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#10</w:t>
      </w:r>
      <w:r w:rsidR="00FF3B29">
        <w:rPr>
          <w:rFonts w:ascii="Arial" w:eastAsiaTheme="minorEastAsia" w:hAnsi="Arial" w:hint="eastAsia"/>
          <w:b/>
          <w:sz w:val="22"/>
          <w:szCs w:val="22"/>
          <w:lang w:eastAsia="zh-CN"/>
        </w:rPr>
        <w:t>6</w:t>
      </w:r>
      <w:r w:rsidR="00370487">
        <w:rPr>
          <w:rFonts w:ascii="Arial" w:eastAsiaTheme="minorEastAsia" w:hAnsi="Arial" w:hint="eastAsia"/>
          <w:b/>
          <w:sz w:val="22"/>
          <w:szCs w:val="22"/>
          <w:lang w:eastAsia="zh-CN"/>
        </w:rPr>
        <w:t>b</w:t>
      </w:r>
      <w:r w:rsidR="00695BE9">
        <w:rPr>
          <w:rFonts w:ascii="Arial" w:eastAsiaTheme="minorEastAsia" w:hAnsi="Arial" w:hint="eastAsia"/>
          <w:b/>
          <w:sz w:val="22"/>
          <w:szCs w:val="22"/>
          <w:lang w:eastAsia="zh-CN"/>
        </w:rPr>
        <w:t>is-</w:t>
      </w:r>
      <w:r w:rsidRPr="00FC12A4">
        <w:rPr>
          <w:rFonts w:ascii="Arial" w:eastAsia="MS Mincho" w:hAnsi="Arial"/>
          <w:b/>
          <w:sz w:val="22"/>
          <w:szCs w:val="22"/>
        </w:rPr>
        <w:t>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A508B" w:rsidRPr="00CF1D6C">
        <w:rPr>
          <w:rFonts w:ascii="Arial" w:eastAsia="MS Mincho" w:hAnsi="Arial" w:hint="eastAsia"/>
          <w:b/>
          <w:sz w:val="22"/>
          <w:szCs w:val="22"/>
        </w:rPr>
        <w:t>R1-</w:t>
      </w:r>
      <w:bookmarkEnd w:id="0"/>
      <w:r w:rsidR="009A1988">
        <w:rPr>
          <w:rFonts w:ascii="Arial" w:eastAsia="MS Mincho" w:hAnsi="Arial" w:hint="eastAsia"/>
          <w:b/>
          <w:sz w:val="22"/>
          <w:szCs w:val="22"/>
        </w:rPr>
        <w:t>2109223</w:t>
      </w:r>
    </w:p>
    <w:p w:rsidR="00594FF0" w:rsidRPr="00970859"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w:t>
      </w:r>
      <w:r w:rsidRPr="00CF1D6C">
        <w:rPr>
          <w:rFonts w:ascii="Arial" w:eastAsia="MS Mincho" w:hAnsi="Arial"/>
          <w:b/>
          <w:sz w:val="22"/>
          <w:szCs w:val="22"/>
        </w:rPr>
        <w:t xml:space="preserve"> </w:t>
      </w:r>
      <w:r w:rsidR="00370487">
        <w:rPr>
          <w:rFonts w:ascii="Arial" w:eastAsiaTheme="minorEastAsia" w:hAnsi="Arial"/>
          <w:b/>
          <w:sz w:val="22"/>
          <w:szCs w:val="22"/>
          <w:lang w:eastAsia="zh-CN"/>
        </w:rPr>
        <w:t>October</w:t>
      </w:r>
      <w:r w:rsidR="00370487">
        <w:rPr>
          <w:rFonts w:ascii="Arial" w:eastAsiaTheme="minorEastAsia" w:hAnsi="Arial" w:hint="eastAsia"/>
          <w:b/>
          <w:sz w:val="22"/>
          <w:szCs w:val="22"/>
          <w:lang w:eastAsia="zh-CN"/>
        </w:rPr>
        <w:t xml:space="preserve"> 11</w:t>
      </w:r>
      <w:r w:rsidR="00370487" w:rsidRPr="00C36E2C">
        <w:rPr>
          <w:rFonts w:ascii="Arial" w:eastAsiaTheme="minorEastAsia" w:hAnsi="Arial"/>
          <w:b/>
          <w:sz w:val="22"/>
          <w:szCs w:val="22"/>
          <w:vertAlign w:val="superscript"/>
          <w:lang w:eastAsia="zh-CN"/>
        </w:rPr>
        <w:t>th</w:t>
      </w:r>
      <w:r w:rsidR="00370487">
        <w:rPr>
          <w:rFonts w:ascii="Arial" w:eastAsiaTheme="minorEastAsia" w:hAnsi="Arial" w:hint="eastAsia"/>
          <w:b/>
          <w:sz w:val="22"/>
          <w:szCs w:val="22"/>
          <w:lang w:eastAsia="zh-CN"/>
        </w:rPr>
        <w:t xml:space="preserve"> -19</w:t>
      </w:r>
      <w:r w:rsidR="00370487" w:rsidRPr="00C36E2C">
        <w:rPr>
          <w:rFonts w:ascii="Arial" w:eastAsiaTheme="minorEastAsia" w:hAnsi="Arial"/>
          <w:b/>
          <w:sz w:val="22"/>
          <w:szCs w:val="22"/>
          <w:vertAlign w:val="superscript"/>
          <w:lang w:eastAsia="zh-CN"/>
        </w:rPr>
        <w:t>th</w:t>
      </w:r>
      <w:r w:rsidR="00FF3B29" w:rsidRPr="00FF3B29">
        <w:rPr>
          <w:rFonts w:ascii="Arial" w:eastAsia="MS Mincho" w:hAnsi="Arial"/>
          <w:b/>
          <w:sz w:val="22"/>
          <w:szCs w:val="22"/>
        </w:rPr>
        <w:t>, 2021</w:t>
      </w:r>
    </w:p>
    <w:p w:rsidR="0094720C" w:rsidRPr="005B5826"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76459E">
        <w:rPr>
          <w:rFonts w:ascii="Arial" w:eastAsiaTheme="minorEastAsia" w:hAnsi="Arial" w:hint="eastAsia"/>
          <w:b/>
          <w:sz w:val="22"/>
          <w:szCs w:val="22"/>
          <w:lang w:eastAsia="zh-CN"/>
        </w:rPr>
        <w:t>4</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594FF0" w:rsidRPr="005F5DAE"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2B71B2" w:rsidRPr="002B71B2">
        <w:rPr>
          <w:rFonts w:ascii="Arial" w:eastAsia="MS Mincho" w:hAnsi="Arial"/>
          <w:b/>
          <w:sz w:val="22"/>
          <w:szCs w:val="22"/>
        </w:rPr>
        <w:t>Beam management and other aspects for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7065EE" w:rsidRDefault="00C459BF" w:rsidP="007065EE">
      <w:pPr>
        <w:rPr>
          <w:kern w:val="2"/>
          <w:sz w:val="20"/>
          <w:szCs w:val="20"/>
          <w:lang w:eastAsia="zh-CN"/>
        </w:rPr>
      </w:pPr>
      <w:r>
        <w:rPr>
          <w:kern w:val="2"/>
          <w:sz w:val="20"/>
          <w:szCs w:val="20"/>
          <w:lang w:eastAsia="zh-CN"/>
        </w:rPr>
        <w:t>I</w:t>
      </w:r>
      <w:r>
        <w:rPr>
          <w:rFonts w:hint="eastAsia"/>
          <w:kern w:val="2"/>
          <w:sz w:val="20"/>
          <w:szCs w:val="20"/>
          <w:lang w:eastAsia="zh-CN"/>
        </w:rPr>
        <w:t>n RAN#106e meeting, f</w:t>
      </w:r>
      <w:r w:rsidR="007065EE" w:rsidRPr="007065EE">
        <w:rPr>
          <w:rFonts w:hint="eastAsia"/>
          <w:kern w:val="2"/>
          <w:sz w:val="20"/>
          <w:szCs w:val="20"/>
          <w:lang w:eastAsia="zh-CN"/>
        </w:rPr>
        <w:t xml:space="preserve">or the polarization </w:t>
      </w:r>
      <w:r w:rsidR="007065EE" w:rsidRPr="007065EE">
        <w:rPr>
          <w:kern w:val="2"/>
          <w:sz w:val="20"/>
          <w:szCs w:val="20"/>
          <w:lang w:eastAsia="zh-CN"/>
        </w:rPr>
        <w:t>signaling</w:t>
      </w:r>
      <w:r w:rsidR="007065EE" w:rsidRPr="007065EE">
        <w:rPr>
          <w:rFonts w:hint="eastAsia"/>
          <w:kern w:val="2"/>
          <w:sz w:val="20"/>
          <w:szCs w:val="20"/>
          <w:lang w:eastAsia="zh-CN"/>
        </w:rPr>
        <w:t xml:space="preserve">, </w:t>
      </w:r>
      <w:r w:rsidR="007065EE" w:rsidRPr="007065EE">
        <w:rPr>
          <w:kern w:val="2"/>
          <w:sz w:val="20"/>
          <w:szCs w:val="20"/>
          <w:lang w:eastAsia="zh-CN"/>
        </w:rPr>
        <w:t>there</w:t>
      </w:r>
      <w:r w:rsidR="007065EE" w:rsidRPr="007065EE">
        <w:rPr>
          <w:rFonts w:hint="eastAsia"/>
          <w:kern w:val="2"/>
          <w:sz w:val="20"/>
          <w:szCs w:val="20"/>
          <w:lang w:eastAsia="zh-CN"/>
        </w:rPr>
        <w:t xml:space="preserve"> was an </w:t>
      </w:r>
      <w:r w:rsidR="007065EE" w:rsidRPr="007065EE">
        <w:rPr>
          <w:kern w:val="2"/>
          <w:sz w:val="20"/>
          <w:szCs w:val="20"/>
          <w:lang w:eastAsia="zh-CN"/>
        </w:rPr>
        <w:t>agreement</w:t>
      </w:r>
      <w:r w:rsidR="007065EE" w:rsidRPr="007065EE">
        <w:rPr>
          <w:rFonts w:hint="eastAsia"/>
          <w:kern w:val="2"/>
          <w:sz w:val="20"/>
          <w:szCs w:val="20"/>
          <w:lang w:eastAsia="zh-CN"/>
        </w:rPr>
        <w:t xml:space="preserve"> as the follows</w:t>
      </w:r>
      <w:r w:rsidR="00DE750D">
        <w:rPr>
          <w:rFonts w:hint="eastAsia"/>
          <w:kern w:val="2"/>
          <w:sz w:val="20"/>
          <w:szCs w:val="20"/>
          <w:lang w:eastAsia="zh-CN"/>
        </w:rPr>
        <w:t xml:space="preserve"> [1]</w:t>
      </w:r>
      <w:r w:rsidR="007065EE" w:rsidRPr="007065EE">
        <w:rPr>
          <w:rFonts w:hint="eastAsia"/>
          <w:kern w:val="2"/>
          <w:sz w:val="20"/>
          <w:szCs w:val="20"/>
          <w:lang w:eastAsia="zh-CN"/>
        </w:rPr>
        <w:t>:</w:t>
      </w:r>
    </w:p>
    <w:p w:rsidR="00C459BF" w:rsidRPr="001627FF" w:rsidRDefault="00C459BF" w:rsidP="00C459BF">
      <w:pPr>
        <w:rPr>
          <w:sz w:val="20"/>
          <w:szCs w:val="20"/>
        </w:rPr>
      </w:pPr>
      <w:r w:rsidRPr="001627FF">
        <w:rPr>
          <w:sz w:val="20"/>
          <w:szCs w:val="20"/>
          <w:highlight w:val="green"/>
        </w:rPr>
        <w:t>Agreement:</w:t>
      </w:r>
    </w:p>
    <w:p w:rsidR="00C459BF" w:rsidRPr="00C36E2C" w:rsidRDefault="00C459BF" w:rsidP="00C459BF">
      <w:pPr>
        <w:rPr>
          <w:sz w:val="20"/>
          <w:szCs w:val="20"/>
        </w:rPr>
      </w:pPr>
      <w:r w:rsidRPr="00C36E2C">
        <w:rPr>
          <w:sz w:val="20"/>
          <w:szCs w:val="20"/>
        </w:rPr>
        <w:t xml:space="preserve">When polarization </w:t>
      </w:r>
      <w:proofErr w:type="spellStart"/>
      <w:r w:rsidRPr="00C36E2C">
        <w:rPr>
          <w:sz w:val="20"/>
          <w:szCs w:val="20"/>
        </w:rPr>
        <w:t>signalling</w:t>
      </w:r>
      <w:proofErr w:type="spellEnd"/>
      <w:r w:rsidRPr="00C36E2C">
        <w:rPr>
          <w:sz w:val="20"/>
          <w:szCs w:val="20"/>
        </w:rPr>
        <w:t xml:space="preserve"> is present in SIB</w:t>
      </w:r>
    </w:p>
    <w:p w:rsidR="00C459BF" w:rsidRPr="00C36E2C" w:rsidRDefault="00C459BF" w:rsidP="00C459BF">
      <w:pPr>
        <w:numPr>
          <w:ilvl w:val="0"/>
          <w:numId w:val="43"/>
        </w:numPr>
        <w:autoSpaceDE/>
        <w:autoSpaceDN/>
        <w:adjustRightInd/>
        <w:snapToGrid/>
        <w:spacing w:after="0"/>
        <w:jc w:val="left"/>
        <w:rPr>
          <w:sz w:val="20"/>
          <w:szCs w:val="20"/>
        </w:rPr>
      </w:pPr>
      <w:r w:rsidRPr="00C36E2C">
        <w:rPr>
          <w:sz w:val="20"/>
          <w:szCs w:val="20"/>
        </w:rPr>
        <w:t>SIB indicates DL and/or UL polarization information using respective polarization type parameters to indicate: RHCP or LHCP or linear</w:t>
      </w:r>
    </w:p>
    <w:p w:rsidR="003F06B9" w:rsidRPr="00971520" w:rsidRDefault="00C459BF" w:rsidP="00C36E2C">
      <w:pPr>
        <w:numPr>
          <w:ilvl w:val="0"/>
          <w:numId w:val="43"/>
        </w:numPr>
        <w:autoSpaceDE/>
        <w:autoSpaceDN/>
        <w:adjustRightInd/>
        <w:snapToGrid/>
        <w:spacing w:after="0"/>
        <w:jc w:val="left"/>
        <w:rPr>
          <w:rFonts w:ascii="Times" w:hAnsi="Times"/>
          <w:color w:val="000000"/>
          <w:sz w:val="20"/>
          <w:szCs w:val="20"/>
          <w:lang w:eastAsia="zh-CN"/>
        </w:rPr>
      </w:pPr>
      <w:r w:rsidRPr="00C36E2C">
        <w:rPr>
          <w:sz w:val="20"/>
          <w:szCs w:val="20"/>
        </w:rPr>
        <w:t xml:space="preserve">FFS: whether polarization </w:t>
      </w:r>
      <w:proofErr w:type="spellStart"/>
      <w:r w:rsidRPr="00C36E2C">
        <w:rPr>
          <w:sz w:val="20"/>
          <w:szCs w:val="20"/>
        </w:rPr>
        <w:t>signalling</w:t>
      </w:r>
      <w:proofErr w:type="spellEnd"/>
      <w:r w:rsidRPr="00C36E2C">
        <w:rPr>
          <w:sz w:val="20"/>
          <w:szCs w:val="20"/>
        </w:rPr>
        <w:t xml:space="preserve"> is per SSB</w:t>
      </w:r>
    </w:p>
    <w:p w:rsidR="004E640B" w:rsidRPr="00777355" w:rsidRDefault="004E640B" w:rsidP="004E640B">
      <w:pPr>
        <w:pStyle w:val="1"/>
        <w:rPr>
          <w:lang w:eastAsia="zh-CN"/>
        </w:rPr>
      </w:pPr>
      <w:r>
        <w:t xml:space="preserve">Discussion </w:t>
      </w:r>
    </w:p>
    <w:p w:rsidR="004E640B" w:rsidRDefault="004E640B" w:rsidP="004E640B">
      <w:pPr>
        <w:pStyle w:val="2"/>
        <w:numPr>
          <w:ilvl w:val="1"/>
          <w:numId w:val="4"/>
        </w:numPr>
        <w:tabs>
          <w:tab w:val="clear" w:pos="576"/>
        </w:tabs>
        <w:rPr>
          <w:lang w:eastAsia="zh-CN"/>
        </w:rPr>
      </w:pPr>
      <w:r>
        <w:rPr>
          <w:rFonts w:hint="eastAsia"/>
          <w:lang w:eastAsia="zh-CN"/>
        </w:rPr>
        <w:t>B</w:t>
      </w:r>
      <w:r w:rsidRPr="00BB0053">
        <w:rPr>
          <w:lang w:eastAsia="zh-CN"/>
        </w:rPr>
        <w:t xml:space="preserve">eam </w:t>
      </w:r>
      <w:r>
        <w:rPr>
          <w:rFonts w:hint="eastAsia"/>
          <w:lang w:eastAsia="zh-CN"/>
        </w:rPr>
        <w:t>management and BWP operation</w:t>
      </w:r>
    </w:p>
    <w:p w:rsidR="004E640B" w:rsidRPr="00083BE5" w:rsidRDefault="004E640B" w:rsidP="004E640B">
      <w:pPr>
        <w:pStyle w:val="3"/>
      </w:pPr>
      <w:r>
        <w:rPr>
          <w:rFonts w:hint="eastAsia"/>
          <w:lang w:eastAsia="zh-CN"/>
        </w:rPr>
        <w:t>Beam</w:t>
      </w:r>
      <w:r>
        <w:t xml:space="preserve"> switch</w:t>
      </w:r>
      <w:r w:rsidR="001627FF">
        <w:rPr>
          <w:rFonts w:hint="eastAsia"/>
          <w:lang w:eastAsia="zh-CN"/>
        </w:rPr>
        <w:t>ing</w:t>
      </w:r>
      <w:r>
        <w:t xml:space="preserve"> </w:t>
      </w:r>
    </w:p>
    <w:p w:rsidR="001627FF" w:rsidRDefault="001627FF" w:rsidP="001627FF">
      <w:pPr>
        <w:rPr>
          <w:noProof/>
          <w:sz w:val="20"/>
          <w:szCs w:val="20"/>
          <w:lang w:eastAsia="zh-CN"/>
        </w:rPr>
      </w:pPr>
      <w:r w:rsidRPr="00D76852">
        <w:rPr>
          <w:noProof/>
          <w:sz w:val="20"/>
          <w:szCs w:val="20"/>
          <w:lang w:eastAsia="zh-CN"/>
        </w:rPr>
        <w:t>I</w:t>
      </w:r>
      <w:r w:rsidRPr="00D76852">
        <w:rPr>
          <w:rFonts w:hint="eastAsia"/>
          <w:noProof/>
          <w:sz w:val="20"/>
          <w:szCs w:val="20"/>
          <w:lang w:eastAsia="zh-CN"/>
        </w:rPr>
        <w:t xml:space="preserve">n the legacy Rel-15 BWP switching, </w:t>
      </w:r>
      <w:r>
        <w:rPr>
          <w:rFonts w:hint="eastAsia"/>
          <w:noProof/>
          <w:sz w:val="20"/>
          <w:szCs w:val="20"/>
          <w:lang w:eastAsia="zh-CN"/>
        </w:rPr>
        <w:t xml:space="preserve">BWP switching is triggered by the gNB and </w:t>
      </w:r>
      <w:r w:rsidRPr="00D76852">
        <w:rPr>
          <w:rFonts w:hint="eastAsia"/>
          <w:noProof/>
          <w:sz w:val="20"/>
          <w:szCs w:val="20"/>
          <w:lang w:eastAsia="zh-CN"/>
        </w:rPr>
        <w:t>one DCI signal</w:t>
      </w:r>
      <w:r>
        <w:rPr>
          <w:rFonts w:hint="eastAsia"/>
          <w:noProof/>
          <w:sz w:val="20"/>
          <w:szCs w:val="20"/>
          <w:lang w:eastAsia="zh-CN"/>
        </w:rPr>
        <w:t>ling is used to indicate BWP sw</w:t>
      </w:r>
      <w:r w:rsidRPr="00D76852">
        <w:rPr>
          <w:rFonts w:hint="eastAsia"/>
          <w:noProof/>
          <w:sz w:val="20"/>
          <w:szCs w:val="20"/>
          <w:lang w:eastAsia="zh-CN"/>
        </w:rPr>
        <w:t>i</w:t>
      </w:r>
      <w:r>
        <w:rPr>
          <w:rFonts w:hint="eastAsia"/>
          <w:noProof/>
          <w:sz w:val="20"/>
          <w:szCs w:val="20"/>
          <w:lang w:eastAsia="zh-CN"/>
        </w:rPr>
        <w:t>t</w:t>
      </w:r>
      <w:r w:rsidRPr="00D76852">
        <w:rPr>
          <w:rFonts w:hint="eastAsia"/>
          <w:noProof/>
          <w:sz w:val="20"/>
          <w:szCs w:val="20"/>
          <w:lang w:eastAsia="zh-CN"/>
        </w:rPr>
        <w:t>ching</w:t>
      </w:r>
      <w:r>
        <w:rPr>
          <w:rFonts w:hint="eastAsia"/>
          <w:noProof/>
          <w:sz w:val="20"/>
          <w:szCs w:val="20"/>
          <w:lang w:eastAsia="zh-CN"/>
        </w:rPr>
        <w:t xml:space="preserve">. </w:t>
      </w:r>
      <w:r>
        <w:rPr>
          <w:noProof/>
          <w:sz w:val="20"/>
          <w:szCs w:val="20"/>
          <w:lang w:eastAsia="zh-CN"/>
        </w:rPr>
        <w:t>F</w:t>
      </w:r>
      <w:r>
        <w:rPr>
          <w:rFonts w:hint="eastAsia"/>
          <w:noProof/>
          <w:sz w:val="20"/>
          <w:szCs w:val="20"/>
          <w:lang w:eastAsia="zh-CN"/>
        </w:rPr>
        <w:t xml:space="preserve">or beam switching, TCI indication is used for PDSCH beam switching and SRI is used to indicate UL beam switching. </w:t>
      </w:r>
      <w:r>
        <w:rPr>
          <w:noProof/>
          <w:sz w:val="20"/>
          <w:szCs w:val="20"/>
          <w:lang w:eastAsia="zh-CN"/>
        </w:rPr>
        <w:t>I</w:t>
      </w:r>
      <w:r>
        <w:rPr>
          <w:rFonts w:hint="eastAsia"/>
          <w:noProof/>
          <w:sz w:val="20"/>
          <w:szCs w:val="20"/>
          <w:lang w:eastAsia="zh-CN"/>
        </w:rPr>
        <w:t xml:space="preserve">n general, it is possible to make a proper coordination to enable simultaneous beam and BWP switching. </w:t>
      </w:r>
      <w:r>
        <w:rPr>
          <w:noProof/>
          <w:sz w:val="20"/>
          <w:szCs w:val="20"/>
          <w:lang w:eastAsia="zh-CN"/>
        </w:rPr>
        <w:t>H</w:t>
      </w:r>
      <w:r>
        <w:rPr>
          <w:rFonts w:hint="eastAsia"/>
          <w:noProof/>
          <w:sz w:val="20"/>
          <w:szCs w:val="20"/>
          <w:lang w:eastAsia="zh-CN"/>
        </w:rPr>
        <w:t xml:space="preserve">owever, current specification has </w:t>
      </w:r>
      <w:r>
        <w:rPr>
          <w:noProof/>
          <w:sz w:val="20"/>
          <w:szCs w:val="20"/>
          <w:lang w:eastAsia="zh-CN"/>
        </w:rPr>
        <w:t>different</w:t>
      </w:r>
      <w:r>
        <w:rPr>
          <w:rFonts w:hint="eastAsia"/>
          <w:noProof/>
          <w:sz w:val="20"/>
          <w:szCs w:val="20"/>
          <w:lang w:eastAsia="zh-CN"/>
        </w:rPr>
        <w:t xml:space="preserve"> descriptions for beam and BWP. </w:t>
      </w:r>
      <w:r>
        <w:rPr>
          <w:noProof/>
          <w:sz w:val="20"/>
          <w:szCs w:val="20"/>
          <w:lang w:eastAsia="zh-CN"/>
        </w:rPr>
        <w:t>F</w:t>
      </w:r>
      <w:r>
        <w:rPr>
          <w:rFonts w:hint="eastAsia"/>
          <w:noProof/>
          <w:sz w:val="20"/>
          <w:szCs w:val="20"/>
          <w:lang w:eastAsia="zh-CN"/>
        </w:rPr>
        <w:t xml:space="preserve">or example, when defining the beams, it assumes all beams are mapping to same BWP, simlarily, when defining the BWP, no any beam information is present in BWP paramemters. </w:t>
      </w:r>
      <w:r>
        <w:rPr>
          <w:noProof/>
          <w:sz w:val="20"/>
          <w:szCs w:val="20"/>
          <w:lang w:eastAsia="zh-CN"/>
        </w:rPr>
        <w:t>I</w:t>
      </w:r>
      <w:r>
        <w:rPr>
          <w:rFonts w:hint="eastAsia"/>
          <w:noProof/>
          <w:sz w:val="20"/>
          <w:szCs w:val="20"/>
          <w:lang w:eastAsia="zh-CN"/>
        </w:rPr>
        <w:t xml:space="preserve">n last meeting, many companies thought BWP and beam switching </w:t>
      </w:r>
      <w:r>
        <w:rPr>
          <w:noProof/>
          <w:sz w:val="20"/>
          <w:szCs w:val="20"/>
          <w:lang w:eastAsia="zh-CN"/>
        </w:rPr>
        <w:t>can</w:t>
      </w:r>
      <w:r>
        <w:rPr>
          <w:rFonts w:hint="eastAsia"/>
          <w:noProof/>
          <w:sz w:val="20"/>
          <w:szCs w:val="20"/>
          <w:lang w:eastAsia="zh-CN"/>
        </w:rPr>
        <w:t xml:space="preserve"> be implemented simultaneously without specification change. </w:t>
      </w:r>
      <w:r>
        <w:rPr>
          <w:noProof/>
          <w:sz w:val="20"/>
          <w:szCs w:val="20"/>
          <w:lang w:eastAsia="zh-CN"/>
        </w:rPr>
        <w:t>A</w:t>
      </w:r>
      <w:r>
        <w:rPr>
          <w:rFonts w:hint="eastAsia"/>
          <w:noProof/>
          <w:sz w:val="20"/>
          <w:szCs w:val="20"/>
          <w:lang w:eastAsia="zh-CN"/>
        </w:rPr>
        <w:t xml:space="preserve">ctually it is vague in current specification. </w:t>
      </w:r>
      <w:r>
        <w:rPr>
          <w:noProof/>
          <w:sz w:val="20"/>
          <w:szCs w:val="20"/>
          <w:lang w:eastAsia="zh-CN"/>
        </w:rPr>
        <w:t>I</w:t>
      </w:r>
      <w:r>
        <w:rPr>
          <w:rFonts w:hint="eastAsia"/>
          <w:noProof/>
          <w:sz w:val="20"/>
          <w:szCs w:val="20"/>
          <w:lang w:eastAsia="zh-CN"/>
        </w:rPr>
        <w:t xml:space="preserve">t will impose strict requirement for UE and gNB to implement beam and BWP switching simultaneously. </w:t>
      </w:r>
      <w:r>
        <w:rPr>
          <w:noProof/>
          <w:sz w:val="20"/>
          <w:szCs w:val="20"/>
          <w:lang w:eastAsia="zh-CN"/>
        </w:rPr>
        <w:t>H</w:t>
      </w:r>
      <w:r>
        <w:rPr>
          <w:rFonts w:hint="eastAsia"/>
          <w:noProof/>
          <w:sz w:val="20"/>
          <w:szCs w:val="20"/>
          <w:lang w:eastAsia="zh-CN"/>
        </w:rPr>
        <w:t>ence, it should be clearly defined in specification, for example, specified in UE capability.</w:t>
      </w:r>
    </w:p>
    <w:p w:rsidR="004E640B" w:rsidRPr="001627FF" w:rsidRDefault="001627FF" w:rsidP="004E640B">
      <w:pPr>
        <w:rPr>
          <w:b/>
          <w:kern w:val="2"/>
          <w:sz w:val="20"/>
          <w:szCs w:val="20"/>
          <w:lang w:eastAsia="zh-CN"/>
        </w:rPr>
      </w:pPr>
      <w:r>
        <w:rPr>
          <w:rFonts w:hint="eastAsia"/>
          <w:b/>
          <w:kern w:val="2"/>
          <w:sz w:val="20"/>
          <w:szCs w:val="20"/>
          <w:lang w:eastAsia="zh-CN"/>
        </w:rPr>
        <w:t xml:space="preserve">Proposal </w:t>
      </w:r>
      <w:r w:rsidR="00D45C86">
        <w:rPr>
          <w:rFonts w:hint="eastAsia"/>
          <w:b/>
          <w:kern w:val="2"/>
          <w:sz w:val="20"/>
          <w:szCs w:val="20"/>
          <w:lang w:eastAsia="zh-CN"/>
        </w:rPr>
        <w:t>1</w:t>
      </w:r>
      <w:r>
        <w:rPr>
          <w:rFonts w:hint="eastAsia"/>
          <w:b/>
          <w:kern w:val="2"/>
          <w:sz w:val="20"/>
          <w:szCs w:val="20"/>
          <w:lang w:eastAsia="zh-CN"/>
        </w:rPr>
        <w:t>: S</w:t>
      </w:r>
      <w:r w:rsidRPr="0000502A">
        <w:rPr>
          <w:rFonts w:hint="eastAsia"/>
          <w:b/>
          <w:kern w:val="2"/>
          <w:sz w:val="20"/>
          <w:szCs w:val="20"/>
          <w:lang w:eastAsia="zh-CN"/>
        </w:rPr>
        <w:t>upport</w:t>
      </w:r>
      <w:r>
        <w:rPr>
          <w:rFonts w:hint="eastAsia"/>
          <w:b/>
          <w:kern w:val="2"/>
          <w:sz w:val="20"/>
          <w:szCs w:val="20"/>
          <w:lang w:eastAsia="zh-CN"/>
        </w:rPr>
        <w:t>ing</w:t>
      </w:r>
      <w:r w:rsidRPr="0000502A">
        <w:rPr>
          <w:rFonts w:hint="eastAsia"/>
          <w:b/>
          <w:kern w:val="2"/>
          <w:sz w:val="20"/>
          <w:szCs w:val="20"/>
          <w:lang w:eastAsia="zh-CN"/>
        </w:rPr>
        <w:t xml:space="preserve"> beam and BWP switching simultaneously</w:t>
      </w:r>
      <w:r>
        <w:rPr>
          <w:rFonts w:hint="eastAsia"/>
          <w:b/>
          <w:kern w:val="2"/>
          <w:sz w:val="20"/>
          <w:szCs w:val="20"/>
          <w:lang w:eastAsia="zh-CN"/>
        </w:rPr>
        <w:t xml:space="preserve"> for NTN UE should be clearly defined in UE capability</w:t>
      </w:r>
      <w:r w:rsidRPr="0000502A">
        <w:rPr>
          <w:rFonts w:hint="eastAsia"/>
          <w:b/>
          <w:kern w:val="2"/>
          <w:sz w:val="20"/>
          <w:szCs w:val="20"/>
          <w:lang w:eastAsia="zh-CN"/>
        </w:rPr>
        <w:t xml:space="preserve">.  </w:t>
      </w:r>
    </w:p>
    <w:p w:rsidR="004E640B" w:rsidRDefault="004E640B" w:rsidP="004E640B">
      <w:pPr>
        <w:rPr>
          <w:kern w:val="2"/>
          <w:sz w:val="20"/>
          <w:szCs w:val="20"/>
          <w:lang w:eastAsia="zh-CN"/>
        </w:rPr>
      </w:pPr>
      <w:r>
        <w:rPr>
          <w:rFonts w:hint="eastAsia"/>
          <w:kern w:val="2"/>
          <w:sz w:val="20"/>
          <w:szCs w:val="20"/>
          <w:lang w:eastAsia="zh-CN"/>
        </w:rPr>
        <w:t xml:space="preserve">In legacy </w:t>
      </w:r>
      <w:r>
        <w:rPr>
          <w:kern w:val="2"/>
          <w:sz w:val="20"/>
          <w:szCs w:val="20"/>
          <w:lang w:eastAsia="zh-CN"/>
        </w:rPr>
        <w:t>mechanism</w:t>
      </w:r>
      <w:r>
        <w:rPr>
          <w:rFonts w:hint="eastAsia"/>
          <w:kern w:val="2"/>
          <w:sz w:val="20"/>
          <w:szCs w:val="20"/>
          <w:lang w:eastAsia="zh-CN"/>
        </w:rPr>
        <w:t xml:space="preserve">, BWP switching decision is made by the </w:t>
      </w:r>
      <w:proofErr w:type="spellStart"/>
      <w:r>
        <w:rPr>
          <w:rFonts w:hint="eastAsia"/>
          <w:kern w:val="2"/>
          <w:sz w:val="20"/>
          <w:szCs w:val="20"/>
          <w:lang w:eastAsia="zh-CN"/>
        </w:rPr>
        <w:t>gNB</w:t>
      </w:r>
      <w:proofErr w:type="spellEnd"/>
      <w:r>
        <w:rPr>
          <w:rFonts w:hint="eastAsia"/>
          <w:kern w:val="2"/>
          <w:sz w:val="20"/>
          <w:szCs w:val="20"/>
          <w:lang w:eastAsia="zh-CN"/>
        </w:rPr>
        <w:t xml:space="preserve">. </w:t>
      </w:r>
      <w:r>
        <w:rPr>
          <w:kern w:val="2"/>
          <w:sz w:val="20"/>
          <w:szCs w:val="20"/>
          <w:lang w:eastAsia="zh-CN"/>
        </w:rPr>
        <w:t>N</w:t>
      </w:r>
      <w:r>
        <w:rPr>
          <w:rFonts w:hint="eastAsia"/>
          <w:kern w:val="2"/>
          <w:sz w:val="20"/>
          <w:szCs w:val="20"/>
          <w:lang w:eastAsia="zh-CN"/>
        </w:rPr>
        <w:t xml:space="preserve">aturally, BWP or beam switching </w:t>
      </w:r>
      <w:r>
        <w:rPr>
          <w:kern w:val="2"/>
          <w:sz w:val="20"/>
          <w:szCs w:val="20"/>
          <w:lang w:eastAsia="zh-CN"/>
        </w:rPr>
        <w:t>can</w:t>
      </w:r>
      <w:r>
        <w:rPr>
          <w:rFonts w:hint="eastAsia"/>
          <w:kern w:val="2"/>
          <w:sz w:val="20"/>
          <w:szCs w:val="20"/>
          <w:lang w:eastAsia="zh-CN"/>
        </w:rPr>
        <w:t xml:space="preserve"> be triggered by the </w:t>
      </w:r>
      <w:proofErr w:type="spellStart"/>
      <w:r>
        <w:rPr>
          <w:rFonts w:hint="eastAsia"/>
          <w:kern w:val="2"/>
          <w:sz w:val="20"/>
          <w:szCs w:val="20"/>
          <w:lang w:eastAsia="zh-CN"/>
        </w:rPr>
        <w:t>gNB</w:t>
      </w:r>
      <w:proofErr w:type="spellEnd"/>
      <w:r>
        <w:rPr>
          <w:rFonts w:hint="eastAsia"/>
          <w:kern w:val="2"/>
          <w:sz w:val="20"/>
          <w:szCs w:val="20"/>
          <w:lang w:eastAsia="zh-CN"/>
        </w:rPr>
        <w:t xml:space="preserve"> for NTN case. </w:t>
      </w:r>
      <w:r>
        <w:rPr>
          <w:kern w:val="2"/>
          <w:sz w:val="20"/>
          <w:szCs w:val="20"/>
          <w:lang w:eastAsia="zh-CN"/>
        </w:rPr>
        <w:t>I</w:t>
      </w:r>
      <w:r>
        <w:rPr>
          <w:rFonts w:hint="eastAsia"/>
          <w:kern w:val="2"/>
          <w:sz w:val="20"/>
          <w:szCs w:val="20"/>
          <w:lang w:eastAsia="zh-CN"/>
        </w:rPr>
        <w:t xml:space="preserve">n case of UE </w:t>
      </w:r>
      <w:r>
        <w:rPr>
          <w:kern w:val="2"/>
          <w:sz w:val="20"/>
          <w:szCs w:val="20"/>
          <w:lang w:eastAsia="zh-CN"/>
        </w:rPr>
        <w:t>autonomously</w:t>
      </w:r>
      <w:r>
        <w:rPr>
          <w:rFonts w:hint="eastAsia"/>
          <w:kern w:val="2"/>
          <w:sz w:val="20"/>
          <w:szCs w:val="20"/>
          <w:lang w:eastAsia="zh-CN"/>
        </w:rPr>
        <w:t xml:space="preserve"> switching, actually in RAN2 there has </w:t>
      </w:r>
      <w:r>
        <w:rPr>
          <w:kern w:val="2"/>
          <w:sz w:val="20"/>
          <w:szCs w:val="20"/>
          <w:lang w:eastAsia="zh-CN"/>
        </w:rPr>
        <w:t>the</w:t>
      </w:r>
      <w:r>
        <w:rPr>
          <w:rFonts w:hint="eastAsia"/>
          <w:kern w:val="2"/>
          <w:sz w:val="20"/>
          <w:szCs w:val="20"/>
          <w:lang w:eastAsia="zh-CN"/>
        </w:rPr>
        <w:t xml:space="preserve"> agreement to support conditional handover. </w:t>
      </w:r>
      <w:r>
        <w:rPr>
          <w:kern w:val="2"/>
          <w:sz w:val="20"/>
          <w:szCs w:val="20"/>
          <w:lang w:eastAsia="zh-CN"/>
        </w:rPr>
        <w:t>W</w:t>
      </w:r>
      <w:r>
        <w:rPr>
          <w:rFonts w:hint="eastAsia"/>
          <w:kern w:val="2"/>
          <w:sz w:val="20"/>
          <w:szCs w:val="20"/>
          <w:lang w:eastAsia="zh-CN"/>
        </w:rPr>
        <w:t xml:space="preserve">hen UE is configured with multiple cells or multiple beams sets, UE will perform handover with pre-defined condition, including the times or angle or others. </w:t>
      </w:r>
      <w:r>
        <w:rPr>
          <w:kern w:val="2"/>
          <w:sz w:val="20"/>
          <w:szCs w:val="20"/>
          <w:lang w:eastAsia="zh-CN"/>
        </w:rPr>
        <w:t>I</w:t>
      </w:r>
      <w:r>
        <w:rPr>
          <w:rFonts w:hint="eastAsia"/>
          <w:kern w:val="2"/>
          <w:sz w:val="20"/>
          <w:szCs w:val="20"/>
          <w:lang w:eastAsia="zh-CN"/>
        </w:rPr>
        <w:t>n this sense, we don</w:t>
      </w:r>
      <w:r>
        <w:rPr>
          <w:kern w:val="2"/>
          <w:sz w:val="20"/>
          <w:szCs w:val="20"/>
          <w:lang w:eastAsia="zh-CN"/>
        </w:rPr>
        <w:t>’</w:t>
      </w:r>
      <w:r>
        <w:rPr>
          <w:rFonts w:hint="eastAsia"/>
          <w:kern w:val="2"/>
          <w:sz w:val="20"/>
          <w:szCs w:val="20"/>
          <w:lang w:eastAsia="zh-CN"/>
        </w:rPr>
        <w:t xml:space="preserve">t see the need for RAN1 to discuss the beam switching triggered by the UE. Actually if one UE makes the beam switching without any indication to </w:t>
      </w:r>
      <w:proofErr w:type="spellStart"/>
      <w:r>
        <w:rPr>
          <w:rFonts w:hint="eastAsia"/>
          <w:kern w:val="2"/>
          <w:sz w:val="20"/>
          <w:szCs w:val="20"/>
          <w:lang w:eastAsia="zh-CN"/>
        </w:rPr>
        <w:t>gNB</w:t>
      </w:r>
      <w:proofErr w:type="spellEnd"/>
      <w:r>
        <w:rPr>
          <w:rFonts w:hint="eastAsia"/>
          <w:kern w:val="2"/>
          <w:sz w:val="20"/>
          <w:szCs w:val="20"/>
          <w:lang w:eastAsia="zh-CN"/>
        </w:rPr>
        <w:t xml:space="preserve">, it is highly risky to this beam switching procedure. </w:t>
      </w:r>
      <w:r>
        <w:rPr>
          <w:kern w:val="2"/>
          <w:sz w:val="20"/>
          <w:szCs w:val="20"/>
          <w:lang w:eastAsia="zh-CN"/>
        </w:rPr>
        <w:t>I</w:t>
      </w:r>
      <w:r>
        <w:rPr>
          <w:rFonts w:hint="eastAsia"/>
          <w:kern w:val="2"/>
          <w:sz w:val="20"/>
          <w:szCs w:val="20"/>
          <w:lang w:eastAsia="zh-CN"/>
        </w:rPr>
        <w:t xml:space="preserve">n RAN2, even if allowing conditional beam handover, UE still should have the inter-action with the </w:t>
      </w:r>
      <w:proofErr w:type="spellStart"/>
      <w:r>
        <w:rPr>
          <w:rFonts w:hint="eastAsia"/>
          <w:kern w:val="2"/>
          <w:sz w:val="20"/>
          <w:szCs w:val="20"/>
          <w:lang w:eastAsia="zh-CN"/>
        </w:rPr>
        <w:t>gNB</w:t>
      </w:r>
      <w:proofErr w:type="spellEnd"/>
      <w:r>
        <w:rPr>
          <w:rFonts w:hint="eastAsia"/>
          <w:kern w:val="2"/>
          <w:sz w:val="20"/>
          <w:szCs w:val="20"/>
          <w:lang w:eastAsia="zh-CN"/>
        </w:rPr>
        <w:t xml:space="preserve">. UE will send the PRACH to </w:t>
      </w:r>
      <w:proofErr w:type="spellStart"/>
      <w:r>
        <w:rPr>
          <w:rFonts w:hint="eastAsia"/>
          <w:kern w:val="2"/>
          <w:sz w:val="20"/>
          <w:szCs w:val="20"/>
          <w:lang w:eastAsia="zh-CN"/>
        </w:rPr>
        <w:t>gNB</w:t>
      </w:r>
      <w:proofErr w:type="spellEnd"/>
      <w:r>
        <w:rPr>
          <w:rFonts w:hint="eastAsia"/>
          <w:kern w:val="2"/>
          <w:sz w:val="20"/>
          <w:szCs w:val="20"/>
          <w:lang w:eastAsia="zh-CN"/>
        </w:rPr>
        <w:t xml:space="preserve"> and </w:t>
      </w:r>
      <w:r>
        <w:rPr>
          <w:kern w:val="2"/>
          <w:sz w:val="20"/>
          <w:szCs w:val="20"/>
          <w:lang w:eastAsia="zh-CN"/>
        </w:rPr>
        <w:t>complete</w:t>
      </w:r>
      <w:r>
        <w:rPr>
          <w:rFonts w:hint="eastAsia"/>
          <w:kern w:val="2"/>
          <w:sz w:val="20"/>
          <w:szCs w:val="20"/>
          <w:lang w:eastAsia="zh-CN"/>
        </w:rPr>
        <w:t xml:space="preserve"> RRC handover. </w:t>
      </w:r>
      <w:proofErr w:type="spellStart"/>
      <w:proofErr w:type="gramStart"/>
      <w:r>
        <w:rPr>
          <w:rFonts w:hint="eastAsia"/>
          <w:kern w:val="2"/>
          <w:sz w:val="20"/>
          <w:szCs w:val="20"/>
          <w:lang w:eastAsia="zh-CN"/>
        </w:rPr>
        <w:t>gNB</w:t>
      </w:r>
      <w:proofErr w:type="spellEnd"/>
      <w:proofErr w:type="gramEnd"/>
      <w:r>
        <w:rPr>
          <w:rFonts w:hint="eastAsia"/>
          <w:kern w:val="2"/>
          <w:sz w:val="20"/>
          <w:szCs w:val="20"/>
          <w:lang w:eastAsia="zh-CN"/>
        </w:rPr>
        <w:t xml:space="preserve"> </w:t>
      </w:r>
      <w:r>
        <w:rPr>
          <w:kern w:val="2"/>
          <w:sz w:val="20"/>
          <w:szCs w:val="20"/>
          <w:lang w:eastAsia="zh-CN"/>
        </w:rPr>
        <w:t>should</w:t>
      </w:r>
      <w:r>
        <w:rPr>
          <w:rFonts w:hint="eastAsia"/>
          <w:kern w:val="2"/>
          <w:sz w:val="20"/>
          <w:szCs w:val="20"/>
          <w:lang w:eastAsia="zh-CN"/>
        </w:rPr>
        <w:t xml:space="preserve"> have be aware that when UE has conducted the handover and when the handover will be completed. </w:t>
      </w:r>
      <w:r>
        <w:rPr>
          <w:kern w:val="2"/>
          <w:sz w:val="20"/>
          <w:szCs w:val="20"/>
          <w:lang w:eastAsia="zh-CN"/>
        </w:rPr>
        <w:t>A</w:t>
      </w:r>
      <w:r>
        <w:rPr>
          <w:rFonts w:hint="eastAsia"/>
          <w:kern w:val="2"/>
          <w:sz w:val="20"/>
          <w:szCs w:val="20"/>
          <w:lang w:eastAsia="zh-CN"/>
        </w:rPr>
        <w:t xml:space="preserve">ctually for </w:t>
      </w:r>
      <w:r>
        <w:rPr>
          <w:kern w:val="2"/>
          <w:sz w:val="20"/>
          <w:szCs w:val="20"/>
          <w:lang w:eastAsia="zh-CN"/>
        </w:rPr>
        <w:t>conditional</w:t>
      </w:r>
      <w:r>
        <w:rPr>
          <w:rFonts w:hint="eastAsia"/>
          <w:kern w:val="2"/>
          <w:sz w:val="20"/>
          <w:szCs w:val="20"/>
          <w:lang w:eastAsia="zh-CN"/>
        </w:rPr>
        <w:t xml:space="preserve"> handover, resource pre-</w:t>
      </w:r>
      <w:r>
        <w:rPr>
          <w:kern w:val="2"/>
          <w:sz w:val="20"/>
          <w:szCs w:val="20"/>
          <w:lang w:eastAsia="zh-CN"/>
        </w:rPr>
        <w:t>provision</w:t>
      </w:r>
      <w:r>
        <w:rPr>
          <w:rFonts w:hint="eastAsia"/>
          <w:kern w:val="2"/>
          <w:sz w:val="20"/>
          <w:szCs w:val="20"/>
          <w:lang w:eastAsia="zh-CN"/>
        </w:rPr>
        <w:t xml:space="preserve"> is needed, </w:t>
      </w:r>
      <w:r>
        <w:rPr>
          <w:kern w:val="2"/>
          <w:sz w:val="20"/>
          <w:szCs w:val="20"/>
          <w:lang w:eastAsia="zh-CN"/>
        </w:rPr>
        <w:t>which</w:t>
      </w:r>
      <w:r>
        <w:rPr>
          <w:rFonts w:hint="eastAsia"/>
          <w:kern w:val="2"/>
          <w:sz w:val="20"/>
          <w:szCs w:val="20"/>
          <w:lang w:eastAsia="zh-CN"/>
        </w:rPr>
        <w:t xml:space="preserve"> is not feasible for RAN1. </w:t>
      </w:r>
      <w:r>
        <w:rPr>
          <w:kern w:val="2"/>
          <w:sz w:val="20"/>
          <w:szCs w:val="20"/>
          <w:lang w:eastAsia="zh-CN"/>
        </w:rPr>
        <w:t>I</w:t>
      </w:r>
      <w:r>
        <w:rPr>
          <w:rFonts w:hint="eastAsia"/>
          <w:kern w:val="2"/>
          <w:sz w:val="20"/>
          <w:szCs w:val="20"/>
          <w:lang w:eastAsia="zh-CN"/>
        </w:rPr>
        <w:t xml:space="preserve">n </w:t>
      </w:r>
      <w:r>
        <w:rPr>
          <w:kern w:val="2"/>
          <w:sz w:val="20"/>
          <w:szCs w:val="20"/>
          <w:lang w:eastAsia="zh-CN"/>
        </w:rPr>
        <w:t>other</w:t>
      </w:r>
      <w:r>
        <w:rPr>
          <w:rFonts w:hint="eastAsia"/>
          <w:kern w:val="2"/>
          <w:sz w:val="20"/>
          <w:szCs w:val="20"/>
          <w:lang w:eastAsia="zh-CN"/>
        </w:rPr>
        <w:t xml:space="preserve"> words, the benefit comparing the </w:t>
      </w:r>
      <w:proofErr w:type="spellStart"/>
      <w:r>
        <w:rPr>
          <w:rFonts w:hint="eastAsia"/>
          <w:kern w:val="2"/>
          <w:sz w:val="20"/>
          <w:szCs w:val="20"/>
          <w:lang w:eastAsia="zh-CN"/>
        </w:rPr>
        <w:t>eNB</w:t>
      </w:r>
      <w:proofErr w:type="spellEnd"/>
      <w:r>
        <w:rPr>
          <w:rFonts w:hint="eastAsia"/>
          <w:kern w:val="2"/>
          <w:sz w:val="20"/>
          <w:szCs w:val="20"/>
          <w:lang w:eastAsia="zh-CN"/>
        </w:rPr>
        <w:t xml:space="preserve"> triggered </w:t>
      </w:r>
      <w:r>
        <w:rPr>
          <w:kern w:val="2"/>
          <w:sz w:val="20"/>
          <w:szCs w:val="20"/>
          <w:lang w:eastAsia="zh-CN"/>
        </w:rPr>
        <w:t>handover</w:t>
      </w:r>
      <w:r>
        <w:rPr>
          <w:rFonts w:hint="eastAsia"/>
          <w:kern w:val="2"/>
          <w:sz w:val="20"/>
          <w:szCs w:val="20"/>
          <w:lang w:eastAsia="zh-CN"/>
        </w:rPr>
        <w:t xml:space="preserve"> is not justified.  </w:t>
      </w:r>
    </w:p>
    <w:p w:rsidR="004E640B" w:rsidRDefault="004E640B" w:rsidP="004E640B">
      <w:pPr>
        <w:rPr>
          <w:b/>
          <w:kern w:val="2"/>
          <w:sz w:val="20"/>
          <w:szCs w:val="20"/>
          <w:lang w:eastAsia="zh-CN"/>
        </w:rPr>
      </w:pPr>
      <w:r>
        <w:rPr>
          <w:rFonts w:hint="eastAsia"/>
          <w:b/>
          <w:kern w:val="2"/>
          <w:sz w:val="20"/>
          <w:szCs w:val="20"/>
          <w:lang w:eastAsia="zh-CN"/>
        </w:rPr>
        <w:t xml:space="preserve">Proposal </w:t>
      </w:r>
      <w:r w:rsidR="00D45C86">
        <w:rPr>
          <w:rFonts w:hint="eastAsia"/>
          <w:b/>
          <w:kern w:val="2"/>
          <w:sz w:val="20"/>
          <w:szCs w:val="20"/>
          <w:lang w:eastAsia="zh-CN"/>
        </w:rPr>
        <w:t>2</w:t>
      </w:r>
      <w:r>
        <w:rPr>
          <w:rFonts w:hint="eastAsia"/>
          <w:b/>
          <w:kern w:val="2"/>
          <w:sz w:val="20"/>
          <w:szCs w:val="20"/>
          <w:lang w:eastAsia="zh-CN"/>
        </w:rPr>
        <w:t xml:space="preserve">: </w:t>
      </w:r>
      <w:r w:rsidRPr="0000502A">
        <w:rPr>
          <w:rFonts w:hint="eastAsia"/>
          <w:b/>
          <w:kern w:val="2"/>
          <w:sz w:val="20"/>
          <w:szCs w:val="20"/>
          <w:lang w:eastAsia="zh-CN"/>
        </w:rPr>
        <w:t xml:space="preserve">Not support </w:t>
      </w:r>
      <w:r w:rsidRPr="0000502A">
        <w:rPr>
          <w:b/>
          <w:kern w:val="2"/>
          <w:sz w:val="20"/>
          <w:szCs w:val="20"/>
          <w:lang w:eastAsia="zh-CN"/>
        </w:rPr>
        <w:t>UE BWP/beam switching</w:t>
      </w:r>
      <w:r w:rsidRPr="0000502A">
        <w:rPr>
          <w:rFonts w:hint="eastAsia"/>
          <w:b/>
          <w:kern w:val="2"/>
          <w:sz w:val="20"/>
          <w:szCs w:val="20"/>
          <w:lang w:eastAsia="zh-CN"/>
        </w:rPr>
        <w:t xml:space="preserve"> </w:t>
      </w:r>
      <w:r w:rsidRPr="0000502A">
        <w:rPr>
          <w:b/>
          <w:kern w:val="2"/>
          <w:sz w:val="20"/>
          <w:szCs w:val="20"/>
          <w:lang w:eastAsia="zh-CN"/>
        </w:rPr>
        <w:t>autonomously</w:t>
      </w:r>
      <w:r w:rsidRPr="0000502A">
        <w:rPr>
          <w:rFonts w:hint="eastAsia"/>
          <w:b/>
          <w:kern w:val="2"/>
          <w:sz w:val="20"/>
          <w:szCs w:val="20"/>
          <w:lang w:eastAsia="zh-CN"/>
        </w:rPr>
        <w:t xml:space="preserve"> from RAN1 </w:t>
      </w:r>
      <w:r w:rsidRPr="0000502A">
        <w:rPr>
          <w:b/>
          <w:kern w:val="2"/>
          <w:sz w:val="20"/>
          <w:szCs w:val="20"/>
          <w:lang w:eastAsia="zh-CN"/>
        </w:rPr>
        <w:t>p</w:t>
      </w:r>
      <w:r w:rsidRPr="0000502A">
        <w:rPr>
          <w:rFonts w:hint="eastAsia"/>
          <w:b/>
          <w:kern w:val="2"/>
          <w:sz w:val="20"/>
          <w:szCs w:val="20"/>
          <w:lang w:eastAsia="zh-CN"/>
        </w:rPr>
        <w:t>er</w:t>
      </w:r>
      <w:r w:rsidRPr="0000502A">
        <w:rPr>
          <w:b/>
          <w:kern w:val="2"/>
          <w:sz w:val="20"/>
          <w:szCs w:val="20"/>
          <w:lang w:eastAsia="zh-CN"/>
        </w:rPr>
        <w:t>spective</w:t>
      </w:r>
      <w:r w:rsidRPr="0000502A">
        <w:rPr>
          <w:rFonts w:hint="eastAsia"/>
          <w:b/>
          <w:kern w:val="2"/>
          <w:sz w:val="20"/>
          <w:szCs w:val="20"/>
          <w:lang w:eastAsia="zh-CN"/>
        </w:rPr>
        <w:t xml:space="preserve">. </w:t>
      </w:r>
    </w:p>
    <w:p w:rsidR="004E640B" w:rsidRDefault="004E640B" w:rsidP="004E640B">
      <w:pPr>
        <w:rPr>
          <w:sz w:val="20"/>
          <w:szCs w:val="20"/>
          <w:lang w:val="en-GB" w:eastAsia="zh-CN"/>
        </w:rPr>
      </w:pPr>
      <w:r w:rsidRPr="001A3F3E">
        <w:rPr>
          <w:sz w:val="20"/>
          <w:szCs w:val="20"/>
          <w:lang w:val="en-GB" w:eastAsia="zh-CN"/>
        </w:rPr>
        <w:t xml:space="preserve">In the current NR specification, there are three ways of BWP activation and deactivation: physical layer PDCCH command, high-level RRC </w:t>
      </w:r>
      <w:proofErr w:type="spellStart"/>
      <w:r w:rsidRPr="001A3F3E">
        <w:rPr>
          <w:sz w:val="20"/>
          <w:szCs w:val="20"/>
          <w:lang w:val="en-GB" w:eastAsia="zh-CN"/>
        </w:rPr>
        <w:t>signaling</w:t>
      </w:r>
      <w:proofErr w:type="spellEnd"/>
      <w:r w:rsidRPr="001A3F3E">
        <w:rPr>
          <w:sz w:val="20"/>
          <w:szCs w:val="20"/>
          <w:lang w:val="en-GB" w:eastAsia="zh-CN"/>
        </w:rPr>
        <w:t xml:space="preserve"> and deactivation timer </w:t>
      </w:r>
      <w:proofErr w:type="spellStart"/>
      <w:r w:rsidRPr="001A3F3E">
        <w:rPr>
          <w:rFonts w:hint="eastAsia"/>
          <w:i/>
          <w:sz w:val="20"/>
          <w:szCs w:val="20"/>
          <w:lang w:val="en-GB" w:eastAsia="zh-CN"/>
        </w:rPr>
        <w:t>bwp</w:t>
      </w:r>
      <w:proofErr w:type="spellEnd"/>
      <w:r w:rsidRPr="001A3F3E">
        <w:rPr>
          <w:rFonts w:hint="eastAsia"/>
          <w:i/>
          <w:sz w:val="20"/>
          <w:szCs w:val="20"/>
          <w:lang w:val="en-GB" w:eastAsia="zh-CN"/>
        </w:rPr>
        <w:t>-Inactivity Timer</w:t>
      </w:r>
      <w:r w:rsidRPr="001A3F3E">
        <w:rPr>
          <w:i/>
          <w:sz w:val="20"/>
          <w:szCs w:val="20"/>
          <w:lang w:val="en-GB" w:eastAsia="zh-CN"/>
        </w:rPr>
        <w:t>.</w:t>
      </w:r>
      <w:r w:rsidRPr="001A3F3E">
        <w:rPr>
          <w:sz w:val="20"/>
          <w:szCs w:val="20"/>
          <w:lang w:val="en-GB" w:eastAsia="zh-CN"/>
        </w:rPr>
        <w:t xml:space="preserve"> For the timer based switching mechanism, the BWP is changed implicitly through the maintenance of the timer. However, due to the predictable movement of satellites and the coupling relationship between beam switching and BWP switching, </w:t>
      </w:r>
      <w:proofErr w:type="spellStart"/>
      <w:r w:rsidRPr="001A3F3E">
        <w:rPr>
          <w:rFonts w:hint="eastAsia"/>
          <w:i/>
          <w:sz w:val="20"/>
          <w:szCs w:val="20"/>
          <w:lang w:val="en-GB" w:eastAsia="zh-CN"/>
        </w:rPr>
        <w:t>bwp</w:t>
      </w:r>
      <w:proofErr w:type="spellEnd"/>
      <w:r w:rsidRPr="001A3F3E">
        <w:rPr>
          <w:rFonts w:hint="eastAsia"/>
          <w:i/>
          <w:sz w:val="20"/>
          <w:szCs w:val="20"/>
          <w:lang w:val="en-GB" w:eastAsia="zh-CN"/>
        </w:rPr>
        <w:t>-Inactivity Timer</w:t>
      </w:r>
      <w:r w:rsidRPr="001A3F3E">
        <w:rPr>
          <w:sz w:val="20"/>
          <w:szCs w:val="20"/>
          <w:lang w:val="en-GB" w:eastAsia="zh-CN"/>
        </w:rPr>
        <w:t xml:space="preserve"> in NR NTN </w:t>
      </w:r>
      <w:r w:rsidR="00372429">
        <w:rPr>
          <w:rFonts w:hint="eastAsia"/>
          <w:sz w:val="20"/>
          <w:szCs w:val="20"/>
          <w:lang w:val="en-GB" w:eastAsia="zh-CN"/>
        </w:rPr>
        <w:t xml:space="preserve">is easy to configure. </w:t>
      </w:r>
      <w:r w:rsidR="00372429">
        <w:rPr>
          <w:sz w:val="20"/>
          <w:szCs w:val="20"/>
          <w:lang w:val="en-GB" w:eastAsia="zh-CN"/>
        </w:rPr>
        <w:t>A</w:t>
      </w:r>
      <w:r w:rsidR="00372429">
        <w:rPr>
          <w:rFonts w:hint="eastAsia"/>
          <w:sz w:val="20"/>
          <w:szCs w:val="20"/>
          <w:lang w:val="en-GB" w:eastAsia="zh-CN"/>
        </w:rPr>
        <w:t xml:space="preserve">s long as set suitable timer duration based on beam coverage and satellite moving trace, existing timer based BWP </w:t>
      </w:r>
      <w:proofErr w:type="spellStart"/>
      <w:r w:rsidR="00372429">
        <w:rPr>
          <w:rFonts w:hint="eastAsia"/>
          <w:sz w:val="20"/>
          <w:szCs w:val="20"/>
          <w:lang w:val="en-GB" w:eastAsia="zh-CN"/>
        </w:rPr>
        <w:t>fallback</w:t>
      </w:r>
      <w:proofErr w:type="spellEnd"/>
      <w:r w:rsidR="00372429">
        <w:rPr>
          <w:rFonts w:hint="eastAsia"/>
          <w:sz w:val="20"/>
          <w:szCs w:val="20"/>
          <w:lang w:val="en-GB" w:eastAsia="zh-CN"/>
        </w:rPr>
        <w:t xml:space="preserve"> mechanism works </w:t>
      </w:r>
      <w:r w:rsidR="00DA3BA7">
        <w:rPr>
          <w:rFonts w:hint="eastAsia"/>
          <w:sz w:val="20"/>
          <w:szCs w:val="20"/>
          <w:lang w:val="en-GB" w:eastAsia="zh-CN"/>
        </w:rPr>
        <w:t xml:space="preserve">very </w:t>
      </w:r>
      <w:bookmarkStart w:id="3" w:name="_GoBack"/>
      <w:bookmarkEnd w:id="3"/>
      <w:r w:rsidR="00372429">
        <w:rPr>
          <w:rFonts w:hint="eastAsia"/>
          <w:sz w:val="20"/>
          <w:szCs w:val="20"/>
          <w:lang w:val="en-GB" w:eastAsia="zh-CN"/>
        </w:rPr>
        <w:t>well</w:t>
      </w:r>
      <w:r>
        <w:rPr>
          <w:rFonts w:hint="eastAsia"/>
          <w:sz w:val="20"/>
          <w:szCs w:val="20"/>
          <w:lang w:val="en-GB" w:eastAsia="zh-CN"/>
        </w:rPr>
        <w:t>.</w:t>
      </w:r>
    </w:p>
    <w:p w:rsidR="004E640B" w:rsidRDefault="004E640B" w:rsidP="004E640B">
      <w:pPr>
        <w:rPr>
          <w:b/>
          <w:i/>
          <w:kern w:val="2"/>
          <w:sz w:val="20"/>
          <w:szCs w:val="20"/>
          <w:lang w:eastAsia="zh-CN"/>
        </w:rPr>
      </w:pPr>
      <w:r>
        <w:rPr>
          <w:rFonts w:hint="eastAsia"/>
          <w:b/>
          <w:kern w:val="2"/>
          <w:sz w:val="20"/>
          <w:szCs w:val="20"/>
          <w:lang w:eastAsia="zh-CN"/>
        </w:rPr>
        <w:t xml:space="preserve">Proposal </w:t>
      </w:r>
      <w:r w:rsidR="00D45C86">
        <w:rPr>
          <w:rFonts w:hint="eastAsia"/>
          <w:b/>
          <w:kern w:val="2"/>
          <w:sz w:val="20"/>
          <w:szCs w:val="20"/>
          <w:lang w:eastAsia="zh-CN"/>
        </w:rPr>
        <w:t>3</w:t>
      </w:r>
      <w:r>
        <w:rPr>
          <w:rFonts w:hint="eastAsia"/>
          <w:b/>
          <w:kern w:val="2"/>
          <w:sz w:val="20"/>
          <w:szCs w:val="20"/>
          <w:lang w:eastAsia="zh-CN"/>
        </w:rPr>
        <w:t>: T</w:t>
      </w:r>
      <w:r w:rsidRPr="00E62B02">
        <w:rPr>
          <w:b/>
          <w:kern w:val="2"/>
          <w:sz w:val="20"/>
          <w:szCs w:val="20"/>
          <w:lang w:eastAsia="zh-CN"/>
        </w:rPr>
        <w:t xml:space="preserve">here is no need for enhancement on </w:t>
      </w:r>
      <w:r w:rsidR="00D45C86">
        <w:rPr>
          <w:rFonts w:hint="eastAsia"/>
          <w:b/>
          <w:kern w:val="2"/>
          <w:sz w:val="20"/>
          <w:szCs w:val="20"/>
          <w:lang w:eastAsia="zh-CN"/>
        </w:rPr>
        <w:t xml:space="preserve">BWP switching based on </w:t>
      </w:r>
      <w:proofErr w:type="spellStart"/>
      <w:r w:rsidRPr="00D45C86">
        <w:rPr>
          <w:b/>
          <w:kern w:val="2"/>
          <w:sz w:val="20"/>
          <w:szCs w:val="20"/>
          <w:lang w:eastAsia="zh-CN"/>
        </w:rPr>
        <w:t>bwp</w:t>
      </w:r>
      <w:r w:rsidRPr="00D45C86">
        <w:rPr>
          <w:rFonts w:hint="eastAsia"/>
          <w:b/>
          <w:kern w:val="2"/>
          <w:sz w:val="20"/>
          <w:szCs w:val="20"/>
          <w:lang w:eastAsia="zh-CN"/>
        </w:rPr>
        <w:t>-</w:t>
      </w:r>
      <w:proofErr w:type="gramStart"/>
      <w:r w:rsidRPr="00D45C86">
        <w:rPr>
          <w:b/>
          <w:kern w:val="2"/>
          <w:sz w:val="20"/>
          <w:szCs w:val="20"/>
          <w:lang w:eastAsia="zh-CN"/>
        </w:rPr>
        <w:t>InactivityTimer</w:t>
      </w:r>
      <w:proofErr w:type="spellEnd"/>
      <w:r w:rsidRPr="00E62B02">
        <w:rPr>
          <w:b/>
          <w:i/>
          <w:kern w:val="2"/>
          <w:sz w:val="20"/>
          <w:szCs w:val="20"/>
          <w:lang w:eastAsia="zh-CN"/>
        </w:rPr>
        <w:t xml:space="preserve"> .</w:t>
      </w:r>
      <w:proofErr w:type="gramEnd"/>
    </w:p>
    <w:p w:rsidR="004E640B" w:rsidRPr="00411464" w:rsidRDefault="004E640B" w:rsidP="004E640B">
      <w:pPr>
        <w:pStyle w:val="3"/>
        <w:rPr>
          <w:lang w:eastAsia="zh-CN"/>
        </w:rPr>
      </w:pPr>
      <w:r>
        <w:rPr>
          <w:rFonts w:hint="eastAsia"/>
          <w:lang w:eastAsia="zh-CN"/>
        </w:rPr>
        <w:t>B</w:t>
      </w:r>
      <w:r>
        <w:t>eam measurement</w:t>
      </w:r>
    </w:p>
    <w:p w:rsidR="004E640B" w:rsidRPr="00FB7FE7" w:rsidRDefault="004E640B" w:rsidP="004E640B">
      <w:pPr>
        <w:pStyle w:val="a5"/>
        <w:ind w:firstLineChars="0" w:firstLine="0"/>
        <w:rPr>
          <w:kern w:val="2"/>
          <w:sz w:val="20"/>
          <w:szCs w:val="20"/>
          <w:lang w:eastAsia="zh-CN"/>
        </w:rPr>
      </w:pPr>
      <w:r>
        <w:rPr>
          <w:rFonts w:hint="eastAsia"/>
          <w:kern w:val="2"/>
          <w:sz w:val="20"/>
          <w:szCs w:val="20"/>
          <w:lang w:eastAsia="zh-CN"/>
        </w:rPr>
        <w:t xml:space="preserve">When multiple beams are mapping to one same BWP, it is nature multiple CSI-RS resources can be configured in same BWP. </w:t>
      </w:r>
      <w:r>
        <w:rPr>
          <w:kern w:val="2"/>
          <w:sz w:val="20"/>
          <w:szCs w:val="20"/>
          <w:lang w:eastAsia="zh-CN"/>
        </w:rPr>
        <w:t>A</w:t>
      </w:r>
      <w:r>
        <w:rPr>
          <w:rFonts w:hint="eastAsia"/>
          <w:kern w:val="2"/>
          <w:sz w:val="20"/>
          <w:szCs w:val="20"/>
          <w:lang w:eastAsia="zh-CN"/>
        </w:rPr>
        <w:t xml:space="preserve">ctually this function has been supported by NR R15. </w:t>
      </w:r>
      <w:r>
        <w:rPr>
          <w:kern w:val="2"/>
          <w:sz w:val="20"/>
          <w:szCs w:val="20"/>
          <w:lang w:eastAsia="zh-CN"/>
        </w:rPr>
        <w:t>F</w:t>
      </w:r>
      <w:r>
        <w:rPr>
          <w:rFonts w:hint="eastAsia"/>
          <w:kern w:val="2"/>
          <w:sz w:val="20"/>
          <w:szCs w:val="20"/>
          <w:lang w:eastAsia="zh-CN"/>
        </w:rPr>
        <w:t xml:space="preserve">or the case that multiple </w:t>
      </w:r>
      <w:r w:rsidRPr="00FB7FE7">
        <w:rPr>
          <w:kern w:val="2"/>
          <w:sz w:val="20"/>
          <w:szCs w:val="20"/>
          <w:lang w:eastAsia="zh-CN"/>
        </w:rPr>
        <w:t>RS</w:t>
      </w:r>
      <w:r>
        <w:rPr>
          <w:rFonts w:hint="eastAsia"/>
          <w:kern w:val="2"/>
          <w:sz w:val="20"/>
          <w:szCs w:val="20"/>
          <w:lang w:eastAsia="zh-CN"/>
        </w:rPr>
        <w:t xml:space="preserve">s are </w:t>
      </w:r>
      <w:r w:rsidRPr="00FB7FE7">
        <w:rPr>
          <w:kern w:val="2"/>
          <w:sz w:val="20"/>
          <w:szCs w:val="20"/>
          <w:lang w:eastAsia="zh-CN"/>
        </w:rPr>
        <w:t xml:space="preserve">associated </w:t>
      </w:r>
      <w:r w:rsidRPr="00FB7FE7">
        <w:rPr>
          <w:kern w:val="2"/>
          <w:sz w:val="20"/>
          <w:szCs w:val="20"/>
          <w:lang w:eastAsia="zh-CN"/>
        </w:rPr>
        <w:lastRenderedPageBreak/>
        <w:t xml:space="preserve">with different beams </w:t>
      </w:r>
      <w:r w:rsidRPr="00FB7FE7">
        <w:rPr>
          <w:rFonts w:hint="eastAsia"/>
          <w:kern w:val="2"/>
          <w:sz w:val="20"/>
          <w:szCs w:val="20"/>
          <w:lang w:eastAsia="zh-CN"/>
        </w:rPr>
        <w:t xml:space="preserve">across </w:t>
      </w:r>
      <w:r w:rsidRPr="00FB7FE7">
        <w:rPr>
          <w:kern w:val="2"/>
          <w:sz w:val="20"/>
          <w:szCs w:val="20"/>
          <w:lang w:eastAsia="zh-CN"/>
        </w:rPr>
        <w:t>multiple</w:t>
      </w:r>
      <w:r w:rsidRPr="00FB7FE7">
        <w:rPr>
          <w:rFonts w:hint="eastAsia"/>
          <w:kern w:val="2"/>
          <w:sz w:val="20"/>
          <w:szCs w:val="20"/>
          <w:lang w:eastAsia="zh-CN"/>
        </w:rPr>
        <w:t xml:space="preserve"> </w:t>
      </w:r>
      <w:r>
        <w:rPr>
          <w:rFonts w:hint="eastAsia"/>
          <w:kern w:val="2"/>
          <w:sz w:val="20"/>
          <w:szCs w:val="20"/>
          <w:lang w:eastAsia="zh-CN"/>
        </w:rPr>
        <w:t xml:space="preserve">BWPs, current RRM </w:t>
      </w:r>
      <w:r>
        <w:rPr>
          <w:kern w:val="2"/>
          <w:sz w:val="20"/>
          <w:szCs w:val="20"/>
          <w:lang w:eastAsia="zh-CN"/>
        </w:rPr>
        <w:t>measurement</w:t>
      </w:r>
      <w:r>
        <w:rPr>
          <w:rFonts w:hint="eastAsia"/>
          <w:kern w:val="2"/>
          <w:sz w:val="20"/>
          <w:szCs w:val="20"/>
          <w:lang w:eastAsia="zh-CN"/>
        </w:rPr>
        <w:t xml:space="preserve"> mechanism has supported UE can measure multiple BWPs besides the active BWP. </w:t>
      </w:r>
      <w:r>
        <w:rPr>
          <w:kern w:val="2"/>
          <w:sz w:val="20"/>
          <w:szCs w:val="20"/>
          <w:lang w:eastAsia="zh-CN"/>
        </w:rPr>
        <w:t>T</w:t>
      </w:r>
      <w:r>
        <w:rPr>
          <w:rFonts w:hint="eastAsia"/>
          <w:kern w:val="2"/>
          <w:sz w:val="20"/>
          <w:szCs w:val="20"/>
          <w:lang w:eastAsia="zh-CN"/>
        </w:rPr>
        <w:t xml:space="preserve">he </w:t>
      </w:r>
      <w:r>
        <w:rPr>
          <w:kern w:val="2"/>
          <w:sz w:val="20"/>
          <w:szCs w:val="20"/>
          <w:lang w:eastAsia="zh-CN"/>
        </w:rPr>
        <w:t>question</w:t>
      </w:r>
      <w:r>
        <w:rPr>
          <w:rFonts w:hint="eastAsia"/>
          <w:kern w:val="2"/>
          <w:sz w:val="20"/>
          <w:szCs w:val="20"/>
          <w:lang w:eastAsia="zh-CN"/>
        </w:rPr>
        <w:t xml:space="preserve"> is whether we should allow UE can measure </w:t>
      </w:r>
      <w:r>
        <w:rPr>
          <w:kern w:val="2"/>
          <w:sz w:val="20"/>
          <w:szCs w:val="20"/>
          <w:lang w:eastAsia="zh-CN"/>
        </w:rPr>
        <w:t>the</w:t>
      </w:r>
      <w:r>
        <w:rPr>
          <w:rFonts w:hint="eastAsia"/>
          <w:kern w:val="2"/>
          <w:sz w:val="20"/>
          <w:szCs w:val="20"/>
          <w:lang w:eastAsia="zh-CN"/>
        </w:rPr>
        <w:t xml:space="preserve"> CSI-RS outside the active BWP, for example enabling L1 RSRP or L1 CSI report. </w:t>
      </w:r>
      <w:r>
        <w:rPr>
          <w:kern w:val="2"/>
          <w:sz w:val="20"/>
          <w:szCs w:val="20"/>
          <w:lang w:eastAsia="zh-CN"/>
        </w:rPr>
        <w:t>I</w:t>
      </w:r>
      <w:r>
        <w:rPr>
          <w:rFonts w:hint="eastAsia"/>
          <w:kern w:val="2"/>
          <w:sz w:val="20"/>
          <w:szCs w:val="20"/>
          <w:lang w:eastAsia="zh-CN"/>
        </w:rPr>
        <w:t>n general, we don</w:t>
      </w:r>
      <w:r>
        <w:rPr>
          <w:kern w:val="2"/>
          <w:sz w:val="20"/>
          <w:szCs w:val="20"/>
          <w:lang w:eastAsia="zh-CN"/>
        </w:rPr>
        <w:t>’</w:t>
      </w:r>
      <w:r>
        <w:rPr>
          <w:rFonts w:hint="eastAsia"/>
          <w:kern w:val="2"/>
          <w:sz w:val="20"/>
          <w:szCs w:val="20"/>
          <w:lang w:eastAsia="zh-CN"/>
        </w:rPr>
        <w:t xml:space="preserve">t think it is needed. RRM measurement </w:t>
      </w:r>
      <w:r>
        <w:rPr>
          <w:kern w:val="2"/>
          <w:sz w:val="20"/>
          <w:szCs w:val="20"/>
          <w:lang w:eastAsia="zh-CN"/>
        </w:rPr>
        <w:t>mechanism</w:t>
      </w:r>
      <w:r>
        <w:rPr>
          <w:rFonts w:hint="eastAsia"/>
          <w:kern w:val="2"/>
          <w:sz w:val="20"/>
          <w:szCs w:val="20"/>
          <w:lang w:eastAsia="zh-CN"/>
        </w:rPr>
        <w:t xml:space="preserve"> has enabled UE to </w:t>
      </w:r>
      <w:r>
        <w:rPr>
          <w:kern w:val="2"/>
          <w:sz w:val="20"/>
          <w:szCs w:val="20"/>
          <w:lang w:eastAsia="zh-CN"/>
        </w:rPr>
        <w:t>measure</w:t>
      </w:r>
      <w:r>
        <w:rPr>
          <w:rFonts w:hint="eastAsia"/>
          <w:kern w:val="2"/>
          <w:sz w:val="20"/>
          <w:szCs w:val="20"/>
          <w:lang w:eastAsia="zh-CN"/>
        </w:rPr>
        <w:t xml:space="preserve"> the RRM metric for active BWP and in-active BWP, for beam switching, it is sufficient, not so sure what is </w:t>
      </w:r>
      <w:r>
        <w:rPr>
          <w:kern w:val="2"/>
          <w:sz w:val="20"/>
          <w:szCs w:val="20"/>
          <w:lang w:eastAsia="zh-CN"/>
        </w:rPr>
        <w:t>motivation</w:t>
      </w:r>
      <w:r>
        <w:rPr>
          <w:rFonts w:hint="eastAsia"/>
          <w:kern w:val="2"/>
          <w:sz w:val="20"/>
          <w:szCs w:val="20"/>
          <w:lang w:eastAsia="zh-CN"/>
        </w:rPr>
        <w:t xml:space="preserve"> to </w:t>
      </w:r>
      <w:r>
        <w:rPr>
          <w:kern w:val="2"/>
          <w:sz w:val="20"/>
          <w:szCs w:val="20"/>
          <w:lang w:eastAsia="zh-CN"/>
        </w:rPr>
        <w:t>introduce</w:t>
      </w:r>
      <w:r>
        <w:rPr>
          <w:rFonts w:hint="eastAsia"/>
          <w:kern w:val="2"/>
          <w:sz w:val="20"/>
          <w:szCs w:val="20"/>
          <w:lang w:eastAsia="zh-CN"/>
        </w:rPr>
        <w:t xml:space="preserve"> new feature? </w:t>
      </w:r>
    </w:p>
    <w:p w:rsidR="004E640B" w:rsidRPr="00F83C21" w:rsidRDefault="004E640B" w:rsidP="004E640B">
      <w:pPr>
        <w:rPr>
          <w:lang w:eastAsia="zh-CN"/>
        </w:rPr>
      </w:pPr>
      <w:r>
        <w:rPr>
          <w:rFonts w:hint="eastAsia"/>
          <w:b/>
          <w:kern w:val="2"/>
          <w:sz w:val="20"/>
          <w:szCs w:val="20"/>
          <w:lang w:eastAsia="zh-CN"/>
        </w:rPr>
        <w:t xml:space="preserve">Proposal 4: </w:t>
      </w:r>
      <w:r w:rsidRPr="0000502A">
        <w:rPr>
          <w:b/>
          <w:kern w:val="2"/>
          <w:sz w:val="20"/>
          <w:szCs w:val="20"/>
          <w:lang w:eastAsia="zh-CN"/>
        </w:rPr>
        <w:t>Additional</w:t>
      </w:r>
      <w:r w:rsidRPr="0000502A">
        <w:rPr>
          <w:rFonts w:hint="eastAsia"/>
          <w:b/>
          <w:kern w:val="2"/>
          <w:sz w:val="20"/>
          <w:szCs w:val="20"/>
          <w:lang w:eastAsia="zh-CN"/>
        </w:rPr>
        <w:t xml:space="preserve"> enhancement for beam </w:t>
      </w:r>
      <w:r w:rsidRPr="0000502A">
        <w:rPr>
          <w:b/>
          <w:kern w:val="2"/>
          <w:sz w:val="20"/>
          <w:szCs w:val="20"/>
          <w:lang w:eastAsia="zh-CN"/>
        </w:rPr>
        <w:t>measurement</w:t>
      </w:r>
      <w:r w:rsidRPr="0000502A">
        <w:rPr>
          <w:rFonts w:hint="eastAsia"/>
          <w:b/>
          <w:kern w:val="2"/>
          <w:sz w:val="20"/>
          <w:szCs w:val="20"/>
          <w:lang w:eastAsia="zh-CN"/>
        </w:rPr>
        <w:t xml:space="preserve"> should be </w:t>
      </w:r>
      <w:r w:rsidRPr="0000502A">
        <w:rPr>
          <w:b/>
          <w:kern w:val="2"/>
          <w:sz w:val="20"/>
          <w:szCs w:val="20"/>
          <w:lang w:eastAsia="zh-CN"/>
        </w:rPr>
        <w:t>justified</w:t>
      </w:r>
      <w:r w:rsidRPr="0000502A">
        <w:rPr>
          <w:rFonts w:hint="eastAsia"/>
          <w:b/>
          <w:kern w:val="2"/>
          <w:sz w:val="20"/>
          <w:szCs w:val="20"/>
          <w:lang w:eastAsia="zh-CN"/>
        </w:rPr>
        <w:t xml:space="preserve"> with clear benefit and </w:t>
      </w:r>
      <w:r w:rsidRPr="0000502A">
        <w:rPr>
          <w:b/>
          <w:kern w:val="2"/>
          <w:sz w:val="20"/>
          <w:szCs w:val="20"/>
          <w:lang w:eastAsia="zh-CN"/>
        </w:rPr>
        <w:t>motivation</w:t>
      </w:r>
      <w:r w:rsidRPr="0000502A">
        <w:rPr>
          <w:rFonts w:hint="eastAsia"/>
          <w:b/>
          <w:kern w:val="2"/>
          <w:sz w:val="20"/>
          <w:szCs w:val="20"/>
          <w:lang w:eastAsia="zh-CN"/>
        </w:rPr>
        <w:t xml:space="preserve">. </w:t>
      </w:r>
    </w:p>
    <w:p w:rsidR="00E60DDC" w:rsidRDefault="00E60DDC" w:rsidP="006C58D0">
      <w:pPr>
        <w:pStyle w:val="2"/>
        <w:numPr>
          <w:ilvl w:val="1"/>
          <w:numId w:val="4"/>
        </w:numPr>
        <w:rPr>
          <w:lang w:eastAsia="zh-CN"/>
        </w:rPr>
      </w:pPr>
      <w:r>
        <w:rPr>
          <w:lang w:eastAsia="zh-CN"/>
        </w:rPr>
        <w:t>P</w:t>
      </w:r>
      <w:r>
        <w:rPr>
          <w:rFonts w:hint="eastAsia"/>
          <w:lang w:eastAsia="zh-CN"/>
        </w:rPr>
        <w:t>olarization issue</w:t>
      </w:r>
    </w:p>
    <w:p w:rsidR="00A21B16" w:rsidRPr="006C58D0" w:rsidRDefault="00A21B16" w:rsidP="00C36E2C">
      <w:pPr>
        <w:pStyle w:val="3"/>
        <w:rPr>
          <w:lang w:eastAsia="zh-CN"/>
        </w:rPr>
      </w:pPr>
      <w:r w:rsidRPr="006C58D0">
        <w:rPr>
          <w:rFonts w:hint="eastAsia"/>
          <w:lang w:eastAsia="zh-CN"/>
        </w:rPr>
        <w:t xml:space="preserve">UE polarization </w:t>
      </w:r>
      <w:r w:rsidRPr="006C58D0">
        <w:rPr>
          <w:lang w:eastAsia="zh-CN"/>
        </w:rPr>
        <w:t>capa</w:t>
      </w:r>
      <w:r w:rsidRPr="006C58D0">
        <w:rPr>
          <w:rFonts w:hint="eastAsia"/>
          <w:lang w:eastAsia="zh-CN"/>
        </w:rPr>
        <w:t>bility reporting</w:t>
      </w:r>
    </w:p>
    <w:p w:rsidR="005F2777" w:rsidRPr="00A21B16" w:rsidRDefault="005F2777" w:rsidP="005F2777">
      <w:pPr>
        <w:rPr>
          <w:lang w:eastAsia="zh-CN"/>
        </w:rPr>
      </w:pPr>
      <w:r w:rsidRPr="00AB1DE4">
        <w:rPr>
          <w:rFonts w:eastAsiaTheme="minorEastAsia" w:hint="eastAsia"/>
          <w:sz w:val="20"/>
          <w:szCs w:val="20"/>
          <w:lang w:eastAsia="zh-CN"/>
        </w:rPr>
        <w:t xml:space="preserve">As the agreement of polarization mentioned in the </w:t>
      </w:r>
      <w:r>
        <w:rPr>
          <w:rFonts w:eastAsiaTheme="minorEastAsia" w:hint="eastAsia"/>
          <w:sz w:val="20"/>
          <w:szCs w:val="20"/>
          <w:lang w:eastAsia="zh-CN"/>
        </w:rPr>
        <w:t>RAN#102e</w:t>
      </w:r>
      <w:r w:rsidR="00E23AFD">
        <w:rPr>
          <w:rFonts w:eastAsiaTheme="minorEastAsia" w:hint="eastAsia"/>
          <w:sz w:val="20"/>
          <w:szCs w:val="20"/>
          <w:lang w:eastAsia="zh-CN"/>
        </w:rPr>
        <w:t xml:space="preserve"> </w:t>
      </w:r>
      <w:r w:rsidRPr="00AB1DE4">
        <w:rPr>
          <w:rFonts w:eastAsiaTheme="minorEastAsia" w:hint="eastAsia"/>
          <w:sz w:val="20"/>
          <w:szCs w:val="20"/>
          <w:lang w:eastAsia="zh-CN"/>
        </w:rPr>
        <w:t>meeting, t</w:t>
      </w:r>
      <w:r w:rsidRPr="00AB1DE4">
        <w:rPr>
          <w:rFonts w:eastAsiaTheme="minorEastAsia"/>
          <w:sz w:val="20"/>
          <w:szCs w:val="20"/>
          <w:lang w:eastAsia="zh-CN"/>
        </w:rPr>
        <w:t>he UE with different polarization capability should be supported in the NTN</w:t>
      </w:r>
      <w:r w:rsidRPr="00AB1DE4">
        <w:rPr>
          <w:rFonts w:eastAsiaTheme="minorEastAsia" w:hint="eastAsia"/>
          <w:sz w:val="20"/>
          <w:szCs w:val="20"/>
          <w:lang w:eastAsia="zh-CN"/>
        </w:rPr>
        <w:t>, such as RHCP, LHCP and Linear</w:t>
      </w:r>
      <w:r w:rsidRPr="00AB1DE4">
        <w:rPr>
          <w:rFonts w:eastAsiaTheme="minorEastAsia"/>
          <w:sz w:val="20"/>
          <w:szCs w:val="20"/>
          <w:lang w:eastAsia="zh-CN"/>
        </w:rPr>
        <w:t>.</w:t>
      </w:r>
      <w:r w:rsidRPr="00A21B16">
        <w:rPr>
          <w:rFonts w:ascii="Times" w:hAnsi="Times" w:hint="eastAsia"/>
          <w:sz w:val="20"/>
          <w:szCs w:val="24"/>
          <w:lang w:val="en-GB" w:eastAsia="zh-CN"/>
        </w:rPr>
        <w:t xml:space="preserve">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serve multiple types of devices, </w:t>
      </w:r>
      <w:r w:rsidR="006B2FC7">
        <w:rPr>
          <w:rFonts w:ascii="Times" w:hAnsi="Times" w:hint="eastAsia"/>
          <w:sz w:val="20"/>
          <w:szCs w:val="24"/>
          <w:lang w:val="en-GB" w:eastAsia="zh-CN"/>
        </w:rPr>
        <w:t xml:space="preserve">it is better to let </w:t>
      </w:r>
      <w:r>
        <w:rPr>
          <w:rFonts w:ascii="Times" w:hAnsi="Times" w:hint="eastAsia"/>
          <w:sz w:val="20"/>
          <w:szCs w:val="24"/>
          <w:lang w:val="en-GB" w:eastAsia="zh-CN"/>
        </w:rPr>
        <w:t xml:space="preserve">the network </w:t>
      </w:r>
      <w:r w:rsidR="006B2FC7">
        <w:rPr>
          <w:rFonts w:ascii="Times" w:hAnsi="Times" w:hint="eastAsia"/>
          <w:sz w:val="20"/>
          <w:szCs w:val="24"/>
          <w:lang w:val="en-GB" w:eastAsia="zh-CN"/>
        </w:rPr>
        <w:t>know</w:t>
      </w:r>
      <w:r w:rsidR="00085B81">
        <w:rPr>
          <w:rFonts w:ascii="Times" w:hAnsi="Times" w:hint="eastAsia"/>
          <w:sz w:val="20"/>
          <w:szCs w:val="24"/>
          <w:lang w:val="en-GB" w:eastAsia="zh-CN"/>
        </w:rPr>
        <w:t xml:space="preserve"> </w:t>
      </w:r>
      <w:r w:rsidRPr="00A21B16">
        <w:rPr>
          <w:rFonts w:ascii="Times" w:hAnsi="Times" w:hint="eastAsia"/>
          <w:sz w:val="20"/>
          <w:szCs w:val="24"/>
          <w:lang w:val="en-GB" w:eastAsia="zh-CN"/>
        </w:rPr>
        <w:t xml:space="preserve">the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of all UEs. </w:t>
      </w:r>
      <w:r w:rsidR="006B2FC7">
        <w:rPr>
          <w:rFonts w:ascii="Times" w:hAnsi="Times"/>
          <w:sz w:val="20"/>
          <w:szCs w:val="24"/>
          <w:lang w:val="en-GB" w:eastAsia="zh-CN"/>
        </w:rPr>
        <w:t>H</w:t>
      </w:r>
      <w:r w:rsidR="006B2FC7">
        <w:rPr>
          <w:rFonts w:ascii="Times" w:hAnsi="Times" w:hint="eastAsia"/>
          <w:sz w:val="20"/>
          <w:szCs w:val="24"/>
          <w:lang w:val="en-GB" w:eastAsia="zh-CN"/>
        </w:rPr>
        <w:t xml:space="preserve">owever, </w:t>
      </w:r>
      <w:r w:rsidR="0041449D">
        <w:rPr>
          <w:rFonts w:ascii="Times" w:hAnsi="Times" w:hint="eastAsia"/>
          <w:sz w:val="20"/>
          <w:szCs w:val="24"/>
          <w:lang w:val="en-GB" w:eastAsia="zh-CN"/>
        </w:rPr>
        <w:t>w</w:t>
      </w:r>
      <w:r w:rsidRPr="00A21B16">
        <w:rPr>
          <w:rFonts w:ascii="Times" w:hAnsi="Times" w:hint="eastAsia"/>
          <w:sz w:val="20"/>
          <w:szCs w:val="24"/>
          <w:lang w:val="en-GB" w:eastAsia="zh-CN"/>
        </w:rPr>
        <w:t>hether or not to report the polarization capability depends on the type of the UE and the scenario of networks.</w:t>
      </w:r>
    </w:p>
    <w:p w:rsidR="005F2777" w:rsidRDefault="005F2777" w:rsidP="00287BEC">
      <w:pPr>
        <w:autoSpaceDE/>
        <w:autoSpaceDN/>
        <w:adjustRightInd/>
        <w:snapToGrid/>
        <w:spacing w:after="0"/>
        <w:rPr>
          <w:rFonts w:ascii="Times" w:hAnsi="Times"/>
          <w:sz w:val="20"/>
          <w:szCs w:val="24"/>
          <w:lang w:eastAsia="zh-CN"/>
        </w:rPr>
      </w:pPr>
      <w:r w:rsidRPr="00A21B16">
        <w:rPr>
          <w:rFonts w:ascii="Times" w:hAnsi="Times"/>
          <w:sz w:val="20"/>
          <w:szCs w:val="24"/>
          <w:lang w:eastAsia="zh-CN"/>
        </w:rPr>
        <w:t>F</w:t>
      </w:r>
      <w:r w:rsidRPr="00A21B16">
        <w:rPr>
          <w:rFonts w:ascii="Times" w:hAnsi="Times" w:hint="eastAsia"/>
          <w:sz w:val="20"/>
          <w:szCs w:val="24"/>
          <w:lang w:eastAsia="zh-CN"/>
        </w:rPr>
        <w:t>or the UEs with the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they can just work normally in the beams with matched polarization. </w:t>
      </w:r>
      <w:r w:rsidRPr="00A21B16">
        <w:rPr>
          <w:rFonts w:ascii="Times" w:hAnsi="Times"/>
          <w:sz w:val="20"/>
          <w:szCs w:val="24"/>
          <w:lang w:eastAsia="zh-CN"/>
        </w:rPr>
        <w:t>I</w:t>
      </w:r>
      <w:r w:rsidRPr="00A21B16">
        <w:rPr>
          <w:rFonts w:ascii="Times" w:hAnsi="Times" w:hint="eastAsia"/>
          <w:sz w:val="20"/>
          <w:szCs w:val="24"/>
          <w:lang w:eastAsia="zh-CN"/>
        </w:rPr>
        <w:t>n the polarization reuse network</w:t>
      </w:r>
      <w:r>
        <w:rPr>
          <w:rFonts w:ascii="Times" w:hAnsi="Times" w:hint="eastAsia"/>
          <w:sz w:val="20"/>
          <w:szCs w:val="24"/>
          <w:lang w:eastAsia="zh-CN"/>
        </w:rPr>
        <w:t xml:space="preserve">, </w:t>
      </w:r>
      <w:r w:rsidRPr="00A21B16">
        <w:rPr>
          <w:rFonts w:ascii="Times" w:hAnsi="Times"/>
          <w:sz w:val="20"/>
          <w:szCs w:val="24"/>
          <w:lang w:eastAsia="zh-CN"/>
        </w:rPr>
        <w:t>the</w:t>
      </w:r>
      <w:r w:rsidRPr="00A21B16">
        <w:rPr>
          <w:rFonts w:ascii="Times" w:hAnsi="Times" w:hint="eastAsia"/>
          <w:sz w:val="20"/>
          <w:szCs w:val="24"/>
          <w:lang w:eastAsia="zh-CN"/>
        </w:rPr>
        <w:t xml:space="preserve"> s</w:t>
      </w:r>
      <w:r>
        <w:rPr>
          <w:rFonts w:ascii="Times" w:hAnsi="Times" w:hint="eastAsia"/>
          <w:sz w:val="20"/>
          <w:szCs w:val="24"/>
          <w:lang w:eastAsia="zh-CN"/>
        </w:rPr>
        <w:t>ingle</w:t>
      </w:r>
      <w:r w:rsidRPr="00A21B16">
        <w:rPr>
          <w:rFonts w:ascii="Times" w:hAnsi="Times" w:hint="eastAsia"/>
          <w:sz w:val="20"/>
          <w:szCs w:val="24"/>
          <w:lang w:eastAsia="zh-CN"/>
        </w:rPr>
        <w:t xml:space="preserve"> circular polarization UEs can just achieve the good performance in half of the beams </w:t>
      </w:r>
      <w:r>
        <w:rPr>
          <w:rFonts w:ascii="Times" w:hAnsi="Times" w:hint="eastAsia"/>
          <w:sz w:val="20"/>
          <w:szCs w:val="24"/>
          <w:lang w:eastAsia="zh-CN"/>
        </w:rPr>
        <w:t xml:space="preserve">no matter </w:t>
      </w:r>
      <w:r w:rsidR="00A5267A">
        <w:rPr>
          <w:rFonts w:ascii="Times" w:hAnsi="Times" w:hint="eastAsia"/>
          <w:sz w:val="20"/>
          <w:szCs w:val="24"/>
          <w:lang w:eastAsia="zh-CN"/>
        </w:rPr>
        <w:t xml:space="preserve">whether </w:t>
      </w:r>
      <w:r w:rsidRPr="00A21B16">
        <w:rPr>
          <w:rFonts w:ascii="Times" w:hAnsi="Times" w:hint="eastAsia"/>
          <w:sz w:val="20"/>
          <w:szCs w:val="24"/>
          <w:lang w:eastAsia="zh-CN"/>
        </w:rPr>
        <w:t xml:space="preserve">its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reporting to the network or not.</w:t>
      </w:r>
    </w:p>
    <w:p w:rsidR="00287BEC" w:rsidRPr="00A21B16" w:rsidRDefault="00287BEC" w:rsidP="00287BEC">
      <w:pPr>
        <w:autoSpaceDE/>
        <w:autoSpaceDN/>
        <w:adjustRightInd/>
        <w:snapToGrid/>
        <w:spacing w:after="0"/>
        <w:rPr>
          <w:rFonts w:eastAsiaTheme="minorEastAsia"/>
          <w:b/>
          <w:sz w:val="20"/>
          <w:szCs w:val="20"/>
          <w:lang w:eastAsia="zh-CN"/>
        </w:rPr>
      </w:pPr>
    </w:p>
    <w:p w:rsidR="005F2777" w:rsidRPr="00A21B16" w:rsidRDefault="005F2777" w:rsidP="00287BEC">
      <w:pPr>
        <w:rPr>
          <w:rFonts w:ascii="Times" w:hAnsi="Times"/>
          <w:sz w:val="20"/>
          <w:szCs w:val="24"/>
          <w:lang w:eastAsia="zh-CN"/>
        </w:rPr>
      </w:pPr>
      <w:r w:rsidRPr="00A21B16">
        <w:rPr>
          <w:rFonts w:eastAsiaTheme="minorEastAsia"/>
          <w:sz w:val="20"/>
          <w:szCs w:val="20"/>
          <w:lang w:eastAsia="zh-CN"/>
        </w:rPr>
        <w:t>F</w:t>
      </w:r>
      <w:r>
        <w:rPr>
          <w:rFonts w:eastAsiaTheme="minorEastAsia" w:hint="eastAsia"/>
          <w:sz w:val="20"/>
          <w:szCs w:val="20"/>
          <w:lang w:eastAsia="zh-CN"/>
        </w:rPr>
        <w:t xml:space="preserve">or the </w:t>
      </w:r>
      <w:r w:rsidRPr="00A21B16">
        <w:rPr>
          <w:rFonts w:eastAsiaTheme="minorEastAsia" w:hint="eastAsia"/>
          <w:sz w:val="20"/>
          <w:szCs w:val="20"/>
          <w:lang w:eastAsia="zh-CN"/>
        </w:rPr>
        <w:t>UE</w:t>
      </w:r>
      <w:r>
        <w:rPr>
          <w:rFonts w:eastAsiaTheme="minorEastAsia" w:hint="eastAsia"/>
          <w:sz w:val="20"/>
          <w:szCs w:val="20"/>
          <w:lang w:eastAsia="zh-CN"/>
        </w:rPr>
        <w:t xml:space="preserve"> with d</w:t>
      </w:r>
      <w:r w:rsidRPr="00A21B16">
        <w:rPr>
          <w:rFonts w:eastAsiaTheme="minorEastAsia" w:hint="eastAsia"/>
          <w:sz w:val="20"/>
          <w:szCs w:val="20"/>
          <w:lang w:eastAsia="zh-CN"/>
        </w:rPr>
        <w:t>u</w:t>
      </w:r>
      <w:r>
        <w:rPr>
          <w:rFonts w:eastAsiaTheme="minorEastAsia" w:hint="eastAsia"/>
          <w:sz w:val="20"/>
          <w:szCs w:val="20"/>
          <w:lang w:eastAsia="zh-CN"/>
        </w:rPr>
        <w:t>al circular polarization</w:t>
      </w:r>
      <w:r w:rsidR="00287BEC">
        <w:rPr>
          <w:rFonts w:eastAsiaTheme="minorEastAsia" w:hint="eastAsia"/>
          <w:sz w:val="20"/>
          <w:szCs w:val="20"/>
          <w:lang w:eastAsia="zh-CN"/>
        </w:rPr>
        <w:t xml:space="preserve">, </w:t>
      </w:r>
      <w:r w:rsidR="00287BEC">
        <w:rPr>
          <w:rFonts w:ascii="Times" w:hAnsi="Times" w:hint="eastAsia"/>
          <w:sz w:val="20"/>
          <w:szCs w:val="24"/>
          <w:lang w:eastAsia="zh-CN"/>
        </w:rPr>
        <w:t>they</w:t>
      </w:r>
      <w:r w:rsidRPr="00A21B16">
        <w:rPr>
          <w:rFonts w:ascii="Times" w:hAnsi="Times"/>
          <w:sz w:val="20"/>
          <w:szCs w:val="24"/>
          <w:lang w:eastAsia="zh-CN"/>
        </w:rPr>
        <w:t xml:space="preserve"> </w:t>
      </w:r>
      <w:r w:rsidR="00287BEC">
        <w:rPr>
          <w:rFonts w:ascii="Times" w:hAnsi="Times" w:hint="eastAsia"/>
          <w:sz w:val="20"/>
          <w:szCs w:val="24"/>
          <w:lang w:eastAsia="zh-CN"/>
        </w:rPr>
        <w:t>h</w:t>
      </w:r>
      <w:r>
        <w:rPr>
          <w:rFonts w:ascii="Times" w:hAnsi="Times" w:hint="eastAsia"/>
          <w:sz w:val="20"/>
          <w:szCs w:val="24"/>
          <w:lang w:eastAsia="zh-CN"/>
        </w:rPr>
        <w:t xml:space="preserve">ave the capability to detect both </w:t>
      </w:r>
      <w:r w:rsidRPr="00A21B16">
        <w:rPr>
          <w:rFonts w:ascii="Times" w:hAnsi="Times" w:hint="eastAsia"/>
          <w:sz w:val="20"/>
          <w:szCs w:val="24"/>
          <w:lang w:eastAsia="zh-CN"/>
        </w:rPr>
        <w:t>RHCP and LHCP</w:t>
      </w:r>
      <w:r>
        <w:rPr>
          <w:rFonts w:ascii="Times" w:hAnsi="Times" w:hint="eastAsia"/>
          <w:sz w:val="20"/>
          <w:szCs w:val="24"/>
          <w:lang w:eastAsia="zh-CN"/>
        </w:rPr>
        <w:t xml:space="preserve"> with </w:t>
      </w:r>
      <w:r>
        <w:rPr>
          <w:rFonts w:ascii="Times" w:hAnsi="Times"/>
          <w:sz w:val="20"/>
          <w:szCs w:val="24"/>
          <w:lang w:eastAsia="zh-CN"/>
        </w:rPr>
        <w:t>autonomous</w:t>
      </w:r>
      <w:r>
        <w:rPr>
          <w:rFonts w:ascii="Times" w:hAnsi="Times" w:hint="eastAsia"/>
          <w:sz w:val="20"/>
          <w:szCs w:val="24"/>
          <w:lang w:eastAsia="zh-CN"/>
        </w:rPr>
        <w:t xml:space="preserve"> way</w:t>
      </w:r>
      <w:r w:rsidRPr="00A21B16">
        <w:rPr>
          <w:rFonts w:ascii="Times" w:hAnsi="Times" w:hint="eastAsia"/>
          <w:sz w:val="20"/>
          <w:szCs w:val="24"/>
          <w:lang w:eastAsia="zh-CN"/>
        </w:rPr>
        <w:t xml:space="preserve">. </w:t>
      </w:r>
      <w:r w:rsidR="00651704">
        <w:rPr>
          <w:rFonts w:ascii="Times" w:hAnsi="Times"/>
          <w:sz w:val="20"/>
          <w:szCs w:val="24"/>
          <w:lang w:eastAsia="zh-CN"/>
        </w:rPr>
        <w:t>Additionally</w:t>
      </w:r>
      <w:r w:rsidR="00651704">
        <w:rPr>
          <w:rFonts w:ascii="Times" w:hAnsi="Times" w:hint="eastAsia"/>
          <w:sz w:val="20"/>
          <w:szCs w:val="24"/>
          <w:lang w:eastAsia="zh-CN"/>
        </w:rPr>
        <w:t>, if network indicates the polarization way, UE can be adapted to network</w:t>
      </w:r>
      <w:r w:rsidR="00287BEC">
        <w:rPr>
          <w:rFonts w:ascii="Times" w:hAnsi="Times" w:hint="eastAsia"/>
          <w:sz w:val="20"/>
          <w:szCs w:val="24"/>
          <w:lang w:eastAsia="zh-CN"/>
        </w:rPr>
        <w:t>.</w:t>
      </w:r>
      <w:r w:rsidR="00651704">
        <w:rPr>
          <w:rFonts w:ascii="Times" w:hAnsi="Times" w:hint="eastAsia"/>
          <w:sz w:val="20"/>
          <w:szCs w:val="24"/>
          <w:lang w:eastAsia="zh-CN"/>
        </w:rPr>
        <w:t xml:space="preserve"> </w:t>
      </w:r>
      <w:r w:rsidRPr="00A21B16">
        <w:rPr>
          <w:rFonts w:ascii="Times" w:hAnsi="Times"/>
          <w:sz w:val="20"/>
          <w:szCs w:val="24"/>
          <w:lang w:eastAsia="zh-CN"/>
        </w:rPr>
        <w:t>T</w:t>
      </w:r>
      <w:r w:rsidRPr="00A21B16">
        <w:rPr>
          <w:rFonts w:ascii="Times" w:hAnsi="Times" w:hint="eastAsia"/>
          <w:sz w:val="20"/>
          <w:szCs w:val="24"/>
          <w:lang w:eastAsia="zh-CN"/>
        </w:rPr>
        <w:t xml:space="preserve">hey can work </w:t>
      </w:r>
      <w:r w:rsidR="00287BEC">
        <w:rPr>
          <w:rFonts w:ascii="Times" w:hAnsi="Times" w:hint="eastAsia"/>
          <w:sz w:val="20"/>
          <w:szCs w:val="24"/>
          <w:lang w:eastAsia="zh-CN"/>
        </w:rPr>
        <w:t xml:space="preserve">effectively </w:t>
      </w:r>
      <w:r w:rsidRPr="00A21B16">
        <w:rPr>
          <w:rFonts w:ascii="Times" w:hAnsi="Times" w:hint="eastAsia"/>
          <w:sz w:val="20"/>
          <w:szCs w:val="24"/>
          <w:lang w:eastAsia="zh-CN"/>
        </w:rPr>
        <w:t xml:space="preserve">in the polarization reuse networks </w:t>
      </w:r>
      <w:r>
        <w:rPr>
          <w:rFonts w:ascii="Times" w:hAnsi="Times" w:hint="eastAsia"/>
          <w:sz w:val="20"/>
          <w:szCs w:val="24"/>
          <w:lang w:eastAsia="zh-CN"/>
        </w:rPr>
        <w:t>even if t</w:t>
      </w:r>
      <w:r w:rsidRPr="00A21B16">
        <w:rPr>
          <w:rFonts w:ascii="Times" w:hAnsi="Times" w:hint="eastAsia"/>
          <w:sz w:val="20"/>
          <w:szCs w:val="24"/>
          <w:lang w:eastAsia="zh-CN"/>
        </w:rPr>
        <w:t xml:space="preserve">he </w:t>
      </w:r>
      <w:r w:rsidRPr="00A21B16">
        <w:rPr>
          <w:rFonts w:ascii="Times" w:hAnsi="Times"/>
          <w:sz w:val="20"/>
          <w:szCs w:val="24"/>
          <w:lang w:eastAsia="zh-CN"/>
        </w:rPr>
        <w:t>polarization</w:t>
      </w:r>
      <w:r w:rsidRPr="00A21B16">
        <w:rPr>
          <w:rFonts w:ascii="Times" w:hAnsi="Times" w:hint="eastAsia"/>
          <w:sz w:val="20"/>
          <w:szCs w:val="24"/>
          <w:lang w:eastAsia="zh-CN"/>
        </w:rPr>
        <w:t xml:space="preserve"> capability is </w:t>
      </w:r>
      <w:r>
        <w:rPr>
          <w:rFonts w:ascii="Times" w:hAnsi="Times" w:hint="eastAsia"/>
          <w:sz w:val="20"/>
          <w:szCs w:val="24"/>
          <w:lang w:eastAsia="zh-CN"/>
        </w:rPr>
        <w:t xml:space="preserve">not </w:t>
      </w:r>
      <w:r w:rsidRPr="00A21B16">
        <w:rPr>
          <w:rFonts w:ascii="Times" w:hAnsi="Times" w:hint="eastAsia"/>
          <w:sz w:val="20"/>
          <w:szCs w:val="24"/>
          <w:lang w:eastAsia="zh-CN"/>
        </w:rPr>
        <w:t>reported.</w:t>
      </w:r>
      <w:r>
        <w:rPr>
          <w:rFonts w:ascii="Times" w:hAnsi="Times" w:hint="eastAsia"/>
          <w:sz w:val="20"/>
          <w:szCs w:val="24"/>
          <w:lang w:eastAsia="zh-CN"/>
        </w:rPr>
        <w:t xml:space="preserve"> </w:t>
      </w:r>
      <w:r>
        <w:rPr>
          <w:rFonts w:ascii="Times" w:hAnsi="Times"/>
          <w:sz w:val="20"/>
          <w:szCs w:val="24"/>
          <w:lang w:eastAsia="zh-CN"/>
        </w:rPr>
        <w:t>Network</w:t>
      </w:r>
      <w:r>
        <w:rPr>
          <w:rFonts w:ascii="Times" w:hAnsi="Times" w:hint="eastAsia"/>
          <w:sz w:val="20"/>
          <w:szCs w:val="24"/>
          <w:lang w:eastAsia="zh-CN"/>
        </w:rPr>
        <w:t xml:space="preserve"> can assume UE </w:t>
      </w:r>
      <w:r w:rsidR="0041449D">
        <w:rPr>
          <w:rFonts w:ascii="Times" w:hAnsi="Times" w:hint="eastAsia"/>
          <w:sz w:val="20"/>
          <w:szCs w:val="24"/>
          <w:lang w:eastAsia="zh-CN"/>
        </w:rPr>
        <w:t xml:space="preserve">is able to </w:t>
      </w:r>
      <w:r>
        <w:rPr>
          <w:rFonts w:ascii="Times" w:hAnsi="Times" w:hint="eastAsia"/>
          <w:sz w:val="20"/>
          <w:szCs w:val="24"/>
          <w:lang w:eastAsia="zh-CN"/>
        </w:rPr>
        <w:t>adjust its polarization mode, so the reporting of polarization capability is not necessary</w:t>
      </w:r>
      <w:r w:rsidR="00B4700E">
        <w:rPr>
          <w:rFonts w:ascii="Times" w:hAnsi="Times" w:hint="eastAsia"/>
          <w:sz w:val="20"/>
          <w:szCs w:val="24"/>
          <w:lang w:eastAsia="zh-CN"/>
        </w:rPr>
        <w:t xml:space="preserve"> for single beam transmission mod</w:t>
      </w:r>
      <w:r>
        <w:rPr>
          <w:rFonts w:ascii="Times" w:hAnsi="Times" w:hint="eastAsia"/>
          <w:sz w:val="20"/>
          <w:szCs w:val="24"/>
          <w:lang w:eastAsia="zh-CN"/>
        </w:rPr>
        <w:t>.</w:t>
      </w:r>
      <w:r w:rsidR="00B4700E">
        <w:rPr>
          <w:rFonts w:ascii="Times" w:hAnsi="Times" w:hint="eastAsia"/>
          <w:sz w:val="20"/>
          <w:szCs w:val="24"/>
          <w:lang w:eastAsia="zh-CN"/>
        </w:rPr>
        <w:t xml:space="preserve"> </w:t>
      </w:r>
      <w:r w:rsidR="00287BEC">
        <w:rPr>
          <w:rFonts w:ascii="Times" w:hAnsi="Times" w:hint="eastAsia"/>
          <w:sz w:val="20"/>
          <w:szCs w:val="24"/>
          <w:lang w:eastAsia="zh-CN"/>
        </w:rPr>
        <w:t xml:space="preserve"> </w:t>
      </w:r>
    </w:p>
    <w:p w:rsidR="005F2777" w:rsidRDefault="005F2777" w:rsidP="00287BEC">
      <w:pPr>
        <w:rPr>
          <w:rFonts w:ascii="Times" w:hAnsi="Times"/>
          <w:sz w:val="20"/>
          <w:szCs w:val="24"/>
          <w:lang w:val="en-GB" w:eastAsia="zh-CN"/>
        </w:rPr>
      </w:pPr>
      <w:r w:rsidRPr="00C66AB0">
        <w:rPr>
          <w:rFonts w:eastAsiaTheme="minorEastAsia"/>
          <w:sz w:val="20"/>
          <w:szCs w:val="20"/>
          <w:lang w:eastAsia="zh-CN"/>
        </w:rPr>
        <w:t>F</w:t>
      </w:r>
      <w:r w:rsidRPr="00C66AB0">
        <w:rPr>
          <w:rFonts w:eastAsiaTheme="minorEastAsia" w:hint="eastAsia"/>
          <w:sz w:val="20"/>
          <w:szCs w:val="20"/>
          <w:lang w:eastAsia="zh-CN"/>
        </w:rPr>
        <w:t>or the UE with the linear polarization</w:t>
      </w:r>
      <w:r w:rsidR="00287BEC">
        <w:rPr>
          <w:rFonts w:eastAsiaTheme="minorEastAsia" w:hint="eastAsia"/>
          <w:sz w:val="20"/>
          <w:szCs w:val="20"/>
          <w:lang w:eastAsia="zh-CN"/>
        </w:rPr>
        <w:t xml:space="preserve">, </w:t>
      </w:r>
      <w:r w:rsidRPr="00A21B16">
        <w:rPr>
          <w:rFonts w:ascii="Times" w:hAnsi="Times" w:hint="eastAsia"/>
          <w:sz w:val="20"/>
          <w:szCs w:val="24"/>
          <w:lang w:val="en-GB" w:eastAsia="zh-CN"/>
        </w:rPr>
        <w:t xml:space="preserve">UE will </w:t>
      </w:r>
      <w:r>
        <w:rPr>
          <w:rFonts w:ascii="Times" w:hAnsi="Times" w:hint="eastAsia"/>
          <w:sz w:val="20"/>
          <w:szCs w:val="24"/>
          <w:lang w:val="en-GB" w:eastAsia="zh-CN"/>
        </w:rPr>
        <w:t xml:space="preserve">suffer from </w:t>
      </w:r>
      <w:r w:rsidRPr="00A21B16">
        <w:rPr>
          <w:rFonts w:ascii="Times" w:hAnsi="Times" w:hint="eastAsia"/>
          <w:sz w:val="20"/>
          <w:szCs w:val="24"/>
          <w:lang w:val="en-GB" w:eastAsia="zh-CN"/>
        </w:rPr>
        <w:t xml:space="preserve">3 dB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w:t>
      </w:r>
      <w:r>
        <w:rPr>
          <w:rFonts w:ascii="Times" w:hAnsi="Times" w:hint="eastAsia"/>
          <w:sz w:val="20"/>
          <w:szCs w:val="24"/>
          <w:lang w:val="en-GB" w:eastAsia="zh-CN"/>
        </w:rPr>
        <w:t xml:space="preserve">camping </w:t>
      </w:r>
      <w:r w:rsidRPr="00A21B16">
        <w:rPr>
          <w:rFonts w:ascii="Times" w:hAnsi="Times" w:hint="eastAsia"/>
          <w:sz w:val="20"/>
          <w:szCs w:val="24"/>
          <w:lang w:val="en-GB" w:eastAsia="zh-CN"/>
        </w:rPr>
        <w:t>in circle polariza</w:t>
      </w:r>
      <w:r>
        <w:rPr>
          <w:rFonts w:ascii="Times" w:hAnsi="Times" w:hint="eastAsia"/>
          <w:sz w:val="20"/>
          <w:szCs w:val="24"/>
          <w:lang w:val="en-GB" w:eastAsia="zh-CN"/>
        </w:rPr>
        <w:t>tion beams if using single receiver</w:t>
      </w:r>
      <w:r w:rsidRPr="00A21B16">
        <w:rPr>
          <w:rFonts w:ascii="Times" w:hAnsi="Times" w:hint="eastAsia"/>
          <w:sz w:val="20"/>
          <w:szCs w:val="24"/>
          <w:lang w:val="en-GB" w:eastAsia="zh-CN"/>
        </w:rPr>
        <w:t xml:space="preserve"> branch. </w:t>
      </w:r>
      <w:r w:rsidRPr="00A21B16">
        <w:rPr>
          <w:rFonts w:ascii="Times" w:hAnsi="Times"/>
          <w:sz w:val="20"/>
          <w:szCs w:val="24"/>
          <w:lang w:val="en-GB" w:eastAsia="zh-CN"/>
        </w:rPr>
        <w:t>T</w:t>
      </w:r>
      <w:r w:rsidRPr="00A21B16">
        <w:rPr>
          <w:rFonts w:ascii="Times" w:hAnsi="Times" w:hint="eastAsia"/>
          <w:sz w:val="20"/>
          <w:szCs w:val="24"/>
          <w:lang w:val="en-GB" w:eastAsia="zh-CN"/>
        </w:rPr>
        <w:t xml:space="preserve">o </w:t>
      </w:r>
      <w:r>
        <w:rPr>
          <w:rFonts w:ascii="Times" w:hAnsi="Times" w:hint="eastAsia"/>
          <w:sz w:val="20"/>
          <w:szCs w:val="24"/>
          <w:lang w:val="en-GB" w:eastAsia="zh-CN"/>
        </w:rPr>
        <w:t>avoid</w:t>
      </w:r>
      <w:r w:rsidRPr="00A21B16">
        <w:rPr>
          <w:rFonts w:ascii="Times" w:hAnsi="Times" w:hint="eastAsia"/>
          <w:sz w:val="20"/>
          <w:szCs w:val="24"/>
          <w:lang w:val="en-GB" w:eastAsia="zh-CN"/>
        </w:rPr>
        <w:t xml:space="preserve"> </w:t>
      </w:r>
      <w:r w:rsidRPr="00A21B16">
        <w:rPr>
          <w:rFonts w:ascii="Times" w:hAnsi="Times"/>
          <w:sz w:val="20"/>
          <w:szCs w:val="24"/>
          <w:lang w:val="en-GB" w:eastAsia="zh-CN"/>
        </w:rPr>
        <w:t>depolarization</w:t>
      </w:r>
      <w:r w:rsidRPr="00A21B16">
        <w:rPr>
          <w:rFonts w:ascii="Times" w:hAnsi="Times" w:hint="eastAsia"/>
          <w:sz w:val="20"/>
          <w:szCs w:val="24"/>
          <w:lang w:val="en-GB" w:eastAsia="zh-CN"/>
        </w:rPr>
        <w:t xml:space="preserve"> loss in case of UE with linear </w:t>
      </w:r>
      <w:r w:rsidRPr="00A21B16">
        <w:rPr>
          <w:rFonts w:ascii="Times" w:hAnsi="Times"/>
          <w:sz w:val="20"/>
          <w:szCs w:val="24"/>
          <w:lang w:val="en-GB" w:eastAsia="zh-CN"/>
        </w:rPr>
        <w:t>polarization</w:t>
      </w:r>
      <w:r w:rsidRPr="00A21B16">
        <w:rPr>
          <w:rFonts w:ascii="Times" w:hAnsi="Times" w:hint="eastAsia"/>
          <w:sz w:val="20"/>
          <w:szCs w:val="24"/>
          <w:lang w:val="en-GB" w:eastAsia="zh-CN"/>
        </w:rPr>
        <w:t xml:space="preserve"> capability, a combination of the two Rx branches in the UE may be used in the downlink. </w:t>
      </w:r>
      <w:r w:rsidRPr="00A21B16">
        <w:rPr>
          <w:rFonts w:ascii="Times" w:hAnsi="Times"/>
          <w:sz w:val="20"/>
          <w:szCs w:val="24"/>
          <w:lang w:val="en-GB" w:eastAsia="zh-CN"/>
        </w:rPr>
        <w:t>B</w:t>
      </w:r>
      <w:r w:rsidRPr="00A21B16">
        <w:rPr>
          <w:rFonts w:ascii="Times" w:hAnsi="Times" w:hint="eastAsia"/>
          <w:sz w:val="20"/>
          <w:szCs w:val="24"/>
          <w:lang w:val="en-GB" w:eastAsia="zh-CN"/>
        </w:rPr>
        <w:t xml:space="preserve">ut for the linear polarization UEs with single Rx branch in downlink, there is no </w:t>
      </w:r>
      <w:r>
        <w:rPr>
          <w:rFonts w:ascii="Times" w:hAnsi="Times" w:hint="eastAsia"/>
          <w:sz w:val="20"/>
          <w:szCs w:val="24"/>
          <w:lang w:val="en-GB" w:eastAsia="zh-CN"/>
        </w:rPr>
        <w:t xml:space="preserve">other </w:t>
      </w:r>
      <w:r w:rsidRPr="00A21B16">
        <w:rPr>
          <w:rFonts w:ascii="Times" w:hAnsi="Times" w:hint="eastAsia"/>
          <w:sz w:val="20"/>
          <w:szCs w:val="24"/>
          <w:lang w:val="en-GB" w:eastAsia="zh-CN"/>
        </w:rPr>
        <w:t xml:space="preserve">method to prevent the depolarization loss. </w:t>
      </w:r>
      <w:r w:rsidRPr="00A21B16">
        <w:rPr>
          <w:rFonts w:ascii="Times" w:hAnsi="Times"/>
          <w:sz w:val="20"/>
          <w:szCs w:val="24"/>
          <w:lang w:val="en-GB" w:eastAsia="zh-CN"/>
        </w:rPr>
        <w:t>S</w:t>
      </w:r>
      <w:r w:rsidRPr="00A21B16">
        <w:rPr>
          <w:rFonts w:ascii="Times" w:hAnsi="Times" w:hint="eastAsia"/>
          <w:sz w:val="20"/>
          <w:szCs w:val="24"/>
          <w:lang w:val="en-GB" w:eastAsia="zh-CN"/>
        </w:rPr>
        <w:t xml:space="preserve">o, </w:t>
      </w:r>
      <w:r w:rsidR="005A78D8">
        <w:rPr>
          <w:rFonts w:ascii="Times" w:hAnsi="Times" w:hint="eastAsia"/>
          <w:sz w:val="20"/>
          <w:szCs w:val="24"/>
          <w:lang w:val="en-GB" w:eastAsia="zh-CN"/>
        </w:rPr>
        <w:t xml:space="preserve">reporting the polarization mode of </w:t>
      </w:r>
      <w:r w:rsidRPr="00A21B16">
        <w:rPr>
          <w:rFonts w:ascii="Times" w:hAnsi="Times" w:hint="eastAsia"/>
          <w:sz w:val="20"/>
          <w:szCs w:val="24"/>
          <w:lang w:val="en-GB" w:eastAsia="zh-CN"/>
        </w:rPr>
        <w:t>the UEs</w:t>
      </w:r>
      <w:r w:rsidR="005A78D8">
        <w:rPr>
          <w:rFonts w:ascii="Times" w:hAnsi="Times" w:hint="eastAsia"/>
          <w:sz w:val="20"/>
          <w:szCs w:val="24"/>
          <w:lang w:val="en-GB" w:eastAsia="zh-CN"/>
        </w:rPr>
        <w:t xml:space="preserve"> is not sufficient to help UE work in a better way.</w:t>
      </w:r>
      <w:r w:rsidRPr="00A21B16">
        <w:rPr>
          <w:rFonts w:ascii="Times" w:hAnsi="Times" w:hint="eastAsia"/>
          <w:sz w:val="20"/>
          <w:szCs w:val="24"/>
          <w:lang w:val="en-GB" w:eastAsia="zh-CN"/>
        </w:rPr>
        <w:t xml:space="preserve"> </w:t>
      </w:r>
      <w:r w:rsidR="005A78D8">
        <w:rPr>
          <w:rFonts w:ascii="Times" w:hAnsi="Times" w:hint="eastAsia"/>
          <w:sz w:val="20"/>
          <w:szCs w:val="24"/>
          <w:lang w:val="en-GB" w:eastAsia="zh-CN"/>
        </w:rPr>
        <w:t xml:space="preserve"> </w:t>
      </w:r>
    </w:p>
    <w:p w:rsidR="005F2777" w:rsidRPr="00E30F15" w:rsidRDefault="00E30F15" w:rsidP="005F2777">
      <w:pPr>
        <w:autoSpaceDE/>
        <w:autoSpaceDN/>
        <w:adjustRightInd/>
        <w:snapToGrid/>
        <w:spacing w:after="0"/>
        <w:rPr>
          <w:rFonts w:eastAsiaTheme="minorEastAsia"/>
          <w:sz w:val="20"/>
          <w:szCs w:val="20"/>
          <w:lang w:eastAsia="zh-CN"/>
        </w:rPr>
      </w:pPr>
      <w:r w:rsidRPr="00E30F15">
        <w:rPr>
          <w:rFonts w:eastAsiaTheme="minorEastAsia"/>
          <w:sz w:val="20"/>
          <w:szCs w:val="20"/>
          <w:lang w:eastAsia="zh-CN"/>
        </w:rPr>
        <w:t>E</w:t>
      </w:r>
      <w:r w:rsidRPr="00E30F15">
        <w:rPr>
          <w:rFonts w:eastAsiaTheme="minorEastAsia" w:hint="eastAsia"/>
          <w:sz w:val="20"/>
          <w:szCs w:val="20"/>
          <w:lang w:eastAsia="zh-CN"/>
        </w:rPr>
        <w:t xml:space="preserve">ven if UE reports its </w:t>
      </w:r>
      <w:r w:rsidRPr="00E30F15">
        <w:rPr>
          <w:rFonts w:eastAsiaTheme="minorEastAsia"/>
          <w:sz w:val="20"/>
          <w:szCs w:val="20"/>
          <w:lang w:eastAsia="zh-CN"/>
        </w:rPr>
        <w:t>polarization</w:t>
      </w:r>
      <w:r>
        <w:rPr>
          <w:rFonts w:eastAsiaTheme="minorEastAsia" w:hint="eastAsia"/>
          <w:sz w:val="20"/>
          <w:szCs w:val="20"/>
          <w:lang w:eastAsia="zh-CN"/>
        </w:rPr>
        <w:t xml:space="preserve"> </w:t>
      </w:r>
      <w:r>
        <w:rPr>
          <w:rFonts w:eastAsiaTheme="minorEastAsia"/>
          <w:sz w:val="20"/>
          <w:szCs w:val="20"/>
          <w:lang w:eastAsia="zh-CN"/>
        </w:rPr>
        <w:t>configuration</w:t>
      </w:r>
      <w:r>
        <w:rPr>
          <w:rFonts w:eastAsiaTheme="minorEastAsia" w:hint="eastAsia"/>
          <w:sz w:val="20"/>
          <w:szCs w:val="20"/>
          <w:lang w:eastAsia="zh-CN"/>
        </w:rPr>
        <w:t xml:space="preserve">, the network is not able to change its polarization way. </w:t>
      </w:r>
      <w:r>
        <w:rPr>
          <w:rFonts w:eastAsiaTheme="minorEastAsia"/>
          <w:sz w:val="20"/>
          <w:szCs w:val="20"/>
          <w:lang w:eastAsia="zh-CN"/>
        </w:rPr>
        <w:t>A</w:t>
      </w:r>
      <w:r>
        <w:rPr>
          <w:rFonts w:eastAsiaTheme="minorEastAsia" w:hint="eastAsia"/>
          <w:sz w:val="20"/>
          <w:szCs w:val="20"/>
          <w:lang w:eastAsia="zh-CN"/>
        </w:rPr>
        <w:t xml:space="preserve">ctually for </w:t>
      </w:r>
      <w:r>
        <w:rPr>
          <w:rFonts w:eastAsiaTheme="minorEastAsia"/>
          <w:sz w:val="20"/>
          <w:szCs w:val="20"/>
          <w:lang w:eastAsia="zh-CN"/>
        </w:rPr>
        <w:t>implementation</w:t>
      </w:r>
      <w:r>
        <w:rPr>
          <w:rFonts w:eastAsiaTheme="minorEastAsia" w:hint="eastAsia"/>
          <w:sz w:val="20"/>
          <w:szCs w:val="20"/>
          <w:lang w:eastAsia="zh-CN"/>
        </w:rPr>
        <w:t xml:space="preserve"> aspect, </w:t>
      </w:r>
      <w:r>
        <w:rPr>
          <w:rFonts w:eastAsiaTheme="minorEastAsia"/>
          <w:sz w:val="20"/>
          <w:szCs w:val="20"/>
          <w:lang w:eastAsia="zh-CN"/>
        </w:rPr>
        <w:t>antenna</w:t>
      </w:r>
      <w:r>
        <w:rPr>
          <w:rFonts w:eastAsiaTheme="minorEastAsia" w:hint="eastAsia"/>
          <w:sz w:val="20"/>
          <w:szCs w:val="20"/>
          <w:lang w:eastAsia="zh-CN"/>
        </w:rPr>
        <w:t xml:space="preserve"> polarization</w:t>
      </w:r>
      <w:r w:rsidR="00506483">
        <w:rPr>
          <w:rFonts w:eastAsiaTheme="minorEastAsia" w:hint="eastAsia"/>
          <w:sz w:val="20"/>
          <w:szCs w:val="20"/>
          <w:lang w:eastAsia="zh-CN"/>
        </w:rPr>
        <w:t xml:space="preserve"> of satellite</w:t>
      </w:r>
      <w:r>
        <w:rPr>
          <w:rFonts w:eastAsiaTheme="minorEastAsia" w:hint="eastAsia"/>
          <w:sz w:val="20"/>
          <w:szCs w:val="20"/>
          <w:lang w:eastAsia="zh-CN"/>
        </w:rPr>
        <w:t xml:space="preserve"> is not </w:t>
      </w:r>
      <w:r>
        <w:rPr>
          <w:rFonts w:eastAsiaTheme="minorEastAsia"/>
          <w:sz w:val="20"/>
          <w:szCs w:val="20"/>
          <w:lang w:eastAsia="zh-CN"/>
        </w:rPr>
        <w:t>possible</w:t>
      </w:r>
      <w:r>
        <w:rPr>
          <w:rFonts w:eastAsiaTheme="minorEastAsia" w:hint="eastAsia"/>
          <w:sz w:val="20"/>
          <w:szCs w:val="20"/>
          <w:lang w:eastAsia="zh-CN"/>
        </w:rPr>
        <w:t xml:space="preserve"> to </w:t>
      </w:r>
      <w:r w:rsidR="00506483">
        <w:rPr>
          <w:rFonts w:eastAsiaTheme="minorEastAsia" w:hint="eastAsia"/>
          <w:sz w:val="20"/>
          <w:szCs w:val="20"/>
          <w:lang w:eastAsia="zh-CN"/>
        </w:rPr>
        <w:t xml:space="preserve">be </w:t>
      </w:r>
      <w:r>
        <w:rPr>
          <w:rFonts w:eastAsiaTheme="minorEastAsia" w:hint="eastAsia"/>
          <w:sz w:val="20"/>
          <w:szCs w:val="20"/>
          <w:lang w:eastAsia="zh-CN"/>
        </w:rPr>
        <w:t>change</w:t>
      </w:r>
      <w:r w:rsidR="00506483">
        <w:rPr>
          <w:rFonts w:eastAsiaTheme="minorEastAsia" w:hint="eastAsia"/>
          <w:sz w:val="20"/>
          <w:szCs w:val="20"/>
          <w:lang w:eastAsia="zh-CN"/>
        </w:rPr>
        <w:t>d</w:t>
      </w:r>
      <w:r>
        <w:rPr>
          <w:rFonts w:eastAsiaTheme="minorEastAsia" w:hint="eastAsia"/>
          <w:sz w:val="20"/>
          <w:szCs w:val="20"/>
          <w:lang w:eastAsia="zh-CN"/>
        </w:rPr>
        <w:t xml:space="preserve"> based on UE polarization. </w:t>
      </w:r>
      <w:r w:rsidR="00506483">
        <w:rPr>
          <w:rFonts w:eastAsiaTheme="minorEastAsia"/>
          <w:sz w:val="20"/>
          <w:szCs w:val="20"/>
          <w:lang w:eastAsia="zh-CN"/>
        </w:rPr>
        <w:t>R</w:t>
      </w:r>
      <w:r w:rsidR="00506483">
        <w:rPr>
          <w:rFonts w:eastAsiaTheme="minorEastAsia" w:hint="eastAsia"/>
          <w:sz w:val="20"/>
          <w:szCs w:val="20"/>
          <w:lang w:eastAsia="zh-CN"/>
        </w:rPr>
        <w:t xml:space="preserve">eporting the UE polarization capability is not </w:t>
      </w:r>
      <w:r w:rsidR="00506483">
        <w:rPr>
          <w:rFonts w:eastAsiaTheme="minorEastAsia"/>
          <w:sz w:val="20"/>
          <w:szCs w:val="20"/>
          <w:lang w:eastAsia="zh-CN"/>
        </w:rPr>
        <w:t>beneficial</w:t>
      </w:r>
      <w:r w:rsidR="00506483">
        <w:rPr>
          <w:rFonts w:eastAsiaTheme="minorEastAsia" w:hint="eastAsia"/>
          <w:sz w:val="20"/>
          <w:szCs w:val="20"/>
          <w:lang w:eastAsia="zh-CN"/>
        </w:rPr>
        <w:t>.</w:t>
      </w:r>
      <w:r w:rsidRPr="00E30F15">
        <w:rPr>
          <w:rFonts w:eastAsiaTheme="minorEastAsia" w:hint="eastAsia"/>
          <w:sz w:val="20"/>
          <w:szCs w:val="20"/>
          <w:lang w:eastAsia="zh-CN"/>
        </w:rPr>
        <w:t xml:space="preserve"> </w:t>
      </w:r>
    </w:p>
    <w:p w:rsidR="009A11C8" w:rsidRDefault="009A11C8" w:rsidP="009A11C8">
      <w:pPr>
        <w:spacing w:beforeLines="50" w:before="120"/>
        <w:rPr>
          <w:sz w:val="20"/>
          <w:szCs w:val="20"/>
          <w:lang w:eastAsia="zh-CN"/>
        </w:rPr>
      </w:pPr>
      <w:r>
        <w:rPr>
          <w:sz w:val="20"/>
          <w:szCs w:val="20"/>
        </w:rPr>
        <w:t>A</w:t>
      </w:r>
      <w:r>
        <w:rPr>
          <w:rFonts w:hint="eastAsia"/>
          <w:sz w:val="20"/>
          <w:szCs w:val="20"/>
        </w:rPr>
        <w:t xml:space="preserve">s </w:t>
      </w:r>
      <w:r>
        <w:rPr>
          <w:sz w:val="20"/>
          <w:szCs w:val="20"/>
        </w:rPr>
        <w:t>discussed</w:t>
      </w:r>
      <w:r>
        <w:rPr>
          <w:rFonts w:hint="eastAsia"/>
          <w:sz w:val="20"/>
          <w:szCs w:val="20"/>
        </w:rPr>
        <w:t xml:space="preserve"> in TR 38.321, the handle UEs and VSAT UEs may operate in different frequency bands, such as low bands for handle UEs and High bands for VSAT UEs. </w:t>
      </w:r>
      <w:r>
        <w:rPr>
          <w:sz w:val="20"/>
          <w:szCs w:val="20"/>
        </w:rPr>
        <w:t>S</w:t>
      </w:r>
      <w:r>
        <w:rPr>
          <w:rFonts w:hint="eastAsia"/>
          <w:sz w:val="20"/>
          <w:szCs w:val="20"/>
        </w:rPr>
        <w:t xml:space="preserve">o there is no </w:t>
      </w:r>
      <w:r>
        <w:rPr>
          <w:sz w:val="20"/>
          <w:szCs w:val="20"/>
        </w:rPr>
        <w:t>necessary</w:t>
      </w:r>
      <w:r>
        <w:rPr>
          <w:rFonts w:hint="eastAsia"/>
          <w:sz w:val="20"/>
          <w:szCs w:val="20"/>
        </w:rPr>
        <w:t xml:space="preserve"> to report the polarization capability</w:t>
      </w:r>
      <w:r w:rsidR="00273071">
        <w:rPr>
          <w:rFonts w:hint="eastAsia"/>
          <w:sz w:val="20"/>
          <w:szCs w:val="20"/>
          <w:lang w:eastAsia="zh-CN"/>
        </w:rPr>
        <w:t xml:space="preserve"> for UEs working in </w:t>
      </w:r>
      <w:r w:rsidR="00273071">
        <w:rPr>
          <w:sz w:val="20"/>
          <w:szCs w:val="20"/>
          <w:lang w:eastAsia="zh-CN"/>
        </w:rPr>
        <w:t>separated</w:t>
      </w:r>
      <w:r w:rsidR="00273071">
        <w:rPr>
          <w:rFonts w:hint="eastAsia"/>
          <w:sz w:val="20"/>
          <w:szCs w:val="20"/>
          <w:lang w:eastAsia="zh-CN"/>
        </w:rPr>
        <w:t xml:space="preserve"> frequency band with different polarization types</w:t>
      </w:r>
      <w:r>
        <w:rPr>
          <w:rFonts w:hint="eastAsia"/>
          <w:sz w:val="20"/>
          <w:szCs w:val="20"/>
        </w:rPr>
        <w:t>.</w:t>
      </w:r>
    </w:p>
    <w:p w:rsidR="00B40C24" w:rsidRPr="001627FF" w:rsidRDefault="00B40C24" w:rsidP="001627FF">
      <w:pPr>
        <w:spacing w:beforeLines="50" w:before="120"/>
        <w:rPr>
          <w:sz w:val="20"/>
          <w:szCs w:val="20"/>
        </w:rPr>
      </w:pPr>
      <w:r w:rsidRPr="001627FF">
        <w:rPr>
          <w:rFonts w:hint="eastAsia"/>
          <w:sz w:val="20"/>
          <w:szCs w:val="20"/>
        </w:rPr>
        <w:t>Based on above analysis, we don</w:t>
      </w:r>
      <w:r w:rsidRPr="001627FF">
        <w:rPr>
          <w:sz w:val="20"/>
          <w:szCs w:val="20"/>
        </w:rPr>
        <w:t>’</w:t>
      </w:r>
      <w:r w:rsidRPr="001627FF">
        <w:rPr>
          <w:rFonts w:hint="eastAsia"/>
          <w:sz w:val="20"/>
          <w:szCs w:val="20"/>
        </w:rPr>
        <w:t>t think reporting the UE polarization capability is necessary.</w:t>
      </w:r>
    </w:p>
    <w:p w:rsidR="005F2777" w:rsidRPr="001627FF" w:rsidRDefault="0000502A" w:rsidP="001627FF">
      <w:pPr>
        <w:rPr>
          <w:b/>
          <w:kern w:val="2"/>
          <w:sz w:val="20"/>
          <w:szCs w:val="20"/>
          <w:lang w:eastAsia="zh-CN"/>
        </w:rPr>
      </w:pPr>
      <w:r w:rsidRPr="001627FF">
        <w:rPr>
          <w:rFonts w:hint="eastAsia"/>
          <w:b/>
          <w:kern w:val="2"/>
          <w:sz w:val="20"/>
          <w:szCs w:val="20"/>
          <w:lang w:eastAsia="zh-CN"/>
        </w:rPr>
        <w:t xml:space="preserve">Proposal </w:t>
      </w:r>
      <w:r w:rsidR="004E640B" w:rsidRPr="001627FF">
        <w:rPr>
          <w:rFonts w:hint="eastAsia"/>
          <w:b/>
          <w:kern w:val="2"/>
          <w:sz w:val="20"/>
          <w:szCs w:val="20"/>
          <w:lang w:eastAsia="zh-CN"/>
        </w:rPr>
        <w:t>5</w:t>
      </w:r>
      <w:r w:rsidRPr="001627FF">
        <w:rPr>
          <w:rFonts w:hint="eastAsia"/>
          <w:b/>
          <w:kern w:val="2"/>
          <w:sz w:val="20"/>
          <w:szCs w:val="20"/>
          <w:lang w:eastAsia="zh-CN"/>
        </w:rPr>
        <w:t>:</w:t>
      </w:r>
      <w:r w:rsidR="005F2777" w:rsidRPr="001627FF">
        <w:rPr>
          <w:rFonts w:hint="eastAsia"/>
          <w:b/>
          <w:kern w:val="2"/>
          <w:sz w:val="20"/>
          <w:szCs w:val="20"/>
          <w:lang w:eastAsia="zh-CN"/>
        </w:rPr>
        <w:t xml:space="preserve"> </w:t>
      </w:r>
      <w:bookmarkStart w:id="4" w:name="OLE_LINK1"/>
      <w:bookmarkStart w:id="5" w:name="OLE_LINK2"/>
      <w:r w:rsidR="00287BEC" w:rsidRPr="001627FF">
        <w:rPr>
          <w:rFonts w:hint="eastAsia"/>
          <w:b/>
          <w:kern w:val="2"/>
          <w:sz w:val="20"/>
          <w:szCs w:val="20"/>
          <w:lang w:eastAsia="zh-CN"/>
        </w:rPr>
        <w:t>R</w:t>
      </w:r>
      <w:r w:rsidR="00BE3280" w:rsidRPr="001627FF">
        <w:rPr>
          <w:rFonts w:hint="eastAsia"/>
          <w:b/>
          <w:kern w:val="2"/>
          <w:sz w:val="20"/>
          <w:szCs w:val="20"/>
          <w:lang w:eastAsia="zh-CN"/>
        </w:rPr>
        <w:t xml:space="preserve">eporting UE polarization </w:t>
      </w:r>
      <w:r w:rsidR="000A772B" w:rsidRPr="001627FF">
        <w:rPr>
          <w:rFonts w:hint="eastAsia"/>
          <w:b/>
          <w:kern w:val="2"/>
          <w:sz w:val="20"/>
          <w:szCs w:val="20"/>
          <w:lang w:eastAsia="zh-CN"/>
        </w:rPr>
        <w:t xml:space="preserve">capability </w:t>
      </w:r>
      <w:r w:rsidR="00BE3280" w:rsidRPr="001627FF">
        <w:rPr>
          <w:rFonts w:hint="eastAsia"/>
          <w:b/>
          <w:kern w:val="2"/>
          <w:sz w:val="20"/>
          <w:szCs w:val="20"/>
          <w:lang w:eastAsia="zh-CN"/>
        </w:rPr>
        <w:t xml:space="preserve">is not </w:t>
      </w:r>
      <w:r w:rsidR="00F34BE4" w:rsidRPr="001627FF">
        <w:rPr>
          <w:rFonts w:hint="eastAsia"/>
          <w:b/>
          <w:kern w:val="2"/>
          <w:sz w:val="20"/>
          <w:szCs w:val="20"/>
          <w:lang w:eastAsia="zh-CN"/>
        </w:rPr>
        <w:t>necessary</w:t>
      </w:r>
      <w:r w:rsidR="00B31ADC" w:rsidRPr="001627FF">
        <w:rPr>
          <w:rFonts w:hint="eastAsia"/>
          <w:b/>
          <w:kern w:val="2"/>
          <w:sz w:val="20"/>
          <w:szCs w:val="20"/>
          <w:lang w:eastAsia="zh-CN"/>
        </w:rPr>
        <w:t>.</w:t>
      </w:r>
      <w:bookmarkEnd w:id="4"/>
      <w:bookmarkEnd w:id="5"/>
    </w:p>
    <w:p w:rsidR="000C7087" w:rsidRDefault="00C41E9F" w:rsidP="00C36E2C">
      <w:pPr>
        <w:pStyle w:val="3"/>
        <w:rPr>
          <w:rFonts w:eastAsiaTheme="minorEastAsia"/>
          <w:kern w:val="2"/>
          <w:sz w:val="20"/>
          <w:szCs w:val="20"/>
          <w:lang w:val="en-GB" w:eastAsia="zh-CN"/>
        </w:rPr>
      </w:pPr>
      <w:r>
        <w:rPr>
          <w:rFonts w:hint="eastAsia"/>
          <w:lang w:eastAsia="zh-CN"/>
        </w:rPr>
        <w:t xml:space="preserve">DL </w:t>
      </w:r>
      <w:r>
        <w:rPr>
          <w:lang w:eastAsia="zh-CN"/>
        </w:rPr>
        <w:t>polarization</w:t>
      </w:r>
      <w:r>
        <w:rPr>
          <w:rFonts w:hint="eastAsia"/>
          <w:lang w:eastAsia="zh-CN"/>
        </w:rPr>
        <w:t xml:space="preserve"> i</w:t>
      </w:r>
      <w:r w:rsidR="00E60DDC" w:rsidRPr="00C36E2C">
        <w:rPr>
          <w:lang w:eastAsia="zh-CN"/>
        </w:rPr>
        <w:t>ndication</w:t>
      </w:r>
    </w:p>
    <w:p w:rsidR="007D1C0B" w:rsidRPr="00C36E2C" w:rsidRDefault="00232A36" w:rsidP="004A43BC">
      <w:pPr>
        <w:rPr>
          <w:rFonts w:eastAsiaTheme="minorEastAsia"/>
          <w:b/>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NR, SSB index can be used to indicate </w:t>
      </w:r>
      <w:r>
        <w:rPr>
          <w:rFonts w:eastAsiaTheme="minorEastAsia"/>
          <w:sz w:val="20"/>
          <w:szCs w:val="20"/>
          <w:lang w:eastAsia="zh-CN"/>
        </w:rPr>
        <w:t>different</w:t>
      </w:r>
      <w:r>
        <w:rPr>
          <w:rFonts w:eastAsiaTheme="minorEastAsia" w:hint="eastAsia"/>
          <w:sz w:val="20"/>
          <w:szCs w:val="20"/>
          <w:lang w:eastAsia="zh-CN"/>
        </w:rPr>
        <w:t xml:space="preserve"> beam, but one restriction is that </w:t>
      </w:r>
      <w:r>
        <w:rPr>
          <w:rFonts w:eastAsiaTheme="minorEastAsia"/>
          <w:sz w:val="20"/>
          <w:szCs w:val="20"/>
          <w:lang w:eastAsia="zh-CN"/>
        </w:rPr>
        <w:t>different</w:t>
      </w:r>
      <w:r>
        <w:rPr>
          <w:rFonts w:eastAsiaTheme="minorEastAsia" w:hint="eastAsia"/>
          <w:sz w:val="20"/>
          <w:szCs w:val="20"/>
          <w:lang w:eastAsia="zh-CN"/>
        </w:rPr>
        <w:t xml:space="preserve"> beam will use same frequency band. </w:t>
      </w:r>
      <w:r w:rsidR="00B45667">
        <w:rPr>
          <w:rFonts w:eastAsiaTheme="minorEastAsia" w:hint="eastAsia"/>
          <w:sz w:val="20"/>
          <w:szCs w:val="20"/>
          <w:lang w:eastAsia="zh-CN"/>
        </w:rPr>
        <w:t xml:space="preserve">For NTN scenario, different beam may or may not use same frequency band. </w:t>
      </w:r>
      <w:r w:rsidR="00B45667">
        <w:rPr>
          <w:rFonts w:eastAsiaTheme="minorEastAsia"/>
          <w:sz w:val="20"/>
          <w:szCs w:val="20"/>
          <w:lang w:eastAsia="zh-CN"/>
        </w:rPr>
        <w:t>H</w:t>
      </w:r>
      <w:r w:rsidR="00B45667">
        <w:rPr>
          <w:rFonts w:eastAsiaTheme="minorEastAsia" w:hint="eastAsia"/>
          <w:sz w:val="20"/>
          <w:szCs w:val="20"/>
          <w:lang w:eastAsia="zh-CN"/>
        </w:rPr>
        <w:t>ence, SSB index can</w:t>
      </w:r>
      <w:r w:rsidR="00B45667">
        <w:rPr>
          <w:rFonts w:eastAsiaTheme="minorEastAsia"/>
          <w:sz w:val="20"/>
          <w:szCs w:val="20"/>
          <w:lang w:eastAsia="zh-CN"/>
        </w:rPr>
        <w:t>’</w:t>
      </w:r>
      <w:r w:rsidR="00B45667">
        <w:rPr>
          <w:rFonts w:eastAsiaTheme="minorEastAsia" w:hint="eastAsia"/>
          <w:sz w:val="20"/>
          <w:szCs w:val="20"/>
          <w:lang w:eastAsia="zh-CN"/>
        </w:rPr>
        <w:t xml:space="preserve">t be used to link one unique beam. </w:t>
      </w:r>
      <w:r w:rsidR="00B45667">
        <w:rPr>
          <w:rFonts w:eastAsiaTheme="minorEastAsia"/>
          <w:sz w:val="20"/>
          <w:szCs w:val="20"/>
          <w:lang w:eastAsia="zh-CN"/>
        </w:rPr>
        <w:t>I</w:t>
      </w:r>
      <w:r w:rsidR="00B45667">
        <w:rPr>
          <w:rFonts w:eastAsiaTheme="minorEastAsia" w:hint="eastAsia"/>
          <w:sz w:val="20"/>
          <w:szCs w:val="20"/>
          <w:lang w:eastAsia="zh-CN"/>
        </w:rPr>
        <w:t xml:space="preserve">f </w:t>
      </w:r>
      <w:r w:rsidR="00B45667">
        <w:rPr>
          <w:rFonts w:eastAsiaTheme="minorEastAsia"/>
          <w:sz w:val="20"/>
          <w:szCs w:val="20"/>
          <w:lang w:eastAsia="zh-CN"/>
        </w:rPr>
        <w:t>different</w:t>
      </w:r>
      <w:r w:rsidR="00B45667">
        <w:rPr>
          <w:rFonts w:eastAsiaTheme="minorEastAsia" w:hint="eastAsia"/>
          <w:sz w:val="20"/>
          <w:szCs w:val="20"/>
          <w:lang w:eastAsia="zh-CN"/>
        </w:rPr>
        <w:t xml:space="preserve"> beam is </w:t>
      </w:r>
      <w:r w:rsidR="00B45667">
        <w:rPr>
          <w:rFonts w:eastAsiaTheme="minorEastAsia"/>
          <w:sz w:val="20"/>
          <w:szCs w:val="20"/>
          <w:lang w:eastAsia="zh-CN"/>
        </w:rPr>
        <w:t>associated</w:t>
      </w:r>
      <w:r w:rsidR="00B45667">
        <w:rPr>
          <w:rFonts w:eastAsiaTheme="minorEastAsia" w:hint="eastAsia"/>
          <w:sz w:val="20"/>
          <w:szCs w:val="20"/>
          <w:lang w:eastAsia="zh-CN"/>
        </w:rPr>
        <w:t xml:space="preserve"> with </w:t>
      </w:r>
      <w:r w:rsidR="00B45667">
        <w:rPr>
          <w:rFonts w:eastAsiaTheme="minorEastAsia"/>
          <w:sz w:val="20"/>
          <w:szCs w:val="20"/>
          <w:lang w:eastAsia="zh-CN"/>
        </w:rPr>
        <w:t>different</w:t>
      </w:r>
      <w:r w:rsidR="00B45667">
        <w:rPr>
          <w:rFonts w:eastAsiaTheme="minorEastAsia" w:hint="eastAsia"/>
          <w:sz w:val="20"/>
          <w:szCs w:val="20"/>
          <w:lang w:eastAsia="zh-CN"/>
        </w:rPr>
        <w:t xml:space="preserve"> </w:t>
      </w:r>
      <w:r w:rsidR="00B45667">
        <w:rPr>
          <w:rFonts w:eastAsiaTheme="minorEastAsia"/>
          <w:sz w:val="20"/>
          <w:szCs w:val="20"/>
          <w:lang w:eastAsia="zh-CN"/>
        </w:rPr>
        <w:t>polarization</w:t>
      </w:r>
      <w:r w:rsidR="00B45667">
        <w:rPr>
          <w:rFonts w:eastAsiaTheme="minorEastAsia" w:hint="eastAsia"/>
          <w:sz w:val="20"/>
          <w:szCs w:val="20"/>
          <w:lang w:eastAsia="zh-CN"/>
        </w:rPr>
        <w:t xml:space="preserve">, it means UE is not able to identify two beams and connect to two adjacent beams with </w:t>
      </w:r>
      <w:r w:rsidR="00B45667">
        <w:rPr>
          <w:rFonts w:eastAsiaTheme="minorEastAsia"/>
          <w:sz w:val="20"/>
          <w:szCs w:val="20"/>
          <w:lang w:eastAsia="zh-CN"/>
        </w:rPr>
        <w:t>different</w:t>
      </w:r>
      <w:r w:rsidR="00B45667">
        <w:rPr>
          <w:rFonts w:eastAsiaTheme="minorEastAsia" w:hint="eastAsia"/>
          <w:sz w:val="20"/>
          <w:szCs w:val="20"/>
          <w:lang w:eastAsia="zh-CN"/>
        </w:rPr>
        <w:t xml:space="preserve"> polarization unless UE is </w:t>
      </w:r>
      <w:r w:rsidR="00B45667">
        <w:rPr>
          <w:rFonts w:eastAsiaTheme="minorEastAsia"/>
          <w:sz w:val="20"/>
          <w:szCs w:val="20"/>
          <w:lang w:eastAsia="zh-CN"/>
        </w:rPr>
        <w:t>equipped</w:t>
      </w:r>
      <w:r w:rsidR="00B45667">
        <w:rPr>
          <w:rFonts w:eastAsiaTheme="minorEastAsia" w:hint="eastAsia"/>
          <w:sz w:val="20"/>
          <w:szCs w:val="20"/>
          <w:lang w:eastAsia="zh-CN"/>
        </w:rPr>
        <w:t xml:space="preserve"> with dual-polarization antenna array. </w:t>
      </w:r>
      <w:r w:rsidR="007D035B">
        <w:rPr>
          <w:rFonts w:eastAsiaTheme="minorEastAsia"/>
          <w:sz w:val="20"/>
          <w:szCs w:val="20"/>
          <w:lang w:eastAsia="zh-CN"/>
        </w:rPr>
        <w:t>I</w:t>
      </w:r>
      <w:r w:rsidR="007D035B">
        <w:rPr>
          <w:rFonts w:eastAsiaTheme="minorEastAsia" w:hint="eastAsia"/>
          <w:sz w:val="20"/>
          <w:szCs w:val="20"/>
          <w:lang w:eastAsia="zh-CN"/>
        </w:rPr>
        <w:t>n this context, we don</w:t>
      </w:r>
      <w:r w:rsidR="007D035B">
        <w:rPr>
          <w:rFonts w:eastAsiaTheme="minorEastAsia"/>
          <w:sz w:val="20"/>
          <w:szCs w:val="20"/>
          <w:lang w:eastAsia="zh-CN"/>
        </w:rPr>
        <w:t>’</w:t>
      </w:r>
      <w:r w:rsidR="007D035B">
        <w:rPr>
          <w:rFonts w:eastAsiaTheme="minorEastAsia" w:hint="eastAsia"/>
          <w:sz w:val="20"/>
          <w:szCs w:val="20"/>
          <w:lang w:eastAsia="zh-CN"/>
        </w:rPr>
        <w:t xml:space="preserve">t see the </w:t>
      </w:r>
      <w:r w:rsidR="007D035B">
        <w:rPr>
          <w:rFonts w:eastAsiaTheme="minorEastAsia"/>
          <w:sz w:val="20"/>
          <w:szCs w:val="20"/>
          <w:lang w:eastAsia="zh-CN"/>
        </w:rPr>
        <w:t>scenario</w:t>
      </w:r>
      <w:r w:rsidR="007D035B">
        <w:rPr>
          <w:rFonts w:eastAsiaTheme="minorEastAsia" w:hint="eastAsia"/>
          <w:sz w:val="20"/>
          <w:szCs w:val="20"/>
          <w:lang w:eastAsia="zh-CN"/>
        </w:rPr>
        <w:t xml:space="preserve"> in which </w:t>
      </w:r>
      <w:r w:rsidR="007D647B">
        <w:rPr>
          <w:rFonts w:eastAsiaTheme="minorEastAsia" w:hint="eastAsia"/>
          <w:sz w:val="20"/>
          <w:szCs w:val="20"/>
          <w:lang w:eastAsia="zh-CN"/>
        </w:rPr>
        <w:t xml:space="preserve">SSB should be one differential factor for </w:t>
      </w:r>
      <w:r w:rsidR="007D647B">
        <w:rPr>
          <w:rFonts w:eastAsiaTheme="minorEastAsia"/>
          <w:sz w:val="20"/>
          <w:szCs w:val="20"/>
          <w:lang w:eastAsia="zh-CN"/>
        </w:rPr>
        <w:t>different</w:t>
      </w:r>
      <w:r w:rsidR="007D647B">
        <w:rPr>
          <w:rFonts w:eastAsiaTheme="minorEastAsia" w:hint="eastAsia"/>
          <w:sz w:val="20"/>
          <w:szCs w:val="20"/>
          <w:lang w:eastAsia="zh-CN"/>
        </w:rPr>
        <w:t xml:space="preserve"> beam. </w:t>
      </w:r>
      <w:r w:rsidR="007D647B">
        <w:rPr>
          <w:rFonts w:eastAsiaTheme="minorEastAsia"/>
          <w:sz w:val="20"/>
          <w:szCs w:val="20"/>
          <w:lang w:eastAsia="zh-CN"/>
        </w:rPr>
        <w:t>I</w:t>
      </w:r>
      <w:r w:rsidR="007D647B">
        <w:rPr>
          <w:rFonts w:eastAsiaTheme="minorEastAsia" w:hint="eastAsia"/>
          <w:sz w:val="20"/>
          <w:szCs w:val="20"/>
          <w:lang w:eastAsia="zh-CN"/>
        </w:rPr>
        <w:t xml:space="preserve">n other words, SSB mapping can be same for </w:t>
      </w:r>
      <w:r w:rsidR="007D647B">
        <w:rPr>
          <w:rFonts w:eastAsiaTheme="minorEastAsia"/>
          <w:sz w:val="20"/>
          <w:szCs w:val="20"/>
          <w:lang w:eastAsia="zh-CN"/>
        </w:rPr>
        <w:t>different</w:t>
      </w:r>
      <w:r w:rsidR="007D647B">
        <w:rPr>
          <w:rFonts w:eastAsiaTheme="minorEastAsia" w:hint="eastAsia"/>
          <w:sz w:val="20"/>
          <w:szCs w:val="20"/>
          <w:lang w:eastAsia="zh-CN"/>
        </w:rPr>
        <w:t xml:space="preserve"> </w:t>
      </w:r>
      <w:r w:rsidR="00E57616">
        <w:rPr>
          <w:rFonts w:eastAsiaTheme="minorEastAsia" w:hint="eastAsia"/>
          <w:sz w:val="20"/>
          <w:szCs w:val="20"/>
          <w:lang w:eastAsia="zh-CN"/>
        </w:rPr>
        <w:t xml:space="preserve">beam with </w:t>
      </w:r>
      <w:r w:rsidR="00E57616">
        <w:rPr>
          <w:rFonts w:eastAsiaTheme="minorEastAsia"/>
          <w:sz w:val="20"/>
          <w:szCs w:val="20"/>
          <w:lang w:eastAsia="zh-CN"/>
        </w:rPr>
        <w:t>different</w:t>
      </w:r>
      <w:r w:rsidR="00E57616">
        <w:rPr>
          <w:rFonts w:eastAsiaTheme="minorEastAsia" w:hint="eastAsia"/>
          <w:sz w:val="20"/>
          <w:szCs w:val="20"/>
          <w:lang w:eastAsia="zh-CN"/>
        </w:rPr>
        <w:t xml:space="preserve"> polarization.</w:t>
      </w:r>
    </w:p>
    <w:p w:rsidR="004A43BC" w:rsidRPr="00C36E2C" w:rsidRDefault="008B45BC" w:rsidP="00C36E2C">
      <w:pPr>
        <w:rPr>
          <w:rFonts w:eastAsiaTheme="minorEastAsia"/>
          <w:b/>
          <w:sz w:val="20"/>
          <w:szCs w:val="20"/>
          <w:lang w:eastAsia="zh-CN"/>
        </w:rPr>
      </w:pPr>
      <w:r w:rsidRPr="00C36E2C">
        <w:rPr>
          <w:rFonts w:eastAsiaTheme="minorEastAsia"/>
          <w:b/>
          <w:sz w:val="20"/>
          <w:szCs w:val="20"/>
          <w:lang w:eastAsia="zh-CN"/>
        </w:rPr>
        <w:t xml:space="preserve">Proposal </w:t>
      </w:r>
      <w:r w:rsidR="002D63E0">
        <w:rPr>
          <w:rFonts w:eastAsiaTheme="minorEastAsia" w:hint="eastAsia"/>
          <w:b/>
          <w:sz w:val="20"/>
          <w:szCs w:val="20"/>
          <w:lang w:eastAsia="zh-CN"/>
        </w:rPr>
        <w:t>6</w:t>
      </w:r>
      <w:r w:rsidRPr="00C36E2C">
        <w:rPr>
          <w:rFonts w:eastAsiaTheme="minorEastAsia"/>
          <w:b/>
          <w:sz w:val="20"/>
          <w:szCs w:val="20"/>
          <w:lang w:eastAsia="zh-CN"/>
        </w:rPr>
        <w:t xml:space="preserve">: </w:t>
      </w:r>
      <w:r w:rsidR="004B09AB">
        <w:rPr>
          <w:rFonts w:eastAsiaTheme="minorEastAsia" w:hint="eastAsia"/>
          <w:b/>
          <w:sz w:val="20"/>
          <w:szCs w:val="20"/>
          <w:lang w:eastAsia="zh-CN"/>
        </w:rPr>
        <w:t>Per SSB polarization indication is not needed</w:t>
      </w:r>
      <w:r w:rsidR="006D5293" w:rsidRPr="00C36E2C">
        <w:rPr>
          <w:rFonts w:eastAsiaTheme="minorEastAsia"/>
          <w:b/>
          <w:sz w:val="20"/>
          <w:szCs w:val="20"/>
          <w:lang w:eastAsia="zh-CN"/>
        </w:rPr>
        <w:t>.</w:t>
      </w:r>
    </w:p>
    <w:p w:rsidR="00E60DDC" w:rsidRDefault="00E60DDC" w:rsidP="00C36E2C">
      <w:pPr>
        <w:pStyle w:val="3"/>
        <w:rPr>
          <w:rFonts w:eastAsiaTheme="minorEastAsia"/>
          <w:kern w:val="2"/>
          <w:sz w:val="20"/>
          <w:szCs w:val="20"/>
          <w:lang w:val="en-GB" w:eastAsia="zh-CN"/>
        </w:rPr>
      </w:pPr>
      <w:r w:rsidRPr="00C36E2C">
        <w:rPr>
          <w:lang w:eastAsia="zh-CN"/>
        </w:rPr>
        <w:t>Polarization multiplexing</w:t>
      </w:r>
    </w:p>
    <w:p w:rsidR="00E60DDC" w:rsidRPr="00C36E2C" w:rsidRDefault="00E60DDC" w:rsidP="00C36E2C">
      <w:pPr>
        <w:rPr>
          <w:rFonts w:eastAsiaTheme="minorEastAsia"/>
          <w:sz w:val="20"/>
          <w:szCs w:val="20"/>
          <w:lang w:eastAsia="zh-CN"/>
        </w:rPr>
      </w:pPr>
      <w:r w:rsidRPr="00C36E2C">
        <w:rPr>
          <w:rFonts w:eastAsiaTheme="minorEastAsia"/>
          <w:sz w:val="20"/>
          <w:szCs w:val="20"/>
          <w:lang w:eastAsia="zh-CN"/>
        </w:rPr>
        <w:t>As defined in the last meeting</w:t>
      </w:r>
      <w:r w:rsidR="00965F1A">
        <w:rPr>
          <w:rFonts w:eastAsiaTheme="minorEastAsia" w:hint="eastAsia"/>
          <w:sz w:val="20"/>
          <w:szCs w:val="20"/>
          <w:lang w:eastAsia="zh-CN"/>
        </w:rPr>
        <w:t xml:space="preserve"> RAN1#106-e</w:t>
      </w:r>
      <w:r w:rsidRPr="00C36E2C">
        <w:rPr>
          <w:rFonts w:eastAsiaTheme="minorEastAsia"/>
          <w:sz w:val="20"/>
          <w:szCs w:val="20"/>
          <w:lang w:eastAsia="zh-CN"/>
        </w:rPr>
        <w:t>, the polarization multiplexing means that a network may transmit/receive multiple streams in a time-frequency resource with different polarization types, where the multiple streams may target/from a same UE (intra-UE polarization multiplexing) or different UEs (inter-UE polarization multiplexing). The 3 types of polarization had been discussed in NTN</w:t>
      </w:r>
      <w:r w:rsidR="00383FC4" w:rsidRPr="00C36E2C">
        <w:rPr>
          <w:rFonts w:eastAsiaTheme="minorEastAsia"/>
          <w:sz w:val="20"/>
          <w:szCs w:val="20"/>
          <w:lang w:eastAsia="zh-CN"/>
        </w:rPr>
        <w:t xml:space="preserve">, such as RHCP, LHCP and linear. The </w:t>
      </w:r>
      <w:r w:rsidR="004D7F9A" w:rsidRPr="00C36E2C">
        <w:rPr>
          <w:rFonts w:eastAsiaTheme="minorEastAsia"/>
          <w:sz w:val="20"/>
          <w:szCs w:val="20"/>
          <w:lang w:eastAsia="zh-CN"/>
        </w:rPr>
        <w:t>model</w:t>
      </w:r>
      <w:r w:rsidR="00383FC4" w:rsidRPr="00C36E2C">
        <w:rPr>
          <w:rFonts w:eastAsiaTheme="minorEastAsia"/>
          <w:sz w:val="20"/>
          <w:szCs w:val="20"/>
          <w:lang w:eastAsia="zh-CN"/>
        </w:rPr>
        <w:t xml:space="preserve"> of polarization multiplexing </w:t>
      </w:r>
      <w:r w:rsidR="00080C89">
        <w:rPr>
          <w:rFonts w:eastAsiaTheme="minorEastAsia" w:hint="eastAsia"/>
          <w:sz w:val="20"/>
          <w:szCs w:val="20"/>
          <w:lang w:eastAsia="zh-CN"/>
        </w:rPr>
        <w:t>may</w:t>
      </w:r>
      <w:r w:rsidR="00383FC4" w:rsidRPr="00C36E2C">
        <w:rPr>
          <w:rFonts w:eastAsiaTheme="minorEastAsia"/>
          <w:sz w:val="20"/>
          <w:szCs w:val="20"/>
          <w:lang w:eastAsia="zh-CN"/>
        </w:rPr>
        <w:t xml:space="preserve"> be</w:t>
      </w:r>
      <w:r w:rsidR="004D7F9A" w:rsidRPr="00C36E2C">
        <w:rPr>
          <w:rFonts w:eastAsiaTheme="minorEastAsia"/>
          <w:sz w:val="20"/>
          <w:szCs w:val="20"/>
          <w:lang w:eastAsia="zh-CN"/>
        </w:rPr>
        <w:t xml:space="preserve"> composed</w:t>
      </w:r>
      <w:r w:rsidR="00383FC4" w:rsidRPr="00C36E2C">
        <w:rPr>
          <w:rFonts w:eastAsiaTheme="minorEastAsia"/>
          <w:sz w:val="20"/>
          <w:szCs w:val="20"/>
          <w:lang w:eastAsia="zh-CN"/>
        </w:rPr>
        <w:t xml:space="preserve"> in following table.</w:t>
      </w:r>
    </w:p>
    <w:p w:rsidR="004D7F9A" w:rsidRPr="00C36E2C" w:rsidRDefault="004D7F9A"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Table</w:t>
      </w:r>
      <w:r w:rsidR="00080C89">
        <w:rPr>
          <w:rFonts w:eastAsiaTheme="minorEastAsia" w:hint="eastAsia"/>
          <w:sz w:val="20"/>
          <w:szCs w:val="20"/>
          <w:lang w:eastAsia="zh-CN"/>
        </w:rPr>
        <w:t>-</w:t>
      </w:r>
      <w:r w:rsidRPr="00C36E2C">
        <w:rPr>
          <w:rFonts w:eastAsiaTheme="minorEastAsia"/>
          <w:sz w:val="20"/>
          <w:szCs w:val="20"/>
          <w:lang w:eastAsia="zh-CN"/>
        </w:rPr>
        <w:t>1 the model of polarization multiplexing</w:t>
      </w:r>
    </w:p>
    <w:tbl>
      <w:tblPr>
        <w:tblStyle w:val="af0"/>
        <w:tblW w:w="0" w:type="auto"/>
        <w:jc w:val="center"/>
        <w:tblInd w:w="534" w:type="dxa"/>
        <w:tblLook w:val="04A0" w:firstRow="1" w:lastRow="0" w:firstColumn="1" w:lastColumn="0" w:noHBand="0" w:noVBand="1"/>
      </w:tblPr>
      <w:tblGrid>
        <w:gridCol w:w="511"/>
        <w:gridCol w:w="1692"/>
        <w:gridCol w:w="3363"/>
        <w:gridCol w:w="3433"/>
      </w:tblGrid>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lastRenderedPageBreak/>
              <w:t>No.</w:t>
            </w:r>
          </w:p>
        </w:tc>
        <w:tc>
          <w:tcPr>
            <w:tcW w:w="1701" w:type="dxa"/>
            <w:vAlign w:val="center"/>
          </w:tcPr>
          <w:p w:rsidR="00383FC4" w:rsidRPr="00C36E2C" w:rsidRDefault="00EF0274" w:rsidP="00EF0274">
            <w:pPr>
              <w:widowControl w:val="0"/>
              <w:autoSpaceDE/>
              <w:autoSpaceDN/>
              <w:adjustRightInd/>
              <w:snapToGrid/>
              <w:spacing w:after="0"/>
              <w:jc w:val="cente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olarization combination</w:t>
            </w:r>
          </w:p>
        </w:tc>
        <w:tc>
          <w:tcPr>
            <w:tcW w:w="3402"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VSAT UE with circ</w:t>
            </w:r>
            <w:r w:rsidR="0001773C" w:rsidRPr="00C36E2C">
              <w:rPr>
                <w:rFonts w:eastAsiaTheme="minorEastAsia"/>
                <w:sz w:val="20"/>
                <w:szCs w:val="20"/>
                <w:lang w:eastAsia="zh-CN"/>
              </w:rPr>
              <w:t>u</w:t>
            </w:r>
            <w:r w:rsidRPr="00C36E2C">
              <w:rPr>
                <w:rFonts w:eastAsiaTheme="minorEastAsia"/>
                <w:sz w:val="20"/>
                <w:szCs w:val="20"/>
                <w:lang w:eastAsia="zh-CN"/>
              </w:rPr>
              <w:t>l</w:t>
            </w:r>
            <w:r w:rsidR="0001773C" w:rsidRPr="00C36E2C">
              <w:rPr>
                <w:rFonts w:eastAsiaTheme="minorEastAsia"/>
                <w:sz w:val="20"/>
                <w:szCs w:val="20"/>
                <w:lang w:eastAsia="zh-CN"/>
              </w:rPr>
              <w:t>ar</w:t>
            </w:r>
            <w:r w:rsidRPr="00C36E2C">
              <w:rPr>
                <w:rFonts w:eastAsiaTheme="minorEastAsia"/>
                <w:sz w:val="20"/>
                <w:szCs w:val="20"/>
                <w:lang w:eastAsia="zh-CN"/>
              </w:rPr>
              <w:t xml:space="preserve"> polarization</w:t>
            </w:r>
          </w:p>
        </w:tc>
        <w:tc>
          <w:tcPr>
            <w:tcW w:w="347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Handle UE with linear polarization</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1</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RHCP and LHCP</w:t>
            </w:r>
          </w:p>
        </w:tc>
        <w:tc>
          <w:tcPr>
            <w:tcW w:w="3402" w:type="dxa"/>
            <w:vAlign w:val="center"/>
          </w:tcPr>
          <w:p w:rsidR="00383FC4" w:rsidRPr="00C36E2C" w:rsidRDefault="0001773C"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For UE with single circular polarization, it cannot achieve the benefit of the polarization multiplexing.</w:t>
            </w:r>
          </w:p>
          <w:p w:rsidR="0001773C" w:rsidRPr="00C36E2C" w:rsidRDefault="0001773C">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For UE with double circular polarization, the polarization multiplexing is feasible.</w:t>
            </w:r>
          </w:p>
        </w:tc>
        <w:tc>
          <w:tcPr>
            <w:tcW w:w="3471" w:type="dxa"/>
            <w:vAlign w:val="center"/>
          </w:tcPr>
          <w:p w:rsidR="00383FC4" w:rsidRPr="00C36E2C" w:rsidRDefault="0001773C">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 xml:space="preserve">For the handle UE with only linear polarization, it cannot distinguish the </w:t>
            </w:r>
            <w:r w:rsidR="00273EB8" w:rsidRPr="00C36E2C">
              <w:rPr>
                <w:rFonts w:eastAsiaTheme="minorEastAsia"/>
                <w:sz w:val="20"/>
                <w:szCs w:val="20"/>
                <w:lang w:eastAsia="zh-CN"/>
              </w:rPr>
              <w:t>RHCP signal or LHCP signal in a same time-frequency resource. The serious co-channel interference will be involved to reduce the link quality.</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2</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RHCP and linear</w:t>
            </w:r>
          </w:p>
        </w:tc>
        <w:tc>
          <w:tcPr>
            <w:tcW w:w="3402" w:type="dxa"/>
            <w:vAlign w:val="center"/>
          </w:tcPr>
          <w:p w:rsidR="00383FC4" w:rsidRPr="00C36E2C" w:rsidRDefault="00273EB8"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UE with only LHCP cannot work.</w:t>
            </w:r>
          </w:p>
          <w:p w:rsidR="00273EB8" w:rsidRPr="00C36E2C" w:rsidRDefault="00273EB8">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UE with double circular polarization cannot distinguish the linear polarization signal. So the linear polarization signal will be the interference to the RHCP signal.</w:t>
            </w:r>
            <w:r w:rsidR="00E23A23" w:rsidRPr="00C36E2C">
              <w:rPr>
                <w:rFonts w:eastAsiaTheme="minorEastAsia"/>
                <w:sz w:val="20"/>
                <w:szCs w:val="20"/>
                <w:lang w:eastAsia="zh-CN"/>
              </w:rPr>
              <w:t xml:space="preserve"> The polarization multiplexing cannot work.</w:t>
            </w:r>
          </w:p>
        </w:tc>
        <w:tc>
          <w:tcPr>
            <w:tcW w:w="3471" w:type="dxa"/>
            <w:vAlign w:val="center"/>
          </w:tcPr>
          <w:p w:rsidR="00273EB8" w:rsidRPr="00C36E2C" w:rsidRDefault="00273EB8">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RHCP signal will be interference to the linear polarization signal. So the polarization multiplexing cannot work.</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3</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LHCP and linear</w:t>
            </w:r>
          </w:p>
        </w:tc>
        <w:tc>
          <w:tcPr>
            <w:tcW w:w="3402" w:type="dxa"/>
            <w:vAlign w:val="center"/>
          </w:tcPr>
          <w:p w:rsidR="00383FC4" w:rsidRPr="00C36E2C" w:rsidRDefault="00E23A23"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polarization multiplexing cannot work. The reason is the same to the above.</w:t>
            </w:r>
          </w:p>
        </w:tc>
        <w:tc>
          <w:tcPr>
            <w:tcW w:w="3471" w:type="dxa"/>
            <w:vAlign w:val="center"/>
          </w:tcPr>
          <w:p w:rsidR="00383FC4" w:rsidRPr="00C36E2C" w:rsidRDefault="00E23A23">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polarization multiplexing cannot work. The reason is the same to the above.</w:t>
            </w:r>
          </w:p>
        </w:tc>
      </w:tr>
      <w:tr w:rsidR="00383FC4" w:rsidRPr="004D7F9A" w:rsidTr="00C36E2C">
        <w:trPr>
          <w:jc w:val="center"/>
        </w:trPr>
        <w:tc>
          <w:tcPr>
            <w:tcW w:w="425"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4</w:t>
            </w:r>
          </w:p>
        </w:tc>
        <w:tc>
          <w:tcPr>
            <w:tcW w:w="1701" w:type="dxa"/>
            <w:vAlign w:val="center"/>
          </w:tcPr>
          <w:p w:rsidR="00383FC4" w:rsidRPr="00C36E2C" w:rsidRDefault="00383FC4" w:rsidP="00C36E2C">
            <w:pPr>
              <w:widowControl w:val="0"/>
              <w:autoSpaceDE/>
              <w:autoSpaceDN/>
              <w:adjustRightInd/>
              <w:snapToGrid/>
              <w:spacing w:after="0"/>
              <w:jc w:val="center"/>
              <w:rPr>
                <w:rFonts w:eastAsiaTheme="minorEastAsia"/>
                <w:sz w:val="20"/>
                <w:szCs w:val="20"/>
                <w:lang w:eastAsia="zh-CN"/>
              </w:rPr>
            </w:pPr>
            <w:r w:rsidRPr="00C36E2C">
              <w:rPr>
                <w:rFonts w:eastAsiaTheme="minorEastAsia"/>
                <w:sz w:val="20"/>
                <w:szCs w:val="20"/>
                <w:lang w:eastAsia="zh-CN"/>
              </w:rPr>
              <w:t>RHCP, LHCP and linear</w:t>
            </w:r>
          </w:p>
        </w:tc>
        <w:tc>
          <w:tcPr>
            <w:tcW w:w="3402" w:type="dxa"/>
            <w:vAlign w:val="center"/>
          </w:tcPr>
          <w:p w:rsidR="00383FC4" w:rsidRPr="00C36E2C" w:rsidRDefault="00E23A23" w:rsidP="004D7F9A">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polarization multiplexing cannot work, because the linear polarization signal will be interference to the RHCP and LHCP signals.</w:t>
            </w:r>
          </w:p>
        </w:tc>
        <w:tc>
          <w:tcPr>
            <w:tcW w:w="3471" w:type="dxa"/>
            <w:vAlign w:val="center"/>
          </w:tcPr>
          <w:p w:rsidR="00383FC4" w:rsidRPr="00C36E2C" w:rsidRDefault="00E23A23">
            <w:pPr>
              <w:widowControl w:val="0"/>
              <w:autoSpaceDE/>
              <w:autoSpaceDN/>
              <w:adjustRightInd/>
              <w:snapToGrid/>
              <w:spacing w:after="0"/>
              <w:rPr>
                <w:rFonts w:eastAsiaTheme="minorEastAsia"/>
                <w:sz w:val="20"/>
                <w:szCs w:val="20"/>
                <w:lang w:eastAsia="zh-CN"/>
              </w:rPr>
            </w:pPr>
            <w:r w:rsidRPr="00C36E2C">
              <w:rPr>
                <w:rFonts w:eastAsiaTheme="minorEastAsia"/>
                <w:sz w:val="20"/>
                <w:szCs w:val="20"/>
                <w:lang w:eastAsia="zh-CN"/>
              </w:rPr>
              <w:t>The polarization multiplexing cannot work.</w:t>
            </w:r>
          </w:p>
        </w:tc>
      </w:tr>
    </w:tbl>
    <w:p w:rsidR="00383FC4" w:rsidRPr="00C36E2C" w:rsidRDefault="00E23A23" w:rsidP="00C36E2C">
      <w:pPr>
        <w:rPr>
          <w:rFonts w:eastAsiaTheme="minorEastAsia"/>
          <w:sz w:val="20"/>
          <w:szCs w:val="20"/>
          <w:lang w:eastAsia="zh-CN"/>
        </w:rPr>
      </w:pPr>
      <w:r w:rsidRPr="00C36E2C">
        <w:rPr>
          <w:rFonts w:eastAsiaTheme="minorEastAsia"/>
          <w:sz w:val="20"/>
          <w:szCs w:val="20"/>
          <w:lang w:eastAsia="zh-CN"/>
        </w:rPr>
        <w:t xml:space="preserve">As analyzed above, the scenario of polarization multiplexing with RHCP and LHCP is reasonable for the just UEs with double circular polarization capability. </w:t>
      </w:r>
      <w:r w:rsidR="00B00390" w:rsidRPr="00C36E2C">
        <w:rPr>
          <w:rFonts w:eastAsiaTheme="minorEastAsia"/>
          <w:sz w:val="20"/>
          <w:szCs w:val="20"/>
          <w:lang w:eastAsia="zh-CN"/>
        </w:rPr>
        <w:t xml:space="preserve">For the linear polarization UEs, the interference will be involved and the performance will be reduced in all above </w:t>
      </w:r>
      <w:r w:rsidR="00F55E1B">
        <w:rPr>
          <w:rFonts w:eastAsiaTheme="minorEastAsia" w:hint="eastAsia"/>
          <w:sz w:val="20"/>
          <w:szCs w:val="20"/>
          <w:lang w:eastAsia="zh-CN"/>
        </w:rPr>
        <w:t>model</w:t>
      </w:r>
      <w:r w:rsidR="00B00390" w:rsidRPr="00C36E2C">
        <w:rPr>
          <w:rFonts w:eastAsiaTheme="minorEastAsia"/>
          <w:sz w:val="20"/>
          <w:szCs w:val="20"/>
          <w:lang w:eastAsia="zh-CN"/>
        </w:rPr>
        <w:t>s.</w:t>
      </w:r>
      <w:r w:rsidR="004D7F9A">
        <w:rPr>
          <w:rFonts w:eastAsiaTheme="minorEastAsia" w:hint="eastAsia"/>
          <w:sz w:val="20"/>
          <w:szCs w:val="20"/>
          <w:lang w:eastAsia="zh-CN"/>
        </w:rPr>
        <w:t xml:space="preserve"> </w:t>
      </w:r>
      <w:r w:rsidR="00F55E1B" w:rsidRPr="00C36E2C">
        <w:rPr>
          <w:rFonts w:eastAsiaTheme="minorEastAsia"/>
          <w:sz w:val="20"/>
          <w:szCs w:val="20"/>
          <w:lang w:eastAsia="zh-CN"/>
        </w:rPr>
        <w:t xml:space="preserve">The adaptation for all kinds UE should be considered in implementation of the polarization multiplexing. The enhancement of throughput for VSAT UEs by polarization multiplexing should not be premised on sacrificing the performance of the handle UEs. </w:t>
      </w:r>
      <w:r w:rsidR="004D7F9A">
        <w:rPr>
          <w:rFonts w:eastAsiaTheme="minorEastAsia"/>
          <w:sz w:val="20"/>
          <w:szCs w:val="20"/>
          <w:lang w:eastAsia="zh-CN"/>
        </w:rPr>
        <w:t>S</w:t>
      </w:r>
      <w:r w:rsidR="004D7F9A">
        <w:rPr>
          <w:rFonts w:eastAsiaTheme="minorEastAsia" w:hint="eastAsia"/>
          <w:sz w:val="20"/>
          <w:szCs w:val="20"/>
          <w:lang w:eastAsia="zh-CN"/>
        </w:rPr>
        <w:t xml:space="preserve">o the </w:t>
      </w:r>
      <w:r w:rsidR="004D7F9A">
        <w:rPr>
          <w:rFonts w:eastAsiaTheme="minorEastAsia"/>
          <w:sz w:val="20"/>
          <w:szCs w:val="20"/>
          <w:lang w:eastAsia="zh-CN"/>
        </w:rPr>
        <w:t>exact</w:t>
      </w:r>
      <w:r w:rsidR="004D7F9A">
        <w:rPr>
          <w:rFonts w:eastAsiaTheme="minorEastAsia" w:hint="eastAsia"/>
          <w:sz w:val="20"/>
          <w:szCs w:val="20"/>
          <w:lang w:eastAsia="zh-CN"/>
        </w:rPr>
        <w:t xml:space="preserve"> scenario of polarization </w:t>
      </w:r>
      <w:r w:rsidR="004D7F9A">
        <w:rPr>
          <w:rFonts w:eastAsiaTheme="minorEastAsia"/>
          <w:sz w:val="20"/>
          <w:szCs w:val="20"/>
          <w:lang w:eastAsia="zh-CN"/>
        </w:rPr>
        <w:t>multiplexing</w:t>
      </w:r>
      <w:r w:rsidR="004D7F9A">
        <w:rPr>
          <w:rFonts w:eastAsiaTheme="minorEastAsia" w:hint="eastAsia"/>
          <w:sz w:val="20"/>
          <w:szCs w:val="20"/>
          <w:lang w:eastAsia="zh-CN"/>
        </w:rPr>
        <w:t xml:space="preserve"> should be discussed </w:t>
      </w:r>
      <w:r w:rsidR="004D7F9A">
        <w:rPr>
          <w:rFonts w:eastAsiaTheme="minorEastAsia"/>
          <w:sz w:val="20"/>
          <w:szCs w:val="20"/>
          <w:lang w:eastAsia="zh-CN"/>
        </w:rPr>
        <w:t>firstly</w:t>
      </w:r>
      <w:r w:rsidR="004D7F9A">
        <w:rPr>
          <w:rFonts w:eastAsiaTheme="minorEastAsia" w:hint="eastAsia"/>
          <w:sz w:val="20"/>
          <w:szCs w:val="20"/>
          <w:lang w:eastAsia="zh-CN"/>
        </w:rPr>
        <w:t xml:space="preserve"> in NTN.</w:t>
      </w:r>
    </w:p>
    <w:p w:rsidR="00E60DDC" w:rsidRPr="00C36E2C" w:rsidRDefault="00CA1809" w:rsidP="00C36E2C">
      <w:pPr>
        <w:rPr>
          <w:rFonts w:eastAsiaTheme="minorEastAsia"/>
          <w:b/>
          <w:sz w:val="20"/>
          <w:szCs w:val="20"/>
          <w:lang w:eastAsia="zh-CN"/>
        </w:rPr>
      </w:pPr>
      <w:r w:rsidRPr="00C36E2C">
        <w:rPr>
          <w:rFonts w:eastAsiaTheme="minorEastAsia"/>
          <w:b/>
          <w:sz w:val="20"/>
          <w:szCs w:val="20"/>
          <w:lang w:eastAsia="zh-CN"/>
        </w:rPr>
        <w:t xml:space="preserve">Proposal </w:t>
      </w:r>
      <w:r w:rsidR="002D63E0">
        <w:rPr>
          <w:rFonts w:eastAsiaTheme="minorEastAsia" w:hint="eastAsia"/>
          <w:b/>
          <w:sz w:val="20"/>
          <w:szCs w:val="20"/>
          <w:lang w:eastAsia="zh-CN"/>
        </w:rPr>
        <w:t>7</w:t>
      </w:r>
      <w:r w:rsidRPr="00C36E2C">
        <w:rPr>
          <w:rFonts w:eastAsiaTheme="minorEastAsia"/>
          <w:b/>
          <w:sz w:val="20"/>
          <w:szCs w:val="20"/>
          <w:lang w:eastAsia="zh-CN"/>
        </w:rPr>
        <w:t xml:space="preserve">: </w:t>
      </w:r>
      <w:r w:rsidR="001437E6">
        <w:rPr>
          <w:rFonts w:eastAsiaTheme="minorEastAsia" w:hint="eastAsia"/>
          <w:b/>
          <w:sz w:val="20"/>
          <w:szCs w:val="20"/>
          <w:lang w:eastAsia="zh-CN"/>
        </w:rPr>
        <w:t xml:space="preserve">In view that </w:t>
      </w:r>
      <w:r w:rsidRPr="00C36E2C">
        <w:rPr>
          <w:rFonts w:eastAsiaTheme="minorEastAsia"/>
          <w:b/>
          <w:sz w:val="20"/>
          <w:szCs w:val="20"/>
          <w:lang w:eastAsia="zh-CN"/>
        </w:rPr>
        <w:t xml:space="preserve">the application </w:t>
      </w:r>
      <w:r w:rsidR="001437E6">
        <w:rPr>
          <w:rFonts w:eastAsiaTheme="minorEastAsia" w:hint="eastAsia"/>
          <w:b/>
          <w:sz w:val="20"/>
          <w:szCs w:val="20"/>
          <w:lang w:eastAsia="zh-CN"/>
        </w:rPr>
        <w:t xml:space="preserve">mode </w:t>
      </w:r>
      <w:r w:rsidRPr="00C36E2C">
        <w:rPr>
          <w:rFonts w:eastAsiaTheme="minorEastAsia"/>
          <w:b/>
          <w:sz w:val="20"/>
          <w:szCs w:val="20"/>
          <w:lang w:eastAsia="zh-CN"/>
        </w:rPr>
        <w:t xml:space="preserve">of polarization multiplexing </w:t>
      </w:r>
      <w:r w:rsidR="001437E6">
        <w:rPr>
          <w:rFonts w:eastAsiaTheme="minorEastAsia" w:hint="eastAsia"/>
          <w:b/>
          <w:sz w:val="20"/>
          <w:szCs w:val="20"/>
          <w:lang w:eastAsia="zh-CN"/>
        </w:rPr>
        <w:t>and the benefit are unclear</w:t>
      </w:r>
      <w:r w:rsidRPr="00C36E2C">
        <w:rPr>
          <w:rFonts w:eastAsiaTheme="minorEastAsia"/>
          <w:b/>
          <w:sz w:val="20"/>
          <w:szCs w:val="20"/>
          <w:lang w:eastAsia="zh-CN"/>
        </w:rPr>
        <w:t xml:space="preserve"> in current </w:t>
      </w:r>
      <w:r w:rsidR="001437E6">
        <w:rPr>
          <w:rFonts w:eastAsiaTheme="minorEastAsia" w:hint="eastAsia"/>
          <w:b/>
          <w:sz w:val="20"/>
          <w:szCs w:val="20"/>
          <w:lang w:eastAsia="zh-CN"/>
        </w:rPr>
        <w:t>NTN scenario,</w:t>
      </w:r>
      <w:r w:rsidRPr="00C36E2C">
        <w:rPr>
          <w:rFonts w:eastAsiaTheme="minorEastAsia"/>
          <w:b/>
          <w:sz w:val="20"/>
          <w:szCs w:val="20"/>
          <w:lang w:eastAsia="zh-CN"/>
        </w:rPr>
        <w:t xml:space="preserve"> the polarization multiplexing should be discussed in future.</w:t>
      </w:r>
    </w:p>
    <w:p w:rsidR="00E60DDC" w:rsidRPr="001437E6" w:rsidRDefault="00E60DDC" w:rsidP="00C36E2C">
      <w:pPr>
        <w:rPr>
          <w:rFonts w:eastAsiaTheme="minorEastAsia"/>
          <w:sz w:val="20"/>
          <w:szCs w:val="20"/>
          <w:lang w:eastAsia="zh-CN"/>
        </w:rPr>
      </w:pPr>
    </w:p>
    <w:p w:rsidR="001C5D65" w:rsidRDefault="0051754C" w:rsidP="001C5D65">
      <w:pPr>
        <w:pStyle w:val="1"/>
      </w:pPr>
      <w:r>
        <w:t>Conclusion</w:t>
      </w:r>
    </w:p>
    <w:p w:rsidR="009F2EF9" w:rsidRDefault="001C5D65" w:rsidP="009F2EF9">
      <w:pPr>
        <w:rPr>
          <w:noProof/>
          <w:sz w:val="20"/>
          <w:szCs w:val="20"/>
          <w:lang w:eastAsia="zh-CN"/>
        </w:rPr>
      </w:pPr>
      <w:r w:rsidRPr="00314489">
        <w:rPr>
          <w:noProof/>
          <w:sz w:val="20"/>
          <w:szCs w:val="20"/>
          <w:lang w:eastAsia="zh-CN"/>
        </w:rPr>
        <w:t xml:space="preserve">In this contribution, we </w:t>
      </w:r>
      <w:r w:rsidR="00DC1AB0">
        <w:rPr>
          <w:rFonts w:hint="eastAsia"/>
          <w:noProof/>
          <w:sz w:val="20"/>
          <w:szCs w:val="20"/>
          <w:lang w:eastAsia="zh-CN"/>
        </w:rPr>
        <w:t xml:space="preserve">analzyed </w:t>
      </w:r>
      <w:r w:rsidR="00C84C64">
        <w:rPr>
          <w:rFonts w:hint="eastAsia"/>
          <w:noProof/>
          <w:sz w:val="20"/>
          <w:szCs w:val="20"/>
          <w:lang w:eastAsia="zh-CN"/>
        </w:rPr>
        <w:t xml:space="preserve">potential issues </w:t>
      </w:r>
      <w:r w:rsidR="009F2EF9">
        <w:rPr>
          <w:rFonts w:hint="eastAsia"/>
          <w:noProof/>
          <w:sz w:val="20"/>
          <w:szCs w:val="20"/>
          <w:lang w:eastAsia="zh-CN"/>
        </w:rPr>
        <w:t xml:space="preserve">for beam switching and </w:t>
      </w:r>
      <w:r w:rsidR="00E3773C">
        <w:rPr>
          <w:rFonts w:hint="eastAsia"/>
          <w:noProof/>
          <w:sz w:val="20"/>
          <w:szCs w:val="20"/>
          <w:lang w:eastAsia="zh-CN"/>
        </w:rPr>
        <w:t xml:space="preserve">polarization . </w:t>
      </w:r>
      <w:r w:rsidR="00E3773C">
        <w:rPr>
          <w:noProof/>
          <w:sz w:val="20"/>
          <w:szCs w:val="20"/>
          <w:lang w:eastAsia="zh-CN"/>
        </w:rPr>
        <w:t>A</w:t>
      </w:r>
      <w:r w:rsidR="00E3773C">
        <w:rPr>
          <w:rFonts w:hint="eastAsia"/>
          <w:noProof/>
          <w:sz w:val="20"/>
          <w:szCs w:val="20"/>
          <w:lang w:eastAsia="zh-CN"/>
        </w:rPr>
        <w:t xml:space="preserve"> few of </w:t>
      </w:r>
      <w:r w:rsidR="00F55E1B">
        <w:rPr>
          <w:rFonts w:hint="eastAsia"/>
          <w:noProof/>
          <w:sz w:val="20"/>
          <w:szCs w:val="20"/>
          <w:lang w:eastAsia="zh-CN"/>
        </w:rPr>
        <w:t xml:space="preserve">observations and </w:t>
      </w:r>
      <w:r w:rsidR="00E3773C">
        <w:rPr>
          <w:rFonts w:hint="eastAsia"/>
          <w:noProof/>
          <w:sz w:val="20"/>
          <w:szCs w:val="20"/>
          <w:lang w:eastAsia="zh-CN"/>
        </w:rPr>
        <w:t>proposals are made as follows:</w:t>
      </w:r>
    </w:p>
    <w:p w:rsidR="00D45C86" w:rsidRPr="001627FF" w:rsidRDefault="00D45C86" w:rsidP="00D45C86">
      <w:pPr>
        <w:rPr>
          <w:b/>
          <w:kern w:val="2"/>
          <w:sz w:val="20"/>
          <w:szCs w:val="20"/>
          <w:lang w:eastAsia="zh-CN"/>
        </w:rPr>
      </w:pPr>
      <w:r>
        <w:rPr>
          <w:rFonts w:hint="eastAsia"/>
          <w:b/>
          <w:kern w:val="2"/>
          <w:sz w:val="20"/>
          <w:szCs w:val="20"/>
          <w:lang w:eastAsia="zh-CN"/>
        </w:rPr>
        <w:t>Proposal 1: S</w:t>
      </w:r>
      <w:r w:rsidRPr="0000502A">
        <w:rPr>
          <w:rFonts w:hint="eastAsia"/>
          <w:b/>
          <w:kern w:val="2"/>
          <w:sz w:val="20"/>
          <w:szCs w:val="20"/>
          <w:lang w:eastAsia="zh-CN"/>
        </w:rPr>
        <w:t>upport</w:t>
      </w:r>
      <w:r>
        <w:rPr>
          <w:rFonts w:hint="eastAsia"/>
          <w:b/>
          <w:kern w:val="2"/>
          <w:sz w:val="20"/>
          <w:szCs w:val="20"/>
          <w:lang w:eastAsia="zh-CN"/>
        </w:rPr>
        <w:t>ing</w:t>
      </w:r>
      <w:r w:rsidRPr="0000502A">
        <w:rPr>
          <w:rFonts w:hint="eastAsia"/>
          <w:b/>
          <w:kern w:val="2"/>
          <w:sz w:val="20"/>
          <w:szCs w:val="20"/>
          <w:lang w:eastAsia="zh-CN"/>
        </w:rPr>
        <w:t xml:space="preserve"> beam and BWP switching simultaneously</w:t>
      </w:r>
      <w:r>
        <w:rPr>
          <w:rFonts w:hint="eastAsia"/>
          <w:b/>
          <w:kern w:val="2"/>
          <w:sz w:val="20"/>
          <w:szCs w:val="20"/>
          <w:lang w:eastAsia="zh-CN"/>
        </w:rPr>
        <w:t xml:space="preserve"> for NTN UE should be clearly defined in UE capability</w:t>
      </w:r>
      <w:r w:rsidRPr="0000502A">
        <w:rPr>
          <w:rFonts w:hint="eastAsia"/>
          <w:b/>
          <w:kern w:val="2"/>
          <w:sz w:val="20"/>
          <w:szCs w:val="20"/>
          <w:lang w:eastAsia="zh-CN"/>
        </w:rPr>
        <w:t xml:space="preserve">.  </w:t>
      </w:r>
    </w:p>
    <w:p w:rsidR="00D45C86" w:rsidRDefault="00D45C86" w:rsidP="00D45C86">
      <w:pPr>
        <w:rPr>
          <w:b/>
          <w:kern w:val="2"/>
          <w:sz w:val="20"/>
          <w:szCs w:val="20"/>
          <w:lang w:eastAsia="zh-CN"/>
        </w:rPr>
      </w:pPr>
      <w:r>
        <w:rPr>
          <w:rFonts w:hint="eastAsia"/>
          <w:b/>
          <w:kern w:val="2"/>
          <w:sz w:val="20"/>
          <w:szCs w:val="20"/>
          <w:lang w:eastAsia="zh-CN"/>
        </w:rPr>
        <w:t xml:space="preserve">Proposal 2: </w:t>
      </w:r>
      <w:r w:rsidRPr="0000502A">
        <w:rPr>
          <w:rFonts w:hint="eastAsia"/>
          <w:b/>
          <w:kern w:val="2"/>
          <w:sz w:val="20"/>
          <w:szCs w:val="20"/>
          <w:lang w:eastAsia="zh-CN"/>
        </w:rPr>
        <w:t xml:space="preserve">Not support </w:t>
      </w:r>
      <w:r w:rsidRPr="0000502A">
        <w:rPr>
          <w:b/>
          <w:kern w:val="2"/>
          <w:sz w:val="20"/>
          <w:szCs w:val="20"/>
          <w:lang w:eastAsia="zh-CN"/>
        </w:rPr>
        <w:t>UE BWP/beam switching</w:t>
      </w:r>
      <w:r w:rsidRPr="0000502A">
        <w:rPr>
          <w:rFonts w:hint="eastAsia"/>
          <w:b/>
          <w:kern w:val="2"/>
          <w:sz w:val="20"/>
          <w:szCs w:val="20"/>
          <w:lang w:eastAsia="zh-CN"/>
        </w:rPr>
        <w:t xml:space="preserve"> </w:t>
      </w:r>
      <w:r w:rsidRPr="0000502A">
        <w:rPr>
          <w:b/>
          <w:kern w:val="2"/>
          <w:sz w:val="20"/>
          <w:szCs w:val="20"/>
          <w:lang w:eastAsia="zh-CN"/>
        </w:rPr>
        <w:t>autonomously</w:t>
      </w:r>
      <w:r w:rsidRPr="0000502A">
        <w:rPr>
          <w:rFonts w:hint="eastAsia"/>
          <w:b/>
          <w:kern w:val="2"/>
          <w:sz w:val="20"/>
          <w:szCs w:val="20"/>
          <w:lang w:eastAsia="zh-CN"/>
        </w:rPr>
        <w:t xml:space="preserve"> from RAN1 </w:t>
      </w:r>
      <w:r w:rsidRPr="0000502A">
        <w:rPr>
          <w:b/>
          <w:kern w:val="2"/>
          <w:sz w:val="20"/>
          <w:szCs w:val="20"/>
          <w:lang w:eastAsia="zh-CN"/>
        </w:rPr>
        <w:t>p</w:t>
      </w:r>
      <w:r w:rsidRPr="0000502A">
        <w:rPr>
          <w:rFonts w:hint="eastAsia"/>
          <w:b/>
          <w:kern w:val="2"/>
          <w:sz w:val="20"/>
          <w:szCs w:val="20"/>
          <w:lang w:eastAsia="zh-CN"/>
        </w:rPr>
        <w:t>er</w:t>
      </w:r>
      <w:r w:rsidRPr="0000502A">
        <w:rPr>
          <w:b/>
          <w:kern w:val="2"/>
          <w:sz w:val="20"/>
          <w:szCs w:val="20"/>
          <w:lang w:eastAsia="zh-CN"/>
        </w:rPr>
        <w:t>spective</w:t>
      </w:r>
      <w:r w:rsidRPr="0000502A">
        <w:rPr>
          <w:rFonts w:hint="eastAsia"/>
          <w:b/>
          <w:kern w:val="2"/>
          <w:sz w:val="20"/>
          <w:szCs w:val="20"/>
          <w:lang w:eastAsia="zh-CN"/>
        </w:rPr>
        <w:t xml:space="preserve">. </w:t>
      </w:r>
    </w:p>
    <w:p w:rsidR="00D45C86" w:rsidRDefault="00D45C86" w:rsidP="00D45C86">
      <w:pPr>
        <w:rPr>
          <w:b/>
          <w:i/>
          <w:kern w:val="2"/>
          <w:sz w:val="20"/>
          <w:szCs w:val="20"/>
          <w:lang w:eastAsia="zh-CN"/>
        </w:rPr>
      </w:pPr>
      <w:r>
        <w:rPr>
          <w:rFonts w:hint="eastAsia"/>
          <w:b/>
          <w:kern w:val="2"/>
          <w:sz w:val="20"/>
          <w:szCs w:val="20"/>
          <w:lang w:eastAsia="zh-CN"/>
        </w:rPr>
        <w:t>Proposal 3: T</w:t>
      </w:r>
      <w:r w:rsidRPr="00E62B02">
        <w:rPr>
          <w:b/>
          <w:kern w:val="2"/>
          <w:sz w:val="20"/>
          <w:szCs w:val="20"/>
          <w:lang w:eastAsia="zh-CN"/>
        </w:rPr>
        <w:t xml:space="preserve">here is no need for enhancement on </w:t>
      </w:r>
      <w:r>
        <w:rPr>
          <w:rFonts w:hint="eastAsia"/>
          <w:b/>
          <w:kern w:val="2"/>
          <w:sz w:val="20"/>
          <w:szCs w:val="20"/>
          <w:lang w:eastAsia="zh-CN"/>
        </w:rPr>
        <w:t xml:space="preserve">BWP switching based on </w:t>
      </w:r>
      <w:proofErr w:type="spellStart"/>
      <w:r w:rsidRPr="00D45C86">
        <w:rPr>
          <w:b/>
          <w:kern w:val="2"/>
          <w:sz w:val="20"/>
          <w:szCs w:val="20"/>
          <w:lang w:eastAsia="zh-CN"/>
        </w:rPr>
        <w:t>bwp</w:t>
      </w:r>
      <w:r w:rsidRPr="00D45C86">
        <w:rPr>
          <w:rFonts w:hint="eastAsia"/>
          <w:b/>
          <w:kern w:val="2"/>
          <w:sz w:val="20"/>
          <w:szCs w:val="20"/>
          <w:lang w:eastAsia="zh-CN"/>
        </w:rPr>
        <w:t>-</w:t>
      </w:r>
      <w:proofErr w:type="gramStart"/>
      <w:r w:rsidRPr="00D45C86">
        <w:rPr>
          <w:b/>
          <w:kern w:val="2"/>
          <w:sz w:val="20"/>
          <w:szCs w:val="20"/>
          <w:lang w:eastAsia="zh-CN"/>
        </w:rPr>
        <w:t>InactivityTimer</w:t>
      </w:r>
      <w:proofErr w:type="spellEnd"/>
      <w:r w:rsidRPr="00E62B02">
        <w:rPr>
          <w:b/>
          <w:i/>
          <w:kern w:val="2"/>
          <w:sz w:val="20"/>
          <w:szCs w:val="20"/>
          <w:lang w:eastAsia="zh-CN"/>
        </w:rPr>
        <w:t xml:space="preserve"> .</w:t>
      </w:r>
      <w:proofErr w:type="gramEnd"/>
    </w:p>
    <w:p w:rsidR="00F10474" w:rsidRPr="00F10474" w:rsidRDefault="00F10474" w:rsidP="00F10474">
      <w:pPr>
        <w:rPr>
          <w:b/>
          <w:kern w:val="2"/>
          <w:sz w:val="20"/>
          <w:szCs w:val="20"/>
          <w:lang w:eastAsia="zh-CN"/>
        </w:rPr>
      </w:pPr>
      <w:r>
        <w:rPr>
          <w:rFonts w:hint="eastAsia"/>
          <w:b/>
          <w:kern w:val="2"/>
          <w:sz w:val="20"/>
          <w:szCs w:val="20"/>
          <w:lang w:eastAsia="zh-CN"/>
        </w:rPr>
        <w:t xml:space="preserve">Proposal 4: </w:t>
      </w:r>
      <w:r w:rsidRPr="0000502A">
        <w:rPr>
          <w:b/>
          <w:kern w:val="2"/>
          <w:sz w:val="20"/>
          <w:szCs w:val="20"/>
          <w:lang w:eastAsia="zh-CN"/>
        </w:rPr>
        <w:t>Additional</w:t>
      </w:r>
      <w:r w:rsidRPr="0000502A">
        <w:rPr>
          <w:rFonts w:hint="eastAsia"/>
          <w:b/>
          <w:kern w:val="2"/>
          <w:sz w:val="20"/>
          <w:szCs w:val="20"/>
          <w:lang w:eastAsia="zh-CN"/>
        </w:rPr>
        <w:t xml:space="preserve"> enhancement for beam </w:t>
      </w:r>
      <w:r w:rsidRPr="0000502A">
        <w:rPr>
          <w:b/>
          <w:kern w:val="2"/>
          <w:sz w:val="20"/>
          <w:szCs w:val="20"/>
          <w:lang w:eastAsia="zh-CN"/>
        </w:rPr>
        <w:t>measurement</w:t>
      </w:r>
      <w:r w:rsidRPr="0000502A">
        <w:rPr>
          <w:rFonts w:hint="eastAsia"/>
          <w:b/>
          <w:kern w:val="2"/>
          <w:sz w:val="20"/>
          <w:szCs w:val="20"/>
          <w:lang w:eastAsia="zh-CN"/>
        </w:rPr>
        <w:t xml:space="preserve"> should be </w:t>
      </w:r>
      <w:r w:rsidRPr="0000502A">
        <w:rPr>
          <w:b/>
          <w:kern w:val="2"/>
          <w:sz w:val="20"/>
          <w:szCs w:val="20"/>
          <w:lang w:eastAsia="zh-CN"/>
        </w:rPr>
        <w:t>justified</w:t>
      </w:r>
      <w:r w:rsidRPr="0000502A">
        <w:rPr>
          <w:rFonts w:hint="eastAsia"/>
          <w:b/>
          <w:kern w:val="2"/>
          <w:sz w:val="20"/>
          <w:szCs w:val="20"/>
          <w:lang w:eastAsia="zh-CN"/>
        </w:rPr>
        <w:t xml:space="preserve"> with clear benefit and </w:t>
      </w:r>
      <w:r w:rsidRPr="0000502A">
        <w:rPr>
          <w:b/>
          <w:kern w:val="2"/>
          <w:sz w:val="20"/>
          <w:szCs w:val="20"/>
          <w:lang w:eastAsia="zh-CN"/>
        </w:rPr>
        <w:t>motivation</w:t>
      </w:r>
      <w:r w:rsidRPr="0000502A">
        <w:rPr>
          <w:rFonts w:hint="eastAsia"/>
          <w:b/>
          <w:kern w:val="2"/>
          <w:sz w:val="20"/>
          <w:szCs w:val="20"/>
          <w:lang w:eastAsia="zh-CN"/>
        </w:rPr>
        <w:t xml:space="preserve">. </w:t>
      </w:r>
    </w:p>
    <w:p w:rsidR="00F10474" w:rsidRPr="001627FF" w:rsidRDefault="00F10474" w:rsidP="00F10474">
      <w:pPr>
        <w:rPr>
          <w:b/>
          <w:kern w:val="2"/>
          <w:sz w:val="20"/>
          <w:szCs w:val="20"/>
          <w:lang w:eastAsia="zh-CN"/>
        </w:rPr>
      </w:pPr>
      <w:r w:rsidRPr="001627FF">
        <w:rPr>
          <w:rFonts w:hint="eastAsia"/>
          <w:b/>
          <w:kern w:val="2"/>
          <w:sz w:val="20"/>
          <w:szCs w:val="20"/>
          <w:lang w:eastAsia="zh-CN"/>
        </w:rPr>
        <w:t>Proposal 5: Reporting UE polarization capability is not necessary.</w:t>
      </w:r>
    </w:p>
    <w:p w:rsidR="00F10474" w:rsidRPr="00C36E2C" w:rsidRDefault="00F10474" w:rsidP="00F10474">
      <w:pPr>
        <w:rPr>
          <w:rFonts w:eastAsiaTheme="minorEastAsia"/>
          <w:b/>
          <w:sz w:val="20"/>
          <w:szCs w:val="20"/>
          <w:lang w:eastAsia="zh-CN"/>
        </w:rPr>
      </w:pPr>
      <w:r w:rsidRPr="00C36E2C">
        <w:rPr>
          <w:rFonts w:eastAsiaTheme="minorEastAsia"/>
          <w:b/>
          <w:sz w:val="20"/>
          <w:szCs w:val="20"/>
          <w:lang w:eastAsia="zh-CN"/>
        </w:rPr>
        <w:t xml:space="preserve">Proposal </w:t>
      </w:r>
      <w:r>
        <w:rPr>
          <w:rFonts w:eastAsiaTheme="minorEastAsia" w:hint="eastAsia"/>
          <w:b/>
          <w:sz w:val="20"/>
          <w:szCs w:val="20"/>
          <w:lang w:eastAsia="zh-CN"/>
        </w:rPr>
        <w:t>6</w:t>
      </w:r>
      <w:r w:rsidRPr="00C36E2C">
        <w:rPr>
          <w:rFonts w:eastAsiaTheme="minorEastAsia"/>
          <w:b/>
          <w:sz w:val="20"/>
          <w:szCs w:val="20"/>
          <w:lang w:eastAsia="zh-CN"/>
        </w:rPr>
        <w:t xml:space="preserve">: </w:t>
      </w:r>
      <w:r>
        <w:rPr>
          <w:rFonts w:eastAsiaTheme="minorEastAsia" w:hint="eastAsia"/>
          <w:b/>
          <w:sz w:val="20"/>
          <w:szCs w:val="20"/>
          <w:lang w:eastAsia="zh-CN"/>
        </w:rPr>
        <w:t>Per SSB polarization indication is not needed</w:t>
      </w:r>
      <w:r w:rsidRPr="00C36E2C">
        <w:rPr>
          <w:rFonts w:eastAsiaTheme="minorEastAsia"/>
          <w:b/>
          <w:sz w:val="20"/>
          <w:szCs w:val="20"/>
          <w:lang w:eastAsia="zh-CN"/>
        </w:rPr>
        <w:t>.</w:t>
      </w:r>
    </w:p>
    <w:p w:rsidR="001437E6" w:rsidRPr="00C36E2C" w:rsidRDefault="001437E6" w:rsidP="001437E6">
      <w:pPr>
        <w:rPr>
          <w:rFonts w:eastAsiaTheme="minorEastAsia"/>
          <w:b/>
          <w:sz w:val="20"/>
          <w:szCs w:val="20"/>
          <w:lang w:eastAsia="zh-CN"/>
        </w:rPr>
      </w:pPr>
      <w:r w:rsidRPr="00C36E2C">
        <w:rPr>
          <w:rFonts w:eastAsiaTheme="minorEastAsia"/>
          <w:b/>
          <w:sz w:val="20"/>
          <w:szCs w:val="20"/>
          <w:lang w:eastAsia="zh-CN"/>
        </w:rPr>
        <w:t xml:space="preserve">Proposal </w:t>
      </w:r>
      <w:r>
        <w:rPr>
          <w:rFonts w:eastAsiaTheme="minorEastAsia" w:hint="eastAsia"/>
          <w:b/>
          <w:sz w:val="20"/>
          <w:szCs w:val="20"/>
          <w:lang w:eastAsia="zh-CN"/>
        </w:rPr>
        <w:t>7</w:t>
      </w:r>
      <w:r w:rsidRPr="00C36E2C">
        <w:rPr>
          <w:rFonts w:eastAsiaTheme="minorEastAsia"/>
          <w:b/>
          <w:sz w:val="20"/>
          <w:szCs w:val="20"/>
          <w:lang w:eastAsia="zh-CN"/>
        </w:rPr>
        <w:t xml:space="preserve">: </w:t>
      </w:r>
      <w:r>
        <w:rPr>
          <w:rFonts w:eastAsiaTheme="minorEastAsia" w:hint="eastAsia"/>
          <w:b/>
          <w:sz w:val="20"/>
          <w:szCs w:val="20"/>
          <w:lang w:eastAsia="zh-CN"/>
        </w:rPr>
        <w:t xml:space="preserve">In view that </w:t>
      </w:r>
      <w:r w:rsidRPr="00C36E2C">
        <w:rPr>
          <w:rFonts w:eastAsiaTheme="minorEastAsia"/>
          <w:b/>
          <w:sz w:val="20"/>
          <w:szCs w:val="20"/>
          <w:lang w:eastAsia="zh-CN"/>
        </w:rPr>
        <w:t xml:space="preserve">the application </w:t>
      </w:r>
      <w:r>
        <w:rPr>
          <w:rFonts w:eastAsiaTheme="minorEastAsia" w:hint="eastAsia"/>
          <w:b/>
          <w:sz w:val="20"/>
          <w:szCs w:val="20"/>
          <w:lang w:eastAsia="zh-CN"/>
        </w:rPr>
        <w:t xml:space="preserve">mode </w:t>
      </w:r>
      <w:r w:rsidRPr="00C36E2C">
        <w:rPr>
          <w:rFonts w:eastAsiaTheme="minorEastAsia"/>
          <w:b/>
          <w:sz w:val="20"/>
          <w:szCs w:val="20"/>
          <w:lang w:eastAsia="zh-CN"/>
        </w:rPr>
        <w:t xml:space="preserve">of polarization multiplexing </w:t>
      </w:r>
      <w:r>
        <w:rPr>
          <w:rFonts w:eastAsiaTheme="minorEastAsia" w:hint="eastAsia"/>
          <w:b/>
          <w:sz w:val="20"/>
          <w:szCs w:val="20"/>
          <w:lang w:eastAsia="zh-CN"/>
        </w:rPr>
        <w:t>and the benefit are unclear</w:t>
      </w:r>
      <w:r w:rsidRPr="00C36E2C">
        <w:rPr>
          <w:rFonts w:eastAsiaTheme="minorEastAsia"/>
          <w:b/>
          <w:sz w:val="20"/>
          <w:szCs w:val="20"/>
          <w:lang w:eastAsia="zh-CN"/>
        </w:rPr>
        <w:t xml:space="preserve"> in current </w:t>
      </w:r>
      <w:r>
        <w:rPr>
          <w:rFonts w:eastAsiaTheme="minorEastAsia" w:hint="eastAsia"/>
          <w:b/>
          <w:sz w:val="20"/>
          <w:szCs w:val="20"/>
          <w:lang w:eastAsia="zh-CN"/>
        </w:rPr>
        <w:t>NTN scenario,</w:t>
      </w:r>
      <w:r w:rsidRPr="00C36E2C">
        <w:rPr>
          <w:rFonts w:eastAsiaTheme="minorEastAsia"/>
          <w:b/>
          <w:sz w:val="20"/>
          <w:szCs w:val="20"/>
          <w:lang w:eastAsia="zh-CN"/>
        </w:rPr>
        <w:t xml:space="preserve"> the polarization multiplexing should be discussed in future.</w:t>
      </w:r>
    </w:p>
    <w:p w:rsidR="00F55E1B" w:rsidRPr="00F55E1B" w:rsidRDefault="00F55E1B" w:rsidP="008D0B6F">
      <w:pPr>
        <w:rPr>
          <w:b/>
          <w:kern w:val="2"/>
          <w:sz w:val="20"/>
          <w:szCs w:val="20"/>
          <w:lang w:eastAsia="zh-CN"/>
        </w:rPr>
      </w:pPr>
    </w:p>
    <w:p w:rsidR="00F739F3" w:rsidRPr="00A21B16" w:rsidRDefault="00F739F3" w:rsidP="00C36E2C">
      <w:pPr>
        <w:autoSpaceDE/>
        <w:autoSpaceDN/>
        <w:adjustRightInd/>
        <w:snapToGrid/>
        <w:spacing w:after="0"/>
        <w:rPr>
          <w:rFonts w:ascii="Times" w:hAnsi="Times"/>
          <w:b/>
          <w:sz w:val="20"/>
          <w:szCs w:val="24"/>
          <w:lang w:val="en-GB" w:eastAsia="zh-CN"/>
        </w:rPr>
      </w:pPr>
    </w:p>
    <w:p w:rsidR="00917B7E" w:rsidRDefault="00917B7E" w:rsidP="00917B7E">
      <w:pPr>
        <w:pStyle w:val="1"/>
        <w:rPr>
          <w:lang w:eastAsia="zh-CN"/>
        </w:rPr>
      </w:pPr>
      <w:r>
        <w:rPr>
          <w:rFonts w:hint="eastAsia"/>
          <w:lang w:eastAsia="zh-CN"/>
        </w:rPr>
        <w:t>References</w:t>
      </w:r>
    </w:p>
    <w:p w:rsidR="00917B7E" w:rsidRDefault="00917B7E" w:rsidP="00917B7E">
      <w:pPr>
        <w:pStyle w:val="a5"/>
        <w:numPr>
          <w:ilvl w:val="0"/>
          <w:numId w:val="2"/>
        </w:numPr>
        <w:ind w:left="357" w:firstLineChars="0" w:hanging="357"/>
        <w:rPr>
          <w:kern w:val="2"/>
          <w:sz w:val="20"/>
          <w:szCs w:val="20"/>
          <w:lang w:eastAsia="zh-CN"/>
        </w:rPr>
      </w:pPr>
      <w:bookmarkStart w:id="6" w:name="_Ref510504022"/>
      <w:bookmarkStart w:id="7" w:name="_Ref510814820"/>
      <w:bookmarkStart w:id="8" w:name="_Ref174151459"/>
      <w:bookmarkStart w:id="9" w:name="_Ref189809556"/>
      <w:r>
        <w:rPr>
          <w:rFonts w:hint="eastAsia"/>
          <w:kern w:val="2"/>
          <w:sz w:val="20"/>
          <w:szCs w:val="20"/>
          <w:lang w:eastAsia="zh-CN"/>
        </w:rPr>
        <w:t>RAN1 #</w:t>
      </w:r>
      <w:r w:rsidR="00C84E1F">
        <w:rPr>
          <w:rFonts w:hint="eastAsia"/>
          <w:kern w:val="2"/>
          <w:sz w:val="20"/>
          <w:szCs w:val="20"/>
          <w:lang w:eastAsia="zh-CN"/>
        </w:rPr>
        <w:t>106</w:t>
      </w:r>
      <w:r>
        <w:rPr>
          <w:rFonts w:hint="eastAsia"/>
          <w:kern w:val="2"/>
          <w:sz w:val="20"/>
          <w:szCs w:val="20"/>
          <w:lang w:eastAsia="zh-CN"/>
        </w:rPr>
        <w:t xml:space="preserve">-e </w:t>
      </w:r>
      <w:r w:rsidRPr="00132751">
        <w:rPr>
          <w:rFonts w:hint="eastAsia"/>
          <w:kern w:val="2"/>
          <w:sz w:val="20"/>
          <w:szCs w:val="20"/>
          <w:lang w:eastAsia="zh-CN"/>
        </w:rPr>
        <w:t>Chairman notes</w:t>
      </w:r>
    </w:p>
    <w:bookmarkEnd w:id="6"/>
    <w:bookmarkEnd w:id="7"/>
    <w:bookmarkEnd w:id="8"/>
    <w:bookmarkEnd w:id="9"/>
    <w:p w:rsidR="00917B7E" w:rsidRDefault="009D7C8B" w:rsidP="00917B7E">
      <w:pPr>
        <w:pStyle w:val="a5"/>
        <w:numPr>
          <w:ilvl w:val="0"/>
          <w:numId w:val="2"/>
        </w:numPr>
        <w:ind w:left="357" w:firstLineChars="0" w:hanging="357"/>
        <w:rPr>
          <w:kern w:val="2"/>
          <w:sz w:val="20"/>
          <w:szCs w:val="20"/>
          <w:lang w:eastAsia="zh-CN"/>
        </w:rPr>
      </w:pPr>
      <w:r w:rsidRPr="009D7C8B">
        <w:rPr>
          <w:rFonts w:hint="eastAsia"/>
          <w:kern w:val="2"/>
          <w:sz w:val="20"/>
          <w:szCs w:val="20"/>
          <w:lang w:eastAsia="zh-CN"/>
        </w:rPr>
        <w:t>R1-</w:t>
      </w:r>
      <w:r w:rsidR="00C84E1F" w:rsidRPr="00C84E1F">
        <w:rPr>
          <w:noProof/>
          <w:sz w:val="20"/>
          <w:szCs w:val="20"/>
          <w:lang w:eastAsia="zh-CN"/>
        </w:rPr>
        <w:t>2108517</w:t>
      </w:r>
      <w:r w:rsidRPr="009D7C8B">
        <w:rPr>
          <w:rFonts w:hint="eastAsia"/>
          <w:kern w:val="2"/>
          <w:sz w:val="20"/>
          <w:szCs w:val="20"/>
          <w:lang w:eastAsia="zh-CN"/>
        </w:rPr>
        <w:t xml:space="preserve">, </w:t>
      </w:r>
      <w:r w:rsidR="00C84E1F" w:rsidRPr="00C84E1F">
        <w:rPr>
          <w:noProof/>
          <w:sz w:val="20"/>
          <w:szCs w:val="20"/>
          <w:lang w:eastAsia="zh-CN"/>
        </w:rPr>
        <w:t>Summary_2 of AI 8.4.4 Other Enhancements for NTN</w:t>
      </w:r>
      <w:r>
        <w:rPr>
          <w:rFonts w:hint="eastAsia"/>
          <w:kern w:val="2"/>
          <w:sz w:val="20"/>
          <w:szCs w:val="20"/>
          <w:lang w:eastAsia="zh-CN"/>
        </w:rPr>
        <w:t>, OPPO</w:t>
      </w:r>
    </w:p>
    <w:p w:rsidR="00C84E1F" w:rsidRPr="006F4EAF" w:rsidRDefault="00C84E1F" w:rsidP="00917B7E">
      <w:pPr>
        <w:pStyle w:val="a5"/>
        <w:numPr>
          <w:ilvl w:val="0"/>
          <w:numId w:val="2"/>
        </w:numPr>
        <w:ind w:left="357" w:firstLineChars="0" w:hanging="357"/>
        <w:rPr>
          <w:kern w:val="2"/>
          <w:sz w:val="20"/>
          <w:szCs w:val="20"/>
          <w:lang w:eastAsia="zh-CN"/>
        </w:rPr>
      </w:pPr>
      <w:r>
        <w:rPr>
          <w:rFonts w:hint="eastAsia"/>
          <w:color w:val="000000"/>
          <w:sz w:val="20"/>
          <w:szCs w:val="20"/>
          <w:lang w:eastAsia="zh-CN"/>
        </w:rPr>
        <w:lastRenderedPageBreak/>
        <w:t>3GPP TR 38.821:</w:t>
      </w:r>
      <w:r w:rsidRPr="00C84E1F">
        <w:rPr>
          <w:color w:val="000000"/>
          <w:sz w:val="20"/>
          <w:szCs w:val="20"/>
        </w:rPr>
        <w:t xml:space="preserve"> </w:t>
      </w:r>
      <w:r w:rsidRPr="006F4EAF">
        <w:rPr>
          <w:color w:val="000000"/>
          <w:sz w:val="20"/>
          <w:szCs w:val="20"/>
        </w:rPr>
        <w:t>"</w:t>
      </w:r>
      <w:r>
        <w:rPr>
          <w:rFonts w:hint="eastAsia"/>
          <w:color w:val="000000"/>
          <w:sz w:val="20"/>
          <w:szCs w:val="20"/>
          <w:lang w:eastAsia="zh-CN"/>
        </w:rPr>
        <w:t>solutions for NR to support non-terrestrial networks (NTN)</w:t>
      </w:r>
      <w:r w:rsidRPr="00C84E1F">
        <w:rPr>
          <w:color w:val="000000"/>
          <w:sz w:val="20"/>
          <w:szCs w:val="20"/>
        </w:rPr>
        <w:t xml:space="preserve"> </w:t>
      </w:r>
      <w:r w:rsidRPr="006F4EAF">
        <w:rPr>
          <w:color w:val="000000"/>
          <w:sz w:val="20"/>
          <w:szCs w:val="20"/>
        </w:rPr>
        <w:t>"</w:t>
      </w:r>
    </w:p>
    <w:p w:rsidR="00917B7E" w:rsidRPr="00917B7E" w:rsidRDefault="00917B7E" w:rsidP="001C5D65">
      <w:pPr>
        <w:rPr>
          <w:noProof/>
          <w:sz w:val="20"/>
          <w:szCs w:val="20"/>
          <w:lang w:eastAsia="zh-CN"/>
        </w:rPr>
      </w:pPr>
    </w:p>
    <w:p w:rsidR="00A20D14" w:rsidRPr="007954BE" w:rsidRDefault="00A20D14" w:rsidP="00F17024">
      <w:pPr>
        <w:rPr>
          <w:sz w:val="20"/>
          <w:szCs w:val="20"/>
          <w:lang w:eastAsia="zh-CN"/>
        </w:rPr>
      </w:pPr>
    </w:p>
    <w:sectPr w:rsidR="00A20D14" w:rsidRPr="007954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3FF" w:rsidRDefault="00CB13FF" w:rsidP="001C5D65">
      <w:pPr>
        <w:spacing w:after="0"/>
      </w:pPr>
      <w:r>
        <w:separator/>
      </w:r>
    </w:p>
  </w:endnote>
  <w:endnote w:type="continuationSeparator" w:id="0">
    <w:p w:rsidR="00CB13FF" w:rsidRDefault="00CB13FF"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3FF" w:rsidRDefault="00CB13FF" w:rsidP="001C5D65">
      <w:pPr>
        <w:spacing w:after="0"/>
      </w:pPr>
      <w:r>
        <w:separator/>
      </w:r>
    </w:p>
  </w:footnote>
  <w:footnote w:type="continuationSeparator" w:id="0">
    <w:p w:rsidR="00CB13FF" w:rsidRDefault="00CB13FF"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FC69FD"/>
    <w:multiLevelType w:val="hybridMultilevel"/>
    <w:tmpl w:val="95E853D6"/>
    <w:lvl w:ilvl="0" w:tplc="AF0262B6">
      <w:start w:val="1"/>
      <w:numFmt w:val="bullet"/>
      <w:lvlText w:val="•"/>
      <w:lvlJc w:val="left"/>
      <w:pPr>
        <w:tabs>
          <w:tab w:val="num" w:pos="720"/>
        </w:tabs>
        <w:ind w:left="720" w:hanging="360"/>
      </w:pPr>
      <w:rPr>
        <w:rFonts w:ascii="Arial" w:hAnsi="Arial" w:hint="default"/>
      </w:rPr>
    </w:lvl>
    <w:lvl w:ilvl="1" w:tplc="78B4EE08">
      <w:start w:val="681"/>
      <w:numFmt w:val="bullet"/>
      <w:lvlText w:val="–"/>
      <w:lvlJc w:val="left"/>
      <w:pPr>
        <w:tabs>
          <w:tab w:val="num" w:pos="1440"/>
        </w:tabs>
        <w:ind w:left="1440" w:hanging="360"/>
      </w:pPr>
      <w:rPr>
        <w:rFonts w:ascii="Arial" w:hAnsi="Arial" w:hint="default"/>
      </w:rPr>
    </w:lvl>
    <w:lvl w:ilvl="2" w:tplc="59AA496C">
      <w:start w:val="1"/>
      <w:numFmt w:val="bullet"/>
      <w:lvlText w:val="•"/>
      <w:lvlJc w:val="left"/>
      <w:pPr>
        <w:tabs>
          <w:tab w:val="num" w:pos="2160"/>
        </w:tabs>
        <w:ind w:left="2160" w:hanging="360"/>
      </w:pPr>
      <w:rPr>
        <w:rFonts w:ascii="Arial" w:hAnsi="Arial" w:hint="default"/>
      </w:rPr>
    </w:lvl>
    <w:lvl w:ilvl="3" w:tplc="0C6CE88A" w:tentative="1">
      <w:start w:val="1"/>
      <w:numFmt w:val="bullet"/>
      <w:lvlText w:val="•"/>
      <w:lvlJc w:val="left"/>
      <w:pPr>
        <w:tabs>
          <w:tab w:val="num" w:pos="2880"/>
        </w:tabs>
        <w:ind w:left="2880" w:hanging="360"/>
      </w:pPr>
      <w:rPr>
        <w:rFonts w:ascii="Arial" w:hAnsi="Arial" w:hint="default"/>
      </w:rPr>
    </w:lvl>
    <w:lvl w:ilvl="4" w:tplc="B942A6FC" w:tentative="1">
      <w:start w:val="1"/>
      <w:numFmt w:val="bullet"/>
      <w:lvlText w:val="•"/>
      <w:lvlJc w:val="left"/>
      <w:pPr>
        <w:tabs>
          <w:tab w:val="num" w:pos="3600"/>
        </w:tabs>
        <w:ind w:left="3600" w:hanging="360"/>
      </w:pPr>
      <w:rPr>
        <w:rFonts w:ascii="Arial" w:hAnsi="Arial" w:hint="default"/>
      </w:rPr>
    </w:lvl>
    <w:lvl w:ilvl="5" w:tplc="99A4C7B4" w:tentative="1">
      <w:start w:val="1"/>
      <w:numFmt w:val="bullet"/>
      <w:lvlText w:val="•"/>
      <w:lvlJc w:val="left"/>
      <w:pPr>
        <w:tabs>
          <w:tab w:val="num" w:pos="4320"/>
        </w:tabs>
        <w:ind w:left="4320" w:hanging="360"/>
      </w:pPr>
      <w:rPr>
        <w:rFonts w:ascii="Arial" w:hAnsi="Arial" w:hint="default"/>
      </w:rPr>
    </w:lvl>
    <w:lvl w:ilvl="6" w:tplc="CB60CA24" w:tentative="1">
      <w:start w:val="1"/>
      <w:numFmt w:val="bullet"/>
      <w:lvlText w:val="•"/>
      <w:lvlJc w:val="left"/>
      <w:pPr>
        <w:tabs>
          <w:tab w:val="num" w:pos="5040"/>
        </w:tabs>
        <w:ind w:left="5040" w:hanging="360"/>
      </w:pPr>
      <w:rPr>
        <w:rFonts w:ascii="Arial" w:hAnsi="Arial" w:hint="default"/>
      </w:rPr>
    </w:lvl>
    <w:lvl w:ilvl="7" w:tplc="7ED64596" w:tentative="1">
      <w:start w:val="1"/>
      <w:numFmt w:val="bullet"/>
      <w:lvlText w:val="•"/>
      <w:lvlJc w:val="left"/>
      <w:pPr>
        <w:tabs>
          <w:tab w:val="num" w:pos="5760"/>
        </w:tabs>
        <w:ind w:left="5760" w:hanging="360"/>
      </w:pPr>
      <w:rPr>
        <w:rFonts w:ascii="Arial" w:hAnsi="Arial" w:hint="default"/>
      </w:rPr>
    </w:lvl>
    <w:lvl w:ilvl="8" w:tplc="DDA24CA0" w:tentative="1">
      <w:start w:val="1"/>
      <w:numFmt w:val="bullet"/>
      <w:lvlText w:val="•"/>
      <w:lvlJc w:val="left"/>
      <w:pPr>
        <w:tabs>
          <w:tab w:val="num" w:pos="6480"/>
        </w:tabs>
        <w:ind w:left="6480" w:hanging="360"/>
      </w:pPr>
      <w:rPr>
        <w:rFonts w:ascii="Arial" w:hAnsi="Arial" w:hint="default"/>
      </w:rPr>
    </w:lvl>
  </w:abstractNum>
  <w:abstractNum w:abstractNumId="2">
    <w:nsid w:val="0E8369BD"/>
    <w:multiLevelType w:val="hybridMultilevel"/>
    <w:tmpl w:val="6FF8ECC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8971195"/>
    <w:multiLevelType w:val="hybridMultilevel"/>
    <w:tmpl w:val="24B0B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F24C1F"/>
    <w:multiLevelType w:val="hybridMultilevel"/>
    <w:tmpl w:val="F1A60DEE"/>
    <w:lvl w:ilvl="0" w:tplc="75A494E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736755"/>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5F12A8"/>
    <w:multiLevelType w:val="hybridMultilevel"/>
    <w:tmpl w:val="96D857C6"/>
    <w:lvl w:ilvl="0" w:tplc="B2C2728A">
      <w:start w:val="1"/>
      <w:numFmt w:val="decimal"/>
      <w:suff w:val="space"/>
      <w:lvlText w:val="Observation %1:"/>
      <w:lvlJc w:val="left"/>
      <w:pPr>
        <w:ind w:left="1247" w:hanging="2268"/>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944361"/>
    <w:multiLevelType w:val="hybridMultilevel"/>
    <w:tmpl w:val="52BEDBE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F958F9"/>
    <w:multiLevelType w:val="hybridMultilevel"/>
    <w:tmpl w:val="D286068E"/>
    <w:lvl w:ilvl="0" w:tplc="5AC8265A">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5827D53"/>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3">
    <w:nsid w:val="37503B98"/>
    <w:multiLevelType w:val="hybridMultilevel"/>
    <w:tmpl w:val="0F3CBE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35F62"/>
    <w:multiLevelType w:val="hybridMultilevel"/>
    <w:tmpl w:val="7070D3B6"/>
    <w:lvl w:ilvl="0" w:tplc="8D8EE31E">
      <w:start w:val="1"/>
      <w:numFmt w:val="decimal"/>
      <w:suff w:val="space"/>
      <w:lvlText w:val="Proposal %1:"/>
      <w:lvlJc w:val="left"/>
      <w:pPr>
        <w:ind w:left="0"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18">
    <w:nsid w:val="42CB378C"/>
    <w:multiLevelType w:val="hybridMultilevel"/>
    <w:tmpl w:val="69A8DA54"/>
    <w:lvl w:ilvl="0" w:tplc="EE862A48">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996334"/>
    <w:multiLevelType w:val="hybridMultilevel"/>
    <w:tmpl w:val="0EF297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923B66"/>
    <w:multiLevelType w:val="hybridMultilevel"/>
    <w:tmpl w:val="991418EE"/>
    <w:lvl w:ilvl="0" w:tplc="83C8F16E">
      <w:start w:val="1"/>
      <w:numFmt w:val="decimal"/>
      <w:suff w:val="space"/>
      <w:lvlText w:val="Observation %1:"/>
      <w:lvlJc w:val="left"/>
      <w:pPr>
        <w:ind w:left="1304" w:hanging="130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4761A0"/>
    <w:multiLevelType w:val="hybridMultilevel"/>
    <w:tmpl w:val="1966D60A"/>
    <w:lvl w:ilvl="0" w:tplc="DB2A791C">
      <w:start w:val="1"/>
      <w:numFmt w:val="decimal"/>
      <w:suff w:val="space"/>
      <w:lvlText w:val="Proposal %1:"/>
      <w:lvlJc w:val="left"/>
      <w:pPr>
        <w:ind w:left="0"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0425D8"/>
    <w:multiLevelType w:val="hybridMultilevel"/>
    <w:tmpl w:val="FC063608"/>
    <w:lvl w:ilvl="0" w:tplc="6E1EDBDE">
      <w:start w:val="1"/>
      <w:numFmt w:val="decimal"/>
      <w:lvlText w:val="Proposal %1:"/>
      <w:lvlJc w:val="left"/>
      <w:pPr>
        <w:ind w:left="1021" w:hanging="1021"/>
      </w:pPr>
      <w:rPr>
        <w:rFonts w:hint="eastAsia"/>
        <w:b/>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9C5D8C"/>
    <w:multiLevelType w:val="hybridMultilevel"/>
    <w:tmpl w:val="382651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AE1C20"/>
    <w:multiLevelType w:val="hybridMultilevel"/>
    <w:tmpl w:val="7070D3B6"/>
    <w:lvl w:ilvl="0" w:tplc="8D8EE31E">
      <w:start w:val="1"/>
      <w:numFmt w:val="decimal"/>
      <w:suff w:val="space"/>
      <w:lvlText w:val="Proposal %1:"/>
      <w:lvlJc w:val="left"/>
      <w:pPr>
        <w:ind w:left="1872" w:hanging="1021"/>
      </w:pPr>
      <w:rPr>
        <w:rFonts w:hint="eastAsia"/>
        <w:b/>
        <w:i w:val="0"/>
        <w:sz w:val="20"/>
        <w:szCs w:val="21"/>
      </w:rPr>
    </w:lvl>
    <w:lvl w:ilvl="1" w:tplc="04090019">
      <w:start w:val="1"/>
      <w:numFmt w:val="lowerLetter"/>
      <w:lvlText w:val="%2)"/>
      <w:lvlJc w:val="left"/>
      <w:pPr>
        <w:ind w:left="-181" w:hanging="420"/>
      </w:pPr>
    </w:lvl>
    <w:lvl w:ilvl="2" w:tplc="0409001B">
      <w:start w:val="1"/>
      <w:numFmt w:val="lowerRoman"/>
      <w:lvlText w:val="%3."/>
      <w:lvlJc w:val="right"/>
      <w:pPr>
        <w:ind w:left="239" w:hanging="420"/>
      </w:pPr>
    </w:lvl>
    <w:lvl w:ilvl="3" w:tplc="0409000F">
      <w:start w:val="1"/>
      <w:numFmt w:val="decimal"/>
      <w:lvlText w:val="%4."/>
      <w:lvlJc w:val="left"/>
      <w:pPr>
        <w:ind w:left="659" w:hanging="420"/>
      </w:pPr>
    </w:lvl>
    <w:lvl w:ilvl="4" w:tplc="04090019">
      <w:start w:val="1"/>
      <w:numFmt w:val="lowerLetter"/>
      <w:lvlText w:val="%5)"/>
      <w:lvlJc w:val="left"/>
      <w:pPr>
        <w:ind w:left="1079" w:hanging="420"/>
      </w:pPr>
    </w:lvl>
    <w:lvl w:ilvl="5" w:tplc="0409001B" w:tentative="1">
      <w:start w:val="1"/>
      <w:numFmt w:val="lowerRoman"/>
      <w:lvlText w:val="%6."/>
      <w:lvlJc w:val="right"/>
      <w:pPr>
        <w:ind w:left="1499" w:hanging="420"/>
      </w:pPr>
    </w:lvl>
    <w:lvl w:ilvl="6" w:tplc="0409000F" w:tentative="1">
      <w:start w:val="1"/>
      <w:numFmt w:val="decimal"/>
      <w:lvlText w:val="%7."/>
      <w:lvlJc w:val="left"/>
      <w:pPr>
        <w:ind w:left="1919" w:hanging="420"/>
      </w:pPr>
    </w:lvl>
    <w:lvl w:ilvl="7" w:tplc="04090019" w:tentative="1">
      <w:start w:val="1"/>
      <w:numFmt w:val="lowerLetter"/>
      <w:lvlText w:val="%8)"/>
      <w:lvlJc w:val="left"/>
      <w:pPr>
        <w:ind w:left="2339" w:hanging="420"/>
      </w:pPr>
    </w:lvl>
    <w:lvl w:ilvl="8" w:tplc="0409001B" w:tentative="1">
      <w:start w:val="1"/>
      <w:numFmt w:val="lowerRoman"/>
      <w:lvlText w:val="%9."/>
      <w:lvlJc w:val="right"/>
      <w:pPr>
        <w:ind w:left="2759" w:hanging="420"/>
      </w:pPr>
    </w:lvl>
  </w:abstractNum>
  <w:abstractNum w:abstractNumId="28">
    <w:nsid w:val="4FFE7CEB"/>
    <w:multiLevelType w:val="hybridMultilevel"/>
    <w:tmpl w:val="1994B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0C3195E"/>
    <w:multiLevelType w:val="hybridMultilevel"/>
    <w:tmpl w:val="D84C8A80"/>
    <w:lvl w:ilvl="0" w:tplc="04090001">
      <w:start w:val="1"/>
      <w:numFmt w:val="bullet"/>
      <w:lvlText w:val=""/>
      <w:lvlJc w:val="left"/>
      <w:pPr>
        <w:ind w:left="420" w:hanging="420"/>
      </w:pPr>
      <w:rPr>
        <w:rFonts w:ascii="Symbol" w:hAnsi="Symbol" w:hint="default"/>
      </w:rPr>
    </w:lvl>
    <w:lvl w:ilvl="1" w:tplc="2A5ECAF8">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ED4FAB"/>
    <w:multiLevelType w:val="hybridMultilevel"/>
    <w:tmpl w:val="377E4FFC"/>
    <w:lvl w:ilvl="0" w:tplc="0409000D">
      <w:start w:val="1"/>
      <w:numFmt w:val="bullet"/>
      <w:lvlText w:val=""/>
      <w:lvlJc w:val="left"/>
      <w:pPr>
        <w:ind w:left="1223" w:hanging="420"/>
      </w:pPr>
      <w:rPr>
        <w:rFonts w:ascii="Wingdings" w:hAnsi="Wingdings" w:hint="default"/>
      </w:rPr>
    </w:lvl>
    <w:lvl w:ilvl="1" w:tplc="04090003" w:tentative="1">
      <w:start w:val="1"/>
      <w:numFmt w:val="bullet"/>
      <w:lvlText w:val=""/>
      <w:lvlJc w:val="left"/>
      <w:pPr>
        <w:ind w:left="1643" w:hanging="420"/>
      </w:pPr>
      <w:rPr>
        <w:rFonts w:ascii="Wingdings" w:hAnsi="Wingdings" w:hint="default"/>
      </w:rPr>
    </w:lvl>
    <w:lvl w:ilvl="2" w:tplc="04090005" w:tentative="1">
      <w:start w:val="1"/>
      <w:numFmt w:val="bullet"/>
      <w:lvlText w:val=""/>
      <w:lvlJc w:val="left"/>
      <w:pPr>
        <w:ind w:left="2063" w:hanging="420"/>
      </w:pPr>
      <w:rPr>
        <w:rFonts w:ascii="Wingdings" w:hAnsi="Wingdings" w:hint="default"/>
      </w:rPr>
    </w:lvl>
    <w:lvl w:ilvl="3" w:tplc="04090001" w:tentative="1">
      <w:start w:val="1"/>
      <w:numFmt w:val="bullet"/>
      <w:lvlText w:val=""/>
      <w:lvlJc w:val="left"/>
      <w:pPr>
        <w:ind w:left="2483" w:hanging="420"/>
      </w:pPr>
      <w:rPr>
        <w:rFonts w:ascii="Wingdings" w:hAnsi="Wingdings" w:hint="default"/>
      </w:rPr>
    </w:lvl>
    <w:lvl w:ilvl="4" w:tplc="04090003" w:tentative="1">
      <w:start w:val="1"/>
      <w:numFmt w:val="bullet"/>
      <w:lvlText w:val=""/>
      <w:lvlJc w:val="left"/>
      <w:pPr>
        <w:ind w:left="2903" w:hanging="420"/>
      </w:pPr>
      <w:rPr>
        <w:rFonts w:ascii="Wingdings" w:hAnsi="Wingdings" w:hint="default"/>
      </w:rPr>
    </w:lvl>
    <w:lvl w:ilvl="5" w:tplc="04090005" w:tentative="1">
      <w:start w:val="1"/>
      <w:numFmt w:val="bullet"/>
      <w:lvlText w:val=""/>
      <w:lvlJc w:val="left"/>
      <w:pPr>
        <w:ind w:left="3323" w:hanging="420"/>
      </w:pPr>
      <w:rPr>
        <w:rFonts w:ascii="Wingdings" w:hAnsi="Wingdings" w:hint="default"/>
      </w:rPr>
    </w:lvl>
    <w:lvl w:ilvl="6" w:tplc="04090001" w:tentative="1">
      <w:start w:val="1"/>
      <w:numFmt w:val="bullet"/>
      <w:lvlText w:val=""/>
      <w:lvlJc w:val="left"/>
      <w:pPr>
        <w:ind w:left="3743" w:hanging="420"/>
      </w:pPr>
      <w:rPr>
        <w:rFonts w:ascii="Wingdings" w:hAnsi="Wingdings" w:hint="default"/>
      </w:rPr>
    </w:lvl>
    <w:lvl w:ilvl="7" w:tplc="04090003" w:tentative="1">
      <w:start w:val="1"/>
      <w:numFmt w:val="bullet"/>
      <w:lvlText w:val=""/>
      <w:lvlJc w:val="left"/>
      <w:pPr>
        <w:ind w:left="4163" w:hanging="420"/>
      </w:pPr>
      <w:rPr>
        <w:rFonts w:ascii="Wingdings" w:hAnsi="Wingdings" w:hint="default"/>
      </w:rPr>
    </w:lvl>
    <w:lvl w:ilvl="8" w:tplc="04090005" w:tentative="1">
      <w:start w:val="1"/>
      <w:numFmt w:val="bullet"/>
      <w:lvlText w:val=""/>
      <w:lvlJc w:val="left"/>
      <w:pPr>
        <w:ind w:left="4583" w:hanging="420"/>
      </w:pPr>
      <w:rPr>
        <w:rFonts w:ascii="Wingdings" w:hAnsi="Wingdings" w:hint="default"/>
      </w:rPr>
    </w:lvl>
  </w:abstractNum>
  <w:abstractNum w:abstractNumId="32">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849E0"/>
    <w:multiLevelType w:val="hybridMultilevel"/>
    <w:tmpl w:val="DA7680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9B6B97"/>
    <w:multiLevelType w:val="hybridMultilevel"/>
    <w:tmpl w:val="96D62824"/>
    <w:lvl w:ilvl="0" w:tplc="8D8EE31E">
      <w:start w:val="1"/>
      <w:numFmt w:val="decimal"/>
      <w:suff w:val="space"/>
      <w:lvlText w:val="Proposal %1:"/>
      <w:lvlJc w:val="left"/>
      <w:pPr>
        <w:ind w:left="3148" w:hanging="1021"/>
      </w:pPr>
      <w:rPr>
        <w:rFonts w:hint="eastAsia"/>
        <w:b/>
        <w:i w:val="0"/>
        <w:sz w:val="20"/>
        <w:szCs w:val="21"/>
      </w:rPr>
    </w:lvl>
    <w:lvl w:ilvl="1" w:tplc="04090019">
      <w:start w:val="1"/>
      <w:numFmt w:val="lowerLetter"/>
      <w:lvlText w:val="%2)"/>
      <w:lvlJc w:val="left"/>
      <w:pPr>
        <w:ind w:left="2967" w:hanging="420"/>
      </w:pPr>
    </w:lvl>
    <w:lvl w:ilvl="2" w:tplc="0409001B">
      <w:start w:val="1"/>
      <w:numFmt w:val="lowerRoman"/>
      <w:lvlText w:val="%3."/>
      <w:lvlJc w:val="right"/>
      <w:pPr>
        <w:ind w:left="3387" w:hanging="420"/>
      </w:pPr>
    </w:lvl>
    <w:lvl w:ilvl="3" w:tplc="0409000F">
      <w:start w:val="1"/>
      <w:numFmt w:val="decimal"/>
      <w:lvlText w:val="%4."/>
      <w:lvlJc w:val="left"/>
      <w:pPr>
        <w:ind w:left="3807" w:hanging="420"/>
      </w:pPr>
    </w:lvl>
    <w:lvl w:ilvl="4" w:tplc="04090019" w:tentative="1">
      <w:start w:val="1"/>
      <w:numFmt w:val="lowerLetter"/>
      <w:lvlText w:val="%5)"/>
      <w:lvlJc w:val="left"/>
      <w:pPr>
        <w:ind w:left="4227" w:hanging="420"/>
      </w:pPr>
    </w:lvl>
    <w:lvl w:ilvl="5" w:tplc="0409001B" w:tentative="1">
      <w:start w:val="1"/>
      <w:numFmt w:val="lowerRoman"/>
      <w:lvlText w:val="%6."/>
      <w:lvlJc w:val="right"/>
      <w:pPr>
        <w:ind w:left="4647" w:hanging="420"/>
      </w:pPr>
    </w:lvl>
    <w:lvl w:ilvl="6" w:tplc="0409000F" w:tentative="1">
      <w:start w:val="1"/>
      <w:numFmt w:val="decimal"/>
      <w:lvlText w:val="%7."/>
      <w:lvlJc w:val="left"/>
      <w:pPr>
        <w:ind w:left="5067" w:hanging="420"/>
      </w:pPr>
    </w:lvl>
    <w:lvl w:ilvl="7" w:tplc="04090019" w:tentative="1">
      <w:start w:val="1"/>
      <w:numFmt w:val="lowerLetter"/>
      <w:lvlText w:val="%8)"/>
      <w:lvlJc w:val="left"/>
      <w:pPr>
        <w:ind w:left="5487" w:hanging="420"/>
      </w:pPr>
    </w:lvl>
    <w:lvl w:ilvl="8" w:tplc="0409001B" w:tentative="1">
      <w:start w:val="1"/>
      <w:numFmt w:val="lowerRoman"/>
      <w:lvlText w:val="%9."/>
      <w:lvlJc w:val="right"/>
      <w:pPr>
        <w:ind w:left="5907" w:hanging="420"/>
      </w:pPr>
    </w:lvl>
  </w:abstractNum>
  <w:abstractNum w:abstractNumId="35">
    <w:nsid w:val="69E40D53"/>
    <w:multiLevelType w:val="hybridMultilevel"/>
    <w:tmpl w:val="ADF65B0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D89662D"/>
    <w:multiLevelType w:val="hybridMultilevel"/>
    <w:tmpl w:val="0F2EB024"/>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AF0736"/>
    <w:multiLevelType w:val="hybridMultilevel"/>
    <w:tmpl w:val="C00AEB56"/>
    <w:lvl w:ilvl="0" w:tplc="0409000D">
      <w:start w:val="1"/>
      <w:numFmt w:val="bullet"/>
      <w:lvlText w:val=""/>
      <w:lvlJc w:val="left"/>
      <w:pPr>
        <w:ind w:left="1499" w:hanging="420"/>
      </w:pPr>
      <w:rPr>
        <w:rFonts w:ascii="Wingdings" w:hAnsi="Wingdings" w:hint="default"/>
      </w:rPr>
    </w:lvl>
    <w:lvl w:ilvl="1" w:tplc="04090003" w:tentative="1">
      <w:start w:val="1"/>
      <w:numFmt w:val="bullet"/>
      <w:lvlText w:val=""/>
      <w:lvlJc w:val="left"/>
      <w:pPr>
        <w:ind w:left="1919" w:hanging="420"/>
      </w:pPr>
      <w:rPr>
        <w:rFonts w:ascii="Wingdings" w:hAnsi="Wingdings" w:hint="default"/>
      </w:rPr>
    </w:lvl>
    <w:lvl w:ilvl="2" w:tplc="04090005" w:tentative="1">
      <w:start w:val="1"/>
      <w:numFmt w:val="bullet"/>
      <w:lvlText w:val=""/>
      <w:lvlJc w:val="left"/>
      <w:pPr>
        <w:ind w:left="2339" w:hanging="420"/>
      </w:pPr>
      <w:rPr>
        <w:rFonts w:ascii="Wingdings" w:hAnsi="Wingdings" w:hint="default"/>
      </w:rPr>
    </w:lvl>
    <w:lvl w:ilvl="3" w:tplc="04090001" w:tentative="1">
      <w:start w:val="1"/>
      <w:numFmt w:val="bullet"/>
      <w:lvlText w:val=""/>
      <w:lvlJc w:val="left"/>
      <w:pPr>
        <w:ind w:left="2759" w:hanging="420"/>
      </w:pPr>
      <w:rPr>
        <w:rFonts w:ascii="Wingdings" w:hAnsi="Wingdings" w:hint="default"/>
      </w:rPr>
    </w:lvl>
    <w:lvl w:ilvl="4" w:tplc="04090003" w:tentative="1">
      <w:start w:val="1"/>
      <w:numFmt w:val="bullet"/>
      <w:lvlText w:val=""/>
      <w:lvlJc w:val="left"/>
      <w:pPr>
        <w:ind w:left="3179" w:hanging="420"/>
      </w:pPr>
      <w:rPr>
        <w:rFonts w:ascii="Wingdings" w:hAnsi="Wingdings" w:hint="default"/>
      </w:rPr>
    </w:lvl>
    <w:lvl w:ilvl="5" w:tplc="04090005" w:tentative="1">
      <w:start w:val="1"/>
      <w:numFmt w:val="bullet"/>
      <w:lvlText w:val=""/>
      <w:lvlJc w:val="left"/>
      <w:pPr>
        <w:ind w:left="3599" w:hanging="420"/>
      </w:pPr>
      <w:rPr>
        <w:rFonts w:ascii="Wingdings" w:hAnsi="Wingdings" w:hint="default"/>
      </w:rPr>
    </w:lvl>
    <w:lvl w:ilvl="6" w:tplc="04090001" w:tentative="1">
      <w:start w:val="1"/>
      <w:numFmt w:val="bullet"/>
      <w:lvlText w:val=""/>
      <w:lvlJc w:val="left"/>
      <w:pPr>
        <w:ind w:left="4019" w:hanging="420"/>
      </w:pPr>
      <w:rPr>
        <w:rFonts w:ascii="Wingdings" w:hAnsi="Wingdings" w:hint="default"/>
      </w:rPr>
    </w:lvl>
    <w:lvl w:ilvl="7" w:tplc="04090003" w:tentative="1">
      <w:start w:val="1"/>
      <w:numFmt w:val="bullet"/>
      <w:lvlText w:val=""/>
      <w:lvlJc w:val="left"/>
      <w:pPr>
        <w:ind w:left="4439" w:hanging="420"/>
      </w:pPr>
      <w:rPr>
        <w:rFonts w:ascii="Wingdings" w:hAnsi="Wingdings" w:hint="default"/>
      </w:rPr>
    </w:lvl>
    <w:lvl w:ilvl="8" w:tplc="04090005" w:tentative="1">
      <w:start w:val="1"/>
      <w:numFmt w:val="bullet"/>
      <w:lvlText w:val=""/>
      <w:lvlJc w:val="left"/>
      <w:pPr>
        <w:ind w:left="4859" w:hanging="420"/>
      </w:pPr>
      <w:rPr>
        <w:rFonts w:ascii="Wingdings" w:hAnsi="Wingdings" w:hint="default"/>
      </w:rPr>
    </w:lvl>
  </w:abstractNum>
  <w:abstractNum w:abstractNumId="38">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C56103"/>
    <w:multiLevelType w:val="hybridMultilevel"/>
    <w:tmpl w:val="0BEA8E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B0F3DA4"/>
    <w:multiLevelType w:val="hybridMultilevel"/>
    <w:tmpl w:val="135AA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192ADC"/>
    <w:multiLevelType w:val="hybridMultilevel"/>
    <w:tmpl w:val="0568DA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10"/>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39"/>
  </w:num>
  <w:num w:numId="7">
    <w:abstractNumId w:val="35"/>
  </w:num>
  <w:num w:numId="8">
    <w:abstractNumId w:val="16"/>
  </w:num>
  <w:num w:numId="9">
    <w:abstractNumId w:val="20"/>
  </w:num>
  <w:num w:numId="10">
    <w:abstractNumId w:val="23"/>
  </w:num>
  <w:num w:numId="11">
    <w:abstractNumId w:val="0"/>
  </w:num>
  <w:num w:numId="12">
    <w:abstractNumId w:val="3"/>
  </w:num>
  <w:num w:numId="13">
    <w:abstractNumId w:val="33"/>
  </w:num>
  <w:num w:numId="14">
    <w:abstractNumId w:val="29"/>
  </w:num>
  <w:num w:numId="15">
    <w:abstractNumId w:val="5"/>
  </w:num>
  <w:num w:numId="16">
    <w:abstractNumId w:val="27"/>
  </w:num>
  <w:num w:numId="17">
    <w:abstractNumId w:val="41"/>
  </w:num>
  <w:num w:numId="18">
    <w:abstractNumId w:val="21"/>
  </w:num>
  <w:num w:numId="19">
    <w:abstractNumId w:val="34"/>
  </w:num>
  <w:num w:numId="20">
    <w:abstractNumId w:val="25"/>
  </w:num>
  <w:num w:numId="21">
    <w:abstractNumId w:val="7"/>
  </w:num>
  <w:num w:numId="22">
    <w:abstractNumId w:val="18"/>
  </w:num>
  <w:num w:numId="23">
    <w:abstractNumId w:val="36"/>
  </w:num>
  <w:num w:numId="24">
    <w:abstractNumId w:val="40"/>
  </w:num>
  <w:num w:numId="25">
    <w:abstractNumId w:val="13"/>
  </w:num>
  <w:num w:numId="26">
    <w:abstractNumId w:val="8"/>
  </w:num>
  <w:num w:numId="27">
    <w:abstractNumId w:val="9"/>
  </w:num>
  <w:num w:numId="28">
    <w:abstractNumId w:val="11"/>
  </w:num>
  <w:num w:numId="29">
    <w:abstractNumId w:val="14"/>
  </w:num>
  <w:num w:numId="30">
    <w:abstractNumId w:val="37"/>
  </w:num>
  <w:num w:numId="31">
    <w:abstractNumId w:val="31"/>
  </w:num>
  <w:num w:numId="32">
    <w:abstractNumId w:val="6"/>
  </w:num>
  <w:num w:numId="33">
    <w:abstractNumId w:val="32"/>
  </w:num>
  <w:num w:numId="34">
    <w:abstractNumId w:val="15"/>
  </w:num>
  <w:num w:numId="35">
    <w:abstractNumId w:val="30"/>
  </w:num>
  <w:num w:numId="36">
    <w:abstractNumId w:val="2"/>
  </w:num>
  <w:num w:numId="37">
    <w:abstractNumId w:val="1"/>
  </w:num>
  <w:num w:numId="38">
    <w:abstractNumId w:val="4"/>
  </w:num>
  <w:num w:numId="39">
    <w:abstractNumId w:val="11"/>
  </w:num>
  <w:num w:numId="40">
    <w:abstractNumId w:val="17"/>
  </w:num>
  <w:num w:numId="41">
    <w:abstractNumId w:val="12"/>
  </w:num>
  <w:num w:numId="42">
    <w:abstractNumId w:val="24"/>
  </w:num>
  <w:num w:numId="43">
    <w:abstractNumId w:val="19"/>
  </w:num>
  <w:num w:numId="44">
    <w:abstractNumId w:val="11"/>
  </w:num>
  <w:num w:numId="45">
    <w:abstractNumId w:val="11"/>
  </w:num>
  <w:num w:numId="46">
    <w:abstractNumId w:val="11"/>
  </w:num>
  <w:num w:numId="47">
    <w:abstractNumId w:val="26"/>
  </w:num>
  <w:num w:numId="48">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502A"/>
    <w:rsid w:val="000058E7"/>
    <w:rsid w:val="00007985"/>
    <w:rsid w:val="00010BF5"/>
    <w:rsid w:val="00011043"/>
    <w:rsid w:val="0001277B"/>
    <w:rsid w:val="00013EDA"/>
    <w:rsid w:val="00014B76"/>
    <w:rsid w:val="00014F84"/>
    <w:rsid w:val="0001773C"/>
    <w:rsid w:val="0002073A"/>
    <w:rsid w:val="0002093A"/>
    <w:rsid w:val="00020B25"/>
    <w:rsid w:val="0002330C"/>
    <w:rsid w:val="00023AD8"/>
    <w:rsid w:val="0002522C"/>
    <w:rsid w:val="00025C99"/>
    <w:rsid w:val="00026103"/>
    <w:rsid w:val="00030075"/>
    <w:rsid w:val="000321E1"/>
    <w:rsid w:val="00032F90"/>
    <w:rsid w:val="00033377"/>
    <w:rsid w:val="00035B57"/>
    <w:rsid w:val="00036744"/>
    <w:rsid w:val="00036979"/>
    <w:rsid w:val="00036B14"/>
    <w:rsid w:val="00037565"/>
    <w:rsid w:val="000414B6"/>
    <w:rsid w:val="000422D3"/>
    <w:rsid w:val="00042707"/>
    <w:rsid w:val="000429A5"/>
    <w:rsid w:val="0004307B"/>
    <w:rsid w:val="00043629"/>
    <w:rsid w:val="00044A58"/>
    <w:rsid w:val="000452CB"/>
    <w:rsid w:val="00045689"/>
    <w:rsid w:val="00046438"/>
    <w:rsid w:val="00046B18"/>
    <w:rsid w:val="00046C78"/>
    <w:rsid w:val="0004705C"/>
    <w:rsid w:val="000479DD"/>
    <w:rsid w:val="00053213"/>
    <w:rsid w:val="000545B6"/>
    <w:rsid w:val="000549BD"/>
    <w:rsid w:val="0005607D"/>
    <w:rsid w:val="0005696D"/>
    <w:rsid w:val="00062B52"/>
    <w:rsid w:val="00065496"/>
    <w:rsid w:val="00065B9B"/>
    <w:rsid w:val="00066F59"/>
    <w:rsid w:val="000708AF"/>
    <w:rsid w:val="00071883"/>
    <w:rsid w:val="0007388A"/>
    <w:rsid w:val="0007414F"/>
    <w:rsid w:val="00075ACA"/>
    <w:rsid w:val="000765C6"/>
    <w:rsid w:val="00076D5A"/>
    <w:rsid w:val="00080C89"/>
    <w:rsid w:val="00082D31"/>
    <w:rsid w:val="00085B81"/>
    <w:rsid w:val="00085D10"/>
    <w:rsid w:val="00086D34"/>
    <w:rsid w:val="000906D3"/>
    <w:rsid w:val="0009091D"/>
    <w:rsid w:val="00094315"/>
    <w:rsid w:val="0009434E"/>
    <w:rsid w:val="000A097B"/>
    <w:rsid w:val="000A0AF1"/>
    <w:rsid w:val="000A0BB9"/>
    <w:rsid w:val="000A312F"/>
    <w:rsid w:val="000A4EC4"/>
    <w:rsid w:val="000A6DA8"/>
    <w:rsid w:val="000A75EB"/>
    <w:rsid w:val="000A772B"/>
    <w:rsid w:val="000B0292"/>
    <w:rsid w:val="000B27E8"/>
    <w:rsid w:val="000B3EF6"/>
    <w:rsid w:val="000B48F8"/>
    <w:rsid w:val="000B67FC"/>
    <w:rsid w:val="000B7A76"/>
    <w:rsid w:val="000C0017"/>
    <w:rsid w:val="000C1DE2"/>
    <w:rsid w:val="000C3B4E"/>
    <w:rsid w:val="000C3F7B"/>
    <w:rsid w:val="000C4366"/>
    <w:rsid w:val="000C4CD2"/>
    <w:rsid w:val="000C7087"/>
    <w:rsid w:val="000D0BC5"/>
    <w:rsid w:val="000D1608"/>
    <w:rsid w:val="000D5043"/>
    <w:rsid w:val="000D7349"/>
    <w:rsid w:val="000E0544"/>
    <w:rsid w:val="000E05E3"/>
    <w:rsid w:val="000E0BBE"/>
    <w:rsid w:val="000E0C7B"/>
    <w:rsid w:val="000E43C1"/>
    <w:rsid w:val="000E5AA7"/>
    <w:rsid w:val="000F0A31"/>
    <w:rsid w:val="000F156E"/>
    <w:rsid w:val="000F18F0"/>
    <w:rsid w:val="000F1E9C"/>
    <w:rsid w:val="000F2C61"/>
    <w:rsid w:val="000F3C62"/>
    <w:rsid w:val="000F4426"/>
    <w:rsid w:val="000F5025"/>
    <w:rsid w:val="000F5E97"/>
    <w:rsid w:val="000F6898"/>
    <w:rsid w:val="0010002B"/>
    <w:rsid w:val="00100C51"/>
    <w:rsid w:val="00104EDE"/>
    <w:rsid w:val="00105E60"/>
    <w:rsid w:val="001063CB"/>
    <w:rsid w:val="001068E0"/>
    <w:rsid w:val="0010703E"/>
    <w:rsid w:val="001074D6"/>
    <w:rsid w:val="001077F5"/>
    <w:rsid w:val="00111D07"/>
    <w:rsid w:val="00113A12"/>
    <w:rsid w:val="001140BA"/>
    <w:rsid w:val="00114205"/>
    <w:rsid w:val="00115E83"/>
    <w:rsid w:val="00117CC6"/>
    <w:rsid w:val="0012060E"/>
    <w:rsid w:val="001231D4"/>
    <w:rsid w:val="00125101"/>
    <w:rsid w:val="001260F4"/>
    <w:rsid w:val="0012627A"/>
    <w:rsid w:val="00126BBA"/>
    <w:rsid w:val="0013117E"/>
    <w:rsid w:val="001349AD"/>
    <w:rsid w:val="00136F80"/>
    <w:rsid w:val="00137331"/>
    <w:rsid w:val="00137B8D"/>
    <w:rsid w:val="00141515"/>
    <w:rsid w:val="00141DE1"/>
    <w:rsid w:val="0014215A"/>
    <w:rsid w:val="00142796"/>
    <w:rsid w:val="001429B3"/>
    <w:rsid w:val="001437E6"/>
    <w:rsid w:val="00145229"/>
    <w:rsid w:val="00145B18"/>
    <w:rsid w:val="00145FF7"/>
    <w:rsid w:val="00146710"/>
    <w:rsid w:val="00150E1B"/>
    <w:rsid w:val="001516B2"/>
    <w:rsid w:val="00153D6F"/>
    <w:rsid w:val="00154B5B"/>
    <w:rsid w:val="00154C32"/>
    <w:rsid w:val="00154F0B"/>
    <w:rsid w:val="00155015"/>
    <w:rsid w:val="001553FD"/>
    <w:rsid w:val="001601C3"/>
    <w:rsid w:val="001627FF"/>
    <w:rsid w:val="001637CF"/>
    <w:rsid w:val="00163B19"/>
    <w:rsid w:val="0016536B"/>
    <w:rsid w:val="001653D1"/>
    <w:rsid w:val="00165512"/>
    <w:rsid w:val="001673DF"/>
    <w:rsid w:val="00171A02"/>
    <w:rsid w:val="00173515"/>
    <w:rsid w:val="001736CC"/>
    <w:rsid w:val="00174C42"/>
    <w:rsid w:val="001752E1"/>
    <w:rsid w:val="00175D9D"/>
    <w:rsid w:val="00176B5F"/>
    <w:rsid w:val="00176B70"/>
    <w:rsid w:val="00180C7C"/>
    <w:rsid w:val="00181A6D"/>
    <w:rsid w:val="001824F9"/>
    <w:rsid w:val="00182919"/>
    <w:rsid w:val="001856A5"/>
    <w:rsid w:val="00187AAE"/>
    <w:rsid w:val="001901FF"/>
    <w:rsid w:val="001909C0"/>
    <w:rsid w:val="001956A5"/>
    <w:rsid w:val="00197925"/>
    <w:rsid w:val="001A24EC"/>
    <w:rsid w:val="001A32F9"/>
    <w:rsid w:val="001A3E64"/>
    <w:rsid w:val="001A778D"/>
    <w:rsid w:val="001B0016"/>
    <w:rsid w:val="001B1590"/>
    <w:rsid w:val="001B1F77"/>
    <w:rsid w:val="001B2276"/>
    <w:rsid w:val="001B3539"/>
    <w:rsid w:val="001B3C67"/>
    <w:rsid w:val="001B3F1B"/>
    <w:rsid w:val="001C018A"/>
    <w:rsid w:val="001C2ED3"/>
    <w:rsid w:val="001C5D65"/>
    <w:rsid w:val="001C5E2B"/>
    <w:rsid w:val="001C6242"/>
    <w:rsid w:val="001C70F2"/>
    <w:rsid w:val="001C7CA7"/>
    <w:rsid w:val="001D1330"/>
    <w:rsid w:val="001D20DE"/>
    <w:rsid w:val="001D360D"/>
    <w:rsid w:val="001D3759"/>
    <w:rsid w:val="001D4029"/>
    <w:rsid w:val="001D5776"/>
    <w:rsid w:val="001D5EBC"/>
    <w:rsid w:val="001E1112"/>
    <w:rsid w:val="001E48BC"/>
    <w:rsid w:val="001E54F2"/>
    <w:rsid w:val="001E6685"/>
    <w:rsid w:val="001E699A"/>
    <w:rsid w:val="001E6B2D"/>
    <w:rsid w:val="001F2530"/>
    <w:rsid w:val="001F42E9"/>
    <w:rsid w:val="001F5813"/>
    <w:rsid w:val="001F5AD8"/>
    <w:rsid w:val="001F7862"/>
    <w:rsid w:val="00202566"/>
    <w:rsid w:val="00203647"/>
    <w:rsid w:val="002055BE"/>
    <w:rsid w:val="00205BF7"/>
    <w:rsid w:val="00205DAF"/>
    <w:rsid w:val="0020705F"/>
    <w:rsid w:val="00210070"/>
    <w:rsid w:val="002110E2"/>
    <w:rsid w:val="00212F3C"/>
    <w:rsid w:val="002131B3"/>
    <w:rsid w:val="0021411D"/>
    <w:rsid w:val="0021614C"/>
    <w:rsid w:val="00216AEA"/>
    <w:rsid w:val="00217E78"/>
    <w:rsid w:val="00220497"/>
    <w:rsid w:val="00220BDE"/>
    <w:rsid w:val="00222908"/>
    <w:rsid w:val="00223CE3"/>
    <w:rsid w:val="002257B7"/>
    <w:rsid w:val="00227AD2"/>
    <w:rsid w:val="00232A36"/>
    <w:rsid w:val="0023338E"/>
    <w:rsid w:val="00233E68"/>
    <w:rsid w:val="002369D1"/>
    <w:rsid w:val="002405DC"/>
    <w:rsid w:val="00241D87"/>
    <w:rsid w:val="002429D0"/>
    <w:rsid w:val="00242AD7"/>
    <w:rsid w:val="0024301A"/>
    <w:rsid w:val="00244EEE"/>
    <w:rsid w:val="00246FA9"/>
    <w:rsid w:val="002472C8"/>
    <w:rsid w:val="00247557"/>
    <w:rsid w:val="00247C70"/>
    <w:rsid w:val="00250DA5"/>
    <w:rsid w:val="00252714"/>
    <w:rsid w:val="0025334E"/>
    <w:rsid w:val="0025487C"/>
    <w:rsid w:val="00254BCC"/>
    <w:rsid w:val="002565AF"/>
    <w:rsid w:val="00256C30"/>
    <w:rsid w:val="00260894"/>
    <w:rsid w:val="00260F5F"/>
    <w:rsid w:val="00262E18"/>
    <w:rsid w:val="0026344F"/>
    <w:rsid w:val="002640E2"/>
    <w:rsid w:val="002655AF"/>
    <w:rsid w:val="002667F2"/>
    <w:rsid w:val="00267EB3"/>
    <w:rsid w:val="00273071"/>
    <w:rsid w:val="00273EB8"/>
    <w:rsid w:val="00274B55"/>
    <w:rsid w:val="00275760"/>
    <w:rsid w:val="00277599"/>
    <w:rsid w:val="0028499E"/>
    <w:rsid w:val="0028663D"/>
    <w:rsid w:val="002871A9"/>
    <w:rsid w:val="00287BEC"/>
    <w:rsid w:val="00287CBA"/>
    <w:rsid w:val="002921F7"/>
    <w:rsid w:val="0029269C"/>
    <w:rsid w:val="00292C43"/>
    <w:rsid w:val="00295E47"/>
    <w:rsid w:val="00296E27"/>
    <w:rsid w:val="0029765F"/>
    <w:rsid w:val="002A0F3F"/>
    <w:rsid w:val="002A38E9"/>
    <w:rsid w:val="002A42D4"/>
    <w:rsid w:val="002A51AC"/>
    <w:rsid w:val="002A536C"/>
    <w:rsid w:val="002B058F"/>
    <w:rsid w:val="002B1366"/>
    <w:rsid w:val="002B28D3"/>
    <w:rsid w:val="002B4027"/>
    <w:rsid w:val="002B487B"/>
    <w:rsid w:val="002B5EDC"/>
    <w:rsid w:val="002B71B2"/>
    <w:rsid w:val="002C2F74"/>
    <w:rsid w:val="002C456D"/>
    <w:rsid w:val="002C4E3C"/>
    <w:rsid w:val="002D571F"/>
    <w:rsid w:val="002D5906"/>
    <w:rsid w:val="002D63E0"/>
    <w:rsid w:val="002E038A"/>
    <w:rsid w:val="002E0C72"/>
    <w:rsid w:val="002E22E8"/>
    <w:rsid w:val="002E338E"/>
    <w:rsid w:val="002E34BF"/>
    <w:rsid w:val="002E51D5"/>
    <w:rsid w:val="002E5B6C"/>
    <w:rsid w:val="002F0DDD"/>
    <w:rsid w:val="002F149A"/>
    <w:rsid w:val="002F162F"/>
    <w:rsid w:val="002F1DB9"/>
    <w:rsid w:val="002F58A4"/>
    <w:rsid w:val="003022F6"/>
    <w:rsid w:val="00302EC8"/>
    <w:rsid w:val="0030361A"/>
    <w:rsid w:val="00303893"/>
    <w:rsid w:val="00304698"/>
    <w:rsid w:val="00304BA2"/>
    <w:rsid w:val="00305D6A"/>
    <w:rsid w:val="00310863"/>
    <w:rsid w:val="0031135D"/>
    <w:rsid w:val="00314489"/>
    <w:rsid w:val="00323345"/>
    <w:rsid w:val="00324232"/>
    <w:rsid w:val="003252F9"/>
    <w:rsid w:val="00325611"/>
    <w:rsid w:val="00327038"/>
    <w:rsid w:val="00327909"/>
    <w:rsid w:val="00335226"/>
    <w:rsid w:val="00335B01"/>
    <w:rsid w:val="003369A1"/>
    <w:rsid w:val="0034067D"/>
    <w:rsid w:val="00340A0B"/>
    <w:rsid w:val="00340DF0"/>
    <w:rsid w:val="00344312"/>
    <w:rsid w:val="00344C33"/>
    <w:rsid w:val="003456E6"/>
    <w:rsid w:val="00345A44"/>
    <w:rsid w:val="003478F6"/>
    <w:rsid w:val="00351B11"/>
    <w:rsid w:val="0035344E"/>
    <w:rsid w:val="003543C2"/>
    <w:rsid w:val="00354974"/>
    <w:rsid w:val="00356625"/>
    <w:rsid w:val="00356F45"/>
    <w:rsid w:val="00357441"/>
    <w:rsid w:val="00360016"/>
    <w:rsid w:val="00360373"/>
    <w:rsid w:val="003623FB"/>
    <w:rsid w:val="00362CA3"/>
    <w:rsid w:val="00362DE0"/>
    <w:rsid w:val="00365EE0"/>
    <w:rsid w:val="003668E2"/>
    <w:rsid w:val="00370487"/>
    <w:rsid w:val="00371687"/>
    <w:rsid w:val="0037199D"/>
    <w:rsid w:val="00372429"/>
    <w:rsid w:val="00373B2D"/>
    <w:rsid w:val="00374B39"/>
    <w:rsid w:val="00374CF6"/>
    <w:rsid w:val="0037691B"/>
    <w:rsid w:val="00376D80"/>
    <w:rsid w:val="00380300"/>
    <w:rsid w:val="003805FC"/>
    <w:rsid w:val="00380C01"/>
    <w:rsid w:val="0038108B"/>
    <w:rsid w:val="00382DDA"/>
    <w:rsid w:val="00383F7D"/>
    <w:rsid w:val="00383FC4"/>
    <w:rsid w:val="00384701"/>
    <w:rsid w:val="00384DB1"/>
    <w:rsid w:val="0038706B"/>
    <w:rsid w:val="0039069F"/>
    <w:rsid w:val="0039163F"/>
    <w:rsid w:val="003919F6"/>
    <w:rsid w:val="0039609C"/>
    <w:rsid w:val="00396C6C"/>
    <w:rsid w:val="003A09B9"/>
    <w:rsid w:val="003A1EC3"/>
    <w:rsid w:val="003A2648"/>
    <w:rsid w:val="003A2744"/>
    <w:rsid w:val="003A35EB"/>
    <w:rsid w:val="003A5674"/>
    <w:rsid w:val="003A7D48"/>
    <w:rsid w:val="003B3E11"/>
    <w:rsid w:val="003B4605"/>
    <w:rsid w:val="003B4A18"/>
    <w:rsid w:val="003B538C"/>
    <w:rsid w:val="003C014A"/>
    <w:rsid w:val="003C0746"/>
    <w:rsid w:val="003C2078"/>
    <w:rsid w:val="003C2364"/>
    <w:rsid w:val="003C337A"/>
    <w:rsid w:val="003C556F"/>
    <w:rsid w:val="003C6843"/>
    <w:rsid w:val="003C755E"/>
    <w:rsid w:val="003C762F"/>
    <w:rsid w:val="003D04B4"/>
    <w:rsid w:val="003D0C35"/>
    <w:rsid w:val="003D2730"/>
    <w:rsid w:val="003D2F15"/>
    <w:rsid w:val="003D343A"/>
    <w:rsid w:val="003D4DAB"/>
    <w:rsid w:val="003D5008"/>
    <w:rsid w:val="003D6446"/>
    <w:rsid w:val="003D6864"/>
    <w:rsid w:val="003D6DB4"/>
    <w:rsid w:val="003E005A"/>
    <w:rsid w:val="003E531F"/>
    <w:rsid w:val="003E780C"/>
    <w:rsid w:val="003E7BCE"/>
    <w:rsid w:val="003F06B9"/>
    <w:rsid w:val="003F3DD0"/>
    <w:rsid w:val="003F4679"/>
    <w:rsid w:val="003F49E3"/>
    <w:rsid w:val="003F5C9C"/>
    <w:rsid w:val="003F6F83"/>
    <w:rsid w:val="003F7D62"/>
    <w:rsid w:val="004009BE"/>
    <w:rsid w:val="004017AA"/>
    <w:rsid w:val="00402882"/>
    <w:rsid w:val="0040375E"/>
    <w:rsid w:val="00404E91"/>
    <w:rsid w:val="00406F9B"/>
    <w:rsid w:val="00407B8B"/>
    <w:rsid w:val="004109E8"/>
    <w:rsid w:val="00410F82"/>
    <w:rsid w:val="004110F7"/>
    <w:rsid w:val="0041307A"/>
    <w:rsid w:val="00414225"/>
    <w:rsid w:val="0041449D"/>
    <w:rsid w:val="00415629"/>
    <w:rsid w:val="00415C04"/>
    <w:rsid w:val="004174DE"/>
    <w:rsid w:val="004203FD"/>
    <w:rsid w:val="00420841"/>
    <w:rsid w:val="00420CDE"/>
    <w:rsid w:val="00422C9D"/>
    <w:rsid w:val="00423DDB"/>
    <w:rsid w:val="0042513A"/>
    <w:rsid w:val="004255A9"/>
    <w:rsid w:val="004256C3"/>
    <w:rsid w:val="00430940"/>
    <w:rsid w:val="00432131"/>
    <w:rsid w:val="00436C64"/>
    <w:rsid w:val="00441065"/>
    <w:rsid w:val="00442877"/>
    <w:rsid w:val="00442DF9"/>
    <w:rsid w:val="004446F0"/>
    <w:rsid w:val="00444E12"/>
    <w:rsid w:val="004470B8"/>
    <w:rsid w:val="00450E44"/>
    <w:rsid w:val="004519AE"/>
    <w:rsid w:val="00451B83"/>
    <w:rsid w:val="00457C75"/>
    <w:rsid w:val="00457DE9"/>
    <w:rsid w:val="004613B1"/>
    <w:rsid w:val="00462200"/>
    <w:rsid w:val="00462394"/>
    <w:rsid w:val="0046287D"/>
    <w:rsid w:val="004651A5"/>
    <w:rsid w:val="00473217"/>
    <w:rsid w:val="0047465C"/>
    <w:rsid w:val="004748F7"/>
    <w:rsid w:val="004752D8"/>
    <w:rsid w:val="00481F25"/>
    <w:rsid w:val="00482FCB"/>
    <w:rsid w:val="00483041"/>
    <w:rsid w:val="0048315F"/>
    <w:rsid w:val="00483B31"/>
    <w:rsid w:val="0048510A"/>
    <w:rsid w:val="004862BB"/>
    <w:rsid w:val="004872DA"/>
    <w:rsid w:val="004878A6"/>
    <w:rsid w:val="00491269"/>
    <w:rsid w:val="0049369A"/>
    <w:rsid w:val="004937B4"/>
    <w:rsid w:val="00493ADE"/>
    <w:rsid w:val="00494E00"/>
    <w:rsid w:val="004955D7"/>
    <w:rsid w:val="00497621"/>
    <w:rsid w:val="004A26AF"/>
    <w:rsid w:val="004A295B"/>
    <w:rsid w:val="004A2A96"/>
    <w:rsid w:val="004A43BC"/>
    <w:rsid w:val="004A4BC5"/>
    <w:rsid w:val="004A6448"/>
    <w:rsid w:val="004A67BE"/>
    <w:rsid w:val="004B07B9"/>
    <w:rsid w:val="004B09AB"/>
    <w:rsid w:val="004B0E65"/>
    <w:rsid w:val="004B0ECC"/>
    <w:rsid w:val="004B11CB"/>
    <w:rsid w:val="004B1BB8"/>
    <w:rsid w:val="004B1DF8"/>
    <w:rsid w:val="004B2997"/>
    <w:rsid w:val="004B34BC"/>
    <w:rsid w:val="004B3899"/>
    <w:rsid w:val="004B3906"/>
    <w:rsid w:val="004B5F98"/>
    <w:rsid w:val="004B6C1E"/>
    <w:rsid w:val="004C0C9D"/>
    <w:rsid w:val="004C19D2"/>
    <w:rsid w:val="004C3AF9"/>
    <w:rsid w:val="004C4986"/>
    <w:rsid w:val="004C7731"/>
    <w:rsid w:val="004D2096"/>
    <w:rsid w:val="004D3B28"/>
    <w:rsid w:val="004D4AE5"/>
    <w:rsid w:val="004D4E23"/>
    <w:rsid w:val="004D578E"/>
    <w:rsid w:val="004D6600"/>
    <w:rsid w:val="004D7BF7"/>
    <w:rsid w:val="004D7F9A"/>
    <w:rsid w:val="004E07A1"/>
    <w:rsid w:val="004E0A6C"/>
    <w:rsid w:val="004E2E24"/>
    <w:rsid w:val="004E3404"/>
    <w:rsid w:val="004E3B44"/>
    <w:rsid w:val="004E4595"/>
    <w:rsid w:val="004E45DD"/>
    <w:rsid w:val="004E47C0"/>
    <w:rsid w:val="004E4B75"/>
    <w:rsid w:val="004E5876"/>
    <w:rsid w:val="004E640B"/>
    <w:rsid w:val="004F15F8"/>
    <w:rsid w:val="004F4337"/>
    <w:rsid w:val="004F485F"/>
    <w:rsid w:val="004F68D1"/>
    <w:rsid w:val="00501723"/>
    <w:rsid w:val="00501BCF"/>
    <w:rsid w:val="00502D6E"/>
    <w:rsid w:val="00503F6D"/>
    <w:rsid w:val="005047EF"/>
    <w:rsid w:val="00504F05"/>
    <w:rsid w:val="005050CE"/>
    <w:rsid w:val="00506483"/>
    <w:rsid w:val="00512828"/>
    <w:rsid w:val="00513E18"/>
    <w:rsid w:val="00515818"/>
    <w:rsid w:val="005161EF"/>
    <w:rsid w:val="0051754C"/>
    <w:rsid w:val="00517A11"/>
    <w:rsid w:val="00517E3E"/>
    <w:rsid w:val="00521E6B"/>
    <w:rsid w:val="00522E9C"/>
    <w:rsid w:val="0052315F"/>
    <w:rsid w:val="0052409F"/>
    <w:rsid w:val="00527149"/>
    <w:rsid w:val="00532977"/>
    <w:rsid w:val="00533D96"/>
    <w:rsid w:val="00536813"/>
    <w:rsid w:val="00537E1E"/>
    <w:rsid w:val="0054101E"/>
    <w:rsid w:val="005413F8"/>
    <w:rsid w:val="005426BA"/>
    <w:rsid w:val="0054293A"/>
    <w:rsid w:val="00543473"/>
    <w:rsid w:val="00544ABD"/>
    <w:rsid w:val="005451E0"/>
    <w:rsid w:val="00545673"/>
    <w:rsid w:val="00550A4E"/>
    <w:rsid w:val="005548E6"/>
    <w:rsid w:val="0055581B"/>
    <w:rsid w:val="00556310"/>
    <w:rsid w:val="00557AE7"/>
    <w:rsid w:val="0056265E"/>
    <w:rsid w:val="00562CB9"/>
    <w:rsid w:val="005648C8"/>
    <w:rsid w:val="00565A77"/>
    <w:rsid w:val="00566A75"/>
    <w:rsid w:val="00572686"/>
    <w:rsid w:val="00577C7F"/>
    <w:rsid w:val="00580959"/>
    <w:rsid w:val="00582B90"/>
    <w:rsid w:val="00585E8E"/>
    <w:rsid w:val="005863E9"/>
    <w:rsid w:val="00586537"/>
    <w:rsid w:val="00590F74"/>
    <w:rsid w:val="005911CE"/>
    <w:rsid w:val="00593B40"/>
    <w:rsid w:val="00594FF0"/>
    <w:rsid w:val="00595AA2"/>
    <w:rsid w:val="00596903"/>
    <w:rsid w:val="005A3AC4"/>
    <w:rsid w:val="005A41AB"/>
    <w:rsid w:val="005A634F"/>
    <w:rsid w:val="005A78D8"/>
    <w:rsid w:val="005B22BB"/>
    <w:rsid w:val="005B44E5"/>
    <w:rsid w:val="005B5826"/>
    <w:rsid w:val="005B5A94"/>
    <w:rsid w:val="005B63E3"/>
    <w:rsid w:val="005B7E0A"/>
    <w:rsid w:val="005C187B"/>
    <w:rsid w:val="005C1E2F"/>
    <w:rsid w:val="005C3774"/>
    <w:rsid w:val="005C4E23"/>
    <w:rsid w:val="005C7879"/>
    <w:rsid w:val="005D5BE7"/>
    <w:rsid w:val="005D616B"/>
    <w:rsid w:val="005D634A"/>
    <w:rsid w:val="005D6D97"/>
    <w:rsid w:val="005E0784"/>
    <w:rsid w:val="005E1147"/>
    <w:rsid w:val="005E3C08"/>
    <w:rsid w:val="005E61B5"/>
    <w:rsid w:val="005E6CA2"/>
    <w:rsid w:val="005E713F"/>
    <w:rsid w:val="005F2777"/>
    <w:rsid w:val="005F2D8A"/>
    <w:rsid w:val="005F2F1C"/>
    <w:rsid w:val="005F30CD"/>
    <w:rsid w:val="005F3485"/>
    <w:rsid w:val="005F3532"/>
    <w:rsid w:val="005F3E97"/>
    <w:rsid w:val="005F4D8D"/>
    <w:rsid w:val="005F520B"/>
    <w:rsid w:val="005F5DAE"/>
    <w:rsid w:val="005F6790"/>
    <w:rsid w:val="005F6881"/>
    <w:rsid w:val="00600BC7"/>
    <w:rsid w:val="00600C73"/>
    <w:rsid w:val="00602BA5"/>
    <w:rsid w:val="00605C8E"/>
    <w:rsid w:val="00606682"/>
    <w:rsid w:val="00607737"/>
    <w:rsid w:val="00607CD8"/>
    <w:rsid w:val="006111A0"/>
    <w:rsid w:val="00611644"/>
    <w:rsid w:val="00611F15"/>
    <w:rsid w:val="00613A90"/>
    <w:rsid w:val="00614786"/>
    <w:rsid w:val="00615C54"/>
    <w:rsid w:val="00615EDE"/>
    <w:rsid w:val="00616A51"/>
    <w:rsid w:val="00620ED0"/>
    <w:rsid w:val="006216A4"/>
    <w:rsid w:val="00623369"/>
    <w:rsid w:val="00623689"/>
    <w:rsid w:val="0062612F"/>
    <w:rsid w:val="006275F9"/>
    <w:rsid w:val="00627C7B"/>
    <w:rsid w:val="006311BE"/>
    <w:rsid w:val="00637D13"/>
    <w:rsid w:val="0064079A"/>
    <w:rsid w:val="00641035"/>
    <w:rsid w:val="00641280"/>
    <w:rsid w:val="00641C2F"/>
    <w:rsid w:val="00642137"/>
    <w:rsid w:val="006425FA"/>
    <w:rsid w:val="006472F6"/>
    <w:rsid w:val="00651704"/>
    <w:rsid w:val="006519C4"/>
    <w:rsid w:val="006540DA"/>
    <w:rsid w:val="00654A31"/>
    <w:rsid w:val="00655B5C"/>
    <w:rsid w:val="0065686E"/>
    <w:rsid w:val="006607C7"/>
    <w:rsid w:val="00661612"/>
    <w:rsid w:val="00661CD8"/>
    <w:rsid w:val="00661D89"/>
    <w:rsid w:val="00662A93"/>
    <w:rsid w:val="00664458"/>
    <w:rsid w:val="00665547"/>
    <w:rsid w:val="00670607"/>
    <w:rsid w:val="006717F6"/>
    <w:rsid w:val="00673206"/>
    <w:rsid w:val="00674274"/>
    <w:rsid w:val="006769AB"/>
    <w:rsid w:val="00677B54"/>
    <w:rsid w:val="00681962"/>
    <w:rsid w:val="00682A87"/>
    <w:rsid w:val="006834C6"/>
    <w:rsid w:val="006873E6"/>
    <w:rsid w:val="0068785A"/>
    <w:rsid w:val="00690B94"/>
    <w:rsid w:val="00691016"/>
    <w:rsid w:val="00691588"/>
    <w:rsid w:val="0069206C"/>
    <w:rsid w:val="0069236D"/>
    <w:rsid w:val="00692453"/>
    <w:rsid w:val="00695BE9"/>
    <w:rsid w:val="00696798"/>
    <w:rsid w:val="00697BC3"/>
    <w:rsid w:val="006A0057"/>
    <w:rsid w:val="006A07A0"/>
    <w:rsid w:val="006A461B"/>
    <w:rsid w:val="006A5A14"/>
    <w:rsid w:val="006A79CE"/>
    <w:rsid w:val="006B2C98"/>
    <w:rsid w:val="006B2FC7"/>
    <w:rsid w:val="006B7C94"/>
    <w:rsid w:val="006C1919"/>
    <w:rsid w:val="006C1DEA"/>
    <w:rsid w:val="006C27A8"/>
    <w:rsid w:val="006C2B5B"/>
    <w:rsid w:val="006C5837"/>
    <w:rsid w:val="006C58D0"/>
    <w:rsid w:val="006C675A"/>
    <w:rsid w:val="006D3ABE"/>
    <w:rsid w:val="006D41A0"/>
    <w:rsid w:val="006D46B3"/>
    <w:rsid w:val="006D5293"/>
    <w:rsid w:val="006D61A5"/>
    <w:rsid w:val="006D62D1"/>
    <w:rsid w:val="006D74C3"/>
    <w:rsid w:val="006D7C65"/>
    <w:rsid w:val="006E119C"/>
    <w:rsid w:val="006F0F20"/>
    <w:rsid w:val="006F16C5"/>
    <w:rsid w:val="006F1DF9"/>
    <w:rsid w:val="006F336E"/>
    <w:rsid w:val="006F4654"/>
    <w:rsid w:val="0070094C"/>
    <w:rsid w:val="00701607"/>
    <w:rsid w:val="0070549D"/>
    <w:rsid w:val="00705F9F"/>
    <w:rsid w:val="00706002"/>
    <w:rsid w:val="007065EE"/>
    <w:rsid w:val="0071009E"/>
    <w:rsid w:val="00712541"/>
    <w:rsid w:val="00712DFF"/>
    <w:rsid w:val="00714CAE"/>
    <w:rsid w:val="007168EE"/>
    <w:rsid w:val="0072189A"/>
    <w:rsid w:val="00722F4F"/>
    <w:rsid w:val="00723F9D"/>
    <w:rsid w:val="0072560A"/>
    <w:rsid w:val="00726B4C"/>
    <w:rsid w:val="00730044"/>
    <w:rsid w:val="0073031A"/>
    <w:rsid w:val="007307E3"/>
    <w:rsid w:val="00731596"/>
    <w:rsid w:val="00733432"/>
    <w:rsid w:val="0073690F"/>
    <w:rsid w:val="007377E8"/>
    <w:rsid w:val="0074204E"/>
    <w:rsid w:val="00746BC7"/>
    <w:rsid w:val="00747A9C"/>
    <w:rsid w:val="00747ADC"/>
    <w:rsid w:val="00747CE6"/>
    <w:rsid w:val="00750A9B"/>
    <w:rsid w:val="00752228"/>
    <w:rsid w:val="0076254F"/>
    <w:rsid w:val="007629CB"/>
    <w:rsid w:val="00762F83"/>
    <w:rsid w:val="0076459E"/>
    <w:rsid w:val="00770358"/>
    <w:rsid w:val="007715F2"/>
    <w:rsid w:val="00774B57"/>
    <w:rsid w:val="00775516"/>
    <w:rsid w:val="00775726"/>
    <w:rsid w:val="00776C59"/>
    <w:rsid w:val="00777355"/>
    <w:rsid w:val="00782026"/>
    <w:rsid w:val="007822E4"/>
    <w:rsid w:val="00782358"/>
    <w:rsid w:val="0078278A"/>
    <w:rsid w:val="00782949"/>
    <w:rsid w:val="00783477"/>
    <w:rsid w:val="007836DD"/>
    <w:rsid w:val="00783E71"/>
    <w:rsid w:val="007866AA"/>
    <w:rsid w:val="00787BB1"/>
    <w:rsid w:val="00791B9B"/>
    <w:rsid w:val="00793C76"/>
    <w:rsid w:val="007954BE"/>
    <w:rsid w:val="007A0AD3"/>
    <w:rsid w:val="007A1B30"/>
    <w:rsid w:val="007A7216"/>
    <w:rsid w:val="007A7536"/>
    <w:rsid w:val="007B0B87"/>
    <w:rsid w:val="007B0F34"/>
    <w:rsid w:val="007B1B7C"/>
    <w:rsid w:val="007B63F1"/>
    <w:rsid w:val="007C0FED"/>
    <w:rsid w:val="007C1FB5"/>
    <w:rsid w:val="007C4F64"/>
    <w:rsid w:val="007C53D9"/>
    <w:rsid w:val="007C56F2"/>
    <w:rsid w:val="007D035B"/>
    <w:rsid w:val="007D1C0B"/>
    <w:rsid w:val="007D3C26"/>
    <w:rsid w:val="007D516D"/>
    <w:rsid w:val="007D5D98"/>
    <w:rsid w:val="007D647B"/>
    <w:rsid w:val="007E00CB"/>
    <w:rsid w:val="007E27F9"/>
    <w:rsid w:val="007F0B04"/>
    <w:rsid w:val="007F12AD"/>
    <w:rsid w:val="007F4054"/>
    <w:rsid w:val="007F41D8"/>
    <w:rsid w:val="007F5B43"/>
    <w:rsid w:val="007F5FDB"/>
    <w:rsid w:val="008014FF"/>
    <w:rsid w:val="00803F23"/>
    <w:rsid w:val="00804AC7"/>
    <w:rsid w:val="0080512E"/>
    <w:rsid w:val="00805ABA"/>
    <w:rsid w:val="00806466"/>
    <w:rsid w:val="00807871"/>
    <w:rsid w:val="00811180"/>
    <w:rsid w:val="00811C49"/>
    <w:rsid w:val="008147CF"/>
    <w:rsid w:val="008176A7"/>
    <w:rsid w:val="008215DE"/>
    <w:rsid w:val="00822CF2"/>
    <w:rsid w:val="00823756"/>
    <w:rsid w:val="008239BB"/>
    <w:rsid w:val="00823F21"/>
    <w:rsid w:val="008255D9"/>
    <w:rsid w:val="00830226"/>
    <w:rsid w:val="008306B7"/>
    <w:rsid w:val="00830A81"/>
    <w:rsid w:val="00831700"/>
    <w:rsid w:val="00831798"/>
    <w:rsid w:val="008342B3"/>
    <w:rsid w:val="008343A1"/>
    <w:rsid w:val="00834B06"/>
    <w:rsid w:val="00841FED"/>
    <w:rsid w:val="0084571A"/>
    <w:rsid w:val="008502C9"/>
    <w:rsid w:val="00851F8F"/>
    <w:rsid w:val="0085493E"/>
    <w:rsid w:val="00855D5B"/>
    <w:rsid w:val="00861261"/>
    <w:rsid w:val="00861564"/>
    <w:rsid w:val="00861D6E"/>
    <w:rsid w:val="008620A2"/>
    <w:rsid w:val="0086294D"/>
    <w:rsid w:val="00864432"/>
    <w:rsid w:val="00864B44"/>
    <w:rsid w:val="00867765"/>
    <w:rsid w:val="008707FB"/>
    <w:rsid w:val="00870CEB"/>
    <w:rsid w:val="008717A8"/>
    <w:rsid w:val="00872043"/>
    <w:rsid w:val="008747D7"/>
    <w:rsid w:val="008772D0"/>
    <w:rsid w:val="008803FF"/>
    <w:rsid w:val="008805AE"/>
    <w:rsid w:val="008806CF"/>
    <w:rsid w:val="00883389"/>
    <w:rsid w:val="00884FCE"/>
    <w:rsid w:val="0088572E"/>
    <w:rsid w:val="0088577B"/>
    <w:rsid w:val="00885F60"/>
    <w:rsid w:val="00886A17"/>
    <w:rsid w:val="00886FD9"/>
    <w:rsid w:val="00890758"/>
    <w:rsid w:val="008935EA"/>
    <w:rsid w:val="008943D1"/>
    <w:rsid w:val="00895C77"/>
    <w:rsid w:val="00897356"/>
    <w:rsid w:val="008A0BDC"/>
    <w:rsid w:val="008A0CA3"/>
    <w:rsid w:val="008A1243"/>
    <w:rsid w:val="008A1DB6"/>
    <w:rsid w:val="008A248F"/>
    <w:rsid w:val="008A2F37"/>
    <w:rsid w:val="008A35A1"/>
    <w:rsid w:val="008A35D8"/>
    <w:rsid w:val="008A56AE"/>
    <w:rsid w:val="008A5788"/>
    <w:rsid w:val="008A5D1D"/>
    <w:rsid w:val="008A7DEC"/>
    <w:rsid w:val="008B01DD"/>
    <w:rsid w:val="008B02B3"/>
    <w:rsid w:val="008B1454"/>
    <w:rsid w:val="008B1D6B"/>
    <w:rsid w:val="008B2E6F"/>
    <w:rsid w:val="008B2F24"/>
    <w:rsid w:val="008B404E"/>
    <w:rsid w:val="008B45BC"/>
    <w:rsid w:val="008B5725"/>
    <w:rsid w:val="008B7CA2"/>
    <w:rsid w:val="008C045C"/>
    <w:rsid w:val="008C0A48"/>
    <w:rsid w:val="008C1932"/>
    <w:rsid w:val="008C220B"/>
    <w:rsid w:val="008C3CBA"/>
    <w:rsid w:val="008C46BD"/>
    <w:rsid w:val="008C6631"/>
    <w:rsid w:val="008C6884"/>
    <w:rsid w:val="008C7A46"/>
    <w:rsid w:val="008D0B6F"/>
    <w:rsid w:val="008D1C08"/>
    <w:rsid w:val="008D30B3"/>
    <w:rsid w:val="008D37EA"/>
    <w:rsid w:val="008D4714"/>
    <w:rsid w:val="008D7626"/>
    <w:rsid w:val="008E16EC"/>
    <w:rsid w:val="008E19B4"/>
    <w:rsid w:val="008E29D1"/>
    <w:rsid w:val="008E3856"/>
    <w:rsid w:val="008E3ADD"/>
    <w:rsid w:val="008E467E"/>
    <w:rsid w:val="008E678F"/>
    <w:rsid w:val="008E7A69"/>
    <w:rsid w:val="008F3B7E"/>
    <w:rsid w:val="008F6E22"/>
    <w:rsid w:val="008F72E1"/>
    <w:rsid w:val="008F73DC"/>
    <w:rsid w:val="00901531"/>
    <w:rsid w:val="00904344"/>
    <w:rsid w:val="009064CA"/>
    <w:rsid w:val="00907ED3"/>
    <w:rsid w:val="00912DCC"/>
    <w:rsid w:val="00912F8E"/>
    <w:rsid w:val="009138C9"/>
    <w:rsid w:val="00915257"/>
    <w:rsid w:val="009161BC"/>
    <w:rsid w:val="00917B7E"/>
    <w:rsid w:val="00917E2E"/>
    <w:rsid w:val="009200EB"/>
    <w:rsid w:val="00920B12"/>
    <w:rsid w:val="009229D1"/>
    <w:rsid w:val="00923979"/>
    <w:rsid w:val="00925F37"/>
    <w:rsid w:val="00927C9B"/>
    <w:rsid w:val="0093239E"/>
    <w:rsid w:val="00934320"/>
    <w:rsid w:val="00941708"/>
    <w:rsid w:val="0094720C"/>
    <w:rsid w:val="00947A1A"/>
    <w:rsid w:val="00953D7B"/>
    <w:rsid w:val="00955746"/>
    <w:rsid w:val="00955885"/>
    <w:rsid w:val="00955C06"/>
    <w:rsid w:val="0095663B"/>
    <w:rsid w:val="00957FA5"/>
    <w:rsid w:val="00960118"/>
    <w:rsid w:val="00960228"/>
    <w:rsid w:val="00962887"/>
    <w:rsid w:val="009658B1"/>
    <w:rsid w:val="00965F1A"/>
    <w:rsid w:val="00966997"/>
    <w:rsid w:val="00970859"/>
    <w:rsid w:val="00971520"/>
    <w:rsid w:val="00971677"/>
    <w:rsid w:val="00973332"/>
    <w:rsid w:val="009749D4"/>
    <w:rsid w:val="0098272C"/>
    <w:rsid w:val="009843DC"/>
    <w:rsid w:val="00984D88"/>
    <w:rsid w:val="009852A6"/>
    <w:rsid w:val="00985328"/>
    <w:rsid w:val="009854F5"/>
    <w:rsid w:val="00985BAE"/>
    <w:rsid w:val="009866F5"/>
    <w:rsid w:val="00986F82"/>
    <w:rsid w:val="009873A2"/>
    <w:rsid w:val="00991CEF"/>
    <w:rsid w:val="009921EF"/>
    <w:rsid w:val="00994127"/>
    <w:rsid w:val="009943C6"/>
    <w:rsid w:val="009A0A96"/>
    <w:rsid w:val="009A0EA2"/>
    <w:rsid w:val="009A0F4A"/>
    <w:rsid w:val="009A11C8"/>
    <w:rsid w:val="009A1988"/>
    <w:rsid w:val="009A23D5"/>
    <w:rsid w:val="009A4512"/>
    <w:rsid w:val="009A4589"/>
    <w:rsid w:val="009A4ABB"/>
    <w:rsid w:val="009A4B3A"/>
    <w:rsid w:val="009A4CB1"/>
    <w:rsid w:val="009A5206"/>
    <w:rsid w:val="009A64FE"/>
    <w:rsid w:val="009B03A7"/>
    <w:rsid w:val="009B367B"/>
    <w:rsid w:val="009B5ED8"/>
    <w:rsid w:val="009B6216"/>
    <w:rsid w:val="009B6DA8"/>
    <w:rsid w:val="009B7C17"/>
    <w:rsid w:val="009C01C0"/>
    <w:rsid w:val="009C7C65"/>
    <w:rsid w:val="009C7FCF"/>
    <w:rsid w:val="009D1A79"/>
    <w:rsid w:val="009D1CCC"/>
    <w:rsid w:val="009D1EFA"/>
    <w:rsid w:val="009D5FED"/>
    <w:rsid w:val="009D636D"/>
    <w:rsid w:val="009D7247"/>
    <w:rsid w:val="009D7418"/>
    <w:rsid w:val="009D7A9B"/>
    <w:rsid w:val="009D7C8B"/>
    <w:rsid w:val="009E00A5"/>
    <w:rsid w:val="009E07E2"/>
    <w:rsid w:val="009E2384"/>
    <w:rsid w:val="009E25E8"/>
    <w:rsid w:val="009E78A4"/>
    <w:rsid w:val="009E7A40"/>
    <w:rsid w:val="009F074E"/>
    <w:rsid w:val="009F1036"/>
    <w:rsid w:val="009F2741"/>
    <w:rsid w:val="009F2EF9"/>
    <w:rsid w:val="009F414A"/>
    <w:rsid w:val="009F55C3"/>
    <w:rsid w:val="009F58B4"/>
    <w:rsid w:val="009F5A51"/>
    <w:rsid w:val="009F6B4B"/>
    <w:rsid w:val="00A00732"/>
    <w:rsid w:val="00A02BC3"/>
    <w:rsid w:val="00A049C4"/>
    <w:rsid w:val="00A06083"/>
    <w:rsid w:val="00A067B7"/>
    <w:rsid w:val="00A07660"/>
    <w:rsid w:val="00A1130C"/>
    <w:rsid w:val="00A12285"/>
    <w:rsid w:val="00A174FE"/>
    <w:rsid w:val="00A20D14"/>
    <w:rsid w:val="00A21B16"/>
    <w:rsid w:val="00A22D2E"/>
    <w:rsid w:val="00A230CA"/>
    <w:rsid w:val="00A258B5"/>
    <w:rsid w:val="00A26A94"/>
    <w:rsid w:val="00A26EA5"/>
    <w:rsid w:val="00A2710C"/>
    <w:rsid w:val="00A30448"/>
    <w:rsid w:val="00A314AB"/>
    <w:rsid w:val="00A32AD3"/>
    <w:rsid w:val="00A34A02"/>
    <w:rsid w:val="00A34FE7"/>
    <w:rsid w:val="00A3535D"/>
    <w:rsid w:val="00A36913"/>
    <w:rsid w:val="00A402CA"/>
    <w:rsid w:val="00A42968"/>
    <w:rsid w:val="00A42BE5"/>
    <w:rsid w:val="00A443B0"/>
    <w:rsid w:val="00A4442A"/>
    <w:rsid w:val="00A45044"/>
    <w:rsid w:val="00A524DE"/>
    <w:rsid w:val="00A5267A"/>
    <w:rsid w:val="00A53120"/>
    <w:rsid w:val="00A6207B"/>
    <w:rsid w:val="00A636BD"/>
    <w:rsid w:val="00A650B0"/>
    <w:rsid w:val="00A65C8F"/>
    <w:rsid w:val="00A72352"/>
    <w:rsid w:val="00A747CC"/>
    <w:rsid w:val="00A75C5D"/>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169D"/>
    <w:rsid w:val="00A9358B"/>
    <w:rsid w:val="00A94945"/>
    <w:rsid w:val="00A953AF"/>
    <w:rsid w:val="00AA0CD0"/>
    <w:rsid w:val="00AA5105"/>
    <w:rsid w:val="00AA6D88"/>
    <w:rsid w:val="00AA7C1F"/>
    <w:rsid w:val="00AB0B60"/>
    <w:rsid w:val="00AB0F8A"/>
    <w:rsid w:val="00AB1DE4"/>
    <w:rsid w:val="00AB5E69"/>
    <w:rsid w:val="00AB61BA"/>
    <w:rsid w:val="00AB6CA2"/>
    <w:rsid w:val="00AB7994"/>
    <w:rsid w:val="00AC0499"/>
    <w:rsid w:val="00AC0629"/>
    <w:rsid w:val="00AC1818"/>
    <w:rsid w:val="00AC46A4"/>
    <w:rsid w:val="00AC4825"/>
    <w:rsid w:val="00AC5F60"/>
    <w:rsid w:val="00AC6042"/>
    <w:rsid w:val="00AD0E56"/>
    <w:rsid w:val="00AD226A"/>
    <w:rsid w:val="00AD2DDE"/>
    <w:rsid w:val="00AD45F3"/>
    <w:rsid w:val="00AD7C1A"/>
    <w:rsid w:val="00AE0C76"/>
    <w:rsid w:val="00AE10A8"/>
    <w:rsid w:val="00AE18CB"/>
    <w:rsid w:val="00AE49D8"/>
    <w:rsid w:val="00AE4A83"/>
    <w:rsid w:val="00AE4F94"/>
    <w:rsid w:val="00AE68C2"/>
    <w:rsid w:val="00AF32D4"/>
    <w:rsid w:val="00AF6AA9"/>
    <w:rsid w:val="00B00390"/>
    <w:rsid w:val="00B01120"/>
    <w:rsid w:val="00B0342B"/>
    <w:rsid w:val="00B03CFF"/>
    <w:rsid w:val="00B040B9"/>
    <w:rsid w:val="00B04675"/>
    <w:rsid w:val="00B04C26"/>
    <w:rsid w:val="00B06BDD"/>
    <w:rsid w:val="00B06E9A"/>
    <w:rsid w:val="00B149AD"/>
    <w:rsid w:val="00B158B2"/>
    <w:rsid w:val="00B1708E"/>
    <w:rsid w:val="00B207D4"/>
    <w:rsid w:val="00B23633"/>
    <w:rsid w:val="00B239E6"/>
    <w:rsid w:val="00B23F1C"/>
    <w:rsid w:val="00B24859"/>
    <w:rsid w:val="00B24FFD"/>
    <w:rsid w:val="00B26625"/>
    <w:rsid w:val="00B2783F"/>
    <w:rsid w:val="00B31ADC"/>
    <w:rsid w:val="00B31CE1"/>
    <w:rsid w:val="00B33D21"/>
    <w:rsid w:val="00B352BE"/>
    <w:rsid w:val="00B36801"/>
    <w:rsid w:val="00B40269"/>
    <w:rsid w:val="00B409D2"/>
    <w:rsid w:val="00B40C24"/>
    <w:rsid w:val="00B45667"/>
    <w:rsid w:val="00B46CBE"/>
    <w:rsid w:val="00B4700E"/>
    <w:rsid w:val="00B47020"/>
    <w:rsid w:val="00B55237"/>
    <w:rsid w:val="00B60E72"/>
    <w:rsid w:val="00B6322F"/>
    <w:rsid w:val="00B70515"/>
    <w:rsid w:val="00B71970"/>
    <w:rsid w:val="00B75E26"/>
    <w:rsid w:val="00B76AF1"/>
    <w:rsid w:val="00B76ED4"/>
    <w:rsid w:val="00B812EB"/>
    <w:rsid w:val="00B814E3"/>
    <w:rsid w:val="00B851A3"/>
    <w:rsid w:val="00B862FE"/>
    <w:rsid w:val="00B87A6E"/>
    <w:rsid w:val="00B91A6A"/>
    <w:rsid w:val="00B93F99"/>
    <w:rsid w:val="00B943DF"/>
    <w:rsid w:val="00B94917"/>
    <w:rsid w:val="00B96706"/>
    <w:rsid w:val="00BA0FB7"/>
    <w:rsid w:val="00BA1A6D"/>
    <w:rsid w:val="00BA22F8"/>
    <w:rsid w:val="00BA36C7"/>
    <w:rsid w:val="00BA3FE6"/>
    <w:rsid w:val="00BA5D73"/>
    <w:rsid w:val="00BA61E0"/>
    <w:rsid w:val="00BA70BB"/>
    <w:rsid w:val="00BB177C"/>
    <w:rsid w:val="00BB25D8"/>
    <w:rsid w:val="00BB2974"/>
    <w:rsid w:val="00BB73B2"/>
    <w:rsid w:val="00BC3F28"/>
    <w:rsid w:val="00BC3F2D"/>
    <w:rsid w:val="00BC4463"/>
    <w:rsid w:val="00BC6B96"/>
    <w:rsid w:val="00BC6CF4"/>
    <w:rsid w:val="00BD1290"/>
    <w:rsid w:val="00BD25D6"/>
    <w:rsid w:val="00BD6B0B"/>
    <w:rsid w:val="00BD73E2"/>
    <w:rsid w:val="00BD7C6D"/>
    <w:rsid w:val="00BE0602"/>
    <w:rsid w:val="00BE0DCE"/>
    <w:rsid w:val="00BE2BA4"/>
    <w:rsid w:val="00BE2E52"/>
    <w:rsid w:val="00BE3280"/>
    <w:rsid w:val="00BF0A19"/>
    <w:rsid w:val="00BF16CE"/>
    <w:rsid w:val="00BF5F1D"/>
    <w:rsid w:val="00BF6938"/>
    <w:rsid w:val="00BF7612"/>
    <w:rsid w:val="00C00854"/>
    <w:rsid w:val="00C05B27"/>
    <w:rsid w:val="00C100D1"/>
    <w:rsid w:val="00C10209"/>
    <w:rsid w:val="00C16846"/>
    <w:rsid w:val="00C20798"/>
    <w:rsid w:val="00C21D2D"/>
    <w:rsid w:val="00C2212A"/>
    <w:rsid w:val="00C22131"/>
    <w:rsid w:val="00C232B5"/>
    <w:rsid w:val="00C253E7"/>
    <w:rsid w:val="00C257AF"/>
    <w:rsid w:val="00C26C4A"/>
    <w:rsid w:val="00C304D4"/>
    <w:rsid w:val="00C342A7"/>
    <w:rsid w:val="00C342B4"/>
    <w:rsid w:val="00C3458D"/>
    <w:rsid w:val="00C34B39"/>
    <w:rsid w:val="00C36E2C"/>
    <w:rsid w:val="00C36F15"/>
    <w:rsid w:val="00C41E9F"/>
    <w:rsid w:val="00C429A7"/>
    <w:rsid w:val="00C438CC"/>
    <w:rsid w:val="00C4435F"/>
    <w:rsid w:val="00C44B5F"/>
    <w:rsid w:val="00C459BF"/>
    <w:rsid w:val="00C46E14"/>
    <w:rsid w:val="00C4799E"/>
    <w:rsid w:val="00C5061B"/>
    <w:rsid w:val="00C50946"/>
    <w:rsid w:val="00C513C0"/>
    <w:rsid w:val="00C5315E"/>
    <w:rsid w:val="00C5337D"/>
    <w:rsid w:val="00C54418"/>
    <w:rsid w:val="00C545C7"/>
    <w:rsid w:val="00C55607"/>
    <w:rsid w:val="00C5584A"/>
    <w:rsid w:val="00C60917"/>
    <w:rsid w:val="00C63A1A"/>
    <w:rsid w:val="00C64993"/>
    <w:rsid w:val="00C65009"/>
    <w:rsid w:val="00C66AB0"/>
    <w:rsid w:val="00C674A9"/>
    <w:rsid w:val="00C70947"/>
    <w:rsid w:val="00C7192D"/>
    <w:rsid w:val="00C71D46"/>
    <w:rsid w:val="00C7227B"/>
    <w:rsid w:val="00C73D80"/>
    <w:rsid w:val="00C75A16"/>
    <w:rsid w:val="00C808C1"/>
    <w:rsid w:val="00C82733"/>
    <w:rsid w:val="00C83B65"/>
    <w:rsid w:val="00C83C21"/>
    <w:rsid w:val="00C83FCB"/>
    <w:rsid w:val="00C84C64"/>
    <w:rsid w:val="00C84E1F"/>
    <w:rsid w:val="00C8633C"/>
    <w:rsid w:val="00C93DE5"/>
    <w:rsid w:val="00C94D45"/>
    <w:rsid w:val="00C95A55"/>
    <w:rsid w:val="00C9728A"/>
    <w:rsid w:val="00C97FD5"/>
    <w:rsid w:val="00CA1121"/>
    <w:rsid w:val="00CA1809"/>
    <w:rsid w:val="00CA2895"/>
    <w:rsid w:val="00CA3013"/>
    <w:rsid w:val="00CA4635"/>
    <w:rsid w:val="00CA493C"/>
    <w:rsid w:val="00CA5F09"/>
    <w:rsid w:val="00CA6B1D"/>
    <w:rsid w:val="00CA7F0F"/>
    <w:rsid w:val="00CB13FF"/>
    <w:rsid w:val="00CB2175"/>
    <w:rsid w:val="00CB2D1E"/>
    <w:rsid w:val="00CB313B"/>
    <w:rsid w:val="00CB3698"/>
    <w:rsid w:val="00CB4584"/>
    <w:rsid w:val="00CB4765"/>
    <w:rsid w:val="00CB4AF9"/>
    <w:rsid w:val="00CB60E5"/>
    <w:rsid w:val="00CC0046"/>
    <w:rsid w:val="00CC0134"/>
    <w:rsid w:val="00CC015B"/>
    <w:rsid w:val="00CC0E9B"/>
    <w:rsid w:val="00CC0F7F"/>
    <w:rsid w:val="00CC2B4B"/>
    <w:rsid w:val="00CC2DFE"/>
    <w:rsid w:val="00CD009C"/>
    <w:rsid w:val="00CD0AC3"/>
    <w:rsid w:val="00CD0BEF"/>
    <w:rsid w:val="00CD290F"/>
    <w:rsid w:val="00CD293E"/>
    <w:rsid w:val="00CD317C"/>
    <w:rsid w:val="00CD3981"/>
    <w:rsid w:val="00CD3C2A"/>
    <w:rsid w:val="00CD5B6C"/>
    <w:rsid w:val="00CD65CC"/>
    <w:rsid w:val="00CD681E"/>
    <w:rsid w:val="00CD72BA"/>
    <w:rsid w:val="00CE1B4B"/>
    <w:rsid w:val="00CE4BC4"/>
    <w:rsid w:val="00CE53A5"/>
    <w:rsid w:val="00CE5EA0"/>
    <w:rsid w:val="00CE7FC3"/>
    <w:rsid w:val="00CF0EA1"/>
    <w:rsid w:val="00CF1D6C"/>
    <w:rsid w:val="00CF3478"/>
    <w:rsid w:val="00CF41EB"/>
    <w:rsid w:val="00CF4B97"/>
    <w:rsid w:val="00CF4F1E"/>
    <w:rsid w:val="00CF52C1"/>
    <w:rsid w:val="00CF74A1"/>
    <w:rsid w:val="00D039E3"/>
    <w:rsid w:val="00D055D3"/>
    <w:rsid w:val="00D057AD"/>
    <w:rsid w:val="00D05C99"/>
    <w:rsid w:val="00D06AD8"/>
    <w:rsid w:val="00D11A8C"/>
    <w:rsid w:val="00D12104"/>
    <w:rsid w:val="00D12990"/>
    <w:rsid w:val="00D14AF1"/>
    <w:rsid w:val="00D153CE"/>
    <w:rsid w:val="00D17318"/>
    <w:rsid w:val="00D20E7F"/>
    <w:rsid w:val="00D21E9E"/>
    <w:rsid w:val="00D232CD"/>
    <w:rsid w:val="00D24006"/>
    <w:rsid w:val="00D25E35"/>
    <w:rsid w:val="00D271F3"/>
    <w:rsid w:val="00D33B73"/>
    <w:rsid w:val="00D357D4"/>
    <w:rsid w:val="00D40038"/>
    <w:rsid w:val="00D40F5B"/>
    <w:rsid w:val="00D4139B"/>
    <w:rsid w:val="00D426DB"/>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5C10"/>
    <w:rsid w:val="00D66199"/>
    <w:rsid w:val="00D6689F"/>
    <w:rsid w:val="00D67E94"/>
    <w:rsid w:val="00D709BF"/>
    <w:rsid w:val="00D725FC"/>
    <w:rsid w:val="00D7316C"/>
    <w:rsid w:val="00D73920"/>
    <w:rsid w:val="00D750ED"/>
    <w:rsid w:val="00D75564"/>
    <w:rsid w:val="00D756FA"/>
    <w:rsid w:val="00D7587C"/>
    <w:rsid w:val="00D759A6"/>
    <w:rsid w:val="00D76852"/>
    <w:rsid w:val="00D77CAC"/>
    <w:rsid w:val="00D81126"/>
    <w:rsid w:val="00D83EE8"/>
    <w:rsid w:val="00D8404E"/>
    <w:rsid w:val="00D8689C"/>
    <w:rsid w:val="00D93463"/>
    <w:rsid w:val="00D94528"/>
    <w:rsid w:val="00D94A2C"/>
    <w:rsid w:val="00D94B4A"/>
    <w:rsid w:val="00DA2970"/>
    <w:rsid w:val="00DA2CE2"/>
    <w:rsid w:val="00DA37C3"/>
    <w:rsid w:val="00DA3BA7"/>
    <w:rsid w:val="00DA6675"/>
    <w:rsid w:val="00DA7CED"/>
    <w:rsid w:val="00DB3C6B"/>
    <w:rsid w:val="00DB54E4"/>
    <w:rsid w:val="00DB59C1"/>
    <w:rsid w:val="00DC02CA"/>
    <w:rsid w:val="00DC0DD0"/>
    <w:rsid w:val="00DC1AB0"/>
    <w:rsid w:val="00DC6822"/>
    <w:rsid w:val="00DC6F13"/>
    <w:rsid w:val="00DD27D3"/>
    <w:rsid w:val="00DD7CEE"/>
    <w:rsid w:val="00DE741D"/>
    <w:rsid w:val="00DE750D"/>
    <w:rsid w:val="00DF0D57"/>
    <w:rsid w:val="00DF1161"/>
    <w:rsid w:val="00DF3DFF"/>
    <w:rsid w:val="00DF4154"/>
    <w:rsid w:val="00DF7B1A"/>
    <w:rsid w:val="00E01D23"/>
    <w:rsid w:val="00E03F01"/>
    <w:rsid w:val="00E0469D"/>
    <w:rsid w:val="00E04886"/>
    <w:rsid w:val="00E11BDE"/>
    <w:rsid w:val="00E123F9"/>
    <w:rsid w:val="00E124F3"/>
    <w:rsid w:val="00E13745"/>
    <w:rsid w:val="00E14FD6"/>
    <w:rsid w:val="00E1576C"/>
    <w:rsid w:val="00E20C37"/>
    <w:rsid w:val="00E21147"/>
    <w:rsid w:val="00E21DD9"/>
    <w:rsid w:val="00E23189"/>
    <w:rsid w:val="00E23A23"/>
    <w:rsid w:val="00E23AFD"/>
    <w:rsid w:val="00E23FEA"/>
    <w:rsid w:val="00E2408D"/>
    <w:rsid w:val="00E24CB5"/>
    <w:rsid w:val="00E25436"/>
    <w:rsid w:val="00E27599"/>
    <w:rsid w:val="00E30F15"/>
    <w:rsid w:val="00E311EE"/>
    <w:rsid w:val="00E3180B"/>
    <w:rsid w:val="00E3773C"/>
    <w:rsid w:val="00E37EF4"/>
    <w:rsid w:val="00E37F83"/>
    <w:rsid w:val="00E411CD"/>
    <w:rsid w:val="00E431D9"/>
    <w:rsid w:val="00E43F6F"/>
    <w:rsid w:val="00E45AF0"/>
    <w:rsid w:val="00E475F6"/>
    <w:rsid w:val="00E478C1"/>
    <w:rsid w:val="00E50281"/>
    <w:rsid w:val="00E530FF"/>
    <w:rsid w:val="00E538AA"/>
    <w:rsid w:val="00E53DD9"/>
    <w:rsid w:val="00E546FA"/>
    <w:rsid w:val="00E55F86"/>
    <w:rsid w:val="00E57616"/>
    <w:rsid w:val="00E5789F"/>
    <w:rsid w:val="00E60ACB"/>
    <w:rsid w:val="00E60DDC"/>
    <w:rsid w:val="00E734E1"/>
    <w:rsid w:val="00E73996"/>
    <w:rsid w:val="00E73D1F"/>
    <w:rsid w:val="00E74146"/>
    <w:rsid w:val="00E76AF1"/>
    <w:rsid w:val="00E76B19"/>
    <w:rsid w:val="00E77078"/>
    <w:rsid w:val="00E77A3F"/>
    <w:rsid w:val="00E802F2"/>
    <w:rsid w:val="00E80DD3"/>
    <w:rsid w:val="00E81B31"/>
    <w:rsid w:val="00E81ED7"/>
    <w:rsid w:val="00E8270D"/>
    <w:rsid w:val="00E82BEC"/>
    <w:rsid w:val="00E84C0F"/>
    <w:rsid w:val="00E86F28"/>
    <w:rsid w:val="00E9080D"/>
    <w:rsid w:val="00E909C6"/>
    <w:rsid w:val="00E91C3F"/>
    <w:rsid w:val="00E928BB"/>
    <w:rsid w:val="00E95FB5"/>
    <w:rsid w:val="00E965AB"/>
    <w:rsid w:val="00E96A54"/>
    <w:rsid w:val="00E97801"/>
    <w:rsid w:val="00EA15DA"/>
    <w:rsid w:val="00EA1704"/>
    <w:rsid w:val="00EA4DB2"/>
    <w:rsid w:val="00EA7E87"/>
    <w:rsid w:val="00EB054C"/>
    <w:rsid w:val="00EB06D0"/>
    <w:rsid w:val="00EB14D3"/>
    <w:rsid w:val="00EB3A36"/>
    <w:rsid w:val="00EB5A67"/>
    <w:rsid w:val="00EB5BEF"/>
    <w:rsid w:val="00EB5EBD"/>
    <w:rsid w:val="00EB6CEC"/>
    <w:rsid w:val="00EB6F2D"/>
    <w:rsid w:val="00EB77A1"/>
    <w:rsid w:val="00EC0F4E"/>
    <w:rsid w:val="00EC11D1"/>
    <w:rsid w:val="00EC1E15"/>
    <w:rsid w:val="00EC36D3"/>
    <w:rsid w:val="00ED47BA"/>
    <w:rsid w:val="00ED6D3B"/>
    <w:rsid w:val="00ED7176"/>
    <w:rsid w:val="00EE014C"/>
    <w:rsid w:val="00EE017E"/>
    <w:rsid w:val="00EE03D8"/>
    <w:rsid w:val="00EE05E2"/>
    <w:rsid w:val="00EE0673"/>
    <w:rsid w:val="00EE1DD6"/>
    <w:rsid w:val="00EE4B4D"/>
    <w:rsid w:val="00EE6A68"/>
    <w:rsid w:val="00EE7A0A"/>
    <w:rsid w:val="00EE7A8B"/>
    <w:rsid w:val="00EF0274"/>
    <w:rsid w:val="00EF49F7"/>
    <w:rsid w:val="00EF65DB"/>
    <w:rsid w:val="00EF783C"/>
    <w:rsid w:val="00EF7F4D"/>
    <w:rsid w:val="00F00F97"/>
    <w:rsid w:val="00F026C7"/>
    <w:rsid w:val="00F05ABB"/>
    <w:rsid w:val="00F0628D"/>
    <w:rsid w:val="00F068B6"/>
    <w:rsid w:val="00F07C7B"/>
    <w:rsid w:val="00F102C2"/>
    <w:rsid w:val="00F10474"/>
    <w:rsid w:val="00F1213B"/>
    <w:rsid w:val="00F129A4"/>
    <w:rsid w:val="00F12B6F"/>
    <w:rsid w:val="00F13159"/>
    <w:rsid w:val="00F14713"/>
    <w:rsid w:val="00F1487F"/>
    <w:rsid w:val="00F15732"/>
    <w:rsid w:val="00F15EEA"/>
    <w:rsid w:val="00F15F87"/>
    <w:rsid w:val="00F17024"/>
    <w:rsid w:val="00F2093D"/>
    <w:rsid w:val="00F21B3B"/>
    <w:rsid w:val="00F23E33"/>
    <w:rsid w:val="00F241B6"/>
    <w:rsid w:val="00F26DDF"/>
    <w:rsid w:val="00F26F6C"/>
    <w:rsid w:val="00F27C54"/>
    <w:rsid w:val="00F3008C"/>
    <w:rsid w:val="00F30D48"/>
    <w:rsid w:val="00F34326"/>
    <w:rsid w:val="00F34BE4"/>
    <w:rsid w:val="00F36007"/>
    <w:rsid w:val="00F36BF7"/>
    <w:rsid w:val="00F415F8"/>
    <w:rsid w:val="00F44CF1"/>
    <w:rsid w:val="00F454E0"/>
    <w:rsid w:val="00F462AD"/>
    <w:rsid w:val="00F47577"/>
    <w:rsid w:val="00F51B37"/>
    <w:rsid w:val="00F52258"/>
    <w:rsid w:val="00F5243F"/>
    <w:rsid w:val="00F52593"/>
    <w:rsid w:val="00F52A77"/>
    <w:rsid w:val="00F531BF"/>
    <w:rsid w:val="00F534D8"/>
    <w:rsid w:val="00F54B0C"/>
    <w:rsid w:val="00F551C6"/>
    <w:rsid w:val="00F55E1B"/>
    <w:rsid w:val="00F57BE4"/>
    <w:rsid w:val="00F608A3"/>
    <w:rsid w:val="00F60FBC"/>
    <w:rsid w:val="00F704DC"/>
    <w:rsid w:val="00F72110"/>
    <w:rsid w:val="00F725BC"/>
    <w:rsid w:val="00F729AD"/>
    <w:rsid w:val="00F734F6"/>
    <w:rsid w:val="00F739F3"/>
    <w:rsid w:val="00F73A5B"/>
    <w:rsid w:val="00F73B64"/>
    <w:rsid w:val="00F75353"/>
    <w:rsid w:val="00F757D4"/>
    <w:rsid w:val="00F75C4B"/>
    <w:rsid w:val="00F7652E"/>
    <w:rsid w:val="00F83AEB"/>
    <w:rsid w:val="00F83CD3"/>
    <w:rsid w:val="00F84E50"/>
    <w:rsid w:val="00F8548E"/>
    <w:rsid w:val="00F863E9"/>
    <w:rsid w:val="00F86863"/>
    <w:rsid w:val="00F86C1B"/>
    <w:rsid w:val="00F87C89"/>
    <w:rsid w:val="00F93F9E"/>
    <w:rsid w:val="00F941E0"/>
    <w:rsid w:val="00F95699"/>
    <w:rsid w:val="00F95B0E"/>
    <w:rsid w:val="00F97B53"/>
    <w:rsid w:val="00FA03F0"/>
    <w:rsid w:val="00FA10A4"/>
    <w:rsid w:val="00FA1672"/>
    <w:rsid w:val="00FA3E9D"/>
    <w:rsid w:val="00FA4EF0"/>
    <w:rsid w:val="00FA508B"/>
    <w:rsid w:val="00FA5C80"/>
    <w:rsid w:val="00FA710C"/>
    <w:rsid w:val="00FA71E8"/>
    <w:rsid w:val="00FA7D6B"/>
    <w:rsid w:val="00FA7E9F"/>
    <w:rsid w:val="00FB0ABC"/>
    <w:rsid w:val="00FB7FE7"/>
    <w:rsid w:val="00FC12A4"/>
    <w:rsid w:val="00FC2023"/>
    <w:rsid w:val="00FC221D"/>
    <w:rsid w:val="00FC35E5"/>
    <w:rsid w:val="00FC3C77"/>
    <w:rsid w:val="00FC44AE"/>
    <w:rsid w:val="00FC543E"/>
    <w:rsid w:val="00FC7628"/>
    <w:rsid w:val="00FD110E"/>
    <w:rsid w:val="00FD23DB"/>
    <w:rsid w:val="00FD2C34"/>
    <w:rsid w:val="00FD4322"/>
    <w:rsid w:val="00FD4998"/>
    <w:rsid w:val="00FD6D9D"/>
    <w:rsid w:val="00FE1486"/>
    <w:rsid w:val="00FE183E"/>
    <w:rsid w:val="00FE2255"/>
    <w:rsid w:val="00FE590E"/>
    <w:rsid w:val="00FE6010"/>
    <w:rsid w:val="00FF1121"/>
    <w:rsid w:val="00FF297B"/>
    <w:rsid w:val="00FF2F94"/>
    <w:rsid w:val="00FF3B29"/>
    <w:rsid w:val="00FF3F42"/>
    <w:rsid w:val="00FF5843"/>
    <w:rsid w:val="00FF5DA3"/>
    <w:rsid w:val="00FF60E1"/>
    <w:rsid w:val="00FF6752"/>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basedOn w:val="a"/>
    <w:next w:val="a"/>
    <w:uiPriority w:val="35"/>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4"/>
    <w:unhideWhenUsed/>
    <w:rsid w:val="001D5776"/>
    <w:pPr>
      <w:jc w:val="left"/>
    </w:pPr>
  </w:style>
  <w:style w:type="character" w:customStyle="1" w:styleId="Char4">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5"/>
    <w:uiPriority w:val="99"/>
    <w:semiHidden/>
    <w:unhideWhenUsed/>
    <w:rsid w:val="00884FCE"/>
    <w:rPr>
      <w:b/>
      <w:bCs/>
    </w:rPr>
  </w:style>
  <w:style w:type="character" w:customStyle="1" w:styleId="Char5">
    <w:name w:val="批注主题 Char"/>
    <w:basedOn w:val="Char4"/>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rsid w:val="002F162F"/>
  </w:style>
  <w:style w:type="table" w:styleId="af0">
    <w:name w:val="Table Grid"/>
    <w:basedOn w:val="a1"/>
    <w:uiPriority w:val="59"/>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167BE-3483-4054-84D9-34644DF7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Pages>
  <Words>1729</Words>
  <Characters>9861</Characters>
  <Application>Microsoft Office Word</Application>
  <DocSecurity>0</DocSecurity>
  <Lines>82</Lines>
  <Paragraphs>23</Paragraphs>
  <ScaleCrop>false</ScaleCrop>
  <Company>CATT</Company>
  <LinksUpToDate>false</LinksUpToDate>
  <CharactersWithSpaces>11567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56</cp:revision>
  <dcterms:created xsi:type="dcterms:W3CDTF">2021-09-26T09:32:00Z</dcterms:created>
  <dcterms:modified xsi:type="dcterms:W3CDTF">2021-09-30T10:42:00Z</dcterms:modified>
</cp:coreProperties>
</file>