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E206C" w14:textId="05B4E87A" w:rsidR="007F5128" w:rsidRPr="00763D26" w:rsidRDefault="007F5128" w:rsidP="007F5128">
      <w:pPr>
        <w:tabs>
          <w:tab w:val="center" w:pos="4536"/>
          <w:tab w:val="right" w:pos="9072"/>
        </w:tabs>
        <w:rPr>
          <w:rFonts w:ascii="Arial" w:eastAsia="Batang" w:hAnsi="Arial" w:cs="Arial"/>
          <w:b/>
          <w:bCs/>
          <w:sz w:val="22"/>
          <w:szCs w:val="22"/>
          <w:lang w:val="en-GB"/>
        </w:rPr>
      </w:pPr>
      <w:r w:rsidRPr="00763D26">
        <w:rPr>
          <w:rFonts w:ascii="Arial" w:eastAsia="Batang" w:hAnsi="Arial" w:cs="Arial"/>
          <w:b/>
          <w:bCs/>
          <w:sz w:val="22"/>
          <w:szCs w:val="22"/>
          <w:lang w:val="en-GB"/>
        </w:rPr>
        <w:t>3GPP TSG RAN WG1 #106</w:t>
      </w:r>
      <w:r w:rsidR="006A70EA" w:rsidRPr="002315FE">
        <w:rPr>
          <w:rFonts w:ascii="Arial" w:eastAsia="Batang" w:hAnsi="Arial" w:cs="Arial"/>
          <w:b/>
          <w:bCs/>
          <w:sz w:val="22"/>
          <w:szCs w:val="22"/>
          <w:lang w:val="en-GB"/>
        </w:rPr>
        <w:t>bis</w:t>
      </w:r>
      <w:r w:rsidRPr="00763D26">
        <w:rPr>
          <w:rFonts w:ascii="Arial" w:eastAsia="Batang" w:hAnsi="Arial" w:cs="Arial"/>
          <w:b/>
          <w:bCs/>
          <w:sz w:val="22"/>
          <w:szCs w:val="22"/>
          <w:lang w:val="en-GB"/>
        </w:rPr>
        <w:t>-e</w:t>
      </w:r>
      <w:r w:rsidRPr="00763D26">
        <w:rPr>
          <w:rFonts w:ascii="Arial" w:eastAsia="Batang" w:hAnsi="Arial" w:cs="Arial"/>
          <w:b/>
          <w:bCs/>
          <w:sz w:val="22"/>
          <w:szCs w:val="22"/>
          <w:lang w:val="en-GB"/>
        </w:rPr>
        <w:tab/>
      </w:r>
      <w:r w:rsidRPr="00763D26">
        <w:rPr>
          <w:rFonts w:ascii="Arial" w:eastAsia="Batang" w:hAnsi="Arial" w:cs="Arial"/>
          <w:b/>
          <w:bCs/>
          <w:sz w:val="22"/>
          <w:szCs w:val="22"/>
          <w:lang w:val="en-GB"/>
        </w:rPr>
        <w:tab/>
      </w:r>
      <w:r w:rsidR="00E36FB6" w:rsidRPr="00E36FB6">
        <w:rPr>
          <w:rFonts w:ascii="Arial" w:eastAsia="Batang" w:hAnsi="Arial" w:cs="Arial"/>
          <w:b/>
          <w:bCs/>
          <w:sz w:val="22"/>
          <w:szCs w:val="22"/>
          <w:lang w:val="en-GB"/>
        </w:rPr>
        <w:t>R1-2109048</w:t>
      </w:r>
      <w:bookmarkStart w:id="0" w:name="_GoBack"/>
      <w:bookmarkEnd w:id="0"/>
    </w:p>
    <w:p w14:paraId="38FE7154" w14:textId="77777777" w:rsidR="007F5128" w:rsidRPr="00763D26" w:rsidRDefault="007F5128" w:rsidP="007F5128">
      <w:pPr>
        <w:tabs>
          <w:tab w:val="center" w:pos="4536"/>
          <w:tab w:val="right" w:pos="9072"/>
        </w:tabs>
        <w:rPr>
          <w:rFonts w:ascii="Arial" w:eastAsia="Batang" w:hAnsi="Arial" w:cs="Arial"/>
          <w:b/>
          <w:bCs/>
          <w:sz w:val="22"/>
          <w:szCs w:val="22"/>
          <w:lang w:val="en-GB"/>
        </w:rPr>
      </w:pPr>
      <w:r w:rsidRPr="00763D26">
        <w:rPr>
          <w:rFonts w:ascii="Arial" w:eastAsia="Batang" w:hAnsi="Arial" w:cs="Arial"/>
          <w:b/>
          <w:bCs/>
          <w:sz w:val="22"/>
          <w:szCs w:val="22"/>
          <w:lang w:val="en-GB"/>
        </w:rPr>
        <w:t>e-Meeting, October 11th – 19th, 2021</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4B361852"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3F021D" w:rsidRPr="003F021D">
        <w:rPr>
          <w:rFonts w:eastAsia="宋体"/>
          <w:sz w:val="22"/>
          <w:lang w:eastAsia="zh-CN"/>
        </w:rPr>
        <w:t xml:space="preserve">Discussion on "LS on </w:t>
      </w:r>
      <w:proofErr w:type="spellStart"/>
      <w:r w:rsidR="003F021D" w:rsidRPr="003F021D">
        <w:rPr>
          <w:rFonts w:eastAsia="宋体"/>
          <w:sz w:val="22"/>
          <w:lang w:eastAsia="zh-CN"/>
        </w:rPr>
        <w:t>scell</w:t>
      </w:r>
      <w:proofErr w:type="spellEnd"/>
      <w:r w:rsidR="003F021D" w:rsidRPr="003F021D">
        <w:rPr>
          <w:rFonts w:eastAsia="宋体"/>
          <w:sz w:val="22"/>
          <w:lang w:eastAsia="zh-CN"/>
        </w:rPr>
        <w:t xml:space="preserve"> dropping issue of CA"</w:t>
      </w:r>
    </w:p>
    <w:p w14:paraId="3A120BD0" w14:textId="142ADB58"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0BB6B66D" w:rsidR="00FC0474" w:rsidRDefault="00F618D9" w:rsidP="00FA3B85">
      <w:pPr>
        <w:pStyle w:val="a0"/>
        <w:spacing w:before="120"/>
        <w:rPr>
          <w:rFonts w:eastAsia="宋体"/>
          <w:lang w:eastAsia="zh-CN"/>
        </w:rPr>
      </w:pPr>
      <w:r>
        <w:rPr>
          <w:rFonts w:eastAsia="宋体"/>
          <w:lang w:eastAsia="zh-CN"/>
        </w:rPr>
        <w:t xml:space="preserve">RAN2 sent a LS to RAN1 for </w:t>
      </w:r>
      <w:r w:rsidR="0077068C">
        <w:rPr>
          <w:rFonts w:eastAsia="宋体"/>
          <w:lang w:eastAsia="zh-CN"/>
        </w:rPr>
        <w:t xml:space="preserve">the </w:t>
      </w:r>
      <w:proofErr w:type="spellStart"/>
      <w:r w:rsidR="0077068C">
        <w:rPr>
          <w:rFonts w:eastAsia="宋体"/>
          <w:lang w:eastAsia="zh-CN"/>
        </w:rPr>
        <w:t>scell</w:t>
      </w:r>
      <w:proofErr w:type="spellEnd"/>
      <w:r w:rsidR="0077068C">
        <w:rPr>
          <w:rFonts w:eastAsia="宋体"/>
          <w:lang w:eastAsia="zh-CN"/>
        </w:rPr>
        <w:t xml:space="preserve"> dropping due to </w:t>
      </w:r>
      <w:r>
        <w:rPr>
          <w:rFonts w:eastAsia="宋体"/>
          <w:lang w:eastAsia="zh-CN"/>
        </w:rPr>
        <w:t>the power control</w:t>
      </w:r>
      <w:r w:rsidR="0077068C">
        <w:rPr>
          <w:rFonts w:eastAsia="宋体"/>
          <w:lang w:eastAsia="zh-CN"/>
        </w:rPr>
        <w:t xml:space="preserve"> mechanism</w:t>
      </w:r>
      <w:r>
        <w:rPr>
          <w:rFonts w:eastAsia="宋体"/>
          <w:lang w:eastAsia="zh-CN"/>
        </w:rPr>
        <w:t xml:space="preserve"> of </w:t>
      </w:r>
      <w:r w:rsidR="0077068C">
        <w:rPr>
          <w:rFonts w:eastAsia="宋体"/>
          <w:lang w:eastAsia="zh-CN"/>
        </w:rPr>
        <w:t xml:space="preserve">current </w:t>
      </w:r>
      <w:r>
        <w:rPr>
          <w:rFonts w:eastAsia="宋体"/>
          <w:lang w:eastAsia="zh-CN"/>
        </w:rPr>
        <w:t>CA cases and asked the following questions as below [1]:</w:t>
      </w:r>
    </w:p>
    <w:tbl>
      <w:tblPr>
        <w:tblStyle w:val="af3"/>
        <w:tblW w:w="0" w:type="auto"/>
        <w:tblLook w:val="04A0" w:firstRow="1" w:lastRow="0" w:firstColumn="1" w:lastColumn="0" w:noHBand="0" w:noVBand="1"/>
      </w:tblPr>
      <w:tblGrid>
        <w:gridCol w:w="9062"/>
      </w:tblGrid>
      <w:tr w:rsidR="00A21B43" w14:paraId="40D53F7C" w14:textId="77777777" w:rsidTr="00A21B43">
        <w:tc>
          <w:tcPr>
            <w:tcW w:w="9062" w:type="dxa"/>
          </w:tcPr>
          <w:p w14:paraId="465862A9" w14:textId="77777777" w:rsidR="00A21B43" w:rsidRPr="00A21B43" w:rsidRDefault="00A21B43" w:rsidP="00A21B43">
            <w:pPr>
              <w:overflowPunct w:val="0"/>
              <w:autoSpaceDE w:val="0"/>
              <w:autoSpaceDN w:val="0"/>
              <w:adjustRightInd w:val="0"/>
              <w:spacing w:after="180"/>
              <w:textAlignment w:val="baseline"/>
              <w:rPr>
                <w:rFonts w:eastAsia="宋体"/>
                <w:szCs w:val="20"/>
                <w:lang w:val="en-GB" w:eastAsia="zh-CN"/>
              </w:rPr>
            </w:pPr>
            <w:r w:rsidRPr="00A21B43">
              <w:rPr>
                <w:rFonts w:eastAsia="宋体"/>
                <w:b/>
                <w:szCs w:val="20"/>
                <w:lang w:val="en-GB" w:eastAsia="zh-CN"/>
              </w:rPr>
              <w:t xml:space="preserve">Question 1: </w:t>
            </w:r>
            <w:r w:rsidRPr="00A21B43">
              <w:rPr>
                <w:rFonts w:eastAsia="宋体"/>
                <w:szCs w:val="20"/>
                <w:lang w:val="en-GB" w:eastAsia="zh-CN"/>
              </w:rPr>
              <w:t xml:space="preserve">Whether UE drop </w:t>
            </w:r>
            <w:proofErr w:type="spellStart"/>
            <w:r w:rsidRPr="00A21B43">
              <w:rPr>
                <w:rFonts w:eastAsia="宋体"/>
                <w:szCs w:val="20"/>
                <w:lang w:val="en-GB" w:eastAsia="zh-CN"/>
              </w:rPr>
              <w:t>Scell</w:t>
            </w:r>
            <w:proofErr w:type="spellEnd"/>
            <w:r w:rsidRPr="00A21B43">
              <w:rPr>
                <w:rFonts w:eastAsia="宋体"/>
                <w:szCs w:val="20"/>
                <w:lang w:val="en-GB" w:eastAsia="zh-CN"/>
              </w:rPr>
              <w:t xml:space="preserve"> power according to the priority rule defined in 38.213 </w:t>
            </w:r>
            <w:r w:rsidRPr="00A21B43">
              <w:rPr>
                <w:rFonts w:eastAsia="宋体" w:hint="eastAsia"/>
                <w:szCs w:val="20"/>
                <w:lang w:val="en-GB" w:eastAsia="zh-CN"/>
              </w:rPr>
              <w:t>i</w:t>
            </w:r>
            <w:r w:rsidRPr="00A21B43">
              <w:rPr>
                <w:rFonts w:eastAsia="宋体"/>
                <w:szCs w:val="20"/>
                <w:lang w:val="en-GB" w:eastAsia="zh-CN"/>
              </w:rPr>
              <w:t>s considered as an issue from RAN1 perspective.</w:t>
            </w:r>
          </w:p>
          <w:p w14:paraId="47CDB5A0" w14:textId="77777777" w:rsidR="00A21B43" w:rsidRPr="00A21B43" w:rsidRDefault="00A21B43" w:rsidP="00A21B43">
            <w:pPr>
              <w:overflowPunct w:val="0"/>
              <w:autoSpaceDE w:val="0"/>
              <w:autoSpaceDN w:val="0"/>
              <w:adjustRightInd w:val="0"/>
              <w:spacing w:after="180"/>
              <w:textAlignment w:val="baseline"/>
              <w:rPr>
                <w:rFonts w:eastAsia="宋体"/>
                <w:szCs w:val="20"/>
                <w:lang w:val="en-GB" w:eastAsia="zh-CN"/>
              </w:rPr>
            </w:pPr>
            <w:r w:rsidRPr="00A21B43">
              <w:rPr>
                <w:rFonts w:eastAsia="宋体"/>
                <w:b/>
                <w:szCs w:val="20"/>
                <w:lang w:val="en-GB" w:eastAsia="zh-CN"/>
              </w:rPr>
              <w:t xml:space="preserve">Question 2: </w:t>
            </w:r>
            <w:r w:rsidRPr="00A21B43">
              <w:rPr>
                <w:rFonts w:eastAsia="宋体"/>
                <w:szCs w:val="20"/>
                <w:lang w:val="en-GB" w:eastAsia="zh-CN"/>
              </w:rPr>
              <w:t xml:space="preserve">Whether UE drop </w:t>
            </w:r>
            <w:proofErr w:type="spellStart"/>
            <w:r w:rsidRPr="00A21B43">
              <w:rPr>
                <w:rFonts w:eastAsia="宋体"/>
                <w:szCs w:val="20"/>
                <w:lang w:val="en-GB" w:eastAsia="zh-CN"/>
              </w:rPr>
              <w:t>Scell</w:t>
            </w:r>
            <w:proofErr w:type="spellEnd"/>
            <w:r w:rsidRPr="00A21B43">
              <w:rPr>
                <w:rFonts w:eastAsia="宋体"/>
                <w:szCs w:val="20"/>
                <w:lang w:val="en-GB" w:eastAsia="zh-CN"/>
              </w:rPr>
              <w:t xml:space="preserve"> power according to the priority rule defined in 38.213 has been addressed from 16 or 17? If not, what expected solution(s) are?</w:t>
            </w:r>
          </w:p>
          <w:p w14:paraId="1427402A" w14:textId="399E12AE" w:rsidR="00A21B43" w:rsidRPr="00A21B43" w:rsidRDefault="00A21B43" w:rsidP="00A21B43">
            <w:pPr>
              <w:overflowPunct w:val="0"/>
              <w:autoSpaceDE w:val="0"/>
              <w:autoSpaceDN w:val="0"/>
              <w:adjustRightInd w:val="0"/>
              <w:spacing w:after="180"/>
              <w:textAlignment w:val="baseline"/>
              <w:rPr>
                <w:rFonts w:eastAsia="宋体"/>
                <w:szCs w:val="20"/>
                <w:lang w:val="en-GB" w:eastAsia="zh-CN"/>
              </w:rPr>
            </w:pPr>
            <w:r w:rsidRPr="00A21B43">
              <w:rPr>
                <w:rFonts w:eastAsia="宋体"/>
                <w:b/>
                <w:szCs w:val="20"/>
                <w:lang w:val="en-GB" w:eastAsia="zh-CN"/>
              </w:rPr>
              <w:t xml:space="preserve">Question 3: </w:t>
            </w:r>
            <w:r w:rsidRPr="00A21B43">
              <w:rPr>
                <w:rFonts w:eastAsia="宋体"/>
                <w:szCs w:val="20"/>
                <w:lang w:val="en-GB" w:eastAsia="zh-CN"/>
              </w:rPr>
              <w:t xml:space="preserve">If the problem above is solved in RAN4 specifications with solution by higher layer configuration, e.g. introduce additional UE-specific configuration of power limits on </w:t>
            </w:r>
            <w:proofErr w:type="spellStart"/>
            <w:proofErr w:type="gramStart"/>
            <w:r w:rsidRPr="00A21B43">
              <w:rPr>
                <w:rFonts w:eastAsia="宋体"/>
                <w:szCs w:val="20"/>
                <w:lang w:val="en-GB" w:eastAsia="zh-CN"/>
              </w:rPr>
              <w:t>Pcmax,f</w:t>
            </w:r>
            <w:proofErr w:type="gramEnd"/>
            <w:r w:rsidRPr="00A21B43">
              <w:rPr>
                <w:rFonts w:eastAsia="宋体"/>
                <w:szCs w:val="20"/>
                <w:lang w:val="en-GB" w:eastAsia="zh-CN"/>
              </w:rPr>
              <w:t>,c</w:t>
            </w:r>
            <w:proofErr w:type="spellEnd"/>
            <w:r w:rsidRPr="00A21B43">
              <w:rPr>
                <w:rFonts w:eastAsia="宋体"/>
                <w:szCs w:val="20"/>
                <w:lang w:val="en-GB" w:eastAsia="zh-CN"/>
              </w:rPr>
              <w:t xml:space="preserve"> for each CC to prevent </w:t>
            </w:r>
            <w:proofErr w:type="spellStart"/>
            <w:r w:rsidRPr="00A21B43">
              <w:rPr>
                <w:rFonts w:eastAsia="宋体"/>
                <w:szCs w:val="20"/>
                <w:lang w:val="en-GB" w:eastAsia="zh-CN"/>
              </w:rPr>
              <w:t>SCell</w:t>
            </w:r>
            <w:proofErr w:type="spellEnd"/>
            <w:r w:rsidRPr="00A21B43">
              <w:rPr>
                <w:rFonts w:eastAsia="宋体"/>
                <w:szCs w:val="20"/>
                <w:lang w:val="en-GB" w:eastAsia="zh-CN"/>
              </w:rPr>
              <w:t xml:space="preserve"> dropping (see e.g. R4-2112826 or R4-2114551 for details), is there any expected RAN1 spec impact or possible conflict with UE behaviour defined in RAN1 specifications?</w:t>
            </w:r>
          </w:p>
        </w:tc>
      </w:tr>
    </w:tbl>
    <w:p w14:paraId="7B8130E3" w14:textId="7C8D66F0" w:rsidR="00A21B43" w:rsidRDefault="00A21B43" w:rsidP="00FA3B85">
      <w:pPr>
        <w:pStyle w:val="a0"/>
        <w:spacing w:before="120"/>
        <w:rPr>
          <w:rFonts w:eastAsia="宋体"/>
          <w:lang w:eastAsia="zh-CN"/>
        </w:rPr>
      </w:pPr>
      <w:r>
        <w:rPr>
          <w:rFonts w:eastAsia="宋体"/>
          <w:lang w:eastAsia="zh-CN"/>
        </w:rPr>
        <w:t xml:space="preserve">In this contribution, we will discuss the above questions from RAN4 and provide our views on each one.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2312175F" w14:textId="3C073B40" w:rsidR="00BE6E79" w:rsidRDefault="0040139B" w:rsidP="00B17F43">
      <w:pPr>
        <w:pStyle w:val="bullet1"/>
        <w:numPr>
          <w:ilvl w:val="0"/>
          <w:numId w:val="0"/>
        </w:numPr>
        <w:spacing w:after="120"/>
        <w:rPr>
          <w:rFonts w:eastAsia="宋体"/>
          <w:lang w:val="en-US"/>
        </w:rPr>
      </w:pPr>
      <w:r>
        <w:rPr>
          <w:rFonts w:eastAsia="宋体"/>
          <w:lang w:val="en-US"/>
        </w:rPr>
        <w:t xml:space="preserve">In RAN1 discussion, the priority </w:t>
      </w:r>
      <w:r w:rsidR="00AF3EB7">
        <w:rPr>
          <w:rFonts w:eastAsia="宋体"/>
          <w:lang w:val="en-US"/>
        </w:rPr>
        <w:t>rule for</w:t>
      </w:r>
      <w:r>
        <w:rPr>
          <w:rFonts w:eastAsia="宋体"/>
          <w:lang w:val="en-US"/>
        </w:rPr>
        <w:t xml:space="preserve"> power allocation </w:t>
      </w:r>
      <w:r w:rsidR="00AF3EB7">
        <w:rPr>
          <w:rFonts w:eastAsia="宋体"/>
          <w:lang w:val="en-US"/>
        </w:rPr>
        <w:t>in</w:t>
      </w:r>
      <w:r>
        <w:rPr>
          <w:rFonts w:eastAsia="宋体"/>
          <w:lang w:val="en-US"/>
        </w:rPr>
        <w:t xml:space="preserve"> the power limited cases is based on the importance of each channel</w:t>
      </w:r>
      <w:r w:rsidR="00876187">
        <w:rPr>
          <w:rFonts w:eastAsia="宋体"/>
          <w:lang w:val="en-US"/>
        </w:rPr>
        <w:t>/carrier</w:t>
      </w:r>
      <w:r>
        <w:rPr>
          <w:rFonts w:eastAsia="宋体"/>
          <w:lang w:val="en-US"/>
        </w:rPr>
        <w:t xml:space="preserve">. </w:t>
      </w:r>
      <w:r w:rsidR="00BA6575">
        <w:rPr>
          <w:rFonts w:eastAsia="宋体"/>
          <w:lang w:val="en-US"/>
        </w:rPr>
        <w:t xml:space="preserve">According to the power control mechanism, when </w:t>
      </w:r>
      <w:r>
        <w:rPr>
          <w:rFonts w:eastAsia="宋体"/>
          <w:lang w:val="en-US"/>
        </w:rPr>
        <w:t xml:space="preserve">there are no enough power for all </w:t>
      </w:r>
      <w:r w:rsidR="00036C9A">
        <w:rPr>
          <w:rFonts w:eastAsia="宋体"/>
          <w:lang w:val="en-US"/>
        </w:rPr>
        <w:t>channels/</w:t>
      </w:r>
      <w:r>
        <w:rPr>
          <w:rFonts w:eastAsia="宋体"/>
          <w:lang w:val="en-US"/>
        </w:rPr>
        <w:t>carriers, UE will allocate</w:t>
      </w:r>
      <w:r w:rsidR="00BA6575">
        <w:rPr>
          <w:rFonts w:eastAsia="宋体"/>
          <w:lang w:val="en-US"/>
        </w:rPr>
        <w:t xml:space="preserve"> the power for the prioritized channel</w:t>
      </w:r>
      <w:r w:rsidR="005A1E72">
        <w:rPr>
          <w:rFonts w:eastAsia="宋体"/>
          <w:lang w:val="en-US"/>
        </w:rPr>
        <w:t>(</w:t>
      </w:r>
      <w:r w:rsidR="00BA6575">
        <w:rPr>
          <w:rFonts w:eastAsia="宋体"/>
          <w:lang w:val="en-US"/>
        </w:rPr>
        <w:t>s</w:t>
      </w:r>
      <w:r w:rsidR="005A1E72">
        <w:rPr>
          <w:rFonts w:eastAsia="宋体"/>
          <w:lang w:val="en-US"/>
        </w:rPr>
        <w:t>)/carrier(s)</w:t>
      </w:r>
      <w:r w:rsidR="00BA6575">
        <w:rPr>
          <w:rFonts w:eastAsia="宋体"/>
          <w:lang w:val="en-US"/>
        </w:rPr>
        <w:t xml:space="preserve">. If </w:t>
      </w:r>
      <w:r w:rsidR="00490D32">
        <w:rPr>
          <w:rFonts w:eastAsia="宋体"/>
          <w:lang w:val="en-US"/>
        </w:rPr>
        <w:t xml:space="preserve">the </w:t>
      </w:r>
      <w:proofErr w:type="spellStart"/>
      <w:r w:rsidR="00490D32">
        <w:rPr>
          <w:rFonts w:eastAsia="宋体"/>
          <w:lang w:val="en-US"/>
        </w:rPr>
        <w:t>SC</w:t>
      </w:r>
      <w:r w:rsidR="00BA6575">
        <w:rPr>
          <w:rFonts w:eastAsia="宋体"/>
          <w:lang w:val="en-US"/>
        </w:rPr>
        <w:t>ell</w:t>
      </w:r>
      <w:proofErr w:type="spellEnd"/>
      <w:r w:rsidR="00BA6575">
        <w:rPr>
          <w:rFonts w:eastAsia="宋体"/>
          <w:lang w:val="en-US"/>
        </w:rPr>
        <w:t xml:space="preserve"> is dropped, it means the channel(s) in </w:t>
      </w:r>
      <w:proofErr w:type="spellStart"/>
      <w:r w:rsidR="00BA6575">
        <w:rPr>
          <w:rFonts w:eastAsia="宋体"/>
          <w:lang w:val="en-US"/>
        </w:rPr>
        <w:t>S</w:t>
      </w:r>
      <w:r w:rsidR="00490D32">
        <w:rPr>
          <w:rFonts w:eastAsia="宋体"/>
          <w:lang w:val="en-US"/>
        </w:rPr>
        <w:t>C</w:t>
      </w:r>
      <w:r w:rsidR="00BA6575">
        <w:rPr>
          <w:rFonts w:eastAsia="宋体"/>
          <w:lang w:val="en-US"/>
        </w:rPr>
        <w:t>ell</w:t>
      </w:r>
      <w:proofErr w:type="spellEnd"/>
      <w:r w:rsidR="00BA6575">
        <w:rPr>
          <w:rFonts w:eastAsia="宋体"/>
          <w:lang w:val="en-US"/>
        </w:rPr>
        <w:t xml:space="preserve"> is less important than that of </w:t>
      </w:r>
      <w:proofErr w:type="spellStart"/>
      <w:r w:rsidR="00BA6575">
        <w:rPr>
          <w:rFonts w:eastAsia="宋体"/>
          <w:lang w:val="en-US"/>
        </w:rPr>
        <w:t>PCell</w:t>
      </w:r>
      <w:proofErr w:type="spellEnd"/>
      <w:r w:rsidR="00BA6575">
        <w:rPr>
          <w:rFonts w:eastAsia="宋体"/>
          <w:lang w:val="en-US"/>
        </w:rPr>
        <w:t xml:space="preserve"> and this dropping is aligned with the</w:t>
      </w:r>
      <w:r w:rsidR="000328C6">
        <w:rPr>
          <w:rFonts w:eastAsia="宋体"/>
          <w:lang w:val="en-US"/>
        </w:rPr>
        <w:t xml:space="preserve"> original</w:t>
      </w:r>
      <w:r w:rsidR="00BA6575">
        <w:rPr>
          <w:rFonts w:eastAsia="宋体"/>
          <w:lang w:val="en-US"/>
        </w:rPr>
        <w:t xml:space="preserve"> intention</w:t>
      </w:r>
      <w:r w:rsidR="000328C6">
        <w:rPr>
          <w:rFonts w:eastAsia="宋体"/>
          <w:lang w:val="en-US"/>
        </w:rPr>
        <w:t xml:space="preserve"> of RAN1 design</w:t>
      </w:r>
      <w:r w:rsidR="00BA6575">
        <w:rPr>
          <w:rFonts w:eastAsia="宋体"/>
          <w:lang w:val="en-US"/>
        </w:rPr>
        <w:t>. We failed to see any problem for this case. Thus, we suggest the following reply to Q1</w:t>
      </w:r>
      <w:r w:rsidR="007C6181">
        <w:rPr>
          <w:rFonts w:eastAsia="宋体"/>
          <w:lang w:val="en-US"/>
        </w:rPr>
        <w:t xml:space="preserve"> as below:</w:t>
      </w:r>
    </w:p>
    <w:p w14:paraId="191028DB" w14:textId="5D45BC98" w:rsidR="00BA6575" w:rsidRPr="00AB232A" w:rsidRDefault="00BA6575" w:rsidP="00B17F43">
      <w:pPr>
        <w:pStyle w:val="bullet1"/>
        <w:numPr>
          <w:ilvl w:val="0"/>
          <w:numId w:val="0"/>
        </w:numPr>
        <w:spacing w:after="120"/>
        <w:rPr>
          <w:rFonts w:eastAsia="宋体"/>
          <w:b/>
          <w:lang w:val="en-US"/>
        </w:rPr>
      </w:pPr>
      <w:r w:rsidRPr="00AB232A">
        <w:rPr>
          <w:rFonts w:eastAsia="宋体"/>
          <w:b/>
          <w:lang w:val="en-US"/>
        </w:rPr>
        <w:t>Reply to Q1: From RAN1 perspective, it is not an issue.</w:t>
      </w:r>
    </w:p>
    <w:p w14:paraId="5760FED1" w14:textId="6A92A773" w:rsidR="00BA6575" w:rsidRDefault="00BA6575" w:rsidP="00B17F43">
      <w:pPr>
        <w:pStyle w:val="bullet1"/>
        <w:numPr>
          <w:ilvl w:val="0"/>
          <w:numId w:val="0"/>
        </w:numPr>
        <w:spacing w:after="120"/>
        <w:rPr>
          <w:rFonts w:eastAsia="宋体"/>
          <w:lang w:val="en-US"/>
        </w:rPr>
      </w:pPr>
      <w:r>
        <w:rPr>
          <w:rFonts w:eastAsia="宋体"/>
          <w:lang w:val="en-US"/>
        </w:rPr>
        <w:t>Accordingly, the reply to Q2 is suggested as below:</w:t>
      </w:r>
    </w:p>
    <w:p w14:paraId="172EE675" w14:textId="7C02AA91" w:rsidR="00BA6575" w:rsidRPr="00AB232A" w:rsidRDefault="00BA6575" w:rsidP="00B17F43">
      <w:pPr>
        <w:pStyle w:val="bullet1"/>
        <w:numPr>
          <w:ilvl w:val="0"/>
          <w:numId w:val="0"/>
        </w:numPr>
        <w:spacing w:after="120"/>
        <w:rPr>
          <w:rFonts w:eastAsia="宋体"/>
          <w:b/>
          <w:lang w:val="en-US"/>
        </w:rPr>
      </w:pPr>
      <w:r w:rsidRPr="00AB232A">
        <w:rPr>
          <w:rFonts w:eastAsia="宋体"/>
          <w:b/>
          <w:lang w:val="en-US"/>
        </w:rPr>
        <w:t>Reply to Q2: From RAN1 perspective, it is not an issue. Thus, we have no issue to be addressed in RAN1.</w:t>
      </w:r>
    </w:p>
    <w:p w14:paraId="1E36C08B" w14:textId="0036970B" w:rsidR="000232C7" w:rsidRDefault="000232C7" w:rsidP="00B17F43">
      <w:pPr>
        <w:pStyle w:val="bullet1"/>
        <w:numPr>
          <w:ilvl w:val="0"/>
          <w:numId w:val="0"/>
        </w:numPr>
        <w:spacing w:after="120"/>
        <w:rPr>
          <w:rFonts w:eastAsia="宋体"/>
          <w:szCs w:val="20"/>
        </w:rPr>
      </w:pPr>
      <w:r>
        <w:rPr>
          <w:rFonts w:eastAsia="宋体"/>
          <w:lang w:val="en-US"/>
        </w:rPr>
        <w:t>In the reference</w:t>
      </w:r>
      <w:r w:rsidR="00EB7032">
        <w:rPr>
          <w:rFonts w:eastAsia="宋体"/>
          <w:lang w:val="en-US"/>
        </w:rPr>
        <w:t xml:space="preserve"> </w:t>
      </w:r>
      <w:proofErr w:type="spellStart"/>
      <w:r w:rsidR="00EB7032">
        <w:rPr>
          <w:rFonts w:eastAsia="宋体"/>
          <w:lang w:val="en-US"/>
        </w:rPr>
        <w:t>tdocs</w:t>
      </w:r>
      <w:proofErr w:type="spellEnd"/>
      <w:r w:rsidR="00EB7032">
        <w:rPr>
          <w:rFonts w:eastAsia="宋体"/>
          <w:lang w:val="en-US"/>
        </w:rPr>
        <w:t xml:space="preserve"> of</w:t>
      </w:r>
      <w:r>
        <w:rPr>
          <w:rFonts w:eastAsia="宋体"/>
          <w:lang w:val="en-US"/>
        </w:rPr>
        <w:t xml:space="preserve"> </w:t>
      </w:r>
      <w:r w:rsidRPr="00A21B43">
        <w:rPr>
          <w:rFonts w:eastAsia="宋体"/>
          <w:szCs w:val="20"/>
        </w:rPr>
        <w:t xml:space="preserve">R4-2112826 </w:t>
      </w:r>
      <w:r>
        <w:rPr>
          <w:rFonts w:eastAsia="宋体"/>
          <w:szCs w:val="20"/>
        </w:rPr>
        <w:t>and</w:t>
      </w:r>
      <w:r w:rsidRPr="00A21B43">
        <w:rPr>
          <w:rFonts w:eastAsia="宋体"/>
          <w:szCs w:val="20"/>
        </w:rPr>
        <w:t xml:space="preserve"> R4-2114551</w:t>
      </w:r>
      <w:r>
        <w:rPr>
          <w:rFonts w:eastAsia="宋体"/>
          <w:lang w:val="en-US"/>
        </w:rPr>
        <w:t>, different solutions are proposed, and th</w:t>
      </w:r>
      <w:r w:rsidR="00B4769B">
        <w:rPr>
          <w:rFonts w:eastAsia="宋体"/>
          <w:lang w:val="en-US"/>
        </w:rPr>
        <w:t>ey</w:t>
      </w:r>
      <w:r>
        <w:rPr>
          <w:rFonts w:eastAsia="宋体"/>
          <w:lang w:val="en-US"/>
        </w:rPr>
        <w:t xml:space="preserve"> have different impact</w:t>
      </w:r>
      <w:r w:rsidR="00B4769B">
        <w:rPr>
          <w:rFonts w:eastAsia="宋体"/>
          <w:lang w:val="en-US"/>
        </w:rPr>
        <w:t>s</w:t>
      </w:r>
      <w:r>
        <w:rPr>
          <w:rFonts w:eastAsia="宋体"/>
          <w:lang w:val="en-US"/>
        </w:rPr>
        <w:t xml:space="preserve"> on RAN1 spec. For example, the proposal “</w:t>
      </w:r>
      <w:r w:rsidRPr="000232C7">
        <w:rPr>
          <w:rFonts w:eastAsia="宋体"/>
          <w:lang w:val="en-US"/>
        </w:rPr>
        <w:t>Define new parameter to indicate priority between configured UL cells for the UE</w:t>
      </w:r>
      <w:r>
        <w:rPr>
          <w:rFonts w:eastAsia="宋体"/>
          <w:lang w:val="en-US"/>
        </w:rPr>
        <w:t xml:space="preserve">” of </w:t>
      </w:r>
      <w:r w:rsidRPr="00A21B43">
        <w:rPr>
          <w:rFonts w:eastAsia="宋体"/>
          <w:szCs w:val="20"/>
        </w:rPr>
        <w:t>R4-2114551</w:t>
      </w:r>
      <w:r>
        <w:rPr>
          <w:rFonts w:eastAsia="宋体"/>
          <w:szCs w:val="20"/>
        </w:rPr>
        <w:t xml:space="preserve"> is conflicting with the current RAN1 specification. Thus, we suggest the following reply to Q3:</w:t>
      </w:r>
    </w:p>
    <w:p w14:paraId="79DCA9F2" w14:textId="7E318A6F" w:rsidR="000232C7" w:rsidRPr="000232C7" w:rsidRDefault="000232C7" w:rsidP="00B17F43">
      <w:pPr>
        <w:pStyle w:val="bullet1"/>
        <w:numPr>
          <w:ilvl w:val="0"/>
          <w:numId w:val="0"/>
        </w:numPr>
        <w:spacing w:after="120"/>
        <w:rPr>
          <w:rFonts w:eastAsia="宋体"/>
          <w:szCs w:val="20"/>
        </w:rPr>
      </w:pPr>
      <w:r w:rsidRPr="00AB232A">
        <w:rPr>
          <w:rFonts w:eastAsia="宋体"/>
          <w:b/>
          <w:lang w:val="en-US"/>
        </w:rPr>
        <w:t>Reply to Q</w:t>
      </w:r>
      <w:r>
        <w:rPr>
          <w:rFonts w:eastAsia="宋体"/>
          <w:b/>
          <w:lang w:val="en-US"/>
        </w:rPr>
        <w:t>3</w:t>
      </w:r>
      <w:r w:rsidRPr="00AB232A">
        <w:rPr>
          <w:rFonts w:eastAsia="宋体"/>
          <w:b/>
          <w:lang w:val="en-US"/>
        </w:rPr>
        <w:t>:</w:t>
      </w:r>
      <w:r>
        <w:rPr>
          <w:rFonts w:eastAsia="宋体"/>
          <w:b/>
          <w:lang w:val="en-US"/>
        </w:rPr>
        <w:t xml:space="preserve"> The answer depends on the detailed solution(s)</w:t>
      </w:r>
      <w:r w:rsidR="00900888">
        <w:rPr>
          <w:rFonts w:eastAsia="宋体"/>
          <w:b/>
          <w:lang w:val="en-US"/>
        </w:rPr>
        <w:t xml:space="preserve"> of RAN4. At least, </w:t>
      </w:r>
      <w:r w:rsidR="00900888" w:rsidRPr="00900888">
        <w:rPr>
          <w:rFonts w:eastAsia="宋体"/>
          <w:b/>
          <w:lang w:val="en-US"/>
        </w:rPr>
        <w:t>the proposal “Define new parameter to indicate priority between configured UL cells for the UE” of R4-2114551 is conflicting with the current RAN1 specification.</w:t>
      </w:r>
    </w:p>
    <w:p w14:paraId="694C3419" w14:textId="77777777" w:rsidR="0040139B" w:rsidRDefault="0040139B"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1991D3E3" w14:textId="77777777" w:rsidR="00900888"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900888">
        <w:rPr>
          <w:rFonts w:eastAsia="宋体"/>
          <w:szCs w:val="20"/>
          <w:lang w:eastAsia="zh-CN"/>
        </w:rPr>
        <w:t xml:space="preserve">the questions raised in RAN4 LS [1] and suggest the reply to each question as below: </w:t>
      </w:r>
    </w:p>
    <w:p w14:paraId="704D8F7F" w14:textId="77777777" w:rsidR="00900888" w:rsidRPr="00AB232A" w:rsidRDefault="00900888" w:rsidP="00900888">
      <w:pPr>
        <w:pStyle w:val="bullet1"/>
        <w:numPr>
          <w:ilvl w:val="0"/>
          <w:numId w:val="0"/>
        </w:numPr>
        <w:spacing w:after="120"/>
        <w:rPr>
          <w:rFonts w:eastAsia="宋体"/>
          <w:b/>
          <w:lang w:val="en-US"/>
        </w:rPr>
      </w:pPr>
      <w:r w:rsidRPr="00AB232A">
        <w:rPr>
          <w:rFonts w:eastAsia="宋体"/>
          <w:b/>
          <w:lang w:val="en-US"/>
        </w:rPr>
        <w:t>Reply to Q1: From RAN1 perspective, it is not an issue.</w:t>
      </w:r>
    </w:p>
    <w:p w14:paraId="54A1EA2A" w14:textId="0D566428" w:rsidR="00900888" w:rsidRPr="00AB232A" w:rsidRDefault="00900888" w:rsidP="00900888">
      <w:pPr>
        <w:pStyle w:val="bullet1"/>
        <w:numPr>
          <w:ilvl w:val="0"/>
          <w:numId w:val="0"/>
        </w:numPr>
        <w:spacing w:after="120"/>
        <w:rPr>
          <w:rFonts w:eastAsia="宋体"/>
          <w:b/>
          <w:lang w:val="en-US"/>
        </w:rPr>
      </w:pPr>
      <w:r w:rsidRPr="00AB232A">
        <w:rPr>
          <w:rFonts w:eastAsia="宋体"/>
          <w:b/>
          <w:lang w:val="en-US"/>
        </w:rPr>
        <w:t>Reply to Q2: From RAN1 perspective, it is not an issue. Thus, we have no issue to be addressed in RAN1.</w:t>
      </w:r>
    </w:p>
    <w:p w14:paraId="5ED2744F" w14:textId="77777777" w:rsidR="00900888" w:rsidRPr="000232C7" w:rsidRDefault="00900888" w:rsidP="00900888">
      <w:pPr>
        <w:pStyle w:val="bullet1"/>
        <w:numPr>
          <w:ilvl w:val="0"/>
          <w:numId w:val="0"/>
        </w:numPr>
        <w:spacing w:after="120"/>
        <w:rPr>
          <w:rFonts w:eastAsia="宋体"/>
          <w:szCs w:val="20"/>
        </w:rPr>
      </w:pPr>
      <w:r w:rsidRPr="00AB232A">
        <w:rPr>
          <w:rFonts w:eastAsia="宋体"/>
          <w:b/>
          <w:lang w:val="en-US"/>
        </w:rPr>
        <w:lastRenderedPageBreak/>
        <w:t>Reply to Q</w:t>
      </w:r>
      <w:r>
        <w:rPr>
          <w:rFonts w:eastAsia="宋体"/>
          <w:b/>
          <w:lang w:val="en-US"/>
        </w:rPr>
        <w:t>3</w:t>
      </w:r>
      <w:r w:rsidRPr="00AB232A">
        <w:rPr>
          <w:rFonts w:eastAsia="宋体"/>
          <w:b/>
          <w:lang w:val="en-US"/>
        </w:rPr>
        <w:t>:</w:t>
      </w:r>
      <w:r>
        <w:rPr>
          <w:rFonts w:eastAsia="宋体"/>
          <w:b/>
          <w:lang w:val="en-US"/>
        </w:rPr>
        <w:t xml:space="preserve"> The answer depends on the detailed solution(s) of RAN4. At least, </w:t>
      </w:r>
      <w:r w:rsidRPr="00900888">
        <w:rPr>
          <w:rFonts w:eastAsia="宋体"/>
          <w:b/>
          <w:lang w:val="en-US"/>
        </w:rPr>
        <w:t>the proposal “Define new parameter to indicate priority between configured UL cells for the UE” of R4-2114551 is conflicting with the current RAN1 specification.</w:t>
      </w:r>
    </w:p>
    <w:p w14:paraId="00321CA8" w14:textId="77777777" w:rsidR="001926A7" w:rsidRPr="00900888" w:rsidRDefault="001926A7" w:rsidP="003F47E5">
      <w:pPr>
        <w:pStyle w:val="04Proposal1"/>
        <w:spacing w:after="240" w:afterAutospacing="0"/>
        <w:rPr>
          <w:b w:val="0"/>
          <w:bCs w:val="0"/>
          <w:i w:val="0"/>
          <w:color w:val="FF0000"/>
          <w:lang w:val="en-GB"/>
        </w:rPr>
      </w:pPr>
    </w:p>
    <w:p w14:paraId="00C20596" w14:textId="47353557" w:rsidR="00377919" w:rsidRDefault="00377919">
      <w:pPr>
        <w:pStyle w:val="1"/>
      </w:pPr>
      <w:r>
        <w:t>References</w:t>
      </w:r>
    </w:p>
    <w:p w14:paraId="1E72BA81" w14:textId="46E9F36A" w:rsidR="00624683" w:rsidRPr="00857E56" w:rsidRDefault="00DB382A" w:rsidP="00744CEA">
      <w:pPr>
        <w:numPr>
          <w:ilvl w:val="0"/>
          <w:numId w:val="2"/>
        </w:numPr>
        <w:jc w:val="both"/>
        <w:rPr>
          <w:rFonts w:eastAsia="宋体"/>
        </w:rPr>
      </w:pPr>
      <w:r w:rsidRPr="00DB382A">
        <w:t>R1-2108701</w:t>
      </w:r>
      <w:r w:rsidR="00F123E1">
        <w:t>,</w:t>
      </w:r>
      <w:r w:rsidR="00FF0122" w:rsidRPr="00FF0122">
        <w:rPr>
          <w:rFonts w:eastAsia="Batang" w:cs="Arial"/>
          <w:lang w:eastAsia="zh-CN"/>
        </w:rPr>
        <w:t xml:space="preserve"> </w:t>
      </w:r>
      <w:r w:rsidRPr="00DB382A">
        <w:rPr>
          <w:rFonts w:eastAsia="Batang" w:cs="Arial"/>
          <w:lang w:eastAsia="zh-CN"/>
        </w:rPr>
        <w:t xml:space="preserve">LS on </w:t>
      </w:r>
      <w:proofErr w:type="spellStart"/>
      <w:r w:rsidRPr="00DB382A">
        <w:rPr>
          <w:rFonts w:eastAsia="Batang" w:cs="Arial"/>
          <w:lang w:eastAsia="zh-CN"/>
        </w:rPr>
        <w:t>scell</w:t>
      </w:r>
      <w:proofErr w:type="spellEnd"/>
      <w:r w:rsidRPr="00DB382A">
        <w:rPr>
          <w:rFonts w:eastAsia="Batang" w:cs="Arial"/>
          <w:lang w:eastAsia="zh-CN"/>
        </w:rPr>
        <w:t xml:space="preserve"> dropping issue of CA</w:t>
      </w:r>
      <w:r w:rsidR="00FF0122">
        <w:rPr>
          <w:rFonts w:eastAsia="Batang" w:cs="Arial"/>
          <w:lang w:eastAsia="zh-CN"/>
        </w:rPr>
        <w:t xml:space="preserve">, </w:t>
      </w:r>
      <w:r w:rsidR="00CF4B21" w:rsidRPr="00CF4B21">
        <w:rPr>
          <w:rFonts w:eastAsia="Batang" w:cs="Arial"/>
          <w:lang w:eastAsia="zh-CN"/>
        </w:rPr>
        <w:t>RAN4, Huawei</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E97AE" w14:textId="77777777" w:rsidR="00FF5EEB" w:rsidRDefault="00FF5EEB">
      <w:r>
        <w:separator/>
      </w:r>
    </w:p>
  </w:endnote>
  <w:endnote w:type="continuationSeparator" w:id="0">
    <w:p w14:paraId="0766CDE1" w14:textId="77777777" w:rsidR="00FF5EEB" w:rsidRDefault="00FF5EEB">
      <w:r>
        <w:continuationSeparator/>
      </w:r>
    </w:p>
  </w:endnote>
  <w:endnote w:type="continuationNotice" w:id="1">
    <w:p w14:paraId="04CD3BB6" w14:textId="77777777" w:rsidR="00FF5EEB" w:rsidRDefault="00FF5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976D2" w14:textId="77777777" w:rsidR="00FF5EEB" w:rsidRDefault="00FF5EEB">
      <w:r>
        <w:separator/>
      </w:r>
    </w:p>
  </w:footnote>
  <w:footnote w:type="continuationSeparator" w:id="0">
    <w:p w14:paraId="5DF59D4D" w14:textId="77777777" w:rsidR="00FF5EEB" w:rsidRDefault="00FF5EEB">
      <w:r>
        <w:continuationSeparator/>
      </w:r>
    </w:p>
  </w:footnote>
  <w:footnote w:type="continuationNotice" w:id="1">
    <w:p w14:paraId="52CE12F4" w14:textId="77777777" w:rsidR="00FF5EEB" w:rsidRDefault="00FF5E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0"/>
  </w:num>
  <w:num w:numId="5">
    <w:abstractNumId w:val="11"/>
  </w:num>
  <w:num w:numId="6">
    <w:abstractNumId w:val="2"/>
  </w:num>
  <w:num w:numId="7">
    <w:abstractNumId w:val="8"/>
  </w:num>
  <w:num w:numId="8">
    <w:abstractNumId w:val="3"/>
  </w:num>
  <w:num w:numId="9">
    <w:abstractNumId w:val="1"/>
  </w:num>
  <w:num w:numId="10">
    <w:abstractNumId w:val="4"/>
  </w:num>
  <w:num w:numId="11">
    <w:abstractNumId w:val="7"/>
  </w:num>
  <w:num w:numId="12">
    <w:abstractNumId w:val="9"/>
  </w:num>
  <w:num w:numId="13">
    <w:abstractNumId w:val="12"/>
  </w:num>
  <w:num w:numId="14">
    <w:abstractNumId w:val="13"/>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232C7"/>
    <w:rsid w:val="00023FB7"/>
    <w:rsid w:val="00031A2C"/>
    <w:rsid w:val="000328C6"/>
    <w:rsid w:val="000341F4"/>
    <w:rsid w:val="00034233"/>
    <w:rsid w:val="000349ED"/>
    <w:rsid w:val="00036C9A"/>
    <w:rsid w:val="000426AB"/>
    <w:rsid w:val="00043807"/>
    <w:rsid w:val="00060452"/>
    <w:rsid w:val="000611A1"/>
    <w:rsid w:val="00062B60"/>
    <w:rsid w:val="000632EB"/>
    <w:rsid w:val="00065C20"/>
    <w:rsid w:val="0006789E"/>
    <w:rsid w:val="00070FF3"/>
    <w:rsid w:val="000728C9"/>
    <w:rsid w:val="00077D8C"/>
    <w:rsid w:val="00083354"/>
    <w:rsid w:val="0008492C"/>
    <w:rsid w:val="00085646"/>
    <w:rsid w:val="000874C6"/>
    <w:rsid w:val="00092765"/>
    <w:rsid w:val="00097985"/>
    <w:rsid w:val="000A000A"/>
    <w:rsid w:val="000A6EF7"/>
    <w:rsid w:val="000A7AE4"/>
    <w:rsid w:val="000B31A0"/>
    <w:rsid w:val="000B5972"/>
    <w:rsid w:val="000B7DB7"/>
    <w:rsid w:val="000C081D"/>
    <w:rsid w:val="000C1419"/>
    <w:rsid w:val="000C19FA"/>
    <w:rsid w:val="000C7488"/>
    <w:rsid w:val="000D0D1C"/>
    <w:rsid w:val="000D319A"/>
    <w:rsid w:val="000D3689"/>
    <w:rsid w:val="000D73A3"/>
    <w:rsid w:val="000E6E33"/>
    <w:rsid w:val="000F1347"/>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78E2"/>
    <w:rsid w:val="00141891"/>
    <w:rsid w:val="0014412C"/>
    <w:rsid w:val="0014476E"/>
    <w:rsid w:val="00157471"/>
    <w:rsid w:val="001625FF"/>
    <w:rsid w:val="0017159E"/>
    <w:rsid w:val="001717AB"/>
    <w:rsid w:val="00173344"/>
    <w:rsid w:val="0017363C"/>
    <w:rsid w:val="001766CD"/>
    <w:rsid w:val="00177068"/>
    <w:rsid w:val="00180858"/>
    <w:rsid w:val="00186438"/>
    <w:rsid w:val="001926A7"/>
    <w:rsid w:val="0019697F"/>
    <w:rsid w:val="00196A70"/>
    <w:rsid w:val="001A312C"/>
    <w:rsid w:val="001A6207"/>
    <w:rsid w:val="001A746D"/>
    <w:rsid w:val="001B2E40"/>
    <w:rsid w:val="001B6248"/>
    <w:rsid w:val="001B7C12"/>
    <w:rsid w:val="001C0874"/>
    <w:rsid w:val="001C50DE"/>
    <w:rsid w:val="001D4565"/>
    <w:rsid w:val="001D57F4"/>
    <w:rsid w:val="001D58BA"/>
    <w:rsid w:val="001D6CE0"/>
    <w:rsid w:val="001E4D5B"/>
    <w:rsid w:val="001E6E1F"/>
    <w:rsid w:val="001F02D3"/>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3559"/>
    <w:rsid w:val="002862DF"/>
    <w:rsid w:val="002866EF"/>
    <w:rsid w:val="002944C5"/>
    <w:rsid w:val="00295076"/>
    <w:rsid w:val="002A07F3"/>
    <w:rsid w:val="002A2AA0"/>
    <w:rsid w:val="002A2E4A"/>
    <w:rsid w:val="002B2B09"/>
    <w:rsid w:val="002B5B20"/>
    <w:rsid w:val="002B6693"/>
    <w:rsid w:val="002D4AD8"/>
    <w:rsid w:val="002D7D60"/>
    <w:rsid w:val="002E4169"/>
    <w:rsid w:val="002E4C42"/>
    <w:rsid w:val="002E5F0D"/>
    <w:rsid w:val="002E7C31"/>
    <w:rsid w:val="00300F29"/>
    <w:rsid w:val="00302052"/>
    <w:rsid w:val="0030346B"/>
    <w:rsid w:val="0030575F"/>
    <w:rsid w:val="00312901"/>
    <w:rsid w:val="0031494D"/>
    <w:rsid w:val="00332C5E"/>
    <w:rsid w:val="00335A88"/>
    <w:rsid w:val="00340418"/>
    <w:rsid w:val="003419CD"/>
    <w:rsid w:val="003466EC"/>
    <w:rsid w:val="003504BA"/>
    <w:rsid w:val="003524EF"/>
    <w:rsid w:val="00360B3F"/>
    <w:rsid w:val="00364234"/>
    <w:rsid w:val="003643B1"/>
    <w:rsid w:val="003643F5"/>
    <w:rsid w:val="003726D9"/>
    <w:rsid w:val="00374D4F"/>
    <w:rsid w:val="00377681"/>
    <w:rsid w:val="00377919"/>
    <w:rsid w:val="003816BE"/>
    <w:rsid w:val="003824A2"/>
    <w:rsid w:val="00385EA7"/>
    <w:rsid w:val="00385F35"/>
    <w:rsid w:val="00396B15"/>
    <w:rsid w:val="003A0DF8"/>
    <w:rsid w:val="003A42FD"/>
    <w:rsid w:val="003A44AE"/>
    <w:rsid w:val="003A4E19"/>
    <w:rsid w:val="003B063C"/>
    <w:rsid w:val="003B27E7"/>
    <w:rsid w:val="003B32BC"/>
    <w:rsid w:val="003B5EA0"/>
    <w:rsid w:val="003C2DA8"/>
    <w:rsid w:val="003C66ED"/>
    <w:rsid w:val="003C6D2C"/>
    <w:rsid w:val="003D18E0"/>
    <w:rsid w:val="003D32F9"/>
    <w:rsid w:val="003D70AD"/>
    <w:rsid w:val="003E2564"/>
    <w:rsid w:val="003E3D6B"/>
    <w:rsid w:val="003F021D"/>
    <w:rsid w:val="003F47A5"/>
    <w:rsid w:val="003F47E5"/>
    <w:rsid w:val="003F6095"/>
    <w:rsid w:val="003F763C"/>
    <w:rsid w:val="00401250"/>
    <w:rsid w:val="0040139B"/>
    <w:rsid w:val="00402202"/>
    <w:rsid w:val="00405638"/>
    <w:rsid w:val="00406D0E"/>
    <w:rsid w:val="00406E28"/>
    <w:rsid w:val="004245F1"/>
    <w:rsid w:val="00431164"/>
    <w:rsid w:val="00433D7F"/>
    <w:rsid w:val="00437212"/>
    <w:rsid w:val="0044153B"/>
    <w:rsid w:val="00441C4D"/>
    <w:rsid w:val="00444C0A"/>
    <w:rsid w:val="00446231"/>
    <w:rsid w:val="0044767F"/>
    <w:rsid w:val="00454912"/>
    <w:rsid w:val="00455B03"/>
    <w:rsid w:val="00457C22"/>
    <w:rsid w:val="00462281"/>
    <w:rsid w:val="00465AB0"/>
    <w:rsid w:val="0047003B"/>
    <w:rsid w:val="00472C53"/>
    <w:rsid w:val="004751D7"/>
    <w:rsid w:val="00475771"/>
    <w:rsid w:val="00482E42"/>
    <w:rsid w:val="00487959"/>
    <w:rsid w:val="00490D32"/>
    <w:rsid w:val="00492603"/>
    <w:rsid w:val="00492E2C"/>
    <w:rsid w:val="004977BA"/>
    <w:rsid w:val="00497A7B"/>
    <w:rsid w:val="004A7D77"/>
    <w:rsid w:val="004B0379"/>
    <w:rsid w:val="004C25FE"/>
    <w:rsid w:val="004C6B4D"/>
    <w:rsid w:val="004D05B9"/>
    <w:rsid w:val="004D5FDC"/>
    <w:rsid w:val="004E66D6"/>
    <w:rsid w:val="004F0516"/>
    <w:rsid w:val="0050128B"/>
    <w:rsid w:val="005071B5"/>
    <w:rsid w:val="005112AD"/>
    <w:rsid w:val="0051199D"/>
    <w:rsid w:val="0052247A"/>
    <w:rsid w:val="00524940"/>
    <w:rsid w:val="00532318"/>
    <w:rsid w:val="00535234"/>
    <w:rsid w:val="00536E6E"/>
    <w:rsid w:val="00546745"/>
    <w:rsid w:val="005519D9"/>
    <w:rsid w:val="0056024B"/>
    <w:rsid w:val="005621C7"/>
    <w:rsid w:val="00564C6C"/>
    <w:rsid w:val="005654F2"/>
    <w:rsid w:val="00572A76"/>
    <w:rsid w:val="00576AEA"/>
    <w:rsid w:val="00576BD7"/>
    <w:rsid w:val="00577723"/>
    <w:rsid w:val="00580FAC"/>
    <w:rsid w:val="0058219F"/>
    <w:rsid w:val="005841BF"/>
    <w:rsid w:val="00590C6C"/>
    <w:rsid w:val="00592D60"/>
    <w:rsid w:val="00594F4E"/>
    <w:rsid w:val="005A1E72"/>
    <w:rsid w:val="005A5E61"/>
    <w:rsid w:val="005A6BFB"/>
    <w:rsid w:val="005B28FB"/>
    <w:rsid w:val="005B36DE"/>
    <w:rsid w:val="005B5959"/>
    <w:rsid w:val="005C4124"/>
    <w:rsid w:val="005C5EDF"/>
    <w:rsid w:val="005C65E1"/>
    <w:rsid w:val="005D46E9"/>
    <w:rsid w:val="005E0154"/>
    <w:rsid w:val="005E18B1"/>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977"/>
    <w:rsid w:val="006658F9"/>
    <w:rsid w:val="00665EC3"/>
    <w:rsid w:val="0066656C"/>
    <w:rsid w:val="00676828"/>
    <w:rsid w:val="006827F4"/>
    <w:rsid w:val="00685E8E"/>
    <w:rsid w:val="00690734"/>
    <w:rsid w:val="00692904"/>
    <w:rsid w:val="006952A8"/>
    <w:rsid w:val="00696DC2"/>
    <w:rsid w:val="00697852"/>
    <w:rsid w:val="006A6802"/>
    <w:rsid w:val="006A70EA"/>
    <w:rsid w:val="006D61B3"/>
    <w:rsid w:val="006D6433"/>
    <w:rsid w:val="006D7765"/>
    <w:rsid w:val="006E61FE"/>
    <w:rsid w:val="006E67DF"/>
    <w:rsid w:val="006E6D49"/>
    <w:rsid w:val="006E7A8C"/>
    <w:rsid w:val="006F5104"/>
    <w:rsid w:val="006F6688"/>
    <w:rsid w:val="00712EFD"/>
    <w:rsid w:val="007153EA"/>
    <w:rsid w:val="00717127"/>
    <w:rsid w:val="00717DCE"/>
    <w:rsid w:val="0072261C"/>
    <w:rsid w:val="00725362"/>
    <w:rsid w:val="00731267"/>
    <w:rsid w:val="00733D30"/>
    <w:rsid w:val="007348A0"/>
    <w:rsid w:val="00735C71"/>
    <w:rsid w:val="00740638"/>
    <w:rsid w:val="00744CEA"/>
    <w:rsid w:val="007461EE"/>
    <w:rsid w:val="00747786"/>
    <w:rsid w:val="007515B9"/>
    <w:rsid w:val="0075446F"/>
    <w:rsid w:val="00754673"/>
    <w:rsid w:val="007600B4"/>
    <w:rsid w:val="00760E1B"/>
    <w:rsid w:val="0076489A"/>
    <w:rsid w:val="00766861"/>
    <w:rsid w:val="0077068C"/>
    <w:rsid w:val="00772AAE"/>
    <w:rsid w:val="00773990"/>
    <w:rsid w:val="00773FBA"/>
    <w:rsid w:val="007832D2"/>
    <w:rsid w:val="00790002"/>
    <w:rsid w:val="0079185B"/>
    <w:rsid w:val="007A4519"/>
    <w:rsid w:val="007B1C66"/>
    <w:rsid w:val="007B62F7"/>
    <w:rsid w:val="007C1F28"/>
    <w:rsid w:val="007C40E4"/>
    <w:rsid w:val="007C4569"/>
    <w:rsid w:val="007C6181"/>
    <w:rsid w:val="007D1449"/>
    <w:rsid w:val="007D6E55"/>
    <w:rsid w:val="007D7618"/>
    <w:rsid w:val="007E2424"/>
    <w:rsid w:val="007E65B4"/>
    <w:rsid w:val="007F36E5"/>
    <w:rsid w:val="007F3E9C"/>
    <w:rsid w:val="007F4093"/>
    <w:rsid w:val="007F5128"/>
    <w:rsid w:val="007F58D2"/>
    <w:rsid w:val="007F5DA5"/>
    <w:rsid w:val="007F67BB"/>
    <w:rsid w:val="0080498F"/>
    <w:rsid w:val="00814D64"/>
    <w:rsid w:val="0082317F"/>
    <w:rsid w:val="00832A69"/>
    <w:rsid w:val="008457E0"/>
    <w:rsid w:val="0085662C"/>
    <w:rsid w:val="00856E2F"/>
    <w:rsid w:val="00857E56"/>
    <w:rsid w:val="00863AEC"/>
    <w:rsid w:val="00864E51"/>
    <w:rsid w:val="008662D0"/>
    <w:rsid w:val="00867586"/>
    <w:rsid w:val="00867C6E"/>
    <w:rsid w:val="00871223"/>
    <w:rsid w:val="008722F6"/>
    <w:rsid w:val="00876187"/>
    <w:rsid w:val="00876C0E"/>
    <w:rsid w:val="0089018C"/>
    <w:rsid w:val="008912F0"/>
    <w:rsid w:val="0089264C"/>
    <w:rsid w:val="00894808"/>
    <w:rsid w:val="008972CC"/>
    <w:rsid w:val="0089773B"/>
    <w:rsid w:val="008B7478"/>
    <w:rsid w:val="008C31C1"/>
    <w:rsid w:val="008D0CA0"/>
    <w:rsid w:val="008D1717"/>
    <w:rsid w:val="008D51F3"/>
    <w:rsid w:val="008D5679"/>
    <w:rsid w:val="008D6EBA"/>
    <w:rsid w:val="008E5E62"/>
    <w:rsid w:val="008F62D2"/>
    <w:rsid w:val="00900888"/>
    <w:rsid w:val="00903843"/>
    <w:rsid w:val="00906820"/>
    <w:rsid w:val="00907F42"/>
    <w:rsid w:val="0091215F"/>
    <w:rsid w:val="00914C3B"/>
    <w:rsid w:val="009174FF"/>
    <w:rsid w:val="00917CF1"/>
    <w:rsid w:val="00924F72"/>
    <w:rsid w:val="00933028"/>
    <w:rsid w:val="009332AB"/>
    <w:rsid w:val="009412B1"/>
    <w:rsid w:val="00944AF3"/>
    <w:rsid w:val="00946F75"/>
    <w:rsid w:val="009479C7"/>
    <w:rsid w:val="009527E4"/>
    <w:rsid w:val="00956CED"/>
    <w:rsid w:val="00957C3D"/>
    <w:rsid w:val="009609F3"/>
    <w:rsid w:val="0096290D"/>
    <w:rsid w:val="00964BF4"/>
    <w:rsid w:val="00964E40"/>
    <w:rsid w:val="00966887"/>
    <w:rsid w:val="00972BB3"/>
    <w:rsid w:val="00981543"/>
    <w:rsid w:val="00984375"/>
    <w:rsid w:val="00985E6F"/>
    <w:rsid w:val="00986BCA"/>
    <w:rsid w:val="009A21F6"/>
    <w:rsid w:val="009A4C12"/>
    <w:rsid w:val="009A6CC3"/>
    <w:rsid w:val="009A786F"/>
    <w:rsid w:val="009A7E25"/>
    <w:rsid w:val="009B29D5"/>
    <w:rsid w:val="009B2F5D"/>
    <w:rsid w:val="009B4BF5"/>
    <w:rsid w:val="009B56DE"/>
    <w:rsid w:val="009D11AB"/>
    <w:rsid w:val="009D194D"/>
    <w:rsid w:val="009D2336"/>
    <w:rsid w:val="009D2752"/>
    <w:rsid w:val="009D3471"/>
    <w:rsid w:val="009D412E"/>
    <w:rsid w:val="009E4DA8"/>
    <w:rsid w:val="009E595E"/>
    <w:rsid w:val="009F42EA"/>
    <w:rsid w:val="00A062B1"/>
    <w:rsid w:val="00A067F6"/>
    <w:rsid w:val="00A1007A"/>
    <w:rsid w:val="00A15562"/>
    <w:rsid w:val="00A16FE2"/>
    <w:rsid w:val="00A21B32"/>
    <w:rsid w:val="00A21B43"/>
    <w:rsid w:val="00A36EF3"/>
    <w:rsid w:val="00A512F7"/>
    <w:rsid w:val="00A61735"/>
    <w:rsid w:val="00A62761"/>
    <w:rsid w:val="00A67E46"/>
    <w:rsid w:val="00A760F7"/>
    <w:rsid w:val="00A84431"/>
    <w:rsid w:val="00A94E5B"/>
    <w:rsid w:val="00A96E58"/>
    <w:rsid w:val="00A97559"/>
    <w:rsid w:val="00AA3124"/>
    <w:rsid w:val="00AA3D85"/>
    <w:rsid w:val="00AA4059"/>
    <w:rsid w:val="00AA5EF0"/>
    <w:rsid w:val="00AA7849"/>
    <w:rsid w:val="00AA7A0D"/>
    <w:rsid w:val="00AB232A"/>
    <w:rsid w:val="00AB43C1"/>
    <w:rsid w:val="00AB4EA7"/>
    <w:rsid w:val="00AC4A04"/>
    <w:rsid w:val="00AC5D64"/>
    <w:rsid w:val="00AD3122"/>
    <w:rsid w:val="00AD5A5A"/>
    <w:rsid w:val="00AD63C1"/>
    <w:rsid w:val="00AD74F3"/>
    <w:rsid w:val="00AE2B23"/>
    <w:rsid w:val="00AE3FCE"/>
    <w:rsid w:val="00AE56C4"/>
    <w:rsid w:val="00AE6991"/>
    <w:rsid w:val="00AE6A5B"/>
    <w:rsid w:val="00AF321F"/>
    <w:rsid w:val="00AF3EB7"/>
    <w:rsid w:val="00AF7C0F"/>
    <w:rsid w:val="00B0298A"/>
    <w:rsid w:val="00B034EE"/>
    <w:rsid w:val="00B06C79"/>
    <w:rsid w:val="00B11B5E"/>
    <w:rsid w:val="00B17F43"/>
    <w:rsid w:val="00B246B6"/>
    <w:rsid w:val="00B26CB1"/>
    <w:rsid w:val="00B27C13"/>
    <w:rsid w:val="00B312B0"/>
    <w:rsid w:val="00B31D6F"/>
    <w:rsid w:val="00B34245"/>
    <w:rsid w:val="00B37A1A"/>
    <w:rsid w:val="00B44D6C"/>
    <w:rsid w:val="00B45714"/>
    <w:rsid w:val="00B4769B"/>
    <w:rsid w:val="00B51302"/>
    <w:rsid w:val="00B6093E"/>
    <w:rsid w:val="00B65B40"/>
    <w:rsid w:val="00B674D2"/>
    <w:rsid w:val="00B70BB5"/>
    <w:rsid w:val="00B70D37"/>
    <w:rsid w:val="00B71286"/>
    <w:rsid w:val="00B72FC2"/>
    <w:rsid w:val="00B7610A"/>
    <w:rsid w:val="00B7715C"/>
    <w:rsid w:val="00B77FF5"/>
    <w:rsid w:val="00B86930"/>
    <w:rsid w:val="00B87475"/>
    <w:rsid w:val="00B92579"/>
    <w:rsid w:val="00B97A56"/>
    <w:rsid w:val="00BA1AAD"/>
    <w:rsid w:val="00BA2577"/>
    <w:rsid w:val="00BA390D"/>
    <w:rsid w:val="00BA53A3"/>
    <w:rsid w:val="00BA6575"/>
    <w:rsid w:val="00BA799E"/>
    <w:rsid w:val="00BB466C"/>
    <w:rsid w:val="00BB51D8"/>
    <w:rsid w:val="00BB5F2D"/>
    <w:rsid w:val="00BC4A6D"/>
    <w:rsid w:val="00BC4ED7"/>
    <w:rsid w:val="00BC5052"/>
    <w:rsid w:val="00BC6D8C"/>
    <w:rsid w:val="00BD1496"/>
    <w:rsid w:val="00BE1441"/>
    <w:rsid w:val="00BE20F3"/>
    <w:rsid w:val="00BE4686"/>
    <w:rsid w:val="00BE6E79"/>
    <w:rsid w:val="00BF0058"/>
    <w:rsid w:val="00BF08F3"/>
    <w:rsid w:val="00BF0A3B"/>
    <w:rsid w:val="00BF0CC2"/>
    <w:rsid w:val="00BF0E64"/>
    <w:rsid w:val="00BF19FB"/>
    <w:rsid w:val="00C0049A"/>
    <w:rsid w:val="00C0298C"/>
    <w:rsid w:val="00C10B6F"/>
    <w:rsid w:val="00C11D5B"/>
    <w:rsid w:val="00C14B03"/>
    <w:rsid w:val="00C15A0D"/>
    <w:rsid w:val="00C20E4B"/>
    <w:rsid w:val="00C21B8C"/>
    <w:rsid w:val="00C2460B"/>
    <w:rsid w:val="00C30392"/>
    <w:rsid w:val="00C30BB3"/>
    <w:rsid w:val="00C47E88"/>
    <w:rsid w:val="00C5020E"/>
    <w:rsid w:val="00C55B14"/>
    <w:rsid w:val="00C5714E"/>
    <w:rsid w:val="00C57769"/>
    <w:rsid w:val="00C615B9"/>
    <w:rsid w:val="00C67C02"/>
    <w:rsid w:val="00C826AA"/>
    <w:rsid w:val="00C87569"/>
    <w:rsid w:val="00C90E48"/>
    <w:rsid w:val="00C95AC7"/>
    <w:rsid w:val="00C95C3F"/>
    <w:rsid w:val="00C96172"/>
    <w:rsid w:val="00CA4D22"/>
    <w:rsid w:val="00CA66D2"/>
    <w:rsid w:val="00CB2601"/>
    <w:rsid w:val="00CB5239"/>
    <w:rsid w:val="00CC2F62"/>
    <w:rsid w:val="00CC3D0A"/>
    <w:rsid w:val="00CD055A"/>
    <w:rsid w:val="00CD1BFC"/>
    <w:rsid w:val="00CD7958"/>
    <w:rsid w:val="00CD7BBD"/>
    <w:rsid w:val="00CE4565"/>
    <w:rsid w:val="00CE553B"/>
    <w:rsid w:val="00CE7EF7"/>
    <w:rsid w:val="00CF0C86"/>
    <w:rsid w:val="00CF370A"/>
    <w:rsid w:val="00CF4B21"/>
    <w:rsid w:val="00CF4FA1"/>
    <w:rsid w:val="00CF723A"/>
    <w:rsid w:val="00CF7B3F"/>
    <w:rsid w:val="00CF7F80"/>
    <w:rsid w:val="00D002E8"/>
    <w:rsid w:val="00D01D7E"/>
    <w:rsid w:val="00D041BF"/>
    <w:rsid w:val="00D043DC"/>
    <w:rsid w:val="00D063E4"/>
    <w:rsid w:val="00D11B4D"/>
    <w:rsid w:val="00D11DED"/>
    <w:rsid w:val="00D12C30"/>
    <w:rsid w:val="00D22073"/>
    <w:rsid w:val="00D22416"/>
    <w:rsid w:val="00D2305B"/>
    <w:rsid w:val="00D236E3"/>
    <w:rsid w:val="00D2404A"/>
    <w:rsid w:val="00D26516"/>
    <w:rsid w:val="00D34EA3"/>
    <w:rsid w:val="00D43B2F"/>
    <w:rsid w:val="00D45D37"/>
    <w:rsid w:val="00D50203"/>
    <w:rsid w:val="00D5693B"/>
    <w:rsid w:val="00D60829"/>
    <w:rsid w:val="00D61B76"/>
    <w:rsid w:val="00D62E33"/>
    <w:rsid w:val="00D63F0F"/>
    <w:rsid w:val="00D6542D"/>
    <w:rsid w:val="00D67B66"/>
    <w:rsid w:val="00D70BCE"/>
    <w:rsid w:val="00D75DDB"/>
    <w:rsid w:val="00D83F50"/>
    <w:rsid w:val="00D86CC4"/>
    <w:rsid w:val="00D92821"/>
    <w:rsid w:val="00DB183B"/>
    <w:rsid w:val="00DB382A"/>
    <w:rsid w:val="00DB4D79"/>
    <w:rsid w:val="00DB5E8B"/>
    <w:rsid w:val="00DB6DDC"/>
    <w:rsid w:val="00DB7228"/>
    <w:rsid w:val="00DD03A5"/>
    <w:rsid w:val="00DD67A0"/>
    <w:rsid w:val="00DD75DD"/>
    <w:rsid w:val="00DE310B"/>
    <w:rsid w:val="00DE3CE9"/>
    <w:rsid w:val="00DE4DA7"/>
    <w:rsid w:val="00DF56A7"/>
    <w:rsid w:val="00DF7A95"/>
    <w:rsid w:val="00E04F9E"/>
    <w:rsid w:val="00E110AC"/>
    <w:rsid w:val="00E11EDC"/>
    <w:rsid w:val="00E12417"/>
    <w:rsid w:val="00E13EBF"/>
    <w:rsid w:val="00E143EB"/>
    <w:rsid w:val="00E156D1"/>
    <w:rsid w:val="00E2455C"/>
    <w:rsid w:val="00E273ED"/>
    <w:rsid w:val="00E31B98"/>
    <w:rsid w:val="00E32F91"/>
    <w:rsid w:val="00E345E5"/>
    <w:rsid w:val="00E3617A"/>
    <w:rsid w:val="00E36FB6"/>
    <w:rsid w:val="00E377B7"/>
    <w:rsid w:val="00E40B54"/>
    <w:rsid w:val="00E40F5D"/>
    <w:rsid w:val="00E41948"/>
    <w:rsid w:val="00E421F9"/>
    <w:rsid w:val="00E435E9"/>
    <w:rsid w:val="00E45DEA"/>
    <w:rsid w:val="00E5116D"/>
    <w:rsid w:val="00E517AC"/>
    <w:rsid w:val="00E57729"/>
    <w:rsid w:val="00E65776"/>
    <w:rsid w:val="00E72CC1"/>
    <w:rsid w:val="00E7422B"/>
    <w:rsid w:val="00E816C8"/>
    <w:rsid w:val="00E82BCD"/>
    <w:rsid w:val="00E85790"/>
    <w:rsid w:val="00E92A18"/>
    <w:rsid w:val="00E9488F"/>
    <w:rsid w:val="00E962EC"/>
    <w:rsid w:val="00EA05CB"/>
    <w:rsid w:val="00EA289E"/>
    <w:rsid w:val="00EB7032"/>
    <w:rsid w:val="00EC02CA"/>
    <w:rsid w:val="00EC1888"/>
    <w:rsid w:val="00EC51EB"/>
    <w:rsid w:val="00EC571B"/>
    <w:rsid w:val="00EC5EDE"/>
    <w:rsid w:val="00EC70CB"/>
    <w:rsid w:val="00ED0B96"/>
    <w:rsid w:val="00ED0E67"/>
    <w:rsid w:val="00ED2EAD"/>
    <w:rsid w:val="00ED3394"/>
    <w:rsid w:val="00ED7DDA"/>
    <w:rsid w:val="00EE53EA"/>
    <w:rsid w:val="00EE571B"/>
    <w:rsid w:val="00EF08C6"/>
    <w:rsid w:val="00EF4FB6"/>
    <w:rsid w:val="00F05598"/>
    <w:rsid w:val="00F06F2E"/>
    <w:rsid w:val="00F10AFA"/>
    <w:rsid w:val="00F123E1"/>
    <w:rsid w:val="00F13B16"/>
    <w:rsid w:val="00F17731"/>
    <w:rsid w:val="00F21C7B"/>
    <w:rsid w:val="00F23C40"/>
    <w:rsid w:val="00F258E6"/>
    <w:rsid w:val="00F263AE"/>
    <w:rsid w:val="00F3614C"/>
    <w:rsid w:val="00F419A2"/>
    <w:rsid w:val="00F46B17"/>
    <w:rsid w:val="00F56228"/>
    <w:rsid w:val="00F562E1"/>
    <w:rsid w:val="00F600D5"/>
    <w:rsid w:val="00F618D9"/>
    <w:rsid w:val="00F620E5"/>
    <w:rsid w:val="00F6321E"/>
    <w:rsid w:val="00F6397F"/>
    <w:rsid w:val="00F676E2"/>
    <w:rsid w:val="00F716F0"/>
    <w:rsid w:val="00F719F8"/>
    <w:rsid w:val="00F73906"/>
    <w:rsid w:val="00F73D23"/>
    <w:rsid w:val="00F74FC4"/>
    <w:rsid w:val="00F75D1D"/>
    <w:rsid w:val="00F76D34"/>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5A33"/>
    <w:rsid w:val="00FE2940"/>
    <w:rsid w:val="00FF0122"/>
    <w:rsid w:val="00FF02C4"/>
    <w:rsid w:val="00FF5EEB"/>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9CD82-2EA6-404F-9611-38441DAE0BCE}">
  <ds:schemaRefs>
    <ds:schemaRef ds:uri="http://schemas.openxmlformats.org/officeDocument/2006/bibliography"/>
  </ds:schemaRefs>
</ds:datastoreItem>
</file>

<file path=customXml/itemProps2.xml><?xml version="1.0" encoding="utf-8"?>
<ds:datastoreItem xmlns:ds="http://schemas.openxmlformats.org/officeDocument/2006/customXml" ds:itemID="{87BECC9E-0A0A-4CEE-96EE-3AE463BA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71</cp:revision>
  <dcterms:created xsi:type="dcterms:W3CDTF">2021-08-03T09:20:00Z</dcterms:created>
  <dcterms:modified xsi:type="dcterms:W3CDTF">2021-09-29T08:54:00Z</dcterms:modified>
</cp:coreProperties>
</file>