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F18F42" w14:textId="3B7D2A69" w:rsidR="000A0963" w:rsidRPr="001D3466" w:rsidRDefault="000A0963" w:rsidP="000A0963">
      <w:pPr>
        <w:tabs>
          <w:tab w:val="center" w:pos="4536"/>
          <w:tab w:val="right" w:pos="7938"/>
          <w:tab w:val="right" w:pos="9639"/>
        </w:tabs>
        <w:ind w:right="2"/>
        <w:rPr>
          <w:b/>
          <w:bCs/>
          <w:sz w:val="28"/>
        </w:rPr>
      </w:pPr>
      <w:r w:rsidRPr="001D3466">
        <w:rPr>
          <w:b/>
          <w:bCs/>
          <w:sz w:val="28"/>
        </w:rPr>
        <w:t xml:space="preserve">3GPP TSG RAN WG1 #106bis-e                                </w:t>
      </w:r>
      <w:r w:rsidR="00607C41" w:rsidRPr="001D3466">
        <w:rPr>
          <w:b/>
          <w:bCs/>
          <w:sz w:val="28"/>
        </w:rPr>
        <w:t xml:space="preserve">                   </w:t>
      </w:r>
      <w:r w:rsidR="00607C41" w:rsidRPr="001D3466">
        <w:t xml:space="preserve"> </w:t>
      </w:r>
      <w:r w:rsidR="00607C41" w:rsidRPr="001D3466">
        <w:rPr>
          <w:b/>
          <w:bCs/>
          <w:sz w:val="28"/>
        </w:rPr>
        <w:t>R1-2109015</w:t>
      </w:r>
    </w:p>
    <w:p w14:paraId="74D57662" w14:textId="0111B1F2" w:rsidR="0084067F" w:rsidRPr="001D3466" w:rsidRDefault="000A0963" w:rsidP="000A0963">
      <w:pPr>
        <w:pStyle w:val="a6"/>
        <w:tabs>
          <w:tab w:val="clear" w:pos="4536"/>
          <w:tab w:val="left" w:pos="1800"/>
        </w:tabs>
        <w:ind w:left="1800" w:hanging="1800"/>
        <w:rPr>
          <w:rFonts w:ascii="Times New Roman" w:hAnsi="Times New Roman"/>
          <w:sz w:val="22"/>
          <w:szCs w:val="22"/>
        </w:rPr>
      </w:pPr>
      <w:r w:rsidRPr="001D3466">
        <w:rPr>
          <w:rFonts w:ascii="Times New Roman" w:hAnsi="Times New Roman"/>
          <w:bCs/>
          <w:sz w:val="28"/>
          <w:lang w:eastAsia="ja-JP"/>
        </w:rPr>
        <w:t>e-Meeting, October 11</w:t>
      </w:r>
      <w:r w:rsidRPr="001D3466">
        <w:rPr>
          <w:rFonts w:ascii="Times New Roman" w:hAnsi="Times New Roman"/>
          <w:bCs/>
          <w:sz w:val="28"/>
          <w:vertAlign w:val="superscript"/>
          <w:lang w:eastAsia="ja-JP"/>
        </w:rPr>
        <w:t>th</w:t>
      </w:r>
      <w:r w:rsidRPr="001D3466">
        <w:rPr>
          <w:rFonts w:ascii="Times New Roman" w:hAnsi="Times New Roman"/>
          <w:bCs/>
          <w:sz w:val="28"/>
          <w:lang w:eastAsia="ja-JP"/>
        </w:rPr>
        <w:t xml:space="preserve"> – 19</w:t>
      </w:r>
      <w:r w:rsidRPr="001D3466">
        <w:rPr>
          <w:rFonts w:ascii="Times New Roman" w:hAnsi="Times New Roman"/>
          <w:bCs/>
          <w:sz w:val="28"/>
          <w:vertAlign w:val="superscript"/>
          <w:lang w:eastAsia="ja-JP"/>
        </w:rPr>
        <w:t>th</w:t>
      </w:r>
      <w:r w:rsidRPr="001D3466">
        <w:rPr>
          <w:rFonts w:ascii="Times New Roman" w:hAnsi="Times New Roman"/>
          <w:bCs/>
          <w:sz w:val="28"/>
          <w:lang w:eastAsia="ja-JP"/>
        </w:rPr>
        <w:t>, 2021</w:t>
      </w:r>
    </w:p>
    <w:p w14:paraId="323BE6D0" w14:textId="77777777" w:rsidR="004347C7" w:rsidRPr="001D3466" w:rsidRDefault="004347C7" w:rsidP="002F170A">
      <w:pPr>
        <w:pStyle w:val="a6"/>
        <w:tabs>
          <w:tab w:val="clear" w:pos="4536"/>
          <w:tab w:val="left" w:pos="1800"/>
        </w:tabs>
        <w:ind w:left="1800" w:hanging="1800"/>
        <w:rPr>
          <w:rFonts w:ascii="Times New Roman" w:hAnsi="Times New Roman"/>
          <w:sz w:val="22"/>
          <w:szCs w:val="22"/>
        </w:rPr>
      </w:pPr>
    </w:p>
    <w:p w14:paraId="24AE4547" w14:textId="30FB42BC" w:rsidR="002F170A" w:rsidRPr="001D3466" w:rsidRDefault="002F170A" w:rsidP="002F170A">
      <w:pPr>
        <w:pStyle w:val="a6"/>
        <w:tabs>
          <w:tab w:val="clear" w:pos="4536"/>
          <w:tab w:val="left" w:pos="1800"/>
        </w:tabs>
        <w:ind w:left="1800" w:hanging="1800"/>
        <w:rPr>
          <w:rFonts w:ascii="Times New Roman" w:eastAsia="宋体" w:hAnsi="Times New Roman"/>
          <w:sz w:val="22"/>
          <w:szCs w:val="22"/>
          <w:lang w:eastAsia="zh-CN"/>
        </w:rPr>
      </w:pPr>
      <w:r w:rsidRPr="001D3466">
        <w:rPr>
          <w:rFonts w:ascii="Times New Roman" w:hAnsi="Times New Roman"/>
          <w:sz w:val="22"/>
          <w:szCs w:val="22"/>
        </w:rPr>
        <w:t>Source:</w:t>
      </w:r>
      <w:r w:rsidRPr="001D3466">
        <w:rPr>
          <w:rFonts w:ascii="Times New Roman" w:hAnsi="Times New Roman"/>
          <w:sz w:val="22"/>
          <w:szCs w:val="22"/>
        </w:rPr>
        <w:tab/>
      </w:r>
      <w:r w:rsidRPr="001D3466">
        <w:rPr>
          <w:rFonts w:ascii="Times New Roman" w:eastAsia="宋体" w:hAnsi="Times New Roman"/>
          <w:sz w:val="22"/>
          <w:szCs w:val="22"/>
          <w:lang w:eastAsia="zh-CN"/>
        </w:rPr>
        <w:t>vivo</w:t>
      </w:r>
    </w:p>
    <w:p w14:paraId="4CA472FC" w14:textId="009DBD10" w:rsidR="002F170A" w:rsidRPr="001D3466" w:rsidRDefault="002F170A" w:rsidP="002F170A">
      <w:pPr>
        <w:pStyle w:val="a6"/>
        <w:tabs>
          <w:tab w:val="clear" w:pos="4536"/>
          <w:tab w:val="left" w:pos="1800"/>
        </w:tabs>
        <w:ind w:left="1798" w:hangingChars="814" w:hanging="1798"/>
        <w:rPr>
          <w:rFonts w:ascii="Times New Roman" w:eastAsia="宋体" w:hAnsi="Times New Roman"/>
          <w:sz w:val="22"/>
          <w:szCs w:val="22"/>
          <w:lang w:eastAsia="zh-CN"/>
        </w:rPr>
      </w:pPr>
      <w:r w:rsidRPr="001D3466">
        <w:rPr>
          <w:rFonts w:ascii="Times New Roman" w:hAnsi="Times New Roman"/>
          <w:sz w:val="22"/>
          <w:szCs w:val="22"/>
        </w:rPr>
        <w:t>Title:</w:t>
      </w:r>
      <w:r w:rsidRPr="001D3466">
        <w:rPr>
          <w:rFonts w:ascii="Times New Roman" w:hAnsi="Times New Roman"/>
          <w:sz w:val="22"/>
          <w:szCs w:val="22"/>
        </w:rPr>
        <w:tab/>
      </w:r>
      <w:r w:rsidR="005062AF" w:rsidRPr="001D3466">
        <w:rPr>
          <w:rFonts w:ascii="Times New Roman" w:hAnsi="Times New Roman"/>
          <w:sz w:val="22"/>
          <w:szCs w:val="22"/>
        </w:rPr>
        <w:t xml:space="preserve">Discussion on UE features for </w:t>
      </w:r>
      <w:proofErr w:type="spellStart"/>
      <w:r w:rsidR="005062AF" w:rsidRPr="001D3466">
        <w:rPr>
          <w:rFonts w:ascii="Times New Roman" w:hAnsi="Times New Roman"/>
          <w:sz w:val="22"/>
          <w:szCs w:val="22"/>
        </w:rPr>
        <w:t>IIoT</w:t>
      </w:r>
      <w:proofErr w:type="spellEnd"/>
      <w:r w:rsidR="005062AF" w:rsidRPr="001D3466">
        <w:rPr>
          <w:rFonts w:ascii="Times New Roman" w:hAnsi="Times New Roman"/>
          <w:sz w:val="22"/>
          <w:szCs w:val="22"/>
        </w:rPr>
        <w:t xml:space="preserve"> and URLLC</w:t>
      </w:r>
    </w:p>
    <w:p w14:paraId="546EB34E" w14:textId="2CF9EC38" w:rsidR="00D61E85" w:rsidRPr="001D3466" w:rsidRDefault="002F170A" w:rsidP="002F170A">
      <w:pPr>
        <w:pStyle w:val="a6"/>
        <w:tabs>
          <w:tab w:val="left" w:pos="1800"/>
        </w:tabs>
        <w:rPr>
          <w:rFonts w:ascii="Times New Roman" w:eastAsia="宋体" w:hAnsi="Times New Roman"/>
          <w:sz w:val="22"/>
          <w:szCs w:val="22"/>
          <w:lang w:eastAsia="zh-CN"/>
        </w:rPr>
      </w:pPr>
      <w:r w:rsidRPr="001D3466">
        <w:rPr>
          <w:rFonts w:ascii="Times New Roman" w:hAnsi="Times New Roman"/>
          <w:sz w:val="22"/>
          <w:szCs w:val="22"/>
        </w:rPr>
        <w:t>Agenda Item:</w:t>
      </w:r>
      <w:r w:rsidRPr="001D3466">
        <w:rPr>
          <w:rFonts w:ascii="Times New Roman" w:hAnsi="Times New Roman"/>
          <w:sz w:val="22"/>
          <w:szCs w:val="22"/>
        </w:rPr>
        <w:tab/>
      </w:r>
      <w:r w:rsidR="005062AF" w:rsidRPr="001D3466">
        <w:rPr>
          <w:rFonts w:ascii="Times New Roman" w:hAnsi="Times New Roman"/>
          <w:sz w:val="22"/>
          <w:szCs w:val="22"/>
        </w:rPr>
        <w:t>8.17.3</w:t>
      </w:r>
    </w:p>
    <w:p w14:paraId="21B5826B" w14:textId="4C96E8D3" w:rsidR="002F170A" w:rsidRPr="001D3466" w:rsidRDefault="002F170A" w:rsidP="002F170A">
      <w:pPr>
        <w:pStyle w:val="a6"/>
        <w:tabs>
          <w:tab w:val="left" w:pos="1800"/>
        </w:tabs>
        <w:rPr>
          <w:rFonts w:ascii="Times New Roman" w:eastAsia="宋体" w:hAnsi="Times New Roman"/>
          <w:sz w:val="22"/>
          <w:szCs w:val="22"/>
          <w:lang w:eastAsia="zh-CN"/>
        </w:rPr>
      </w:pPr>
      <w:r w:rsidRPr="001D3466">
        <w:rPr>
          <w:rFonts w:ascii="Times New Roman" w:hAnsi="Times New Roman"/>
          <w:sz w:val="22"/>
          <w:szCs w:val="22"/>
        </w:rPr>
        <w:t>Document for:</w:t>
      </w:r>
      <w:r w:rsidRPr="001D3466">
        <w:rPr>
          <w:rFonts w:ascii="Times New Roman" w:hAnsi="Times New Roman"/>
          <w:sz w:val="22"/>
          <w:szCs w:val="22"/>
        </w:rPr>
        <w:tab/>
        <w:t>Discussion</w:t>
      </w:r>
      <w:r w:rsidRPr="001D3466">
        <w:rPr>
          <w:rFonts w:ascii="Times New Roman" w:eastAsia="宋体" w:hAnsi="Times New Roman"/>
          <w:sz w:val="22"/>
          <w:szCs w:val="22"/>
          <w:lang w:eastAsia="zh-CN"/>
        </w:rPr>
        <w:t xml:space="preserve"> and Decision</w:t>
      </w:r>
    </w:p>
    <w:p w14:paraId="71A4B470" w14:textId="2DB73466" w:rsidR="00D61E85" w:rsidRPr="001D3466" w:rsidRDefault="00D61E85" w:rsidP="00D61E85">
      <w:pPr>
        <w:pStyle w:val="title1"/>
        <w:rPr>
          <w:rFonts w:ascii="Times New Roman" w:hAnsi="Times New Roman"/>
        </w:rPr>
      </w:pPr>
      <w:r w:rsidRPr="001D3466">
        <w:rPr>
          <w:rFonts w:ascii="Times New Roman" w:hAnsi="Times New Roman"/>
        </w:rPr>
        <w:t>Introductions</w:t>
      </w:r>
    </w:p>
    <w:p w14:paraId="6861E7CC" w14:textId="5596744A" w:rsidR="005062AF" w:rsidRPr="001D3466" w:rsidRDefault="00822E53" w:rsidP="005062AF">
      <w:pPr>
        <w:rPr>
          <w:lang w:val="en-GB"/>
        </w:rPr>
      </w:pPr>
      <w:r w:rsidRPr="001D3466">
        <w:rPr>
          <w:rFonts w:eastAsia="宋体"/>
          <w:lang w:val="en-GB" w:eastAsia="zh-CN"/>
        </w:rPr>
        <w:t>In this contribution, we share our view on UE features</w:t>
      </w:r>
      <w:r w:rsidR="005062AF" w:rsidRPr="001D3466">
        <w:rPr>
          <w:rFonts w:eastAsia="宋体"/>
          <w:lang w:val="en-GB" w:eastAsia="zh-CN"/>
        </w:rPr>
        <w:t xml:space="preserve"> for </w:t>
      </w:r>
      <w:proofErr w:type="spellStart"/>
      <w:r w:rsidR="005062AF" w:rsidRPr="001D3466">
        <w:rPr>
          <w:rFonts w:eastAsia="宋体"/>
          <w:lang w:val="en-GB" w:eastAsia="zh-CN"/>
        </w:rPr>
        <w:t>IIoT</w:t>
      </w:r>
      <w:proofErr w:type="spellEnd"/>
      <w:r w:rsidR="005062AF" w:rsidRPr="001D3466">
        <w:rPr>
          <w:rFonts w:eastAsia="宋体"/>
          <w:lang w:val="en-GB" w:eastAsia="zh-CN"/>
        </w:rPr>
        <w:t xml:space="preserve"> and </w:t>
      </w:r>
      <w:proofErr w:type="gramStart"/>
      <w:r w:rsidR="005062AF" w:rsidRPr="001D3466">
        <w:rPr>
          <w:rFonts w:eastAsia="宋体"/>
          <w:lang w:val="en-GB" w:eastAsia="zh-CN"/>
        </w:rPr>
        <w:t>URLLC</w:t>
      </w:r>
      <w:r w:rsidR="005479E4">
        <w:rPr>
          <w:rFonts w:eastAsia="宋体"/>
          <w:lang w:val="en-GB" w:eastAsia="zh-CN"/>
        </w:rPr>
        <w:t>[</w:t>
      </w:r>
      <w:proofErr w:type="gramEnd"/>
      <w:r w:rsidR="005479E4">
        <w:rPr>
          <w:rFonts w:eastAsia="宋体"/>
          <w:lang w:val="en-GB" w:eastAsia="zh-CN"/>
        </w:rPr>
        <w:t>1][2]</w:t>
      </w:r>
      <w:r w:rsidR="00607C41" w:rsidRPr="001D3466">
        <w:rPr>
          <w:rFonts w:eastAsia="宋体"/>
          <w:lang w:val="en-GB" w:eastAsia="zh-CN"/>
        </w:rPr>
        <w:t>.</w:t>
      </w:r>
    </w:p>
    <w:p w14:paraId="03985F0E" w14:textId="77777777" w:rsidR="00D61E85" w:rsidRPr="001D3466" w:rsidRDefault="00D61E85" w:rsidP="00D61E85">
      <w:pPr>
        <w:rPr>
          <w:rFonts w:eastAsiaTheme="minorEastAsia"/>
          <w:lang w:eastAsia="zh-CN"/>
        </w:rPr>
      </w:pPr>
    </w:p>
    <w:p w14:paraId="6861D43C" w14:textId="77777777" w:rsidR="000D2C16" w:rsidRPr="001D3466" w:rsidRDefault="00F23677" w:rsidP="000D2C16">
      <w:pPr>
        <w:pStyle w:val="title1"/>
        <w:rPr>
          <w:rFonts w:ascii="Times New Roman" w:hAnsi="Times New Roman"/>
        </w:rPr>
      </w:pPr>
      <w:r w:rsidRPr="001D3466">
        <w:rPr>
          <w:rFonts w:ascii="Times New Roman" w:hAnsi="Times New Roman"/>
        </w:rPr>
        <w:t>URLLC/IIOT UE features</w:t>
      </w:r>
    </w:p>
    <w:p w14:paraId="2DEDACEF" w14:textId="7A7F1F34" w:rsidR="002069A0" w:rsidRPr="001D3466" w:rsidRDefault="001223EF" w:rsidP="000D2C16">
      <w:pPr>
        <w:rPr>
          <w:rFonts w:eastAsiaTheme="minorEastAsia"/>
          <w:b/>
          <w:sz w:val="22"/>
          <w:u w:val="single"/>
        </w:rPr>
      </w:pPr>
      <w:r w:rsidRPr="001D3466">
        <w:rPr>
          <w:rFonts w:eastAsiaTheme="minorEastAsia"/>
          <w:b/>
          <w:sz w:val="22"/>
          <w:u w:val="single"/>
        </w:rPr>
        <w:t xml:space="preserve">FG </w:t>
      </w:r>
      <w:r w:rsidR="002069A0" w:rsidRPr="001D3466">
        <w:rPr>
          <w:rFonts w:eastAsiaTheme="minorEastAsia"/>
          <w:b/>
          <w:sz w:val="22"/>
          <w:u w:val="single"/>
        </w:rPr>
        <w:t>25-1</w:t>
      </w:r>
    </w:p>
    <w:p w14:paraId="580DD45F" w14:textId="02303F56" w:rsidR="00500D07" w:rsidRPr="001D3466" w:rsidRDefault="00157E76" w:rsidP="0033750E">
      <w:pPr>
        <w:pStyle w:val="ad"/>
        <w:rPr>
          <w:rFonts w:eastAsia="宋体"/>
          <w:lang w:val="en-GB" w:eastAsia="zh-CN"/>
        </w:rPr>
      </w:pPr>
      <w:r w:rsidRPr="001D3466">
        <w:rPr>
          <w:rFonts w:eastAsiaTheme="minorEastAsia"/>
          <w:lang w:eastAsia="zh-CN"/>
        </w:rPr>
        <w:t xml:space="preserve">In </w:t>
      </w:r>
      <w:r w:rsidR="00500D07" w:rsidRPr="001D3466">
        <w:rPr>
          <w:rFonts w:eastAsiaTheme="minorEastAsia"/>
          <w:lang w:eastAsia="zh-CN"/>
        </w:rPr>
        <w:t>Rel-15</w:t>
      </w:r>
      <w:r w:rsidR="00A1785E">
        <w:rPr>
          <w:rFonts w:eastAsiaTheme="minorEastAsia" w:hint="eastAsia"/>
          <w:lang w:eastAsia="zh-CN"/>
        </w:rPr>
        <w:t>,</w:t>
      </w:r>
      <w:r w:rsidR="00500D07" w:rsidRPr="001D3466">
        <w:rPr>
          <w:rFonts w:eastAsiaTheme="minorEastAsia"/>
          <w:lang w:eastAsia="zh-CN"/>
        </w:rPr>
        <w:t xml:space="preserve"> </w:t>
      </w:r>
      <w:proofErr w:type="spellStart"/>
      <w:r w:rsidR="00500D07" w:rsidRPr="001D3466">
        <w:rPr>
          <w:rFonts w:eastAsiaTheme="minorEastAsia"/>
          <w:i/>
          <w:lang w:eastAsia="zh-CN"/>
        </w:rPr>
        <w:t>downlinkSPS</w:t>
      </w:r>
      <w:proofErr w:type="spellEnd"/>
      <w:r w:rsidR="00500D07" w:rsidRPr="001D3466">
        <w:rPr>
          <w:rFonts w:eastAsiaTheme="minorEastAsia"/>
          <w:lang w:eastAsia="zh-CN"/>
        </w:rPr>
        <w:t xml:space="preserve"> is </w:t>
      </w:r>
      <w:r w:rsidRPr="001D3466">
        <w:rPr>
          <w:rFonts w:eastAsiaTheme="minorEastAsia"/>
          <w:lang w:eastAsia="zh-CN"/>
        </w:rPr>
        <w:t xml:space="preserve">configured </w:t>
      </w:r>
      <w:r w:rsidR="00500D07" w:rsidRPr="001D3466">
        <w:rPr>
          <w:rFonts w:eastAsiaTheme="minorEastAsia"/>
          <w:lang w:eastAsia="zh-CN"/>
        </w:rPr>
        <w:t xml:space="preserve">per UE </w:t>
      </w:r>
      <w:r w:rsidR="00DA79E8">
        <w:rPr>
          <w:rFonts w:eastAsiaTheme="minorEastAsia"/>
          <w:lang w:eastAsia="zh-CN"/>
        </w:rPr>
        <w:t xml:space="preserve">corresponding to FG 5-18 </w:t>
      </w:r>
      <w:r w:rsidR="00500D07" w:rsidRPr="001D3466">
        <w:rPr>
          <w:rFonts w:eastAsiaTheme="minorEastAsia"/>
          <w:lang w:eastAsia="zh-CN"/>
        </w:rPr>
        <w:t>since only one SPS config</w:t>
      </w:r>
      <w:r w:rsidR="00A1785E">
        <w:rPr>
          <w:rFonts w:eastAsiaTheme="minorEastAsia"/>
          <w:lang w:eastAsia="zh-CN"/>
        </w:rPr>
        <w:t>uration is supported</w:t>
      </w:r>
      <w:r w:rsidR="00500D07" w:rsidRPr="001D3466">
        <w:rPr>
          <w:rFonts w:eastAsiaTheme="minorEastAsia"/>
          <w:lang w:eastAsia="zh-CN"/>
        </w:rPr>
        <w:t xml:space="preserve"> per cell group</w:t>
      </w:r>
      <w:r w:rsidRPr="001D3466">
        <w:rPr>
          <w:rFonts w:eastAsiaTheme="minorEastAsia"/>
          <w:lang w:eastAsia="zh-CN"/>
        </w:rPr>
        <w:t xml:space="preserve">. In </w:t>
      </w:r>
      <w:r w:rsidR="00500D07" w:rsidRPr="001D3466">
        <w:rPr>
          <w:lang w:eastAsia="zh-CN"/>
        </w:rPr>
        <w:t>Rel-16</w:t>
      </w:r>
      <w:r w:rsidR="00A1785E">
        <w:rPr>
          <w:lang w:eastAsia="zh-CN"/>
        </w:rPr>
        <w:t>,</w:t>
      </w:r>
      <w:r w:rsidR="00500D07" w:rsidRPr="001D3466">
        <w:rPr>
          <w:lang w:eastAsia="zh-CN"/>
        </w:rPr>
        <w:t xml:space="preserve"> </w:t>
      </w:r>
      <w:r w:rsidR="00500D07" w:rsidRPr="001D3466">
        <w:rPr>
          <w:i/>
          <w:lang w:eastAsia="zh-CN"/>
        </w:rPr>
        <w:t>sps-r16</w:t>
      </w:r>
      <w:r w:rsidR="00500D07" w:rsidRPr="001D3466">
        <w:rPr>
          <w:lang w:eastAsia="zh-CN"/>
        </w:rPr>
        <w:t xml:space="preserve"> is </w:t>
      </w:r>
      <w:r w:rsidR="00A1785E">
        <w:rPr>
          <w:lang w:eastAsia="zh-CN"/>
        </w:rPr>
        <w:t xml:space="preserve">defined </w:t>
      </w:r>
      <w:r w:rsidR="00500D07" w:rsidRPr="001D3466">
        <w:rPr>
          <w:lang w:eastAsia="zh-CN"/>
        </w:rPr>
        <w:t>per band i.e., FG</w:t>
      </w:r>
      <w:r w:rsidR="00500D07" w:rsidRPr="001D3466">
        <w:rPr>
          <w:szCs w:val="18"/>
          <w:lang w:eastAsia="ja-JP"/>
        </w:rPr>
        <w:t>12-2</w:t>
      </w:r>
      <w:r w:rsidR="00A1785E">
        <w:rPr>
          <w:szCs w:val="18"/>
          <w:lang w:eastAsia="ja-JP"/>
        </w:rPr>
        <w:t xml:space="preserve"> to </w:t>
      </w:r>
      <w:r w:rsidR="00A1785E">
        <w:t>i</w:t>
      </w:r>
      <w:r w:rsidR="00A1785E" w:rsidRPr="00F27023">
        <w:t>ndicates whether the UE support of up to 8 configured SPS configurations in a BWP of a serving cell and up to 32 configured SPS configurations in a cell group</w:t>
      </w:r>
      <w:r w:rsidRPr="001D3466">
        <w:rPr>
          <w:szCs w:val="18"/>
          <w:lang w:eastAsia="ja-JP"/>
        </w:rPr>
        <w:t xml:space="preserve">. </w:t>
      </w:r>
      <w:r w:rsidR="00500D07" w:rsidRPr="001D3466">
        <w:rPr>
          <w:rFonts w:eastAsiaTheme="minorEastAsia"/>
          <w:lang w:eastAsia="zh-CN"/>
        </w:rPr>
        <w:t>So</w:t>
      </w:r>
      <w:r w:rsidR="00A1785E">
        <w:rPr>
          <w:rFonts w:eastAsiaTheme="minorEastAsia"/>
          <w:lang w:eastAsia="zh-CN"/>
        </w:rPr>
        <w:t>,</w:t>
      </w:r>
      <w:r w:rsidR="00500D07" w:rsidRPr="001D3466">
        <w:rPr>
          <w:rFonts w:eastAsiaTheme="minorEastAsia"/>
          <w:lang w:eastAsia="zh-CN"/>
        </w:rPr>
        <w:t xml:space="preserve"> we</w:t>
      </w:r>
      <w:r w:rsidR="00A1785E">
        <w:rPr>
          <w:rFonts w:eastAsiaTheme="minorEastAsia"/>
          <w:lang w:eastAsia="zh-CN"/>
        </w:rPr>
        <w:t xml:space="preserve"> think </w:t>
      </w:r>
      <w:r w:rsidR="00AF6E66" w:rsidRPr="001D3466">
        <w:t xml:space="preserve">prerequisite feature groups should </w:t>
      </w:r>
      <w:r w:rsidR="00EA239A" w:rsidRPr="00EA239A">
        <w:rPr>
          <w:rFonts w:hint="eastAsia"/>
        </w:rPr>
        <w:t>include</w:t>
      </w:r>
      <w:r w:rsidR="00EA239A">
        <w:t xml:space="preserve"> </w:t>
      </w:r>
      <w:r w:rsidR="00AF6E66" w:rsidRPr="001D3466">
        <w:t xml:space="preserve">FG 5-18 </w:t>
      </w:r>
      <w:r w:rsidR="00D50A3A">
        <w:t xml:space="preserve">or </w:t>
      </w:r>
      <w:r w:rsidR="00AF6E66" w:rsidRPr="001D3466">
        <w:t>FG12-2.</w:t>
      </w:r>
      <w:r w:rsidR="00CA2377">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850"/>
        <w:gridCol w:w="850"/>
        <w:gridCol w:w="1843"/>
        <w:gridCol w:w="864"/>
        <w:gridCol w:w="457"/>
        <w:gridCol w:w="482"/>
        <w:gridCol w:w="236"/>
        <w:gridCol w:w="420"/>
        <w:gridCol w:w="404"/>
        <w:gridCol w:w="404"/>
        <w:gridCol w:w="482"/>
        <w:gridCol w:w="236"/>
        <w:gridCol w:w="826"/>
      </w:tblGrid>
      <w:tr w:rsidR="00212463" w:rsidRPr="001D3466" w14:paraId="2D3A58CD" w14:textId="77777777" w:rsidTr="00B86FA1">
        <w:trPr>
          <w:trHeight w:val="20"/>
        </w:trPr>
        <w:tc>
          <w:tcPr>
            <w:tcW w:w="390" w:type="pct"/>
            <w:tcBorders>
              <w:top w:val="single" w:sz="4" w:space="0" w:color="auto"/>
              <w:left w:val="single" w:sz="4" w:space="0" w:color="auto"/>
              <w:bottom w:val="single" w:sz="4" w:space="0" w:color="auto"/>
              <w:right w:val="single" w:sz="4" w:space="0" w:color="auto"/>
            </w:tcBorders>
            <w:hideMark/>
          </w:tcPr>
          <w:p w14:paraId="088453A3" w14:textId="77777777" w:rsidR="00212463" w:rsidRPr="001D3466" w:rsidRDefault="00212463" w:rsidP="00B86FA1">
            <w:pPr>
              <w:pStyle w:val="TAL"/>
              <w:rPr>
                <w:rFonts w:ascii="Times New Roman" w:hAnsi="Times New Roman"/>
                <w:szCs w:val="18"/>
                <w:lang w:eastAsia="ja-JP"/>
              </w:rPr>
            </w:pPr>
            <w:r w:rsidRPr="001D3466">
              <w:rPr>
                <w:rFonts w:ascii="Times New Roman" w:hAnsi="Times New Roman"/>
                <w:szCs w:val="18"/>
                <w:lang w:eastAsia="ja-JP"/>
              </w:rPr>
              <w:t>25.</w:t>
            </w:r>
            <w:r w:rsidRPr="001D3466">
              <w:rPr>
                <w:rFonts w:ascii="Times New Roman" w:hAnsi="Times New Roman"/>
                <w:szCs w:val="18"/>
              </w:rPr>
              <w:t xml:space="preserve"> </w:t>
            </w:r>
            <w:proofErr w:type="spellStart"/>
            <w:r w:rsidRPr="001D3466">
              <w:rPr>
                <w:rFonts w:ascii="Times New Roman" w:hAnsi="Times New Roman"/>
                <w:szCs w:val="18"/>
                <w:lang w:eastAsia="ja-JP"/>
              </w:rPr>
              <w:t>NR_IIOT_URLLC_enh</w:t>
            </w:r>
            <w:proofErr w:type="spellEnd"/>
          </w:p>
        </w:tc>
        <w:tc>
          <w:tcPr>
            <w:tcW w:w="469" w:type="pct"/>
            <w:tcBorders>
              <w:top w:val="single" w:sz="4" w:space="0" w:color="auto"/>
              <w:left w:val="single" w:sz="4" w:space="0" w:color="auto"/>
              <w:bottom w:val="single" w:sz="4" w:space="0" w:color="auto"/>
              <w:right w:val="single" w:sz="4" w:space="0" w:color="auto"/>
            </w:tcBorders>
            <w:hideMark/>
          </w:tcPr>
          <w:p w14:paraId="57894B96" w14:textId="77777777" w:rsidR="00212463" w:rsidRPr="001D3466" w:rsidRDefault="00212463" w:rsidP="00B86FA1">
            <w:pPr>
              <w:pStyle w:val="TAL"/>
              <w:rPr>
                <w:rFonts w:ascii="Times New Roman" w:hAnsi="Times New Roman"/>
                <w:szCs w:val="18"/>
                <w:lang w:eastAsia="ja-JP"/>
              </w:rPr>
            </w:pPr>
            <w:r w:rsidRPr="001D3466">
              <w:rPr>
                <w:rFonts w:ascii="Times New Roman" w:hAnsi="Times New Roman"/>
                <w:szCs w:val="18"/>
                <w:lang w:eastAsia="ja-JP"/>
              </w:rPr>
              <w:t>25-1</w:t>
            </w:r>
          </w:p>
        </w:tc>
        <w:tc>
          <w:tcPr>
            <w:tcW w:w="469" w:type="pct"/>
            <w:tcBorders>
              <w:top w:val="single" w:sz="4" w:space="0" w:color="auto"/>
              <w:left w:val="single" w:sz="4" w:space="0" w:color="auto"/>
              <w:bottom w:val="single" w:sz="4" w:space="0" w:color="auto"/>
              <w:right w:val="single" w:sz="4" w:space="0" w:color="auto"/>
            </w:tcBorders>
            <w:hideMark/>
          </w:tcPr>
          <w:p w14:paraId="49259C3F" w14:textId="77777777" w:rsidR="00212463" w:rsidRPr="001D3466" w:rsidRDefault="00212463" w:rsidP="00B86FA1">
            <w:pPr>
              <w:pStyle w:val="TAL"/>
              <w:rPr>
                <w:rFonts w:ascii="Times New Roman" w:eastAsia="宋体" w:hAnsi="Times New Roman"/>
                <w:szCs w:val="18"/>
                <w:lang w:eastAsia="zh-CN"/>
              </w:rPr>
            </w:pPr>
            <w:r w:rsidRPr="001D3466">
              <w:rPr>
                <w:rFonts w:ascii="Times New Roman" w:eastAsia="宋体" w:hAnsi="Times New Roman"/>
                <w:szCs w:val="18"/>
                <w:lang w:eastAsia="zh-CN"/>
              </w:rPr>
              <w:t xml:space="preserve">SPS HARQ-ACK deferral in case of TDD collision </w:t>
            </w:r>
          </w:p>
        </w:tc>
        <w:tc>
          <w:tcPr>
            <w:tcW w:w="1017" w:type="pct"/>
            <w:tcBorders>
              <w:top w:val="single" w:sz="4" w:space="0" w:color="auto"/>
              <w:left w:val="single" w:sz="4" w:space="0" w:color="auto"/>
              <w:bottom w:val="single" w:sz="4" w:space="0" w:color="auto"/>
              <w:right w:val="single" w:sz="4" w:space="0" w:color="auto"/>
            </w:tcBorders>
            <w:hideMark/>
          </w:tcPr>
          <w:p w14:paraId="42E80629" w14:textId="77777777" w:rsidR="00212463" w:rsidRPr="001D3466" w:rsidRDefault="00212463" w:rsidP="00B86FA1">
            <w:pPr>
              <w:pStyle w:val="TAL"/>
              <w:ind w:left="267" w:hanging="267"/>
              <w:rPr>
                <w:rFonts w:ascii="Times New Roman" w:hAnsi="Times New Roman"/>
                <w:szCs w:val="18"/>
              </w:rPr>
            </w:pPr>
            <w:r w:rsidRPr="001D3466">
              <w:rPr>
                <w:rFonts w:ascii="Times New Roman" w:hAnsi="Times New Roman"/>
                <w:szCs w:val="18"/>
              </w:rPr>
              <w:t>1.</w:t>
            </w:r>
            <w:r w:rsidRPr="001D3466">
              <w:rPr>
                <w:rFonts w:ascii="Times New Roman" w:hAnsi="Times New Roman"/>
                <w:szCs w:val="18"/>
              </w:rPr>
              <w:tab/>
              <w:t>Identify HARQ-ACK bits of active SPS configurations for deferral in the initial PUCCH slot</w:t>
            </w:r>
          </w:p>
          <w:p w14:paraId="5A41349A" w14:textId="77777777" w:rsidR="00212463" w:rsidRPr="001D3466" w:rsidRDefault="00212463" w:rsidP="00B86FA1">
            <w:pPr>
              <w:pStyle w:val="TAL"/>
              <w:ind w:left="267" w:hanging="267"/>
              <w:rPr>
                <w:rFonts w:ascii="Times New Roman" w:hAnsi="Times New Roman"/>
                <w:szCs w:val="18"/>
              </w:rPr>
            </w:pPr>
            <w:r w:rsidRPr="001D3466">
              <w:rPr>
                <w:rFonts w:ascii="Times New Roman" w:hAnsi="Times New Roman"/>
                <w:szCs w:val="18"/>
              </w:rPr>
              <w:t>2.</w:t>
            </w:r>
            <w:r w:rsidRPr="001D3466">
              <w:rPr>
                <w:rFonts w:ascii="Times New Roman" w:hAnsi="Times New Roman"/>
                <w:szCs w:val="18"/>
              </w:rPr>
              <w:tab/>
              <w:t>Determination of the target PUCCH slot for SPS HARQ-ACK deferral</w:t>
            </w:r>
          </w:p>
          <w:p w14:paraId="128BCC65" w14:textId="77777777" w:rsidR="00212463" w:rsidRPr="001D3466" w:rsidRDefault="00212463" w:rsidP="00B86FA1">
            <w:pPr>
              <w:pStyle w:val="TAL"/>
              <w:ind w:left="267" w:hanging="267"/>
              <w:rPr>
                <w:rFonts w:ascii="Times New Roman" w:hAnsi="Times New Roman"/>
                <w:szCs w:val="18"/>
              </w:rPr>
            </w:pPr>
            <w:r w:rsidRPr="001D3466">
              <w:rPr>
                <w:rFonts w:ascii="Times New Roman" w:hAnsi="Times New Roman"/>
                <w:szCs w:val="18"/>
              </w:rPr>
              <w:t>3. Multiplexing and transmission of deferred SPS HARQ-ACK information in the target PUCCH slot</w:t>
            </w:r>
          </w:p>
        </w:tc>
        <w:tc>
          <w:tcPr>
            <w:tcW w:w="477" w:type="pct"/>
            <w:tcBorders>
              <w:top w:val="single" w:sz="4" w:space="0" w:color="auto"/>
              <w:left w:val="single" w:sz="4" w:space="0" w:color="auto"/>
              <w:bottom w:val="single" w:sz="4" w:space="0" w:color="auto"/>
              <w:right w:val="single" w:sz="4" w:space="0" w:color="auto"/>
            </w:tcBorders>
            <w:hideMark/>
          </w:tcPr>
          <w:p w14:paraId="182CE701" w14:textId="77777777" w:rsidR="00212463" w:rsidRPr="001D3466" w:rsidRDefault="00212463" w:rsidP="00B86FA1">
            <w:pPr>
              <w:pStyle w:val="TAL"/>
              <w:rPr>
                <w:rFonts w:ascii="Times New Roman" w:eastAsia="MS Mincho" w:hAnsi="Times New Roman"/>
                <w:szCs w:val="18"/>
                <w:highlight w:val="yellow"/>
                <w:u w:val="single"/>
                <w:lang w:eastAsia="ja-JP"/>
              </w:rPr>
            </w:pPr>
            <w:r w:rsidRPr="001D3466">
              <w:rPr>
                <w:rFonts w:ascii="Times New Roman" w:hAnsi="Times New Roman"/>
                <w:color w:val="FF0000"/>
                <w:szCs w:val="18"/>
                <w:u w:val="single"/>
              </w:rPr>
              <w:t>5-18</w:t>
            </w:r>
            <w:r>
              <w:rPr>
                <w:rFonts w:ascii="Times New Roman" w:hAnsi="Times New Roman"/>
                <w:color w:val="FF0000"/>
                <w:szCs w:val="18"/>
                <w:u w:val="single"/>
              </w:rPr>
              <w:t>or</w:t>
            </w:r>
            <w:r w:rsidRPr="001D3466">
              <w:rPr>
                <w:rFonts w:ascii="Times New Roman" w:hAnsi="Times New Roman"/>
                <w:color w:val="FF0000"/>
                <w:szCs w:val="18"/>
                <w:u w:val="single"/>
              </w:rPr>
              <w:t xml:space="preserve">12-2 </w:t>
            </w:r>
          </w:p>
        </w:tc>
        <w:tc>
          <w:tcPr>
            <w:tcW w:w="252" w:type="pct"/>
            <w:tcBorders>
              <w:top w:val="single" w:sz="4" w:space="0" w:color="auto"/>
              <w:left w:val="single" w:sz="4" w:space="0" w:color="auto"/>
              <w:bottom w:val="single" w:sz="4" w:space="0" w:color="auto"/>
              <w:right w:val="single" w:sz="4" w:space="0" w:color="auto"/>
            </w:tcBorders>
            <w:hideMark/>
          </w:tcPr>
          <w:p w14:paraId="0DA6E091" w14:textId="77777777" w:rsidR="00212463" w:rsidRPr="001D3466" w:rsidRDefault="00212463" w:rsidP="00B86FA1">
            <w:pPr>
              <w:pStyle w:val="TAL"/>
              <w:rPr>
                <w:rFonts w:ascii="Times New Roman" w:eastAsia="宋体" w:hAnsi="Times New Roman"/>
                <w:szCs w:val="18"/>
                <w:lang w:eastAsia="zh-CN"/>
              </w:rPr>
            </w:pPr>
            <w:r w:rsidRPr="001D3466">
              <w:rPr>
                <w:rFonts w:ascii="Times New Roman" w:eastAsia="宋体" w:hAnsi="Times New Roman"/>
                <w:szCs w:val="18"/>
                <w:lang w:eastAsia="zh-CN"/>
              </w:rPr>
              <w:t>Yes</w:t>
            </w:r>
          </w:p>
        </w:tc>
        <w:tc>
          <w:tcPr>
            <w:tcW w:w="266" w:type="pct"/>
            <w:tcBorders>
              <w:top w:val="single" w:sz="4" w:space="0" w:color="auto"/>
              <w:left w:val="single" w:sz="4" w:space="0" w:color="auto"/>
              <w:bottom w:val="single" w:sz="4" w:space="0" w:color="auto"/>
              <w:right w:val="single" w:sz="4" w:space="0" w:color="auto"/>
            </w:tcBorders>
            <w:hideMark/>
          </w:tcPr>
          <w:p w14:paraId="5601CDED" w14:textId="77777777" w:rsidR="00212463" w:rsidRPr="001D3466" w:rsidRDefault="00212463" w:rsidP="00B86FA1">
            <w:pPr>
              <w:pStyle w:val="TAL"/>
              <w:rPr>
                <w:rFonts w:ascii="Times New Roman" w:hAnsi="Times New Roman"/>
                <w:szCs w:val="18"/>
                <w:lang w:eastAsia="ja-JP"/>
              </w:rPr>
            </w:pPr>
            <w:r w:rsidRPr="001D3466">
              <w:rPr>
                <w:rFonts w:ascii="Times New Roman" w:hAnsi="Times New Roman"/>
                <w:szCs w:val="18"/>
                <w:lang w:eastAsia="ja-JP"/>
              </w:rPr>
              <w:t>N/A</w:t>
            </w:r>
          </w:p>
        </w:tc>
        <w:tc>
          <w:tcPr>
            <w:tcW w:w="130" w:type="pct"/>
            <w:tcBorders>
              <w:top w:val="single" w:sz="4" w:space="0" w:color="auto"/>
              <w:left w:val="single" w:sz="4" w:space="0" w:color="auto"/>
              <w:bottom w:val="single" w:sz="4" w:space="0" w:color="auto"/>
              <w:right w:val="single" w:sz="4" w:space="0" w:color="auto"/>
            </w:tcBorders>
          </w:tcPr>
          <w:p w14:paraId="1E45E03B" w14:textId="77777777" w:rsidR="00212463" w:rsidRPr="001D3466" w:rsidRDefault="00212463" w:rsidP="00B86FA1">
            <w:pPr>
              <w:pStyle w:val="TAL"/>
              <w:rPr>
                <w:rFonts w:ascii="Times New Roman" w:eastAsia="宋体" w:hAnsi="Times New Roman"/>
                <w:szCs w:val="18"/>
                <w:lang w:val="en-US" w:eastAsia="zh-CN"/>
              </w:rPr>
            </w:pPr>
          </w:p>
        </w:tc>
        <w:tc>
          <w:tcPr>
            <w:tcW w:w="232" w:type="pct"/>
            <w:tcBorders>
              <w:top w:val="single" w:sz="4" w:space="0" w:color="auto"/>
              <w:left w:val="single" w:sz="4" w:space="0" w:color="auto"/>
              <w:bottom w:val="single" w:sz="4" w:space="0" w:color="auto"/>
              <w:right w:val="single" w:sz="4" w:space="0" w:color="auto"/>
            </w:tcBorders>
            <w:hideMark/>
          </w:tcPr>
          <w:p w14:paraId="79B7F6D2" w14:textId="77777777" w:rsidR="00212463" w:rsidRPr="001D3466" w:rsidRDefault="00212463" w:rsidP="00B86FA1">
            <w:pPr>
              <w:pStyle w:val="TAL"/>
              <w:rPr>
                <w:rFonts w:ascii="Times New Roman" w:eastAsia="宋体" w:hAnsi="Times New Roman"/>
                <w:szCs w:val="18"/>
                <w:lang w:eastAsia="zh-CN"/>
              </w:rPr>
            </w:pPr>
            <w:r w:rsidRPr="001D3466">
              <w:rPr>
                <w:rFonts w:ascii="Times New Roman" w:hAnsi="Times New Roman"/>
                <w:szCs w:val="18"/>
                <w:lang w:eastAsia="ja-JP"/>
              </w:rPr>
              <w:t>Per UE</w:t>
            </w:r>
          </w:p>
        </w:tc>
        <w:tc>
          <w:tcPr>
            <w:tcW w:w="223" w:type="pct"/>
            <w:tcBorders>
              <w:top w:val="single" w:sz="4" w:space="0" w:color="auto"/>
              <w:left w:val="single" w:sz="4" w:space="0" w:color="auto"/>
              <w:bottom w:val="single" w:sz="4" w:space="0" w:color="auto"/>
              <w:right w:val="single" w:sz="4" w:space="0" w:color="auto"/>
            </w:tcBorders>
            <w:hideMark/>
          </w:tcPr>
          <w:p w14:paraId="2184C9C1" w14:textId="77777777" w:rsidR="00212463" w:rsidRPr="001D3466" w:rsidRDefault="00212463" w:rsidP="00B86FA1">
            <w:pPr>
              <w:pStyle w:val="TAL"/>
              <w:rPr>
                <w:rFonts w:ascii="Times New Roman" w:hAnsi="Times New Roman"/>
                <w:szCs w:val="18"/>
                <w:lang w:eastAsia="ja-JP"/>
              </w:rPr>
            </w:pPr>
            <w:r w:rsidRPr="001D3466">
              <w:rPr>
                <w:rFonts w:ascii="Times New Roman" w:hAnsi="Times New Roman"/>
                <w:szCs w:val="18"/>
              </w:rPr>
              <w:t>No</w:t>
            </w:r>
          </w:p>
        </w:tc>
        <w:tc>
          <w:tcPr>
            <w:tcW w:w="223" w:type="pct"/>
            <w:tcBorders>
              <w:top w:val="single" w:sz="4" w:space="0" w:color="auto"/>
              <w:left w:val="single" w:sz="4" w:space="0" w:color="auto"/>
              <w:bottom w:val="single" w:sz="4" w:space="0" w:color="auto"/>
              <w:right w:val="single" w:sz="4" w:space="0" w:color="auto"/>
            </w:tcBorders>
            <w:hideMark/>
          </w:tcPr>
          <w:p w14:paraId="7E3CC781" w14:textId="77777777" w:rsidR="00212463" w:rsidRPr="001D3466" w:rsidRDefault="00212463" w:rsidP="00B86FA1">
            <w:pPr>
              <w:pStyle w:val="TAL"/>
              <w:rPr>
                <w:rFonts w:ascii="Times New Roman" w:hAnsi="Times New Roman"/>
                <w:szCs w:val="18"/>
                <w:lang w:eastAsia="ja-JP"/>
              </w:rPr>
            </w:pPr>
            <w:r w:rsidRPr="001D3466">
              <w:rPr>
                <w:rFonts w:ascii="Times New Roman" w:hAnsi="Times New Roman"/>
                <w:szCs w:val="18"/>
              </w:rPr>
              <w:t>No</w:t>
            </w:r>
          </w:p>
        </w:tc>
        <w:tc>
          <w:tcPr>
            <w:tcW w:w="266" w:type="pct"/>
            <w:tcBorders>
              <w:top w:val="single" w:sz="4" w:space="0" w:color="auto"/>
              <w:left w:val="single" w:sz="4" w:space="0" w:color="auto"/>
              <w:bottom w:val="single" w:sz="4" w:space="0" w:color="auto"/>
              <w:right w:val="single" w:sz="4" w:space="0" w:color="auto"/>
            </w:tcBorders>
            <w:hideMark/>
          </w:tcPr>
          <w:p w14:paraId="7CBE8A42" w14:textId="77777777" w:rsidR="00212463" w:rsidRPr="001D3466" w:rsidRDefault="00212463" w:rsidP="00B86FA1">
            <w:pPr>
              <w:pStyle w:val="TAL"/>
              <w:rPr>
                <w:rFonts w:ascii="Times New Roman" w:hAnsi="Times New Roman"/>
                <w:szCs w:val="18"/>
                <w:lang w:eastAsia="ja-JP"/>
              </w:rPr>
            </w:pPr>
            <w:r w:rsidRPr="001D3466">
              <w:rPr>
                <w:rFonts w:ascii="Times New Roman" w:hAnsi="Times New Roman"/>
                <w:szCs w:val="18"/>
                <w:lang w:eastAsia="ja-JP"/>
              </w:rPr>
              <w:t>N/A</w:t>
            </w:r>
          </w:p>
        </w:tc>
        <w:tc>
          <w:tcPr>
            <w:tcW w:w="130" w:type="pct"/>
            <w:tcBorders>
              <w:top w:val="single" w:sz="4" w:space="0" w:color="auto"/>
              <w:left w:val="single" w:sz="4" w:space="0" w:color="auto"/>
              <w:bottom w:val="single" w:sz="4" w:space="0" w:color="auto"/>
              <w:right w:val="single" w:sz="4" w:space="0" w:color="auto"/>
            </w:tcBorders>
          </w:tcPr>
          <w:p w14:paraId="34CB037C" w14:textId="77777777" w:rsidR="00212463" w:rsidRPr="001D3466" w:rsidRDefault="00212463" w:rsidP="00B86FA1">
            <w:pPr>
              <w:pStyle w:val="TAL"/>
              <w:rPr>
                <w:rFonts w:ascii="Times New Roman" w:hAnsi="Times New Roman"/>
                <w:szCs w:val="18"/>
              </w:rPr>
            </w:pPr>
          </w:p>
        </w:tc>
        <w:tc>
          <w:tcPr>
            <w:tcW w:w="456" w:type="pct"/>
            <w:tcBorders>
              <w:top w:val="single" w:sz="4" w:space="0" w:color="auto"/>
              <w:left w:val="single" w:sz="4" w:space="0" w:color="auto"/>
              <w:bottom w:val="single" w:sz="4" w:space="0" w:color="auto"/>
              <w:right w:val="single" w:sz="4" w:space="0" w:color="auto"/>
            </w:tcBorders>
            <w:hideMark/>
          </w:tcPr>
          <w:p w14:paraId="6B51691C" w14:textId="77777777" w:rsidR="00212463" w:rsidRPr="001D3466" w:rsidRDefault="00212463" w:rsidP="00B86FA1">
            <w:pPr>
              <w:pStyle w:val="TAL"/>
              <w:rPr>
                <w:rFonts w:ascii="Times New Roman" w:hAnsi="Times New Roman"/>
                <w:szCs w:val="18"/>
                <w:lang w:eastAsia="ja-JP"/>
              </w:rPr>
            </w:pPr>
            <w:r w:rsidRPr="001D3466">
              <w:rPr>
                <w:rFonts w:ascii="Times New Roman" w:hAnsi="Times New Roman"/>
                <w:szCs w:val="18"/>
              </w:rPr>
              <w:t xml:space="preserve">Optional with capability </w:t>
            </w:r>
            <w:proofErr w:type="spellStart"/>
            <w:r w:rsidRPr="001D3466">
              <w:rPr>
                <w:rFonts w:ascii="Times New Roman" w:hAnsi="Times New Roman"/>
                <w:szCs w:val="18"/>
              </w:rPr>
              <w:t>signaling</w:t>
            </w:r>
            <w:proofErr w:type="spellEnd"/>
          </w:p>
        </w:tc>
      </w:tr>
    </w:tbl>
    <w:p w14:paraId="434C77BE" w14:textId="210BCC16" w:rsidR="00CE2E86" w:rsidRPr="001D3466" w:rsidRDefault="00CE2E86" w:rsidP="00F23677">
      <w:pPr>
        <w:rPr>
          <w:rFonts w:eastAsia="宋体"/>
          <w:lang w:val="en-GB" w:eastAsia="zh-CN"/>
        </w:rPr>
      </w:pPr>
    </w:p>
    <w:p w14:paraId="71F1482D" w14:textId="78C933C5" w:rsidR="00680928" w:rsidRPr="00BB0567" w:rsidRDefault="00680928" w:rsidP="00EA239A">
      <w:pPr>
        <w:pStyle w:val="ad"/>
        <w:rPr>
          <w:rFonts w:eastAsia="宋体"/>
          <w:b/>
          <w:i/>
          <w:lang w:val="en-GB" w:eastAsia="zh-CN"/>
        </w:rPr>
      </w:pPr>
      <w:bookmarkStart w:id="0" w:name="_Hlk83661226"/>
      <w:bookmarkStart w:id="1" w:name="_Hlk83741130"/>
      <w:r w:rsidRPr="001D3466">
        <w:rPr>
          <w:b/>
          <w:bCs/>
          <w:i/>
          <w:szCs w:val="20"/>
          <w:u w:val="single"/>
        </w:rPr>
        <w:t>Proposal</w:t>
      </w:r>
      <w:r w:rsidR="00CE50CF" w:rsidRPr="001D3466">
        <w:rPr>
          <w:b/>
          <w:bCs/>
          <w:i/>
          <w:szCs w:val="20"/>
          <w:u w:val="single"/>
        </w:rPr>
        <w:t xml:space="preserve"> 1</w:t>
      </w:r>
      <w:r w:rsidRPr="001D3466">
        <w:rPr>
          <w:b/>
          <w:bCs/>
          <w:i/>
          <w:szCs w:val="20"/>
          <w:u w:val="single"/>
        </w:rPr>
        <w:t>:</w:t>
      </w:r>
      <w:r w:rsidR="00AF6E66" w:rsidRPr="00BB0567">
        <w:rPr>
          <w:b/>
          <w:bCs/>
          <w:i/>
          <w:szCs w:val="20"/>
          <w:u w:val="single"/>
        </w:rPr>
        <w:t xml:space="preserve"> </w:t>
      </w:r>
      <w:r w:rsidR="00EA239A" w:rsidRPr="00EA239A">
        <w:rPr>
          <w:rFonts w:hint="eastAsia"/>
          <w:b/>
          <w:bCs/>
          <w:i/>
          <w:szCs w:val="20"/>
          <w:u w:val="single"/>
        </w:rPr>
        <w:t>For</w:t>
      </w:r>
      <w:r w:rsidR="00BB0567" w:rsidRPr="00BB0567">
        <w:rPr>
          <w:b/>
          <w:bCs/>
          <w:i/>
          <w:szCs w:val="20"/>
          <w:u w:val="single"/>
        </w:rPr>
        <w:t xml:space="preserve"> FG25-1</w:t>
      </w:r>
      <w:r w:rsidR="00EA239A" w:rsidRPr="00EA239A">
        <w:rPr>
          <w:rFonts w:hint="eastAsia"/>
          <w:b/>
          <w:bCs/>
          <w:i/>
          <w:szCs w:val="20"/>
          <w:u w:val="single"/>
        </w:rPr>
        <w:t>,</w:t>
      </w:r>
      <w:r w:rsidR="00BB0567" w:rsidRPr="00BB0567">
        <w:rPr>
          <w:b/>
          <w:bCs/>
          <w:i/>
          <w:szCs w:val="20"/>
          <w:u w:val="single"/>
        </w:rPr>
        <w:t xml:space="preserve"> </w:t>
      </w:r>
      <w:r w:rsidR="00EA239A" w:rsidRPr="00EA239A">
        <w:rPr>
          <w:b/>
          <w:bCs/>
          <w:i/>
          <w:szCs w:val="20"/>
          <w:u w:val="single"/>
        </w:rPr>
        <w:t xml:space="preserve">prerequisite feature groups should </w:t>
      </w:r>
      <w:r w:rsidR="00EA239A" w:rsidRPr="00EA239A">
        <w:rPr>
          <w:rFonts w:hint="eastAsia"/>
          <w:b/>
          <w:bCs/>
          <w:i/>
          <w:szCs w:val="20"/>
          <w:u w:val="single"/>
        </w:rPr>
        <w:t>include</w:t>
      </w:r>
      <w:r w:rsidR="00EA239A" w:rsidRPr="00EA239A">
        <w:rPr>
          <w:b/>
          <w:bCs/>
          <w:i/>
          <w:szCs w:val="20"/>
          <w:u w:val="single"/>
        </w:rPr>
        <w:t xml:space="preserve"> FG 5-18 </w:t>
      </w:r>
      <w:r w:rsidR="00D50A3A">
        <w:rPr>
          <w:b/>
          <w:bCs/>
          <w:i/>
          <w:szCs w:val="20"/>
          <w:u w:val="single"/>
        </w:rPr>
        <w:t>or</w:t>
      </w:r>
      <w:r w:rsidR="00EA239A" w:rsidRPr="00EA239A">
        <w:rPr>
          <w:b/>
          <w:bCs/>
          <w:i/>
          <w:szCs w:val="20"/>
          <w:u w:val="single"/>
        </w:rPr>
        <w:t xml:space="preserve"> FG12-2</w:t>
      </w:r>
      <w:r w:rsidR="00EA239A">
        <w:rPr>
          <w:b/>
          <w:bCs/>
          <w:i/>
          <w:szCs w:val="20"/>
          <w:u w:val="single"/>
        </w:rPr>
        <w:t>.</w:t>
      </w:r>
      <w:r w:rsidR="00AF6E66" w:rsidRPr="00EA239A">
        <w:rPr>
          <w:b/>
          <w:bCs/>
          <w:i/>
          <w:szCs w:val="20"/>
          <w:u w:val="single"/>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850"/>
        <w:gridCol w:w="850"/>
        <w:gridCol w:w="1843"/>
        <w:gridCol w:w="864"/>
        <w:gridCol w:w="457"/>
        <w:gridCol w:w="482"/>
        <w:gridCol w:w="236"/>
        <w:gridCol w:w="420"/>
        <w:gridCol w:w="404"/>
        <w:gridCol w:w="404"/>
        <w:gridCol w:w="482"/>
        <w:gridCol w:w="236"/>
        <w:gridCol w:w="826"/>
      </w:tblGrid>
      <w:tr w:rsidR="00EA239A" w:rsidRPr="001D3466" w14:paraId="6AFBE480" w14:textId="77777777" w:rsidTr="00212463">
        <w:trPr>
          <w:trHeight w:val="20"/>
        </w:trPr>
        <w:tc>
          <w:tcPr>
            <w:tcW w:w="390" w:type="pct"/>
            <w:tcBorders>
              <w:top w:val="single" w:sz="4" w:space="0" w:color="auto"/>
              <w:left w:val="single" w:sz="4" w:space="0" w:color="auto"/>
              <w:bottom w:val="single" w:sz="4" w:space="0" w:color="auto"/>
              <w:right w:val="single" w:sz="4" w:space="0" w:color="auto"/>
            </w:tcBorders>
            <w:hideMark/>
          </w:tcPr>
          <w:bookmarkEnd w:id="0"/>
          <w:bookmarkEnd w:id="1"/>
          <w:p w14:paraId="0C00CF70" w14:textId="77777777" w:rsidR="00EA239A" w:rsidRPr="001D3466" w:rsidRDefault="00EA239A" w:rsidP="00BD5A4E">
            <w:pPr>
              <w:pStyle w:val="TAL"/>
              <w:rPr>
                <w:rFonts w:ascii="Times New Roman" w:hAnsi="Times New Roman"/>
                <w:szCs w:val="18"/>
                <w:lang w:eastAsia="ja-JP"/>
              </w:rPr>
            </w:pPr>
            <w:r w:rsidRPr="001D3466">
              <w:rPr>
                <w:rFonts w:ascii="Times New Roman" w:hAnsi="Times New Roman"/>
                <w:szCs w:val="18"/>
                <w:lang w:eastAsia="ja-JP"/>
              </w:rPr>
              <w:lastRenderedPageBreak/>
              <w:t>25.</w:t>
            </w:r>
            <w:r w:rsidRPr="001D3466">
              <w:rPr>
                <w:rFonts w:ascii="Times New Roman" w:hAnsi="Times New Roman"/>
                <w:szCs w:val="18"/>
              </w:rPr>
              <w:t xml:space="preserve"> </w:t>
            </w:r>
            <w:proofErr w:type="spellStart"/>
            <w:r w:rsidRPr="001D3466">
              <w:rPr>
                <w:rFonts w:ascii="Times New Roman" w:hAnsi="Times New Roman"/>
                <w:szCs w:val="18"/>
                <w:lang w:eastAsia="ja-JP"/>
              </w:rPr>
              <w:t>NR_IIOT_URLLC_enh</w:t>
            </w:r>
            <w:proofErr w:type="spellEnd"/>
          </w:p>
        </w:tc>
        <w:tc>
          <w:tcPr>
            <w:tcW w:w="469" w:type="pct"/>
            <w:tcBorders>
              <w:top w:val="single" w:sz="4" w:space="0" w:color="auto"/>
              <w:left w:val="single" w:sz="4" w:space="0" w:color="auto"/>
              <w:bottom w:val="single" w:sz="4" w:space="0" w:color="auto"/>
              <w:right w:val="single" w:sz="4" w:space="0" w:color="auto"/>
            </w:tcBorders>
            <w:hideMark/>
          </w:tcPr>
          <w:p w14:paraId="1622A31A" w14:textId="77777777" w:rsidR="00EA239A" w:rsidRPr="001D3466" w:rsidRDefault="00EA239A" w:rsidP="00BD5A4E">
            <w:pPr>
              <w:pStyle w:val="TAL"/>
              <w:rPr>
                <w:rFonts w:ascii="Times New Roman" w:hAnsi="Times New Roman"/>
                <w:szCs w:val="18"/>
                <w:lang w:eastAsia="ja-JP"/>
              </w:rPr>
            </w:pPr>
            <w:r w:rsidRPr="001D3466">
              <w:rPr>
                <w:rFonts w:ascii="Times New Roman" w:hAnsi="Times New Roman"/>
                <w:szCs w:val="18"/>
                <w:lang w:eastAsia="ja-JP"/>
              </w:rPr>
              <w:t>25-1</w:t>
            </w:r>
          </w:p>
        </w:tc>
        <w:tc>
          <w:tcPr>
            <w:tcW w:w="469" w:type="pct"/>
            <w:tcBorders>
              <w:top w:val="single" w:sz="4" w:space="0" w:color="auto"/>
              <w:left w:val="single" w:sz="4" w:space="0" w:color="auto"/>
              <w:bottom w:val="single" w:sz="4" w:space="0" w:color="auto"/>
              <w:right w:val="single" w:sz="4" w:space="0" w:color="auto"/>
            </w:tcBorders>
            <w:hideMark/>
          </w:tcPr>
          <w:p w14:paraId="49D7E4C0" w14:textId="77777777" w:rsidR="00EA239A" w:rsidRPr="001D3466" w:rsidRDefault="00EA239A" w:rsidP="00BD5A4E">
            <w:pPr>
              <w:pStyle w:val="TAL"/>
              <w:rPr>
                <w:rFonts w:ascii="Times New Roman" w:eastAsia="宋体" w:hAnsi="Times New Roman"/>
                <w:szCs w:val="18"/>
                <w:lang w:eastAsia="zh-CN"/>
              </w:rPr>
            </w:pPr>
            <w:r w:rsidRPr="001D3466">
              <w:rPr>
                <w:rFonts w:ascii="Times New Roman" w:eastAsia="宋体" w:hAnsi="Times New Roman"/>
                <w:szCs w:val="18"/>
                <w:lang w:eastAsia="zh-CN"/>
              </w:rPr>
              <w:t xml:space="preserve">SPS HARQ-ACK deferral in case of TDD collision </w:t>
            </w:r>
          </w:p>
        </w:tc>
        <w:tc>
          <w:tcPr>
            <w:tcW w:w="1017" w:type="pct"/>
            <w:tcBorders>
              <w:top w:val="single" w:sz="4" w:space="0" w:color="auto"/>
              <w:left w:val="single" w:sz="4" w:space="0" w:color="auto"/>
              <w:bottom w:val="single" w:sz="4" w:space="0" w:color="auto"/>
              <w:right w:val="single" w:sz="4" w:space="0" w:color="auto"/>
            </w:tcBorders>
            <w:hideMark/>
          </w:tcPr>
          <w:p w14:paraId="7A6F7E73" w14:textId="77777777" w:rsidR="00EA239A" w:rsidRPr="001D3466" w:rsidRDefault="00EA239A" w:rsidP="00BD5A4E">
            <w:pPr>
              <w:pStyle w:val="TAL"/>
              <w:ind w:left="267" w:hanging="267"/>
              <w:rPr>
                <w:rFonts w:ascii="Times New Roman" w:hAnsi="Times New Roman"/>
                <w:szCs w:val="18"/>
              </w:rPr>
            </w:pPr>
            <w:r w:rsidRPr="001D3466">
              <w:rPr>
                <w:rFonts w:ascii="Times New Roman" w:hAnsi="Times New Roman"/>
                <w:szCs w:val="18"/>
              </w:rPr>
              <w:t>1.</w:t>
            </w:r>
            <w:r w:rsidRPr="001D3466">
              <w:rPr>
                <w:rFonts w:ascii="Times New Roman" w:hAnsi="Times New Roman"/>
                <w:szCs w:val="18"/>
              </w:rPr>
              <w:tab/>
              <w:t>Identify HARQ-ACK bits of active SPS configurations for deferral in the initial PUCCH slot</w:t>
            </w:r>
          </w:p>
          <w:p w14:paraId="225306C7" w14:textId="77777777" w:rsidR="00EA239A" w:rsidRPr="001D3466" w:rsidRDefault="00EA239A" w:rsidP="00BD5A4E">
            <w:pPr>
              <w:pStyle w:val="TAL"/>
              <w:ind w:left="267" w:hanging="267"/>
              <w:rPr>
                <w:rFonts w:ascii="Times New Roman" w:hAnsi="Times New Roman"/>
                <w:szCs w:val="18"/>
              </w:rPr>
            </w:pPr>
            <w:r w:rsidRPr="001D3466">
              <w:rPr>
                <w:rFonts w:ascii="Times New Roman" w:hAnsi="Times New Roman"/>
                <w:szCs w:val="18"/>
              </w:rPr>
              <w:t>2.</w:t>
            </w:r>
            <w:r w:rsidRPr="001D3466">
              <w:rPr>
                <w:rFonts w:ascii="Times New Roman" w:hAnsi="Times New Roman"/>
                <w:szCs w:val="18"/>
              </w:rPr>
              <w:tab/>
              <w:t>Determination of the target PUCCH slot for SPS HARQ-ACK deferral</w:t>
            </w:r>
          </w:p>
          <w:p w14:paraId="6637C3A7" w14:textId="77777777" w:rsidR="00EA239A" w:rsidRPr="001D3466" w:rsidRDefault="00EA239A" w:rsidP="00BD5A4E">
            <w:pPr>
              <w:pStyle w:val="TAL"/>
              <w:ind w:left="267" w:hanging="267"/>
              <w:rPr>
                <w:rFonts w:ascii="Times New Roman" w:hAnsi="Times New Roman"/>
                <w:szCs w:val="18"/>
              </w:rPr>
            </w:pPr>
            <w:r w:rsidRPr="001D3466">
              <w:rPr>
                <w:rFonts w:ascii="Times New Roman" w:hAnsi="Times New Roman"/>
                <w:szCs w:val="18"/>
              </w:rPr>
              <w:t>3. Multiplexing and transmission of deferred SPS HARQ-ACK information in the target PUCCH slot</w:t>
            </w:r>
          </w:p>
        </w:tc>
        <w:tc>
          <w:tcPr>
            <w:tcW w:w="477" w:type="pct"/>
            <w:tcBorders>
              <w:top w:val="single" w:sz="4" w:space="0" w:color="auto"/>
              <w:left w:val="single" w:sz="4" w:space="0" w:color="auto"/>
              <w:bottom w:val="single" w:sz="4" w:space="0" w:color="auto"/>
              <w:right w:val="single" w:sz="4" w:space="0" w:color="auto"/>
            </w:tcBorders>
            <w:hideMark/>
          </w:tcPr>
          <w:p w14:paraId="0459C2D3" w14:textId="7FC2E508" w:rsidR="00EA239A" w:rsidRPr="001D3466" w:rsidRDefault="00EA239A" w:rsidP="00BD5A4E">
            <w:pPr>
              <w:pStyle w:val="TAL"/>
              <w:rPr>
                <w:rFonts w:ascii="Times New Roman" w:eastAsia="MS Mincho" w:hAnsi="Times New Roman"/>
                <w:szCs w:val="18"/>
                <w:highlight w:val="yellow"/>
                <w:u w:val="single"/>
                <w:lang w:eastAsia="ja-JP"/>
              </w:rPr>
            </w:pPr>
            <w:r w:rsidRPr="001D3466">
              <w:rPr>
                <w:rFonts w:ascii="Times New Roman" w:hAnsi="Times New Roman"/>
                <w:color w:val="FF0000"/>
                <w:szCs w:val="18"/>
                <w:u w:val="single"/>
              </w:rPr>
              <w:t>5-18</w:t>
            </w:r>
            <w:r w:rsidR="00D65789">
              <w:rPr>
                <w:rFonts w:ascii="Times New Roman" w:hAnsi="Times New Roman"/>
                <w:color w:val="FF0000"/>
                <w:szCs w:val="18"/>
                <w:u w:val="single"/>
              </w:rPr>
              <w:t>or</w:t>
            </w:r>
            <w:r w:rsidRPr="001D3466">
              <w:rPr>
                <w:rFonts w:ascii="Times New Roman" w:hAnsi="Times New Roman"/>
                <w:color w:val="FF0000"/>
                <w:szCs w:val="18"/>
                <w:u w:val="single"/>
              </w:rPr>
              <w:t xml:space="preserve">12-2 </w:t>
            </w:r>
          </w:p>
        </w:tc>
        <w:tc>
          <w:tcPr>
            <w:tcW w:w="252" w:type="pct"/>
            <w:tcBorders>
              <w:top w:val="single" w:sz="4" w:space="0" w:color="auto"/>
              <w:left w:val="single" w:sz="4" w:space="0" w:color="auto"/>
              <w:bottom w:val="single" w:sz="4" w:space="0" w:color="auto"/>
              <w:right w:val="single" w:sz="4" w:space="0" w:color="auto"/>
            </w:tcBorders>
            <w:hideMark/>
          </w:tcPr>
          <w:p w14:paraId="0293D460" w14:textId="77777777" w:rsidR="00EA239A" w:rsidRPr="001D3466" w:rsidRDefault="00EA239A" w:rsidP="00BD5A4E">
            <w:pPr>
              <w:pStyle w:val="TAL"/>
              <w:rPr>
                <w:rFonts w:ascii="Times New Roman" w:eastAsia="宋体" w:hAnsi="Times New Roman"/>
                <w:szCs w:val="18"/>
                <w:lang w:eastAsia="zh-CN"/>
              </w:rPr>
            </w:pPr>
            <w:r w:rsidRPr="001D3466">
              <w:rPr>
                <w:rFonts w:ascii="Times New Roman" w:eastAsia="宋体" w:hAnsi="Times New Roman"/>
                <w:szCs w:val="18"/>
                <w:lang w:eastAsia="zh-CN"/>
              </w:rPr>
              <w:t>Yes</w:t>
            </w:r>
          </w:p>
        </w:tc>
        <w:tc>
          <w:tcPr>
            <w:tcW w:w="266" w:type="pct"/>
            <w:tcBorders>
              <w:top w:val="single" w:sz="4" w:space="0" w:color="auto"/>
              <w:left w:val="single" w:sz="4" w:space="0" w:color="auto"/>
              <w:bottom w:val="single" w:sz="4" w:space="0" w:color="auto"/>
              <w:right w:val="single" w:sz="4" w:space="0" w:color="auto"/>
            </w:tcBorders>
            <w:hideMark/>
          </w:tcPr>
          <w:p w14:paraId="7C47116E" w14:textId="77777777" w:rsidR="00EA239A" w:rsidRPr="001D3466" w:rsidRDefault="00EA239A" w:rsidP="00BD5A4E">
            <w:pPr>
              <w:pStyle w:val="TAL"/>
              <w:rPr>
                <w:rFonts w:ascii="Times New Roman" w:hAnsi="Times New Roman"/>
                <w:szCs w:val="18"/>
                <w:lang w:eastAsia="ja-JP"/>
              </w:rPr>
            </w:pPr>
            <w:r w:rsidRPr="001D3466">
              <w:rPr>
                <w:rFonts w:ascii="Times New Roman" w:hAnsi="Times New Roman"/>
                <w:szCs w:val="18"/>
                <w:lang w:eastAsia="ja-JP"/>
              </w:rPr>
              <w:t>N/A</w:t>
            </w:r>
          </w:p>
        </w:tc>
        <w:tc>
          <w:tcPr>
            <w:tcW w:w="130" w:type="pct"/>
            <w:tcBorders>
              <w:top w:val="single" w:sz="4" w:space="0" w:color="auto"/>
              <w:left w:val="single" w:sz="4" w:space="0" w:color="auto"/>
              <w:bottom w:val="single" w:sz="4" w:space="0" w:color="auto"/>
              <w:right w:val="single" w:sz="4" w:space="0" w:color="auto"/>
            </w:tcBorders>
          </w:tcPr>
          <w:p w14:paraId="4D74AFC2" w14:textId="77777777" w:rsidR="00EA239A" w:rsidRPr="001D3466" w:rsidRDefault="00EA239A" w:rsidP="00BD5A4E">
            <w:pPr>
              <w:pStyle w:val="TAL"/>
              <w:rPr>
                <w:rFonts w:ascii="Times New Roman" w:eastAsia="宋体" w:hAnsi="Times New Roman"/>
                <w:szCs w:val="18"/>
                <w:lang w:val="en-US" w:eastAsia="zh-CN"/>
              </w:rPr>
            </w:pPr>
          </w:p>
        </w:tc>
        <w:tc>
          <w:tcPr>
            <w:tcW w:w="232" w:type="pct"/>
            <w:tcBorders>
              <w:top w:val="single" w:sz="4" w:space="0" w:color="auto"/>
              <w:left w:val="single" w:sz="4" w:space="0" w:color="auto"/>
              <w:bottom w:val="single" w:sz="4" w:space="0" w:color="auto"/>
              <w:right w:val="single" w:sz="4" w:space="0" w:color="auto"/>
            </w:tcBorders>
            <w:hideMark/>
          </w:tcPr>
          <w:p w14:paraId="10878D8E" w14:textId="77777777" w:rsidR="00EA239A" w:rsidRPr="001D3466" w:rsidRDefault="00EA239A" w:rsidP="00BD5A4E">
            <w:pPr>
              <w:pStyle w:val="TAL"/>
              <w:rPr>
                <w:rFonts w:ascii="Times New Roman" w:eastAsia="宋体" w:hAnsi="Times New Roman"/>
                <w:szCs w:val="18"/>
                <w:lang w:eastAsia="zh-CN"/>
              </w:rPr>
            </w:pPr>
            <w:r w:rsidRPr="001D3466">
              <w:rPr>
                <w:rFonts w:ascii="Times New Roman" w:hAnsi="Times New Roman"/>
                <w:szCs w:val="18"/>
                <w:lang w:eastAsia="ja-JP"/>
              </w:rPr>
              <w:t>Per UE</w:t>
            </w:r>
          </w:p>
        </w:tc>
        <w:tc>
          <w:tcPr>
            <w:tcW w:w="223" w:type="pct"/>
            <w:tcBorders>
              <w:top w:val="single" w:sz="4" w:space="0" w:color="auto"/>
              <w:left w:val="single" w:sz="4" w:space="0" w:color="auto"/>
              <w:bottom w:val="single" w:sz="4" w:space="0" w:color="auto"/>
              <w:right w:val="single" w:sz="4" w:space="0" w:color="auto"/>
            </w:tcBorders>
            <w:hideMark/>
          </w:tcPr>
          <w:p w14:paraId="3B4E3F87" w14:textId="77777777" w:rsidR="00EA239A" w:rsidRPr="001D3466" w:rsidRDefault="00EA239A" w:rsidP="00BD5A4E">
            <w:pPr>
              <w:pStyle w:val="TAL"/>
              <w:rPr>
                <w:rFonts w:ascii="Times New Roman" w:hAnsi="Times New Roman"/>
                <w:szCs w:val="18"/>
                <w:lang w:eastAsia="ja-JP"/>
              </w:rPr>
            </w:pPr>
            <w:r w:rsidRPr="001D3466">
              <w:rPr>
                <w:rFonts w:ascii="Times New Roman" w:hAnsi="Times New Roman"/>
                <w:szCs w:val="18"/>
              </w:rPr>
              <w:t>No</w:t>
            </w:r>
          </w:p>
        </w:tc>
        <w:tc>
          <w:tcPr>
            <w:tcW w:w="223" w:type="pct"/>
            <w:tcBorders>
              <w:top w:val="single" w:sz="4" w:space="0" w:color="auto"/>
              <w:left w:val="single" w:sz="4" w:space="0" w:color="auto"/>
              <w:bottom w:val="single" w:sz="4" w:space="0" w:color="auto"/>
              <w:right w:val="single" w:sz="4" w:space="0" w:color="auto"/>
            </w:tcBorders>
            <w:hideMark/>
          </w:tcPr>
          <w:p w14:paraId="43E7E7B3" w14:textId="77777777" w:rsidR="00EA239A" w:rsidRPr="001D3466" w:rsidRDefault="00EA239A" w:rsidP="00BD5A4E">
            <w:pPr>
              <w:pStyle w:val="TAL"/>
              <w:rPr>
                <w:rFonts w:ascii="Times New Roman" w:hAnsi="Times New Roman"/>
                <w:szCs w:val="18"/>
                <w:lang w:eastAsia="ja-JP"/>
              </w:rPr>
            </w:pPr>
            <w:r w:rsidRPr="001D3466">
              <w:rPr>
                <w:rFonts w:ascii="Times New Roman" w:hAnsi="Times New Roman"/>
                <w:szCs w:val="18"/>
              </w:rPr>
              <w:t>No</w:t>
            </w:r>
          </w:p>
        </w:tc>
        <w:tc>
          <w:tcPr>
            <w:tcW w:w="266" w:type="pct"/>
            <w:tcBorders>
              <w:top w:val="single" w:sz="4" w:space="0" w:color="auto"/>
              <w:left w:val="single" w:sz="4" w:space="0" w:color="auto"/>
              <w:bottom w:val="single" w:sz="4" w:space="0" w:color="auto"/>
              <w:right w:val="single" w:sz="4" w:space="0" w:color="auto"/>
            </w:tcBorders>
            <w:hideMark/>
          </w:tcPr>
          <w:p w14:paraId="32B086B5" w14:textId="77777777" w:rsidR="00EA239A" w:rsidRPr="001D3466" w:rsidRDefault="00EA239A" w:rsidP="00BD5A4E">
            <w:pPr>
              <w:pStyle w:val="TAL"/>
              <w:rPr>
                <w:rFonts w:ascii="Times New Roman" w:hAnsi="Times New Roman"/>
                <w:szCs w:val="18"/>
                <w:lang w:eastAsia="ja-JP"/>
              </w:rPr>
            </w:pPr>
            <w:r w:rsidRPr="001D3466">
              <w:rPr>
                <w:rFonts w:ascii="Times New Roman" w:hAnsi="Times New Roman"/>
                <w:szCs w:val="18"/>
                <w:lang w:eastAsia="ja-JP"/>
              </w:rPr>
              <w:t>N/A</w:t>
            </w:r>
          </w:p>
        </w:tc>
        <w:tc>
          <w:tcPr>
            <w:tcW w:w="130" w:type="pct"/>
            <w:tcBorders>
              <w:top w:val="single" w:sz="4" w:space="0" w:color="auto"/>
              <w:left w:val="single" w:sz="4" w:space="0" w:color="auto"/>
              <w:bottom w:val="single" w:sz="4" w:space="0" w:color="auto"/>
              <w:right w:val="single" w:sz="4" w:space="0" w:color="auto"/>
            </w:tcBorders>
          </w:tcPr>
          <w:p w14:paraId="392CAEF0" w14:textId="77777777" w:rsidR="00EA239A" w:rsidRPr="001D3466" w:rsidRDefault="00EA239A" w:rsidP="00BD5A4E">
            <w:pPr>
              <w:pStyle w:val="TAL"/>
              <w:rPr>
                <w:rFonts w:ascii="Times New Roman" w:hAnsi="Times New Roman"/>
                <w:szCs w:val="18"/>
              </w:rPr>
            </w:pPr>
          </w:p>
        </w:tc>
        <w:tc>
          <w:tcPr>
            <w:tcW w:w="456" w:type="pct"/>
            <w:tcBorders>
              <w:top w:val="single" w:sz="4" w:space="0" w:color="auto"/>
              <w:left w:val="single" w:sz="4" w:space="0" w:color="auto"/>
              <w:bottom w:val="single" w:sz="4" w:space="0" w:color="auto"/>
              <w:right w:val="single" w:sz="4" w:space="0" w:color="auto"/>
            </w:tcBorders>
            <w:hideMark/>
          </w:tcPr>
          <w:p w14:paraId="023FF739" w14:textId="77777777" w:rsidR="00EA239A" w:rsidRPr="001D3466" w:rsidRDefault="00EA239A" w:rsidP="00BD5A4E">
            <w:pPr>
              <w:pStyle w:val="TAL"/>
              <w:rPr>
                <w:rFonts w:ascii="Times New Roman" w:hAnsi="Times New Roman"/>
                <w:szCs w:val="18"/>
                <w:lang w:eastAsia="ja-JP"/>
              </w:rPr>
            </w:pPr>
            <w:r w:rsidRPr="001D3466">
              <w:rPr>
                <w:rFonts w:ascii="Times New Roman" w:hAnsi="Times New Roman"/>
                <w:szCs w:val="18"/>
              </w:rPr>
              <w:t xml:space="preserve">Optional with capability </w:t>
            </w:r>
            <w:proofErr w:type="spellStart"/>
            <w:r w:rsidRPr="001D3466">
              <w:rPr>
                <w:rFonts w:ascii="Times New Roman" w:hAnsi="Times New Roman"/>
                <w:szCs w:val="18"/>
              </w:rPr>
              <w:t>signaling</w:t>
            </w:r>
            <w:proofErr w:type="spellEnd"/>
          </w:p>
        </w:tc>
      </w:tr>
    </w:tbl>
    <w:p w14:paraId="57DC9130" w14:textId="2ADAB0B8" w:rsidR="00680928" w:rsidRPr="001D3466" w:rsidRDefault="00680928" w:rsidP="00F23677">
      <w:pPr>
        <w:rPr>
          <w:rFonts w:eastAsia="宋体"/>
          <w:lang w:val="en-GB" w:eastAsia="zh-CN"/>
        </w:rPr>
      </w:pPr>
    </w:p>
    <w:p w14:paraId="17AB1B12" w14:textId="575D1312" w:rsidR="00C2383D" w:rsidRPr="001D3466" w:rsidRDefault="001223EF" w:rsidP="00F23677">
      <w:pPr>
        <w:rPr>
          <w:rFonts w:eastAsiaTheme="minorEastAsia"/>
          <w:b/>
          <w:u w:val="single"/>
          <w:lang w:eastAsia="zh-CN"/>
        </w:rPr>
      </w:pPr>
      <w:r w:rsidRPr="001D3466">
        <w:rPr>
          <w:rFonts w:eastAsiaTheme="minorEastAsia"/>
          <w:b/>
          <w:u w:val="single"/>
          <w:lang w:eastAsia="zh-CN"/>
        </w:rPr>
        <w:t xml:space="preserve">FG </w:t>
      </w:r>
      <w:r w:rsidR="002069A0" w:rsidRPr="001D3466">
        <w:rPr>
          <w:rFonts w:eastAsiaTheme="minorEastAsia"/>
          <w:b/>
          <w:u w:val="single"/>
          <w:lang w:eastAsia="zh-CN"/>
        </w:rPr>
        <w:t>25-3</w:t>
      </w:r>
      <w:r w:rsidR="00855ACD">
        <w:rPr>
          <w:rFonts w:eastAsiaTheme="minorEastAsia"/>
          <w:b/>
          <w:u w:val="single"/>
          <w:lang w:eastAsia="zh-CN"/>
        </w:rPr>
        <w:t xml:space="preserve"> &amp; FG </w:t>
      </w:r>
      <w:r w:rsidR="00855ACD" w:rsidRPr="00855ACD">
        <w:rPr>
          <w:rFonts w:eastAsiaTheme="minorEastAsia"/>
          <w:b/>
          <w:u w:val="single"/>
          <w:lang w:eastAsia="zh-CN"/>
        </w:rPr>
        <w:t>25-16</w:t>
      </w:r>
      <w:r w:rsidR="004632FC">
        <w:rPr>
          <w:rFonts w:eastAsiaTheme="minorEastAsia"/>
          <w:b/>
          <w:u w:val="single"/>
          <w:lang w:eastAsia="zh-CN"/>
        </w:rPr>
        <w:t xml:space="preserve"> </w:t>
      </w:r>
      <w:r w:rsidR="00855ACD" w:rsidRPr="00855ACD">
        <w:rPr>
          <w:rFonts w:eastAsiaTheme="minorEastAsia"/>
          <w:b/>
          <w:u w:val="single"/>
          <w:lang w:eastAsia="zh-CN"/>
        </w:rPr>
        <w:t>&amp;</w:t>
      </w:r>
      <w:r w:rsidR="004632FC">
        <w:rPr>
          <w:rFonts w:eastAsiaTheme="minorEastAsia"/>
          <w:b/>
          <w:u w:val="single"/>
          <w:lang w:eastAsia="zh-CN"/>
        </w:rPr>
        <w:t xml:space="preserve"> FG </w:t>
      </w:r>
      <w:r w:rsidR="00855ACD" w:rsidRPr="00855ACD">
        <w:rPr>
          <w:rFonts w:eastAsiaTheme="minorEastAsia"/>
          <w:b/>
          <w:u w:val="single"/>
          <w:lang w:eastAsia="zh-CN"/>
        </w:rPr>
        <w:t>25-17</w:t>
      </w:r>
    </w:p>
    <w:p w14:paraId="5C2B37D7" w14:textId="7ECF118A" w:rsidR="004632FC" w:rsidRPr="004632FC" w:rsidRDefault="004632FC" w:rsidP="00F23677">
      <w:pPr>
        <w:rPr>
          <w:rFonts w:eastAsia="MS Mincho"/>
          <w:szCs w:val="18"/>
          <w:lang w:eastAsia="ja-JP"/>
        </w:rPr>
      </w:pPr>
      <w:r>
        <w:rPr>
          <w:szCs w:val="18"/>
          <w:lang w:eastAsia="ja-JP"/>
        </w:rPr>
        <w:t xml:space="preserve">Since </w:t>
      </w:r>
      <w:r w:rsidRPr="001D3466">
        <w:t>prerequisite feature groups</w:t>
      </w:r>
      <w:r>
        <w:t xml:space="preserve"> of </w:t>
      </w:r>
      <w:r>
        <w:rPr>
          <w:szCs w:val="18"/>
          <w:lang w:eastAsia="ja-JP"/>
        </w:rPr>
        <w:t xml:space="preserve">FG </w:t>
      </w:r>
      <w:r w:rsidRPr="001D3466">
        <w:rPr>
          <w:szCs w:val="18"/>
          <w:lang w:eastAsia="ja-JP"/>
        </w:rPr>
        <w:t>25-3</w:t>
      </w:r>
      <w:r>
        <w:rPr>
          <w:szCs w:val="18"/>
          <w:lang w:eastAsia="ja-JP"/>
        </w:rPr>
        <w:t xml:space="preserve"> are </w:t>
      </w:r>
      <w:r>
        <w:rPr>
          <w:rFonts w:eastAsiaTheme="minorEastAsia"/>
          <w:lang w:eastAsia="zh-CN"/>
        </w:rPr>
        <w:t xml:space="preserve">FG </w:t>
      </w:r>
      <w:r>
        <w:rPr>
          <w:iCs/>
        </w:rPr>
        <w:t>11</w:t>
      </w:r>
      <w:r w:rsidRPr="001D3466">
        <w:rPr>
          <w:iCs/>
        </w:rPr>
        <w:t>-3</w:t>
      </w:r>
      <w:r>
        <w:rPr>
          <w:rFonts w:ascii="宋体" w:eastAsia="宋体" w:hAnsi="宋体" w:cs="宋体"/>
          <w:iCs/>
          <w:lang w:eastAsia="zh-CN"/>
        </w:rPr>
        <w:t>/</w:t>
      </w:r>
      <w:r>
        <w:rPr>
          <w:iCs/>
        </w:rPr>
        <w:t xml:space="preserve">FG 4-23 </w:t>
      </w:r>
      <w:r>
        <w:rPr>
          <w:szCs w:val="18"/>
          <w:lang w:eastAsia="ja-JP"/>
        </w:rPr>
        <w:t xml:space="preserve">and </w:t>
      </w:r>
      <w:r w:rsidRPr="001D3466">
        <w:rPr>
          <w:iCs/>
        </w:rPr>
        <w:t xml:space="preserve">the type of FG </w:t>
      </w:r>
      <w:r>
        <w:rPr>
          <w:iCs/>
        </w:rPr>
        <w:t>11</w:t>
      </w:r>
      <w:r w:rsidRPr="001D3466">
        <w:rPr>
          <w:iCs/>
        </w:rPr>
        <w:t xml:space="preserve">-3 </w:t>
      </w:r>
      <w:r>
        <w:rPr>
          <w:iCs/>
        </w:rPr>
        <w:t>is</w:t>
      </w:r>
      <w:r w:rsidRPr="001D3466">
        <w:rPr>
          <w:iCs/>
        </w:rPr>
        <w:t xml:space="preserve"> P</w:t>
      </w:r>
      <w:r w:rsidRPr="001D3466">
        <w:rPr>
          <w:szCs w:val="18"/>
          <w:lang w:eastAsia="ja-JP"/>
        </w:rPr>
        <w:t xml:space="preserve">er </w:t>
      </w:r>
      <w:proofErr w:type="spellStart"/>
      <w:r w:rsidRPr="001D3466">
        <w:rPr>
          <w:i/>
          <w:iCs/>
        </w:rPr>
        <w:t>FeatureSetUplink</w:t>
      </w:r>
      <w:proofErr w:type="spellEnd"/>
      <w:r>
        <w:rPr>
          <w:szCs w:val="18"/>
          <w:lang w:eastAsia="ja-JP"/>
        </w:rPr>
        <w:t xml:space="preserve">, </w:t>
      </w:r>
      <w:r w:rsidR="00771BC4">
        <w:rPr>
          <w:szCs w:val="18"/>
          <w:lang w:eastAsia="ja-JP"/>
        </w:rPr>
        <w:t xml:space="preserve">we think </w:t>
      </w:r>
      <w:r>
        <w:rPr>
          <w:rFonts w:eastAsiaTheme="minorEastAsia"/>
          <w:lang w:eastAsia="zh-CN"/>
        </w:rPr>
        <w:t xml:space="preserve">the type of FG </w:t>
      </w:r>
      <w:r w:rsidRPr="001D3466">
        <w:rPr>
          <w:szCs w:val="18"/>
          <w:lang w:eastAsia="ja-JP"/>
        </w:rPr>
        <w:t>25-3</w:t>
      </w:r>
      <w:r>
        <w:rPr>
          <w:szCs w:val="18"/>
          <w:lang w:eastAsia="ja-JP"/>
        </w:rPr>
        <w:t xml:space="preserve"> should be per FS.</w:t>
      </w:r>
    </w:p>
    <w:p w14:paraId="58D47F2C" w14:textId="4151AC5B" w:rsidR="00855ACD" w:rsidRDefault="00855ACD" w:rsidP="00F23677">
      <w:pPr>
        <w:rPr>
          <w:rFonts w:eastAsia="宋体"/>
          <w:lang w:val="en-GB" w:eastAsia="zh-CN"/>
        </w:rPr>
      </w:pPr>
      <w:r w:rsidRPr="004632FC">
        <w:t xml:space="preserve">For FG 25-16, the </w:t>
      </w:r>
      <w:r w:rsidRPr="001D3466">
        <w:t>prerequisite feature groups</w:t>
      </w:r>
      <w:r w:rsidRPr="001D3466">
        <w:rPr>
          <w:rFonts w:eastAsiaTheme="minorEastAsia"/>
          <w:lang w:eastAsia="zh-CN"/>
        </w:rPr>
        <w:t xml:space="preserve"> are FG 11-3 which is per </w:t>
      </w:r>
      <w:proofErr w:type="spellStart"/>
      <w:r w:rsidRPr="001D3466">
        <w:rPr>
          <w:i/>
          <w:iCs/>
        </w:rPr>
        <w:t>FeatureSetUplink</w:t>
      </w:r>
      <w:proofErr w:type="spellEnd"/>
      <w:r w:rsidRPr="001D3466">
        <w:rPr>
          <w:i/>
          <w:iCs/>
        </w:rPr>
        <w:t xml:space="preserve">. </w:t>
      </w:r>
      <w:r w:rsidRPr="001D3466">
        <w:rPr>
          <w:iCs/>
        </w:rPr>
        <w:t>Thus, the type of FG 25-</w:t>
      </w:r>
      <w:r w:rsidR="004632FC">
        <w:rPr>
          <w:iCs/>
        </w:rPr>
        <w:t>16</w:t>
      </w:r>
      <w:r w:rsidRPr="001D3466">
        <w:rPr>
          <w:iCs/>
        </w:rPr>
        <w:t xml:space="preserve"> should be P</w:t>
      </w:r>
      <w:r w:rsidRPr="001D3466">
        <w:rPr>
          <w:szCs w:val="18"/>
          <w:lang w:eastAsia="ja-JP"/>
        </w:rPr>
        <w:t>er FS.</w:t>
      </w:r>
    </w:p>
    <w:p w14:paraId="048F2AA0" w14:textId="68E0D6D6" w:rsidR="00855ACD" w:rsidRPr="001D3466" w:rsidRDefault="001F5152" w:rsidP="00F23677">
      <w:pPr>
        <w:rPr>
          <w:rFonts w:eastAsia="宋体"/>
          <w:lang w:val="en-GB" w:eastAsia="zh-CN"/>
        </w:rPr>
      </w:pPr>
      <w:r w:rsidRPr="004632FC">
        <w:t>For FG 25-1</w:t>
      </w:r>
      <w:r>
        <w:t>7</w:t>
      </w:r>
      <w:r w:rsidRPr="004632FC">
        <w:t xml:space="preserve">, the </w:t>
      </w:r>
      <w:r w:rsidRPr="001D3466">
        <w:t>prerequisite feature groups</w:t>
      </w:r>
      <w:r w:rsidRPr="001D3466">
        <w:rPr>
          <w:rFonts w:eastAsiaTheme="minorEastAsia"/>
          <w:lang w:eastAsia="zh-CN"/>
        </w:rPr>
        <w:t xml:space="preserve"> are FG 11-3</w:t>
      </w:r>
      <w:r>
        <w:rPr>
          <w:rFonts w:eastAsiaTheme="minorEastAsia"/>
          <w:lang w:eastAsia="zh-CN"/>
        </w:rPr>
        <w:t>/FG 12-1. The type of both</w:t>
      </w:r>
      <w:r w:rsidRPr="001D3466">
        <w:rPr>
          <w:rFonts w:eastAsiaTheme="minorEastAsia"/>
          <w:lang w:eastAsia="zh-CN"/>
        </w:rPr>
        <w:t xml:space="preserve"> FG 11-3</w:t>
      </w:r>
      <w:r>
        <w:rPr>
          <w:rFonts w:eastAsiaTheme="minorEastAsia"/>
          <w:lang w:eastAsia="zh-CN"/>
        </w:rPr>
        <w:t>/FG 12-1</w:t>
      </w:r>
      <w:r w:rsidR="00771BC4">
        <w:rPr>
          <w:rFonts w:eastAsiaTheme="minorEastAsia"/>
          <w:lang w:eastAsia="zh-CN"/>
        </w:rPr>
        <w:t xml:space="preserve"> </w:t>
      </w:r>
      <w:r>
        <w:rPr>
          <w:rFonts w:eastAsiaTheme="minorEastAsia"/>
          <w:lang w:eastAsia="zh-CN"/>
        </w:rPr>
        <w:t>are</w:t>
      </w:r>
      <w:r w:rsidRPr="001D3466">
        <w:rPr>
          <w:rFonts w:eastAsiaTheme="minorEastAsia"/>
          <w:lang w:eastAsia="zh-CN"/>
        </w:rPr>
        <w:t xml:space="preserve"> per </w:t>
      </w:r>
      <w:proofErr w:type="spellStart"/>
      <w:r w:rsidRPr="001D3466">
        <w:rPr>
          <w:i/>
          <w:iCs/>
        </w:rPr>
        <w:t>FeatureSetUplink</w:t>
      </w:r>
      <w:proofErr w:type="spellEnd"/>
      <w:r w:rsidRPr="001D3466">
        <w:rPr>
          <w:i/>
          <w:iCs/>
        </w:rPr>
        <w:t xml:space="preserve">. </w:t>
      </w:r>
      <w:r w:rsidRPr="001D3466">
        <w:rPr>
          <w:iCs/>
        </w:rPr>
        <w:t>Thus, the type of FG 25-</w:t>
      </w:r>
      <w:r>
        <w:rPr>
          <w:iCs/>
        </w:rPr>
        <w:t>17</w:t>
      </w:r>
      <w:r w:rsidRPr="001D3466">
        <w:rPr>
          <w:iCs/>
        </w:rPr>
        <w:t xml:space="preserve"> should be P</w:t>
      </w:r>
      <w:r w:rsidRPr="001D3466">
        <w:rPr>
          <w:szCs w:val="18"/>
          <w:lang w:eastAsia="ja-JP"/>
        </w:rPr>
        <w:t>er FS.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67"/>
        <w:gridCol w:w="1133"/>
        <w:gridCol w:w="1997"/>
        <w:gridCol w:w="449"/>
        <w:gridCol w:w="489"/>
        <w:gridCol w:w="457"/>
        <w:gridCol w:w="283"/>
        <w:gridCol w:w="580"/>
        <w:gridCol w:w="303"/>
        <w:gridCol w:w="431"/>
        <w:gridCol w:w="520"/>
        <w:gridCol w:w="236"/>
        <w:gridCol w:w="911"/>
      </w:tblGrid>
      <w:tr w:rsidR="00BB0567" w:rsidRPr="001D3466" w14:paraId="403CD32C" w14:textId="77777777" w:rsidTr="00212463">
        <w:trPr>
          <w:trHeight w:val="20"/>
        </w:trPr>
        <w:tc>
          <w:tcPr>
            <w:tcW w:w="389" w:type="pct"/>
            <w:tcBorders>
              <w:top w:val="single" w:sz="4" w:space="0" w:color="auto"/>
              <w:left w:val="single" w:sz="4" w:space="0" w:color="auto"/>
              <w:bottom w:val="single" w:sz="4" w:space="0" w:color="auto"/>
              <w:right w:val="single" w:sz="4" w:space="0" w:color="auto"/>
            </w:tcBorders>
            <w:hideMark/>
          </w:tcPr>
          <w:p w14:paraId="692FD88B" w14:textId="77777777" w:rsidR="003E465E" w:rsidRPr="001D3466" w:rsidRDefault="003E465E" w:rsidP="00050B88">
            <w:pPr>
              <w:pStyle w:val="TAL"/>
              <w:rPr>
                <w:rFonts w:ascii="Times New Roman" w:hAnsi="Times New Roman"/>
                <w:szCs w:val="18"/>
                <w:lang w:eastAsia="ja-JP"/>
              </w:rPr>
            </w:pPr>
            <w:bookmarkStart w:id="2" w:name="OLE_LINK13"/>
            <w:bookmarkStart w:id="3" w:name="OLE_LINK14"/>
            <w:r w:rsidRPr="001D3466">
              <w:rPr>
                <w:rFonts w:ascii="Times New Roman" w:hAnsi="Times New Roman"/>
                <w:szCs w:val="18"/>
                <w:lang w:eastAsia="ja-JP"/>
              </w:rPr>
              <w:t>25.</w:t>
            </w:r>
            <w:r w:rsidRPr="001D3466">
              <w:rPr>
                <w:rFonts w:ascii="Times New Roman" w:hAnsi="Times New Roman"/>
              </w:rPr>
              <w:t xml:space="preserve"> </w:t>
            </w:r>
            <w:proofErr w:type="spellStart"/>
            <w:r w:rsidRPr="001D3466">
              <w:rPr>
                <w:rFonts w:ascii="Times New Roman" w:hAnsi="Times New Roman"/>
                <w:szCs w:val="18"/>
                <w:lang w:eastAsia="ja-JP"/>
              </w:rPr>
              <w:t>NR_IIOT_URLLC_enh</w:t>
            </w:r>
            <w:proofErr w:type="spellEnd"/>
          </w:p>
        </w:tc>
        <w:tc>
          <w:tcPr>
            <w:tcW w:w="313" w:type="pct"/>
            <w:tcBorders>
              <w:top w:val="single" w:sz="4" w:space="0" w:color="auto"/>
              <w:left w:val="single" w:sz="4" w:space="0" w:color="auto"/>
              <w:bottom w:val="single" w:sz="4" w:space="0" w:color="auto"/>
              <w:right w:val="single" w:sz="4" w:space="0" w:color="auto"/>
            </w:tcBorders>
            <w:hideMark/>
          </w:tcPr>
          <w:p w14:paraId="6B934A99" w14:textId="77777777" w:rsidR="003E465E" w:rsidRPr="001D3466" w:rsidRDefault="003E465E" w:rsidP="00050B88">
            <w:pPr>
              <w:pStyle w:val="TAL"/>
              <w:rPr>
                <w:rFonts w:ascii="Times New Roman" w:hAnsi="Times New Roman"/>
                <w:szCs w:val="18"/>
                <w:lang w:eastAsia="ja-JP"/>
              </w:rPr>
            </w:pPr>
            <w:r w:rsidRPr="001D3466">
              <w:rPr>
                <w:rFonts w:ascii="Times New Roman" w:hAnsi="Times New Roman"/>
                <w:szCs w:val="18"/>
                <w:lang w:eastAsia="ja-JP"/>
              </w:rPr>
              <w:t>25-3</w:t>
            </w:r>
          </w:p>
        </w:tc>
        <w:tc>
          <w:tcPr>
            <w:tcW w:w="625" w:type="pct"/>
            <w:tcBorders>
              <w:top w:val="single" w:sz="4" w:space="0" w:color="auto"/>
              <w:left w:val="single" w:sz="4" w:space="0" w:color="auto"/>
              <w:bottom w:val="single" w:sz="4" w:space="0" w:color="auto"/>
              <w:right w:val="single" w:sz="4" w:space="0" w:color="auto"/>
            </w:tcBorders>
            <w:hideMark/>
          </w:tcPr>
          <w:p w14:paraId="0CA1C453" w14:textId="77777777" w:rsidR="003E465E" w:rsidRPr="001D3466" w:rsidRDefault="003E465E" w:rsidP="003E465E">
            <w:pPr>
              <w:autoSpaceDE w:val="0"/>
              <w:autoSpaceDN w:val="0"/>
              <w:adjustRightInd w:val="0"/>
              <w:snapToGrid w:val="0"/>
              <w:spacing w:afterLines="50"/>
              <w:contextualSpacing/>
              <w:rPr>
                <w:sz w:val="18"/>
                <w:szCs w:val="18"/>
              </w:rPr>
            </w:pPr>
            <w:r w:rsidRPr="001D3466">
              <w:rPr>
                <w:sz w:val="18"/>
                <w:szCs w:val="18"/>
              </w:rPr>
              <w:t xml:space="preserve">Repetitions for PUCCH format 0, 1, 2, 3 and 4 over multiple PUCCH </w:t>
            </w:r>
            <w:proofErr w:type="spellStart"/>
            <w:r w:rsidRPr="001D3466">
              <w:rPr>
                <w:sz w:val="18"/>
                <w:szCs w:val="18"/>
              </w:rPr>
              <w:t>subslots</w:t>
            </w:r>
            <w:proofErr w:type="spellEnd"/>
            <w:r w:rsidRPr="001D3466">
              <w:rPr>
                <w:sz w:val="18"/>
                <w:szCs w:val="18"/>
              </w:rPr>
              <w:t xml:space="preserve"> with configured K = 2, 4, 8</w:t>
            </w:r>
          </w:p>
        </w:tc>
        <w:tc>
          <w:tcPr>
            <w:tcW w:w="1102" w:type="pct"/>
            <w:tcBorders>
              <w:top w:val="single" w:sz="4" w:space="0" w:color="auto"/>
              <w:left w:val="single" w:sz="4" w:space="0" w:color="auto"/>
              <w:bottom w:val="single" w:sz="4" w:space="0" w:color="auto"/>
              <w:right w:val="single" w:sz="4" w:space="0" w:color="auto"/>
            </w:tcBorders>
            <w:hideMark/>
          </w:tcPr>
          <w:p w14:paraId="34F557A1" w14:textId="77777777" w:rsidR="003E465E" w:rsidRPr="001D3466" w:rsidRDefault="003E465E" w:rsidP="003E465E">
            <w:pPr>
              <w:autoSpaceDE w:val="0"/>
              <w:autoSpaceDN w:val="0"/>
              <w:adjustRightInd w:val="0"/>
              <w:snapToGrid w:val="0"/>
              <w:spacing w:afterLines="50"/>
              <w:contextualSpacing/>
              <w:rPr>
                <w:sz w:val="18"/>
                <w:szCs w:val="18"/>
              </w:rPr>
            </w:pPr>
            <w:r w:rsidRPr="001D3466">
              <w:rPr>
                <w:sz w:val="18"/>
                <w:szCs w:val="18"/>
              </w:rPr>
              <w:t xml:space="preserve">Repetitions for PUCCH format 0, 1, 2, 3 and 4 over multiple PUCCH </w:t>
            </w:r>
            <w:proofErr w:type="spellStart"/>
            <w:r w:rsidRPr="001D3466">
              <w:rPr>
                <w:sz w:val="18"/>
                <w:szCs w:val="18"/>
              </w:rPr>
              <w:t>subslots</w:t>
            </w:r>
            <w:proofErr w:type="spellEnd"/>
            <w:r w:rsidRPr="001D3466">
              <w:rPr>
                <w:sz w:val="18"/>
                <w:szCs w:val="18"/>
              </w:rPr>
              <w:t xml:space="preserve"> with RRC configured repetition factor K = 2, 4, 8</w:t>
            </w:r>
          </w:p>
        </w:tc>
        <w:tc>
          <w:tcPr>
            <w:tcW w:w="248" w:type="pct"/>
            <w:tcBorders>
              <w:top w:val="single" w:sz="4" w:space="0" w:color="auto"/>
              <w:left w:val="single" w:sz="4" w:space="0" w:color="auto"/>
              <w:bottom w:val="single" w:sz="4" w:space="0" w:color="auto"/>
              <w:right w:val="single" w:sz="4" w:space="0" w:color="auto"/>
            </w:tcBorders>
            <w:hideMark/>
          </w:tcPr>
          <w:p w14:paraId="432F8D29" w14:textId="2DDF46BD" w:rsidR="003E465E" w:rsidRPr="001D3466" w:rsidRDefault="003E465E" w:rsidP="003E465E">
            <w:pPr>
              <w:autoSpaceDE w:val="0"/>
              <w:autoSpaceDN w:val="0"/>
              <w:adjustRightInd w:val="0"/>
              <w:snapToGrid w:val="0"/>
              <w:spacing w:afterLines="50"/>
              <w:contextualSpacing/>
              <w:rPr>
                <w:sz w:val="18"/>
                <w:szCs w:val="18"/>
              </w:rPr>
            </w:pPr>
            <w:r w:rsidRPr="001D3466">
              <w:rPr>
                <w:sz w:val="18"/>
                <w:szCs w:val="18"/>
              </w:rPr>
              <w:t>4-23,</w:t>
            </w:r>
          </w:p>
          <w:p w14:paraId="12473749" w14:textId="77777777" w:rsidR="003E465E" w:rsidRPr="001D3466" w:rsidRDefault="003E465E" w:rsidP="003E465E">
            <w:pPr>
              <w:autoSpaceDE w:val="0"/>
              <w:autoSpaceDN w:val="0"/>
              <w:adjustRightInd w:val="0"/>
              <w:snapToGrid w:val="0"/>
              <w:spacing w:afterLines="50"/>
              <w:contextualSpacing/>
              <w:rPr>
                <w:sz w:val="18"/>
                <w:szCs w:val="18"/>
              </w:rPr>
            </w:pPr>
            <w:r w:rsidRPr="001D3466">
              <w:rPr>
                <w:sz w:val="18"/>
                <w:szCs w:val="18"/>
              </w:rPr>
              <w:t>11-3</w:t>
            </w:r>
          </w:p>
        </w:tc>
        <w:tc>
          <w:tcPr>
            <w:tcW w:w="270" w:type="pct"/>
            <w:tcBorders>
              <w:top w:val="single" w:sz="4" w:space="0" w:color="auto"/>
              <w:left w:val="single" w:sz="4" w:space="0" w:color="auto"/>
              <w:bottom w:val="single" w:sz="4" w:space="0" w:color="auto"/>
              <w:right w:val="single" w:sz="4" w:space="0" w:color="auto"/>
            </w:tcBorders>
            <w:hideMark/>
          </w:tcPr>
          <w:p w14:paraId="5120B9BE" w14:textId="77777777" w:rsidR="003E465E" w:rsidRPr="001D3466" w:rsidRDefault="003E465E" w:rsidP="00050B88">
            <w:pPr>
              <w:pStyle w:val="TAL"/>
              <w:rPr>
                <w:rFonts w:ascii="Times New Roman" w:eastAsia="宋体" w:hAnsi="Times New Roman"/>
                <w:szCs w:val="18"/>
                <w:lang w:eastAsia="zh-CN"/>
              </w:rPr>
            </w:pPr>
            <w:r w:rsidRPr="001D3466">
              <w:rPr>
                <w:rFonts w:ascii="Times New Roman" w:eastAsia="宋体" w:hAnsi="Times New Roman"/>
                <w:szCs w:val="18"/>
                <w:lang w:eastAsia="zh-CN"/>
              </w:rPr>
              <w:t>Yes</w:t>
            </w:r>
          </w:p>
        </w:tc>
        <w:tc>
          <w:tcPr>
            <w:tcW w:w="252" w:type="pct"/>
            <w:tcBorders>
              <w:top w:val="single" w:sz="4" w:space="0" w:color="auto"/>
              <w:left w:val="single" w:sz="4" w:space="0" w:color="auto"/>
              <w:bottom w:val="single" w:sz="4" w:space="0" w:color="auto"/>
              <w:right w:val="single" w:sz="4" w:space="0" w:color="auto"/>
            </w:tcBorders>
            <w:hideMark/>
          </w:tcPr>
          <w:p w14:paraId="6F82A023" w14:textId="77777777" w:rsidR="003E465E" w:rsidRPr="001D3466" w:rsidRDefault="003E465E" w:rsidP="00050B88">
            <w:pPr>
              <w:pStyle w:val="TAL"/>
              <w:rPr>
                <w:rFonts w:ascii="Times New Roman" w:hAnsi="Times New Roman"/>
                <w:szCs w:val="18"/>
                <w:lang w:eastAsia="ja-JP"/>
              </w:rPr>
            </w:pPr>
            <w:r w:rsidRPr="001D3466">
              <w:rPr>
                <w:rFonts w:ascii="Times New Roman" w:hAnsi="Times New Roman"/>
                <w:szCs w:val="18"/>
                <w:lang w:eastAsia="ja-JP"/>
              </w:rPr>
              <w:t>N/A</w:t>
            </w:r>
          </w:p>
        </w:tc>
        <w:tc>
          <w:tcPr>
            <w:tcW w:w="156" w:type="pct"/>
            <w:tcBorders>
              <w:top w:val="single" w:sz="4" w:space="0" w:color="auto"/>
              <w:left w:val="single" w:sz="4" w:space="0" w:color="auto"/>
              <w:bottom w:val="single" w:sz="4" w:space="0" w:color="auto"/>
              <w:right w:val="single" w:sz="4" w:space="0" w:color="auto"/>
            </w:tcBorders>
          </w:tcPr>
          <w:p w14:paraId="0146510F" w14:textId="77777777" w:rsidR="003E465E" w:rsidRPr="001D3466" w:rsidRDefault="003E465E" w:rsidP="00050B88">
            <w:pPr>
              <w:pStyle w:val="TAL"/>
              <w:rPr>
                <w:rFonts w:ascii="Times New Roman" w:eastAsia="宋体" w:hAnsi="Times New Roman"/>
                <w:szCs w:val="18"/>
                <w:lang w:eastAsia="zh-CN"/>
              </w:rPr>
            </w:pPr>
          </w:p>
        </w:tc>
        <w:tc>
          <w:tcPr>
            <w:tcW w:w="320" w:type="pct"/>
            <w:tcBorders>
              <w:top w:val="single" w:sz="4" w:space="0" w:color="auto"/>
              <w:left w:val="single" w:sz="4" w:space="0" w:color="auto"/>
              <w:bottom w:val="single" w:sz="4" w:space="0" w:color="auto"/>
              <w:right w:val="single" w:sz="4" w:space="0" w:color="auto"/>
            </w:tcBorders>
            <w:hideMark/>
          </w:tcPr>
          <w:p w14:paraId="01A0671F" w14:textId="7A749EE6" w:rsidR="003E465E" w:rsidRPr="001D3466" w:rsidRDefault="003E465E" w:rsidP="00050B88">
            <w:pPr>
              <w:pStyle w:val="TAL"/>
              <w:rPr>
                <w:rFonts w:ascii="Times New Roman" w:hAnsi="Times New Roman"/>
                <w:strike/>
                <w:szCs w:val="18"/>
                <w:lang w:eastAsia="ja-JP"/>
              </w:rPr>
            </w:pPr>
            <w:r w:rsidRPr="001D3466">
              <w:rPr>
                <w:rFonts w:ascii="Times New Roman" w:hAnsi="Times New Roman"/>
                <w:strike/>
                <w:color w:val="FF0000"/>
                <w:szCs w:val="18"/>
                <w:lang w:eastAsia="ja-JP"/>
              </w:rPr>
              <w:t>Per UE</w:t>
            </w:r>
            <w:r w:rsidR="002069A0" w:rsidRPr="001D3466">
              <w:rPr>
                <w:rFonts w:ascii="Times New Roman" w:hAnsi="Times New Roman"/>
                <w:b/>
                <w:szCs w:val="18"/>
                <w:lang w:eastAsia="ja-JP"/>
              </w:rPr>
              <w:t xml:space="preserve"> </w:t>
            </w:r>
            <w:r w:rsidR="002069A0" w:rsidRPr="00BB0567">
              <w:rPr>
                <w:rFonts w:ascii="Times New Roman" w:hAnsi="Times New Roman"/>
                <w:color w:val="FF0000"/>
                <w:szCs w:val="18"/>
                <w:u w:val="single"/>
                <w:lang w:eastAsia="ja-JP"/>
              </w:rPr>
              <w:t>Per FS</w:t>
            </w:r>
          </w:p>
        </w:tc>
        <w:tc>
          <w:tcPr>
            <w:tcW w:w="167" w:type="pct"/>
            <w:tcBorders>
              <w:top w:val="single" w:sz="4" w:space="0" w:color="auto"/>
              <w:left w:val="single" w:sz="4" w:space="0" w:color="auto"/>
              <w:bottom w:val="single" w:sz="4" w:space="0" w:color="auto"/>
              <w:right w:val="single" w:sz="4" w:space="0" w:color="auto"/>
            </w:tcBorders>
            <w:hideMark/>
          </w:tcPr>
          <w:p w14:paraId="01A0CC5C" w14:textId="77777777" w:rsidR="003E465E" w:rsidRPr="001D3466" w:rsidRDefault="003E465E" w:rsidP="00050B88">
            <w:pPr>
              <w:pStyle w:val="TAL"/>
              <w:rPr>
                <w:rFonts w:ascii="Times New Roman" w:hAnsi="Times New Roman"/>
                <w:szCs w:val="18"/>
              </w:rPr>
            </w:pPr>
            <w:r w:rsidRPr="001D3466">
              <w:rPr>
                <w:rFonts w:ascii="Times New Roman" w:hAnsi="Times New Roman"/>
                <w:szCs w:val="18"/>
              </w:rPr>
              <w:t>No</w:t>
            </w:r>
          </w:p>
        </w:tc>
        <w:tc>
          <w:tcPr>
            <w:tcW w:w="238" w:type="pct"/>
            <w:tcBorders>
              <w:top w:val="single" w:sz="4" w:space="0" w:color="auto"/>
              <w:left w:val="single" w:sz="4" w:space="0" w:color="auto"/>
              <w:bottom w:val="single" w:sz="4" w:space="0" w:color="auto"/>
              <w:right w:val="single" w:sz="4" w:space="0" w:color="auto"/>
            </w:tcBorders>
            <w:hideMark/>
          </w:tcPr>
          <w:p w14:paraId="10CC97F6" w14:textId="77777777" w:rsidR="003E465E" w:rsidRPr="001D3466" w:rsidRDefault="003E465E" w:rsidP="00050B88">
            <w:pPr>
              <w:pStyle w:val="TAL"/>
              <w:rPr>
                <w:rFonts w:ascii="Times New Roman" w:hAnsi="Times New Roman"/>
                <w:szCs w:val="18"/>
              </w:rPr>
            </w:pPr>
            <w:r w:rsidRPr="001D3466">
              <w:rPr>
                <w:rFonts w:ascii="Times New Roman" w:hAnsi="Times New Roman"/>
                <w:szCs w:val="18"/>
              </w:rPr>
              <w:t>No</w:t>
            </w:r>
          </w:p>
        </w:tc>
        <w:tc>
          <w:tcPr>
            <w:tcW w:w="287" w:type="pct"/>
            <w:tcBorders>
              <w:top w:val="single" w:sz="4" w:space="0" w:color="auto"/>
              <w:left w:val="single" w:sz="4" w:space="0" w:color="auto"/>
              <w:bottom w:val="single" w:sz="4" w:space="0" w:color="auto"/>
              <w:right w:val="single" w:sz="4" w:space="0" w:color="auto"/>
            </w:tcBorders>
            <w:hideMark/>
          </w:tcPr>
          <w:p w14:paraId="13EE7BDA" w14:textId="77777777" w:rsidR="003E465E" w:rsidRPr="001D3466" w:rsidRDefault="003E465E" w:rsidP="00050B88">
            <w:pPr>
              <w:pStyle w:val="TAL"/>
              <w:rPr>
                <w:rFonts w:ascii="Times New Roman" w:hAnsi="Times New Roman"/>
                <w:szCs w:val="18"/>
                <w:lang w:eastAsia="ja-JP"/>
              </w:rPr>
            </w:pPr>
            <w:r w:rsidRPr="001D3466">
              <w:rPr>
                <w:rFonts w:ascii="Times New Roman" w:hAnsi="Times New Roman"/>
                <w:szCs w:val="18"/>
                <w:lang w:eastAsia="ja-JP"/>
              </w:rPr>
              <w:t>N/A</w:t>
            </w:r>
          </w:p>
        </w:tc>
        <w:tc>
          <w:tcPr>
            <w:tcW w:w="130" w:type="pct"/>
            <w:tcBorders>
              <w:top w:val="single" w:sz="4" w:space="0" w:color="auto"/>
              <w:left w:val="single" w:sz="4" w:space="0" w:color="auto"/>
              <w:bottom w:val="single" w:sz="4" w:space="0" w:color="auto"/>
              <w:right w:val="single" w:sz="4" w:space="0" w:color="auto"/>
            </w:tcBorders>
          </w:tcPr>
          <w:p w14:paraId="3F121406" w14:textId="77777777" w:rsidR="003E465E" w:rsidRPr="001D3466" w:rsidRDefault="003E465E" w:rsidP="00050B88">
            <w:pPr>
              <w:pStyle w:val="TAL"/>
              <w:rPr>
                <w:rFonts w:ascii="Times New Roman" w:hAnsi="Times New Roman"/>
                <w:szCs w:val="18"/>
              </w:rPr>
            </w:pPr>
          </w:p>
        </w:tc>
        <w:tc>
          <w:tcPr>
            <w:tcW w:w="503" w:type="pct"/>
            <w:tcBorders>
              <w:top w:val="single" w:sz="4" w:space="0" w:color="auto"/>
              <w:left w:val="single" w:sz="4" w:space="0" w:color="auto"/>
              <w:bottom w:val="single" w:sz="4" w:space="0" w:color="auto"/>
              <w:right w:val="single" w:sz="4" w:space="0" w:color="auto"/>
            </w:tcBorders>
            <w:hideMark/>
          </w:tcPr>
          <w:p w14:paraId="3396EE32" w14:textId="77777777" w:rsidR="003E465E" w:rsidRPr="001D3466" w:rsidRDefault="003E465E" w:rsidP="00050B88">
            <w:pPr>
              <w:pStyle w:val="TAL"/>
              <w:rPr>
                <w:rFonts w:ascii="Times New Roman" w:hAnsi="Times New Roman"/>
                <w:szCs w:val="18"/>
              </w:rPr>
            </w:pPr>
            <w:r w:rsidRPr="001D3466">
              <w:rPr>
                <w:rFonts w:ascii="Times New Roman" w:hAnsi="Times New Roman"/>
                <w:szCs w:val="18"/>
              </w:rPr>
              <w:t xml:space="preserve">Optional with capability </w:t>
            </w:r>
            <w:proofErr w:type="spellStart"/>
            <w:r w:rsidRPr="001D3466">
              <w:rPr>
                <w:rFonts w:ascii="Times New Roman" w:hAnsi="Times New Roman"/>
                <w:szCs w:val="18"/>
              </w:rPr>
              <w:t>signaling</w:t>
            </w:r>
            <w:proofErr w:type="spellEnd"/>
          </w:p>
        </w:tc>
      </w:tr>
    </w:tbl>
    <w:p w14:paraId="6BC1EA93" w14:textId="77777777" w:rsidR="00855ACD" w:rsidRDefault="00855ACD" w:rsidP="002069A0">
      <w:pPr>
        <w:spacing w:beforeLines="50" w:before="120"/>
        <w:rPr>
          <w:rFonts w:eastAsiaTheme="minorEastAsia"/>
          <w:b/>
          <w:i/>
          <w:lang w:eastAsia="zh-CN"/>
        </w:rPr>
      </w:pPr>
      <w:bookmarkStart w:id="4" w:name="_Hlk83661246"/>
      <w:bookmarkStart w:id="5" w:name="_Hlk8374116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567"/>
        <w:gridCol w:w="1134"/>
        <w:gridCol w:w="2078"/>
        <w:gridCol w:w="442"/>
        <w:gridCol w:w="480"/>
        <w:gridCol w:w="509"/>
        <w:gridCol w:w="236"/>
        <w:gridCol w:w="420"/>
        <w:gridCol w:w="426"/>
        <w:gridCol w:w="426"/>
        <w:gridCol w:w="511"/>
        <w:gridCol w:w="236"/>
        <w:gridCol w:w="890"/>
      </w:tblGrid>
      <w:tr w:rsidR="00771BC4" w:rsidRPr="00855ACD" w14:paraId="35F945C8" w14:textId="77777777" w:rsidTr="00212463">
        <w:trPr>
          <w:trHeight w:val="20"/>
        </w:trPr>
        <w:tc>
          <w:tcPr>
            <w:tcW w:w="389" w:type="pct"/>
            <w:tcBorders>
              <w:top w:val="single" w:sz="4" w:space="0" w:color="auto"/>
              <w:left w:val="single" w:sz="4" w:space="0" w:color="auto"/>
              <w:bottom w:val="single" w:sz="4" w:space="0" w:color="auto"/>
              <w:right w:val="single" w:sz="4" w:space="0" w:color="auto"/>
            </w:tcBorders>
            <w:hideMark/>
          </w:tcPr>
          <w:p w14:paraId="7C289A30" w14:textId="77777777" w:rsidR="00855ACD" w:rsidRPr="00855ACD" w:rsidRDefault="00855ACD" w:rsidP="00B86FA1">
            <w:pPr>
              <w:pStyle w:val="TAL"/>
              <w:rPr>
                <w:rFonts w:ascii="Times New Roman" w:hAnsi="Times New Roman"/>
                <w:sz w:val="20"/>
                <w:szCs w:val="18"/>
                <w:lang w:eastAsia="ja-JP"/>
              </w:rPr>
            </w:pPr>
            <w:r w:rsidRPr="00855ACD">
              <w:rPr>
                <w:rFonts w:ascii="Times New Roman" w:hAnsi="Times New Roman"/>
                <w:sz w:val="20"/>
                <w:lang w:eastAsia="ja-JP"/>
              </w:rPr>
              <w:lastRenderedPageBreak/>
              <w:t>25.</w:t>
            </w:r>
            <w:r w:rsidRPr="00855ACD">
              <w:rPr>
                <w:rFonts w:ascii="Times New Roman" w:hAnsi="Times New Roman"/>
                <w:sz w:val="20"/>
              </w:rPr>
              <w:t xml:space="preserve"> </w:t>
            </w:r>
            <w:proofErr w:type="spellStart"/>
            <w:r w:rsidRPr="00855ACD">
              <w:rPr>
                <w:rFonts w:ascii="Times New Roman" w:hAnsi="Times New Roman"/>
                <w:sz w:val="20"/>
                <w:lang w:eastAsia="ja-JP"/>
              </w:rPr>
              <w:t>NR_IIOT_URLLC_enh</w:t>
            </w:r>
            <w:proofErr w:type="spellEnd"/>
          </w:p>
        </w:tc>
        <w:tc>
          <w:tcPr>
            <w:tcW w:w="313" w:type="pct"/>
            <w:tcBorders>
              <w:top w:val="single" w:sz="4" w:space="0" w:color="auto"/>
              <w:left w:val="single" w:sz="4" w:space="0" w:color="auto"/>
              <w:bottom w:val="single" w:sz="4" w:space="0" w:color="auto"/>
              <w:right w:val="single" w:sz="4" w:space="0" w:color="auto"/>
            </w:tcBorders>
            <w:hideMark/>
          </w:tcPr>
          <w:p w14:paraId="3CB01F4B" w14:textId="77777777" w:rsidR="00855ACD" w:rsidRPr="00855ACD" w:rsidRDefault="00855ACD" w:rsidP="00B86FA1">
            <w:pPr>
              <w:pStyle w:val="TAL"/>
              <w:rPr>
                <w:rFonts w:ascii="Times New Roman" w:hAnsi="Times New Roman"/>
                <w:sz w:val="20"/>
                <w:szCs w:val="18"/>
                <w:lang w:eastAsia="ja-JP"/>
              </w:rPr>
            </w:pPr>
            <w:r w:rsidRPr="00855ACD">
              <w:rPr>
                <w:rFonts w:ascii="Times New Roman" w:hAnsi="Times New Roman"/>
                <w:sz w:val="20"/>
                <w:lang w:eastAsia="ja-JP"/>
              </w:rPr>
              <w:t>25-16</w:t>
            </w:r>
          </w:p>
        </w:tc>
        <w:tc>
          <w:tcPr>
            <w:tcW w:w="626" w:type="pct"/>
            <w:tcBorders>
              <w:top w:val="single" w:sz="4" w:space="0" w:color="auto"/>
              <w:left w:val="single" w:sz="4" w:space="0" w:color="auto"/>
              <w:bottom w:val="single" w:sz="4" w:space="0" w:color="auto"/>
              <w:right w:val="single" w:sz="4" w:space="0" w:color="auto"/>
            </w:tcBorders>
            <w:hideMark/>
          </w:tcPr>
          <w:p w14:paraId="4BAD63D3" w14:textId="77777777" w:rsidR="00855ACD" w:rsidRPr="00855ACD" w:rsidRDefault="00855ACD" w:rsidP="00B86FA1">
            <w:pPr>
              <w:pStyle w:val="TAL"/>
              <w:rPr>
                <w:rFonts w:ascii="Times New Roman" w:hAnsi="Times New Roman"/>
                <w:sz w:val="20"/>
                <w:lang w:eastAsia="ja-JP"/>
              </w:rPr>
            </w:pPr>
            <w:r w:rsidRPr="00855ACD">
              <w:rPr>
                <w:rFonts w:ascii="Times New Roman" w:hAnsi="Times New Roman"/>
                <w:sz w:val="20"/>
                <w:lang w:eastAsia="ja-JP"/>
              </w:rPr>
              <w:t>HARQ-ACK with different priorities multiplexing using a PUCCH</w:t>
            </w:r>
          </w:p>
        </w:tc>
        <w:tc>
          <w:tcPr>
            <w:tcW w:w="1147" w:type="pct"/>
            <w:tcBorders>
              <w:top w:val="single" w:sz="4" w:space="0" w:color="auto"/>
              <w:left w:val="single" w:sz="4" w:space="0" w:color="auto"/>
              <w:bottom w:val="single" w:sz="4" w:space="0" w:color="auto"/>
              <w:right w:val="single" w:sz="4" w:space="0" w:color="auto"/>
            </w:tcBorders>
            <w:hideMark/>
          </w:tcPr>
          <w:p w14:paraId="55DB7EDA" w14:textId="77777777" w:rsidR="00855ACD" w:rsidRPr="00855ACD" w:rsidRDefault="00855ACD" w:rsidP="00B86FA1">
            <w:pPr>
              <w:pStyle w:val="TAL"/>
              <w:spacing w:line="256" w:lineRule="auto"/>
              <w:rPr>
                <w:rFonts w:ascii="Times New Roman" w:hAnsi="Times New Roman"/>
                <w:sz w:val="16"/>
                <w:szCs w:val="18"/>
                <w:lang w:eastAsia="ja-JP"/>
              </w:rPr>
            </w:pPr>
            <w:r w:rsidRPr="00855ACD">
              <w:rPr>
                <w:rFonts w:ascii="Times New Roman" w:hAnsi="Times New Roman"/>
                <w:sz w:val="16"/>
                <w:szCs w:val="18"/>
                <w:lang w:eastAsia="ja-JP"/>
              </w:rPr>
              <w:t>1. Support multiplexing a high-priority HARQ-ACK and a low-priority HARQ-ACK into a PUCCH. Support separate coding for the two HARQ-ACKs.</w:t>
            </w:r>
          </w:p>
          <w:p w14:paraId="609E4BEF" w14:textId="77777777" w:rsidR="00855ACD" w:rsidRPr="00855ACD" w:rsidRDefault="00855ACD" w:rsidP="00B86FA1">
            <w:pPr>
              <w:pStyle w:val="TAL"/>
              <w:spacing w:line="256" w:lineRule="auto"/>
              <w:rPr>
                <w:rFonts w:ascii="Times New Roman" w:hAnsi="Times New Roman"/>
                <w:sz w:val="16"/>
                <w:szCs w:val="18"/>
                <w:lang w:eastAsia="ja-JP"/>
              </w:rPr>
            </w:pPr>
            <w:r w:rsidRPr="00855ACD">
              <w:rPr>
                <w:rFonts w:ascii="Times New Roman" w:hAnsi="Times New Roman"/>
                <w:sz w:val="16"/>
                <w:szCs w:val="18"/>
                <w:lang w:eastAsia="ja-JP"/>
              </w:rPr>
              <w:t>2. [Support multiplexing a low-priority HARQ-ACK and a high-priority SR into a PUCCH for some HARQ-ACK/SR PF combinations (FFS applicable combinations).]</w:t>
            </w:r>
          </w:p>
          <w:p w14:paraId="33D3E864" w14:textId="77777777" w:rsidR="00855ACD" w:rsidRPr="00855ACD" w:rsidRDefault="00855ACD" w:rsidP="00B86FA1">
            <w:pPr>
              <w:autoSpaceDE w:val="0"/>
              <w:autoSpaceDN w:val="0"/>
              <w:adjustRightInd w:val="0"/>
              <w:snapToGrid w:val="0"/>
              <w:spacing w:afterLines="50"/>
              <w:contextualSpacing/>
              <w:rPr>
                <w:sz w:val="16"/>
              </w:rPr>
            </w:pPr>
            <w:r w:rsidRPr="00855ACD">
              <w:rPr>
                <w:sz w:val="16"/>
                <w:szCs w:val="18"/>
              </w:rPr>
              <w:t>3. [Support multiplexing a low-priority HARQ-ACK, a high-priority HARQ-ACK and a high-priority SR into a PUCCH.]</w:t>
            </w:r>
          </w:p>
        </w:tc>
        <w:tc>
          <w:tcPr>
            <w:tcW w:w="244" w:type="pct"/>
            <w:tcBorders>
              <w:top w:val="single" w:sz="4" w:space="0" w:color="auto"/>
              <w:left w:val="single" w:sz="4" w:space="0" w:color="auto"/>
              <w:bottom w:val="single" w:sz="4" w:space="0" w:color="auto"/>
              <w:right w:val="single" w:sz="4" w:space="0" w:color="auto"/>
            </w:tcBorders>
          </w:tcPr>
          <w:p w14:paraId="638712A0" w14:textId="77777777" w:rsidR="00855ACD" w:rsidRPr="00855ACD" w:rsidRDefault="00855ACD" w:rsidP="00B86FA1">
            <w:pPr>
              <w:pStyle w:val="TAL"/>
              <w:rPr>
                <w:rFonts w:ascii="Times New Roman" w:hAnsi="Times New Roman"/>
                <w:sz w:val="20"/>
              </w:rPr>
            </w:pPr>
            <w:r w:rsidRPr="00855ACD">
              <w:rPr>
                <w:rFonts w:ascii="Times New Roman" w:hAnsi="Times New Roman"/>
                <w:sz w:val="20"/>
              </w:rPr>
              <w:t>11-3</w:t>
            </w:r>
          </w:p>
          <w:p w14:paraId="4FE27D35" w14:textId="77777777" w:rsidR="00855ACD" w:rsidRPr="00855ACD" w:rsidRDefault="00855ACD" w:rsidP="00B86FA1">
            <w:pPr>
              <w:pStyle w:val="TAL"/>
              <w:rPr>
                <w:rFonts w:ascii="Times New Roman" w:hAnsi="Times New Roman"/>
                <w:sz w:val="20"/>
              </w:rPr>
            </w:pPr>
          </w:p>
        </w:tc>
        <w:tc>
          <w:tcPr>
            <w:tcW w:w="265" w:type="pct"/>
            <w:tcBorders>
              <w:top w:val="single" w:sz="4" w:space="0" w:color="auto"/>
              <w:left w:val="single" w:sz="4" w:space="0" w:color="auto"/>
              <w:bottom w:val="single" w:sz="4" w:space="0" w:color="auto"/>
              <w:right w:val="single" w:sz="4" w:space="0" w:color="auto"/>
            </w:tcBorders>
            <w:hideMark/>
          </w:tcPr>
          <w:p w14:paraId="3EEA4879" w14:textId="77777777" w:rsidR="00855ACD" w:rsidRPr="00855ACD" w:rsidRDefault="00855ACD" w:rsidP="00B86FA1">
            <w:pPr>
              <w:pStyle w:val="TAL"/>
              <w:rPr>
                <w:rFonts w:ascii="Times New Roman" w:eastAsia="宋体" w:hAnsi="Times New Roman"/>
                <w:sz w:val="20"/>
                <w:szCs w:val="18"/>
                <w:lang w:eastAsia="zh-CN"/>
              </w:rPr>
            </w:pPr>
            <w:r w:rsidRPr="00855ACD">
              <w:rPr>
                <w:rFonts w:ascii="Times New Roman" w:eastAsia="宋体" w:hAnsi="Times New Roman"/>
                <w:sz w:val="20"/>
                <w:lang w:eastAsia="zh-CN"/>
              </w:rPr>
              <w:t>Yes</w:t>
            </w:r>
          </w:p>
        </w:tc>
        <w:tc>
          <w:tcPr>
            <w:tcW w:w="281" w:type="pct"/>
            <w:tcBorders>
              <w:top w:val="single" w:sz="4" w:space="0" w:color="auto"/>
              <w:left w:val="single" w:sz="4" w:space="0" w:color="auto"/>
              <w:bottom w:val="single" w:sz="4" w:space="0" w:color="auto"/>
              <w:right w:val="single" w:sz="4" w:space="0" w:color="auto"/>
            </w:tcBorders>
            <w:hideMark/>
          </w:tcPr>
          <w:p w14:paraId="3CEB2B37" w14:textId="77777777" w:rsidR="00855ACD" w:rsidRPr="00855ACD" w:rsidRDefault="00855ACD" w:rsidP="00B86FA1">
            <w:pPr>
              <w:pStyle w:val="TAL"/>
              <w:rPr>
                <w:rFonts w:ascii="Times New Roman" w:hAnsi="Times New Roman"/>
                <w:sz w:val="20"/>
                <w:szCs w:val="18"/>
                <w:lang w:eastAsia="ja-JP"/>
              </w:rPr>
            </w:pPr>
            <w:r w:rsidRPr="00855ACD">
              <w:rPr>
                <w:rFonts w:ascii="Times New Roman" w:hAnsi="Times New Roman"/>
                <w:sz w:val="20"/>
                <w:lang w:eastAsia="ja-JP"/>
              </w:rPr>
              <w:t>N/A</w:t>
            </w:r>
          </w:p>
        </w:tc>
        <w:tc>
          <w:tcPr>
            <w:tcW w:w="130" w:type="pct"/>
            <w:tcBorders>
              <w:top w:val="single" w:sz="4" w:space="0" w:color="auto"/>
              <w:left w:val="single" w:sz="4" w:space="0" w:color="auto"/>
              <w:bottom w:val="single" w:sz="4" w:space="0" w:color="auto"/>
              <w:right w:val="single" w:sz="4" w:space="0" w:color="auto"/>
            </w:tcBorders>
          </w:tcPr>
          <w:p w14:paraId="24E5ADFB" w14:textId="77777777" w:rsidR="00855ACD" w:rsidRPr="00855ACD" w:rsidRDefault="00855ACD" w:rsidP="00B86FA1">
            <w:pPr>
              <w:pStyle w:val="TAL"/>
              <w:rPr>
                <w:rFonts w:ascii="Times New Roman" w:eastAsia="宋体" w:hAnsi="Times New Roman"/>
                <w:sz w:val="20"/>
                <w:szCs w:val="18"/>
                <w:lang w:eastAsia="zh-CN"/>
              </w:rPr>
            </w:pPr>
          </w:p>
        </w:tc>
        <w:tc>
          <w:tcPr>
            <w:tcW w:w="232" w:type="pct"/>
            <w:tcBorders>
              <w:top w:val="single" w:sz="4" w:space="0" w:color="auto"/>
              <w:left w:val="single" w:sz="4" w:space="0" w:color="auto"/>
              <w:bottom w:val="single" w:sz="4" w:space="0" w:color="auto"/>
              <w:right w:val="single" w:sz="4" w:space="0" w:color="auto"/>
            </w:tcBorders>
            <w:hideMark/>
          </w:tcPr>
          <w:p w14:paraId="1A503739" w14:textId="32EE2428" w:rsidR="00855ACD" w:rsidRPr="00855ACD" w:rsidRDefault="00855ACD" w:rsidP="00B86FA1">
            <w:pPr>
              <w:pStyle w:val="TAL"/>
              <w:rPr>
                <w:rFonts w:ascii="Times New Roman" w:hAnsi="Times New Roman"/>
                <w:sz w:val="20"/>
                <w:szCs w:val="18"/>
                <w:lang w:eastAsia="ja-JP"/>
              </w:rPr>
            </w:pPr>
            <w:r w:rsidRPr="001D3466">
              <w:rPr>
                <w:rFonts w:ascii="Times New Roman" w:hAnsi="Times New Roman"/>
                <w:strike/>
                <w:color w:val="FF0000"/>
                <w:szCs w:val="18"/>
                <w:lang w:eastAsia="ja-JP"/>
              </w:rPr>
              <w:t>Per UE</w:t>
            </w:r>
            <w:r w:rsidRPr="001D3466">
              <w:rPr>
                <w:rFonts w:ascii="Times New Roman" w:hAnsi="Times New Roman"/>
                <w:b/>
                <w:szCs w:val="18"/>
                <w:lang w:eastAsia="ja-JP"/>
              </w:rPr>
              <w:t xml:space="preserve"> </w:t>
            </w:r>
            <w:r w:rsidRPr="00BB0567">
              <w:rPr>
                <w:rFonts w:ascii="Times New Roman" w:hAnsi="Times New Roman"/>
                <w:color w:val="FF0000"/>
                <w:szCs w:val="18"/>
                <w:u w:val="single"/>
                <w:lang w:eastAsia="ja-JP"/>
              </w:rPr>
              <w:t>Per FS</w:t>
            </w:r>
          </w:p>
        </w:tc>
        <w:tc>
          <w:tcPr>
            <w:tcW w:w="235" w:type="pct"/>
            <w:tcBorders>
              <w:top w:val="single" w:sz="4" w:space="0" w:color="auto"/>
              <w:left w:val="single" w:sz="4" w:space="0" w:color="auto"/>
              <w:bottom w:val="single" w:sz="4" w:space="0" w:color="auto"/>
              <w:right w:val="single" w:sz="4" w:space="0" w:color="auto"/>
            </w:tcBorders>
            <w:hideMark/>
          </w:tcPr>
          <w:p w14:paraId="126352A9" w14:textId="77777777" w:rsidR="00855ACD" w:rsidRPr="00855ACD" w:rsidRDefault="00855ACD" w:rsidP="00B86FA1">
            <w:pPr>
              <w:pStyle w:val="TAL"/>
              <w:rPr>
                <w:rFonts w:ascii="Times New Roman" w:hAnsi="Times New Roman"/>
                <w:sz w:val="20"/>
                <w:szCs w:val="18"/>
              </w:rPr>
            </w:pPr>
            <w:r w:rsidRPr="00855ACD">
              <w:rPr>
                <w:rFonts w:ascii="Times New Roman" w:hAnsi="Times New Roman"/>
                <w:sz w:val="20"/>
              </w:rPr>
              <w:t>No</w:t>
            </w:r>
          </w:p>
        </w:tc>
        <w:tc>
          <w:tcPr>
            <w:tcW w:w="235" w:type="pct"/>
            <w:tcBorders>
              <w:top w:val="single" w:sz="4" w:space="0" w:color="auto"/>
              <w:left w:val="single" w:sz="4" w:space="0" w:color="auto"/>
              <w:bottom w:val="single" w:sz="4" w:space="0" w:color="auto"/>
              <w:right w:val="single" w:sz="4" w:space="0" w:color="auto"/>
            </w:tcBorders>
            <w:hideMark/>
          </w:tcPr>
          <w:p w14:paraId="0766E5C7" w14:textId="77777777" w:rsidR="00855ACD" w:rsidRPr="00855ACD" w:rsidRDefault="00855ACD" w:rsidP="00B86FA1">
            <w:pPr>
              <w:pStyle w:val="TAL"/>
              <w:rPr>
                <w:rFonts w:ascii="Times New Roman" w:hAnsi="Times New Roman"/>
                <w:sz w:val="20"/>
                <w:szCs w:val="18"/>
              </w:rPr>
            </w:pPr>
            <w:r w:rsidRPr="00855ACD">
              <w:rPr>
                <w:rFonts w:ascii="Times New Roman" w:hAnsi="Times New Roman"/>
                <w:sz w:val="20"/>
              </w:rPr>
              <w:t>No</w:t>
            </w:r>
          </w:p>
        </w:tc>
        <w:tc>
          <w:tcPr>
            <w:tcW w:w="282" w:type="pct"/>
            <w:tcBorders>
              <w:top w:val="single" w:sz="4" w:space="0" w:color="auto"/>
              <w:left w:val="single" w:sz="4" w:space="0" w:color="auto"/>
              <w:bottom w:val="single" w:sz="4" w:space="0" w:color="auto"/>
              <w:right w:val="single" w:sz="4" w:space="0" w:color="auto"/>
            </w:tcBorders>
            <w:hideMark/>
          </w:tcPr>
          <w:p w14:paraId="1189C89B" w14:textId="77777777" w:rsidR="00855ACD" w:rsidRPr="00855ACD" w:rsidRDefault="00855ACD" w:rsidP="00B86FA1">
            <w:pPr>
              <w:pStyle w:val="TAL"/>
              <w:rPr>
                <w:rFonts w:ascii="Times New Roman" w:hAnsi="Times New Roman"/>
                <w:sz w:val="20"/>
                <w:szCs w:val="18"/>
                <w:lang w:eastAsia="ja-JP"/>
              </w:rPr>
            </w:pPr>
            <w:r w:rsidRPr="00855ACD">
              <w:rPr>
                <w:rFonts w:ascii="Times New Roman" w:hAnsi="Times New Roman"/>
                <w:sz w:val="20"/>
                <w:lang w:eastAsia="ja-JP"/>
              </w:rPr>
              <w:t>N/A</w:t>
            </w:r>
          </w:p>
        </w:tc>
        <w:tc>
          <w:tcPr>
            <w:tcW w:w="130" w:type="pct"/>
            <w:tcBorders>
              <w:top w:val="single" w:sz="4" w:space="0" w:color="auto"/>
              <w:left w:val="single" w:sz="4" w:space="0" w:color="auto"/>
              <w:bottom w:val="single" w:sz="4" w:space="0" w:color="auto"/>
              <w:right w:val="single" w:sz="4" w:space="0" w:color="auto"/>
            </w:tcBorders>
          </w:tcPr>
          <w:p w14:paraId="6DE19675" w14:textId="77777777" w:rsidR="00855ACD" w:rsidRPr="00855ACD" w:rsidRDefault="00855ACD" w:rsidP="00B86FA1">
            <w:pPr>
              <w:pStyle w:val="TAL"/>
              <w:rPr>
                <w:rFonts w:ascii="Times New Roman" w:hAnsi="Times New Roman"/>
                <w:sz w:val="20"/>
                <w:szCs w:val="18"/>
              </w:rPr>
            </w:pPr>
          </w:p>
        </w:tc>
        <w:tc>
          <w:tcPr>
            <w:tcW w:w="491" w:type="pct"/>
            <w:tcBorders>
              <w:top w:val="single" w:sz="4" w:space="0" w:color="auto"/>
              <w:left w:val="single" w:sz="4" w:space="0" w:color="auto"/>
              <w:bottom w:val="single" w:sz="4" w:space="0" w:color="auto"/>
              <w:right w:val="single" w:sz="4" w:space="0" w:color="auto"/>
            </w:tcBorders>
            <w:hideMark/>
          </w:tcPr>
          <w:p w14:paraId="0255F088" w14:textId="77777777" w:rsidR="00855ACD" w:rsidRPr="00855ACD" w:rsidRDefault="00855ACD" w:rsidP="00B86FA1">
            <w:pPr>
              <w:pStyle w:val="TAL"/>
              <w:rPr>
                <w:rFonts w:ascii="Times New Roman" w:hAnsi="Times New Roman"/>
                <w:sz w:val="20"/>
                <w:szCs w:val="18"/>
              </w:rPr>
            </w:pPr>
            <w:r w:rsidRPr="00855ACD">
              <w:rPr>
                <w:rFonts w:ascii="Times New Roman" w:hAnsi="Times New Roman"/>
                <w:sz w:val="20"/>
              </w:rPr>
              <w:t xml:space="preserve">Optional with capability </w:t>
            </w:r>
            <w:proofErr w:type="spellStart"/>
            <w:r w:rsidRPr="00855ACD">
              <w:rPr>
                <w:rFonts w:ascii="Times New Roman" w:hAnsi="Times New Roman"/>
                <w:sz w:val="20"/>
              </w:rPr>
              <w:t>signaling</w:t>
            </w:r>
            <w:proofErr w:type="spellEnd"/>
          </w:p>
        </w:tc>
      </w:tr>
      <w:tr w:rsidR="00771BC4" w:rsidRPr="00855ACD" w14:paraId="215C1697" w14:textId="77777777" w:rsidTr="00212463">
        <w:trPr>
          <w:trHeight w:val="20"/>
        </w:trPr>
        <w:tc>
          <w:tcPr>
            <w:tcW w:w="389" w:type="pct"/>
            <w:tcBorders>
              <w:top w:val="single" w:sz="4" w:space="0" w:color="auto"/>
              <w:left w:val="single" w:sz="4" w:space="0" w:color="auto"/>
              <w:bottom w:val="single" w:sz="4" w:space="0" w:color="auto"/>
              <w:right w:val="single" w:sz="4" w:space="0" w:color="auto"/>
            </w:tcBorders>
            <w:hideMark/>
          </w:tcPr>
          <w:p w14:paraId="36F6E23A" w14:textId="77777777" w:rsidR="00855ACD" w:rsidRPr="00855ACD" w:rsidRDefault="00855ACD" w:rsidP="00B86FA1">
            <w:pPr>
              <w:pStyle w:val="TAL"/>
              <w:rPr>
                <w:rFonts w:ascii="Times New Roman" w:hAnsi="Times New Roman"/>
                <w:sz w:val="20"/>
                <w:szCs w:val="18"/>
                <w:lang w:eastAsia="ja-JP"/>
              </w:rPr>
            </w:pPr>
            <w:r w:rsidRPr="00855ACD">
              <w:rPr>
                <w:rFonts w:ascii="Times New Roman" w:hAnsi="Times New Roman"/>
                <w:sz w:val="20"/>
                <w:lang w:eastAsia="ja-JP"/>
              </w:rPr>
              <w:t xml:space="preserve"> 25.</w:t>
            </w:r>
            <w:r w:rsidRPr="00855ACD">
              <w:rPr>
                <w:rFonts w:ascii="Times New Roman" w:hAnsi="Times New Roman"/>
                <w:sz w:val="20"/>
              </w:rPr>
              <w:t xml:space="preserve"> </w:t>
            </w:r>
            <w:proofErr w:type="spellStart"/>
            <w:r w:rsidRPr="00855ACD">
              <w:rPr>
                <w:rFonts w:ascii="Times New Roman" w:hAnsi="Times New Roman"/>
                <w:sz w:val="20"/>
                <w:lang w:eastAsia="ja-JP"/>
              </w:rPr>
              <w:t>NR_IIOT_URLLC_enh</w:t>
            </w:r>
            <w:proofErr w:type="spellEnd"/>
          </w:p>
        </w:tc>
        <w:tc>
          <w:tcPr>
            <w:tcW w:w="313" w:type="pct"/>
            <w:tcBorders>
              <w:top w:val="single" w:sz="4" w:space="0" w:color="auto"/>
              <w:left w:val="single" w:sz="4" w:space="0" w:color="auto"/>
              <w:bottom w:val="single" w:sz="4" w:space="0" w:color="auto"/>
              <w:right w:val="single" w:sz="4" w:space="0" w:color="auto"/>
            </w:tcBorders>
          </w:tcPr>
          <w:p w14:paraId="38518A03" w14:textId="77777777" w:rsidR="00855ACD" w:rsidRPr="00855ACD" w:rsidRDefault="00855ACD" w:rsidP="00B86FA1">
            <w:pPr>
              <w:pStyle w:val="TAL"/>
              <w:rPr>
                <w:rFonts w:ascii="Times New Roman" w:hAnsi="Times New Roman"/>
                <w:sz w:val="20"/>
                <w:lang w:eastAsia="ja-JP"/>
              </w:rPr>
            </w:pPr>
            <w:r w:rsidRPr="00855ACD">
              <w:rPr>
                <w:rFonts w:ascii="Times New Roman" w:hAnsi="Times New Roman"/>
                <w:sz w:val="20"/>
                <w:lang w:eastAsia="ja-JP"/>
              </w:rPr>
              <w:t>25-17</w:t>
            </w:r>
          </w:p>
          <w:p w14:paraId="2B285EBF" w14:textId="77777777" w:rsidR="00855ACD" w:rsidRPr="00855ACD" w:rsidRDefault="00855ACD" w:rsidP="00B86FA1">
            <w:pPr>
              <w:pStyle w:val="TAL"/>
              <w:rPr>
                <w:rFonts w:ascii="Times New Roman" w:hAnsi="Times New Roman"/>
                <w:sz w:val="20"/>
                <w:szCs w:val="18"/>
                <w:lang w:eastAsia="ja-JP"/>
              </w:rPr>
            </w:pPr>
          </w:p>
        </w:tc>
        <w:tc>
          <w:tcPr>
            <w:tcW w:w="626" w:type="pct"/>
            <w:tcBorders>
              <w:top w:val="single" w:sz="4" w:space="0" w:color="auto"/>
              <w:left w:val="single" w:sz="4" w:space="0" w:color="auto"/>
              <w:bottom w:val="single" w:sz="4" w:space="0" w:color="auto"/>
              <w:right w:val="single" w:sz="4" w:space="0" w:color="auto"/>
            </w:tcBorders>
            <w:hideMark/>
          </w:tcPr>
          <w:p w14:paraId="46C78E11" w14:textId="77777777" w:rsidR="00855ACD" w:rsidRPr="00855ACD" w:rsidRDefault="00855ACD" w:rsidP="00B86FA1">
            <w:pPr>
              <w:pStyle w:val="TAL"/>
              <w:rPr>
                <w:rFonts w:ascii="Times New Roman" w:hAnsi="Times New Roman"/>
                <w:sz w:val="20"/>
                <w:szCs w:val="16"/>
                <w:lang w:eastAsia="ja-JP"/>
              </w:rPr>
            </w:pPr>
            <w:r w:rsidRPr="00855ACD">
              <w:rPr>
                <w:rFonts w:ascii="Times New Roman" w:hAnsi="Times New Roman"/>
                <w:sz w:val="20"/>
                <w:szCs w:val="16"/>
                <w:lang w:eastAsia="ja-JP"/>
              </w:rPr>
              <w:t>HARQ-ACK piggybacked on a PUSCH of a different priority</w:t>
            </w:r>
          </w:p>
        </w:tc>
        <w:tc>
          <w:tcPr>
            <w:tcW w:w="1147" w:type="pct"/>
            <w:tcBorders>
              <w:top w:val="single" w:sz="4" w:space="0" w:color="auto"/>
              <w:left w:val="single" w:sz="4" w:space="0" w:color="auto"/>
              <w:bottom w:val="single" w:sz="4" w:space="0" w:color="auto"/>
              <w:right w:val="single" w:sz="4" w:space="0" w:color="auto"/>
            </w:tcBorders>
            <w:hideMark/>
          </w:tcPr>
          <w:p w14:paraId="70A2035B" w14:textId="77777777" w:rsidR="00855ACD" w:rsidRPr="00855ACD" w:rsidRDefault="00855ACD" w:rsidP="00B86FA1">
            <w:pPr>
              <w:pStyle w:val="TAL"/>
              <w:spacing w:line="256" w:lineRule="auto"/>
              <w:rPr>
                <w:rFonts w:ascii="Times New Roman" w:hAnsi="Times New Roman"/>
                <w:sz w:val="16"/>
                <w:szCs w:val="16"/>
                <w:lang w:eastAsia="ja-JP"/>
              </w:rPr>
            </w:pPr>
            <w:r w:rsidRPr="00855ACD">
              <w:rPr>
                <w:rFonts w:ascii="Times New Roman" w:hAnsi="Times New Roman"/>
                <w:sz w:val="16"/>
                <w:szCs w:val="16"/>
                <w:lang w:eastAsia="ja-JP"/>
              </w:rPr>
              <w:t xml:space="preserve">1. Support multiplexing a low-priority HARQ-ACK in a high-priority PUSCH (conveying UL-SCH only). Support separate </w:t>
            </w:r>
            <w:proofErr w:type="spellStart"/>
            <w:r w:rsidRPr="00855ACD">
              <w:rPr>
                <w:rFonts w:ascii="Times New Roman" w:hAnsi="Times New Roman"/>
                <w:sz w:val="16"/>
                <w:szCs w:val="16"/>
                <w:lang w:eastAsia="ja-JP"/>
              </w:rPr>
              <w:t>beta_offset</w:t>
            </w:r>
            <w:proofErr w:type="spellEnd"/>
            <w:r w:rsidRPr="00855ACD">
              <w:rPr>
                <w:rFonts w:ascii="Times New Roman" w:hAnsi="Times New Roman"/>
                <w:sz w:val="16"/>
                <w:szCs w:val="16"/>
                <w:lang w:eastAsia="ja-JP"/>
              </w:rPr>
              <w:t xml:space="preserve"> values for this priority combination.</w:t>
            </w:r>
          </w:p>
          <w:p w14:paraId="1267AA74" w14:textId="77777777" w:rsidR="00855ACD" w:rsidRPr="00855ACD" w:rsidRDefault="00855ACD" w:rsidP="00B86FA1">
            <w:pPr>
              <w:pStyle w:val="TAL"/>
              <w:spacing w:line="256" w:lineRule="auto"/>
              <w:rPr>
                <w:rFonts w:ascii="Times New Roman" w:hAnsi="Times New Roman"/>
                <w:sz w:val="16"/>
                <w:szCs w:val="16"/>
                <w:lang w:eastAsia="ja-JP"/>
              </w:rPr>
            </w:pPr>
            <w:r w:rsidRPr="00855ACD">
              <w:rPr>
                <w:rFonts w:ascii="Times New Roman" w:hAnsi="Times New Roman"/>
                <w:sz w:val="16"/>
                <w:szCs w:val="16"/>
                <w:lang w:eastAsia="ja-JP"/>
              </w:rPr>
              <w:t xml:space="preserve">2. Support multiplexing a high-priority HARQ-ACK in a low-priority PUSCH (conveying UL-SCH only). Support separate </w:t>
            </w:r>
            <w:proofErr w:type="spellStart"/>
            <w:r w:rsidRPr="00855ACD">
              <w:rPr>
                <w:rFonts w:ascii="Times New Roman" w:hAnsi="Times New Roman"/>
                <w:sz w:val="16"/>
                <w:szCs w:val="16"/>
                <w:lang w:eastAsia="ja-JP"/>
              </w:rPr>
              <w:t>beta_offset</w:t>
            </w:r>
            <w:proofErr w:type="spellEnd"/>
            <w:r w:rsidRPr="00855ACD">
              <w:rPr>
                <w:rFonts w:ascii="Times New Roman" w:hAnsi="Times New Roman"/>
                <w:sz w:val="16"/>
                <w:szCs w:val="16"/>
                <w:lang w:eastAsia="ja-JP"/>
              </w:rPr>
              <w:t xml:space="preserve"> values for this priority combination.</w:t>
            </w:r>
          </w:p>
          <w:p w14:paraId="2E02E94D" w14:textId="77777777" w:rsidR="00855ACD" w:rsidRPr="00855ACD" w:rsidRDefault="00855ACD" w:rsidP="00B86FA1">
            <w:pPr>
              <w:pStyle w:val="TAL"/>
              <w:spacing w:line="256" w:lineRule="auto"/>
              <w:rPr>
                <w:rFonts w:ascii="Times New Roman" w:hAnsi="Times New Roman"/>
                <w:sz w:val="16"/>
                <w:szCs w:val="16"/>
                <w:lang w:eastAsia="ja-JP"/>
              </w:rPr>
            </w:pPr>
            <w:r w:rsidRPr="00855ACD">
              <w:rPr>
                <w:rFonts w:ascii="Times New Roman" w:hAnsi="Times New Roman"/>
                <w:sz w:val="16"/>
                <w:szCs w:val="16"/>
                <w:lang w:eastAsia="ja-JP"/>
              </w:rPr>
              <w:t>3. Support multiplexing a low-priority HARQ-ACK, a high-priority PUSCH conveying UL-SCH, a high-priority HARQ-ACK and/or CSI.</w:t>
            </w:r>
          </w:p>
          <w:p w14:paraId="40BCFB8D" w14:textId="77777777" w:rsidR="00855ACD" w:rsidRPr="00855ACD" w:rsidRDefault="00855ACD" w:rsidP="00B86FA1">
            <w:pPr>
              <w:autoSpaceDE w:val="0"/>
              <w:autoSpaceDN w:val="0"/>
              <w:adjustRightInd w:val="0"/>
              <w:snapToGrid w:val="0"/>
              <w:spacing w:afterLines="50"/>
              <w:contextualSpacing/>
              <w:rPr>
                <w:sz w:val="16"/>
                <w:szCs w:val="16"/>
              </w:rPr>
            </w:pPr>
            <w:r w:rsidRPr="00855ACD">
              <w:rPr>
                <w:sz w:val="16"/>
                <w:szCs w:val="16"/>
              </w:rPr>
              <w:t>4. Support multiplexing a high-priority HARQ-ACK, a low-priority PUSCH conveying UL-SCH, a low-priority HARQ-ACK and/or CSI.</w:t>
            </w:r>
          </w:p>
        </w:tc>
        <w:tc>
          <w:tcPr>
            <w:tcW w:w="244" w:type="pct"/>
            <w:tcBorders>
              <w:top w:val="single" w:sz="4" w:space="0" w:color="auto"/>
              <w:left w:val="single" w:sz="4" w:space="0" w:color="auto"/>
              <w:bottom w:val="single" w:sz="4" w:space="0" w:color="auto"/>
              <w:right w:val="single" w:sz="4" w:space="0" w:color="auto"/>
            </w:tcBorders>
            <w:hideMark/>
          </w:tcPr>
          <w:p w14:paraId="2D0B1C20" w14:textId="77777777" w:rsidR="00855ACD" w:rsidRPr="00855ACD" w:rsidRDefault="00855ACD" w:rsidP="00B86FA1">
            <w:pPr>
              <w:pStyle w:val="TAL"/>
              <w:rPr>
                <w:rFonts w:ascii="Times New Roman" w:hAnsi="Times New Roman"/>
                <w:sz w:val="20"/>
              </w:rPr>
            </w:pPr>
            <w:r w:rsidRPr="00855ACD">
              <w:rPr>
                <w:rFonts w:ascii="Times New Roman" w:hAnsi="Times New Roman"/>
                <w:sz w:val="20"/>
              </w:rPr>
              <w:t>11-3</w:t>
            </w:r>
          </w:p>
          <w:p w14:paraId="1E42D18B" w14:textId="77777777" w:rsidR="00855ACD" w:rsidRPr="00855ACD" w:rsidRDefault="00855ACD" w:rsidP="00B86FA1">
            <w:pPr>
              <w:pStyle w:val="TAL"/>
              <w:rPr>
                <w:rFonts w:ascii="Times New Roman" w:hAnsi="Times New Roman"/>
                <w:sz w:val="20"/>
              </w:rPr>
            </w:pPr>
            <w:r w:rsidRPr="00855ACD">
              <w:rPr>
                <w:rFonts w:ascii="Times New Roman" w:hAnsi="Times New Roman"/>
                <w:sz w:val="20"/>
              </w:rPr>
              <w:t>12-1</w:t>
            </w:r>
          </w:p>
        </w:tc>
        <w:tc>
          <w:tcPr>
            <w:tcW w:w="265" w:type="pct"/>
            <w:tcBorders>
              <w:top w:val="single" w:sz="4" w:space="0" w:color="auto"/>
              <w:left w:val="single" w:sz="4" w:space="0" w:color="auto"/>
              <w:bottom w:val="single" w:sz="4" w:space="0" w:color="auto"/>
              <w:right w:val="single" w:sz="4" w:space="0" w:color="auto"/>
            </w:tcBorders>
            <w:hideMark/>
          </w:tcPr>
          <w:p w14:paraId="046D73C7" w14:textId="77777777" w:rsidR="00855ACD" w:rsidRPr="00855ACD" w:rsidRDefault="00855ACD" w:rsidP="00B86FA1">
            <w:pPr>
              <w:pStyle w:val="TAL"/>
              <w:rPr>
                <w:rFonts w:ascii="Times New Roman" w:eastAsia="宋体" w:hAnsi="Times New Roman"/>
                <w:sz w:val="20"/>
                <w:szCs w:val="18"/>
                <w:lang w:eastAsia="zh-CN"/>
              </w:rPr>
            </w:pPr>
            <w:r w:rsidRPr="00855ACD">
              <w:rPr>
                <w:rFonts w:ascii="Times New Roman" w:eastAsia="宋体" w:hAnsi="Times New Roman"/>
                <w:sz w:val="20"/>
                <w:lang w:eastAsia="zh-CN"/>
              </w:rPr>
              <w:t>Yes</w:t>
            </w:r>
          </w:p>
        </w:tc>
        <w:tc>
          <w:tcPr>
            <w:tcW w:w="281" w:type="pct"/>
            <w:tcBorders>
              <w:top w:val="single" w:sz="4" w:space="0" w:color="auto"/>
              <w:left w:val="single" w:sz="4" w:space="0" w:color="auto"/>
              <w:bottom w:val="single" w:sz="4" w:space="0" w:color="auto"/>
              <w:right w:val="single" w:sz="4" w:space="0" w:color="auto"/>
            </w:tcBorders>
            <w:hideMark/>
          </w:tcPr>
          <w:p w14:paraId="75FF4832" w14:textId="77777777" w:rsidR="00855ACD" w:rsidRPr="00855ACD" w:rsidRDefault="00855ACD" w:rsidP="00B86FA1">
            <w:pPr>
              <w:pStyle w:val="TAL"/>
              <w:rPr>
                <w:rFonts w:ascii="Times New Roman" w:hAnsi="Times New Roman"/>
                <w:sz w:val="20"/>
                <w:szCs w:val="18"/>
                <w:lang w:eastAsia="ja-JP"/>
              </w:rPr>
            </w:pPr>
            <w:r w:rsidRPr="00855ACD">
              <w:rPr>
                <w:rFonts w:ascii="Times New Roman" w:hAnsi="Times New Roman"/>
                <w:sz w:val="20"/>
                <w:lang w:eastAsia="ja-JP"/>
              </w:rPr>
              <w:t>N/A</w:t>
            </w:r>
          </w:p>
        </w:tc>
        <w:tc>
          <w:tcPr>
            <w:tcW w:w="130" w:type="pct"/>
            <w:tcBorders>
              <w:top w:val="single" w:sz="4" w:space="0" w:color="auto"/>
              <w:left w:val="single" w:sz="4" w:space="0" w:color="auto"/>
              <w:bottom w:val="single" w:sz="4" w:space="0" w:color="auto"/>
              <w:right w:val="single" w:sz="4" w:space="0" w:color="auto"/>
            </w:tcBorders>
          </w:tcPr>
          <w:p w14:paraId="5D819B20" w14:textId="77777777" w:rsidR="00855ACD" w:rsidRPr="00855ACD" w:rsidRDefault="00855ACD" w:rsidP="00B86FA1">
            <w:pPr>
              <w:pStyle w:val="TAL"/>
              <w:rPr>
                <w:rFonts w:ascii="Times New Roman" w:eastAsia="宋体" w:hAnsi="Times New Roman"/>
                <w:sz w:val="20"/>
                <w:szCs w:val="18"/>
                <w:lang w:eastAsia="zh-CN"/>
              </w:rPr>
            </w:pPr>
          </w:p>
        </w:tc>
        <w:tc>
          <w:tcPr>
            <w:tcW w:w="232" w:type="pct"/>
            <w:tcBorders>
              <w:top w:val="single" w:sz="4" w:space="0" w:color="auto"/>
              <w:left w:val="single" w:sz="4" w:space="0" w:color="auto"/>
              <w:bottom w:val="single" w:sz="4" w:space="0" w:color="auto"/>
              <w:right w:val="single" w:sz="4" w:space="0" w:color="auto"/>
            </w:tcBorders>
            <w:hideMark/>
          </w:tcPr>
          <w:p w14:paraId="5029094B" w14:textId="64E29D95" w:rsidR="00855ACD" w:rsidRPr="00855ACD" w:rsidRDefault="00855ACD" w:rsidP="00B86FA1">
            <w:pPr>
              <w:pStyle w:val="TAL"/>
              <w:rPr>
                <w:rFonts w:ascii="Times New Roman" w:hAnsi="Times New Roman"/>
                <w:sz w:val="20"/>
                <w:szCs w:val="18"/>
                <w:lang w:eastAsia="ja-JP"/>
              </w:rPr>
            </w:pPr>
            <w:r w:rsidRPr="001D3466">
              <w:rPr>
                <w:rFonts w:ascii="Times New Roman" w:hAnsi="Times New Roman"/>
                <w:strike/>
                <w:color w:val="FF0000"/>
                <w:szCs w:val="18"/>
                <w:lang w:eastAsia="ja-JP"/>
              </w:rPr>
              <w:t>Per UE</w:t>
            </w:r>
            <w:r w:rsidRPr="001D3466">
              <w:rPr>
                <w:rFonts w:ascii="Times New Roman" w:hAnsi="Times New Roman"/>
                <w:b/>
                <w:szCs w:val="18"/>
                <w:lang w:eastAsia="ja-JP"/>
              </w:rPr>
              <w:t xml:space="preserve"> </w:t>
            </w:r>
            <w:r w:rsidRPr="00BB0567">
              <w:rPr>
                <w:rFonts w:ascii="Times New Roman" w:hAnsi="Times New Roman"/>
                <w:color w:val="FF0000"/>
                <w:szCs w:val="18"/>
                <w:u w:val="single"/>
                <w:lang w:eastAsia="ja-JP"/>
              </w:rPr>
              <w:t>Per FS</w:t>
            </w:r>
          </w:p>
        </w:tc>
        <w:tc>
          <w:tcPr>
            <w:tcW w:w="235" w:type="pct"/>
            <w:tcBorders>
              <w:top w:val="single" w:sz="4" w:space="0" w:color="auto"/>
              <w:left w:val="single" w:sz="4" w:space="0" w:color="auto"/>
              <w:bottom w:val="single" w:sz="4" w:space="0" w:color="auto"/>
              <w:right w:val="single" w:sz="4" w:space="0" w:color="auto"/>
            </w:tcBorders>
            <w:hideMark/>
          </w:tcPr>
          <w:p w14:paraId="515666F3" w14:textId="77777777" w:rsidR="00855ACD" w:rsidRPr="00855ACD" w:rsidRDefault="00855ACD" w:rsidP="00B86FA1">
            <w:pPr>
              <w:pStyle w:val="TAL"/>
              <w:rPr>
                <w:rFonts w:ascii="Times New Roman" w:hAnsi="Times New Roman"/>
                <w:sz w:val="20"/>
                <w:szCs w:val="18"/>
              </w:rPr>
            </w:pPr>
            <w:r w:rsidRPr="00855ACD">
              <w:rPr>
                <w:rFonts w:ascii="Times New Roman" w:hAnsi="Times New Roman"/>
                <w:sz w:val="20"/>
              </w:rPr>
              <w:t>No</w:t>
            </w:r>
          </w:p>
        </w:tc>
        <w:tc>
          <w:tcPr>
            <w:tcW w:w="235" w:type="pct"/>
            <w:tcBorders>
              <w:top w:val="single" w:sz="4" w:space="0" w:color="auto"/>
              <w:left w:val="single" w:sz="4" w:space="0" w:color="auto"/>
              <w:bottom w:val="single" w:sz="4" w:space="0" w:color="auto"/>
              <w:right w:val="single" w:sz="4" w:space="0" w:color="auto"/>
            </w:tcBorders>
            <w:hideMark/>
          </w:tcPr>
          <w:p w14:paraId="7AB856E9" w14:textId="77777777" w:rsidR="00855ACD" w:rsidRPr="00855ACD" w:rsidRDefault="00855ACD" w:rsidP="00B86FA1">
            <w:pPr>
              <w:pStyle w:val="TAL"/>
              <w:rPr>
                <w:rFonts w:ascii="Times New Roman" w:hAnsi="Times New Roman"/>
                <w:sz w:val="20"/>
                <w:szCs w:val="18"/>
              </w:rPr>
            </w:pPr>
            <w:r w:rsidRPr="00855ACD">
              <w:rPr>
                <w:rFonts w:ascii="Times New Roman" w:hAnsi="Times New Roman"/>
                <w:sz w:val="20"/>
              </w:rPr>
              <w:t>No</w:t>
            </w:r>
          </w:p>
        </w:tc>
        <w:tc>
          <w:tcPr>
            <w:tcW w:w="282" w:type="pct"/>
            <w:tcBorders>
              <w:top w:val="single" w:sz="4" w:space="0" w:color="auto"/>
              <w:left w:val="single" w:sz="4" w:space="0" w:color="auto"/>
              <w:bottom w:val="single" w:sz="4" w:space="0" w:color="auto"/>
              <w:right w:val="single" w:sz="4" w:space="0" w:color="auto"/>
            </w:tcBorders>
            <w:hideMark/>
          </w:tcPr>
          <w:p w14:paraId="0CEB124C" w14:textId="77777777" w:rsidR="00855ACD" w:rsidRPr="00855ACD" w:rsidRDefault="00855ACD" w:rsidP="00B86FA1">
            <w:pPr>
              <w:pStyle w:val="TAL"/>
              <w:rPr>
                <w:rFonts w:ascii="Times New Roman" w:hAnsi="Times New Roman"/>
                <w:sz w:val="20"/>
                <w:szCs w:val="18"/>
                <w:lang w:eastAsia="ja-JP"/>
              </w:rPr>
            </w:pPr>
            <w:r w:rsidRPr="00855ACD">
              <w:rPr>
                <w:rFonts w:ascii="Times New Roman" w:hAnsi="Times New Roman"/>
                <w:sz w:val="20"/>
                <w:lang w:eastAsia="ja-JP"/>
              </w:rPr>
              <w:t>N/A</w:t>
            </w:r>
          </w:p>
        </w:tc>
        <w:tc>
          <w:tcPr>
            <w:tcW w:w="130" w:type="pct"/>
            <w:tcBorders>
              <w:top w:val="single" w:sz="4" w:space="0" w:color="auto"/>
              <w:left w:val="single" w:sz="4" w:space="0" w:color="auto"/>
              <w:bottom w:val="single" w:sz="4" w:space="0" w:color="auto"/>
              <w:right w:val="single" w:sz="4" w:space="0" w:color="auto"/>
            </w:tcBorders>
          </w:tcPr>
          <w:p w14:paraId="3129A595" w14:textId="77777777" w:rsidR="00855ACD" w:rsidRPr="00855ACD" w:rsidRDefault="00855ACD" w:rsidP="00B86FA1">
            <w:pPr>
              <w:pStyle w:val="TAL"/>
              <w:rPr>
                <w:rFonts w:ascii="Times New Roman" w:hAnsi="Times New Roman"/>
                <w:sz w:val="20"/>
                <w:szCs w:val="18"/>
              </w:rPr>
            </w:pPr>
          </w:p>
        </w:tc>
        <w:tc>
          <w:tcPr>
            <w:tcW w:w="491" w:type="pct"/>
            <w:tcBorders>
              <w:top w:val="single" w:sz="4" w:space="0" w:color="auto"/>
              <w:left w:val="single" w:sz="4" w:space="0" w:color="auto"/>
              <w:bottom w:val="single" w:sz="4" w:space="0" w:color="auto"/>
              <w:right w:val="single" w:sz="4" w:space="0" w:color="auto"/>
            </w:tcBorders>
            <w:hideMark/>
          </w:tcPr>
          <w:p w14:paraId="25C212E8" w14:textId="77777777" w:rsidR="00855ACD" w:rsidRPr="00855ACD" w:rsidRDefault="00855ACD" w:rsidP="00B86FA1">
            <w:pPr>
              <w:pStyle w:val="TAL"/>
              <w:rPr>
                <w:rFonts w:ascii="Times New Roman" w:hAnsi="Times New Roman"/>
                <w:sz w:val="20"/>
                <w:szCs w:val="18"/>
              </w:rPr>
            </w:pPr>
            <w:r w:rsidRPr="00855ACD">
              <w:rPr>
                <w:rFonts w:ascii="Times New Roman" w:hAnsi="Times New Roman"/>
                <w:sz w:val="20"/>
              </w:rPr>
              <w:t xml:space="preserve">Optional with capability </w:t>
            </w:r>
            <w:proofErr w:type="spellStart"/>
            <w:r w:rsidRPr="00855ACD">
              <w:rPr>
                <w:rFonts w:ascii="Times New Roman" w:hAnsi="Times New Roman"/>
                <w:sz w:val="20"/>
              </w:rPr>
              <w:t>signaling</w:t>
            </w:r>
            <w:proofErr w:type="spellEnd"/>
          </w:p>
        </w:tc>
      </w:tr>
    </w:tbl>
    <w:p w14:paraId="7FE7D6CE" w14:textId="77777777" w:rsidR="00855ACD" w:rsidRDefault="00855ACD" w:rsidP="002069A0">
      <w:pPr>
        <w:spacing w:beforeLines="50" w:before="120"/>
        <w:rPr>
          <w:rFonts w:eastAsiaTheme="minorEastAsia"/>
          <w:b/>
          <w:i/>
          <w:lang w:eastAsia="zh-CN"/>
        </w:rPr>
      </w:pPr>
    </w:p>
    <w:p w14:paraId="4DCD0F6F" w14:textId="72B67E74" w:rsidR="00C217A5" w:rsidRPr="001D3466" w:rsidRDefault="002069A0" w:rsidP="002069A0">
      <w:pPr>
        <w:spacing w:beforeLines="50" w:before="120"/>
        <w:rPr>
          <w:rFonts w:eastAsiaTheme="minorEastAsia"/>
          <w:b/>
          <w:i/>
          <w:lang w:eastAsia="zh-CN"/>
        </w:rPr>
      </w:pPr>
      <w:r w:rsidRPr="001D3466">
        <w:rPr>
          <w:rFonts w:eastAsiaTheme="minorEastAsia"/>
          <w:b/>
          <w:i/>
          <w:lang w:eastAsia="zh-CN"/>
        </w:rPr>
        <w:t xml:space="preserve">Proposal 2: For FG 25-3, </w:t>
      </w:r>
      <w:r w:rsidR="001F5152">
        <w:rPr>
          <w:rFonts w:eastAsiaTheme="minorEastAsia"/>
          <w:b/>
          <w:i/>
          <w:lang w:eastAsia="zh-CN"/>
        </w:rPr>
        <w:t xml:space="preserve">FG 25-16 and FG 25-17, </w:t>
      </w:r>
      <w:r w:rsidRPr="001D3466">
        <w:rPr>
          <w:b/>
          <w:i/>
          <w:iCs/>
        </w:rPr>
        <w:t>the type should be P</w:t>
      </w:r>
      <w:r w:rsidRPr="001D3466">
        <w:rPr>
          <w:b/>
          <w:i/>
          <w:szCs w:val="18"/>
          <w:lang w:eastAsia="ja-JP"/>
        </w:rPr>
        <w:t>er FS</w:t>
      </w:r>
      <w:r w:rsidR="00326ABC">
        <w:rPr>
          <w:b/>
          <w:i/>
          <w:szCs w:val="18"/>
          <w:lang w:eastAsia="ja-JP"/>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565"/>
        <w:gridCol w:w="1133"/>
        <w:gridCol w:w="1997"/>
        <w:gridCol w:w="449"/>
        <w:gridCol w:w="489"/>
        <w:gridCol w:w="457"/>
        <w:gridCol w:w="283"/>
        <w:gridCol w:w="580"/>
        <w:gridCol w:w="303"/>
        <w:gridCol w:w="431"/>
        <w:gridCol w:w="520"/>
        <w:gridCol w:w="236"/>
        <w:gridCol w:w="911"/>
      </w:tblGrid>
      <w:tr w:rsidR="00BB0567" w:rsidRPr="001D3466" w14:paraId="052A517F" w14:textId="77777777" w:rsidTr="00212463">
        <w:trPr>
          <w:trHeight w:val="20"/>
        </w:trPr>
        <w:tc>
          <w:tcPr>
            <w:tcW w:w="390" w:type="pct"/>
            <w:tcBorders>
              <w:top w:val="single" w:sz="4" w:space="0" w:color="auto"/>
              <w:left w:val="single" w:sz="4" w:space="0" w:color="auto"/>
              <w:bottom w:val="single" w:sz="4" w:space="0" w:color="auto"/>
              <w:right w:val="single" w:sz="4" w:space="0" w:color="auto"/>
            </w:tcBorders>
            <w:hideMark/>
          </w:tcPr>
          <w:p w14:paraId="356B9E8D" w14:textId="77777777" w:rsidR="00BB0567" w:rsidRPr="001D3466" w:rsidRDefault="00BB0567" w:rsidP="007727E9">
            <w:pPr>
              <w:pStyle w:val="TAL"/>
              <w:rPr>
                <w:rFonts w:ascii="Times New Roman" w:hAnsi="Times New Roman"/>
                <w:szCs w:val="18"/>
                <w:lang w:eastAsia="ja-JP"/>
              </w:rPr>
            </w:pPr>
            <w:r w:rsidRPr="001D3466">
              <w:rPr>
                <w:rFonts w:ascii="Times New Roman" w:hAnsi="Times New Roman"/>
                <w:szCs w:val="18"/>
                <w:lang w:eastAsia="ja-JP"/>
              </w:rPr>
              <w:t>25.</w:t>
            </w:r>
            <w:r w:rsidRPr="001D3466">
              <w:rPr>
                <w:rFonts w:ascii="Times New Roman" w:hAnsi="Times New Roman"/>
              </w:rPr>
              <w:t xml:space="preserve"> </w:t>
            </w:r>
            <w:proofErr w:type="spellStart"/>
            <w:r w:rsidRPr="001D3466">
              <w:rPr>
                <w:rFonts w:ascii="Times New Roman" w:hAnsi="Times New Roman"/>
                <w:szCs w:val="18"/>
                <w:lang w:eastAsia="ja-JP"/>
              </w:rPr>
              <w:t>NR_IIOT_URLLC_enh</w:t>
            </w:r>
            <w:proofErr w:type="spellEnd"/>
          </w:p>
        </w:tc>
        <w:tc>
          <w:tcPr>
            <w:tcW w:w="312" w:type="pct"/>
            <w:tcBorders>
              <w:top w:val="single" w:sz="4" w:space="0" w:color="auto"/>
              <w:left w:val="single" w:sz="4" w:space="0" w:color="auto"/>
              <w:bottom w:val="single" w:sz="4" w:space="0" w:color="auto"/>
              <w:right w:val="single" w:sz="4" w:space="0" w:color="auto"/>
            </w:tcBorders>
            <w:hideMark/>
          </w:tcPr>
          <w:p w14:paraId="7CAE5F8F" w14:textId="77777777" w:rsidR="00BB0567" w:rsidRPr="001D3466" w:rsidRDefault="00BB0567" w:rsidP="007727E9">
            <w:pPr>
              <w:pStyle w:val="TAL"/>
              <w:rPr>
                <w:rFonts w:ascii="Times New Roman" w:hAnsi="Times New Roman"/>
                <w:szCs w:val="18"/>
                <w:lang w:eastAsia="ja-JP"/>
              </w:rPr>
            </w:pPr>
            <w:r w:rsidRPr="001D3466">
              <w:rPr>
                <w:rFonts w:ascii="Times New Roman" w:hAnsi="Times New Roman"/>
                <w:szCs w:val="18"/>
                <w:lang w:eastAsia="ja-JP"/>
              </w:rPr>
              <w:t>25-3</w:t>
            </w:r>
          </w:p>
        </w:tc>
        <w:tc>
          <w:tcPr>
            <w:tcW w:w="625" w:type="pct"/>
            <w:tcBorders>
              <w:top w:val="single" w:sz="4" w:space="0" w:color="auto"/>
              <w:left w:val="single" w:sz="4" w:space="0" w:color="auto"/>
              <w:bottom w:val="single" w:sz="4" w:space="0" w:color="auto"/>
              <w:right w:val="single" w:sz="4" w:space="0" w:color="auto"/>
            </w:tcBorders>
            <w:hideMark/>
          </w:tcPr>
          <w:p w14:paraId="4894F712" w14:textId="77777777" w:rsidR="00BB0567" w:rsidRPr="001D3466" w:rsidRDefault="00BB0567" w:rsidP="007727E9">
            <w:pPr>
              <w:autoSpaceDE w:val="0"/>
              <w:autoSpaceDN w:val="0"/>
              <w:adjustRightInd w:val="0"/>
              <w:snapToGrid w:val="0"/>
              <w:spacing w:afterLines="50"/>
              <w:contextualSpacing/>
              <w:rPr>
                <w:sz w:val="18"/>
                <w:szCs w:val="18"/>
              </w:rPr>
            </w:pPr>
            <w:r w:rsidRPr="001D3466">
              <w:rPr>
                <w:sz w:val="18"/>
                <w:szCs w:val="18"/>
              </w:rPr>
              <w:t xml:space="preserve">Repetitions for PUCCH format 0, 1, 2, 3 and 4 over multiple PUCCH </w:t>
            </w:r>
            <w:proofErr w:type="spellStart"/>
            <w:r w:rsidRPr="001D3466">
              <w:rPr>
                <w:sz w:val="18"/>
                <w:szCs w:val="18"/>
              </w:rPr>
              <w:t>subslots</w:t>
            </w:r>
            <w:proofErr w:type="spellEnd"/>
            <w:r w:rsidRPr="001D3466">
              <w:rPr>
                <w:sz w:val="18"/>
                <w:szCs w:val="18"/>
              </w:rPr>
              <w:t xml:space="preserve"> with configured K = 2, 4, 8</w:t>
            </w:r>
          </w:p>
        </w:tc>
        <w:tc>
          <w:tcPr>
            <w:tcW w:w="1102" w:type="pct"/>
            <w:tcBorders>
              <w:top w:val="single" w:sz="4" w:space="0" w:color="auto"/>
              <w:left w:val="single" w:sz="4" w:space="0" w:color="auto"/>
              <w:bottom w:val="single" w:sz="4" w:space="0" w:color="auto"/>
              <w:right w:val="single" w:sz="4" w:space="0" w:color="auto"/>
            </w:tcBorders>
            <w:hideMark/>
          </w:tcPr>
          <w:p w14:paraId="15D74CC7" w14:textId="77777777" w:rsidR="00BB0567" w:rsidRPr="001D3466" w:rsidRDefault="00BB0567" w:rsidP="007727E9">
            <w:pPr>
              <w:autoSpaceDE w:val="0"/>
              <w:autoSpaceDN w:val="0"/>
              <w:adjustRightInd w:val="0"/>
              <w:snapToGrid w:val="0"/>
              <w:spacing w:afterLines="50"/>
              <w:contextualSpacing/>
              <w:rPr>
                <w:sz w:val="18"/>
                <w:szCs w:val="18"/>
              </w:rPr>
            </w:pPr>
            <w:r w:rsidRPr="001D3466">
              <w:rPr>
                <w:sz w:val="18"/>
                <w:szCs w:val="18"/>
              </w:rPr>
              <w:t xml:space="preserve">Repetitions for PUCCH format 0, 1, 2, 3 and 4 over multiple PUCCH </w:t>
            </w:r>
            <w:proofErr w:type="spellStart"/>
            <w:r w:rsidRPr="001D3466">
              <w:rPr>
                <w:sz w:val="18"/>
                <w:szCs w:val="18"/>
              </w:rPr>
              <w:t>subslots</w:t>
            </w:r>
            <w:proofErr w:type="spellEnd"/>
            <w:r w:rsidRPr="001D3466">
              <w:rPr>
                <w:sz w:val="18"/>
                <w:szCs w:val="18"/>
              </w:rPr>
              <w:t xml:space="preserve"> with RRC configured repetition factor K = 2, 4, 8</w:t>
            </w:r>
          </w:p>
        </w:tc>
        <w:tc>
          <w:tcPr>
            <w:tcW w:w="248" w:type="pct"/>
            <w:tcBorders>
              <w:top w:val="single" w:sz="4" w:space="0" w:color="auto"/>
              <w:left w:val="single" w:sz="4" w:space="0" w:color="auto"/>
              <w:bottom w:val="single" w:sz="4" w:space="0" w:color="auto"/>
              <w:right w:val="single" w:sz="4" w:space="0" w:color="auto"/>
            </w:tcBorders>
            <w:hideMark/>
          </w:tcPr>
          <w:p w14:paraId="7FA91C98" w14:textId="77777777" w:rsidR="00BB0567" w:rsidRPr="001D3466" w:rsidRDefault="00BB0567" w:rsidP="007727E9">
            <w:pPr>
              <w:autoSpaceDE w:val="0"/>
              <w:autoSpaceDN w:val="0"/>
              <w:adjustRightInd w:val="0"/>
              <w:snapToGrid w:val="0"/>
              <w:spacing w:afterLines="50"/>
              <w:contextualSpacing/>
              <w:rPr>
                <w:sz w:val="18"/>
                <w:szCs w:val="18"/>
              </w:rPr>
            </w:pPr>
            <w:r w:rsidRPr="001D3466">
              <w:rPr>
                <w:sz w:val="18"/>
                <w:szCs w:val="18"/>
              </w:rPr>
              <w:t>4-23,</w:t>
            </w:r>
          </w:p>
          <w:p w14:paraId="15BAFD2A" w14:textId="77777777" w:rsidR="00BB0567" w:rsidRPr="001D3466" w:rsidRDefault="00BB0567" w:rsidP="007727E9">
            <w:pPr>
              <w:autoSpaceDE w:val="0"/>
              <w:autoSpaceDN w:val="0"/>
              <w:adjustRightInd w:val="0"/>
              <w:snapToGrid w:val="0"/>
              <w:spacing w:afterLines="50"/>
              <w:contextualSpacing/>
              <w:rPr>
                <w:sz w:val="18"/>
                <w:szCs w:val="18"/>
              </w:rPr>
            </w:pPr>
            <w:r w:rsidRPr="001D3466">
              <w:rPr>
                <w:sz w:val="18"/>
                <w:szCs w:val="18"/>
              </w:rPr>
              <w:t>11-3</w:t>
            </w:r>
          </w:p>
        </w:tc>
        <w:tc>
          <w:tcPr>
            <w:tcW w:w="270" w:type="pct"/>
            <w:tcBorders>
              <w:top w:val="single" w:sz="4" w:space="0" w:color="auto"/>
              <w:left w:val="single" w:sz="4" w:space="0" w:color="auto"/>
              <w:bottom w:val="single" w:sz="4" w:space="0" w:color="auto"/>
              <w:right w:val="single" w:sz="4" w:space="0" w:color="auto"/>
            </w:tcBorders>
            <w:hideMark/>
          </w:tcPr>
          <w:p w14:paraId="418EF72B" w14:textId="77777777" w:rsidR="00BB0567" w:rsidRPr="001D3466" w:rsidRDefault="00BB0567" w:rsidP="007727E9">
            <w:pPr>
              <w:pStyle w:val="TAL"/>
              <w:rPr>
                <w:rFonts w:ascii="Times New Roman" w:eastAsia="宋体" w:hAnsi="Times New Roman"/>
                <w:szCs w:val="18"/>
                <w:lang w:eastAsia="zh-CN"/>
              </w:rPr>
            </w:pPr>
            <w:r w:rsidRPr="001D3466">
              <w:rPr>
                <w:rFonts w:ascii="Times New Roman" w:eastAsia="宋体" w:hAnsi="Times New Roman"/>
                <w:szCs w:val="18"/>
                <w:lang w:eastAsia="zh-CN"/>
              </w:rPr>
              <w:t>Yes</w:t>
            </w:r>
          </w:p>
        </w:tc>
        <w:tc>
          <w:tcPr>
            <w:tcW w:w="252" w:type="pct"/>
            <w:tcBorders>
              <w:top w:val="single" w:sz="4" w:space="0" w:color="auto"/>
              <w:left w:val="single" w:sz="4" w:space="0" w:color="auto"/>
              <w:bottom w:val="single" w:sz="4" w:space="0" w:color="auto"/>
              <w:right w:val="single" w:sz="4" w:space="0" w:color="auto"/>
            </w:tcBorders>
            <w:hideMark/>
          </w:tcPr>
          <w:p w14:paraId="24AD0E54" w14:textId="77777777" w:rsidR="00BB0567" w:rsidRPr="001D3466" w:rsidRDefault="00BB0567" w:rsidP="007727E9">
            <w:pPr>
              <w:pStyle w:val="TAL"/>
              <w:rPr>
                <w:rFonts w:ascii="Times New Roman" w:hAnsi="Times New Roman"/>
                <w:szCs w:val="18"/>
                <w:lang w:eastAsia="ja-JP"/>
              </w:rPr>
            </w:pPr>
            <w:r w:rsidRPr="001D3466">
              <w:rPr>
                <w:rFonts w:ascii="Times New Roman" w:hAnsi="Times New Roman"/>
                <w:szCs w:val="18"/>
                <w:lang w:eastAsia="ja-JP"/>
              </w:rPr>
              <w:t>N/A</w:t>
            </w:r>
          </w:p>
        </w:tc>
        <w:tc>
          <w:tcPr>
            <w:tcW w:w="156" w:type="pct"/>
            <w:tcBorders>
              <w:top w:val="single" w:sz="4" w:space="0" w:color="auto"/>
              <w:left w:val="single" w:sz="4" w:space="0" w:color="auto"/>
              <w:bottom w:val="single" w:sz="4" w:space="0" w:color="auto"/>
              <w:right w:val="single" w:sz="4" w:space="0" w:color="auto"/>
            </w:tcBorders>
          </w:tcPr>
          <w:p w14:paraId="1E0B80F6" w14:textId="77777777" w:rsidR="00BB0567" w:rsidRPr="001D3466" w:rsidRDefault="00BB0567" w:rsidP="007727E9">
            <w:pPr>
              <w:pStyle w:val="TAL"/>
              <w:rPr>
                <w:rFonts w:ascii="Times New Roman" w:eastAsia="宋体" w:hAnsi="Times New Roman"/>
                <w:szCs w:val="18"/>
                <w:lang w:eastAsia="zh-CN"/>
              </w:rPr>
            </w:pPr>
          </w:p>
        </w:tc>
        <w:tc>
          <w:tcPr>
            <w:tcW w:w="320" w:type="pct"/>
            <w:tcBorders>
              <w:top w:val="single" w:sz="4" w:space="0" w:color="auto"/>
              <w:left w:val="single" w:sz="4" w:space="0" w:color="auto"/>
              <w:bottom w:val="single" w:sz="4" w:space="0" w:color="auto"/>
              <w:right w:val="single" w:sz="4" w:space="0" w:color="auto"/>
            </w:tcBorders>
            <w:hideMark/>
          </w:tcPr>
          <w:p w14:paraId="3A5F2C0B" w14:textId="77777777" w:rsidR="00BB0567" w:rsidRPr="001D3466" w:rsidRDefault="00BB0567" w:rsidP="007727E9">
            <w:pPr>
              <w:pStyle w:val="TAL"/>
              <w:rPr>
                <w:rFonts w:ascii="Times New Roman" w:hAnsi="Times New Roman"/>
                <w:strike/>
                <w:szCs w:val="18"/>
                <w:lang w:eastAsia="ja-JP"/>
              </w:rPr>
            </w:pPr>
            <w:r w:rsidRPr="001D3466">
              <w:rPr>
                <w:rFonts w:ascii="Times New Roman" w:hAnsi="Times New Roman"/>
                <w:strike/>
                <w:color w:val="FF0000"/>
                <w:szCs w:val="18"/>
                <w:lang w:eastAsia="ja-JP"/>
              </w:rPr>
              <w:t>Per UE</w:t>
            </w:r>
            <w:r w:rsidRPr="001D3466">
              <w:rPr>
                <w:rFonts w:ascii="Times New Roman" w:hAnsi="Times New Roman"/>
                <w:b/>
                <w:szCs w:val="18"/>
                <w:lang w:eastAsia="ja-JP"/>
              </w:rPr>
              <w:t xml:space="preserve"> </w:t>
            </w:r>
            <w:r w:rsidRPr="00BB0567">
              <w:rPr>
                <w:rFonts w:ascii="Times New Roman" w:hAnsi="Times New Roman"/>
                <w:color w:val="FF0000"/>
                <w:szCs w:val="18"/>
                <w:u w:val="single"/>
                <w:lang w:eastAsia="ja-JP"/>
              </w:rPr>
              <w:t>Per FS</w:t>
            </w:r>
          </w:p>
        </w:tc>
        <w:tc>
          <w:tcPr>
            <w:tcW w:w="167" w:type="pct"/>
            <w:tcBorders>
              <w:top w:val="single" w:sz="4" w:space="0" w:color="auto"/>
              <w:left w:val="single" w:sz="4" w:space="0" w:color="auto"/>
              <w:bottom w:val="single" w:sz="4" w:space="0" w:color="auto"/>
              <w:right w:val="single" w:sz="4" w:space="0" w:color="auto"/>
            </w:tcBorders>
            <w:hideMark/>
          </w:tcPr>
          <w:p w14:paraId="70297131" w14:textId="77777777" w:rsidR="00BB0567" w:rsidRPr="001D3466" w:rsidRDefault="00BB0567" w:rsidP="007727E9">
            <w:pPr>
              <w:pStyle w:val="TAL"/>
              <w:rPr>
                <w:rFonts w:ascii="Times New Roman" w:hAnsi="Times New Roman"/>
                <w:szCs w:val="18"/>
              </w:rPr>
            </w:pPr>
            <w:r w:rsidRPr="001D3466">
              <w:rPr>
                <w:rFonts w:ascii="Times New Roman" w:hAnsi="Times New Roman"/>
                <w:szCs w:val="18"/>
              </w:rPr>
              <w:t>No</w:t>
            </w:r>
          </w:p>
        </w:tc>
        <w:tc>
          <w:tcPr>
            <w:tcW w:w="238" w:type="pct"/>
            <w:tcBorders>
              <w:top w:val="single" w:sz="4" w:space="0" w:color="auto"/>
              <w:left w:val="single" w:sz="4" w:space="0" w:color="auto"/>
              <w:bottom w:val="single" w:sz="4" w:space="0" w:color="auto"/>
              <w:right w:val="single" w:sz="4" w:space="0" w:color="auto"/>
            </w:tcBorders>
            <w:hideMark/>
          </w:tcPr>
          <w:p w14:paraId="00E864C8" w14:textId="77777777" w:rsidR="00BB0567" w:rsidRPr="001D3466" w:rsidRDefault="00BB0567" w:rsidP="007727E9">
            <w:pPr>
              <w:pStyle w:val="TAL"/>
              <w:rPr>
                <w:rFonts w:ascii="Times New Roman" w:hAnsi="Times New Roman"/>
                <w:szCs w:val="18"/>
              </w:rPr>
            </w:pPr>
            <w:r w:rsidRPr="001D3466">
              <w:rPr>
                <w:rFonts w:ascii="Times New Roman" w:hAnsi="Times New Roman"/>
                <w:szCs w:val="18"/>
              </w:rPr>
              <w:t>No</w:t>
            </w:r>
          </w:p>
        </w:tc>
        <w:tc>
          <w:tcPr>
            <w:tcW w:w="287" w:type="pct"/>
            <w:tcBorders>
              <w:top w:val="single" w:sz="4" w:space="0" w:color="auto"/>
              <w:left w:val="single" w:sz="4" w:space="0" w:color="auto"/>
              <w:bottom w:val="single" w:sz="4" w:space="0" w:color="auto"/>
              <w:right w:val="single" w:sz="4" w:space="0" w:color="auto"/>
            </w:tcBorders>
            <w:hideMark/>
          </w:tcPr>
          <w:p w14:paraId="6E6F096C" w14:textId="77777777" w:rsidR="00BB0567" w:rsidRPr="001D3466" w:rsidRDefault="00BB0567" w:rsidP="007727E9">
            <w:pPr>
              <w:pStyle w:val="TAL"/>
              <w:rPr>
                <w:rFonts w:ascii="Times New Roman" w:hAnsi="Times New Roman"/>
                <w:szCs w:val="18"/>
                <w:lang w:eastAsia="ja-JP"/>
              </w:rPr>
            </w:pPr>
            <w:r w:rsidRPr="001D3466">
              <w:rPr>
                <w:rFonts w:ascii="Times New Roman" w:hAnsi="Times New Roman"/>
                <w:szCs w:val="18"/>
                <w:lang w:eastAsia="ja-JP"/>
              </w:rPr>
              <w:t>N/A</w:t>
            </w:r>
          </w:p>
        </w:tc>
        <w:tc>
          <w:tcPr>
            <w:tcW w:w="130" w:type="pct"/>
            <w:tcBorders>
              <w:top w:val="single" w:sz="4" w:space="0" w:color="auto"/>
              <w:left w:val="single" w:sz="4" w:space="0" w:color="auto"/>
              <w:bottom w:val="single" w:sz="4" w:space="0" w:color="auto"/>
              <w:right w:val="single" w:sz="4" w:space="0" w:color="auto"/>
            </w:tcBorders>
          </w:tcPr>
          <w:p w14:paraId="34C959FD" w14:textId="77777777" w:rsidR="00BB0567" w:rsidRPr="001D3466" w:rsidRDefault="00BB0567" w:rsidP="007727E9">
            <w:pPr>
              <w:pStyle w:val="TAL"/>
              <w:rPr>
                <w:rFonts w:ascii="Times New Roman" w:hAnsi="Times New Roman"/>
                <w:szCs w:val="18"/>
              </w:rPr>
            </w:pPr>
          </w:p>
        </w:tc>
        <w:tc>
          <w:tcPr>
            <w:tcW w:w="503" w:type="pct"/>
            <w:tcBorders>
              <w:top w:val="single" w:sz="4" w:space="0" w:color="auto"/>
              <w:left w:val="single" w:sz="4" w:space="0" w:color="auto"/>
              <w:bottom w:val="single" w:sz="4" w:space="0" w:color="auto"/>
              <w:right w:val="single" w:sz="4" w:space="0" w:color="auto"/>
            </w:tcBorders>
            <w:hideMark/>
          </w:tcPr>
          <w:p w14:paraId="2B8E178D" w14:textId="77777777" w:rsidR="00BB0567" w:rsidRPr="001D3466" w:rsidRDefault="00BB0567" w:rsidP="007727E9">
            <w:pPr>
              <w:pStyle w:val="TAL"/>
              <w:rPr>
                <w:rFonts w:ascii="Times New Roman" w:hAnsi="Times New Roman"/>
                <w:szCs w:val="18"/>
              </w:rPr>
            </w:pPr>
            <w:r w:rsidRPr="001D3466">
              <w:rPr>
                <w:rFonts w:ascii="Times New Roman" w:hAnsi="Times New Roman"/>
                <w:szCs w:val="18"/>
              </w:rPr>
              <w:t xml:space="preserve">Optional with capability </w:t>
            </w:r>
            <w:proofErr w:type="spellStart"/>
            <w:r w:rsidRPr="001D3466">
              <w:rPr>
                <w:rFonts w:ascii="Times New Roman" w:hAnsi="Times New Roman"/>
                <w:szCs w:val="18"/>
              </w:rPr>
              <w:t>signaling</w:t>
            </w:r>
            <w:proofErr w:type="spellEnd"/>
          </w:p>
        </w:tc>
      </w:tr>
      <w:bookmarkEnd w:id="5"/>
    </w:tbl>
    <w:p w14:paraId="4AF7B6FC" w14:textId="59B05D56" w:rsidR="005062AF" w:rsidRDefault="005062AF" w:rsidP="00C217A5">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67"/>
        <w:gridCol w:w="1134"/>
        <w:gridCol w:w="2077"/>
        <w:gridCol w:w="442"/>
        <w:gridCol w:w="480"/>
        <w:gridCol w:w="509"/>
        <w:gridCol w:w="236"/>
        <w:gridCol w:w="420"/>
        <w:gridCol w:w="426"/>
        <w:gridCol w:w="426"/>
        <w:gridCol w:w="511"/>
        <w:gridCol w:w="236"/>
        <w:gridCol w:w="892"/>
      </w:tblGrid>
      <w:tr w:rsidR="00212463" w:rsidRPr="00855ACD" w14:paraId="0D762FE0" w14:textId="77777777" w:rsidTr="00212463">
        <w:trPr>
          <w:trHeight w:val="20"/>
        </w:trPr>
        <w:tc>
          <w:tcPr>
            <w:tcW w:w="389" w:type="pct"/>
            <w:tcBorders>
              <w:top w:val="single" w:sz="4" w:space="0" w:color="auto"/>
              <w:left w:val="single" w:sz="4" w:space="0" w:color="auto"/>
              <w:bottom w:val="single" w:sz="4" w:space="0" w:color="auto"/>
              <w:right w:val="single" w:sz="4" w:space="0" w:color="auto"/>
            </w:tcBorders>
            <w:hideMark/>
          </w:tcPr>
          <w:p w14:paraId="6FCF7327" w14:textId="77777777" w:rsidR="001F5152" w:rsidRPr="00855ACD" w:rsidRDefault="001F5152" w:rsidP="00B86FA1">
            <w:pPr>
              <w:pStyle w:val="TAL"/>
              <w:rPr>
                <w:rFonts w:ascii="Times New Roman" w:hAnsi="Times New Roman"/>
                <w:sz w:val="20"/>
                <w:szCs w:val="18"/>
                <w:lang w:eastAsia="ja-JP"/>
              </w:rPr>
            </w:pPr>
            <w:r w:rsidRPr="00855ACD">
              <w:rPr>
                <w:rFonts w:ascii="Times New Roman" w:hAnsi="Times New Roman"/>
                <w:sz w:val="20"/>
                <w:lang w:eastAsia="ja-JP"/>
              </w:rPr>
              <w:lastRenderedPageBreak/>
              <w:t>25.</w:t>
            </w:r>
            <w:r w:rsidRPr="00855ACD">
              <w:rPr>
                <w:rFonts w:ascii="Times New Roman" w:hAnsi="Times New Roman"/>
                <w:sz w:val="20"/>
              </w:rPr>
              <w:t xml:space="preserve"> </w:t>
            </w:r>
            <w:proofErr w:type="spellStart"/>
            <w:r w:rsidRPr="00855ACD">
              <w:rPr>
                <w:rFonts w:ascii="Times New Roman" w:hAnsi="Times New Roman"/>
                <w:sz w:val="20"/>
                <w:lang w:eastAsia="ja-JP"/>
              </w:rPr>
              <w:t>NR_IIOT_URLLC_enh</w:t>
            </w:r>
            <w:proofErr w:type="spellEnd"/>
          </w:p>
        </w:tc>
        <w:tc>
          <w:tcPr>
            <w:tcW w:w="313" w:type="pct"/>
            <w:tcBorders>
              <w:top w:val="single" w:sz="4" w:space="0" w:color="auto"/>
              <w:left w:val="single" w:sz="4" w:space="0" w:color="auto"/>
              <w:bottom w:val="single" w:sz="4" w:space="0" w:color="auto"/>
              <w:right w:val="single" w:sz="4" w:space="0" w:color="auto"/>
            </w:tcBorders>
            <w:hideMark/>
          </w:tcPr>
          <w:p w14:paraId="0481A465" w14:textId="77777777" w:rsidR="001F5152" w:rsidRPr="00855ACD" w:rsidRDefault="001F5152" w:rsidP="00B86FA1">
            <w:pPr>
              <w:pStyle w:val="TAL"/>
              <w:rPr>
                <w:rFonts w:ascii="Times New Roman" w:hAnsi="Times New Roman"/>
                <w:sz w:val="20"/>
                <w:szCs w:val="18"/>
                <w:lang w:eastAsia="ja-JP"/>
              </w:rPr>
            </w:pPr>
            <w:r w:rsidRPr="00855ACD">
              <w:rPr>
                <w:rFonts w:ascii="Times New Roman" w:hAnsi="Times New Roman"/>
                <w:sz w:val="20"/>
                <w:lang w:eastAsia="ja-JP"/>
              </w:rPr>
              <w:t>25-16</w:t>
            </w:r>
          </w:p>
        </w:tc>
        <w:tc>
          <w:tcPr>
            <w:tcW w:w="626" w:type="pct"/>
            <w:tcBorders>
              <w:top w:val="single" w:sz="4" w:space="0" w:color="auto"/>
              <w:left w:val="single" w:sz="4" w:space="0" w:color="auto"/>
              <w:bottom w:val="single" w:sz="4" w:space="0" w:color="auto"/>
              <w:right w:val="single" w:sz="4" w:space="0" w:color="auto"/>
            </w:tcBorders>
            <w:hideMark/>
          </w:tcPr>
          <w:p w14:paraId="7C8C68AA" w14:textId="77777777" w:rsidR="001F5152" w:rsidRPr="00855ACD" w:rsidRDefault="001F5152" w:rsidP="00B86FA1">
            <w:pPr>
              <w:pStyle w:val="TAL"/>
              <w:rPr>
                <w:rFonts w:ascii="Times New Roman" w:hAnsi="Times New Roman"/>
                <w:sz w:val="20"/>
                <w:lang w:eastAsia="ja-JP"/>
              </w:rPr>
            </w:pPr>
            <w:r w:rsidRPr="00855ACD">
              <w:rPr>
                <w:rFonts w:ascii="Times New Roman" w:hAnsi="Times New Roman"/>
                <w:sz w:val="20"/>
                <w:lang w:eastAsia="ja-JP"/>
              </w:rPr>
              <w:t>HARQ-ACK with different priorities multiplexing using a PUCCH</w:t>
            </w:r>
          </w:p>
        </w:tc>
        <w:tc>
          <w:tcPr>
            <w:tcW w:w="1146" w:type="pct"/>
            <w:tcBorders>
              <w:top w:val="single" w:sz="4" w:space="0" w:color="auto"/>
              <w:left w:val="single" w:sz="4" w:space="0" w:color="auto"/>
              <w:bottom w:val="single" w:sz="4" w:space="0" w:color="auto"/>
              <w:right w:val="single" w:sz="4" w:space="0" w:color="auto"/>
            </w:tcBorders>
            <w:hideMark/>
          </w:tcPr>
          <w:p w14:paraId="319847E1" w14:textId="77777777" w:rsidR="001F5152" w:rsidRPr="00855ACD" w:rsidRDefault="001F5152" w:rsidP="00B86FA1">
            <w:pPr>
              <w:pStyle w:val="TAL"/>
              <w:spacing w:line="256" w:lineRule="auto"/>
              <w:rPr>
                <w:rFonts w:ascii="Times New Roman" w:hAnsi="Times New Roman"/>
                <w:sz w:val="16"/>
                <w:szCs w:val="18"/>
                <w:lang w:eastAsia="ja-JP"/>
              </w:rPr>
            </w:pPr>
            <w:r w:rsidRPr="00855ACD">
              <w:rPr>
                <w:rFonts w:ascii="Times New Roman" w:hAnsi="Times New Roman"/>
                <w:sz w:val="16"/>
                <w:szCs w:val="18"/>
                <w:lang w:eastAsia="ja-JP"/>
              </w:rPr>
              <w:t>1. Support multiplexing a high-priority HARQ-ACK and a low-priority HARQ-ACK into a PUCCH. Support separate coding for the two HARQ-ACKs.</w:t>
            </w:r>
          </w:p>
          <w:p w14:paraId="3A0A61F9" w14:textId="77777777" w:rsidR="001F5152" w:rsidRPr="00855ACD" w:rsidRDefault="001F5152" w:rsidP="00B86FA1">
            <w:pPr>
              <w:pStyle w:val="TAL"/>
              <w:spacing w:line="256" w:lineRule="auto"/>
              <w:rPr>
                <w:rFonts w:ascii="Times New Roman" w:hAnsi="Times New Roman"/>
                <w:sz w:val="16"/>
                <w:szCs w:val="18"/>
                <w:lang w:eastAsia="ja-JP"/>
              </w:rPr>
            </w:pPr>
            <w:r w:rsidRPr="00855ACD">
              <w:rPr>
                <w:rFonts w:ascii="Times New Roman" w:hAnsi="Times New Roman"/>
                <w:sz w:val="16"/>
                <w:szCs w:val="18"/>
                <w:lang w:eastAsia="ja-JP"/>
              </w:rPr>
              <w:t>2. [Support multiplexing a low-priority HARQ-ACK and a high-priority SR into a PUCCH for some HARQ-ACK/SR PF combinations (FFS applicable combinations).]</w:t>
            </w:r>
          </w:p>
          <w:p w14:paraId="3B5D6220" w14:textId="77777777" w:rsidR="001F5152" w:rsidRPr="00855ACD" w:rsidRDefault="001F5152" w:rsidP="00B86FA1">
            <w:pPr>
              <w:autoSpaceDE w:val="0"/>
              <w:autoSpaceDN w:val="0"/>
              <w:adjustRightInd w:val="0"/>
              <w:snapToGrid w:val="0"/>
              <w:spacing w:afterLines="50"/>
              <w:contextualSpacing/>
              <w:rPr>
                <w:sz w:val="16"/>
              </w:rPr>
            </w:pPr>
            <w:r w:rsidRPr="00855ACD">
              <w:rPr>
                <w:sz w:val="16"/>
                <w:szCs w:val="18"/>
              </w:rPr>
              <w:t>3. [Support multiplexing a low-priority HARQ-ACK, a high-priority HARQ-ACK and a high-priority SR into a PUCCH.]</w:t>
            </w:r>
          </w:p>
        </w:tc>
        <w:tc>
          <w:tcPr>
            <w:tcW w:w="244" w:type="pct"/>
            <w:tcBorders>
              <w:top w:val="single" w:sz="4" w:space="0" w:color="auto"/>
              <w:left w:val="single" w:sz="4" w:space="0" w:color="auto"/>
              <w:bottom w:val="single" w:sz="4" w:space="0" w:color="auto"/>
              <w:right w:val="single" w:sz="4" w:space="0" w:color="auto"/>
            </w:tcBorders>
          </w:tcPr>
          <w:p w14:paraId="088A4935" w14:textId="77777777" w:rsidR="001F5152" w:rsidRPr="00855ACD" w:rsidRDefault="001F5152" w:rsidP="00B86FA1">
            <w:pPr>
              <w:pStyle w:val="TAL"/>
              <w:rPr>
                <w:rFonts w:ascii="Times New Roman" w:hAnsi="Times New Roman"/>
                <w:sz w:val="20"/>
              </w:rPr>
            </w:pPr>
            <w:r w:rsidRPr="00855ACD">
              <w:rPr>
                <w:rFonts w:ascii="Times New Roman" w:hAnsi="Times New Roman"/>
                <w:sz w:val="20"/>
              </w:rPr>
              <w:t>11-3</w:t>
            </w:r>
          </w:p>
          <w:p w14:paraId="3C273917" w14:textId="77777777" w:rsidR="001F5152" w:rsidRPr="00855ACD" w:rsidRDefault="001F5152" w:rsidP="00B86FA1">
            <w:pPr>
              <w:pStyle w:val="TAL"/>
              <w:rPr>
                <w:rFonts w:ascii="Times New Roman" w:hAnsi="Times New Roman"/>
                <w:sz w:val="20"/>
              </w:rPr>
            </w:pPr>
          </w:p>
        </w:tc>
        <w:tc>
          <w:tcPr>
            <w:tcW w:w="265" w:type="pct"/>
            <w:tcBorders>
              <w:top w:val="single" w:sz="4" w:space="0" w:color="auto"/>
              <w:left w:val="single" w:sz="4" w:space="0" w:color="auto"/>
              <w:bottom w:val="single" w:sz="4" w:space="0" w:color="auto"/>
              <w:right w:val="single" w:sz="4" w:space="0" w:color="auto"/>
            </w:tcBorders>
            <w:hideMark/>
          </w:tcPr>
          <w:p w14:paraId="47C60218" w14:textId="77777777" w:rsidR="001F5152" w:rsidRPr="00855ACD" w:rsidRDefault="001F5152" w:rsidP="00B86FA1">
            <w:pPr>
              <w:pStyle w:val="TAL"/>
              <w:rPr>
                <w:rFonts w:ascii="Times New Roman" w:eastAsia="宋体" w:hAnsi="Times New Roman"/>
                <w:sz w:val="20"/>
                <w:szCs w:val="18"/>
                <w:lang w:eastAsia="zh-CN"/>
              </w:rPr>
            </w:pPr>
            <w:r w:rsidRPr="00855ACD">
              <w:rPr>
                <w:rFonts w:ascii="Times New Roman" w:eastAsia="宋体" w:hAnsi="Times New Roman"/>
                <w:sz w:val="20"/>
                <w:lang w:eastAsia="zh-CN"/>
              </w:rPr>
              <w:t>Yes</w:t>
            </w:r>
          </w:p>
        </w:tc>
        <w:tc>
          <w:tcPr>
            <w:tcW w:w="281" w:type="pct"/>
            <w:tcBorders>
              <w:top w:val="single" w:sz="4" w:space="0" w:color="auto"/>
              <w:left w:val="single" w:sz="4" w:space="0" w:color="auto"/>
              <w:bottom w:val="single" w:sz="4" w:space="0" w:color="auto"/>
              <w:right w:val="single" w:sz="4" w:space="0" w:color="auto"/>
            </w:tcBorders>
            <w:hideMark/>
          </w:tcPr>
          <w:p w14:paraId="124B2B49" w14:textId="77777777" w:rsidR="001F5152" w:rsidRPr="00855ACD" w:rsidRDefault="001F5152" w:rsidP="00B86FA1">
            <w:pPr>
              <w:pStyle w:val="TAL"/>
              <w:rPr>
                <w:rFonts w:ascii="Times New Roman" w:hAnsi="Times New Roman"/>
                <w:sz w:val="20"/>
                <w:szCs w:val="18"/>
                <w:lang w:eastAsia="ja-JP"/>
              </w:rPr>
            </w:pPr>
            <w:r w:rsidRPr="00855ACD">
              <w:rPr>
                <w:rFonts w:ascii="Times New Roman" w:hAnsi="Times New Roman"/>
                <w:sz w:val="20"/>
                <w:lang w:eastAsia="ja-JP"/>
              </w:rPr>
              <w:t>N/A</w:t>
            </w:r>
          </w:p>
        </w:tc>
        <w:tc>
          <w:tcPr>
            <w:tcW w:w="130" w:type="pct"/>
            <w:tcBorders>
              <w:top w:val="single" w:sz="4" w:space="0" w:color="auto"/>
              <w:left w:val="single" w:sz="4" w:space="0" w:color="auto"/>
              <w:bottom w:val="single" w:sz="4" w:space="0" w:color="auto"/>
              <w:right w:val="single" w:sz="4" w:space="0" w:color="auto"/>
            </w:tcBorders>
          </w:tcPr>
          <w:p w14:paraId="68C85DD1" w14:textId="77777777" w:rsidR="001F5152" w:rsidRPr="00855ACD" w:rsidRDefault="001F5152" w:rsidP="00B86FA1">
            <w:pPr>
              <w:pStyle w:val="TAL"/>
              <w:rPr>
                <w:rFonts w:ascii="Times New Roman" w:eastAsia="宋体" w:hAnsi="Times New Roman"/>
                <w:sz w:val="20"/>
                <w:szCs w:val="18"/>
                <w:lang w:eastAsia="zh-CN"/>
              </w:rPr>
            </w:pPr>
          </w:p>
        </w:tc>
        <w:tc>
          <w:tcPr>
            <w:tcW w:w="232" w:type="pct"/>
            <w:tcBorders>
              <w:top w:val="single" w:sz="4" w:space="0" w:color="auto"/>
              <w:left w:val="single" w:sz="4" w:space="0" w:color="auto"/>
              <w:bottom w:val="single" w:sz="4" w:space="0" w:color="auto"/>
              <w:right w:val="single" w:sz="4" w:space="0" w:color="auto"/>
            </w:tcBorders>
            <w:hideMark/>
          </w:tcPr>
          <w:p w14:paraId="69C41402" w14:textId="77777777" w:rsidR="001F5152" w:rsidRPr="00855ACD" w:rsidRDefault="001F5152" w:rsidP="00B86FA1">
            <w:pPr>
              <w:pStyle w:val="TAL"/>
              <w:rPr>
                <w:rFonts w:ascii="Times New Roman" w:hAnsi="Times New Roman"/>
                <w:sz w:val="20"/>
                <w:szCs w:val="18"/>
                <w:lang w:eastAsia="ja-JP"/>
              </w:rPr>
            </w:pPr>
            <w:r w:rsidRPr="001D3466">
              <w:rPr>
                <w:rFonts w:ascii="Times New Roman" w:hAnsi="Times New Roman"/>
                <w:strike/>
                <w:color w:val="FF0000"/>
                <w:szCs w:val="18"/>
                <w:lang w:eastAsia="ja-JP"/>
              </w:rPr>
              <w:t>Per UE</w:t>
            </w:r>
            <w:r w:rsidRPr="001D3466">
              <w:rPr>
                <w:rFonts w:ascii="Times New Roman" w:hAnsi="Times New Roman"/>
                <w:b/>
                <w:szCs w:val="18"/>
                <w:lang w:eastAsia="ja-JP"/>
              </w:rPr>
              <w:t xml:space="preserve"> </w:t>
            </w:r>
            <w:r w:rsidRPr="00BB0567">
              <w:rPr>
                <w:rFonts w:ascii="Times New Roman" w:hAnsi="Times New Roman"/>
                <w:color w:val="FF0000"/>
                <w:szCs w:val="18"/>
                <w:u w:val="single"/>
                <w:lang w:eastAsia="ja-JP"/>
              </w:rPr>
              <w:t>Per FS</w:t>
            </w:r>
          </w:p>
        </w:tc>
        <w:tc>
          <w:tcPr>
            <w:tcW w:w="235" w:type="pct"/>
            <w:tcBorders>
              <w:top w:val="single" w:sz="4" w:space="0" w:color="auto"/>
              <w:left w:val="single" w:sz="4" w:space="0" w:color="auto"/>
              <w:bottom w:val="single" w:sz="4" w:space="0" w:color="auto"/>
              <w:right w:val="single" w:sz="4" w:space="0" w:color="auto"/>
            </w:tcBorders>
            <w:hideMark/>
          </w:tcPr>
          <w:p w14:paraId="22407EF3" w14:textId="77777777" w:rsidR="001F5152" w:rsidRPr="00855ACD" w:rsidRDefault="001F5152" w:rsidP="00B86FA1">
            <w:pPr>
              <w:pStyle w:val="TAL"/>
              <w:rPr>
                <w:rFonts w:ascii="Times New Roman" w:hAnsi="Times New Roman"/>
                <w:sz w:val="20"/>
                <w:szCs w:val="18"/>
              </w:rPr>
            </w:pPr>
            <w:r w:rsidRPr="00855ACD">
              <w:rPr>
                <w:rFonts w:ascii="Times New Roman" w:hAnsi="Times New Roman"/>
                <w:sz w:val="20"/>
              </w:rPr>
              <w:t>No</w:t>
            </w:r>
          </w:p>
        </w:tc>
        <w:tc>
          <w:tcPr>
            <w:tcW w:w="235" w:type="pct"/>
            <w:tcBorders>
              <w:top w:val="single" w:sz="4" w:space="0" w:color="auto"/>
              <w:left w:val="single" w:sz="4" w:space="0" w:color="auto"/>
              <w:bottom w:val="single" w:sz="4" w:space="0" w:color="auto"/>
              <w:right w:val="single" w:sz="4" w:space="0" w:color="auto"/>
            </w:tcBorders>
            <w:hideMark/>
          </w:tcPr>
          <w:p w14:paraId="1F52EB2C" w14:textId="77777777" w:rsidR="001F5152" w:rsidRPr="00855ACD" w:rsidRDefault="001F5152" w:rsidP="00B86FA1">
            <w:pPr>
              <w:pStyle w:val="TAL"/>
              <w:rPr>
                <w:rFonts w:ascii="Times New Roman" w:hAnsi="Times New Roman"/>
                <w:sz w:val="20"/>
                <w:szCs w:val="18"/>
              </w:rPr>
            </w:pPr>
            <w:r w:rsidRPr="00855ACD">
              <w:rPr>
                <w:rFonts w:ascii="Times New Roman" w:hAnsi="Times New Roman"/>
                <w:sz w:val="20"/>
              </w:rPr>
              <w:t>No</w:t>
            </w:r>
          </w:p>
        </w:tc>
        <w:tc>
          <w:tcPr>
            <w:tcW w:w="282" w:type="pct"/>
            <w:tcBorders>
              <w:top w:val="single" w:sz="4" w:space="0" w:color="auto"/>
              <w:left w:val="single" w:sz="4" w:space="0" w:color="auto"/>
              <w:bottom w:val="single" w:sz="4" w:space="0" w:color="auto"/>
              <w:right w:val="single" w:sz="4" w:space="0" w:color="auto"/>
            </w:tcBorders>
            <w:hideMark/>
          </w:tcPr>
          <w:p w14:paraId="4B14C7FB" w14:textId="77777777" w:rsidR="001F5152" w:rsidRPr="00855ACD" w:rsidRDefault="001F5152" w:rsidP="00B86FA1">
            <w:pPr>
              <w:pStyle w:val="TAL"/>
              <w:rPr>
                <w:rFonts w:ascii="Times New Roman" w:hAnsi="Times New Roman"/>
                <w:sz w:val="20"/>
                <w:szCs w:val="18"/>
                <w:lang w:eastAsia="ja-JP"/>
              </w:rPr>
            </w:pPr>
            <w:r w:rsidRPr="00855ACD">
              <w:rPr>
                <w:rFonts w:ascii="Times New Roman" w:hAnsi="Times New Roman"/>
                <w:sz w:val="20"/>
                <w:lang w:eastAsia="ja-JP"/>
              </w:rPr>
              <w:t>N/A</w:t>
            </w:r>
          </w:p>
        </w:tc>
        <w:tc>
          <w:tcPr>
            <w:tcW w:w="130" w:type="pct"/>
            <w:tcBorders>
              <w:top w:val="single" w:sz="4" w:space="0" w:color="auto"/>
              <w:left w:val="single" w:sz="4" w:space="0" w:color="auto"/>
              <w:bottom w:val="single" w:sz="4" w:space="0" w:color="auto"/>
              <w:right w:val="single" w:sz="4" w:space="0" w:color="auto"/>
            </w:tcBorders>
          </w:tcPr>
          <w:p w14:paraId="7748CF95" w14:textId="77777777" w:rsidR="001F5152" w:rsidRPr="00855ACD" w:rsidRDefault="001F5152" w:rsidP="00B86FA1">
            <w:pPr>
              <w:pStyle w:val="TAL"/>
              <w:rPr>
                <w:rFonts w:ascii="Times New Roman" w:hAnsi="Times New Roman"/>
                <w:sz w:val="20"/>
                <w:szCs w:val="18"/>
              </w:rPr>
            </w:pPr>
          </w:p>
        </w:tc>
        <w:tc>
          <w:tcPr>
            <w:tcW w:w="492" w:type="pct"/>
            <w:tcBorders>
              <w:top w:val="single" w:sz="4" w:space="0" w:color="auto"/>
              <w:left w:val="single" w:sz="4" w:space="0" w:color="auto"/>
              <w:bottom w:val="single" w:sz="4" w:space="0" w:color="auto"/>
              <w:right w:val="single" w:sz="4" w:space="0" w:color="auto"/>
            </w:tcBorders>
            <w:hideMark/>
          </w:tcPr>
          <w:p w14:paraId="3F507A72" w14:textId="77777777" w:rsidR="001F5152" w:rsidRPr="00855ACD" w:rsidRDefault="001F5152" w:rsidP="00B86FA1">
            <w:pPr>
              <w:pStyle w:val="TAL"/>
              <w:rPr>
                <w:rFonts w:ascii="Times New Roman" w:hAnsi="Times New Roman"/>
                <w:sz w:val="20"/>
                <w:szCs w:val="18"/>
              </w:rPr>
            </w:pPr>
            <w:r w:rsidRPr="00855ACD">
              <w:rPr>
                <w:rFonts w:ascii="Times New Roman" w:hAnsi="Times New Roman"/>
                <w:sz w:val="20"/>
              </w:rPr>
              <w:t xml:space="preserve">Optional with capability </w:t>
            </w:r>
            <w:proofErr w:type="spellStart"/>
            <w:r w:rsidRPr="00855ACD">
              <w:rPr>
                <w:rFonts w:ascii="Times New Roman" w:hAnsi="Times New Roman"/>
                <w:sz w:val="20"/>
              </w:rPr>
              <w:t>signaling</w:t>
            </w:r>
            <w:proofErr w:type="spellEnd"/>
          </w:p>
        </w:tc>
      </w:tr>
      <w:tr w:rsidR="00212463" w:rsidRPr="00855ACD" w14:paraId="49923B03" w14:textId="77777777" w:rsidTr="00212463">
        <w:trPr>
          <w:trHeight w:val="20"/>
        </w:trPr>
        <w:tc>
          <w:tcPr>
            <w:tcW w:w="389" w:type="pct"/>
            <w:tcBorders>
              <w:top w:val="single" w:sz="4" w:space="0" w:color="auto"/>
              <w:left w:val="single" w:sz="4" w:space="0" w:color="auto"/>
              <w:bottom w:val="single" w:sz="4" w:space="0" w:color="auto"/>
              <w:right w:val="single" w:sz="4" w:space="0" w:color="auto"/>
            </w:tcBorders>
            <w:hideMark/>
          </w:tcPr>
          <w:p w14:paraId="0A174A4B" w14:textId="77777777" w:rsidR="001F5152" w:rsidRPr="00855ACD" w:rsidRDefault="001F5152" w:rsidP="00B86FA1">
            <w:pPr>
              <w:pStyle w:val="TAL"/>
              <w:rPr>
                <w:rFonts w:ascii="Times New Roman" w:hAnsi="Times New Roman"/>
                <w:sz w:val="20"/>
                <w:szCs w:val="18"/>
                <w:lang w:eastAsia="ja-JP"/>
              </w:rPr>
            </w:pPr>
            <w:r w:rsidRPr="00855ACD">
              <w:rPr>
                <w:rFonts w:ascii="Times New Roman" w:hAnsi="Times New Roman"/>
                <w:sz w:val="20"/>
                <w:lang w:eastAsia="ja-JP"/>
              </w:rPr>
              <w:t xml:space="preserve"> 25.</w:t>
            </w:r>
            <w:r w:rsidRPr="00855ACD">
              <w:rPr>
                <w:rFonts w:ascii="Times New Roman" w:hAnsi="Times New Roman"/>
                <w:sz w:val="20"/>
              </w:rPr>
              <w:t xml:space="preserve"> </w:t>
            </w:r>
            <w:proofErr w:type="spellStart"/>
            <w:r w:rsidRPr="00855ACD">
              <w:rPr>
                <w:rFonts w:ascii="Times New Roman" w:hAnsi="Times New Roman"/>
                <w:sz w:val="20"/>
                <w:lang w:eastAsia="ja-JP"/>
              </w:rPr>
              <w:t>NR_IIOT_URLLC_enh</w:t>
            </w:r>
            <w:proofErr w:type="spellEnd"/>
          </w:p>
        </w:tc>
        <w:tc>
          <w:tcPr>
            <w:tcW w:w="313" w:type="pct"/>
            <w:tcBorders>
              <w:top w:val="single" w:sz="4" w:space="0" w:color="auto"/>
              <w:left w:val="single" w:sz="4" w:space="0" w:color="auto"/>
              <w:bottom w:val="single" w:sz="4" w:space="0" w:color="auto"/>
              <w:right w:val="single" w:sz="4" w:space="0" w:color="auto"/>
            </w:tcBorders>
          </w:tcPr>
          <w:p w14:paraId="3A89CF47" w14:textId="77777777" w:rsidR="001F5152" w:rsidRPr="00855ACD" w:rsidRDefault="001F5152" w:rsidP="00B86FA1">
            <w:pPr>
              <w:pStyle w:val="TAL"/>
              <w:rPr>
                <w:rFonts w:ascii="Times New Roman" w:hAnsi="Times New Roman"/>
                <w:sz w:val="20"/>
                <w:lang w:eastAsia="ja-JP"/>
              </w:rPr>
            </w:pPr>
            <w:r w:rsidRPr="00855ACD">
              <w:rPr>
                <w:rFonts w:ascii="Times New Roman" w:hAnsi="Times New Roman"/>
                <w:sz w:val="20"/>
                <w:lang w:eastAsia="ja-JP"/>
              </w:rPr>
              <w:t>25-17</w:t>
            </w:r>
          </w:p>
          <w:p w14:paraId="53E19AD4" w14:textId="77777777" w:rsidR="001F5152" w:rsidRPr="00855ACD" w:rsidRDefault="001F5152" w:rsidP="00B86FA1">
            <w:pPr>
              <w:pStyle w:val="TAL"/>
              <w:rPr>
                <w:rFonts w:ascii="Times New Roman" w:hAnsi="Times New Roman"/>
                <w:sz w:val="20"/>
                <w:szCs w:val="18"/>
                <w:lang w:eastAsia="ja-JP"/>
              </w:rPr>
            </w:pPr>
          </w:p>
        </w:tc>
        <w:tc>
          <w:tcPr>
            <w:tcW w:w="626" w:type="pct"/>
            <w:tcBorders>
              <w:top w:val="single" w:sz="4" w:space="0" w:color="auto"/>
              <w:left w:val="single" w:sz="4" w:space="0" w:color="auto"/>
              <w:bottom w:val="single" w:sz="4" w:space="0" w:color="auto"/>
              <w:right w:val="single" w:sz="4" w:space="0" w:color="auto"/>
            </w:tcBorders>
            <w:hideMark/>
          </w:tcPr>
          <w:p w14:paraId="10FD8E29" w14:textId="77777777" w:rsidR="001F5152" w:rsidRPr="00855ACD" w:rsidRDefault="001F5152" w:rsidP="00B86FA1">
            <w:pPr>
              <w:pStyle w:val="TAL"/>
              <w:rPr>
                <w:rFonts w:ascii="Times New Roman" w:hAnsi="Times New Roman"/>
                <w:sz w:val="20"/>
                <w:szCs w:val="16"/>
                <w:lang w:eastAsia="ja-JP"/>
              </w:rPr>
            </w:pPr>
            <w:r w:rsidRPr="00855ACD">
              <w:rPr>
                <w:rFonts w:ascii="Times New Roman" w:hAnsi="Times New Roman"/>
                <w:sz w:val="20"/>
                <w:szCs w:val="16"/>
                <w:lang w:eastAsia="ja-JP"/>
              </w:rPr>
              <w:t>HARQ-ACK piggybacked on a PUSCH of a different priority</w:t>
            </w:r>
          </w:p>
        </w:tc>
        <w:tc>
          <w:tcPr>
            <w:tcW w:w="1146" w:type="pct"/>
            <w:tcBorders>
              <w:top w:val="single" w:sz="4" w:space="0" w:color="auto"/>
              <w:left w:val="single" w:sz="4" w:space="0" w:color="auto"/>
              <w:bottom w:val="single" w:sz="4" w:space="0" w:color="auto"/>
              <w:right w:val="single" w:sz="4" w:space="0" w:color="auto"/>
            </w:tcBorders>
            <w:hideMark/>
          </w:tcPr>
          <w:p w14:paraId="6A4377E2" w14:textId="77777777" w:rsidR="001F5152" w:rsidRPr="00855ACD" w:rsidRDefault="001F5152" w:rsidP="00B86FA1">
            <w:pPr>
              <w:pStyle w:val="TAL"/>
              <w:spacing w:line="256" w:lineRule="auto"/>
              <w:rPr>
                <w:rFonts w:ascii="Times New Roman" w:hAnsi="Times New Roman"/>
                <w:sz w:val="16"/>
                <w:szCs w:val="16"/>
                <w:lang w:eastAsia="ja-JP"/>
              </w:rPr>
            </w:pPr>
            <w:r w:rsidRPr="00855ACD">
              <w:rPr>
                <w:rFonts w:ascii="Times New Roman" w:hAnsi="Times New Roman"/>
                <w:sz w:val="16"/>
                <w:szCs w:val="16"/>
                <w:lang w:eastAsia="ja-JP"/>
              </w:rPr>
              <w:t xml:space="preserve">1. Support multiplexing a low-priority HARQ-ACK in a high-priority PUSCH (conveying UL-SCH only). Support separate </w:t>
            </w:r>
            <w:proofErr w:type="spellStart"/>
            <w:r w:rsidRPr="00855ACD">
              <w:rPr>
                <w:rFonts w:ascii="Times New Roman" w:hAnsi="Times New Roman"/>
                <w:sz w:val="16"/>
                <w:szCs w:val="16"/>
                <w:lang w:eastAsia="ja-JP"/>
              </w:rPr>
              <w:t>beta_offset</w:t>
            </w:r>
            <w:proofErr w:type="spellEnd"/>
            <w:r w:rsidRPr="00855ACD">
              <w:rPr>
                <w:rFonts w:ascii="Times New Roman" w:hAnsi="Times New Roman"/>
                <w:sz w:val="16"/>
                <w:szCs w:val="16"/>
                <w:lang w:eastAsia="ja-JP"/>
              </w:rPr>
              <w:t xml:space="preserve"> values for this priority combination.</w:t>
            </w:r>
          </w:p>
          <w:p w14:paraId="395B13C3" w14:textId="77777777" w:rsidR="001F5152" w:rsidRPr="00855ACD" w:rsidRDefault="001F5152" w:rsidP="00B86FA1">
            <w:pPr>
              <w:pStyle w:val="TAL"/>
              <w:spacing w:line="256" w:lineRule="auto"/>
              <w:rPr>
                <w:rFonts w:ascii="Times New Roman" w:hAnsi="Times New Roman"/>
                <w:sz w:val="16"/>
                <w:szCs w:val="16"/>
                <w:lang w:eastAsia="ja-JP"/>
              </w:rPr>
            </w:pPr>
            <w:r w:rsidRPr="00855ACD">
              <w:rPr>
                <w:rFonts w:ascii="Times New Roman" w:hAnsi="Times New Roman"/>
                <w:sz w:val="16"/>
                <w:szCs w:val="16"/>
                <w:lang w:eastAsia="ja-JP"/>
              </w:rPr>
              <w:t xml:space="preserve">2. Support multiplexing a high-priority HARQ-ACK in a low-priority PUSCH (conveying UL-SCH only). Support separate </w:t>
            </w:r>
            <w:proofErr w:type="spellStart"/>
            <w:r w:rsidRPr="00855ACD">
              <w:rPr>
                <w:rFonts w:ascii="Times New Roman" w:hAnsi="Times New Roman"/>
                <w:sz w:val="16"/>
                <w:szCs w:val="16"/>
                <w:lang w:eastAsia="ja-JP"/>
              </w:rPr>
              <w:t>beta_offset</w:t>
            </w:r>
            <w:proofErr w:type="spellEnd"/>
            <w:r w:rsidRPr="00855ACD">
              <w:rPr>
                <w:rFonts w:ascii="Times New Roman" w:hAnsi="Times New Roman"/>
                <w:sz w:val="16"/>
                <w:szCs w:val="16"/>
                <w:lang w:eastAsia="ja-JP"/>
              </w:rPr>
              <w:t xml:space="preserve"> values for this priority combination.</w:t>
            </w:r>
          </w:p>
          <w:p w14:paraId="7611E093" w14:textId="77777777" w:rsidR="001F5152" w:rsidRPr="00855ACD" w:rsidRDefault="001F5152" w:rsidP="00B86FA1">
            <w:pPr>
              <w:pStyle w:val="TAL"/>
              <w:spacing w:line="256" w:lineRule="auto"/>
              <w:rPr>
                <w:rFonts w:ascii="Times New Roman" w:hAnsi="Times New Roman"/>
                <w:sz w:val="16"/>
                <w:szCs w:val="16"/>
                <w:lang w:eastAsia="ja-JP"/>
              </w:rPr>
            </w:pPr>
            <w:r w:rsidRPr="00855ACD">
              <w:rPr>
                <w:rFonts w:ascii="Times New Roman" w:hAnsi="Times New Roman"/>
                <w:sz w:val="16"/>
                <w:szCs w:val="16"/>
                <w:lang w:eastAsia="ja-JP"/>
              </w:rPr>
              <w:t>3. Support multiplexing a low-priority HARQ-ACK, a high-priority PUSCH conveying UL-SCH, a high-priority HARQ-ACK and/or CSI.</w:t>
            </w:r>
          </w:p>
          <w:p w14:paraId="26E16535" w14:textId="77777777" w:rsidR="001F5152" w:rsidRPr="00855ACD" w:rsidRDefault="001F5152" w:rsidP="00B86FA1">
            <w:pPr>
              <w:autoSpaceDE w:val="0"/>
              <w:autoSpaceDN w:val="0"/>
              <w:adjustRightInd w:val="0"/>
              <w:snapToGrid w:val="0"/>
              <w:spacing w:afterLines="50"/>
              <w:contextualSpacing/>
              <w:rPr>
                <w:sz w:val="16"/>
                <w:szCs w:val="16"/>
              </w:rPr>
            </w:pPr>
            <w:r w:rsidRPr="00855ACD">
              <w:rPr>
                <w:sz w:val="16"/>
                <w:szCs w:val="16"/>
              </w:rPr>
              <w:t>4. Support multiplexing a high-priority HARQ-ACK, a low-priority PUSCH conveying UL-SCH, a low-priority HARQ-ACK and/or CSI.</w:t>
            </w:r>
          </w:p>
        </w:tc>
        <w:tc>
          <w:tcPr>
            <w:tcW w:w="244" w:type="pct"/>
            <w:tcBorders>
              <w:top w:val="single" w:sz="4" w:space="0" w:color="auto"/>
              <w:left w:val="single" w:sz="4" w:space="0" w:color="auto"/>
              <w:bottom w:val="single" w:sz="4" w:space="0" w:color="auto"/>
              <w:right w:val="single" w:sz="4" w:space="0" w:color="auto"/>
            </w:tcBorders>
            <w:hideMark/>
          </w:tcPr>
          <w:p w14:paraId="2FF47B32" w14:textId="77777777" w:rsidR="001F5152" w:rsidRPr="00855ACD" w:rsidRDefault="001F5152" w:rsidP="00B86FA1">
            <w:pPr>
              <w:pStyle w:val="TAL"/>
              <w:rPr>
                <w:rFonts w:ascii="Times New Roman" w:hAnsi="Times New Roman"/>
                <w:sz w:val="20"/>
              </w:rPr>
            </w:pPr>
            <w:r w:rsidRPr="00855ACD">
              <w:rPr>
                <w:rFonts w:ascii="Times New Roman" w:hAnsi="Times New Roman"/>
                <w:sz w:val="20"/>
              </w:rPr>
              <w:t>11-3</w:t>
            </w:r>
          </w:p>
          <w:p w14:paraId="5126F7F1" w14:textId="77777777" w:rsidR="001F5152" w:rsidRPr="00855ACD" w:rsidRDefault="001F5152" w:rsidP="00B86FA1">
            <w:pPr>
              <w:pStyle w:val="TAL"/>
              <w:rPr>
                <w:rFonts w:ascii="Times New Roman" w:hAnsi="Times New Roman"/>
                <w:sz w:val="20"/>
              </w:rPr>
            </w:pPr>
            <w:r w:rsidRPr="00855ACD">
              <w:rPr>
                <w:rFonts w:ascii="Times New Roman" w:hAnsi="Times New Roman"/>
                <w:sz w:val="20"/>
              </w:rPr>
              <w:t>12-1</w:t>
            </w:r>
          </w:p>
        </w:tc>
        <w:tc>
          <w:tcPr>
            <w:tcW w:w="265" w:type="pct"/>
            <w:tcBorders>
              <w:top w:val="single" w:sz="4" w:space="0" w:color="auto"/>
              <w:left w:val="single" w:sz="4" w:space="0" w:color="auto"/>
              <w:bottom w:val="single" w:sz="4" w:space="0" w:color="auto"/>
              <w:right w:val="single" w:sz="4" w:space="0" w:color="auto"/>
            </w:tcBorders>
            <w:hideMark/>
          </w:tcPr>
          <w:p w14:paraId="5F02BD07" w14:textId="77777777" w:rsidR="001F5152" w:rsidRPr="00855ACD" w:rsidRDefault="001F5152" w:rsidP="00B86FA1">
            <w:pPr>
              <w:pStyle w:val="TAL"/>
              <w:rPr>
                <w:rFonts w:ascii="Times New Roman" w:eastAsia="宋体" w:hAnsi="Times New Roman"/>
                <w:sz w:val="20"/>
                <w:szCs w:val="18"/>
                <w:lang w:eastAsia="zh-CN"/>
              </w:rPr>
            </w:pPr>
            <w:r w:rsidRPr="00855ACD">
              <w:rPr>
                <w:rFonts w:ascii="Times New Roman" w:eastAsia="宋体" w:hAnsi="Times New Roman"/>
                <w:sz w:val="20"/>
                <w:lang w:eastAsia="zh-CN"/>
              </w:rPr>
              <w:t>Yes</w:t>
            </w:r>
          </w:p>
        </w:tc>
        <w:tc>
          <w:tcPr>
            <w:tcW w:w="281" w:type="pct"/>
            <w:tcBorders>
              <w:top w:val="single" w:sz="4" w:space="0" w:color="auto"/>
              <w:left w:val="single" w:sz="4" w:space="0" w:color="auto"/>
              <w:bottom w:val="single" w:sz="4" w:space="0" w:color="auto"/>
              <w:right w:val="single" w:sz="4" w:space="0" w:color="auto"/>
            </w:tcBorders>
            <w:hideMark/>
          </w:tcPr>
          <w:p w14:paraId="071AA5A4" w14:textId="77777777" w:rsidR="001F5152" w:rsidRPr="00855ACD" w:rsidRDefault="001F5152" w:rsidP="00B86FA1">
            <w:pPr>
              <w:pStyle w:val="TAL"/>
              <w:rPr>
                <w:rFonts w:ascii="Times New Roman" w:hAnsi="Times New Roman"/>
                <w:sz w:val="20"/>
                <w:szCs w:val="18"/>
                <w:lang w:eastAsia="ja-JP"/>
              </w:rPr>
            </w:pPr>
            <w:r w:rsidRPr="00855ACD">
              <w:rPr>
                <w:rFonts w:ascii="Times New Roman" w:hAnsi="Times New Roman"/>
                <w:sz w:val="20"/>
                <w:lang w:eastAsia="ja-JP"/>
              </w:rPr>
              <w:t>N/A</w:t>
            </w:r>
          </w:p>
        </w:tc>
        <w:tc>
          <w:tcPr>
            <w:tcW w:w="130" w:type="pct"/>
            <w:tcBorders>
              <w:top w:val="single" w:sz="4" w:space="0" w:color="auto"/>
              <w:left w:val="single" w:sz="4" w:space="0" w:color="auto"/>
              <w:bottom w:val="single" w:sz="4" w:space="0" w:color="auto"/>
              <w:right w:val="single" w:sz="4" w:space="0" w:color="auto"/>
            </w:tcBorders>
          </w:tcPr>
          <w:p w14:paraId="24512DDE" w14:textId="77777777" w:rsidR="001F5152" w:rsidRPr="00855ACD" w:rsidRDefault="001F5152" w:rsidP="00B86FA1">
            <w:pPr>
              <w:pStyle w:val="TAL"/>
              <w:rPr>
                <w:rFonts w:ascii="Times New Roman" w:eastAsia="宋体" w:hAnsi="Times New Roman"/>
                <w:sz w:val="20"/>
                <w:szCs w:val="18"/>
                <w:lang w:eastAsia="zh-CN"/>
              </w:rPr>
            </w:pPr>
          </w:p>
        </w:tc>
        <w:tc>
          <w:tcPr>
            <w:tcW w:w="232" w:type="pct"/>
            <w:tcBorders>
              <w:top w:val="single" w:sz="4" w:space="0" w:color="auto"/>
              <w:left w:val="single" w:sz="4" w:space="0" w:color="auto"/>
              <w:bottom w:val="single" w:sz="4" w:space="0" w:color="auto"/>
              <w:right w:val="single" w:sz="4" w:space="0" w:color="auto"/>
            </w:tcBorders>
            <w:hideMark/>
          </w:tcPr>
          <w:p w14:paraId="59595458" w14:textId="77777777" w:rsidR="001F5152" w:rsidRPr="00855ACD" w:rsidRDefault="001F5152" w:rsidP="00B86FA1">
            <w:pPr>
              <w:pStyle w:val="TAL"/>
              <w:rPr>
                <w:rFonts w:ascii="Times New Roman" w:hAnsi="Times New Roman"/>
                <w:sz w:val="20"/>
                <w:szCs w:val="18"/>
                <w:lang w:eastAsia="ja-JP"/>
              </w:rPr>
            </w:pPr>
            <w:r w:rsidRPr="001D3466">
              <w:rPr>
                <w:rFonts w:ascii="Times New Roman" w:hAnsi="Times New Roman"/>
                <w:strike/>
                <w:color w:val="FF0000"/>
                <w:szCs w:val="18"/>
                <w:lang w:eastAsia="ja-JP"/>
              </w:rPr>
              <w:t>Per UE</w:t>
            </w:r>
            <w:r w:rsidRPr="001D3466">
              <w:rPr>
                <w:rFonts w:ascii="Times New Roman" w:hAnsi="Times New Roman"/>
                <w:b/>
                <w:szCs w:val="18"/>
                <w:lang w:eastAsia="ja-JP"/>
              </w:rPr>
              <w:t xml:space="preserve"> </w:t>
            </w:r>
            <w:r w:rsidRPr="00BB0567">
              <w:rPr>
                <w:rFonts w:ascii="Times New Roman" w:hAnsi="Times New Roman"/>
                <w:color w:val="FF0000"/>
                <w:szCs w:val="18"/>
                <w:u w:val="single"/>
                <w:lang w:eastAsia="ja-JP"/>
              </w:rPr>
              <w:t>Per FS</w:t>
            </w:r>
          </w:p>
        </w:tc>
        <w:tc>
          <w:tcPr>
            <w:tcW w:w="235" w:type="pct"/>
            <w:tcBorders>
              <w:top w:val="single" w:sz="4" w:space="0" w:color="auto"/>
              <w:left w:val="single" w:sz="4" w:space="0" w:color="auto"/>
              <w:bottom w:val="single" w:sz="4" w:space="0" w:color="auto"/>
              <w:right w:val="single" w:sz="4" w:space="0" w:color="auto"/>
            </w:tcBorders>
            <w:hideMark/>
          </w:tcPr>
          <w:p w14:paraId="5305A4BC" w14:textId="77777777" w:rsidR="001F5152" w:rsidRPr="00855ACD" w:rsidRDefault="001F5152" w:rsidP="00B86FA1">
            <w:pPr>
              <w:pStyle w:val="TAL"/>
              <w:rPr>
                <w:rFonts w:ascii="Times New Roman" w:hAnsi="Times New Roman"/>
                <w:sz w:val="20"/>
                <w:szCs w:val="18"/>
              </w:rPr>
            </w:pPr>
            <w:r w:rsidRPr="00855ACD">
              <w:rPr>
                <w:rFonts w:ascii="Times New Roman" w:hAnsi="Times New Roman"/>
                <w:sz w:val="20"/>
              </w:rPr>
              <w:t>No</w:t>
            </w:r>
          </w:p>
        </w:tc>
        <w:tc>
          <w:tcPr>
            <w:tcW w:w="235" w:type="pct"/>
            <w:tcBorders>
              <w:top w:val="single" w:sz="4" w:space="0" w:color="auto"/>
              <w:left w:val="single" w:sz="4" w:space="0" w:color="auto"/>
              <w:bottom w:val="single" w:sz="4" w:space="0" w:color="auto"/>
              <w:right w:val="single" w:sz="4" w:space="0" w:color="auto"/>
            </w:tcBorders>
            <w:hideMark/>
          </w:tcPr>
          <w:p w14:paraId="1A8DA84D" w14:textId="77777777" w:rsidR="001F5152" w:rsidRPr="00855ACD" w:rsidRDefault="001F5152" w:rsidP="00B86FA1">
            <w:pPr>
              <w:pStyle w:val="TAL"/>
              <w:rPr>
                <w:rFonts w:ascii="Times New Roman" w:hAnsi="Times New Roman"/>
                <w:sz w:val="20"/>
                <w:szCs w:val="18"/>
              </w:rPr>
            </w:pPr>
            <w:r w:rsidRPr="00855ACD">
              <w:rPr>
                <w:rFonts w:ascii="Times New Roman" w:hAnsi="Times New Roman"/>
                <w:sz w:val="20"/>
              </w:rPr>
              <w:t>No</w:t>
            </w:r>
          </w:p>
        </w:tc>
        <w:tc>
          <w:tcPr>
            <w:tcW w:w="282" w:type="pct"/>
            <w:tcBorders>
              <w:top w:val="single" w:sz="4" w:space="0" w:color="auto"/>
              <w:left w:val="single" w:sz="4" w:space="0" w:color="auto"/>
              <w:bottom w:val="single" w:sz="4" w:space="0" w:color="auto"/>
              <w:right w:val="single" w:sz="4" w:space="0" w:color="auto"/>
            </w:tcBorders>
            <w:hideMark/>
          </w:tcPr>
          <w:p w14:paraId="477E49F2" w14:textId="77777777" w:rsidR="001F5152" w:rsidRPr="00855ACD" w:rsidRDefault="001F5152" w:rsidP="00B86FA1">
            <w:pPr>
              <w:pStyle w:val="TAL"/>
              <w:rPr>
                <w:rFonts w:ascii="Times New Roman" w:hAnsi="Times New Roman"/>
                <w:sz w:val="20"/>
                <w:szCs w:val="18"/>
                <w:lang w:eastAsia="ja-JP"/>
              </w:rPr>
            </w:pPr>
            <w:r w:rsidRPr="00855ACD">
              <w:rPr>
                <w:rFonts w:ascii="Times New Roman" w:hAnsi="Times New Roman"/>
                <w:sz w:val="20"/>
                <w:lang w:eastAsia="ja-JP"/>
              </w:rPr>
              <w:t>N/A</w:t>
            </w:r>
          </w:p>
        </w:tc>
        <w:tc>
          <w:tcPr>
            <w:tcW w:w="130" w:type="pct"/>
            <w:tcBorders>
              <w:top w:val="single" w:sz="4" w:space="0" w:color="auto"/>
              <w:left w:val="single" w:sz="4" w:space="0" w:color="auto"/>
              <w:bottom w:val="single" w:sz="4" w:space="0" w:color="auto"/>
              <w:right w:val="single" w:sz="4" w:space="0" w:color="auto"/>
            </w:tcBorders>
          </w:tcPr>
          <w:p w14:paraId="52E796B0" w14:textId="77777777" w:rsidR="001F5152" w:rsidRPr="00855ACD" w:rsidRDefault="001F5152" w:rsidP="00B86FA1">
            <w:pPr>
              <w:pStyle w:val="TAL"/>
              <w:rPr>
                <w:rFonts w:ascii="Times New Roman" w:hAnsi="Times New Roman"/>
                <w:sz w:val="20"/>
                <w:szCs w:val="18"/>
              </w:rPr>
            </w:pPr>
          </w:p>
        </w:tc>
        <w:tc>
          <w:tcPr>
            <w:tcW w:w="492" w:type="pct"/>
            <w:tcBorders>
              <w:top w:val="single" w:sz="4" w:space="0" w:color="auto"/>
              <w:left w:val="single" w:sz="4" w:space="0" w:color="auto"/>
              <w:bottom w:val="single" w:sz="4" w:space="0" w:color="auto"/>
              <w:right w:val="single" w:sz="4" w:space="0" w:color="auto"/>
            </w:tcBorders>
            <w:hideMark/>
          </w:tcPr>
          <w:p w14:paraId="198CCC9C" w14:textId="77777777" w:rsidR="001F5152" w:rsidRPr="00855ACD" w:rsidRDefault="001F5152" w:rsidP="00B86FA1">
            <w:pPr>
              <w:pStyle w:val="TAL"/>
              <w:rPr>
                <w:rFonts w:ascii="Times New Roman" w:hAnsi="Times New Roman"/>
                <w:sz w:val="20"/>
                <w:szCs w:val="18"/>
              </w:rPr>
            </w:pPr>
            <w:r w:rsidRPr="00855ACD">
              <w:rPr>
                <w:rFonts w:ascii="Times New Roman" w:hAnsi="Times New Roman"/>
                <w:sz w:val="20"/>
              </w:rPr>
              <w:t xml:space="preserve">Optional with capability </w:t>
            </w:r>
            <w:proofErr w:type="spellStart"/>
            <w:r w:rsidRPr="00855ACD">
              <w:rPr>
                <w:rFonts w:ascii="Times New Roman" w:hAnsi="Times New Roman"/>
                <w:sz w:val="20"/>
              </w:rPr>
              <w:t>signaling</w:t>
            </w:r>
            <w:proofErr w:type="spellEnd"/>
          </w:p>
        </w:tc>
      </w:tr>
    </w:tbl>
    <w:p w14:paraId="09EEC0BA" w14:textId="77777777" w:rsidR="001F5152" w:rsidRDefault="001F5152" w:rsidP="001F5152">
      <w:pPr>
        <w:spacing w:beforeLines="50" w:before="120"/>
        <w:rPr>
          <w:rFonts w:eastAsiaTheme="minorEastAsia"/>
          <w:b/>
          <w:i/>
          <w:lang w:eastAsia="zh-CN"/>
        </w:rPr>
      </w:pPr>
    </w:p>
    <w:p w14:paraId="5DF9A15B" w14:textId="77777777" w:rsidR="001F5152" w:rsidRPr="001D3466" w:rsidRDefault="001F5152" w:rsidP="00C217A5">
      <w:pPr>
        <w:rPr>
          <w:rFonts w:eastAsiaTheme="minorEastAsia"/>
          <w:lang w:eastAsia="zh-CN"/>
        </w:rPr>
      </w:pPr>
    </w:p>
    <w:bookmarkEnd w:id="4"/>
    <w:p w14:paraId="4AEAB49E" w14:textId="291FFE32" w:rsidR="001E426C" w:rsidRPr="001D3466" w:rsidRDefault="001E426C" w:rsidP="001E426C">
      <w:pPr>
        <w:rPr>
          <w:rFonts w:eastAsiaTheme="minorEastAsia"/>
          <w:b/>
          <w:u w:val="single"/>
          <w:lang w:eastAsia="zh-CN"/>
        </w:rPr>
      </w:pPr>
      <w:r w:rsidRPr="001D3466">
        <w:rPr>
          <w:rFonts w:eastAsiaTheme="minorEastAsia"/>
          <w:b/>
          <w:u w:val="single"/>
          <w:lang w:eastAsia="zh-CN"/>
        </w:rPr>
        <w:t>25-3a</w:t>
      </w:r>
    </w:p>
    <w:p w14:paraId="35C8E35E" w14:textId="05078280" w:rsidR="00342C92" w:rsidRDefault="00342C92" w:rsidP="00C217A5">
      <w:pPr>
        <w:rPr>
          <w:rFonts w:eastAsiaTheme="minorEastAsia"/>
          <w:lang w:eastAsia="zh-CN"/>
        </w:rPr>
      </w:pPr>
      <w:r>
        <w:rPr>
          <w:szCs w:val="18"/>
          <w:lang w:eastAsia="ja-JP"/>
        </w:rPr>
        <w:t xml:space="preserve">Since </w:t>
      </w:r>
      <w:r w:rsidR="00C905EE" w:rsidRPr="001D3466">
        <w:t>prerequisite feature groups</w:t>
      </w:r>
      <w:r w:rsidR="00C905EE">
        <w:t xml:space="preserve"> of </w:t>
      </w:r>
      <w:r w:rsidR="00C905EE">
        <w:rPr>
          <w:szCs w:val="18"/>
          <w:lang w:eastAsia="ja-JP"/>
        </w:rPr>
        <w:t xml:space="preserve">FG </w:t>
      </w:r>
      <w:r w:rsidR="00C905EE" w:rsidRPr="001D3466">
        <w:rPr>
          <w:szCs w:val="18"/>
          <w:lang w:eastAsia="ja-JP"/>
        </w:rPr>
        <w:t>25-3a</w:t>
      </w:r>
      <w:r w:rsidR="00C905EE">
        <w:rPr>
          <w:szCs w:val="18"/>
          <w:lang w:eastAsia="ja-JP"/>
        </w:rPr>
        <w:t xml:space="preserve"> </w:t>
      </w:r>
      <w:r>
        <w:rPr>
          <w:szCs w:val="18"/>
          <w:lang w:eastAsia="ja-JP"/>
        </w:rPr>
        <w:t xml:space="preserve">are </w:t>
      </w:r>
      <w:r>
        <w:rPr>
          <w:rFonts w:eastAsiaTheme="minorEastAsia"/>
          <w:lang w:eastAsia="zh-CN"/>
        </w:rPr>
        <w:t xml:space="preserve">FG </w:t>
      </w:r>
      <w:r w:rsidRPr="001D3466">
        <w:rPr>
          <w:iCs/>
        </w:rPr>
        <w:t>25-3</w:t>
      </w:r>
      <w:r w:rsidR="007D4031">
        <w:rPr>
          <w:iCs/>
        </w:rPr>
        <w:t>/FG 30-X</w:t>
      </w:r>
      <w:r>
        <w:rPr>
          <w:iCs/>
        </w:rPr>
        <w:t xml:space="preserve"> </w:t>
      </w:r>
      <w:r w:rsidR="00C905EE">
        <w:rPr>
          <w:szCs w:val="18"/>
          <w:lang w:eastAsia="ja-JP"/>
        </w:rPr>
        <w:t xml:space="preserve">and </w:t>
      </w:r>
      <w:r w:rsidR="003651A0" w:rsidRPr="001D3466">
        <w:rPr>
          <w:iCs/>
        </w:rPr>
        <w:t xml:space="preserve">the type of FG 25-3 </w:t>
      </w:r>
      <w:r w:rsidR="007D4031">
        <w:rPr>
          <w:iCs/>
        </w:rPr>
        <w:t xml:space="preserve">should be </w:t>
      </w:r>
      <w:r w:rsidR="003651A0" w:rsidRPr="001D3466">
        <w:rPr>
          <w:iCs/>
        </w:rPr>
        <w:t>P</w:t>
      </w:r>
      <w:r w:rsidR="003651A0" w:rsidRPr="001D3466">
        <w:rPr>
          <w:szCs w:val="18"/>
          <w:lang w:eastAsia="ja-JP"/>
        </w:rPr>
        <w:t>er FS</w:t>
      </w:r>
      <w:r>
        <w:rPr>
          <w:szCs w:val="18"/>
          <w:lang w:eastAsia="ja-JP"/>
        </w:rPr>
        <w:t xml:space="preserve"> as discussed above, </w:t>
      </w:r>
      <w:r>
        <w:rPr>
          <w:rFonts w:eastAsiaTheme="minorEastAsia"/>
          <w:lang w:eastAsia="zh-CN"/>
        </w:rPr>
        <w:t xml:space="preserve">the type of FG </w:t>
      </w:r>
      <w:r w:rsidRPr="001D3466">
        <w:rPr>
          <w:szCs w:val="18"/>
          <w:lang w:eastAsia="ja-JP"/>
        </w:rPr>
        <w:t>25-3a</w:t>
      </w:r>
      <w:r>
        <w:rPr>
          <w:szCs w:val="18"/>
          <w:lang w:eastAsia="ja-JP"/>
        </w:rPr>
        <w:t xml:space="preserve"> should </w:t>
      </w:r>
      <w:r w:rsidR="007D4031">
        <w:rPr>
          <w:szCs w:val="18"/>
          <w:lang w:eastAsia="ja-JP"/>
        </w:rPr>
        <w:t xml:space="preserve">also </w:t>
      </w:r>
      <w:r>
        <w:rPr>
          <w:szCs w:val="18"/>
          <w:lang w:eastAsia="ja-JP"/>
        </w:rPr>
        <w:t>be per FS.</w:t>
      </w:r>
    </w:p>
    <w:p w14:paraId="763F074E" w14:textId="262D8030" w:rsidR="001E426C" w:rsidRPr="001D3466" w:rsidRDefault="00B850E6" w:rsidP="00C217A5">
      <w:pPr>
        <w:rPr>
          <w:rFonts w:eastAsiaTheme="minorEastAsia"/>
          <w:lang w:eastAsia="zh-CN"/>
        </w:rPr>
      </w:pPr>
      <w:r>
        <w:rPr>
          <w:rFonts w:eastAsiaTheme="minorEastAsia"/>
          <w:lang w:eastAsia="zh-CN"/>
        </w:rPr>
        <w:t>On the other hand, t</w:t>
      </w:r>
      <w:r w:rsidR="0012733E" w:rsidRPr="001D3466">
        <w:rPr>
          <w:rFonts w:eastAsiaTheme="minorEastAsia"/>
          <w:lang w:eastAsia="zh-CN"/>
        </w:rPr>
        <w:t xml:space="preserve">he dynamic repetition indication for </w:t>
      </w:r>
      <w:r>
        <w:rPr>
          <w:rFonts w:eastAsiaTheme="minorEastAsia"/>
          <w:lang w:eastAsia="zh-CN"/>
        </w:rPr>
        <w:t>sub-</w:t>
      </w:r>
      <w:r w:rsidR="00092EA5" w:rsidRPr="00471BA7">
        <w:rPr>
          <w:rFonts w:cs="Times"/>
          <w:bCs/>
          <w:szCs w:val="20"/>
          <w:lang w:eastAsia="zh-CN"/>
        </w:rPr>
        <w:t>slot-based</w:t>
      </w:r>
      <w:r w:rsidR="00092EA5" w:rsidRPr="001D3466">
        <w:rPr>
          <w:rFonts w:eastAsiaTheme="minorEastAsia"/>
          <w:lang w:eastAsia="zh-CN"/>
        </w:rPr>
        <w:t xml:space="preserve"> </w:t>
      </w:r>
      <w:r w:rsidR="0012733E" w:rsidRPr="001D3466">
        <w:rPr>
          <w:rFonts w:eastAsiaTheme="minorEastAsia"/>
          <w:lang w:eastAsia="zh-CN"/>
        </w:rPr>
        <w:t>PUCCH repetition</w:t>
      </w:r>
      <w:r w:rsidR="001E426C" w:rsidRPr="001D3466">
        <w:rPr>
          <w:rFonts w:eastAsiaTheme="minorEastAsia"/>
          <w:lang w:eastAsia="zh-CN"/>
        </w:rPr>
        <w:t xml:space="preserve"> is </w:t>
      </w:r>
      <w:r>
        <w:rPr>
          <w:rFonts w:eastAsiaTheme="minorEastAsia"/>
          <w:lang w:eastAsia="zh-CN"/>
        </w:rPr>
        <w:t xml:space="preserve">based on </w:t>
      </w:r>
      <w:r>
        <w:rPr>
          <w:rFonts w:cs="Times"/>
          <w:bCs/>
          <w:szCs w:val="20"/>
          <w:lang w:eastAsia="zh-CN"/>
        </w:rPr>
        <w:t>t</w:t>
      </w:r>
      <w:r w:rsidRPr="00471BA7">
        <w:rPr>
          <w:rFonts w:cs="Times"/>
          <w:bCs/>
          <w:szCs w:val="20"/>
          <w:lang w:eastAsia="zh-CN"/>
        </w:rPr>
        <w:t xml:space="preserve">he </w:t>
      </w:r>
      <w:r>
        <w:rPr>
          <w:rFonts w:cs="Times"/>
          <w:bCs/>
          <w:szCs w:val="20"/>
          <w:lang w:eastAsia="zh-CN"/>
        </w:rPr>
        <w:t xml:space="preserve">agreement on </w:t>
      </w:r>
      <w:r w:rsidRPr="00471BA7">
        <w:rPr>
          <w:rFonts w:cs="Times"/>
          <w:bCs/>
          <w:szCs w:val="20"/>
          <w:lang w:eastAsia="zh-CN"/>
        </w:rPr>
        <w:t xml:space="preserve">dynamic repetition indication for </w:t>
      </w:r>
      <w:bookmarkStart w:id="6" w:name="_Hlk83803477"/>
      <w:r w:rsidRPr="00471BA7">
        <w:rPr>
          <w:rFonts w:cs="Times"/>
          <w:bCs/>
          <w:szCs w:val="20"/>
          <w:lang w:eastAsia="zh-CN"/>
        </w:rPr>
        <w:t>slot-based</w:t>
      </w:r>
      <w:bookmarkEnd w:id="6"/>
      <w:r w:rsidRPr="00471BA7">
        <w:rPr>
          <w:rFonts w:cs="Times"/>
          <w:bCs/>
          <w:szCs w:val="20"/>
          <w:lang w:eastAsia="zh-CN"/>
        </w:rPr>
        <w:t xml:space="preserve"> PUCCH repetition</w:t>
      </w:r>
      <w:r>
        <w:rPr>
          <w:rFonts w:cs="Times"/>
          <w:bCs/>
          <w:szCs w:val="20"/>
          <w:lang w:eastAsia="zh-CN"/>
        </w:rPr>
        <w:t xml:space="preserve">, which is </w:t>
      </w:r>
      <w:r w:rsidR="001E426C" w:rsidRPr="001D3466">
        <w:rPr>
          <w:rFonts w:eastAsiaTheme="minorEastAsia"/>
          <w:lang w:eastAsia="zh-CN"/>
        </w:rPr>
        <w:t xml:space="preserve">specified in </w:t>
      </w:r>
      <w:r w:rsidR="001E426C" w:rsidRPr="001D3466">
        <w:t xml:space="preserve">Coverage Enhancement WI in </w:t>
      </w:r>
      <w:r w:rsidR="001E426C" w:rsidRPr="001D3466">
        <w:rPr>
          <w:rFonts w:eastAsiaTheme="minorEastAsia"/>
          <w:lang w:eastAsia="zh-CN"/>
        </w:rPr>
        <w:t>Rel-17</w:t>
      </w:r>
      <w:r>
        <w:rPr>
          <w:rFonts w:eastAsiaTheme="minorEastAsia"/>
          <w:lang w:eastAsia="zh-CN"/>
        </w:rPr>
        <w:t>. This</w:t>
      </w:r>
      <w:r w:rsidR="001E426C" w:rsidRPr="001D3466">
        <w:rPr>
          <w:rFonts w:eastAsiaTheme="minorEastAsia"/>
          <w:lang w:eastAsia="zh-CN"/>
        </w:rPr>
        <w:t xml:space="preserve"> can be </w:t>
      </w:r>
      <w:r w:rsidR="009E7C4F">
        <w:rPr>
          <w:rFonts w:eastAsiaTheme="minorEastAsia"/>
          <w:lang w:eastAsia="zh-CN"/>
        </w:rPr>
        <w:t>capture</w:t>
      </w:r>
      <w:r w:rsidR="001E426C" w:rsidRPr="001D3466">
        <w:rPr>
          <w:rFonts w:eastAsiaTheme="minorEastAsia"/>
          <w:lang w:eastAsia="zh-CN"/>
        </w:rPr>
        <w:t>d in the “Note” column</w:t>
      </w:r>
      <w:r w:rsidR="00BE21B4" w:rsidRPr="001D3466">
        <w:rPr>
          <w:rFonts w:eastAsiaTheme="minorEastAsia"/>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567"/>
        <w:gridCol w:w="991"/>
        <w:gridCol w:w="1767"/>
        <w:gridCol w:w="428"/>
        <w:gridCol w:w="460"/>
        <w:gridCol w:w="487"/>
        <w:gridCol w:w="236"/>
        <w:gridCol w:w="428"/>
        <w:gridCol w:w="410"/>
        <w:gridCol w:w="410"/>
        <w:gridCol w:w="487"/>
        <w:gridCol w:w="850"/>
        <w:gridCol w:w="834"/>
      </w:tblGrid>
      <w:tr w:rsidR="00A24B27" w:rsidRPr="001D3466" w14:paraId="54975B1B" w14:textId="77777777" w:rsidTr="00B86FA1">
        <w:trPr>
          <w:trHeight w:val="20"/>
        </w:trPr>
        <w:tc>
          <w:tcPr>
            <w:tcW w:w="389" w:type="pct"/>
            <w:tcBorders>
              <w:top w:val="single" w:sz="4" w:space="0" w:color="auto"/>
              <w:left w:val="single" w:sz="4" w:space="0" w:color="auto"/>
              <w:bottom w:val="single" w:sz="4" w:space="0" w:color="auto"/>
              <w:right w:val="single" w:sz="4" w:space="0" w:color="auto"/>
            </w:tcBorders>
            <w:hideMark/>
          </w:tcPr>
          <w:p w14:paraId="612A44E8" w14:textId="77777777" w:rsidR="00A24B27" w:rsidRPr="001D3466" w:rsidRDefault="00A24B27" w:rsidP="00B86FA1">
            <w:pPr>
              <w:pStyle w:val="TAL"/>
              <w:rPr>
                <w:rFonts w:ascii="Times New Roman" w:hAnsi="Times New Roman"/>
                <w:szCs w:val="18"/>
                <w:lang w:eastAsia="ja-JP"/>
              </w:rPr>
            </w:pPr>
            <w:r w:rsidRPr="001D3466">
              <w:rPr>
                <w:rFonts w:ascii="Times New Roman" w:hAnsi="Times New Roman"/>
                <w:szCs w:val="18"/>
                <w:lang w:eastAsia="ja-JP"/>
              </w:rPr>
              <w:lastRenderedPageBreak/>
              <w:t>25.</w:t>
            </w:r>
            <w:r w:rsidRPr="001D3466">
              <w:rPr>
                <w:rFonts w:ascii="Times New Roman" w:hAnsi="Times New Roman"/>
                <w:szCs w:val="18"/>
              </w:rPr>
              <w:t xml:space="preserve"> </w:t>
            </w:r>
            <w:proofErr w:type="spellStart"/>
            <w:r w:rsidRPr="001D3466">
              <w:rPr>
                <w:rFonts w:ascii="Times New Roman" w:hAnsi="Times New Roman"/>
                <w:szCs w:val="18"/>
                <w:lang w:eastAsia="ja-JP"/>
              </w:rPr>
              <w:t>NR_IIOT_URLLC_enh</w:t>
            </w:r>
            <w:proofErr w:type="spellEnd"/>
          </w:p>
        </w:tc>
        <w:tc>
          <w:tcPr>
            <w:tcW w:w="313" w:type="pct"/>
            <w:tcBorders>
              <w:top w:val="single" w:sz="4" w:space="0" w:color="auto"/>
              <w:left w:val="single" w:sz="4" w:space="0" w:color="auto"/>
              <w:bottom w:val="single" w:sz="4" w:space="0" w:color="auto"/>
              <w:right w:val="single" w:sz="4" w:space="0" w:color="auto"/>
            </w:tcBorders>
            <w:hideMark/>
          </w:tcPr>
          <w:p w14:paraId="2DA264C7" w14:textId="77777777" w:rsidR="00A24B27" w:rsidRPr="001D3466" w:rsidRDefault="00A24B27" w:rsidP="00B86FA1">
            <w:pPr>
              <w:pStyle w:val="TAL"/>
              <w:rPr>
                <w:rFonts w:ascii="Times New Roman" w:hAnsi="Times New Roman"/>
                <w:szCs w:val="18"/>
                <w:lang w:eastAsia="ja-JP"/>
              </w:rPr>
            </w:pPr>
            <w:r w:rsidRPr="001D3466">
              <w:rPr>
                <w:rFonts w:ascii="Times New Roman" w:hAnsi="Times New Roman"/>
                <w:szCs w:val="18"/>
                <w:lang w:eastAsia="ja-JP"/>
              </w:rPr>
              <w:t>25-3a</w:t>
            </w:r>
          </w:p>
        </w:tc>
        <w:tc>
          <w:tcPr>
            <w:tcW w:w="547" w:type="pct"/>
            <w:tcBorders>
              <w:top w:val="single" w:sz="4" w:space="0" w:color="auto"/>
              <w:left w:val="single" w:sz="4" w:space="0" w:color="auto"/>
              <w:bottom w:val="single" w:sz="4" w:space="0" w:color="auto"/>
              <w:right w:val="single" w:sz="4" w:space="0" w:color="auto"/>
            </w:tcBorders>
            <w:hideMark/>
          </w:tcPr>
          <w:p w14:paraId="4A0100BB" w14:textId="77777777" w:rsidR="00A24B27" w:rsidRPr="001D3466" w:rsidRDefault="00A24B27" w:rsidP="00B86FA1">
            <w:pPr>
              <w:pStyle w:val="TAL"/>
              <w:rPr>
                <w:rFonts w:ascii="Times New Roman" w:hAnsi="Times New Roman"/>
                <w:szCs w:val="18"/>
                <w:lang w:eastAsia="ja-JP"/>
              </w:rPr>
            </w:pPr>
            <w:r w:rsidRPr="001D3466">
              <w:rPr>
                <w:rFonts w:ascii="Times New Roman" w:hAnsi="Times New Roman"/>
                <w:szCs w:val="18"/>
                <w:lang w:eastAsia="ja-JP"/>
              </w:rPr>
              <w:t xml:space="preserve">Repetitions for PUCCH format 0, 1, 2, 3 and 4 over multiple PUCCH </w:t>
            </w:r>
            <w:proofErr w:type="spellStart"/>
            <w:r w:rsidRPr="001D3466">
              <w:rPr>
                <w:rFonts w:ascii="Times New Roman" w:hAnsi="Times New Roman"/>
                <w:szCs w:val="18"/>
                <w:lang w:eastAsia="ja-JP"/>
              </w:rPr>
              <w:t>subslots</w:t>
            </w:r>
            <w:proofErr w:type="spellEnd"/>
            <w:r w:rsidRPr="001D3466">
              <w:rPr>
                <w:rFonts w:ascii="Times New Roman" w:hAnsi="Times New Roman"/>
                <w:szCs w:val="18"/>
                <w:lang w:eastAsia="ja-JP"/>
              </w:rPr>
              <w:t xml:space="preserve"> using dynamic repetition indication </w:t>
            </w:r>
          </w:p>
        </w:tc>
        <w:tc>
          <w:tcPr>
            <w:tcW w:w="975" w:type="pct"/>
            <w:tcBorders>
              <w:top w:val="single" w:sz="4" w:space="0" w:color="auto"/>
              <w:left w:val="single" w:sz="4" w:space="0" w:color="auto"/>
              <w:bottom w:val="single" w:sz="4" w:space="0" w:color="auto"/>
              <w:right w:val="single" w:sz="4" w:space="0" w:color="auto"/>
            </w:tcBorders>
            <w:hideMark/>
          </w:tcPr>
          <w:p w14:paraId="2385E8FE" w14:textId="77777777" w:rsidR="00A24B27" w:rsidRPr="001D3466" w:rsidRDefault="00A24B27" w:rsidP="00B86FA1">
            <w:pPr>
              <w:autoSpaceDE w:val="0"/>
              <w:autoSpaceDN w:val="0"/>
              <w:adjustRightInd w:val="0"/>
              <w:snapToGrid w:val="0"/>
              <w:spacing w:afterLines="50"/>
              <w:contextualSpacing/>
              <w:rPr>
                <w:sz w:val="18"/>
                <w:szCs w:val="18"/>
              </w:rPr>
            </w:pPr>
            <w:r w:rsidRPr="001D3466">
              <w:rPr>
                <w:sz w:val="18"/>
                <w:szCs w:val="18"/>
              </w:rPr>
              <w:t xml:space="preserve">Repetitions for PUCCH format 0, 1, 2, 3 and 4 over multiple PUCCH </w:t>
            </w:r>
            <w:proofErr w:type="spellStart"/>
            <w:r w:rsidRPr="001D3466">
              <w:rPr>
                <w:sz w:val="18"/>
                <w:szCs w:val="18"/>
              </w:rPr>
              <w:t>subslots</w:t>
            </w:r>
            <w:proofErr w:type="spellEnd"/>
            <w:r w:rsidRPr="001D3466">
              <w:rPr>
                <w:sz w:val="18"/>
                <w:szCs w:val="18"/>
              </w:rPr>
              <w:t xml:space="preserve"> based on dynamic repetition indication. </w:t>
            </w:r>
          </w:p>
        </w:tc>
        <w:tc>
          <w:tcPr>
            <w:tcW w:w="236" w:type="pct"/>
            <w:tcBorders>
              <w:top w:val="single" w:sz="4" w:space="0" w:color="auto"/>
              <w:left w:val="single" w:sz="4" w:space="0" w:color="auto"/>
              <w:bottom w:val="single" w:sz="4" w:space="0" w:color="auto"/>
              <w:right w:val="single" w:sz="4" w:space="0" w:color="auto"/>
            </w:tcBorders>
          </w:tcPr>
          <w:p w14:paraId="634810B1" w14:textId="77777777" w:rsidR="00A24B27" w:rsidRPr="001D3466" w:rsidRDefault="00A24B27" w:rsidP="00B86FA1">
            <w:pPr>
              <w:pStyle w:val="TAL"/>
              <w:rPr>
                <w:rFonts w:ascii="Times New Roman" w:hAnsi="Times New Roman"/>
                <w:szCs w:val="18"/>
              </w:rPr>
            </w:pPr>
            <w:r w:rsidRPr="001D3466">
              <w:rPr>
                <w:rFonts w:ascii="Times New Roman" w:hAnsi="Times New Roman"/>
                <w:szCs w:val="18"/>
              </w:rPr>
              <w:t>25-3</w:t>
            </w:r>
          </w:p>
          <w:p w14:paraId="5EB54DE3" w14:textId="77777777" w:rsidR="00A24B27" w:rsidRPr="001D3466" w:rsidRDefault="00A24B27" w:rsidP="00B86FA1">
            <w:pPr>
              <w:pStyle w:val="TAL"/>
              <w:rPr>
                <w:rFonts w:ascii="Times New Roman" w:hAnsi="Times New Roman"/>
                <w:szCs w:val="18"/>
              </w:rPr>
            </w:pPr>
            <w:r w:rsidRPr="001D3466">
              <w:rPr>
                <w:rFonts w:ascii="Times New Roman" w:hAnsi="Times New Roman"/>
                <w:szCs w:val="18"/>
              </w:rPr>
              <w:t>30-</w:t>
            </w:r>
            <w:r w:rsidRPr="001D3466">
              <w:rPr>
                <w:rFonts w:ascii="Times New Roman" w:hAnsi="Times New Roman"/>
                <w:szCs w:val="18"/>
                <w:highlight w:val="yellow"/>
              </w:rPr>
              <w:t>X</w:t>
            </w:r>
          </w:p>
          <w:p w14:paraId="6C79D368" w14:textId="77777777" w:rsidR="00A24B27" w:rsidRPr="001D3466" w:rsidRDefault="00A24B27" w:rsidP="00B86FA1">
            <w:pPr>
              <w:pStyle w:val="TAL"/>
              <w:rPr>
                <w:rFonts w:ascii="Times New Roman" w:hAnsi="Times New Roman"/>
                <w:szCs w:val="18"/>
              </w:rPr>
            </w:pPr>
          </w:p>
        </w:tc>
        <w:tc>
          <w:tcPr>
            <w:tcW w:w="254" w:type="pct"/>
            <w:tcBorders>
              <w:top w:val="single" w:sz="4" w:space="0" w:color="auto"/>
              <w:left w:val="single" w:sz="4" w:space="0" w:color="auto"/>
              <w:bottom w:val="single" w:sz="4" w:space="0" w:color="auto"/>
              <w:right w:val="single" w:sz="4" w:space="0" w:color="auto"/>
            </w:tcBorders>
            <w:hideMark/>
          </w:tcPr>
          <w:p w14:paraId="18B023BC" w14:textId="77777777" w:rsidR="00A24B27" w:rsidRPr="001D3466" w:rsidRDefault="00A24B27" w:rsidP="00B86FA1">
            <w:pPr>
              <w:pStyle w:val="TAL"/>
              <w:rPr>
                <w:rFonts w:ascii="Times New Roman" w:eastAsia="宋体" w:hAnsi="Times New Roman"/>
                <w:szCs w:val="18"/>
                <w:lang w:eastAsia="zh-CN"/>
              </w:rPr>
            </w:pPr>
            <w:r w:rsidRPr="001D3466">
              <w:rPr>
                <w:rFonts w:ascii="Times New Roman" w:eastAsia="宋体" w:hAnsi="Times New Roman"/>
                <w:szCs w:val="18"/>
                <w:lang w:eastAsia="zh-CN"/>
              </w:rPr>
              <w:t>Yes</w:t>
            </w:r>
          </w:p>
        </w:tc>
        <w:tc>
          <w:tcPr>
            <w:tcW w:w="269" w:type="pct"/>
            <w:tcBorders>
              <w:top w:val="single" w:sz="4" w:space="0" w:color="auto"/>
              <w:left w:val="single" w:sz="4" w:space="0" w:color="auto"/>
              <w:bottom w:val="single" w:sz="4" w:space="0" w:color="auto"/>
              <w:right w:val="single" w:sz="4" w:space="0" w:color="auto"/>
            </w:tcBorders>
            <w:hideMark/>
          </w:tcPr>
          <w:p w14:paraId="3857ACF4" w14:textId="77777777" w:rsidR="00A24B27" w:rsidRPr="001D3466" w:rsidRDefault="00A24B27" w:rsidP="00B86FA1">
            <w:pPr>
              <w:pStyle w:val="TAL"/>
              <w:rPr>
                <w:rFonts w:ascii="Times New Roman" w:hAnsi="Times New Roman"/>
                <w:szCs w:val="18"/>
                <w:lang w:eastAsia="ja-JP"/>
              </w:rPr>
            </w:pPr>
            <w:r w:rsidRPr="001D3466">
              <w:rPr>
                <w:rFonts w:ascii="Times New Roman" w:hAnsi="Times New Roman"/>
                <w:szCs w:val="18"/>
                <w:lang w:eastAsia="ja-JP"/>
              </w:rPr>
              <w:t>N/A</w:t>
            </w:r>
          </w:p>
        </w:tc>
        <w:tc>
          <w:tcPr>
            <w:tcW w:w="130" w:type="pct"/>
            <w:tcBorders>
              <w:top w:val="single" w:sz="4" w:space="0" w:color="auto"/>
              <w:left w:val="single" w:sz="4" w:space="0" w:color="auto"/>
              <w:bottom w:val="single" w:sz="4" w:space="0" w:color="auto"/>
              <w:right w:val="single" w:sz="4" w:space="0" w:color="auto"/>
            </w:tcBorders>
          </w:tcPr>
          <w:p w14:paraId="1692D553" w14:textId="77777777" w:rsidR="00A24B27" w:rsidRPr="001D3466" w:rsidRDefault="00A24B27" w:rsidP="00B86FA1">
            <w:pPr>
              <w:pStyle w:val="TAL"/>
              <w:rPr>
                <w:rFonts w:ascii="Times New Roman" w:eastAsia="宋体" w:hAnsi="Times New Roman"/>
                <w:szCs w:val="18"/>
                <w:lang w:eastAsia="zh-CN"/>
              </w:rPr>
            </w:pPr>
          </w:p>
        </w:tc>
        <w:tc>
          <w:tcPr>
            <w:tcW w:w="236" w:type="pct"/>
            <w:tcBorders>
              <w:top w:val="single" w:sz="4" w:space="0" w:color="auto"/>
              <w:left w:val="single" w:sz="4" w:space="0" w:color="auto"/>
              <w:bottom w:val="single" w:sz="4" w:space="0" w:color="auto"/>
              <w:right w:val="single" w:sz="4" w:space="0" w:color="auto"/>
            </w:tcBorders>
            <w:hideMark/>
          </w:tcPr>
          <w:p w14:paraId="1A0E8BF9" w14:textId="77777777" w:rsidR="00A24B27" w:rsidRPr="001D3466" w:rsidRDefault="00A24B27" w:rsidP="00B86FA1">
            <w:pPr>
              <w:pStyle w:val="TAL"/>
              <w:rPr>
                <w:rFonts w:ascii="Times New Roman" w:hAnsi="Times New Roman"/>
                <w:szCs w:val="18"/>
                <w:lang w:eastAsia="ja-JP"/>
              </w:rPr>
            </w:pPr>
            <w:r w:rsidRPr="001D3466">
              <w:rPr>
                <w:rFonts w:ascii="Times New Roman" w:hAnsi="Times New Roman"/>
                <w:strike/>
                <w:color w:val="FF0000"/>
                <w:szCs w:val="18"/>
                <w:lang w:eastAsia="ja-JP"/>
              </w:rPr>
              <w:t>Per UE</w:t>
            </w:r>
            <w:r w:rsidRPr="001D3466">
              <w:rPr>
                <w:rFonts w:ascii="Times New Roman" w:hAnsi="Times New Roman"/>
                <w:b/>
                <w:szCs w:val="18"/>
                <w:lang w:eastAsia="ja-JP"/>
              </w:rPr>
              <w:t xml:space="preserve"> </w:t>
            </w:r>
            <w:r w:rsidRPr="00BB0567">
              <w:rPr>
                <w:rFonts w:ascii="Times New Roman" w:hAnsi="Times New Roman"/>
                <w:color w:val="FF0000"/>
                <w:szCs w:val="18"/>
                <w:u w:val="single"/>
                <w:lang w:eastAsia="ja-JP"/>
              </w:rPr>
              <w:t>Per FS</w:t>
            </w:r>
          </w:p>
        </w:tc>
        <w:tc>
          <w:tcPr>
            <w:tcW w:w="226" w:type="pct"/>
            <w:tcBorders>
              <w:top w:val="single" w:sz="4" w:space="0" w:color="auto"/>
              <w:left w:val="single" w:sz="4" w:space="0" w:color="auto"/>
              <w:bottom w:val="single" w:sz="4" w:space="0" w:color="auto"/>
              <w:right w:val="single" w:sz="4" w:space="0" w:color="auto"/>
            </w:tcBorders>
            <w:hideMark/>
          </w:tcPr>
          <w:p w14:paraId="3B1C997D" w14:textId="77777777" w:rsidR="00A24B27" w:rsidRPr="001D3466" w:rsidRDefault="00A24B27" w:rsidP="00B86FA1">
            <w:pPr>
              <w:pStyle w:val="TAL"/>
              <w:rPr>
                <w:rFonts w:ascii="Times New Roman" w:hAnsi="Times New Roman"/>
                <w:szCs w:val="18"/>
              </w:rPr>
            </w:pPr>
            <w:r w:rsidRPr="001D3466">
              <w:rPr>
                <w:rFonts w:ascii="Times New Roman" w:hAnsi="Times New Roman"/>
                <w:szCs w:val="18"/>
              </w:rPr>
              <w:t>No</w:t>
            </w:r>
          </w:p>
        </w:tc>
        <w:tc>
          <w:tcPr>
            <w:tcW w:w="226" w:type="pct"/>
            <w:tcBorders>
              <w:top w:val="single" w:sz="4" w:space="0" w:color="auto"/>
              <w:left w:val="single" w:sz="4" w:space="0" w:color="auto"/>
              <w:bottom w:val="single" w:sz="4" w:space="0" w:color="auto"/>
              <w:right w:val="single" w:sz="4" w:space="0" w:color="auto"/>
            </w:tcBorders>
            <w:hideMark/>
          </w:tcPr>
          <w:p w14:paraId="53391591" w14:textId="77777777" w:rsidR="00A24B27" w:rsidRPr="001D3466" w:rsidRDefault="00A24B27" w:rsidP="00B86FA1">
            <w:pPr>
              <w:pStyle w:val="TAL"/>
              <w:rPr>
                <w:rFonts w:ascii="Times New Roman" w:hAnsi="Times New Roman"/>
                <w:szCs w:val="18"/>
              </w:rPr>
            </w:pPr>
            <w:r w:rsidRPr="001D3466">
              <w:rPr>
                <w:rFonts w:ascii="Times New Roman" w:hAnsi="Times New Roman"/>
                <w:szCs w:val="18"/>
              </w:rPr>
              <w:t>No</w:t>
            </w:r>
          </w:p>
        </w:tc>
        <w:tc>
          <w:tcPr>
            <w:tcW w:w="269" w:type="pct"/>
            <w:tcBorders>
              <w:top w:val="single" w:sz="4" w:space="0" w:color="auto"/>
              <w:left w:val="single" w:sz="4" w:space="0" w:color="auto"/>
              <w:bottom w:val="single" w:sz="4" w:space="0" w:color="auto"/>
              <w:right w:val="single" w:sz="4" w:space="0" w:color="auto"/>
            </w:tcBorders>
            <w:hideMark/>
          </w:tcPr>
          <w:p w14:paraId="4FFD4E9D" w14:textId="77777777" w:rsidR="00A24B27" w:rsidRPr="001D3466" w:rsidRDefault="00A24B27" w:rsidP="00B86FA1">
            <w:pPr>
              <w:pStyle w:val="TAL"/>
              <w:rPr>
                <w:rFonts w:ascii="Times New Roman" w:hAnsi="Times New Roman"/>
                <w:szCs w:val="18"/>
                <w:lang w:eastAsia="ja-JP"/>
              </w:rPr>
            </w:pPr>
            <w:r w:rsidRPr="001D3466">
              <w:rPr>
                <w:rFonts w:ascii="Times New Roman" w:hAnsi="Times New Roman"/>
                <w:szCs w:val="18"/>
                <w:lang w:eastAsia="ja-JP"/>
              </w:rPr>
              <w:t>N/A</w:t>
            </w:r>
          </w:p>
        </w:tc>
        <w:tc>
          <w:tcPr>
            <w:tcW w:w="469" w:type="pct"/>
            <w:tcBorders>
              <w:top w:val="single" w:sz="4" w:space="0" w:color="auto"/>
              <w:left w:val="single" w:sz="4" w:space="0" w:color="auto"/>
              <w:bottom w:val="single" w:sz="4" w:space="0" w:color="auto"/>
              <w:right w:val="single" w:sz="4" w:space="0" w:color="auto"/>
            </w:tcBorders>
          </w:tcPr>
          <w:p w14:paraId="43BDCF4D" w14:textId="77777777" w:rsidR="00A24B27" w:rsidRPr="001D3466" w:rsidRDefault="00A24B27" w:rsidP="00B86FA1">
            <w:pPr>
              <w:pStyle w:val="TAL"/>
              <w:rPr>
                <w:rFonts w:ascii="Times New Roman" w:hAnsi="Times New Roman"/>
                <w:color w:val="FF0000"/>
                <w:szCs w:val="18"/>
                <w:u w:val="single"/>
              </w:rPr>
            </w:pPr>
            <w:r w:rsidRPr="001D3466">
              <w:rPr>
                <w:rFonts w:ascii="Times New Roman" w:hAnsi="Times New Roman"/>
                <w:color w:val="FF0000"/>
                <w:szCs w:val="18"/>
                <w:u w:val="single"/>
              </w:rPr>
              <w:t xml:space="preserve">Dynamic repetition indication for </w:t>
            </w:r>
            <w:r w:rsidRPr="00092EA5">
              <w:rPr>
                <w:rFonts w:ascii="Times New Roman" w:hAnsi="Times New Roman"/>
                <w:color w:val="FF0000"/>
                <w:szCs w:val="18"/>
                <w:u w:val="single"/>
              </w:rPr>
              <w:t>slot-based</w:t>
            </w:r>
            <w:r w:rsidRPr="001D3466">
              <w:rPr>
                <w:rFonts w:ascii="Times New Roman" w:hAnsi="Times New Roman"/>
                <w:color w:val="FF0000"/>
                <w:szCs w:val="18"/>
                <w:u w:val="single"/>
              </w:rPr>
              <w:t xml:space="preserve"> PUCCH from </w:t>
            </w:r>
            <w:proofErr w:type="spellStart"/>
            <w:r w:rsidRPr="001D3466">
              <w:rPr>
                <w:rFonts w:ascii="Times New Roman" w:hAnsi="Times New Roman"/>
                <w:color w:val="FF0000"/>
                <w:szCs w:val="18"/>
                <w:u w:val="single"/>
              </w:rPr>
              <w:t>Cov</w:t>
            </w:r>
            <w:proofErr w:type="spellEnd"/>
            <w:r w:rsidRPr="001D3466">
              <w:rPr>
                <w:rFonts w:ascii="Times New Roman" w:hAnsi="Times New Roman"/>
                <w:color w:val="FF0000"/>
                <w:szCs w:val="18"/>
                <w:u w:val="single"/>
              </w:rPr>
              <w:t xml:space="preserve">. </w:t>
            </w:r>
            <w:proofErr w:type="spellStart"/>
            <w:r w:rsidRPr="001D3466">
              <w:rPr>
                <w:rFonts w:ascii="Times New Roman" w:hAnsi="Times New Roman"/>
                <w:color w:val="FF0000"/>
                <w:szCs w:val="18"/>
                <w:u w:val="single"/>
              </w:rPr>
              <w:t>Enh</w:t>
            </w:r>
            <w:proofErr w:type="spellEnd"/>
            <w:r w:rsidRPr="001D3466">
              <w:rPr>
                <w:rFonts w:ascii="Times New Roman" w:hAnsi="Times New Roman"/>
                <w:color w:val="FF0000"/>
                <w:szCs w:val="18"/>
                <w:u w:val="single"/>
              </w:rPr>
              <w:t xml:space="preserve">. WI </w:t>
            </w:r>
          </w:p>
        </w:tc>
        <w:tc>
          <w:tcPr>
            <w:tcW w:w="460" w:type="pct"/>
            <w:tcBorders>
              <w:top w:val="single" w:sz="4" w:space="0" w:color="auto"/>
              <w:left w:val="single" w:sz="4" w:space="0" w:color="auto"/>
              <w:bottom w:val="single" w:sz="4" w:space="0" w:color="auto"/>
              <w:right w:val="single" w:sz="4" w:space="0" w:color="auto"/>
            </w:tcBorders>
            <w:hideMark/>
          </w:tcPr>
          <w:p w14:paraId="63C696E2" w14:textId="77777777" w:rsidR="00A24B27" w:rsidRPr="001D3466" w:rsidRDefault="00A24B27" w:rsidP="00B86FA1">
            <w:pPr>
              <w:pStyle w:val="TAL"/>
              <w:rPr>
                <w:rFonts w:ascii="Times New Roman" w:hAnsi="Times New Roman"/>
                <w:szCs w:val="18"/>
              </w:rPr>
            </w:pPr>
            <w:r w:rsidRPr="001D3466">
              <w:rPr>
                <w:rFonts w:ascii="Times New Roman" w:hAnsi="Times New Roman"/>
                <w:szCs w:val="18"/>
              </w:rPr>
              <w:t xml:space="preserve">Optional with capability </w:t>
            </w:r>
            <w:proofErr w:type="spellStart"/>
            <w:r w:rsidRPr="001D3466">
              <w:rPr>
                <w:rFonts w:ascii="Times New Roman" w:hAnsi="Times New Roman"/>
                <w:szCs w:val="18"/>
              </w:rPr>
              <w:t>signaling</w:t>
            </w:r>
            <w:proofErr w:type="spellEnd"/>
          </w:p>
        </w:tc>
      </w:tr>
    </w:tbl>
    <w:p w14:paraId="05B46D25" w14:textId="6430A5B0" w:rsidR="005062AF" w:rsidRPr="001D3466" w:rsidRDefault="005062AF" w:rsidP="00C217A5">
      <w:pPr>
        <w:rPr>
          <w:rFonts w:eastAsiaTheme="minorEastAsia"/>
          <w:lang w:eastAsia="zh-CN"/>
        </w:rPr>
      </w:pPr>
    </w:p>
    <w:p w14:paraId="395140E2" w14:textId="685444E2" w:rsidR="001E426C" w:rsidRPr="001D3466" w:rsidRDefault="00BE21B4" w:rsidP="00C217A5">
      <w:pPr>
        <w:rPr>
          <w:rFonts w:eastAsiaTheme="minorEastAsia"/>
          <w:b/>
          <w:i/>
          <w:lang w:eastAsia="zh-CN"/>
        </w:rPr>
      </w:pPr>
      <w:bookmarkStart w:id="7" w:name="_Hlk83661256"/>
      <w:r w:rsidRPr="001D3466">
        <w:rPr>
          <w:rFonts w:eastAsiaTheme="minorEastAsia"/>
          <w:b/>
          <w:i/>
          <w:lang w:eastAsia="zh-CN"/>
        </w:rPr>
        <w:t xml:space="preserve">Proposal 3: </w:t>
      </w:r>
      <w:r w:rsidR="00CD7EB4" w:rsidRPr="001D3466">
        <w:rPr>
          <w:rFonts w:eastAsiaTheme="minorEastAsia"/>
          <w:b/>
          <w:i/>
          <w:lang w:eastAsia="zh-CN"/>
        </w:rPr>
        <w:t>For 25-3a,</w:t>
      </w:r>
      <w:r w:rsidR="0012733E" w:rsidRPr="001D3466">
        <w:rPr>
          <w:rFonts w:eastAsiaTheme="minorEastAsia"/>
          <w:b/>
          <w:i/>
          <w:lang w:eastAsia="zh-CN"/>
        </w:rPr>
        <w:t xml:space="preserve"> the dynamic repetition indication for </w:t>
      </w:r>
      <w:r w:rsidR="0012733E" w:rsidRPr="001D3466">
        <w:rPr>
          <w:b/>
          <w:bCs/>
          <w:i/>
          <w:szCs w:val="20"/>
          <w:lang w:eastAsia="zh-CN"/>
        </w:rPr>
        <w:t>slot</w:t>
      </w:r>
      <w:r w:rsidR="0012733E" w:rsidRPr="001D3466">
        <w:rPr>
          <w:rFonts w:eastAsiaTheme="minorEastAsia"/>
          <w:b/>
          <w:i/>
          <w:lang w:eastAsia="zh-CN"/>
        </w:rPr>
        <w:t xml:space="preserve">-based PUCCH </w:t>
      </w:r>
      <w:r w:rsidR="007D4031">
        <w:rPr>
          <w:rFonts w:eastAsiaTheme="minorEastAsia"/>
          <w:b/>
          <w:i/>
          <w:lang w:eastAsia="zh-CN"/>
        </w:rPr>
        <w:t>from</w:t>
      </w:r>
      <w:r w:rsidR="0012733E" w:rsidRPr="001D3466">
        <w:rPr>
          <w:rFonts w:eastAsiaTheme="minorEastAsia"/>
          <w:b/>
          <w:i/>
          <w:lang w:eastAsia="zh-CN"/>
        </w:rPr>
        <w:t xml:space="preserve"> </w:t>
      </w:r>
      <w:r w:rsidR="0012733E" w:rsidRPr="001D3466">
        <w:rPr>
          <w:b/>
          <w:i/>
        </w:rPr>
        <w:t xml:space="preserve">Coverage Enhancement WI </w:t>
      </w:r>
      <w:r w:rsidR="007D4031">
        <w:rPr>
          <w:rFonts w:eastAsiaTheme="minorEastAsia"/>
          <w:b/>
          <w:i/>
          <w:lang w:eastAsia="zh-CN"/>
        </w:rPr>
        <w:t>is</w:t>
      </w:r>
      <w:r w:rsidR="0012733E" w:rsidRPr="001D3466">
        <w:rPr>
          <w:rFonts w:eastAsiaTheme="minorEastAsia"/>
          <w:b/>
          <w:i/>
          <w:lang w:eastAsia="zh-CN"/>
        </w:rPr>
        <w:t xml:space="preserve"> </w:t>
      </w:r>
      <w:r w:rsidR="00F03102">
        <w:rPr>
          <w:rFonts w:eastAsiaTheme="minorEastAsia"/>
          <w:b/>
          <w:i/>
          <w:lang w:eastAsia="zh-CN"/>
        </w:rPr>
        <w:t>captured</w:t>
      </w:r>
      <w:r w:rsidR="0012733E" w:rsidRPr="001D3466">
        <w:rPr>
          <w:rFonts w:eastAsiaTheme="minorEastAsia"/>
          <w:b/>
          <w:i/>
          <w:lang w:eastAsia="zh-CN"/>
        </w:rPr>
        <w:t xml:space="preserve"> in the “Note” column</w:t>
      </w:r>
      <w:r w:rsidR="00CD7EB4" w:rsidRPr="001D3466">
        <w:rPr>
          <w:rFonts w:eastAsiaTheme="minorEastAsia"/>
          <w:b/>
          <w:i/>
          <w:lang w:eastAsia="zh-CN"/>
        </w:rPr>
        <w:t>.</w:t>
      </w:r>
      <w:r w:rsidR="001F5152">
        <w:rPr>
          <w:rFonts w:eastAsiaTheme="minorEastAsia"/>
          <w:b/>
          <w:i/>
          <w:lang w:eastAsia="zh-CN"/>
        </w:rPr>
        <w:t xml:space="preserve"> The type should be per FS.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567"/>
        <w:gridCol w:w="991"/>
        <w:gridCol w:w="1767"/>
        <w:gridCol w:w="428"/>
        <w:gridCol w:w="460"/>
        <w:gridCol w:w="487"/>
        <w:gridCol w:w="236"/>
        <w:gridCol w:w="428"/>
        <w:gridCol w:w="410"/>
        <w:gridCol w:w="410"/>
        <w:gridCol w:w="487"/>
        <w:gridCol w:w="850"/>
        <w:gridCol w:w="834"/>
      </w:tblGrid>
      <w:tr w:rsidR="00A24B27" w:rsidRPr="001D3466" w14:paraId="246CE7C9" w14:textId="77777777" w:rsidTr="00A24B27">
        <w:trPr>
          <w:trHeight w:val="20"/>
        </w:trPr>
        <w:tc>
          <w:tcPr>
            <w:tcW w:w="389" w:type="pct"/>
            <w:tcBorders>
              <w:top w:val="single" w:sz="4" w:space="0" w:color="auto"/>
              <w:left w:val="single" w:sz="4" w:space="0" w:color="auto"/>
              <w:bottom w:val="single" w:sz="4" w:space="0" w:color="auto"/>
              <w:right w:val="single" w:sz="4" w:space="0" w:color="auto"/>
            </w:tcBorders>
            <w:hideMark/>
          </w:tcPr>
          <w:p w14:paraId="3A9E805C" w14:textId="3B23F1B6" w:rsidR="007F774A" w:rsidRPr="001D3466" w:rsidRDefault="007F774A" w:rsidP="007F774A">
            <w:pPr>
              <w:pStyle w:val="TAL"/>
              <w:rPr>
                <w:rFonts w:ascii="Times New Roman" w:hAnsi="Times New Roman"/>
                <w:szCs w:val="18"/>
                <w:lang w:eastAsia="ja-JP"/>
              </w:rPr>
            </w:pPr>
            <w:r w:rsidRPr="001D3466">
              <w:rPr>
                <w:rFonts w:ascii="Times New Roman" w:hAnsi="Times New Roman"/>
                <w:szCs w:val="18"/>
                <w:lang w:eastAsia="ja-JP"/>
              </w:rPr>
              <w:t>25.</w:t>
            </w:r>
            <w:r w:rsidRPr="001D3466">
              <w:rPr>
                <w:rFonts w:ascii="Times New Roman" w:hAnsi="Times New Roman"/>
                <w:szCs w:val="18"/>
              </w:rPr>
              <w:t xml:space="preserve"> </w:t>
            </w:r>
            <w:proofErr w:type="spellStart"/>
            <w:r w:rsidRPr="001D3466">
              <w:rPr>
                <w:rFonts w:ascii="Times New Roman" w:hAnsi="Times New Roman"/>
                <w:szCs w:val="18"/>
                <w:lang w:eastAsia="ja-JP"/>
              </w:rPr>
              <w:t>NR_IIOT_URLLC_enh</w:t>
            </w:r>
            <w:proofErr w:type="spellEnd"/>
          </w:p>
        </w:tc>
        <w:tc>
          <w:tcPr>
            <w:tcW w:w="313" w:type="pct"/>
            <w:tcBorders>
              <w:top w:val="single" w:sz="4" w:space="0" w:color="auto"/>
              <w:left w:val="single" w:sz="4" w:space="0" w:color="auto"/>
              <w:bottom w:val="single" w:sz="4" w:space="0" w:color="auto"/>
              <w:right w:val="single" w:sz="4" w:space="0" w:color="auto"/>
            </w:tcBorders>
            <w:hideMark/>
          </w:tcPr>
          <w:p w14:paraId="6DAF17F2" w14:textId="32E6174D" w:rsidR="007F774A" w:rsidRPr="001D3466" w:rsidRDefault="007F774A" w:rsidP="007F774A">
            <w:pPr>
              <w:pStyle w:val="TAL"/>
              <w:rPr>
                <w:rFonts w:ascii="Times New Roman" w:hAnsi="Times New Roman"/>
                <w:szCs w:val="18"/>
                <w:lang w:eastAsia="ja-JP"/>
              </w:rPr>
            </w:pPr>
            <w:r w:rsidRPr="001D3466">
              <w:rPr>
                <w:rFonts w:ascii="Times New Roman" w:hAnsi="Times New Roman"/>
                <w:szCs w:val="18"/>
                <w:lang w:eastAsia="ja-JP"/>
              </w:rPr>
              <w:t>25-3a</w:t>
            </w:r>
          </w:p>
        </w:tc>
        <w:tc>
          <w:tcPr>
            <w:tcW w:w="547" w:type="pct"/>
            <w:tcBorders>
              <w:top w:val="single" w:sz="4" w:space="0" w:color="auto"/>
              <w:left w:val="single" w:sz="4" w:space="0" w:color="auto"/>
              <w:bottom w:val="single" w:sz="4" w:space="0" w:color="auto"/>
              <w:right w:val="single" w:sz="4" w:space="0" w:color="auto"/>
            </w:tcBorders>
            <w:hideMark/>
          </w:tcPr>
          <w:p w14:paraId="7136868A" w14:textId="0D43A6EF" w:rsidR="007F774A" w:rsidRPr="001D3466" w:rsidRDefault="007F774A" w:rsidP="007F774A">
            <w:pPr>
              <w:pStyle w:val="TAL"/>
              <w:rPr>
                <w:rFonts w:ascii="Times New Roman" w:hAnsi="Times New Roman"/>
                <w:szCs w:val="18"/>
                <w:lang w:eastAsia="ja-JP"/>
              </w:rPr>
            </w:pPr>
            <w:r w:rsidRPr="001D3466">
              <w:rPr>
                <w:rFonts w:ascii="Times New Roman" w:hAnsi="Times New Roman"/>
                <w:szCs w:val="18"/>
                <w:lang w:eastAsia="ja-JP"/>
              </w:rPr>
              <w:t xml:space="preserve">Repetitions for PUCCH format 0, 1, 2, 3 and 4 over multiple PUCCH </w:t>
            </w:r>
            <w:proofErr w:type="spellStart"/>
            <w:r w:rsidRPr="001D3466">
              <w:rPr>
                <w:rFonts w:ascii="Times New Roman" w:hAnsi="Times New Roman"/>
                <w:szCs w:val="18"/>
                <w:lang w:eastAsia="ja-JP"/>
              </w:rPr>
              <w:t>subslots</w:t>
            </w:r>
            <w:proofErr w:type="spellEnd"/>
            <w:r w:rsidRPr="001D3466">
              <w:rPr>
                <w:rFonts w:ascii="Times New Roman" w:hAnsi="Times New Roman"/>
                <w:szCs w:val="18"/>
                <w:lang w:eastAsia="ja-JP"/>
              </w:rPr>
              <w:t xml:space="preserve"> using dynamic repetition indication </w:t>
            </w:r>
          </w:p>
        </w:tc>
        <w:tc>
          <w:tcPr>
            <w:tcW w:w="975" w:type="pct"/>
            <w:tcBorders>
              <w:top w:val="single" w:sz="4" w:space="0" w:color="auto"/>
              <w:left w:val="single" w:sz="4" w:space="0" w:color="auto"/>
              <w:bottom w:val="single" w:sz="4" w:space="0" w:color="auto"/>
              <w:right w:val="single" w:sz="4" w:space="0" w:color="auto"/>
            </w:tcBorders>
            <w:hideMark/>
          </w:tcPr>
          <w:p w14:paraId="53D43E10" w14:textId="62E4FDB3" w:rsidR="007F774A" w:rsidRPr="001D3466" w:rsidRDefault="007F774A" w:rsidP="007F774A">
            <w:pPr>
              <w:autoSpaceDE w:val="0"/>
              <w:autoSpaceDN w:val="0"/>
              <w:adjustRightInd w:val="0"/>
              <w:snapToGrid w:val="0"/>
              <w:spacing w:afterLines="50"/>
              <w:contextualSpacing/>
              <w:rPr>
                <w:sz w:val="18"/>
                <w:szCs w:val="18"/>
              </w:rPr>
            </w:pPr>
            <w:r w:rsidRPr="001D3466">
              <w:rPr>
                <w:sz w:val="18"/>
                <w:szCs w:val="18"/>
              </w:rPr>
              <w:t xml:space="preserve">Repetitions for PUCCH format 0, 1, 2, 3 and 4 over multiple PUCCH </w:t>
            </w:r>
            <w:proofErr w:type="spellStart"/>
            <w:r w:rsidRPr="001D3466">
              <w:rPr>
                <w:sz w:val="18"/>
                <w:szCs w:val="18"/>
              </w:rPr>
              <w:t>subslots</w:t>
            </w:r>
            <w:proofErr w:type="spellEnd"/>
            <w:r w:rsidRPr="001D3466">
              <w:rPr>
                <w:sz w:val="18"/>
                <w:szCs w:val="18"/>
              </w:rPr>
              <w:t xml:space="preserve"> based on dynamic repetition indication. </w:t>
            </w:r>
          </w:p>
        </w:tc>
        <w:tc>
          <w:tcPr>
            <w:tcW w:w="236" w:type="pct"/>
            <w:tcBorders>
              <w:top w:val="single" w:sz="4" w:space="0" w:color="auto"/>
              <w:left w:val="single" w:sz="4" w:space="0" w:color="auto"/>
              <w:bottom w:val="single" w:sz="4" w:space="0" w:color="auto"/>
              <w:right w:val="single" w:sz="4" w:space="0" w:color="auto"/>
            </w:tcBorders>
          </w:tcPr>
          <w:p w14:paraId="05E594AC" w14:textId="77777777" w:rsidR="007F774A" w:rsidRPr="001D3466" w:rsidRDefault="007F774A" w:rsidP="007F774A">
            <w:pPr>
              <w:pStyle w:val="TAL"/>
              <w:rPr>
                <w:rFonts w:ascii="Times New Roman" w:hAnsi="Times New Roman"/>
                <w:szCs w:val="18"/>
              </w:rPr>
            </w:pPr>
            <w:r w:rsidRPr="001D3466">
              <w:rPr>
                <w:rFonts w:ascii="Times New Roman" w:hAnsi="Times New Roman"/>
                <w:szCs w:val="18"/>
              </w:rPr>
              <w:t>25-3</w:t>
            </w:r>
          </w:p>
          <w:p w14:paraId="53853963" w14:textId="77777777" w:rsidR="007F774A" w:rsidRPr="001D3466" w:rsidRDefault="007F774A" w:rsidP="007F774A">
            <w:pPr>
              <w:pStyle w:val="TAL"/>
              <w:rPr>
                <w:rFonts w:ascii="Times New Roman" w:hAnsi="Times New Roman"/>
                <w:szCs w:val="18"/>
              </w:rPr>
            </w:pPr>
            <w:r w:rsidRPr="001D3466">
              <w:rPr>
                <w:rFonts w:ascii="Times New Roman" w:hAnsi="Times New Roman"/>
                <w:szCs w:val="18"/>
              </w:rPr>
              <w:t>30-</w:t>
            </w:r>
            <w:r w:rsidRPr="001D3466">
              <w:rPr>
                <w:rFonts w:ascii="Times New Roman" w:hAnsi="Times New Roman"/>
                <w:szCs w:val="18"/>
                <w:highlight w:val="yellow"/>
              </w:rPr>
              <w:t>X</w:t>
            </w:r>
          </w:p>
          <w:p w14:paraId="3E301141" w14:textId="77777777" w:rsidR="007F774A" w:rsidRPr="001D3466" w:rsidRDefault="007F774A" w:rsidP="007F774A">
            <w:pPr>
              <w:pStyle w:val="TAL"/>
              <w:rPr>
                <w:rFonts w:ascii="Times New Roman" w:hAnsi="Times New Roman"/>
                <w:szCs w:val="18"/>
              </w:rPr>
            </w:pPr>
          </w:p>
        </w:tc>
        <w:tc>
          <w:tcPr>
            <w:tcW w:w="254" w:type="pct"/>
            <w:tcBorders>
              <w:top w:val="single" w:sz="4" w:space="0" w:color="auto"/>
              <w:left w:val="single" w:sz="4" w:space="0" w:color="auto"/>
              <w:bottom w:val="single" w:sz="4" w:space="0" w:color="auto"/>
              <w:right w:val="single" w:sz="4" w:space="0" w:color="auto"/>
            </w:tcBorders>
            <w:hideMark/>
          </w:tcPr>
          <w:p w14:paraId="5512BA1C" w14:textId="09F395B2" w:rsidR="007F774A" w:rsidRPr="001D3466" w:rsidRDefault="007F774A" w:rsidP="007F774A">
            <w:pPr>
              <w:pStyle w:val="TAL"/>
              <w:rPr>
                <w:rFonts w:ascii="Times New Roman" w:eastAsia="宋体" w:hAnsi="Times New Roman"/>
                <w:szCs w:val="18"/>
                <w:lang w:eastAsia="zh-CN"/>
              </w:rPr>
            </w:pPr>
            <w:r w:rsidRPr="001D3466">
              <w:rPr>
                <w:rFonts w:ascii="Times New Roman" w:eastAsia="宋体" w:hAnsi="Times New Roman"/>
                <w:szCs w:val="18"/>
                <w:lang w:eastAsia="zh-CN"/>
              </w:rPr>
              <w:t>Yes</w:t>
            </w:r>
          </w:p>
        </w:tc>
        <w:tc>
          <w:tcPr>
            <w:tcW w:w="269" w:type="pct"/>
            <w:tcBorders>
              <w:top w:val="single" w:sz="4" w:space="0" w:color="auto"/>
              <w:left w:val="single" w:sz="4" w:space="0" w:color="auto"/>
              <w:bottom w:val="single" w:sz="4" w:space="0" w:color="auto"/>
              <w:right w:val="single" w:sz="4" w:space="0" w:color="auto"/>
            </w:tcBorders>
            <w:hideMark/>
          </w:tcPr>
          <w:p w14:paraId="4A7AB9A9" w14:textId="21768D07" w:rsidR="007F774A" w:rsidRPr="001D3466" w:rsidRDefault="007F774A" w:rsidP="007F774A">
            <w:pPr>
              <w:pStyle w:val="TAL"/>
              <w:rPr>
                <w:rFonts w:ascii="Times New Roman" w:hAnsi="Times New Roman"/>
                <w:szCs w:val="18"/>
                <w:lang w:eastAsia="ja-JP"/>
              </w:rPr>
            </w:pPr>
            <w:r w:rsidRPr="001D3466">
              <w:rPr>
                <w:rFonts w:ascii="Times New Roman" w:hAnsi="Times New Roman"/>
                <w:szCs w:val="18"/>
                <w:lang w:eastAsia="ja-JP"/>
              </w:rPr>
              <w:t>N/A</w:t>
            </w:r>
          </w:p>
        </w:tc>
        <w:tc>
          <w:tcPr>
            <w:tcW w:w="130" w:type="pct"/>
            <w:tcBorders>
              <w:top w:val="single" w:sz="4" w:space="0" w:color="auto"/>
              <w:left w:val="single" w:sz="4" w:space="0" w:color="auto"/>
              <w:bottom w:val="single" w:sz="4" w:space="0" w:color="auto"/>
              <w:right w:val="single" w:sz="4" w:space="0" w:color="auto"/>
            </w:tcBorders>
          </w:tcPr>
          <w:p w14:paraId="61315B0A" w14:textId="77777777" w:rsidR="007F774A" w:rsidRPr="001D3466" w:rsidRDefault="007F774A" w:rsidP="007F774A">
            <w:pPr>
              <w:pStyle w:val="TAL"/>
              <w:rPr>
                <w:rFonts w:ascii="Times New Roman" w:eastAsia="宋体" w:hAnsi="Times New Roman"/>
                <w:szCs w:val="18"/>
                <w:lang w:eastAsia="zh-CN"/>
              </w:rPr>
            </w:pPr>
          </w:p>
        </w:tc>
        <w:tc>
          <w:tcPr>
            <w:tcW w:w="236" w:type="pct"/>
            <w:tcBorders>
              <w:top w:val="single" w:sz="4" w:space="0" w:color="auto"/>
              <w:left w:val="single" w:sz="4" w:space="0" w:color="auto"/>
              <w:bottom w:val="single" w:sz="4" w:space="0" w:color="auto"/>
              <w:right w:val="single" w:sz="4" w:space="0" w:color="auto"/>
            </w:tcBorders>
            <w:hideMark/>
          </w:tcPr>
          <w:p w14:paraId="3D7E75E2" w14:textId="4657FF1F" w:rsidR="007F774A" w:rsidRPr="001D3466" w:rsidRDefault="004632FC" w:rsidP="007F774A">
            <w:pPr>
              <w:pStyle w:val="TAL"/>
              <w:rPr>
                <w:rFonts w:ascii="Times New Roman" w:hAnsi="Times New Roman"/>
                <w:szCs w:val="18"/>
                <w:lang w:eastAsia="ja-JP"/>
              </w:rPr>
            </w:pPr>
            <w:r w:rsidRPr="001D3466">
              <w:rPr>
                <w:rFonts w:ascii="Times New Roman" w:hAnsi="Times New Roman"/>
                <w:strike/>
                <w:color w:val="FF0000"/>
                <w:szCs w:val="18"/>
                <w:lang w:eastAsia="ja-JP"/>
              </w:rPr>
              <w:t>Per UE</w:t>
            </w:r>
            <w:r w:rsidRPr="001D3466">
              <w:rPr>
                <w:rFonts w:ascii="Times New Roman" w:hAnsi="Times New Roman"/>
                <w:b/>
                <w:szCs w:val="18"/>
                <w:lang w:eastAsia="ja-JP"/>
              </w:rPr>
              <w:t xml:space="preserve"> </w:t>
            </w:r>
            <w:r w:rsidRPr="00BB0567">
              <w:rPr>
                <w:rFonts w:ascii="Times New Roman" w:hAnsi="Times New Roman"/>
                <w:color w:val="FF0000"/>
                <w:szCs w:val="18"/>
                <w:u w:val="single"/>
                <w:lang w:eastAsia="ja-JP"/>
              </w:rPr>
              <w:t>Per FS</w:t>
            </w:r>
          </w:p>
        </w:tc>
        <w:tc>
          <w:tcPr>
            <w:tcW w:w="226" w:type="pct"/>
            <w:tcBorders>
              <w:top w:val="single" w:sz="4" w:space="0" w:color="auto"/>
              <w:left w:val="single" w:sz="4" w:space="0" w:color="auto"/>
              <w:bottom w:val="single" w:sz="4" w:space="0" w:color="auto"/>
              <w:right w:val="single" w:sz="4" w:space="0" w:color="auto"/>
            </w:tcBorders>
            <w:hideMark/>
          </w:tcPr>
          <w:p w14:paraId="377D447B" w14:textId="67818A8A" w:rsidR="007F774A" w:rsidRPr="001D3466" w:rsidRDefault="007F774A" w:rsidP="007F774A">
            <w:pPr>
              <w:pStyle w:val="TAL"/>
              <w:rPr>
                <w:rFonts w:ascii="Times New Roman" w:hAnsi="Times New Roman"/>
                <w:szCs w:val="18"/>
              </w:rPr>
            </w:pPr>
            <w:r w:rsidRPr="001D3466">
              <w:rPr>
                <w:rFonts w:ascii="Times New Roman" w:hAnsi="Times New Roman"/>
                <w:szCs w:val="18"/>
              </w:rPr>
              <w:t>No</w:t>
            </w:r>
          </w:p>
        </w:tc>
        <w:tc>
          <w:tcPr>
            <w:tcW w:w="226" w:type="pct"/>
            <w:tcBorders>
              <w:top w:val="single" w:sz="4" w:space="0" w:color="auto"/>
              <w:left w:val="single" w:sz="4" w:space="0" w:color="auto"/>
              <w:bottom w:val="single" w:sz="4" w:space="0" w:color="auto"/>
              <w:right w:val="single" w:sz="4" w:space="0" w:color="auto"/>
            </w:tcBorders>
            <w:hideMark/>
          </w:tcPr>
          <w:p w14:paraId="5BB8F34E" w14:textId="53346B40" w:rsidR="007F774A" w:rsidRPr="001D3466" w:rsidRDefault="007F774A" w:rsidP="007F774A">
            <w:pPr>
              <w:pStyle w:val="TAL"/>
              <w:rPr>
                <w:rFonts w:ascii="Times New Roman" w:hAnsi="Times New Roman"/>
                <w:szCs w:val="18"/>
              </w:rPr>
            </w:pPr>
            <w:r w:rsidRPr="001D3466">
              <w:rPr>
                <w:rFonts w:ascii="Times New Roman" w:hAnsi="Times New Roman"/>
                <w:szCs w:val="18"/>
              </w:rPr>
              <w:t>No</w:t>
            </w:r>
          </w:p>
        </w:tc>
        <w:tc>
          <w:tcPr>
            <w:tcW w:w="269" w:type="pct"/>
            <w:tcBorders>
              <w:top w:val="single" w:sz="4" w:space="0" w:color="auto"/>
              <w:left w:val="single" w:sz="4" w:space="0" w:color="auto"/>
              <w:bottom w:val="single" w:sz="4" w:space="0" w:color="auto"/>
              <w:right w:val="single" w:sz="4" w:space="0" w:color="auto"/>
            </w:tcBorders>
            <w:hideMark/>
          </w:tcPr>
          <w:p w14:paraId="615AE242" w14:textId="249A0338" w:rsidR="007F774A" w:rsidRPr="001D3466" w:rsidRDefault="007F774A" w:rsidP="007F774A">
            <w:pPr>
              <w:pStyle w:val="TAL"/>
              <w:rPr>
                <w:rFonts w:ascii="Times New Roman" w:hAnsi="Times New Roman"/>
                <w:szCs w:val="18"/>
                <w:lang w:eastAsia="ja-JP"/>
              </w:rPr>
            </w:pPr>
            <w:r w:rsidRPr="001D3466">
              <w:rPr>
                <w:rFonts w:ascii="Times New Roman" w:hAnsi="Times New Roman"/>
                <w:szCs w:val="18"/>
                <w:lang w:eastAsia="ja-JP"/>
              </w:rPr>
              <w:t>N/A</w:t>
            </w:r>
          </w:p>
        </w:tc>
        <w:tc>
          <w:tcPr>
            <w:tcW w:w="469" w:type="pct"/>
            <w:tcBorders>
              <w:top w:val="single" w:sz="4" w:space="0" w:color="auto"/>
              <w:left w:val="single" w:sz="4" w:space="0" w:color="auto"/>
              <w:bottom w:val="single" w:sz="4" w:space="0" w:color="auto"/>
              <w:right w:val="single" w:sz="4" w:space="0" w:color="auto"/>
            </w:tcBorders>
          </w:tcPr>
          <w:p w14:paraId="76A6DF88" w14:textId="41857E69" w:rsidR="007F774A" w:rsidRPr="001D3466" w:rsidRDefault="007F774A" w:rsidP="007F774A">
            <w:pPr>
              <w:pStyle w:val="TAL"/>
              <w:rPr>
                <w:rFonts w:ascii="Times New Roman" w:hAnsi="Times New Roman"/>
                <w:color w:val="FF0000"/>
                <w:szCs w:val="18"/>
                <w:u w:val="single"/>
              </w:rPr>
            </w:pPr>
            <w:r w:rsidRPr="001D3466">
              <w:rPr>
                <w:rFonts w:ascii="Times New Roman" w:hAnsi="Times New Roman"/>
                <w:color w:val="FF0000"/>
                <w:szCs w:val="18"/>
                <w:u w:val="single"/>
              </w:rPr>
              <w:t xml:space="preserve">Dynamic repetition indication for </w:t>
            </w:r>
            <w:r w:rsidRPr="00092EA5">
              <w:rPr>
                <w:rFonts w:ascii="Times New Roman" w:hAnsi="Times New Roman"/>
                <w:color w:val="FF0000"/>
                <w:szCs w:val="18"/>
                <w:u w:val="single"/>
              </w:rPr>
              <w:t>slot-based</w:t>
            </w:r>
            <w:r w:rsidRPr="001D3466">
              <w:rPr>
                <w:rFonts w:ascii="Times New Roman" w:hAnsi="Times New Roman"/>
                <w:color w:val="FF0000"/>
                <w:szCs w:val="18"/>
                <w:u w:val="single"/>
              </w:rPr>
              <w:t xml:space="preserve"> PUCCH from </w:t>
            </w:r>
            <w:proofErr w:type="spellStart"/>
            <w:r w:rsidRPr="001D3466">
              <w:rPr>
                <w:rFonts w:ascii="Times New Roman" w:hAnsi="Times New Roman"/>
                <w:color w:val="FF0000"/>
                <w:szCs w:val="18"/>
                <w:u w:val="single"/>
              </w:rPr>
              <w:t>Cov</w:t>
            </w:r>
            <w:proofErr w:type="spellEnd"/>
            <w:r w:rsidRPr="001D3466">
              <w:rPr>
                <w:rFonts w:ascii="Times New Roman" w:hAnsi="Times New Roman"/>
                <w:color w:val="FF0000"/>
                <w:szCs w:val="18"/>
                <w:u w:val="single"/>
              </w:rPr>
              <w:t xml:space="preserve">. </w:t>
            </w:r>
            <w:proofErr w:type="spellStart"/>
            <w:r w:rsidRPr="001D3466">
              <w:rPr>
                <w:rFonts w:ascii="Times New Roman" w:hAnsi="Times New Roman"/>
                <w:color w:val="FF0000"/>
                <w:szCs w:val="18"/>
                <w:u w:val="single"/>
              </w:rPr>
              <w:t>Enh</w:t>
            </w:r>
            <w:proofErr w:type="spellEnd"/>
            <w:r w:rsidRPr="001D3466">
              <w:rPr>
                <w:rFonts w:ascii="Times New Roman" w:hAnsi="Times New Roman"/>
                <w:color w:val="FF0000"/>
                <w:szCs w:val="18"/>
                <w:u w:val="single"/>
              </w:rPr>
              <w:t xml:space="preserve">. WI </w:t>
            </w:r>
          </w:p>
        </w:tc>
        <w:tc>
          <w:tcPr>
            <w:tcW w:w="460" w:type="pct"/>
            <w:tcBorders>
              <w:top w:val="single" w:sz="4" w:space="0" w:color="auto"/>
              <w:left w:val="single" w:sz="4" w:space="0" w:color="auto"/>
              <w:bottom w:val="single" w:sz="4" w:space="0" w:color="auto"/>
              <w:right w:val="single" w:sz="4" w:space="0" w:color="auto"/>
            </w:tcBorders>
            <w:hideMark/>
          </w:tcPr>
          <w:p w14:paraId="7ADA5146" w14:textId="32CDF823" w:rsidR="007F774A" w:rsidRPr="001D3466" w:rsidRDefault="007F774A" w:rsidP="007F774A">
            <w:pPr>
              <w:pStyle w:val="TAL"/>
              <w:rPr>
                <w:rFonts w:ascii="Times New Roman" w:hAnsi="Times New Roman"/>
                <w:szCs w:val="18"/>
              </w:rPr>
            </w:pPr>
            <w:r w:rsidRPr="001D3466">
              <w:rPr>
                <w:rFonts w:ascii="Times New Roman" w:hAnsi="Times New Roman"/>
                <w:szCs w:val="18"/>
              </w:rPr>
              <w:t xml:space="preserve">Optional with capability </w:t>
            </w:r>
            <w:proofErr w:type="spellStart"/>
            <w:r w:rsidRPr="001D3466">
              <w:rPr>
                <w:rFonts w:ascii="Times New Roman" w:hAnsi="Times New Roman"/>
                <w:szCs w:val="18"/>
              </w:rPr>
              <w:t>signaling</w:t>
            </w:r>
            <w:proofErr w:type="spellEnd"/>
          </w:p>
        </w:tc>
      </w:tr>
      <w:bookmarkEnd w:id="7"/>
    </w:tbl>
    <w:p w14:paraId="66F940D9" w14:textId="77777777" w:rsidR="009E7C4F" w:rsidRDefault="009E7C4F" w:rsidP="00C217A5">
      <w:pPr>
        <w:rPr>
          <w:b/>
          <w:szCs w:val="18"/>
          <w:u w:val="single"/>
          <w:lang w:eastAsia="ja-JP"/>
        </w:rPr>
      </w:pPr>
    </w:p>
    <w:p w14:paraId="161A0630" w14:textId="3599C3CC" w:rsidR="00E21D2C" w:rsidRPr="001D3466" w:rsidRDefault="00E21D2C" w:rsidP="00C217A5">
      <w:pPr>
        <w:rPr>
          <w:b/>
          <w:szCs w:val="18"/>
          <w:u w:val="single"/>
          <w:lang w:eastAsia="ja-JP"/>
        </w:rPr>
      </w:pPr>
      <w:r w:rsidRPr="001D3466">
        <w:rPr>
          <w:b/>
          <w:szCs w:val="18"/>
          <w:u w:val="single"/>
          <w:lang w:eastAsia="ja-JP"/>
        </w:rPr>
        <w:t>25-</w:t>
      </w:r>
      <w:r w:rsidR="007C4F51" w:rsidRPr="001D3466">
        <w:rPr>
          <w:b/>
          <w:szCs w:val="18"/>
          <w:u w:val="single"/>
          <w:lang w:eastAsia="ja-JP"/>
        </w:rPr>
        <w:t>7</w:t>
      </w:r>
    </w:p>
    <w:p w14:paraId="359556E9" w14:textId="6AB67E66" w:rsidR="0004149E" w:rsidRPr="001D3466" w:rsidRDefault="0004149E" w:rsidP="00C217A5">
      <w:pPr>
        <w:rPr>
          <w:szCs w:val="18"/>
        </w:rPr>
      </w:pPr>
      <w:r w:rsidRPr="001D3466">
        <w:rPr>
          <w:rFonts w:eastAsiaTheme="minorEastAsia"/>
          <w:szCs w:val="18"/>
          <w:lang w:eastAsia="zh-CN"/>
        </w:rPr>
        <w:t xml:space="preserve">For </w:t>
      </w:r>
      <w:r w:rsidR="00D53D90" w:rsidRPr="001D3466">
        <w:rPr>
          <w:rFonts w:eastAsiaTheme="minorEastAsia"/>
          <w:szCs w:val="18"/>
          <w:lang w:eastAsia="zh-CN"/>
        </w:rPr>
        <w:t>f</w:t>
      </w:r>
      <w:r w:rsidRPr="001D3466">
        <w:rPr>
          <w:rFonts w:eastAsiaTheme="minorEastAsia"/>
          <w:szCs w:val="18"/>
          <w:lang w:eastAsia="zh-CN"/>
        </w:rPr>
        <w:t xml:space="preserve">irst bullet in </w:t>
      </w:r>
      <w:r w:rsidR="00D53D90" w:rsidRPr="001D3466">
        <w:rPr>
          <w:szCs w:val="18"/>
        </w:rPr>
        <w:t>c</w:t>
      </w:r>
      <w:r w:rsidRPr="001D3466">
        <w:rPr>
          <w:szCs w:val="18"/>
        </w:rPr>
        <w:t xml:space="preserve">omponents </w:t>
      </w:r>
      <w:r w:rsidR="00D53D90" w:rsidRPr="001D3466">
        <w:rPr>
          <w:szCs w:val="18"/>
        </w:rPr>
        <w:t xml:space="preserve">column </w:t>
      </w:r>
      <w:r w:rsidRPr="001D3466">
        <w:rPr>
          <w:szCs w:val="18"/>
        </w:rPr>
        <w:t>of FG 25-7</w:t>
      </w:r>
      <w:r w:rsidR="00050B88" w:rsidRPr="001D3466">
        <w:rPr>
          <w:szCs w:val="18"/>
        </w:rPr>
        <w:t xml:space="preserve">, </w:t>
      </w:r>
      <w:r w:rsidR="00C10416">
        <w:rPr>
          <w:szCs w:val="18"/>
        </w:rPr>
        <w:t xml:space="preserve">we think </w:t>
      </w:r>
      <w:r w:rsidR="00607C41" w:rsidRPr="001D3466">
        <w:rPr>
          <w:szCs w:val="18"/>
        </w:rPr>
        <w:t>‘</w:t>
      </w:r>
      <w:r w:rsidR="00607C41" w:rsidRPr="001D3466">
        <w:t>sub-slot’</w:t>
      </w:r>
      <w:r w:rsidR="00050B88" w:rsidRPr="001D3466">
        <w:t xml:space="preserve"> </w:t>
      </w:r>
      <w:r w:rsidRPr="001D3466">
        <w:rPr>
          <w:szCs w:val="18"/>
        </w:rPr>
        <w:t xml:space="preserve">should be </w:t>
      </w:r>
      <w:r w:rsidR="00050B88" w:rsidRPr="001D3466">
        <w:rPr>
          <w:szCs w:val="18"/>
        </w:rPr>
        <w:t>added</w:t>
      </w:r>
      <w:r w:rsidR="00D53D90" w:rsidRPr="001D3466">
        <w:rPr>
          <w:szCs w:val="1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570"/>
        <w:gridCol w:w="852"/>
        <w:gridCol w:w="2595"/>
        <w:gridCol w:w="236"/>
        <w:gridCol w:w="475"/>
        <w:gridCol w:w="504"/>
        <w:gridCol w:w="236"/>
        <w:gridCol w:w="437"/>
        <w:gridCol w:w="419"/>
        <w:gridCol w:w="419"/>
        <w:gridCol w:w="504"/>
        <w:gridCol w:w="236"/>
        <w:gridCol w:w="879"/>
      </w:tblGrid>
      <w:tr w:rsidR="007C4F51" w:rsidRPr="001D3466" w14:paraId="2F072EBD" w14:textId="77777777" w:rsidTr="009A40FD">
        <w:trPr>
          <w:trHeight w:val="20"/>
        </w:trPr>
        <w:tc>
          <w:tcPr>
            <w:tcW w:w="386" w:type="pct"/>
            <w:tcBorders>
              <w:top w:val="single" w:sz="4" w:space="0" w:color="auto"/>
              <w:left w:val="single" w:sz="4" w:space="0" w:color="auto"/>
              <w:bottom w:val="single" w:sz="4" w:space="0" w:color="auto"/>
              <w:right w:val="single" w:sz="4" w:space="0" w:color="auto"/>
            </w:tcBorders>
            <w:hideMark/>
          </w:tcPr>
          <w:p w14:paraId="552AFDD8" w14:textId="77777777" w:rsidR="007C4F51" w:rsidRPr="001D3466" w:rsidRDefault="007C4F51" w:rsidP="00050B88">
            <w:pPr>
              <w:pStyle w:val="TAL"/>
              <w:rPr>
                <w:rFonts w:ascii="Times New Roman" w:hAnsi="Times New Roman"/>
                <w:szCs w:val="18"/>
                <w:lang w:eastAsia="ja-JP"/>
              </w:rPr>
            </w:pPr>
            <w:r w:rsidRPr="001D3466">
              <w:rPr>
                <w:rFonts w:ascii="Times New Roman" w:hAnsi="Times New Roman"/>
                <w:szCs w:val="18"/>
                <w:lang w:eastAsia="ja-JP"/>
              </w:rPr>
              <w:t>25.</w:t>
            </w:r>
            <w:r w:rsidRPr="001D3466">
              <w:rPr>
                <w:rFonts w:ascii="Times New Roman" w:hAnsi="Times New Roman"/>
              </w:rPr>
              <w:t xml:space="preserve"> </w:t>
            </w:r>
            <w:proofErr w:type="spellStart"/>
            <w:r w:rsidRPr="001D3466">
              <w:rPr>
                <w:rFonts w:ascii="Times New Roman" w:hAnsi="Times New Roman"/>
                <w:szCs w:val="18"/>
                <w:lang w:eastAsia="ja-JP"/>
              </w:rPr>
              <w:t>NR_IIOT_URLLC_enh</w:t>
            </w:r>
            <w:proofErr w:type="spellEnd"/>
          </w:p>
        </w:tc>
        <w:tc>
          <w:tcPr>
            <w:tcW w:w="315" w:type="pct"/>
            <w:tcBorders>
              <w:top w:val="single" w:sz="4" w:space="0" w:color="auto"/>
              <w:left w:val="single" w:sz="4" w:space="0" w:color="auto"/>
              <w:bottom w:val="single" w:sz="4" w:space="0" w:color="auto"/>
              <w:right w:val="single" w:sz="4" w:space="0" w:color="auto"/>
            </w:tcBorders>
            <w:hideMark/>
          </w:tcPr>
          <w:p w14:paraId="6D593D67" w14:textId="77777777" w:rsidR="007C4F51" w:rsidRPr="001D3466" w:rsidRDefault="007C4F51" w:rsidP="00050B88">
            <w:pPr>
              <w:pStyle w:val="TAL"/>
              <w:rPr>
                <w:rFonts w:ascii="Times New Roman" w:hAnsi="Times New Roman"/>
                <w:szCs w:val="18"/>
                <w:lang w:eastAsia="ja-JP"/>
              </w:rPr>
            </w:pPr>
            <w:r w:rsidRPr="001D3466">
              <w:rPr>
                <w:rFonts w:ascii="Times New Roman" w:hAnsi="Times New Roman"/>
                <w:szCs w:val="18"/>
                <w:lang w:eastAsia="ja-JP"/>
              </w:rPr>
              <w:t>25-7</w:t>
            </w:r>
          </w:p>
        </w:tc>
        <w:tc>
          <w:tcPr>
            <w:tcW w:w="470" w:type="pct"/>
            <w:tcBorders>
              <w:top w:val="single" w:sz="4" w:space="0" w:color="auto"/>
              <w:left w:val="single" w:sz="4" w:space="0" w:color="auto"/>
              <w:bottom w:val="single" w:sz="4" w:space="0" w:color="auto"/>
              <w:right w:val="single" w:sz="4" w:space="0" w:color="auto"/>
            </w:tcBorders>
            <w:hideMark/>
          </w:tcPr>
          <w:p w14:paraId="139594E0" w14:textId="77777777" w:rsidR="007C4F51" w:rsidRPr="001D3466" w:rsidRDefault="007C4F51" w:rsidP="00050B88">
            <w:pPr>
              <w:pStyle w:val="TAL"/>
              <w:rPr>
                <w:rFonts w:ascii="Times New Roman" w:hAnsi="Times New Roman"/>
                <w:lang w:eastAsia="ja-JP"/>
              </w:rPr>
            </w:pPr>
            <w:r w:rsidRPr="001D3466">
              <w:rPr>
                <w:rFonts w:ascii="Times New Roman" w:hAnsi="Times New Roman"/>
              </w:rPr>
              <w:t xml:space="preserve">Triggered HARQ-ACK codebook re-transmission </w:t>
            </w:r>
          </w:p>
        </w:tc>
        <w:tc>
          <w:tcPr>
            <w:tcW w:w="1431" w:type="pct"/>
            <w:tcBorders>
              <w:top w:val="single" w:sz="4" w:space="0" w:color="auto"/>
              <w:left w:val="single" w:sz="4" w:space="0" w:color="auto"/>
              <w:bottom w:val="single" w:sz="4" w:space="0" w:color="auto"/>
              <w:right w:val="single" w:sz="4" w:space="0" w:color="auto"/>
            </w:tcBorders>
          </w:tcPr>
          <w:p w14:paraId="6C7D23F9" w14:textId="42DBF627" w:rsidR="007C4F51" w:rsidRPr="001D3466" w:rsidRDefault="007C4F51" w:rsidP="00050B88">
            <w:pPr>
              <w:pStyle w:val="TAL"/>
              <w:ind w:left="267" w:hanging="267"/>
              <w:rPr>
                <w:rFonts w:ascii="Times New Roman" w:hAnsi="Times New Roman"/>
              </w:rPr>
            </w:pPr>
            <w:r w:rsidRPr="001D3466">
              <w:rPr>
                <w:rFonts w:ascii="Times New Roman" w:hAnsi="Times New Roman"/>
              </w:rPr>
              <w:t xml:space="preserve">1. Support HARQ-ACK re-transmission from an earlier PUCCH slot </w:t>
            </w:r>
            <w:r w:rsidR="0004149E" w:rsidRPr="001D3466">
              <w:rPr>
                <w:rFonts w:ascii="Times New Roman" w:hAnsi="Times New Roman"/>
                <w:color w:val="FF0000"/>
                <w:u w:val="single"/>
              </w:rPr>
              <w:t>or sub-slot</w:t>
            </w:r>
            <w:r w:rsidR="0004149E" w:rsidRPr="001D3466">
              <w:rPr>
                <w:rFonts w:ascii="Times New Roman" w:hAnsi="Times New Roman"/>
              </w:rPr>
              <w:t xml:space="preserve"> </w:t>
            </w:r>
            <w:r w:rsidRPr="001D3466">
              <w:rPr>
                <w:rFonts w:ascii="Times New Roman" w:hAnsi="Times New Roman"/>
              </w:rPr>
              <w:t>based on the triggering information in DCI format 1_1 and DCI format 1_2 (for a UE supporting DCI format 1_2, 11-1)</w:t>
            </w:r>
          </w:p>
          <w:p w14:paraId="17D9F60E" w14:textId="77777777" w:rsidR="007C4F51" w:rsidRPr="001D3466" w:rsidRDefault="007C4F51" w:rsidP="00050B88">
            <w:pPr>
              <w:pStyle w:val="TAL"/>
              <w:ind w:left="267" w:hanging="267"/>
              <w:rPr>
                <w:rFonts w:ascii="Times New Roman" w:hAnsi="Times New Roman"/>
                <w:szCs w:val="18"/>
              </w:rPr>
            </w:pPr>
            <w:r w:rsidRPr="001D3466">
              <w:rPr>
                <w:rFonts w:ascii="Times New Roman" w:hAnsi="Times New Roman"/>
                <w:szCs w:val="18"/>
              </w:rPr>
              <w:t>2. Support the related PHY priority handling in terms of HARQ-ACK codebook selection and the applicable PUCCH configuration (for a UE supporting two HARQ-ACK codebooks / PUCCH config in 11-4)</w:t>
            </w:r>
          </w:p>
          <w:p w14:paraId="1FC12E76" w14:textId="77777777" w:rsidR="007C4F51" w:rsidRPr="001D3466" w:rsidRDefault="007C4F51" w:rsidP="00050B88">
            <w:pPr>
              <w:autoSpaceDE w:val="0"/>
              <w:autoSpaceDN w:val="0"/>
              <w:adjustRightInd w:val="0"/>
              <w:snapToGrid w:val="0"/>
              <w:spacing w:afterLines="50"/>
              <w:contextualSpacing/>
              <w:rPr>
                <w:sz w:val="18"/>
                <w:szCs w:val="18"/>
              </w:rPr>
            </w:pPr>
          </w:p>
        </w:tc>
        <w:tc>
          <w:tcPr>
            <w:tcW w:w="130" w:type="pct"/>
            <w:tcBorders>
              <w:top w:val="single" w:sz="4" w:space="0" w:color="auto"/>
              <w:left w:val="single" w:sz="4" w:space="0" w:color="auto"/>
              <w:bottom w:val="single" w:sz="4" w:space="0" w:color="auto"/>
              <w:right w:val="single" w:sz="4" w:space="0" w:color="auto"/>
            </w:tcBorders>
          </w:tcPr>
          <w:p w14:paraId="51202142" w14:textId="77777777" w:rsidR="007C4F51" w:rsidRPr="001D3466" w:rsidRDefault="007C4F51" w:rsidP="00050B88">
            <w:pPr>
              <w:pStyle w:val="TAL"/>
              <w:rPr>
                <w:rFonts w:ascii="Times New Roman" w:hAnsi="Times New Roman"/>
              </w:rPr>
            </w:pPr>
          </w:p>
        </w:tc>
        <w:tc>
          <w:tcPr>
            <w:tcW w:w="262" w:type="pct"/>
            <w:tcBorders>
              <w:top w:val="single" w:sz="4" w:space="0" w:color="auto"/>
              <w:left w:val="single" w:sz="4" w:space="0" w:color="auto"/>
              <w:bottom w:val="single" w:sz="4" w:space="0" w:color="auto"/>
              <w:right w:val="single" w:sz="4" w:space="0" w:color="auto"/>
            </w:tcBorders>
            <w:hideMark/>
          </w:tcPr>
          <w:p w14:paraId="58A8CA40" w14:textId="77777777" w:rsidR="007C4F51" w:rsidRPr="001D3466" w:rsidRDefault="007C4F51" w:rsidP="00050B88">
            <w:pPr>
              <w:pStyle w:val="TAL"/>
              <w:rPr>
                <w:rFonts w:ascii="Times New Roman" w:eastAsia="宋体" w:hAnsi="Times New Roman"/>
                <w:szCs w:val="18"/>
                <w:lang w:eastAsia="zh-CN"/>
              </w:rPr>
            </w:pPr>
            <w:r w:rsidRPr="001D3466">
              <w:rPr>
                <w:rFonts w:ascii="Times New Roman" w:eastAsia="宋体" w:hAnsi="Times New Roman"/>
                <w:szCs w:val="18"/>
                <w:lang w:eastAsia="zh-CN"/>
              </w:rPr>
              <w:t>Yes</w:t>
            </w:r>
          </w:p>
        </w:tc>
        <w:tc>
          <w:tcPr>
            <w:tcW w:w="278" w:type="pct"/>
            <w:tcBorders>
              <w:top w:val="single" w:sz="4" w:space="0" w:color="auto"/>
              <w:left w:val="single" w:sz="4" w:space="0" w:color="auto"/>
              <w:bottom w:val="single" w:sz="4" w:space="0" w:color="auto"/>
              <w:right w:val="single" w:sz="4" w:space="0" w:color="auto"/>
            </w:tcBorders>
            <w:hideMark/>
          </w:tcPr>
          <w:p w14:paraId="5E63DAF4" w14:textId="77777777" w:rsidR="007C4F51" w:rsidRPr="001D3466" w:rsidRDefault="007C4F51" w:rsidP="00050B88">
            <w:pPr>
              <w:pStyle w:val="TAL"/>
              <w:rPr>
                <w:rFonts w:ascii="Times New Roman" w:hAnsi="Times New Roman"/>
                <w:szCs w:val="18"/>
                <w:lang w:eastAsia="ja-JP"/>
              </w:rPr>
            </w:pPr>
            <w:r w:rsidRPr="001D3466">
              <w:rPr>
                <w:rFonts w:ascii="Times New Roman" w:hAnsi="Times New Roman"/>
                <w:szCs w:val="18"/>
                <w:lang w:eastAsia="ja-JP"/>
              </w:rPr>
              <w:t>N/A</w:t>
            </w:r>
          </w:p>
        </w:tc>
        <w:tc>
          <w:tcPr>
            <w:tcW w:w="130" w:type="pct"/>
            <w:tcBorders>
              <w:top w:val="single" w:sz="4" w:space="0" w:color="auto"/>
              <w:left w:val="single" w:sz="4" w:space="0" w:color="auto"/>
              <w:bottom w:val="single" w:sz="4" w:space="0" w:color="auto"/>
              <w:right w:val="single" w:sz="4" w:space="0" w:color="auto"/>
            </w:tcBorders>
          </w:tcPr>
          <w:p w14:paraId="37D3BD73" w14:textId="77777777" w:rsidR="007C4F51" w:rsidRPr="001D3466" w:rsidRDefault="007C4F51" w:rsidP="00050B88">
            <w:pPr>
              <w:pStyle w:val="TAL"/>
              <w:rPr>
                <w:rFonts w:ascii="Times New Roman" w:eastAsia="宋体" w:hAnsi="Times New Roman"/>
                <w:szCs w:val="18"/>
                <w:lang w:eastAsia="zh-CN"/>
              </w:rPr>
            </w:pPr>
          </w:p>
        </w:tc>
        <w:tc>
          <w:tcPr>
            <w:tcW w:w="241" w:type="pct"/>
            <w:tcBorders>
              <w:top w:val="single" w:sz="4" w:space="0" w:color="auto"/>
              <w:left w:val="single" w:sz="4" w:space="0" w:color="auto"/>
              <w:bottom w:val="single" w:sz="4" w:space="0" w:color="auto"/>
              <w:right w:val="single" w:sz="4" w:space="0" w:color="auto"/>
            </w:tcBorders>
            <w:hideMark/>
          </w:tcPr>
          <w:p w14:paraId="5117B374" w14:textId="77777777" w:rsidR="007C4F51" w:rsidRPr="001D3466" w:rsidRDefault="007C4F51" w:rsidP="00050B88">
            <w:pPr>
              <w:pStyle w:val="TAL"/>
              <w:rPr>
                <w:rFonts w:ascii="Times New Roman" w:hAnsi="Times New Roman"/>
                <w:szCs w:val="18"/>
                <w:lang w:eastAsia="ja-JP"/>
              </w:rPr>
            </w:pPr>
            <w:r w:rsidRPr="001D3466">
              <w:rPr>
                <w:rFonts w:ascii="Times New Roman" w:hAnsi="Times New Roman"/>
                <w:szCs w:val="18"/>
                <w:lang w:eastAsia="ja-JP"/>
              </w:rPr>
              <w:t>Per UE</w:t>
            </w:r>
          </w:p>
        </w:tc>
        <w:tc>
          <w:tcPr>
            <w:tcW w:w="231" w:type="pct"/>
            <w:tcBorders>
              <w:top w:val="single" w:sz="4" w:space="0" w:color="auto"/>
              <w:left w:val="single" w:sz="4" w:space="0" w:color="auto"/>
              <w:bottom w:val="single" w:sz="4" w:space="0" w:color="auto"/>
              <w:right w:val="single" w:sz="4" w:space="0" w:color="auto"/>
            </w:tcBorders>
            <w:hideMark/>
          </w:tcPr>
          <w:p w14:paraId="154C3858" w14:textId="77777777" w:rsidR="007C4F51" w:rsidRPr="001D3466" w:rsidRDefault="007C4F51" w:rsidP="00050B88">
            <w:pPr>
              <w:pStyle w:val="TAL"/>
              <w:rPr>
                <w:rFonts w:ascii="Times New Roman" w:hAnsi="Times New Roman"/>
                <w:szCs w:val="18"/>
              </w:rPr>
            </w:pPr>
            <w:r w:rsidRPr="001D3466">
              <w:rPr>
                <w:rFonts w:ascii="Times New Roman" w:hAnsi="Times New Roman"/>
                <w:szCs w:val="18"/>
              </w:rPr>
              <w:t>No</w:t>
            </w:r>
          </w:p>
        </w:tc>
        <w:tc>
          <w:tcPr>
            <w:tcW w:w="231" w:type="pct"/>
            <w:tcBorders>
              <w:top w:val="single" w:sz="4" w:space="0" w:color="auto"/>
              <w:left w:val="single" w:sz="4" w:space="0" w:color="auto"/>
              <w:bottom w:val="single" w:sz="4" w:space="0" w:color="auto"/>
              <w:right w:val="single" w:sz="4" w:space="0" w:color="auto"/>
            </w:tcBorders>
            <w:hideMark/>
          </w:tcPr>
          <w:p w14:paraId="281A3B39" w14:textId="77777777" w:rsidR="007C4F51" w:rsidRPr="001D3466" w:rsidRDefault="007C4F51" w:rsidP="00050B88">
            <w:pPr>
              <w:pStyle w:val="TAL"/>
              <w:rPr>
                <w:rFonts w:ascii="Times New Roman" w:hAnsi="Times New Roman"/>
                <w:szCs w:val="18"/>
              </w:rPr>
            </w:pPr>
            <w:r w:rsidRPr="001D3466">
              <w:rPr>
                <w:rFonts w:ascii="Times New Roman" w:hAnsi="Times New Roman"/>
                <w:szCs w:val="18"/>
              </w:rPr>
              <w:t>No</w:t>
            </w:r>
          </w:p>
        </w:tc>
        <w:tc>
          <w:tcPr>
            <w:tcW w:w="278" w:type="pct"/>
            <w:tcBorders>
              <w:top w:val="single" w:sz="4" w:space="0" w:color="auto"/>
              <w:left w:val="single" w:sz="4" w:space="0" w:color="auto"/>
              <w:bottom w:val="single" w:sz="4" w:space="0" w:color="auto"/>
              <w:right w:val="single" w:sz="4" w:space="0" w:color="auto"/>
            </w:tcBorders>
            <w:hideMark/>
          </w:tcPr>
          <w:p w14:paraId="115EB67A" w14:textId="77777777" w:rsidR="007C4F51" w:rsidRPr="001D3466" w:rsidRDefault="007C4F51" w:rsidP="00050B88">
            <w:pPr>
              <w:pStyle w:val="TAL"/>
              <w:rPr>
                <w:rFonts w:ascii="Times New Roman" w:hAnsi="Times New Roman"/>
                <w:szCs w:val="18"/>
                <w:lang w:eastAsia="ja-JP"/>
              </w:rPr>
            </w:pPr>
            <w:r w:rsidRPr="001D3466">
              <w:rPr>
                <w:rFonts w:ascii="Times New Roman" w:hAnsi="Times New Roman"/>
                <w:szCs w:val="18"/>
                <w:lang w:eastAsia="ja-JP"/>
              </w:rPr>
              <w:t>N/A</w:t>
            </w:r>
          </w:p>
        </w:tc>
        <w:tc>
          <w:tcPr>
            <w:tcW w:w="130" w:type="pct"/>
            <w:tcBorders>
              <w:top w:val="single" w:sz="4" w:space="0" w:color="auto"/>
              <w:left w:val="single" w:sz="4" w:space="0" w:color="auto"/>
              <w:bottom w:val="single" w:sz="4" w:space="0" w:color="auto"/>
              <w:right w:val="single" w:sz="4" w:space="0" w:color="auto"/>
            </w:tcBorders>
          </w:tcPr>
          <w:p w14:paraId="798B25B5" w14:textId="77777777" w:rsidR="007C4F51" w:rsidRPr="001D3466" w:rsidRDefault="007C4F51" w:rsidP="00050B88">
            <w:pPr>
              <w:pStyle w:val="TAL"/>
              <w:rPr>
                <w:rFonts w:ascii="Times New Roman" w:hAnsi="Times New Roman"/>
                <w:szCs w:val="18"/>
              </w:rPr>
            </w:pPr>
          </w:p>
        </w:tc>
        <w:tc>
          <w:tcPr>
            <w:tcW w:w="485" w:type="pct"/>
            <w:tcBorders>
              <w:top w:val="single" w:sz="4" w:space="0" w:color="auto"/>
              <w:left w:val="single" w:sz="4" w:space="0" w:color="auto"/>
              <w:bottom w:val="single" w:sz="4" w:space="0" w:color="auto"/>
              <w:right w:val="single" w:sz="4" w:space="0" w:color="auto"/>
            </w:tcBorders>
            <w:hideMark/>
          </w:tcPr>
          <w:p w14:paraId="6A328437" w14:textId="77777777" w:rsidR="007C4F51" w:rsidRPr="001D3466" w:rsidRDefault="007C4F51" w:rsidP="00050B88">
            <w:pPr>
              <w:pStyle w:val="TAL"/>
              <w:rPr>
                <w:rFonts w:ascii="Times New Roman" w:hAnsi="Times New Roman"/>
                <w:szCs w:val="18"/>
              </w:rPr>
            </w:pPr>
            <w:r w:rsidRPr="001D3466">
              <w:rPr>
                <w:rFonts w:ascii="Times New Roman" w:hAnsi="Times New Roman"/>
                <w:szCs w:val="18"/>
              </w:rPr>
              <w:t xml:space="preserve">Optional with capability </w:t>
            </w:r>
            <w:proofErr w:type="spellStart"/>
            <w:r w:rsidRPr="001D3466">
              <w:rPr>
                <w:rFonts w:ascii="Times New Roman" w:hAnsi="Times New Roman"/>
                <w:szCs w:val="18"/>
              </w:rPr>
              <w:t>signaling</w:t>
            </w:r>
            <w:proofErr w:type="spellEnd"/>
          </w:p>
        </w:tc>
      </w:tr>
    </w:tbl>
    <w:p w14:paraId="73B6434B" w14:textId="324085C3" w:rsidR="00E21D2C" w:rsidRPr="001D3466" w:rsidRDefault="00E21D2C" w:rsidP="00C217A5">
      <w:pPr>
        <w:rPr>
          <w:rFonts w:eastAsiaTheme="minorEastAsia"/>
          <w:lang w:eastAsia="zh-CN"/>
        </w:rPr>
      </w:pPr>
    </w:p>
    <w:p w14:paraId="22A06476" w14:textId="39870E36" w:rsidR="00481967" w:rsidRPr="001D3466" w:rsidRDefault="0004149E" w:rsidP="00481967">
      <w:pPr>
        <w:rPr>
          <w:b/>
          <w:i/>
          <w:szCs w:val="18"/>
        </w:rPr>
      </w:pPr>
      <w:bookmarkStart w:id="8" w:name="_Hlk83661377"/>
      <w:bookmarkStart w:id="9" w:name="_Hlk83741318"/>
      <w:r w:rsidRPr="001D3466">
        <w:rPr>
          <w:rFonts w:eastAsiaTheme="minorEastAsia"/>
          <w:b/>
          <w:i/>
          <w:lang w:eastAsia="zh-CN"/>
        </w:rPr>
        <w:t xml:space="preserve">Proposal </w:t>
      </w:r>
      <w:r w:rsidR="000C797E">
        <w:rPr>
          <w:rFonts w:eastAsiaTheme="minorEastAsia"/>
          <w:b/>
          <w:i/>
          <w:lang w:eastAsia="zh-CN"/>
        </w:rPr>
        <w:t>4</w:t>
      </w:r>
      <w:r w:rsidRPr="001D3466">
        <w:rPr>
          <w:rFonts w:eastAsiaTheme="minorEastAsia"/>
          <w:b/>
          <w:i/>
          <w:lang w:eastAsia="zh-CN"/>
        </w:rPr>
        <w:t>:</w:t>
      </w:r>
      <w:r w:rsidR="00050B88" w:rsidRPr="001D3466">
        <w:rPr>
          <w:rFonts w:eastAsiaTheme="minorEastAsia"/>
          <w:b/>
          <w:i/>
          <w:szCs w:val="18"/>
          <w:lang w:eastAsia="zh-CN"/>
        </w:rPr>
        <w:t xml:space="preserve"> For first bullet in </w:t>
      </w:r>
      <w:r w:rsidR="00050B88" w:rsidRPr="001D3466">
        <w:rPr>
          <w:b/>
          <w:i/>
          <w:szCs w:val="18"/>
        </w:rPr>
        <w:t xml:space="preserve">components column of FG 25-7, </w:t>
      </w:r>
      <w:r w:rsidR="00607C41" w:rsidRPr="001D3466">
        <w:rPr>
          <w:b/>
          <w:i/>
          <w:szCs w:val="18"/>
        </w:rPr>
        <w:t>‘sub-slot’ should be added</w:t>
      </w:r>
      <w:r w:rsidR="00050B88" w:rsidRPr="001D3466">
        <w:rPr>
          <w:b/>
          <w:i/>
          <w:szCs w:val="18"/>
        </w:rPr>
        <w:t>.</w:t>
      </w:r>
      <w:r w:rsidR="00481967" w:rsidRPr="001D3466">
        <w:rPr>
          <w:b/>
          <w:i/>
          <w:szCs w:val="1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570"/>
        <w:gridCol w:w="852"/>
        <w:gridCol w:w="2595"/>
        <w:gridCol w:w="236"/>
        <w:gridCol w:w="475"/>
        <w:gridCol w:w="504"/>
        <w:gridCol w:w="236"/>
        <w:gridCol w:w="437"/>
        <w:gridCol w:w="419"/>
        <w:gridCol w:w="419"/>
        <w:gridCol w:w="504"/>
        <w:gridCol w:w="236"/>
        <w:gridCol w:w="879"/>
      </w:tblGrid>
      <w:tr w:rsidR="00481967" w:rsidRPr="001D3466" w14:paraId="45801F2D" w14:textId="77777777" w:rsidTr="009A40FD">
        <w:trPr>
          <w:trHeight w:val="20"/>
        </w:trPr>
        <w:tc>
          <w:tcPr>
            <w:tcW w:w="386" w:type="pct"/>
            <w:tcBorders>
              <w:top w:val="single" w:sz="4" w:space="0" w:color="auto"/>
              <w:left w:val="single" w:sz="4" w:space="0" w:color="auto"/>
              <w:bottom w:val="single" w:sz="4" w:space="0" w:color="auto"/>
              <w:right w:val="single" w:sz="4" w:space="0" w:color="auto"/>
            </w:tcBorders>
            <w:hideMark/>
          </w:tcPr>
          <w:p w14:paraId="0DD72214" w14:textId="77777777" w:rsidR="00481967" w:rsidRPr="001D3466" w:rsidRDefault="00481967" w:rsidP="00050B88">
            <w:pPr>
              <w:pStyle w:val="TAL"/>
              <w:rPr>
                <w:rFonts w:ascii="Times New Roman" w:hAnsi="Times New Roman"/>
                <w:szCs w:val="18"/>
                <w:lang w:eastAsia="ja-JP"/>
              </w:rPr>
            </w:pPr>
            <w:r w:rsidRPr="001D3466">
              <w:rPr>
                <w:rFonts w:ascii="Times New Roman" w:hAnsi="Times New Roman"/>
                <w:szCs w:val="18"/>
                <w:lang w:eastAsia="ja-JP"/>
              </w:rPr>
              <w:lastRenderedPageBreak/>
              <w:t>25.</w:t>
            </w:r>
            <w:r w:rsidRPr="001D3466">
              <w:rPr>
                <w:rFonts w:ascii="Times New Roman" w:hAnsi="Times New Roman"/>
              </w:rPr>
              <w:t xml:space="preserve"> </w:t>
            </w:r>
            <w:proofErr w:type="spellStart"/>
            <w:r w:rsidRPr="001D3466">
              <w:rPr>
                <w:rFonts w:ascii="Times New Roman" w:hAnsi="Times New Roman"/>
                <w:szCs w:val="18"/>
                <w:lang w:eastAsia="ja-JP"/>
              </w:rPr>
              <w:t>NR_IIOT_URLLC_enh</w:t>
            </w:r>
            <w:proofErr w:type="spellEnd"/>
          </w:p>
        </w:tc>
        <w:tc>
          <w:tcPr>
            <w:tcW w:w="315" w:type="pct"/>
            <w:tcBorders>
              <w:top w:val="single" w:sz="4" w:space="0" w:color="auto"/>
              <w:left w:val="single" w:sz="4" w:space="0" w:color="auto"/>
              <w:bottom w:val="single" w:sz="4" w:space="0" w:color="auto"/>
              <w:right w:val="single" w:sz="4" w:space="0" w:color="auto"/>
            </w:tcBorders>
            <w:hideMark/>
          </w:tcPr>
          <w:p w14:paraId="114306D3" w14:textId="77777777" w:rsidR="00481967" w:rsidRPr="001D3466" w:rsidRDefault="00481967" w:rsidP="00050B88">
            <w:pPr>
              <w:pStyle w:val="TAL"/>
              <w:rPr>
                <w:rFonts w:ascii="Times New Roman" w:hAnsi="Times New Roman"/>
                <w:szCs w:val="18"/>
                <w:lang w:eastAsia="ja-JP"/>
              </w:rPr>
            </w:pPr>
            <w:r w:rsidRPr="001D3466">
              <w:rPr>
                <w:rFonts w:ascii="Times New Roman" w:hAnsi="Times New Roman"/>
                <w:szCs w:val="18"/>
                <w:lang w:eastAsia="ja-JP"/>
              </w:rPr>
              <w:t>25-7</w:t>
            </w:r>
          </w:p>
        </w:tc>
        <w:tc>
          <w:tcPr>
            <w:tcW w:w="470" w:type="pct"/>
            <w:tcBorders>
              <w:top w:val="single" w:sz="4" w:space="0" w:color="auto"/>
              <w:left w:val="single" w:sz="4" w:space="0" w:color="auto"/>
              <w:bottom w:val="single" w:sz="4" w:space="0" w:color="auto"/>
              <w:right w:val="single" w:sz="4" w:space="0" w:color="auto"/>
            </w:tcBorders>
            <w:hideMark/>
          </w:tcPr>
          <w:p w14:paraId="536990E9" w14:textId="77777777" w:rsidR="00481967" w:rsidRPr="001D3466" w:rsidRDefault="00481967" w:rsidP="00050B88">
            <w:pPr>
              <w:pStyle w:val="TAL"/>
              <w:rPr>
                <w:rFonts w:ascii="Times New Roman" w:hAnsi="Times New Roman"/>
                <w:lang w:eastAsia="ja-JP"/>
              </w:rPr>
            </w:pPr>
            <w:r w:rsidRPr="001D3466">
              <w:rPr>
                <w:rFonts w:ascii="Times New Roman" w:hAnsi="Times New Roman"/>
              </w:rPr>
              <w:t xml:space="preserve">Triggered HARQ-ACK codebook re-transmission </w:t>
            </w:r>
          </w:p>
        </w:tc>
        <w:tc>
          <w:tcPr>
            <w:tcW w:w="1431" w:type="pct"/>
            <w:tcBorders>
              <w:top w:val="single" w:sz="4" w:space="0" w:color="auto"/>
              <w:left w:val="single" w:sz="4" w:space="0" w:color="auto"/>
              <w:bottom w:val="single" w:sz="4" w:space="0" w:color="auto"/>
              <w:right w:val="single" w:sz="4" w:space="0" w:color="auto"/>
            </w:tcBorders>
          </w:tcPr>
          <w:p w14:paraId="13E926B2" w14:textId="77777777" w:rsidR="00481967" w:rsidRPr="001D3466" w:rsidRDefault="00481967" w:rsidP="00050B88">
            <w:pPr>
              <w:pStyle w:val="TAL"/>
              <w:ind w:left="267" w:hanging="267"/>
              <w:rPr>
                <w:rFonts w:ascii="Times New Roman" w:hAnsi="Times New Roman"/>
              </w:rPr>
            </w:pPr>
            <w:r w:rsidRPr="001D3466">
              <w:rPr>
                <w:rFonts w:ascii="Times New Roman" w:hAnsi="Times New Roman"/>
              </w:rPr>
              <w:t xml:space="preserve">1. Support HARQ-ACK re-transmission from an earlier PUCCH slot </w:t>
            </w:r>
            <w:r w:rsidRPr="001D3466">
              <w:rPr>
                <w:rFonts w:ascii="Times New Roman" w:hAnsi="Times New Roman"/>
                <w:color w:val="FF0000"/>
                <w:u w:val="single"/>
              </w:rPr>
              <w:t>or sub-slot</w:t>
            </w:r>
            <w:r w:rsidRPr="001D3466">
              <w:rPr>
                <w:rFonts w:ascii="Times New Roman" w:hAnsi="Times New Roman"/>
              </w:rPr>
              <w:t xml:space="preserve"> based on the triggering information in DCI format 1_1 and DCI format 1_2 (for a UE supporting DCI format 1_2, 11-1)</w:t>
            </w:r>
          </w:p>
          <w:p w14:paraId="6D4FB1A9" w14:textId="0339B993" w:rsidR="00481967" w:rsidRPr="009E7C4F" w:rsidRDefault="00481967" w:rsidP="009E7C4F">
            <w:pPr>
              <w:pStyle w:val="TAL"/>
              <w:ind w:left="267" w:hanging="267"/>
              <w:rPr>
                <w:rFonts w:ascii="Times New Roman" w:hAnsi="Times New Roman"/>
                <w:szCs w:val="18"/>
              </w:rPr>
            </w:pPr>
            <w:r w:rsidRPr="001D3466">
              <w:rPr>
                <w:rFonts w:ascii="Times New Roman" w:hAnsi="Times New Roman"/>
                <w:szCs w:val="18"/>
              </w:rPr>
              <w:t>2. Support the related PHY priority handling in terms of HARQ-ACK codebook selection and the applicable PUCCH configuration (for a UE supporting two HARQ-ACK codebooks / PUCCH config in 11-4)</w:t>
            </w:r>
          </w:p>
        </w:tc>
        <w:tc>
          <w:tcPr>
            <w:tcW w:w="130" w:type="pct"/>
            <w:tcBorders>
              <w:top w:val="single" w:sz="4" w:space="0" w:color="auto"/>
              <w:left w:val="single" w:sz="4" w:space="0" w:color="auto"/>
              <w:bottom w:val="single" w:sz="4" w:space="0" w:color="auto"/>
              <w:right w:val="single" w:sz="4" w:space="0" w:color="auto"/>
            </w:tcBorders>
          </w:tcPr>
          <w:p w14:paraId="255FA34C" w14:textId="77777777" w:rsidR="00481967" w:rsidRPr="001D3466" w:rsidRDefault="00481967" w:rsidP="00050B88">
            <w:pPr>
              <w:pStyle w:val="TAL"/>
              <w:rPr>
                <w:rFonts w:ascii="Times New Roman" w:hAnsi="Times New Roman"/>
              </w:rPr>
            </w:pPr>
          </w:p>
        </w:tc>
        <w:tc>
          <w:tcPr>
            <w:tcW w:w="262" w:type="pct"/>
            <w:tcBorders>
              <w:top w:val="single" w:sz="4" w:space="0" w:color="auto"/>
              <w:left w:val="single" w:sz="4" w:space="0" w:color="auto"/>
              <w:bottom w:val="single" w:sz="4" w:space="0" w:color="auto"/>
              <w:right w:val="single" w:sz="4" w:space="0" w:color="auto"/>
            </w:tcBorders>
            <w:hideMark/>
          </w:tcPr>
          <w:p w14:paraId="61085AAC" w14:textId="77777777" w:rsidR="00481967" w:rsidRPr="001D3466" w:rsidRDefault="00481967" w:rsidP="00050B88">
            <w:pPr>
              <w:pStyle w:val="TAL"/>
              <w:rPr>
                <w:rFonts w:ascii="Times New Roman" w:eastAsia="宋体" w:hAnsi="Times New Roman"/>
                <w:szCs w:val="18"/>
                <w:lang w:eastAsia="zh-CN"/>
              </w:rPr>
            </w:pPr>
            <w:r w:rsidRPr="001D3466">
              <w:rPr>
                <w:rFonts w:ascii="Times New Roman" w:eastAsia="宋体" w:hAnsi="Times New Roman"/>
                <w:szCs w:val="18"/>
                <w:lang w:eastAsia="zh-CN"/>
              </w:rPr>
              <w:t>Yes</w:t>
            </w:r>
          </w:p>
        </w:tc>
        <w:tc>
          <w:tcPr>
            <w:tcW w:w="278" w:type="pct"/>
            <w:tcBorders>
              <w:top w:val="single" w:sz="4" w:space="0" w:color="auto"/>
              <w:left w:val="single" w:sz="4" w:space="0" w:color="auto"/>
              <w:bottom w:val="single" w:sz="4" w:space="0" w:color="auto"/>
              <w:right w:val="single" w:sz="4" w:space="0" w:color="auto"/>
            </w:tcBorders>
            <w:hideMark/>
          </w:tcPr>
          <w:p w14:paraId="188B5DF1" w14:textId="77777777" w:rsidR="00481967" w:rsidRPr="001D3466" w:rsidRDefault="00481967" w:rsidP="00050B88">
            <w:pPr>
              <w:pStyle w:val="TAL"/>
              <w:rPr>
                <w:rFonts w:ascii="Times New Roman" w:hAnsi="Times New Roman"/>
                <w:szCs w:val="18"/>
                <w:lang w:eastAsia="ja-JP"/>
              </w:rPr>
            </w:pPr>
            <w:r w:rsidRPr="001D3466">
              <w:rPr>
                <w:rFonts w:ascii="Times New Roman" w:hAnsi="Times New Roman"/>
                <w:szCs w:val="18"/>
                <w:lang w:eastAsia="ja-JP"/>
              </w:rPr>
              <w:t>N/A</w:t>
            </w:r>
          </w:p>
        </w:tc>
        <w:tc>
          <w:tcPr>
            <w:tcW w:w="130" w:type="pct"/>
            <w:tcBorders>
              <w:top w:val="single" w:sz="4" w:space="0" w:color="auto"/>
              <w:left w:val="single" w:sz="4" w:space="0" w:color="auto"/>
              <w:bottom w:val="single" w:sz="4" w:space="0" w:color="auto"/>
              <w:right w:val="single" w:sz="4" w:space="0" w:color="auto"/>
            </w:tcBorders>
          </w:tcPr>
          <w:p w14:paraId="359F97C8" w14:textId="77777777" w:rsidR="00481967" w:rsidRPr="001D3466" w:rsidRDefault="00481967" w:rsidP="00050B88">
            <w:pPr>
              <w:pStyle w:val="TAL"/>
              <w:rPr>
                <w:rFonts w:ascii="Times New Roman" w:eastAsia="宋体" w:hAnsi="Times New Roman"/>
                <w:szCs w:val="18"/>
                <w:lang w:eastAsia="zh-CN"/>
              </w:rPr>
            </w:pPr>
          </w:p>
        </w:tc>
        <w:tc>
          <w:tcPr>
            <w:tcW w:w="241" w:type="pct"/>
            <w:tcBorders>
              <w:top w:val="single" w:sz="4" w:space="0" w:color="auto"/>
              <w:left w:val="single" w:sz="4" w:space="0" w:color="auto"/>
              <w:bottom w:val="single" w:sz="4" w:space="0" w:color="auto"/>
              <w:right w:val="single" w:sz="4" w:space="0" w:color="auto"/>
            </w:tcBorders>
            <w:hideMark/>
          </w:tcPr>
          <w:p w14:paraId="468E9418" w14:textId="77777777" w:rsidR="00481967" w:rsidRPr="001D3466" w:rsidRDefault="00481967" w:rsidP="00050B88">
            <w:pPr>
              <w:pStyle w:val="TAL"/>
              <w:rPr>
                <w:rFonts w:ascii="Times New Roman" w:hAnsi="Times New Roman"/>
                <w:szCs w:val="18"/>
                <w:lang w:eastAsia="ja-JP"/>
              </w:rPr>
            </w:pPr>
            <w:r w:rsidRPr="001D3466">
              <w:rPr>
                <w:rFonts w:ascii="Times New Roman" w:hAnsi="Times New Roman"/>
                <w:szCs w:val="18"/>
                <w:lang w:eastAsia="ja-JP"/>
              </w:rPr>
              <w:t>Per UE</w:t>
            </w:r>
          </w:p>
        </w:tc>
        <w:tc>
          <w:tcPr>
            <w:tcW w:w="231" w:type="pct"/>
            <w:tcBorders>
              <w:top w:val="single" w:sz="4" w:space="0" w:color="auto"/>
              <w:left w:val="single" w:sz="4" w:space="0" w:color="auto"/>
              <w:bottom w:val="single" w:sz="4" w:space="0" w:color="auto"/>
              <w:right w:val="single" w:sz="4" w:space="0" w:color="auto"/>
            </w:tcBorders>
            <w:hideMark/>
          </w:tcPr>
          <w:p w14:paraId="66D43EA6" w14:textId="77777777" w:rsidR="00481967" w:rsidRPr="001D3466" w:rsidRDefault="00481967" w:rsidP="00050B88">
            <w:pPr>
              <w:pStyle w:val="TAL"/>
              <w:rPr>
                <w:rFonts w:ascii="Times New Roman" w:hAnsi="Times New Roman"/>
                <w:szCs w:val="18"/>
              </w:rPr>
            </w:pPr>
            <w:r w:rsidRPr="001D3466">
              <w:rPr>
                <w:rFonts w:ascii="Times New Roman" w:hAnsi="Times New Roman"/>
                <w:szCs w:val="18"/>
              </w:rPr>
              <w:t>No</w:t>
            </w:r>
          </w:p>
        </w:tc>
        <w:tc>
          <w:tcPr>
            <w:tcW w:w="231" w:type="pct"/>
            <w:tcBorders>
              <w:top w:val="single" w:sz="4" w:space="0" w:color="auto"/>
              <w:left w:val="single" w:sz="4" w:space="0" w:color="auto"/>
              <w:bottom w:val="single" w:sz="4" w:space="0" w:color="auto"/>
              <w:right w:val="single" w:sz="4" w:space="0" w:color="auto"/>
            </w:tcBorders>
            <w:hideMark/>
          </w:tcPr>
          <w:p w14:paraId="77744FA7" w14:textId="77777777" w:rsidR="00481967" w:rsidRPr="001D3466" w:rsidRDefault="00481967" w:rsidP="00050B88">
            <w:pPr>
              <w:pStyle w:val="TAL"/>
              <w:rPr>
                <w:rFonts w:ascii="Times New Roman" w:hAnsi="Times New Roman"/>
                <w:szCs w:val="18"/>
              </w:rPr>
            </w:pPr>
            <w:r w:rsidRPr="001D3466">
              <w:rPr>
                <w:rFonts w:ascii="Times New Roman" w:hAnsi="Times New Roman"/>
                <w:szCs w:val="18"/>
              </w:rPr>
              <w:t>No</w:t>
            </w:r>
          </w:p>
        </w:tc>
        <w:tc>
          <w:tcPr>
            <w:tcW w:w="278" w:type="pct"/>
            <w:tcBorders>
              <w:top w:val="single" w:sz="4" w:space="0" w:color="auto"/>
              <w:left w:val="single" w:sz="4" w:space="0" w:color="auto"/>
              <w:bottom w:val="single" w:sz="4" w:space="0" w:color="auto"/>
              <w:right w:val="single" w:sz="4" w:space="0" w:color="auto"/>
            </w:tcBorders>
            <w:hideMark/>
          </w:tcPr>
          <w:p w14:paraId="4420A258" w14:textId="77777777" w:rsidR="00481967" w:rsidRPr="001D3466" w:rsidRDefault="00481967" w:rsidP="00050B88">
            <w:pPr>
              <w:pStyle w:val="TAL"/>
              <w:rPr>
                <w:rFonts w:ascii="Times New Roman" w:hAnsi="Times New Roman"/>
                <w:szCs w:val="18"/>
                <w:lang w:eastAsia="ja-JP"/>
              </w:rPr>
            </w:pPr>
            <w:r w:rsidRPr="001D3466">
              <w:rPr>
                <w:rFonts w:ascii="Times New Roman" w:hAnsi="Times New Roman"/>
                <w:szCs w:val="18"/>
                <w:lang w:eastAsia="ja-JP"/>
              </w:rPr>
              <w:t>N/A</w:t>
            </w:r>
          </w:p>
        </w:tc>
        <w:tc>
          <w:tcPr>
            <w:tcW w:w="130" w:type="pct"/>
            <w:tcBorders>
              <w:top w:val="single" w:sz="4" w:space="0" w:color="auto"/>
              <w:left w:val="single" w:sz="4" w:space="0" w:color="auto"/>
              <w:bottom w:val="single" w:sz="4" w:space="0" w:color="auto"/>
              <w:right w:val="single" w:sz="4" w:space="0" w:color="auto"/>
            </w:tcBorders>
          </w:tcPr>
          <w:p w14:paraId="3300DA5E" w14:textId="77777777" w:rsidR="00481967" w:rsidRPr="001D3466" w:rsidRDefault="00481967" w:rsidP="00050B88">
            <w:pPr>
              <w:pStyle w:val="TAL"/>
              <w:rPr>
                <w:rFonts w:ascii="Times New Roman" w:hAnsi="Times New Roman"/>
                <w:szCs w:val="18"/>
              </w:rPr>
            </w:pPr>
          </w:p>
        </w:tc>
        <w:tc>
          <w:tcPr>
            <w:tcW w:w="485" w:type="pct"/>
            <w:tcBorders>
              <w:top w:val="single" w:sz="4" w:space="0" w:color="auto"/>
              <w:left w:val="single" w:sz="4" w:space="0" w:color="auto"/>
              <w:bottom w:val="single" w:sz="4" w:space="0" w:color="auto"/>
              <w:right w:val="single" w:sz="4" w:space="0" w:color="auto"/>
            </w:tcBorders>
            <w:hideMark/>
          </w:tcPr>
          <w:p w14:paraId="42C61E2B" w14:textId="77777777" w:rsidR="00481967" w:rsidRPr="001D3466" w:rsidRDefault="00481967" w:rsidP="00050B88">
            <w:pPr>
              <w:pStyle w:val="TAL"/>
              <w:rPr>
                <w:rFonts w:ascii="Times New Roman" w:hAnsi="Times New Roman"/>
                <w:szCs w:val="18"/>
              </w:rPr>
            </w:pPr>
            <w:r w:rsidRPr="001D3466">
              <w:rPr>
                <w:rFonts w:ascii="Times New Roman" w:hAnsi="Times New Roman"/>
                <w:szCs w:val="18"/>
              </w:rPr>
              <w:t xml:space="preserve">Optional with capability </w:t>
            </w:r>
            <w:proofErr w:type="spellStart"/>
            <w:r w:rsidRPr="001D3466">
              <w:rPr>
                <w:rFonts w:ascii="Times New Roman" w:hAnsi="Times New Roman"/>
                <w:szCs w:val="18"/>
              </w:rPr>
              <w:t>signaling</w:t>
            </w:r>
            <w:proofErr w:type="spellEnd"/>
          </w:p>
        </w:tc>
      </w:tr>
      <w:bookmarkEnd w:id="9"/>
    </w:tbl>
    <w:p w14:paraId="70586ADF" w14:textId="618B1188" w:rsidR="00E21D2C" w:rsidRPr="001D3466" w:rsidRDefault="00E21D2C" w:rsidP="00C217A5">
      <w:pPr>
        <w:rPr>
          <w:rFonts w:eastAsiaTheme="minorEastAsia"/>
          <w:lang w:eastAsia="zh-CN"/>
        </w:rPr>
      </w:pPr>
    </w:p>
    <w:bookmarkEnd w:id="8"/>
    <w:p w14:paraId="47CDAA7D" w14:textId="32736661" w:rsidR="00501A7A" w:rsidRPr="001D3466" w:rsidRDefault="00501A7A" w:rsidP="00501A7A">
      <w:pPr>
        <w:rPr>
          <w:rFonts w:eastAsiaTheme="minorEastAsia"/>
          <w:b/>
          <w:u w:val="single"/>
          <w:lang w:eastAsia="zh-CN"/>
        </w:rPr>
      </w:pPr>
      <w:r w:rsidRPr="001D3466">
        <w:rPr>
          <w:b/>
          <w:u w:val="single"/>
          <w:lang w:eastAsia="ja-JP"/>
        </w:rPr>
        <w:t>25-9</w:t>
      </w:r>
    </w:p>
    <w:p w14:paraId="07E0E206" w14:textId="548ECE31" w:rsidR="00501A7A" w:rsidRPr="001D3466" w:rsidRDefault="00757C75" w:rsidP="00757C75">
      <w:pPr>
        <w:rPr>
          <w:rFonts w:eastAsiaTheme="minorEastAsia"/>
          <w:b/>
          <w:i/>
          <w:lang w:eastAsia="zh-CN"/>
        </w:rPr>
      </w:pPr>
      <w:r w:rsidRPr="001D3466">
        <w:rPr>
          <w:szCs w:val="18"/>
        </w:rPr>
        <w:t>For FG 25-9, s</w:t>
      </w:r>
      <w:r w:rsidRPr="001D3466">
        <w:rPr>
          <w:bCs/>
        </w:rPr>
        <w:t>emi-static PUCCH carrier switching is applicable to all UCI types including HARQ-ACK, SR and CSI</w:t>
      </w:r>
      <w:r w:rsidRPr="001D3466">
        <w:rPr>
          <w:lang w:val="en-GB"/>
        </w:rPr>
        <w:t>.</w:t>
      </w:r>
      <w:r w:rsidR="00501A7A" w:rsidRPr="001D3466">
        <w:rPr>
          <w:lang w:val="en-GB"/>
        </w:rPr>
        <w:t xml:space="preserve"> </w:t>
      </w:r>
      <w:r w:rsidRPr="001D3466">
        <w:rPr>
          <w:lang w:val="en-GB"/>
        </w:rPr>
        <w:t xml:space="preserve">This should be </w:t>
      </w:r>
      <w:r w:rsidR="009E7C4F">
        <w:rPr>
          <w:lang w:val="en-GB"/>
        </w:rPr>
        <w:t>captured</w:t>
      </w:r>
      <w:r w:rsidRPr="001D3466">
        <w:rPr>
          <w:lang w:val="en-GB"/>
        </w:rPr>
        <w:t xml:space="preserve"> in the corresponding component</w:t>
      </w:r>
      <w:r w:rsidR="00637328" w:rsidRPr="001D3466">
        <w:rPr>
          <w:lang w:val="en-GB"/>
        </w:rPr>
        <w:t>s</w:t>
      </w:r>
      <w:r w:rsidRPr="001D3466">
        <w:rPr>
          <w:lang w:val="en-GB"/>
        </w:rPr>
        <w:t xml:space="preserve"> column.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567"/>
        <w:gridCol w:w="1134"/>
        <w:gridCol w:w="2207"/>
        <w:gridCol w:w="236"/>
        <w:gridCol w:w="489"/>
        <w:gridCol w:w="518"/>
        <w:gridCol w:w="236"/>
        <w:gridCol w:w="449"/>
        <w:gridCol w:w="429"/>
        <w:gridCol w:w="429"/>
        <w:gridCol w:w="518"/>
        <w:gridCol w:w="236"/>
        <w:gridCol w:w="906"/>
      </w:tblGrid>
      <w:tr w:rsidR="00D50A3A" w:rsidRPr="001D3466" w14:paraId="7EF880D7" w14:textId="77777777" w:rsidTr="00A24B27">
        <w:trPr>
          <w:trHeight w:val="20"/>
        </w:trPr>
        <w:tc>
          <w:tcPr>
            <w:tcW w:w="389" w:type="pct"/>
            <w:tcBorders>
              <w:top w:val="single" w:sz="4" w:space="0" w:color="auto"/>
              <w:left w:val="single" w:sz="4" w:space="0" w:color="auto"/>
              <w:bottom w:val="single" w:sz="4" w:space="0" w:color="auto"/>
              <w:right w:val="single" w:sz="4" w:space="0" w:color="auto"/>
            </w:tcBorders>
            <w:hideMark/>
          </w:tcPr>
          <w:p w14:paraId="39BEAAE1" w14:textId="77777777" w:rsidR="00757C75" w:rsidRPr="001D3466" w:rsidRDefault="00757C75" w:rsidP="00A1785E">
            <w:pPr>
              <w:pStyle w:val="TAL"/>
              <w:rPr>
                <w:rFonts w:ascii="Times New Roman" w:hAnsi="Times New Roman"/>
                <w:szCs w:val="18"/>
                <w:lang w:eastAsia="ja-JP"/>
              </w:rPr>
            </w:pPr>
            <w:r w:rsidRPr="001D3466">
              <w:rPr>
                <w:rFonts w:ascii="Times New Roman" w:hAnsi="Times New Roman"/>
                <w:szCs w:val="18"/>
                <w:lang w:eastAsia="ja-JP"/>
              </w:rPr>
              <w:t>25.</w:t>
            </w:r>
            <w:r w:rsidRPr="001D3466">
              <w:rPr>
                <w:rFonts w:ascii="Times New Roman" w:hAnsi="Times New Roman"/>
                <w:szCs w:val="18"/>
              </w:rPr>
              <w:t xml:space="preserve"> </w:t>
            </w:r>
            <w:proofErr w:type="spellStart"/>
            <w:r w:rsidRPr="001D3466">
              <w:rPr>
                <w:rFonts w:ascii="Times New Roman" w:hAnsi="Times New Roman"/>
                <w:szCs w:val="18"/>
                <w:lang w:eastAsia="ja-JP"/>
              </w:rPr>
              <w:t>NR_IIOT_URLLC_enh</w:t>
            </w:r>
            <w:proofErr w:type="spellEnd"/>
          </w:p>
        </w:tc>
        <w:tc>
          <w:tcPr>
            <w:tcW w:w="313" w:type="pct"/>
            <w:tcBorders>
              <w:top w:val="single" w:sz="4" w:space="0" w:color="auto"/>
              <w:left w:val="single" w:sz="4" w:space="0" w:color="auto"/>
              <w:bottom w:val="single" w:sz="4" w:space="0" w:color="auto"/>
              <w:right w:val="single" w:sz="4" w:space="0" w:color="auto"/>
            </w:tcBorders>
            <w:hideMark/>
          </w:tcPr>
          <w:p w14:paraId="62AE3C93" w14:textId="77777777" w:rsidR="00757C75" w:rsidRPr="001D3466" w:rsidRDefault="00757C75" w:rsidP="00A1785E">
            <w:pPr>
              <w:pStyle w:val="TAL"/>
              <w:rPr>
                <w:rFonts w:ascii="Times New Roman" w:hAnsi="Times New Roman"/>
                <w:szCs w:val="18"/>
                <w:lang w:eastAsia="ja-JP"/>
              </w:rPr>
            </w:pPr>
            <w:r w:rsidRPr="001D3466">
              <w:rPr>
                <w:rFonts w:ascii="Times New Roman" w:hAnsi="Times New Roman"/>
                <w:szCs w:val="18"/>
                <w:lang w:eastAsia="ja-JP"/>
              </w:rPr>
              <w:t>25-9</w:t>
            </w:r>
          </w:p>
        </w:tc>
        <w:tc>
          <w:tcPr>
            <w:tcW w:w="626" w:type="pct"/>
            <w:tcBorders>
              <w:top w:val="single" w:sz="4" w:space="0" w:color="auto"/>
              <w:left w:val="single" w:sz="4" w:space="0" w:color="auto"/>
              <w:bottom w:val="single" w:sz="4" w:space="0" w:color="auto"/>
              <w:right w:val="single" w:sz="4" w:space="0" w:color="auto"/>
            </w:tcBorders>
            <w:hideMark/>
          </w:tcPr>
          <w:p w14:paraId="5156AE24" w14:textId="77777777" w:rsidR="00757C75" w:rsidRPr="001D3466" w:rsidRDefault="00757C75" w:rsidP="00A1785E">
            <w:pPr>
              <w:pStyle w:val="TAL"/>
              <w:rPr>
                <w:rFonts w:ascii="Times New Roman" w:hAnsi="Times New Roman"/>
                <w:szCs w:val="18"/>
                <w:lang w:eastAsia="ja-JP"/>
              </w:rPr>
            </w:pPr>
            <w:r w:rsidRPr="001D3466">
              <w:rPr>
                <w:rFonts w:ascii="Times New Roman" w:hAnsi="Times New Roman"/>
                <w:szCs w:val="18"/>
              </w:rPr>
              <w:t xml:space="preserve">Semi-static PUCCH cell </w:t>
            </w:r>
            <w:r w:rsidRPr="001D3466">
              <w:rPr>
                <w:rFonts w:ascii="Times New Roman" w:hAnsi="Times New Roman"/>
                <w:szCs w:val="18"/>
                <w:highlight w:val="yellow"/>
              </w:rPr>
              <w:t xml:space="preserve">(FFS or </w:t>
            </w:r>
            <w:proofErr w:type="gramStart"/>
            <w:r w:rsidRPr="001D3466">
              <w:rPr>
                <w:rFonts w:ascii="Times New Roman" w:hAnsi="Times New Roman"/>
                <w:szCs w:val="18"/>
                <w:highlight w:val="yellow"/>
              </w:rPr>
              <w:t>PUCCH  carrier</w:t>
            </w:r>
            <w:proofErr w:type="gramEnd"/>
            <w:r w:rsidRPr="001D3466">
              <w:rPr>
                <w:rFonts w:ascii="Times New Roman" w:hAnsi="Times New Roman"/>
                <w:szCs w:val="18"/>
                <w:highlight w:val="yellow"/>
              </w:rPr>
              <w:t>)</w:t>
            </w:r>
            <w:r w:rsidRPr="001D3466">
              <w:rPr>
                <w:rFonts w:ascii="Times New Roman" w:hAnsi="Times New Roman"/>
                <w:szCs w:val="18"/>
              </w:rPr>
              <w:t xml:space="preserve"> switching</w:t>
            </w:r>
          </w:p>
        </w:tc>
        <w:tc>
          <w:tcPr>
            <w:tcW w:w="1218" w:type="pct"/>
            <w:tcBorders>
              <w:top w:val="single" w:sz="4" w:space="0" w:color="auto"/>
              <w:left w:val="single" w:sz="4" w:space="0" w:color="auto"/>
              <w:bottom w:val="single" w:sz="4" w:space="0" w:color="auto"/>
              <w:right w:val="single" w:sz="4" w:space="0" w:color="auto"/>
            </w:tcBorders>
            <w:hideMark/>
          </w:tcPr>
          <w:p w14:paraId="6BD245E9" w14:textId="77777777" w:rsidR="00757C75" w:rsidRPr="001D3466" w:rsidRDefault="00757C75" w:rsidP="003E21D4">
            <w:pPr>
              <w:pStyle w:val="af3"/>
              <w:numPr>
                <w:ilvl w:val="0"/>
                <w:numId w:val="13"/>
              </w:numPr>
              <w:autoSpaceDE w:val="0"/>
              <w:autoSpaceDN w:val="0"/>
              <w:adjustRightInd w:val="0"/>
              <w:snapToGrid w:val="0"/>
              <w:spacing w:afterLines="50"/>
              <w:ind w:firstLineChars="0"/>
              <w:contextualSpacing/>
              <w:rPr>
                <w:rFonts w:ascii="Times New Roman" w:eastAsia="Times New Roman" w:hAnsi="Times New Roman"/>
                <w:sz w:val="18"/>
                <w:szCs w:val="18"/>
              </w:rPr>
            </w:pPr>
            <w:r w:rsidRPr="001D3466">
              <w:rPr>
                <w:rFonts w:ascii="Times New Roman" w:hAnsi="Times New Roman"/>
                <w:sz w:val="18"/>
                <w:szCs w:val="18"/>
              </w:rPr>
              <w:t xml:space="preserve">Semi-static PUCCH cell </w:t>
            </w:r>
            <w:r w:rsidRPr="001D3466">
              <w:rPr>
                <w:rFonts w:ascii="Times New Roman" w:hAnsi="Times New Roman"/>
                <w:sz w:val="18"/>
                <w:szCs w:val="18"/>
                <w:highlight w:val="yellow"/>
              </w:rPr>
              <w:t>(FFS or PUCCH carrier)</w:t>
            </w:r>
            <w:r w:rsidRPr="001D3466">
              <w:rPr>
                <w:rFonts w:ascii="Times New Roman" w:hAnsi="Times New Roman"/>
                <w:sz w:val="18"/>
                <w:szCs w:val="18"/>
              </w:rPr>
              <w:t xml:space="preserve"> switching using configured time-domain domain pattern of applicable PUCCH cell / carrier</w:t>
            </w:r>
          </w:p>
          <w:p w14:paraId="056373A6" w14:textId="5E0FA2D0" w:rsidR="00637328" w:rsidRPr="001D3466" w:rsidRDefault="00637328" w:rsidP="003E21D4">
            <w:pPr>
              <w:pStyle w:val="af3"/>
              <w:numPr>
                <w:ilvl w:val="0"/>
                <w:numId w:val="13"/>
              </w:numPr>
              <w:autoSpaceDE w:val="0"/>
              <w:autoSpaceDN w:val="0"/>
              <w:adjustRightInd w:val="0"/>
              <w:snapToGrid w:val="0"/>
              <w:spacing w:afterLines="50"/>
              <w:ind w:firstLineChars="0"/>
              <w:contextualSpacing/>
              <w:rPr>
                <w:rFonts w:ascii="Times New Roman" w:eastAsia="Times New Roman" w:hAnsi="Times New Roman"/>
                <w:sz w:val="18"/>
                <w:szCs w:val="18"/>
                <w:u w:val="single"/>
              </w:rPr>
            </w:pPr>
            <w:r w:rsidRPr="001D3466">
              <w:rPr>
                <w:rFonts w:ascii="Times New Roman" w:hAnsi="Times New Roman"/>
                <w:color w:val="FF0000"/>
                <w:sz w:val="18"/>
                <w:szCs w:val="18"/>
                <w:u w:val="single"/>
              </w:rPr>
              <w:t>s</w:t>
            </w:r>
            <w:r w:rsidRPr="001D3466">
              <w:rPr>
                <w:rFonts w:ascii="Times New Roman" w:hAnsi="Times New Roman"/>
                <w:bCs/>
                <w:color w:val="FF0000"/>
                <w:sz w:val="18"/>
                <w:szCs w:val="18"/>
                <w:u w:val="single"/>
              </w:rPr>
              <w:t>emi-static PUCCH carrier switching is applicable to all UCI types including HARQ-ACK, SR and CSI</w:t>
            </w:r>
          </w:p>
        </w:tc>
        <w:tc>
          <w:tcPr>
            <w:tcW w:w="130" w:type="pct"/>
            <w:tcBorders>
              <w:top w:val="single" w:sz="4" w:space="0" w:color="auto"/>
              <w:left w:val="single" w:sz="4" w:space="0" w:color="auto"/>
              <w:bottom w:val="single" w:sz="4" w:space="0" w:color="auto"/>
              <w:right w:val="single" w:sz="4" w:space="0" w:color="auto"/>
            </w:tcBorders>
          </w:tcPr>
          <w:p w14:paraId="53584F3E" w14:textId="77777777" w:rsidR="00757C75" w:rsidRPr="001D3466" w:rsidRDefault="00757C75" w:rsidP="00A1785E">
            <w:pPr>
              <w:pStyle w:val="TAL"/>
              <w:rPr>
                <w:rFonts w:ascii="Times New Roman" w:hAnsi="Times New Roman"/>
                <w:szCs w:val="18"/>
              </w:rPr>
            </w:pPr>
          </w:p>
        </w:tc>
        <w:tc>
          <w:tcPr>
            <w:tcW w:w="270" w:type="pct"/>
            <w:tcBorders>
              <w:top w:val="single" w:sz="4" w:space="0" w:color="auto"/>
              <w:left w:val="single" w:sz="4" w:space="0" w:color="auto"/>
              <w:bottom w:val="single" w:sz="4" w:space="0" w:color="auto"/>
              <w:right w:val="single" w:sz="4" w:space="0" w:color="auto"/>
            </w:tcBorders>
            <w:hideMark/>
          </w:tcPr>
          <w:p w14:paraId="7DE4D03E" w14:textId="77777777" w:rsidR="00757C75" w:rsidRPr="001D3466" w:rsidRDefault="00757C75" w:rsidP="00A1785E">
            <w:pPr>
              <w:pStyle w:val="TAL"/>
              <w:rPr>
                <w:rFonts w:ascii="Times New Roman" w:eastAsia="宋体" w:hAnsi="Times New Roman"/>
                <w:szCs w:val="18"/>
                <w:lang w:eastAsia="zh-CN"/>
              </w:rPr>
            </w:pPr>
            <w:r w:rsidRPr="001D3466">
              <w:rPr>
                <w:rFonts w:ascii="Times New Roman" w:eastAsia="宋体" w:hAnsi="Times New Roman"/>
                <w:szCs w:val="18"/>
                <w:lang w:eastAsia="zh-CN"/>
              </w:rPr>
              <w:t>Yes</w:t>
            </w:r>
          </w:p>
        </w:tc>
        <w:tc>
          <w:tcPr>
            <w:tcW w:w="286" w:type="pct"/>
            <w:tcBorders>
              <w:top w:val="single" w:sz="4" w:space="0" w:color="auto"/>
              <w:left w:val="single" w:sz="4" w:space="0" w:color="auto"/>
              <w:bottom w:val="single" w:sz="4" w:space="0" w:color="auto"/>
              <w:right w:val="single" w:sz="4" w:space="0" w:color="auto"/>
            </w:tcBorders>
            <w:hideMark/>
          </w:tcPr>
          <w:p w14:paraId="4E15C8BE" w14:textId="77777777" w:rsidR="00757C75" w:rsidRPr="001D3466" w:rsidRDefault="00757C75" w:rsidP="00A1785E">
            <w:pPr>
              <w:pStyle w:val="TAL"/>
              <w:rPr>
                <w:rFonts w:ascii="Times New Roman" w:hAnsi="Times New Roman"/>
                <w:szCs w:val="18"/>
                <w:lang w:eastAsia="ja-JP"/>
              </w:rPr>
            </w:pPr>
            <w:r w:rsidRPr="001D3466">
              <w:rPr>
                <w:rFonts w:ascii="Times New Roman" w:hAnsi="Times New Roman"/>
                <w:szCs w:val="18"/>
                <w:lang w:eastAsia="ja-JP"/>
              </w:rPr>
              <w:t>N/A</w:t>
            </w:r>
          </w:p>
        </w:tc>
        <w:tc>
          <w:tcPr>
            <w:tcW w:w="130" w:type="pct"/>
            <w:tcBorders>
              <w:top w:val="single" w:sz="4" w:space="0" w:color="auto"/>
              <w:left w:val="single" w:sz="4" w:space="0" w:color="auto"/>
              <w:bottom w:val="single" w:sz="4" w:space="0" w:color="auto"/>
              <w:right w:val="single" w:sz="4" w:space="0" w:color="auto"/>
            </w:tcBorders>
          </w:tcPr>
          <w:p w14:paraId="34C3025B" w14:textId="77777777" w:rsidR="00757C75" w:rsidRPr="001D3466" w:rsidRDefault="00757C75" w:rsidP="00A1785E">
            <w:pPr>
              <w:pStyle w:val="TAL"/>
              <w:rPr>
                <w:rFonts w:ascii="Times New Roman" w:eastAsia="宋体" w:hAnsi="Times New Roman"/>
                <w:szCs w:val="18"/>
                <w:lang w:eastAsia="zh-CN"/>
              </w:rPr>
            </w:pPr>
          </w:p>
        </w:tc>
        <w:tc>
          <w:tcPr>
            <w:tcW w:w="248" w:type="pct"/>
            <w:tcBorders>
              <w:top w:val="single" w:sz="4" w:space="0" w:color="auto"/>
              <w:left w:val="single" w:sz="4" w:space="0" w:color="auto"/>
              <w:bottom w:val="single" w:sz="4" w:space="0" w:color="auto"/>
              <w:right w:val="single" w:sz="4" w:space="0" w:color="auto"/>
            </w:tcBorders>
            <w:hideMark/>
          </w:tcPr>
          <w:p w14:paraId="383E3506" w14:textId="77777777" w:rsidR="00757C75" w:rsidRPr="001D3466" w:rsidRDefault="00757C75" w:rsidP="00A1785E">
            <w:pPr>
              <w:pStyle w:val="TAL"/>
              <w:rPr>
                <w:rFonts w:ascii="Times New Roman" w:hAnsi="Times New Roman"/>
                <w:szCs w:val="18"/>
                <w:lang w:eastAsia="ja-JP"/>
              </w:rPr>
            </w:pPr>
            <w:r w:rsidRPr="001D3466">
              <w:rPr>
                <w:rFonts w:ascii="Times New Roman" w:hAnsi="Times New Roman"/>
                <w:szCs w:val="18"/>
                <w:lang w:eastAsia="ja-JP"/>
              </w:rPr>
              <w:t>Per UE</w:t>
            </w:r>
          </w:p>
        </w:tc>
        <w:tc>
          <w:tcPr>
            <w:tcW w:w="237" w:type="pct"/>
            <w:tcBorders>
              <w:top w:val="single" w:sz="4" w:space="0" w:color="auto"/>
              <w:left w:val="single" w:sz="4" w:space="0" w:color="auto"/>
              <w:bottom w:val="single" w:sz="4" w:space="0" w:color="auto"/>
              <w:right w:val="single" w:sz="4" w:space="0" w:color="auto"/>
            </w:tcBorders>
            <w:hideMark/>
          </w:tcPr>
          <w:p w14:paraId="45850A76" w14:textId="77777777" w:rsidR="00757C75" w:rsidRPr="001D3466" w:rsidRDefault="00757C75" w:rsidP="00A1785E">
            <w:pPr>
              <w:pStyle w:val="TAL"/>
              <w:rPr>
                <w:rFonts w:ascii="Times New Roman" w:hAnsi="Times New Roman"/>
                <w:szCs w:val="18"/>
              </w:rPr>
            </w:pPr>
            <w:r w:rsidRPr="001D3466">
              <w:rPr>
                <w:rFonts w:ascii="Times New Roman" w:hAnsi="Times New Roman"/>
                <w:szCs w:val="18"/>
              </w:rPr>
              <w:t>No</w:t>
            </w:r>
          </w:p>
        </w:tc>
        <w:tc>
          <w:tcPr>
            <w:tcW w:w="237" w:type="pct"/>
            <w:tcBorders>
              <w:top w:val="single" w:sz="4" w:space="0" w:color="auto"/>
              <w:left w:val="single" w:sz="4" w:space="0" w:color="auto"/>
              <w:bottom w:val="single" w:sz="4" w:space="0" w:color="auto"/>
              <w:right w:val="single" w:sz="4" w:space="0" w:color="auto"/>
            </w:tcBorders>
            <w:hideMark/>
          </w:tcPr>
          <w:p w14:paraId="1BEF1E32" w14:textId="77777777" w:rsidR="00757C75" w:rsidRPr="001D3466" w:rsidRDefault="00757C75" w:rsidP="00A1785E">
            <w:pPr>
              <w:pStyle w:val="TAL"/>
              <w:rPr>
                <w:rFonts w:ascii="Times New Roman" w:hAnsi="Times New Roman"/>
                <w:szCs w:val="18"/>
              </w:rPr>
            </w:pPr>
            <w:r w:rsidRPr="001D3466">
              <w:rPr>
                <w:rFonts w:ascii="Times New Roman" w:hAnsi="Times New Roman"/>
                <w:szCs w:val="18"/>
              </w:rPr>
              <w:t>No</w:t>
            </w:r>
          </w:p>
        </w:tc>
        <w:tc>
          <w:tcPr>
            <w:tcW w:w="286" w:type="pct"/>
            <w:tcBorders>
              <w:top w:val="single" w:sz="4" w:space="0" w:color="auto"/>
              <w:left w:val="single" w:sz="4" w:space="0" w:color="auto"/>
              <w:bottom w:val="single" w:sz="4" w:space="0" w:color="auto"/>
              <w:right w:val="single" w:sz="4" w:space="0" w:color="auto"/>
            </w:tcBorders>
            <w:hideMark/>
          </w:tcPr>
          <w:p w14:paraId="3F662906" w14:textId="77777777" w:rsidR="00757C75" w:rsidRPr="001D3466" w:rsidRDefault="00757C75" w:rsidP="00A1785E">
            <w:pPr>
              <w:pStyle w:val="TAL"/>
              <w:rPr>
                <w:rFonts w:ascii="Times New Roman" w:hAnsi="Times New Roman"/>
                <w:szCs w:val="18"/>
                <w:lang w:eastAsia="ja-JP"/>
              </w:rPr>
            </w:pPr>
            <w:r w:rsidRPr="001D3466">
              <w:rPr>
                <w:rFonts w:ascii="Times New Roman" w:hAnsi="Times New Roman"/>
                <w:szCs w:val="18"/>
                <w:lang w:eastAsia="ja-JP"/>
              </w:rPr>
              <w:t>N/A</w:t>
            </w:r>
          </w:p>
        </w:tc>
        <w:tc>
          <w:tcPr>
            <w:tcW w:w="130" w:type="pct"/>
            <w:tcBorders>
              <w:top w:val="single" w:sz="4" w:space="0" w:color="auto"/>
              <w:left w:val="single" w:sz="4" w:space="0" w:color="auto"/>
              <w:bottom w:val="single" w:sz="4" w:space="0" w:color="auto"/>
              <w:right w:val="single" w:sz="4" w:space="0" w:color="auto"/>
            </w:tcBorders>
          </w:tcPr>
          <w:p w14:paraId="4D40A23F" w14:textId="77777777" w:rsidR="00757C75" w:rsidRPr="001D3466" w:rsidRDefault="00757C75" w:rsidP="00A1785E">
            <w:pPr>
              <w:pStyle w:val="TAL"/>
              <w:rPr>
                <w:rFonts w:ascii="Times New Roman" w:hAnsi="Times New Roman"/>
                <w:szCs w:val="18"/>
              </w:rPr>
            </w:pPr>
          </w:p>
        </w:tc>
        <w:tc>
          <w:tcPr>
            <w:tcW w:w="501" w:type="pct"/>
            <w:tcBorders>
              <w:top w:val="single" w:sz="4" w:space="0" w:color="auto"/>
              <w:left w:val="single" w:sz="4" w:space="0" w:color="auto"/>
              <w:bottom w:val="single" w:sz="4" w:space="0" w:color="auto"/>
              <w:right w:val="single" w:sz="4" w:space="0" w:color="auto"/>
            </w:tcBorders>
            <w:hideMark/>
          </w:tcPr>
          <w:p w14:paraId="439D2746" w14:textId="77777777" w:rsidR="00757C75" w:rsidRPr="001D3466" w:rsidRDefault="00757C75" w:rsidP="00A1785E">
            <w:pPr>
              <w:pStyle w:val="TAL"/>
              <w:rPr>
                <w:rFonts w:ascii="Times New Roman" w:hAnsi="Times New Roman"/>
                <w:szCs w:val="18"/>
              </w:rPr>
            </w:pPr>
            <w:r w:rsidRPr="001D3466">
              <w:rPr>
                <w:rFonts w:ascii="Times New Roman" w:hAnsi="Times New Roman"/>
                <w:szCs w:val="18"/>
              </w:rPr>
              <w:t xml:space="preserve">Optional with capability </w:t>
            </w:r>
            <w:proofErr w:type="spellStart"/>
            <w:r w:rsidRPr="001D3466">
              <w:rPr>
                <w:rFonts w:ascii="Times New Roman" w:hAnsi="Times New Roman"/>
                <w:szCs w:val="18"/>
              </w:rPr>
              <w:t>signaling</w:t>
            </w:r>
            <w:proofErr w:type="spellEnd"/>
          </w:p>
        </w:tc>
      </w:tr>
    </w:tbl>
    <w:p w14:paraId="231B38C0" w14:textId="77777777" w:rsidR="00F03102" w:rsidRPr="001D3466" w:rsidRDefault="00637328" w:rsidP="00F03102">
      <w:pPr>
        <w:spacing w:beforeLines="50" w:before="120"/>
        <w:rPr>
          <w:b/>
          <w:i/>
          <w:szCs w:val="18"/>
          <w:lang w:eastAsia="ja-JP"/>
        </w:rPr>
      </w:pPr>
      <w:bookmarkStart w:id="10" w:name="_Hlk83741352"/>
      <w:bookmarkStart w:id="11" w:name="_Hlk83661436"/>
      <w:r w:rsidRPr="001D3466">
        <w:rPr>
          <w:rFonts w:eastAsiaTheme="minorEastAsia"/>
          <w:b/>
          <w:i/>
          <w:lang w:eastAsia="zh-CN"/>
        </w:rPr>
        <w:t>Proposal</w:t>
      </w:r>
      <w:r w:rsidR="00607C41" w:rsidRPr="001D3466">
        <w:rPr>
          <w:rFonts w:eastAsiaTheme="minorEastAsia"/>
          <w:b/>
          <w:i/>
          <w:lang w:eastAsia="zh-CN"/>
        </w:rPr>
        <w:t xml:space="preserve"> </w:t>
      </w:r>
      <w:r w:rsidR="000C797E">
        <w:rPr>
          <w:rFonts w:eastAsiaTheme="minorEastAsia"/>
          <w:b/>
          <w:i/>
          <w:lang w:eastAsia="zh-CN"/>
        </w:rPr>
        <w:t>5</w:t>
      </w:r>
      <w:r w:rsidRPr="001D3466">
        <w:rPr>
          <w:rFonts w:eastAsiaTheme="minorEastAsia"/>
          <w:b/>
          <w:i/>
          <w:lang w:eastAsia="zh-CN"/>
        </w:rPr>
        <w:t xml:space="preserve">:  </w:t>
      </w:r>
      <w:r w:rsidR="00F03102" w:rsidRPr="001D3466">
        <w:rPr>
          <w:rFonts w:eastAsiaTheme="minorEastAsia"/>
          <w:b/>
          <w:i/>
          <w:lang w:eastAsia="zh-CN"/>
        </w:rPr>
        <w:t xml:space="preserve">For FG </w:t>
      </w:r>
      <w:r w:rsidR="00F03102" w:rsidRPr="001D3466">
        <w:rPr>
          <w:b/>
          <w:i/>
          <w:szCs w:val="18"/>
          <w:lang w:eastAsia="ja-JP"/>
        </w:rPr>
        <w:t xml:space="preserve">25-9, the following agreement should be </w:t>
      </w:r>
      <w:r w:rsidR="00F03102">
        <w:rPr>
          <w:b/>
          <w:i/>
          <w:szCs w:val="18"/>
          <w:lang w:eastAsia="ja-JP"/>
        </w:rPr>
        <w:t>capture</w:t>
      </w:r>
      <w:r w:rsidR="00F03102" w:rsidRPr="001D3466">
        <w:rPr>
          <w:b/>
          <w:i/>
          <w:szCs w:val="18"/>
          <w:lang w:eastAsia="ja-JP"/>
        </w:rPr>
        <w:t>d in components column.</w:t>
      </w:r>
    </w:p>
    <w:p w14:paraId="69801B33" w14:textId="2FF9306B" w:rsidR="00501A7A" w:rsidRPr="00F03102" w:rsidRDefault="00F03102" w:rsidP="00F03102">
      <w:pPr>
        <w:pStyle w:val="af3"/>
        <w:numPr>
          <w:ilvl w:val="0"/>
          <w:numId w:val="20"/>
        </w:numPr>
        <w:spacing w:beforeLines="50" w:before="120"/>
        <w:ind w:firstLineChars="0"/>
        <w:rPr>
          <w:rFonts w:ascii="Times New Roman" w:eastAsiaTheme="minorEastAsia" w:hAnsi="Times New Roman"/>
          <w:b/>
          <w:i/>
          <w:sz w:val="20"/>
        </w:rPr>
      </w:pPr>
      <w:r w:rsidRPr="00F03102">
        <w:rPr>
          <w:rFonts w:ascii="Times New Roman" w:hAnsi="Times New Roman"/>
          <w:b/>
          <w:i/>
          <w:sz w:val="20"/>
          <w:szCs w:val="18"/>
        </w:rPr>
        <w:t>S</w:t>
      </w:r>
      <w:r w:rsidRPr="00F03102">
        <w:rPr>
          <w:rFonts w:ascii="Times New Roman" w:hAnsi="Times New Roman"/>
          <w:b/>
          <w:bCs/>
          <w:i/>
          <w:sz w:val="20"/>
        </w:rPr>
        <w:t>emi-static PUCCH carrier switching is applicable to all UCI types including HARQ-ACK, SR and CSI</w:t>
      </w:r>
      <w:r>
        <w:rPr>
          <w:rFonts w:ascii="Times New Roman" w:hAnsi="Times New Roman"/>
          <w:b/>
          <w:bCs/>
          <w:i/>
          <w:sz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567"/>
        <w:gridCol w:w="1134"/>
        <w:gridCol w:w="2207"/>
        <w:gridCol w:w="236"/>
        <w:gridCol w:w="489"/>
        <w:gridCol w:w="518"/>
        <w:gridCol w:w="236"/>
        <w:gridCol w:w="449"/>
        <w:gridCol w:w="429"/>
        <w:gridCol w:w="429"/>
        <w:gridCol w:w="518"/>
        <w:gridCol w:w="236"/>
        <w:gridCol w:w="906"/>
      </w:tblGrid>
      <w:tr w:rsidR="00D50A3A" w:rsidRPr="001D3466" w14:paraId="01AABC69" w14:textId="77777777" w:rsidTr="00A24B27">
        <w:trPr>
          <w:trHeight w:val="20"/>
        </w:trPr>
        <w:tc>
          <w:tcPr>
            <w:tcW w:w="389" w:type="pct"/>
            <w:tcBorders>
              <w:top w:val="single" w:sz="4" w:space="0" w:color="auto"/>
              <w:left w:val="single" w:sz="4" w:space="0" w:color="auto"/>
              <w:bottom w:val="single" w:sz="4" w:space="0" w:color="auto"/>
              <w:right w:val="single" w:sz="4" w:space="0" w:color="auto"/>
            </w:tcBorders>
            <w:hideMark/>
          </w:tcPr>
          <w:bookmarkEnd w:id="10"/>
          <w:p w14:paraId="06DD85ED" w14:textId="77777777" w:rsidR="00D50A3A" w:rsidRPr="001D3466" w:rsidRDefault="00D50A3A" w:rsidP="00B86FA1">
            <w:pPr>
              <w:pStyle w:val="TAL"/>
              <w:rPr>
                <w:rFonts w:ascii="Times New Roman" w:hAnsi="Times New Roman"/>
                <w:szCs w:val="18"/>
                <w:lang w:eastAsia="ja-JP"/>
              </w:rPr>
            </w:pPr>
            <w:r w:rsidRPr="001D3466">
              <w:rPr>
                <w:rFonts w:ascii="Times New Roman" w:hAnsi="Times New Roman"/>
                <w:szCs w:val="18"/>
                <w:lang w:eastAsia="ja-JP"/>
              </w:rPr>
              <w:t>25.</w:t>
            </w:r>
            <w:r w:rsidRPr="001D3466">
              <w:rPr>
                <w:rFonts w:ascii="Times New Roman" w:hAnsi="Times New Roman"/>
                <w:szCs w:val="18"/>
              </w:rPr>
              <w:t xml:space="preserve"> </w:t>
            </w:r>
            <w:proofErr w:type="spellStart"/>
            <w:r w:rsidRPr="001D3466">
              <w:rPr>
                <w:rFonts w:ascii="Times New Roman" w:hAnsi="Times New Roman"/>
                <w:szCs w:val="18"/>
                <w:lang w:eastAsia="ja-JP"/>
              </w:rPr>
              <w:t>NR_IIOT_URLLC_enh</w:t>
            </w:r>
            <w:proofErr w:type="spellEnd"/>
          </w:p>
        </w:tc>
        <w:tc>
          <w:tcPr>
            <w:tcW w:w="313" w:type="pct"/>
            <w:tcBorders>
              <w:top w:val="single" w:sz="4" w:space="0" w:color="auto"/>
              <w:left w:val="single" w:sz="4" w:space="0" w:color="auto"/>
              <w:bottom w:val="single" w:sz="4" w:space="0" w:color="auto"/>
              <w:right w:val="single" w:sz="4" w:space="0" w:color="auto"/>
            </w:tcBorders>
            <w:hideMark/>
          </w:tcPr>
          <w:p w14:paraId="7B678952" w14:textId="77777777" w:rsidR="00D50A3A" w:rsidRPr="001D3466" w:rsidRDefault="00D50A3A" w:rsidP="00B86FA1">
            <w:pPr>
              <w:pStyle w:val="TAL"/>
              <w:rPr>
                <w:rFonts w:ascii="Times New Roman" w:hAnsi="Times New Roman"/>
                <w:szCs w:val="18"/>
                <w:lang w:eastAsia="ja-JP"/>
              </w:rPr>
            </w:pPr>
            <w:r w:rsidRPr="001D3466">
              <w:rPr>
                <w:rFonts w:ascii="Times New Roman" w:hAnsi="Times New Roman"/>
                <w:szCs w:val="18"/>
                <w:lang w:eastAsia="ja-JP"/>
              </w:rPr>
              <w:t>25-9</w:t>
            </w:r>
          </w:p>
        </w:tc>
        <w:tc>
          <w:tcPr>
            <w:tcW w:w="626" w:type="pct"/>
            <w:tcBorders>
              <w:top w:val="single" w:sz="4" w:space="0" w:color="auto"/>
              <w:left w:val="single" w:sz="4" w:space="0" w:color="auto"/>
              <w:bottom w:val="single" w:sz="4" w:space="0" w:color="auto"/>
              <w:right w:val="single" w:sz="4" w:space="0" w:color="auto"/>
            </w:tcBorders>
            <w:hideMark/>
          </w:tcPr>
          <w:p w14:paraId="4E0BFFC8" w14:textId="77777777" w:rsidR="00D50A3A" w:rsidRPr="001D3466" w:rsidRDefault="00D50A3A" w:rsidP="00B86FA1">
            <w:pPr>
              <w:pStyle w:val="TAL"/>
              <w:rPr>
                <w:rFonts w:ascii="Times New Roman" w:hAnsi="Times New Roman"/>
                <w:szCs w:val="18"/>
                <w:lang w:eastAsia="ja-JP"/>
              </w:rPr>
            </w:pPr>
            <w:r w:rsidRPr="001D3466">
              <w:rPr>
                <w:rFonts w:ascii="Times New Roman" w:hAnsi="Times New Roman"/>
                <w:szCs w:val="18"/>
              </w:rPr>
              <w:t xml:space="preserve">Semi-static PUCCH cell </w:t>
            </w:r>
            <w:r w:rsidRPr="001D3466">
              <w:rPr>
                <w:rFonts w:ascii="Times New Roman" w:hAnsi="Times New Roman"/>
                <w:szCs w:val="18"/>
                <w:highlight w:val="yellow"/>
              </w:rPr>
              <w:t xml:space="preserve">(FFS or </w:t>
            </w:r>
            <w:proofErr w:type="gramStart"/>
            <w:r w:rsidRPr="001D3466">
              <w:rPr>
                <w:rFonts w:ascii="Times New Roman" w:hAnsi="Times New Roman"/>
                <w:szCs w:val="18"/>
                <w:highlight w:val="yellow"/>
              </w:rPr>
              <w:t>PUCCH  carrier</w:t>
            </w:r>
            <w:proofErr w:type="gramEnd"/>
            <w:r w:rsidRPr="001D3466">
              <w:rPr>
                <w:rFonts w:ascii="Times New Roman" w:hAnsi="Times New Roman"/>
                <w:szCs w:val="18"/>
                <w:highlight w:val="yellow"/>
              </w:rPr>
              <w:t>)</w:t>
            </w:r>
            <w:r w:rsidRPr="001D3466">
              <w:rPr>
                <w:rFonts w:ascii="Times New Roman" w:hAnsi="Times New Roman"/>
                <w:szCs w:val="18"/>
              </w:rPr>
              <w:t xml:space="preserve"> switching</w:t>
            </w:r>
          </w:p>
        </w:tc>
        <w:tc>
          <w:tcPr>
            <w:tcW w:w="1218" w:type="pct"/>
            <w:tcBorders>
              <w:top w:val="single" w:sz="4" w:space="0" w:color="auto"/>
              <w:left w:val="single" w:sz="4" w:space="0" w:color="auto"/>
              <w:bottom w:val="single" w:sz="4" w:space="0" w:color="auto"/>
              <w:right w:val="single" w:sz="4" w:space="0" w:color="auto"/>
            </w:tcBorders>
            <w:hideMark/>
          </w:tcPr>
          <w:p w14:paraId="3D607233" w14:textId="77777777" w:rsidR="00D50A3A" w:rsidRPr="001D3466" w:rsidRDefault="00D50A3A" w:rsidP="00B86FA1">
            <w:pPr>
              <w:pStyle w:val="af3"/>
              <w:numPr>
                <w:ilvl w:val="0"/>
                <w:numId w:val="13"/>
              </w:numPr>
              <w:autoSpaceDE w:val="0"/>
              <w:autoSpaceDN w:val="0"/>
              <w:adjustRightInd w:val="0"/>
              <w:snapToGrid w:val="0"/>
              <w:spacing w:afterLines="50"/>
              <w:ind w:firstLineChars="0"/>
              <w:contextualSpacing/>
              <w:rPr>
                <w:rFonts w:ascii="Times New Roman" w:eastAsia="Times New Roman" w:hAnsi="Times New Roman"/>
                <w:sz w:val="18"/>
                <w:szCs w:val="18"/>
              </w:rPr>
            </w:pPr>
            <w:r w:rsidRPr="001D3466">
              <w:rPr>
                <w:rFonts w:ascii="Times New Roman" w:hAnsi="Times New Roman"/>
                <w:sz w:val="18"/>
                <w:szCs w:val="18"/>
              </w:rPr>
              <w:t xml:space="preserve">Semi-static PUCCH cell </w:t>
            </w:r>
            <w:r w:rsidRPr="001D3466">
              <w:rPr>
                <w:rFonts w:ascii="Times New Roman" w:hAnsi="Times New Roman"/>
                <w:sz w:val="18"/>
                <w:szCs w:val="18"/>
                <w:highlight w:val="yellow"/>
              </w:rPr>
              <w:t>(FFS or PUCCH carrier)</w:t>
            </w:r>
            <w:r w:rsidRPr="001D3466">
              <w:rPr>
                <w:rFonts w:ascii="Times New Roman" w:hAnsi="Times New Roman"/>
                <w:sz w:val="18"/>
                <w:szCs w:val="18"/>
              </w:rPr>
              <w:t xml:space="preserve"> switching using configured time-domain domain pattern of applicable PUCCH cell / carrier</w:t>
            </w:r>
          </w:p>
          <w:p w14:paraId="3809E080" w14:textId="77777777" w:rsidR="00D50A3A" w:rsidRPr="001D3466" w:rsidRDefault="00D50A3A" w:rsidP="00B86FA1">
            <w:pPr>
              <w:pStyle w:val="af3"/>
              <w:numPr>
                <w:ilvl w:val="0"/>
                <w:numId w:val="13"/>
              </w:numPr>
              <w:autoSpaceDE w:val="0"/>
              <w:autoSpaceDN w:val="0"/>
              <w:adjustRightInd w:val="0"/>
              <w:snapToGrid w:val="0"/>
              <w:spacing w:afterLines="50"/>
              <w:ind w:firstLineChars="0"/>
              <w:contextualSpacing/>
              <w:rPr>
                <w:rFonts w:ascii="Times New Roman" w:eastAsia="Times New Roman" w:hAnsi="Times New Roman"/>
                <w:sz w:val="18"/>
                <w:szCs w:val="18"/>
                <w:u w:val="single"/>
              </w:rPr>
            </w:pPr>
            <w:r w:rsidRPr="001D3466">
              <w:rPr>
                <w:rFonts w:ascii="Times New Roman" w:hAnsi="Times New Roman"/>
                <w:color w:val="FF0000"/>
                <w:sz w:val="18"/>
                <w:szCs w:val="18"/>
                <w:u w:val="single"/>
              </w:rPr>
              <w:t>s</w:t>
            </w:r>
            <w:r w:rsidRPr="001D3466">
              <w:rPr>
                <w:rFonts w:ascii="Times New Roman" w:hAnsi="Times New Roman"/>
                <w:bCs/>
                <w:color w:val="FF0000"/>
                <w:sz w:val="18"/>
                <w:szCs w:val="18"/>
                <w:u w:val="single"/>
              </w:rPr>
              <w:t>emi-static PUCCH carrier switching is applicable to all UCI types including HARQ-ACK, SR and CSI</w:t>
            </w:r>
          </w:p>
        </w:tc>
        <w:tc>
          <w:tcPr>
            <w:tcW w:w="130" w:type="pct"/>
            <w:tcBorders>
              <w:top w:val="single" w:sz="4" w:space="0" w:color="auto"/>
              <w:left w:val="single" w:sz="4" w:space="0" w:color="auto"/>
              <w:bottom w:val="single" w:sz="4" w:space="0" w:color="auto"/>
              <w:right w:val="single" w:sz="4" w:space="0" w:color="auto"/>
            </w:tcBorders>
          </w:tcPr>
          <w:p w14:paraId="6DF65D66" w14:textId="77777777" w:rsidR="00D50A3A" w:rsidRPr="001D3466" w:rsidRDefault="00D50A3A" w:rsidP="00B86FA1">
            <w:pPr>
              <w:pStyle w:val="TAL"/>
              <w:rPr>
                <w:rFonts w:ascii="Times New Roman" w:hAnsi="Times New Roman"/>
                <w:szCs w:val="18"/>
              </w:rPr>
            </w:pPr>
          </w:p>
        </w:tc>
        <w:tc>
          <w:tcPr>
            <w:tcW w:w="270" w:type="pct"/>
            <w:tcBorders>
              <w:top w:val="single" w:sz="4" w:space="0" w:color="auto"/>
              <w:left w:val="single" w:sz="4" w:space="0" w:color="auto"/>
              <w:bottom w:val="single" w:sz="4" w:space="0" w:color="auto"/>
              <w:right w:val="single" w:sz="4" w:space="0" w:color="auto"/>
            </w:tcBorders>
            <w:hideMark/>
          </w:tcPr>
          <w:p w14:paraId="1F69F629" w14:textId="77777777" w:rsidR="00D50A3A" w:rsidRPr="001D3466" w:rsidRDefault="00D50A3A" w:rsidP="00B86FA1">
            <w:pPr>
              <w:pStyle w:val="TAL"/>
              <w:rPr>
                <w:rFonts w:ascii="Times New Roman" w:eastAsia="宋体" w:hAnsi="Times New Roman"/>
                <w:szCs w:val="18"/>
                <w:lang w:eastAsia="zh-CN"/>
              </w:rPr>
            </w:pPr>
            <w:r w:rsidRPr="001D3466">
              <w:rPr>
                <w:rFonts w:ascii="Times New Roman" w:eastAsia="宋体" w:hAnsi="Times New Roman"/>
                <w:szCs w:val="18"/>
                <w:lang w:eastAsia="zh-CN"/>
              </w:rPr>
              <w:t>Yes</w:t>
            </w:r>
          </w:p>
        </w:tc>
        <w:tc>
          <w:tcPr>
            <w:tcW w:w="286" w:type="pct"/>
            <w:tcBorders>
              <w:top w:val="single" w:sz="4" w:space="0" w:color="auto"/>
              <w:left w:val="single" w:sz="4" w:space="0" w:color="auto"/>
              <w:bottom w:val="single" w:sz="4" w:space="0" w:color="auto"/>
              <w:right w:val="single" w:sz="4" w:space="0" w:color="auto"/>
            </w:tcBorders>
            <w:hideMark/>
          </w:tcPr>
          <w:p w14:paraId="3F155025" w14:textId="77777777" w:rsidR="00D50A3A" w:rsidRPr="001D3466" w:rsidRDefault="00D50A3A" w:rsidP="00B86FA1">
            <w:pPr>
              <w:pStyle w:val="TAL"/>
              <w:rPr>
                <w:rFonts w:ascii="Times New Roman" w:hAnsi="Times New Roman"/>
                <w:szCs w:val="18"/>
                <w:lang w:eastAsia="ja-JP"/>
              </w:rPr>
            </w:pPr>
            <w:r w:rsidRPr="001D3466">
              <w:rPr>
                <w:rFonts w:ascii="Times New Roman" w:hAnsi="Times New Roman"/>
                <w:szCs w:val="18"/>
                <w:lang w:eastAsia="ja-JP"/>
              </w:rPr>
              <w:t>N/A</w:t>
            </w:r>
          </w:p>
        </w:tc>
        <w:tc>
          <w:tcPr>
            <w:tcW w:w="130" w:type="pct"/>
            <w:tcBorders>
              <w:top w:val="single" w:sz="4" w:space="0" w:color="auto"/>
              <w:left w:val="single" w:sz="4" w:space="0" w:color="auto"/>
              <w:bottom w:val="single" w:sz="4" w:space="0" w:color="auto"/>
              <w:right w:val="single" w:sz="4" w:space="0" w:color="auto"/>
            </w:tcBorders>
          </w:tcPr>
          <w:p w14:paraId="2FB07FB2" w14:textId="77777777" w:rsidR="00D50A3A" w:rsidRPr="001D3466" w:rsidRDefault="00D50A3A" w:rsidP="00B86FA1">
            <w:pPr>
              <w:pStyle w:val="TAL"/>
              <w:rPr>
                <w:rFonts w:ascii="Times New Roman" w:eastAsia="宋体" w:hAnsi="Times New Roman"/>
                <w:szCs w:val="18"/>
                <w:lang w:eastAsia="zh-CN"/>
              </w:rPr>
            </w:pPr>
          </w:p>
        </w:tc>
        <w:tc>
          <w:tcPr>
            <w:tcW w:w="248" w:type="pct"/>
            <w:tcBorders>
              <w:top w:val="single" w:sz="4" w:space="0" w:color="auto"/>
              <w:left w:val="single" w:sz="4" w:space="0" w:color="auto"/>
              <w:bottom w:val="single" w:sz="4" w:space="0" w:color="auto"/>
              <w:right w:val="single" w:sz="4" w:space="0" w:color="auto"/>
            </w:tcBorders>
            <w:hideMark/>
          </w:tcPr>
          <w:p w14:paraId="211FAADB" w14:textId="77777777" w:rsidR="00D50A3A" w:rsidRPr="001D3466" w:rsidRDefault="00D50A3A" w:rsidP="00B86FA1">
            <w:pPr>
              <w:pStyle w:val="TAL"/>
              <w:rPr>
                <w:rFonts w:ascii="Times New Roman" w:hAnsi="Times New Roman"/>
                <w:szCs w:val="18"/>
                <w:lang w:eastAsia="ja-JP"/>
              </w:rPr>
            </w:pPr>
            <w:r w:rsidRPr="001D3466">
              <w:rPr>
                <w:rFonts w:ascii="Times New Roman" w:hAnsi="Times New Roman"/>
                <w:szCs w:val="18"/>
                <w:lang w:eastAsia="ja-JP"/>
              </w:rPr>
              <w:t>Per UE</w:t>
            </w:r>
          </w:p>
        </w:tc>
        <w:tc>
          <w:tcPr>
            <w:tcW w:w="237" w:type="pct"/>
            <w:tcBorders>
              <w:top w:val="single" w:sz="4" w:space="0" w:color="auto"/>
              <w:left w:val="single" w:sz="4" w:space="0" w:color="auto"/>
              <w:bottom w:val="single" w:sz="4" w:space="0" w:color="auto"/>
              <w:right w:val="single" w:sz="4" w:space="0" w:color="auto"/>
            </w:tcBorders>
            <w:hideMark/>
          </w:tcPr>
          <w:p w14:paraId="56EA4935" w14:textId="77777777" w:rsidR="00D50A3A" w:rsidRPr="001D3466" w:rsidRDefault="00D50A3A" w:rsidP="00B86FA1">
            <w:pPr>
              <w:pStyle w:val="TAL"/>
              <w:rPr>
                <w:rFonts w:ascii="Times New Roman" w:hAnsi="Times New Roman"/>
                <w:szCs w:val="18"/>
              </w:rPr>
            </w:pPr>
            <w:r w:rsidRPr="001D3466">
              <w:rPr>
                <w:rFonts w:ascii="Times New Roman" w:hAnsi="Times New Roman"/>
                <w:szCs w:val="18"/>
              </w:rPr>
              <w:t>No</w:t>
            </w:r>
          </w:p>
        </w:tc>
        <w:tc>
          <w:tcPr>
            <w:tcW w:w="237" w:type="pct"/>
            <w:tcBorders>
              <w:top w:val="single" w:sz="4" w:space="0" w:color="auto"/>
              <w:left w:val="single" w:sz="4" w:space="0" w:color="auto"/>
              <w:bottom w:val="single" w:sz="4" w:space="0" w:color="auto"/>
              <w:right w:val="single" w:sz="4" w:space="0" w:color="auto"/>
            </w:tcBorders>
            <w:hideMark/>
          </w:tcPr>
          <w:p w14:paraId="75075230" w14:textId="77777777" w:rsidR="00D50A3A" w:rsidRPr="001D3466" w:rsidRDefault="00D50A3A" w:rsidP="00B86FA1">
            <w:pPr>
              <w:pStyle w:val="TAL"/>
              <w:rPr>
                <w:rFonts w:ascii="Times New Roman" w:hAnsi="Times New Roman"/>
                <w:szCs w:val="18"/>
              </w:rPr>
            </w:pPr>
            <w:r w:rsidRPr="001D3466">
              <w:rPr>
                <w:rFonts w:ascii="Times New Roman" w:hAnsi="Times New Roman"/>
                <w:szCs w:val="18"/>
              </w:rPr>
              <w:t>No</w:t>
            </w:r>
          </w:p>
        </w:tc>
        <w:tc>
          <w:tcPr>
            <w:tcW w:w="286" w:type="pct"/>
            <w:tcBorders>
              <w:top w:val="single" w:sz="4" w:space="0" w:color="auto"/>
              <w:left w:val="single" w:sz="4" w:space="0" w:color="auto"/>
              <w:bottom w:val="single" w:sz="4" w:space="0" w:color="auto"/>
              <w:right w:val="single" w:sz="4" w:space="0" w:color="auto"/>
            </w:tcBorders>
            <w:hideMark/>
          </w:tcPr>
          <w:p w14:paraId="34E8F6C5" w14:textId="77777777" w:rsidR="00D50A3A" w:rsidRPr="001D3466" w:rsidRDefault="00D50A3A" w:rsidP="00B86FA1">
            <w:pPr>
              <w:pStyle w:val="TAL"/>
              <w:rPr>
                <w:rFonts w:ascii="Times New Roman" w:hAnsi="Times New Roman"/>
                <w:szCs w:val="18"/>
                <w:lang w:eastAsia="ja-JP"/>
              </w:rPr>
            </w:pPr>
            <w:r w:rsidRPr="001D3466">
              <w:rPr>
                <w:rFonts w:ascii="Times New Roman" w:hAnsi="Times New Roman"/>
                <w:szCs w:val="18"/>
                <w:lang w:eastAsia="ja-JP"/>
              </w:rPr>
              <w:t>N/A</w:t>
            </w:r>
          </w:p>
        </w:tc>
        <w:tc>
          <w:tcPr>
            <w:tcW w:w="130" w:type="pct"/>
            <w:tcBorders>
              <w:top w:val="single" w:sz="4" w:space="0" w:color="auto"/>
              <w:left w:val="single" w:sz="4" w:space="0" w:color="auto"/>
              <w:bottom w:val="single" w:sz="4" w:space="0" w:color="auto"/>
              <w:right w:val="single" w:sz="4" w:space="0" w:color="auto"/>
            </w:tcBorders>
          </w:tcPr>
          <w:p w14:paraId="684FBCCE" w14:textId="77777777" w:rsidR="00D50A3A" w:rsidRPr="001D3466" w:rsidRDefault="00D50A3A" w:rsidP="00B86FA1">
            <w:pPr>
              <w:pStyle w:val="TAL"/>
              <w:rPr>
                <w:rFonts w:ascii="Times New Roman" w:hAnsi="Times New Roman"/>
                <w:szCs w:val="18"/>
              </w:rPr>
            </w:pPr>
          </w:p>
        </w:tc>
        <w:tc>
          <w:tcPr>
            <w:tcW w:w="501" w:type="pct"/>
            <w:tcBorders>
              <w:top w:val="single" w:sz="4" w:space="0" w:color="auto"/>
              <w:left w:val="single" w:sz="4" w:space="0" w:color="auto"/>
              <w:bottom w:val="single" w:sz="4" w:space="0" w:color="auto"/>
              <w:right w:val="single" w:sz="4" w:space="0" w:color="auto"/>
            </w:tcBorders>
            <w:hideMark/>
          </w:tcPr>
          <w:p w14:paraId="560B117D" w14:textId="77777777" w:rsidR="00D50A3A" w:rsidRPr="001D3466" w:rsidRDefault="00D50A3A" w:rsidP="00B86FA1">
            <w:pPr>
              <w:pStyle w:val="TAL"/>
              <w:rPr>
                <w:rFonts w:ascii="Times New Roman" w:hAnsi="Times New Roman"/>
                <w:szCs w:val="18"/>
              </w:rPr>
            </w:pPr>
            <w:r w:rsidRPr="001D3466">
              <w:rPr>
                <w:rFonts w:ascii="Times New Roman" w:hAnsi="Times New Roman"/>
                <w:szCs w:val="18"/>
              </w:rPr>
              <w:t xml:space="preserve">Optional with capability </w:t>
            </w:r>
            <w:proofErr w:type="spellStart"/>
            <w:r w:rsidRPr="001D3466">
              <w:rPr>
                <w:rFonts w:ascii="Times New Roman" w:hAnsi="Times New Roman"/>
                <w:szCs w:val="18"/>
              </w:rPr>
              <w:t>signaling</w:t>
            </w:r>
            <w:proofErr w:type="spellEnd"/>
          </w:p>
        </w:tc>
      </w:tr>
    </w:tbl>
    <w:p w14:paraId="46731BAF" w14:textId="77777777" w:rsidR="00637328" w:rsidRPr="001D3466" w:rsidRDefault="00637328" w:rsidP="00C217A5">
      <w:pPr>
        <w:rPr>
          <w:rFonts w:eastAsiaTheme="minorEastAsia"/>
          <w:lang w:eastAsia="zh-CN"/>
        </w:rPr>
      </w:pPr>
    </w:p>
    <w:bookmarkEnd w:id="11"/>
    <w:p w14:paraId="4B3DC788" w14:textId="07400602" w:rsidR="00F76B56" w:rsidRPr="001D3466" w:rsidRDefault="00F76B56" w:rsidP="00C217A5">
      <w:pPr>
        <w:rPr>
          <w:rFonts w:eastAsiaTheme="minorEastAsia"/>
          <w:b/>
          <w:u w:val="single"/>
          <w:lang w:eastAsia="zh-CN"/>
        </w:rPr>
      </w:pPr>
      <w:r w:rsidRPr="001D3466">
        <w:rPr>
          <w:b/>
          <w:u w:val="single"/>
          <w:lang w:eastAsia="ja-JP"/>
        </w:rPr>
        <w:t>25-10</w:t>
      </w:r>
    </w:p>
    <w:p w14:paraId="3B705C21" w14:textId="77B12C25" w:rsidR="000C797E" w:rsidRPr="00845E15" w:rsidRDefault="00845E15" w:rsidP="00845E15">
      <w:pPr>
        <w:pStyle w:val="ad"/>
        <w:rPr>
          <w:bCs/>
          <w:szCs w:val="20"/>
          <w:lang w:eastAsia="zh-CN"/>
        </w:rPr>
      </w:pPr>
      <w:r w:rsidRPr="00845E15">
        <w:rPr>
          <w:rFonts w:eastAsiaTheme="minorEastAsia"/>
          <w:szCs w:val="20"/>
          <w:lang w:val="en-GB" w:eastAsia="zh-CN"/>
        </w:rPr>
        <w:t>According to the agreement, i</w:t>
      </w:r>
      <w:r w:rsidR="000C797E" w:rsidRPr="00845E15">
        <w:rPr>
          <w:bCs/>
          <w:szCs w:val="20"/>
          <w:lang w:eastAsia="zh-CN"/>
        </w:rPr>
        <w:t>n addition to HARQ-A</w:t>
      </w:r>
      <w:r w:rsidRPr="00845E15">
        <w:rPr>
          <w:bCs/>
          <w:szCs w:val="20"/>
          <w:lang w:eastAsia="zh-CN"/>
        </w:rPr>
        <w:t>CK</w:t>
      </w:r>
      <w:r w:rsidR="000C797E" w:rsidRPr="00845E15">
        <w:rPr>
          <w:bCs/>
          <w:szCs w:val="20"/>
          <w:lang w:eastAsia="zh-CN"/>
        </w:rPr>
        <w:t xml:space="preserve"> of PDSCH dynamically scheduled by a DCI indicating a PUCCH carrier, the dynamic target carrier indication also applies to:</w:t>
      </w:r>
    </w:p>
    <w:p w14:paraId="608B2672" w14:textId="77777777" w:rsidR="000C797E" w:rsidRPr="00845E15" w:rsidRDefault="000C797E" w:rsidP="009E7C4F">
      <w:pPr>
        <w:pStyle w:val="af3"/>
        <w:widowControl/>
        <w:numPr>
          <w:ilvl w:val="0"/>
          <w:numId w:val="18"/>
        </w:numPr>
        <w:spacing w:after="180"/>
        <w:ind w:firstLineChars="0"/>
        <w:contextualSpacing/>
        <w:rPr>
          <w:rFonts w:ascii="Times New Roman" w:hAnsi="Times New Roman"/>
          <w:bCs/>
          <w:sz w:val="20"/>
          <w:szCs w:val="20"/>
        </w:rPr>
      </w:pPr>
      <w:r w:rsidRPr="00845E15">
        <w:rPr>
          <w:rFonts w:ascii="Times New Roman" w:hAnsi="Times New Roman"/>
          <w:bCs/>
          <w:sz w:val="20"/>
          <w:szCs w:val="20"/>
        </w:rPr>
        <w:t>HARQ-ACK corresponding to the first SPS PDSCH activated by Activation DCI based on the indication in the activation DCI</w:t>
      </w:r>
    </w:p>
    <w:p w14:paraId="554EC6B1" w14:textId="77777777" w:rsidR="000C797E" w:rsidRPr="00845E15" w:rsidRDefault="000C797E" w:rsidP="009E7C4F">
      <w:pPr>
        <w:pStyle w:val="af3"/>
        <w:widowControl/>
        <w:numPr>
          <w:ilvl w:val="0"/>
          <w:numId w:val="18"/>
        </w:numPr>
        <w:spacing w:after="180"/>
        <w:ind w:firstLineChars="0"/>
        <w:contextualSpacing/>
        <w:rPr>
          <w:rFonts w:ascii="Times New Roman" w:hAnsi="Times New Roman"/>
          <w:bCs/>
          <w:sz w:val="20"/>
          <w:szCs w:val="20"/>
        </w:rPr>
      </w:pPr>
      <w:r w:rsidRPr="00845E15">
        <w:rPr>
          <w:rFonts w:ascii="Times New Roman" w:hAnsi="Times New Roman"/>
          <w:bCs/>
          <w:sz w:val="20"/>
          <w:szCs w:val="20"/>
        </w:rPr>
        <w:t>HARQ-ACK corresponding to the SPS Release DCI based on the indication in the release DCI</w:t>
      </w:r>
    </w:p>
    <w:p w14:paraId="0298D001" w14:textId="4A2967FD" w:rsidR="000C797E" w:rsidRPr="00845E15" w:rsidRDefault="000C797E" w:rsidP="009E7C4F">
      <w:pPr>
        <w:pStyle w:val="af3"/>
        <w:widowControl/>
        <w:numPr>
          <w:ilvl w:val="0"/>
          <w:numId w:val="18"/>
        </w:numPr>
        <w:spacing w:after="180"/>
        <w:ind w:firstLineChars="0"/>
        <w:contextualSpacing/>
        <w:rPr>
          <w:rFonts w:ascii="Times New Roman" w:hAnsi="Times New Roman"/>
          <w:sz w:val="20"/>
          <w:szCs w:val="20"/>
          <w:lang w:val="en-GB"/>
        </w:rPr>
      </w:pPr>
      <w:r w:rsidRPr="00845E15">
        <w:rPr>
          <w:rFonts w:ascii="Times New Roman" w:hAnsi="Times New Roman"/>
          <w:bCs/>
          <w:sz w:val="20"/>
          <w:szCs w:val="20"/>
        </w:rPr>
        <w:t xml:space="preserve">triggered PUCCH for Rel-16 Type 3 CB, Rel-17 </w:t>
      </w:r>
      <w:proofErr w:type="spellStart"/>
      <w:r w:rsidRPr="00845E15">
        <w:rPr>
          <w:rFonts w:ascii="Times New Roman" w:hAnsi="Times New Roman"/>
          <w:bCs/>
          <w:sz w:val="20"/>
          <w:szCs w:val="20"/>
        </w:rPr>
        <w:t>enh</w:t>
      </w:r>
      <w:proofErr w:type="spellEnd"/>
      <w:r w:rsidRPr="00845E15">
        <w:rPr>
          <w:rFonts w:ascii="Times New Roman" w:hAnsi="Times New Roman"/>
          <w:bCs/>
          <w:sz w:val="20"/>
          <w:szCs w:val="20"/>
        </w:rPr>
        <w:t>. Type 3 CB of smaller size and Rel-17 one-shot triggering for HARQ-Ack retransmission based on the indication in the triggering DCI</w:t>
      </w:r>
    </w:p>
    <w:p w14:paraId="5D382017" w14:textId="31BEF7B0" w:rsidR="00F76B56" w:rsidRPr="001D3466" w:rsidRDefault="00845E15" w:rsidP="00F76B56">
      <w:pPr>
        <w:pStyle w:val="ad"/>
        <w:rPr>
          <w:rFonts w:eastAsiaTheme="minorEastAsia"/>
          <w:lang w:eastAsia="zh-CN"/>
        </w:rPr>
      </w:pPr>
      <w:r w:rsidRPr="001D3466">
        <w:rPr>
          <w:rFonts w:eastAsiaTheme="minorEastAsia"/>
          <w:lang w:eastAsia="zh-CN"/>
        </w:rPr>
        <w:lastRenderedPageBreak/>
        <w:t xml:space="preserve">For FG 25-10, </w:t>
      </w:r>
      <w:r>
        <w:rPr>
          <w:bCs/>
        </w:rPr>
        <w:t>these</w:t>
      </w:r>
      <w:r w:rsidRPr="001D3466">
        <w:rPr>
          <w:bCs/>
        </w:rPr>
        <w:t xml:space="preserve"> applicable </w:t>
      </w:r>
      <w:r>
        <w:rPr>
          <w:lang w:val="en-GB"/>
        </w:rPr>
        <w:t xml:space="preserve">cases should be explicitly described in </w:t>
      </w:r>
      <w:r w:rsidR="00C870B8" w:rsidRPr="001D3466">
        <w:rPr>
          <w:rFonts w:eastAsiaTheme="minorEastAsia"/>
          <w:lang w:eastAsia="zh-CN"/>
        </w:rPr>
        <w:t>the component</w:t>
      </w:r>
      <w:r>
        <w:rPr>
          <w:rFonts w:eastAsiaTheme="minorEastAsia"/>
          <w:lang w:eastAsia="zh-CN"/>
        </w:rPr>
        <w:t>s</w:t>
      </w:r>
      <w:r w:rsidR="00C870B8" w:rsidRPr="001D3466">
        <w:rPr>
          <w:rFonts w:eastAsiaTheme="minorEastAsia"/>
          <w:lang w:eastAsia="zh-CN"/>
        </w:rPr>
        <w:t xml:space="preserve">: </w:t>
      </w:r>
      <w:r w:rsidR="00F76B56" w:rsidRPr="001D3466">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24"/>
        <w:gridCol w:w="708"/>
        <w:gridCol w:w="2883"/>
        <w:gridCol w:w="236"/>
        <w:gridCol w:w="457"/>
        <w:gridCol w:w="484"/>
        <w:gridCol w:w="236"/>
        <w:gridCol w:w="422"/>
        <w:gridCol w:w="406"/>
        <w:gridCol w:w="406"/>
        <w:gridCol w:w="484"/>
        <w:gridCol w:w="236"/>
        <w:gridCol w:w="832"/>
      </w:tblGrid>
      <w:tr w:rsidR="00845E15" w:rsidRPr="001D3466" w14:paraId="6BB44DD7" w14:textId="77777777" w:rsidTr="00D50A3A">
        <w:trPr>
          <w:trHeight w:val="20"/>
        </w:trPr>
        <w:tc>
          <w:tcPr>
            <w:tcW w:w="467" w:type="pct"/>
            <w:tcBorders>
              <w:top w:val="single" w:sz="4" w:space="0" w:color="auto"/>
              <w:left w:val="single" w:sz="4" w:space="0" w:color="auto"/>
              <w:bottom w:val="single" w:sz="4" w:space="0" w:color="auto"/>
              <w:right w:val="single" w:sz="4" w:space="0" w:color="auto"/>
            </w:tcBorders>
            <w:hideMark/>
          </w:tcPr>
          <w:p w14:paraId="6BA1C1FC" w14:textId="77777777" w:rsidR="00845E15" w:rsidRPr="001D3466" w:rsidRDefault="00845E15" w:rsidP="007727E9">
            <w:pPr>
              <w:pStyle w:val="TAL"/>
              <w:rPr>
                <w:rFonts w:ascii="Times New Roman" w:hAnsi="Times New Roman"/>
                <w:szCs w:val="18"/>
                <w:lang w:eastAsia="ja-JP"/>
              </w:rPr>
            </w:pPr>
            <w:bookmarkStart w:id="12" w:name="_Hlk83661532"/>
            <w:r w:rsidRPr="001D3466">
              <w:rPr>
                <w:rFonts w:ascii="Times New Roman" w:hAnsi="Times New Roman"/>
                <w:szCs w:val="18"/>
                <w:lang w:eastAsia="ja-JP"/>
              </w:rPr>
              <w:t>25.</w:t>
            </w:r>
            <w:r w:rsidRPr="001D3466">
              <w:rPr>
                <w:rFonts w:ascii="Times New Roman" w:hAnsi="Times New Roman"/>
                <w:szCs w:val="18"/>
              </w:rPr>
              <w:t xml:space="preserve"> </w:t>
            </w:r>
            <w:proofErr w:type="spellStart"/>
            <w:r w:rsidRPr="001D3466">
              <w:rPr>
                <w:rFonts w:ascii="Times New Roman" w:hAnsi="Times New Roman"/>
                <w:szCs w:val="18"/>
                <w:lang w:eastAsia="ja-JP"/>
              </w:rPr>
              <w:t>NR_IIOT_URLLC_enh</w:t>
            </w:r>
            <w:proofErr w:type="spellEnd"/>
          </w:p>
        </w:tc>
        <w:tc>
          <w:tcPr>
            <w:tcW w:w="234" w:type="pct"/>
            <w:tcBorders>
              <w:top w:val="single" w:sz="4" w:space="0" w:color="auto"/>
              <w:left w:val="single" w:sz="4" w:space="0" w:color="auto"/>
              <w:bottom w:val="single" w:sz="4" w:space="0" w:color="auto"/>
              <w:right w:val="single" w:sz="4" w:space="0" w:color="auto"/>
            </w:tcBorders>
            <w:hideMark/>
          </w:tcPr>
          <w:p w14:paraId="379BC819" w14:textId="77777777" w:rsidR="00845E15" w:rsidRPr="001D3466" w:rsidRDefault="00845E15" w:rsidP="007727E9">
            <w:pPr>
              <w:pStyle w:val="TAL"/>
              <w:rPr>
                <w:rFonts w:ascii="Times New Roman" w:hAnsi="Times New Roman"/>
                <w:szCs w:val="18"/>
                <w:lang w:eastAsia="ja-JP"/>
              </w:rPr>
            </w:pPr>
            <w:r w:rsidRPr="001D3466">
              <w:rPr>
                <w:rFonts w:ascii="Times New Roman" w:hAnsi="Times New Roman"/>
                <w:szCs w:val="18"/>
                <w:lang w:eastAsia="ja-JP"/>
              </w:rPr>
              <w:t>25-10</w:t>
            </w:r>
          </w:p>
        </w:tc>
        <w:tc>
          <w:tcPr>
            <w:tcW w:w="391" w:type="pct"/>
            <w:tcBorders>
              <w:top w:val="single" w:sz="4" w:space="0" w:color="auto"/>
              <w:left w:val="single" w:sz="4" w:space="0" w:color="auto"/>
              <w:bottom w:val="single" w:sz="4" w:space="0" w:color="auto"/>
              <w:right w:val="single" w:sz="4" w:space="0" w:color="auto"/>
            </w:tcBorders>
            <w:hideMark/>
          </w:tcPr>
          <w:p w14:paraId="6E58421E" w14:textId="77777777" w:rsidR="00845E15" w:rsidRPr="001D3466" w:rsidRDefault="00845E15" w:rsidP="007727E9">
            <w:pPr>
              <w:pStyle w:val="TAL"/>
              <w:rPr>
                <w:rFonts w:ascii="Times New Roman" w:hAnsi="Times New Roman"/>
                <w:szCs w:val="18"/>
                <w:lang w:eastAsia="ja-JP"/>
              </w:rPr>
            </w:pPr>
            <w:r w:rsidRPr="001D3466">
              <w:rPr>
                <w:rFonts w:ascii="Times New Roman" w:hAnsi="Times New Roman"/>
                <w:szCs w:val="18"/>
              </w:rPr>
              <w:t xml:space="preserve">PUCCH cell </w:t>
            </w:r>
            <w:r w:rsidRPr="001D3466">
              <w:rPr>
                <w:rFonts w:ascii="Times New Roman" w:hAnsi="Times New Roman"/>
                <w:szCs w:val="18"/>
                <w:highlight w:val="yellow"/>
              </w:rPr>
              <w:t>(FFS or PUCCH carrier)</w:t>
            </w:r>
            <w:r w:rsidRPr="001D3466">
              <w:rPr>
                <w:rFonts w:ascii="Times New Roman" w:hAnsi="Times New Roman"/>
                <w:szCs w:val="18"/>
              </w:rPr>
              <w:t xml:space="preserve"> switching based on dynamic indication</w:t>
            </w:r>
          </w:p>
        </w:tc>
        <w:tc>
          <w:tcPr>
            <w:tcW w:w="1590" w:type="pct"/>
            <w:tcBorders>
              <w:top w:val="single" w:sz="4" w:space="0" w:color="auto"/>
              <w:left w:val="single" w:sz="4" w:space="0" w:color="auto"/>
              <w:bottom w:val="single" w:sz="4" w:space="0" w:color="auto"/>
              <w:right w:val="single" w:sz="4" w:space="0" w:color="auto"/>
            </w:tcBorders>
            <w:hideMark/>
          </w:tcPr>
          <w:p w14:paraId="4AED6D56" w14:textId="77777777" w:rsidR="00845E15" w:rsidRPr="001D3466" w:rsidRDefault="00845E15" w:rsidP="007727E9">
            <w:pPr>
              <w:pStyle w:val="af3"/>
              <w:numPr>
                <w:ilvl w:val="0"/>
                <w:numId w:val="17"/>
              </w:numPr>
              <w:autoSpaceDE w:val="0"/>
              <w:autoSpaceDN w:val="0"/>
              <w:adjustRightInd w:val="0"/>
              <w:snapToGrid w:val="0"/>
              <w:spacing w:afterLines="50"/>
              <w:ind w:firstLineChars="0"/>
              <w:contextualSpacing/>
              <w:rPr>
                <w:rFonts w:ascii="Times New Roman" w:hAnsi="Times New Roman"/>
                <w:sz w:val="18"/>
                <w:szCs w:val="18"/>
              </w:rPr>
            </w:pPr>
            <w:r w:rsidRPr="001D3466">
              <w:rPr>
                <w:rFonts w:ascii="Times New Roman" w:hAnsi="Times New Roman"/>
                <w:sz w:val="18"/>
                <w:szCs w:val="18"/>
              </w:rPr>
              <w:t xml:space="preserve">PUCCH cell </w:t>
            </w:r>
            <w:r w:rsidRPr="001D3466">
              <w:rPr>
                <w:rFonts w:ascii="Times New Roman" w:hAnsi="Times New Roman"/>
                <w:sz w:val="18"/>
                <w:szCs w:val="18"/>
                <w:highlight w:val="yellow"/>
              </w:rPr>
              <w:t>(FFS or PUCCH carrier)</w:t>
            </w:r>
            <w:r w:rsidRPr="001D3466">
              <w:rPr>
                <w:rFonts w:ascii="Times New Roman" w:hAnsi="Times New Roman"/>
                <w:sz w:val="18"/>
                <w:szCs w:val="18"/>
              </w:rPr>
              <w:t xml:space="preserve"> switching</w:t>
            </w:r>
            <w:r w:rsidRPr="001D3466">
              <w:rPr>
                <w:rFonts w:ascii="Times New Roman" w:eastAsiaTheme="minorEastAsia" w:hAnsi="Times New Roman"/>
                <w:sz w:val="18"/>
                <w:szCs w:val="18"/>
              </w:rPr>
              <w:t xml:space="preserve"> </w:t>
            </w:r>
            <w:r w:rsidRPr="001D3466">
              <w:rPr>
                <w:rFonts w:ascii="Times New Roman" w:hAnsi="Times New Roman"/>
                <w:sz w:val="18"/>
                <w:szCs w:val="18"/>
              </w:rPr>
              <w:t xml:space="preserve">based on dynamic indication in the DCI </w:t>
            </w:r>
            <w:r w:rsidRPr="000C797E">
              <w:rPr>
                <w:rFonts w:ascii="Times New Roman" w:hAnsi="Times New Roman"/>
                <w:strike/>
                <w:color w:val="FF0000"/>
                <w:sz w:val="18"/>
                <w:szCs w:val="18"/>
              </w:rPr>
              <w:t xml:space="preserve">scheduling the </w:t>
            </w:r>
            <w:r w:rsidRPr="00276BA3">
              <w:rPr>
                <w:rFonts w:ascii="Times New Roman" w:hAnsi="Times New Roman"/>
                <w:strike/>
                <w:color w:val="FF0000"/>
                <w:sz w:val="18"/>
                <w:szCs w:val="18"/>
              </w:rPr>
              <w:t>PUCCH</w:t>
            </w:r>
            <w:r w:rsidRPr="000C797E">
              <w:rPr>
                <w:rFonts w:ascii="Times New Roman" w:eastAsiaTheme="minorEastAsia" w:hAnsi="Times New Roman"/>
                <w:strike/>
                <w:color w:val="FF0000"/>
                <w:sz w:val="18"/>
                <w:szCs w:val="18"/>
              </w:rPr>
              <w:t xml:space="preserve"> </w:t>
            </w:r>
            <w:r w:rsidRPr="000C797E">
              <w:rPr>
                <w:rFonts w:ascii="Times New Roman" w:eastAsiaTheme="minorEastAsia" w:hAnsi="Times New Roman"/>
                <w:strike/>
                <w:color w:val="FF0000"/>
                <w:sz w:val="18"/>
                <w:szCs w:val="18"/>
                <w:u w:val="single"/>
              </w:rPr>
              <w:t>PDSCH and SPS release</w:t>
            </w:r>
          </w:p>
          <w:p w14:paraId="11886093" w14:textId="77777777" w:rsidR="00845E15" w:rsidRPr="000C797E" w:rsidRDefault="00845E15" w:rsidP="007727E9">
            <w:pPr>
              <w:pStyle w:val="af3"/>
              <w:numPr>
                <w:ilvl w:val="0"/>
                <w:numId w:val="17"/>
              </w:numPr>
              <w:autoSpaceDE w:val="0"/>
              <w:autoSpaceDN w:val="0"/>
              <w:adjustRightInd w:val="0"/>
              <w:snapToGrid w:val="0"/>
              <w:spacing w:afterLines="50"/>
              <w:ind w:firstLineChars="0"/>
              <w:contextualSpacing/>
              <w:rPr>
                <w:rFonts w:ascii="Times New Roman" w:hAnsi="Times New Roman"/>
                <w:sz w:val="18"/>
                <w:szCs w:val="18"/>
              </w:rPr>
            </w:pPr>
            <w:r w:rsidRPr="001D3466">
              <w:rPr>
                <w:rFonts w:ascii="Times New Roman" w:hAnsi="Times New Roman"/>
                <w:sz w:val="18"/>
                <w:szCs w:val="18"/>
              </w:rPr>
              <w:t>PUCCH cell switching based on dynamic indication</w:t>
            </w:r>
            <w:r w:rsidRPr="001D3466">
              <w:rPr>
                <w:rFonts w:ascii="Times New Roman" w:hAnsi="Times New Roman"/>
                <w:bCs/>
                <w:color w:val="FF0000"/>
                <w:sz w:val="18"/>
                <w:szCs w:val="18"/>
                <w:u w:val="single"/>
              </w:rPr>
              <w:t xml:space="preserve"> is applicable to </w:t>
            </w:r>
            <w:bookmarkStart w:id="13" w:name="_GoBack"/>
            <w:bookmarkEnd w:id="13"/>
          </w:p>
          <w:p w14:paraId="37EDA332" w14:textId="77777777" w:rsidR="00845E15" w:rsidRPr="000C797E" w:rsidRDefault="00845E15" w:rsidP="007727E9">
            <w:pPr>
              <w:pStyle w:val="af3"/>
              <w:numPr>
                <w:ilvl w:val="1"/>
                <w:numId w:val="17"/>
              </w:numPr>
              <w:autoSpaceDE w:val="0"/>
              <w:autoSpaceDN w:val="0"/>
              <w:adjustRightInd w:val="0"/>
              <w:snapToGrid w:val="0"/>
              <w:spacing w:afterLines="50"/>
              <w:ind w:firstLineChars="0"/>
              <w:contextualSpacing/>
              <w:rPr>
                <w:rFonts w:ascii="Times New Roman" w:hAnsi="Times New Roman"/>
                <w:sz w:val="18"/>
                <w:szCs w:val="18"/>
              </w:rPr>
            </w:pPr>
            <w:r w:rsidRPr="001D3466">
              <w:rPr>
                <w:rFonts w:ascii="Times New Roman" w:hAnsi="Times New Roman"/>
                <w:bCs/>
                <w:color w:val="FF0000"/>
                <w:sz w:val="18"/>
                <w:szCs w:val="18"/>
                <w:u w:val="single"/>
              </w:rPr>
              <w:t>HARQ-ACK</w:t>
            </w:r>
            <w:r>
              <w:t xml:space="preserve"> </w:t>
            </w:r>
            <w:r w:rsidRPr="00276BA3">
              <w:rPr>
                <w:rFonts w:ascii="Times New Roman" w:hAnsi="Times New Roman"/>
                <w:bCs/>
                <w:color w:val="FF0000"/>
                <w:sz w:val="18"/>
                <w:szCs w:val="18"/>
                <w:u w:val="single"/>
              </w:rPr>
              <w:t>of PDSCH dynamically scheduled by a DCI indicating a PUCCH carrier</w:t>
            </w:r>
          </w:p>
          <w:p w14:paraId="329A8D0E" w14:textId="77777777" w:rsidR="00845E15" w:rsidRPr="000C797E" w:rsidRDefault="00845E15" w:rsidP="007727E9">
            <w:pPr>
              <w:pStyle w:val="af3"/>
              <w:numPr>
                <w:ilvl w:val="1"/>
                <w:numId w:val="17"/>
              </w:numPr>
              <w:autoSpaceDE w:val="0"/>
              <w:autoSpaceDN w:val="0"/>
              <w:adjustRightInd w:val="0"/>
              <w:snapToGrid w:val="0"/>
              <w:spacing w:afterLines="50"/>
              <w:ind w:firstLineChars="0"/>
              <w:contextualSpacing/>
              <w:rPr>
                <w:rFonts w:ascii="Times New Roman" w:hAnsi="Times New Roman"/>
                <w:color w:val="FF0000"/>
                <w:sz w:val="18"/>
                <w:szCs w:val="18"/>
              </w:rPr>
            </w:pPr>
            <w:r w:rsidRPr="000C797E">
              <w:rPr>
                <w:rFonts w:ascii="Times New Roman" w:hAnsi="Times New Roman"/>
                <w:color w:val="FF0000"/>
                <w:sz w:val="18"/>
                <w:szCs w:val="18"/>
              </w:rPr>
              <w:t>HARQ-ACK corresponding to the first SPS PDSCH activated by Activation DCI based on the indication in the activation DCI</w:t>
            </w:r>
          </w:p>
          <w:p w14:paraId="6E222E65" w14:textId="77777777" w:rsidR="00845E15" w:rsidRPr="000C797E" w:rsidRDefault="00845E15" w:rsidP="007727E9">
            <w:pPr>
              <w:pStyle w:val="af3"/>
              <w:numPr>
                <w:ilvl w:val="1"/>
                <w:numId w:val="17"/>
              </w:numPr>
              <w:autoSpaceDE w:val="0"/>
              <w:autoSpaceDN w:val="0"/>
              <w:adjustRightInd w:val="0"/>
              <w:snapToGrid w:val="0"/>
              <w:spacing w:afterLines="50"/>
              <w:ind w:firstLineChars="0"/>
              <w:contextualSpacing/>
              <w:rPr>
                <w:rFonts w:ascii="Times New Roman" w:hAnsi="Times New Roman"/>
                <w:color w:val="FF0000"/>
                <w:sz w:val="18"/>
                <w:szCs w:val="18"/>
              </w:rPr>
            </w:pPr>
            <w:r w:rsidRPr="000C797E">
              <w:rPr>
                <w:rFonts w:ascii="Times New Roman" w:hAnsi="Times New Roman"/>
                <w:color w:val="FF0000"/>
                <w:sz w:val="18"/>
                <w:szCs w:val="18"/>
              </w:rPr>
              <w:t>HARQ-ACK corresponding to the SPS Release DCI based on the indication in the release DCI</w:t>
            </w:r>
          </w:p>
          <w:p w14:paraId="305AD081" w14:textId="77777777" w:rsidR="00845E15" w:rsidRPr="001D3466" w:rsidRDefault="00845E15" w:rsidP="007727E9">
            <w:pPr>
              <w:pStyle w:val="af3"/>
              <w:numPr>
                <w:ilvl w:val="1"/>
                <w:numId w:val="17"/>
              </w:numPr>
              <w:autoSpaceDE w:val="0"/>
              <w:autoSpaceDN w:val="0"/>
              <w:adjustRightInd w:val="0"/>
              <w:snapToGrid w:val="0"/>
              <w:spacing w:afterLines="50"/>
              <w:ind w:firstLineChars="0"/>
              <w:contextualSpacing/>
              <w:rPr>
                <w:rFonts w:ascii="Times New Roman" w:hAnsi="Times New Roman"/>
                <w:sz w:val="18"/>
                <w:szCs w:val="18"/>
              </w:rPr>
            </w:pPr>
            <w:r w:rsidRPr="000C797E">
              <w:rPr>
                <w:rFonts w:ascii="Times New Roman" w:hAnsi="Times New Roman"/>
                <w:color w:val="FF0000"/>
                <w:sz w:val="18"/>
                <w:szCs w:val="18"/>
              </w:rPr>
              <w:t xml:space="preserve">triggered PUCCH for Rel-16 Type 3 CB, Rel-17 </w:t>
            </w:r>
            <w:proofErr w:type="spellStart"/>
            <w:r w:rsidRPr="000C797E">
              <w:rPr>
                <w:rFonts w:ascii="Times New Roman" w:hAnsi="Times New Roman"/>
                <w:color w:val="FF0000"/>
                <w:sz w:val="18"/>
                <w:szCs w:val="18"/>
              </w:rPr>
              <w:t>enh</w:t>
            </w:r>
            <w:proofErr w:type="spellEnd"/>
            <w:r w:rsidRPr="000C797E">
              <w:rPr>
                <w:rFonts w:ascii="Times New Roman" w:hAnsi="Times New Roman"/>
                <w:color w:val="FF0000"/>
                <w:sz w:val="18"/>
                <w:szCs w:val="18"/>
              </w:rPr>
              <w:t>. Type 3 CB of smaller size and Rel-17 one-shot triggering for HARQ-Ack retransmission based on the indication in the triggering DCI</w:t>
            </w:r>
          </w:p>
        </w:tc>
        <w:tc>
          <w:tcPr>
            <w:tcW w:w="130" w:type="pct"/>
            <w:tcBorders>
              <w:top w:val="single" w:sz="4" w:space="0" w:color="auto"/>
              <w:left w:val="single" w:sz="4" w:space="0" w:color="auto"/>
              <w:bottom w:val="single" w:sz="4" w:space="0" w:color="auto"/>
              <w:right w:val="single" w:sz="4" w:space="0" w:color="auto"/>
            </w:tcBorders>
          </w:tcPr>
          <w:p w14:paraId="26FDA96D" w14:textId="77777777" w:rsidR="00845E15" w:rsidRPr="001D3466" w:rsidRDefault="00845E15" w:rsidP="007727E9">
            <w:pPr>
              <w:pStyle w:val="TAL"/>
              <w:rPr>
                <w:rFonts w:ascii="Times New Roman" w:hAnsi="Times New Roman"/>
                <w:szCs w:val="18"/>
              </w:rPr>
            </w:pPr>
          </w:p>
        </w:tc>
        <w:tc>
          <w:tcPr>
            <w:tcW w:w="252" w:type="pct"/>
            <w:tcBorders>
              <w:top w:val="single" w:sz="4" w:space="0" w:color="auto"/>
              <w:left w:val="single" w:sz="4" w:space="0" w:color="auto"/>
              <w:bottom w:val="single" w:sz="4" w:space="0" w:color="auto"/>
              <w:right w:val="single" w:sz="4" w:space="0" w:color="auto"/>
            </w:tcBorders>
            <w:hideMark/>
          </w:tcPr>
          <w:p w14:paraId="6C5975CA" w14:textId="77777777" w:rsidR="00845E15" w:rsidRPr="001D3466" w:rsidRDefault="00845E15" w:rsidP="007727E9">
            <w:pPr>
              <w:pStyle w:val="TAL"/>
              <w:rPr>
                <w:rFonts w:ascii="Times New Roman" w:eastAsia="宋体" w:hAnsi="Times New Roman"/>
                <w:szCs w:val="18"/>
                <w:lang w:eastAsia="zh-CN"/>
              </w:rPr>
            </w:pPr>
            <w:r w:rsidRPr="001D3466">
              <w:rPr>
                <w:rFonts w:ascii="Times New Roman" w:eastAsia="宋体" w:hAnsi="Times New Roman"/>
                <w:szCs w:val="18"/>
                <w:lang w:eastAsia="zh-CN"/>
              </w:rPr>
              <w:t>Yes</w:t>
            </w:r>
          </w:p>
        </w:tc>
        <w:tc>
          <w:tcPr>
            <w:tcW w:w="267" w:type="pct"/>
            <w:tcBorders>
              <w:top w:val="single" w:sz="4" w:space="0" w:color="auto"/>
              <w:left w:val="single" w:sz="4" w:space="0" w:color="auto"/>
              <w:bottom w:val="single" w:sz="4" w:space="0" w:color="auto"/>
              <w:right w:val="single" w:sz="4" w:space="0" w:color="auto"/>
            </w:tcBorders>
            <w:hideMark/>
          </w:tcPr>
          <w:p w14:paraId="3F08B341" w14:textId="77777777" w:rsidR="00845E15" w:rsidRPr="001D3466" w:rsidRDefault="00845E15" w:rsidP="007727E9">
            <w:pPr>
              <w:pStyle w:val="TAL"/>
              <w:rPr>
                <w:rFonts w:ascii="Times New Roman" w:hAnsi="Times New Roman"/>
                <w:szCs w:val="18"/>
                <w:lang w:eastAsia="ja-JP"/>
              </w:rPr>
            </w:pPr>
            <w:r w:rsidRPr="001D3466">
              <w:rPr>
                <w:rFonts w:ascii="Times New Roman" w:hAnsi="Times New Roman"/>
                <w:szCs w:val="18"/>
                <w:lang w:eastAsia="ja-JP"/>
              </w:rPr>
              <w:t>N/A</w:t>
            </w:r>
          </w:p>
        </w:tc>
        <w:tc>
          <w:tcPr>
            <w:tcW w:w="130" w:type="pct"/>
            <w:tcBorders>
              <w:top w:val="single" w:sz="4" w:space="0" w:color="auto"/>
              <w:left w:val="single" w:sz="4" w:space="0" w:color="auto"/>
              <w:bottom w:val="single" w:sz="4" w:space="0" w:color="auto"/>
              <w:right w:val="single" w:sz="4" w:space="0" w:color="auto"/>
            </w:tcBorders>
          </w:tcPr>
          <w:p w14:paraId="4BD19B9B" w14:textId="77777777" w:rsidR="00845E15" w:rsidRPr="001D3466" w:rsidRDefault="00845E15" w:rsidP="007727E9">
            <w:pPr>
              <w:pStyle w:val="TAL"/>
              <w:rPr>
                <w:rFonts w:ascii="Times New Roman" w:eastAsia="宋体" w:hAnsi="Times New Roman"/>
                <w:szCs w:val="18"/>
                <w:lang w:eastAsia="zh-CN"/>
              </w:rPr>
            </w:pPr>
          </w:p>
        </w:tc>
        <w:tc>
          <w:tcPr>
            <w:tcW w:w="233" w:type="pct"/>
            <w:tcBorders>
              <w:top w:val="single" w:sz="4" w:space="0" w:color="auto"/>
              <w:left w:val="single" w:sz="4" w:space="0" w:color="auto"/>
              <w:bottom w:val="single" w:sz="4" w:space="0" w:color="auto"/>
              <w:right w:val="single" w:sz="4" w:space="0" w:color="auto"/>
            </w:tcBorders>
            <w:hideMark/>
          </w:tcPr>
          <w:p w14:paraId="434B5EBA" w14:textId="77777777" w:rsidR="00845E15" w:rsidRPr="001D3466" w:rsidRDefault="00845E15" w:rsidP="007727E9">
            <w:pPr>
              <w:pStyle w:val="TAL"/>
              <w:rPr>
                <w:rFonts w:ascii="Times New Roman" w:hAnsi="Times New Roman"/>
                <w:szCs w:val="18"/>
                <w:lang w:eastAsia="ja-JP"/>
              </w:rPr>
            </w:pPr>
            <w:r w:rsidRPr="001D3466">
              <w:rPr>
                <w:rFonts w:ascii="Times New Roman" w:hAnsi="Times New Roman"/>
                <w:szCs w:val="18"/>
                <w:lang w:eastAsia="ja-JP"/>
              </w:rPr>
              <w:t>Per UE</w:t>
            </w:r>
          </w:p>
        </w:tc>
        <w:tc>
          <w:tcPr>
            <w:tcW w:w="224" w:type="pct"/>
            <w:tcBorders>
              <w:top w:val="single" w:sz="4" w:space="0" w:color="auto"/>
              <w:left w:val="single" w:sz="4" w:space="0" w:color="auto"/>
              <w:bottom w:val="single" w:sz="4" w:space="0" w:color="auto"/>
              <w:right w:val="single" w:sz="4" w:space="0" w:color="auto"/>
            </w:tcBorders>
            <w:hideMark/>
          </w:tcPr>
          <w:p w14:paraId="3D7DE21B" w14:textId="77777777" w:rsidR="00845E15" w:rsidRPr="001D3466" w:rsidRDefault="00845E15" w:rsidP="007727E9">
            <w:pPr>
              <w:pStyle w:val="TAL"/>
              <w:rPr>
                <w:rFonts w:ascii="Times New Roman" w:hAnsi="Times New Roman"/>
                <w:szCs w:val="18"/>
              </w:rPr>
            </w:pPr>
            <w:r w:rsidRPr="001D3466">
              <w:rPr>
                <w:rFonts w:ascii="Times New Roman" w:hAnsi="Times New Roman"/>
                <w:szCs w:val="18"/>
              </w:rPr>
              <w:t>No</w:t>
            </w:r>
          </w:p>
        </w:tc>
        <w:tc>
          <w:tcPr>
            <w:tcW w:w="224" w:type="pct"/>
            <w:tcBorders>
              <w:top w:val="single" w:sz="4" w:space="0" w:color="auto"/>
              <w:left w:val="single" w:sz="4" w:space="0" w:color="auto"/>
              <w:bottom w:val="single" w:sz="4" w:space="0" w:color="auto"/>
              <w:right w:val="single" w:sz="4" w:space="0" w:color="auto"/>
            </w:tcBorders>
            <w:hideMark/>
          </w:tcPr>
          <w:p w14:paraId="21580C2A" w14:textId="77777777" w:rsidR="00845E15" w:rsidRPr="001D3466" w:rsidRDefault="00845E15" w:rsidP="007727E9">
            <w:pPr>
              <w:pStyle w:val="TAL"/>
              <w:rPr>
                <w:rFonts w:ascii="Times New Roman" w:hAnsi="Times New Roman"/>
                <w:szCs w:val="18"/>
              </w:rPr>
            </w:pPr>
            <w:r w:rsidRPr="001D3466">
              <w:rPr>
                <w:rFonts w:ascii="Times New Roman" w:hAnsi="Times New Roman"/>
                <w:szCs w:val="18"/>
              </w:rPr>
              <w:t>No</w:t>
            </w:r>
          </w:p>
        </w:tc>
        <w:tc>
          <w:tcPr>
            <w:tcW w:w="267" w:type="pct"/>
            <w:tcBorders>
              <w:top w:val="single" w:sz="4" w:space="0" w:color="auto"/>
              <w:left w:val="single" w:sz="4" w:space="0" w:color="auto"/>
              <w:bottom w:val="single" w:sz="4" w:space="0" w:color="auto"/>
              <w:right w:val="single" w:sz="4" w:space="0" w:color="auto"/>
            </w:tcBorders>
            <w:hideMark/>
          </w:tcPr>
          <w:p w14:paraId="49D75F61" w14:textId="77777777" w:rsidR="00845E15" w:rsidRPr="001D3466" w:rsidRDefault="00845E15" w:rsidP="007727E9">
            <w:pPr>
              <w:pStyle w:val="TAL"/>
              <w:rPr>
                <w:rFonts w:ascii="Times New Roman" w:hAnsi="Times New Roman"/>
                <w:szCs w:val="18"/>
                <w:lang w:eastAsia="ja-JP"/>
              </w:rPr>
            </w:pPr>
            <w:r w:rsidRPr="001D3466">
              <w:rPr>
                <w:rFonts w:ascii="Times New Roman" w:hAnsi="Times New Roman"/>
                <w:szCs w:val="18"/>
                <w:lang w:eastAsia="ja-JP"/>
              </w:rPr>
              <w:t>N/A</w:t>
            </w:r>
          </w:p>
        </w:tc>
        <w:tc>
          <w:tcPr>
            <w:tcW w:w="130" w:type="pct"/>
            <w:tcBorders>
              <w:top w:val="single" w:sz="4" w:space="0" w:color="auto"/>
              <w:left w:val="single" w:sz="4" w:space="0" w:color="auto"/>
              <w:bottom w:val="single" w:sz="4" w:space="0" w:color="auto"/>
              <w:right w:val="single" w:sz="4" w:space="0" w:color="auto"/>
            </w:tcBorders>
          </w:tcPr>
          <w:p w14:paraId="6672E7F3" w14:textId="77777777" w:rsidR="00845E15" w:rsidRPr="001D3466" w:rsidRDefault="00845E15" w:rsidP="007727E9">
            <w:pPr>
              <w:pStyle w:val="TAL"/>
              <w:rPr>
                <w:rFonts w:ascii="Times New Roman" w:hAnsi="Times New Roman"/>
                <w:szCs w:val="18"/>
              </w:rPr>
            </w:pPr>
          </w:p>
        </w:tc>
        <w:tc>
          <w:tcPr>
            <w:tcW w:w="459" w:type="pct"/>
            <w:tcBorders>
              <w:top w:val="single" w:sz="4" w:space="0" w:color="auto"/>
              <w:left w:val="single" w:sz="4" w:space="0" w:color="auto"/>
              <w:bottom w:val="single" w:sz="4" w:space="0" w:color="auto"/>
              <w:right w:val="single" w:sz="4" w:space="0" w:color="auto"/>
            </w:tcBorders>
            <w:hideMark/>
          </w:tcPr>
          <w:p w14:paraId="61393BB4" w14:textId="77777777" w:rsidR="00845E15" w:rsidRPr="001D3466" w:rsidRDefault="00845E15" w:rsidP="007727E9">
            <w:pPr>
              <w:pStyle w:val="TAL"/>
              <w:rPr>
                <w:rFonts w:ascii="Times New Roman" w:hAnsi="Times New Roman"/>
                <w:szCs w:val="18"/>
              </w:rPr>
            </w:pPr>
            <w:r w:rsidRPr="001D3466">
              <w:rPr>
                <w:rFonts w:ascii="Times New Roman" w:hAnsi="Times New Roman"/>
                <w:szCs w:val="18"/>
              </w:rPr>
              <w:t xml:space="preserve">Optional with capability </w:t>
            </w:r>
            <w:proofErr w:type="spellStart"/>
            <w:r w:rsidRPr="001D3466">
              <w:rPr>
                <w:rFonts w:ascii="Times New Roman" w:hAnsi="Times New Roman"/>
                <w:szCs w:val="18"/>
              </w:rPr>
              <w:t>signaling</w:t>
            </w:r>
            <w:proofErr w:type="spellEnd"/>
          </w:p>
        </w:tc>
      </w:tr>
    </w:tbl>
    <w:p w14:paraId="4E45ECFF" w14:textId="77777777" w:rsidR="00845E15" w:rsidRDefault="00845E15" w:rsidP="00C870B8">
      <w:pPr>
        <w:spacing w:beforeLines="50" w:before="120"/>
        <w:rPr>
          <w:rFonts w:eastAsiaTheme="minorEastAsia"/>
          <w:b/>
          <w:i/>
          <w:lang w:eastAsia="zh-CN"/>
        </w:rPr>
      </w:pPr>
    </w:p>
    <w:p w14:paraId="505F1CBC" w14:textId="72BA198F" w:rsidR="00C870B8" w:rsidRPr="001D3466" w:rsidRDefault="00C870B8" w:rsidP="00C870B8">
      <w:pPr>
        <w:spacing w:beforeLines="50" w:before="120"/>
        <w:rPr>
          <w:rFonts w:eastAsiaTheme="minorEastAsia"/>
          <w:b/>
          <w:i/>
          <w:lang w:eastAsia="zh-CN"/>
        </w:rPr>
      </w:pPr>
      <w:bookmarkStart w:id="14" w:name="_Hlk83741892"/>
      <w:r w:rsidRPr="001D3466">
        <w:rPr>
          <w:rFonts w:eastAsiaTheme="minorEastAsia"/>
          <w:b/>
          <w:i/>
          <w:lang w:eastAsia="zh-CN"/>
        </w:rPr>
        <w:t xml:space="preserve">Proposal </w:t>
      </w:r>
      <w:r w:rsidR="00E95F98">
        <w:rPr>
          <w:rFonts w:eastAsiaTheme="minorEastAsia"/>
          <w:b/>
          <w:i/>
          <w:lang w:eastAsia="zh-CN"/>
        </w:rPr>
        <w:t>6</w:t>
      </w:r>
      <w:r w:rsidRPr="001D3466">
        <w:rPr>
          <w:rFonts w:eastAsiaTheme="minorEastAsia"/>
          <w:b/>
          <w:i/>
          <w:lang w:eastAsia="zh-CN"/>
        </w:rPr>
        <w:t xml:space="preserve">: </w:t>
      </w:r>
      <w:r w:rsidR="0004258B" w:rsidRPr="001D3466">
        <w:rPr>
          <w:rFonts w:eastAsiaTheme="minorEastAsia"/>
          <w:b/>
          <w:i/>
          <w:lang w:eastAsia="zh-CN"/>
        </w:rPr>
        <w:t>For FG 25-10, the description</w:t>
      </w:r>
      <w:r w:rsidR="0004258B">
        <w:rPr>
          <w:rFonts w:eastAsiaTheme="minorEastAsia"/>
          <w:b/>
          <w:i/>
          <w:lang w:eastAsia="zh-CN"/>
        </w:rPr>
        <w:t xml:space="preserve"> for </w:t>
      </w:r>
      <w:r w:rsidR="0004258B" w:rsidRPr="00E95F98">
        <w:rPr>
          <w:rFonts w:eastAsiaTheme="minorEastAsia"/>
          <w:b/>
          <w:i/>
          <w:lang w:eastAsia="zh-CN"/>
        </w:rPr>
        <w:t>applicable cases</w:t>
      </w:r>
      <w:r w:rsidR="0004258B" w:rsidRPr="001D3466">
        <w:rPr>
          <w:rFonts w:eastAsiaTheme="minorEastAsia"/>
          <w:b/>
          <w:i/>
          <w:lang w:eastAsia="zh-CN"/>
        </w:rPr>
        <w:t xml:space="preserve"> </w:t>
      </w:r>
      <w:r w:rsidR="0004258B">
        <w:rPr>
          <w:rFonts w:eastAsiaTheme="minorEastAsia"/>
          <w:b/>
          <w:i/>
          <w:lang w:eastAsia="zh-CN"/>
        </w:rPr>
        <w:t>should be captured</w:t>
      </w:r>
      <w:r w:rsidR="0004258B" w:rsidRPr="001D3466">
        <w:rPr>
          <w:rFonts w:eastAsiaTheme="minorEastAsia"/>
          <w:b/>
          <w:i/>
          <w:lang w:eastAsia="zh-CN"/>
        </w:rPr>
        <w:t xml:space="preserve"> </w:t>
      </w:r>
      <w:r w:rsidR="00F03102" w:rsidRPr="001D3466">
        <w:rPr>
          <w:rFonts w:eastAsiaTheme="minorEastAsia"/>
          <w:b/>
          <w:i/>
          <w:lang w:eastAsia="zh-CN"/>
        </w:rPr>
        <w:t>in the components</w:t>
      </w:r>
      <w:r w:rsidR="009E7C4F">
        <w:rPr>
          <w:rFonts w:eastAsiaTheme="minorEastAsia"/>
          <w:b/>
          <w:i/>
          <w:lang w:eastAsia="zh-CN"/>
        </w:rPr>
        <w:t>.</w:t>
      </w:r>
      <w:r w:rsidRPr="001D3466">
        <w:rPr>
          <w:rFonts w:eastAsiaTheme="minorEastAsia"/>
          <w:b/>
          <w:i/>
          <w:lang w:eastAsia="zh-CN"/>
        </w:rPr>
        <w:t xml:space="preserve"> </w:t>
      </w:r>
      <w:r w:rsidRPr="001D3466">
        <w:rPr>
          <w:b/>
          <w:i/>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24"/>
        <w:gridCol w:w="708"/>
        <w:gridCol w:w="2883"/>
        <w:gridCol w:w="236"/>
        <w:gridCol w:w="457"/>
        <w:gridCol w:w="484"/>
        <w:gridCol w:w="236"/>
        <w:gridCol w:w="422"/>
        <w:gridCol w:w="406"/>
        <w:gridCol w:w="406"/>
        <w:gridCol w:w="484"/>
        <w:gridCol w:w="236"/>
        <w:gridCol w:w="832"/>
      </w:tblGrid>
      <w:tr w:rsidR="00D50A3A" w:rsidRPr="001D3466" w14:paraId="2CAE564A" w14:textId="77777777" w:rsidTr="00B86FA1">
        <w:trPr>
          <w:trHeight w:val="20"/>
        </w:trPr>
        <w:tc>
          <w:tcPr>
            <w:tcW w:w="467" w:type="pct"/>
            <w:tcBorders>
              <w:top w:val="single" w:sz="4" w:space="0" w:color="auto"/>
              <w:left w:val="single" w:sz="4" w:space="0" w:color="auto"/>
              <w:bottom w:val="single" w:sz="4" w:space="0" w:color="auto"/>
              <w:right w:val="single" w:sz="4" w:space="0" w:color="auto"/>
            </w:tcBorders>
            <w:hideMark/>
          </w:tcPr>
          <w:bookmarkEnd w:id="12"/>
          <w:bookmarkEnd w:id="14"/>
          <w:p w14:paraId="04E72EC9" w14:textId="77777777" w:rsidR="00D50A3A" w:rsidRPr="001D3466" w:rsidRDefault="00D50A3A" w:rsidP="00B86FA1">
            <w:pPr>
              <w:pStyle w:val="TAL"/>
              <w:rPr>
                <w:rFonts w:ascii="Times New Roman" w:hAnsi="Times New Roman"/>
                <w:szCs w:val="18"/>
                <w:lang w:eastAsia="ja-JP"/>
              </w:rPr>
            </w:pPr>
            <w:r w:rsidRPr="001D3466">
              <w:rPr>
                <w:rFonts w:ascii="Times New Roman" w:hAnsi="Times New Roman"/>
                <w:szCs w:val="18"/>
                <w:lang w:eastAsia="ja-JP"/>
              </w:rPr>
              <w:lastRenderedPageBreak/>
              <w:t>25.</w:t>
            </w:r>
            <w:r w:rsidRPr="001D3466">
              <w:rPr>
                <w:rFonts w:ascii="Times New Roman" w:hAnsi="Times New Roman"/>
                <w:szCs w:val="18"/>
              </w:rPr>
              <w:t xml:space="preserve"> </w:t>
            </w:r>
            <w:proofErr w:type="spellStart"/>
            <w:r w:rsidRPr="001D3466">
              <w:rPr>
                <w:rFonts w:ascii="Times New Roman" w:hAnsi="Times New Roman"/>
                <w:szCs w:val="18"/>
                <w:lang w:eastAsia="ja-JP"/>
              </w:rPr>
              <w:t>NR_IIOT_URLLC_enh</w:t>
            </w:r>
            <w:proofErr w:type="spellEnd"/>
          </w:p>
        </w:tc>
        <w:tc>
          <w:tcPr>
            <w:tcW w:w="234" w:type="pct"/>
            <w:tcBorders>
              <w:top w:val="single" w:sz="4" w:space="0" w:color="auto"/>
              <w:left w:val="single" w:sz="4" w:space="0" w:color="auto"/>
              <w:bottom w:val="single" w:sz="4" w:space="0" w:color="auto"/>
              <w:right w:val="single" w:sz="4" w:space="0" w:color="auto"/>
            </w:tcBorders>
            <w:hideMark/>
          </w:tcPr>
          <w:p w14:paraId="33FA7DC8" w14:textId="77777777" w:rsidR="00D50A3A" w:rsidRPr="001D3466" w:rsidRDefault="00D50A3A" w:rsidP="00B86FA1">
            <w:pPr>
              <w:pStyle w:val="TAL"/>
              <w:rPr>
                <w:rFonts w:ascii="Times New Roman" w:hAnsi="Times New Roman"/>
                <w:szCs w:val="18"/>
                <w:lang w:eastAsia="ja-JP"/>
              </w:rPr>
            </w:pPr>
            <w:r w:rsidRPr="001D3466">
              <w:rPr>
                <w:rFonts w:ascii="Times New Roman" w:hAnsi="Times New Roman"/>
                <w:szCs w:val="18"/>
                <w:lang w:eastAsia="ja-JP"/>
              </w:rPr>
              <w:t>25-10</w:t>
            </w:r>
          </w:p>
        </w:tc>
        <w:tc>
          <w:tcPr>
            <w:tcW w:w="391" w:type="pct"/>
            <w:tcBorders>
              <w:top w:val="single" w:sz="4" w:space="0" w:color="auto"/>
              <w:left w:val="single" w:sz="4" w:space="0" w:color="auto"/>
              <w:bottom w:val="single" w:sz="4" w:space="0" w:color="auto"/>
              <w:right w:val="single" w:sz="4" w:space="0" w:color="auto"/>
            </w:tcBorders>
            <w:hideMark/>
          </w:tcPr>
          <w:p w14:paraId="2BB8344E" w14:textId="77777777" w:rsidR="00D50A3A" w:rsidRPr="001D3466" w:rsidRDefault="00D50A3A" w:rsidP="00B86FA1">
            <w:pPr>
              <w:pStyle w:val="TAL"/>
              <w:rPr>
                <w:rFonts w:ascii="Times New Roman" w:hAnsi="Times New Roman"/>
                <w:szCs w:val="18"/>
                <w:lang w:eastAsia="ja-JP"/>
              </w:rPr>
            </w:pPr>
            <w:r w:rsidRPr="001D3466">
              <w:rPr>
                <w:rFonts w:ascii="Times New Roman" w:hAnsi="Times New Roman"/>
                <w:szCs w:val="18"/>
              </w:rPr>
              <w:t xml:space="preserve">PUCCH cell </w:t>
            </w:r>
            <w:r w:rsidRPr="001D3466">
              <w:rPr>
                <w:rFonts w:ascii="Times New Roman" w:hAnsi="Times New Roman"/>
                <w:szCs w:val="18"/>
                <w:highlight w:val="yellow"/>
              </w:rPr>
              <w:t>(FFS or PUCCH carrier)</w:t>
            </w:r>
            <w:r w:rsidRPr="001D3466">
              <w:rPr>
                <w:rFonts w:ascii="Times New Roman" w:hAnsi="Times New Roman"/>
                <w:szCs w:val="18"/>
              </w:rPr>
              <w:t xml:space="preserve"> switching based on dynamic indication</w:t>
            </w:r>
          </w:p>
        </w:tc>
        <w:tc>
          <w:tcPr>
            <w:tcW w:w="1590" w:type="pct"/>
            <w:tcBorders>
              <w:top w:val="single" w:sz="4" w:space="0" w:color="auto"/>
              <w:left w:val="single" w:sz="4" w:space="0" w:color="auto"/>
              <w:bottom w:val="single" w:sz="4" w:space="0" w:color="auto"/>
              <w:right w:val="single" w:sz="4" w:space="0" w:color="auto"/>
            </w:tcBorders>
            <w:hideMark/>
          </w:tcPr>
          <w:p w14:paraId="54BB5539" w14:textId="77777777" w:rsidR="00D50A3A" w:rsidRPr="001D3466" w:rsidRDefault="00D50A3A" w:rsidP="00A24B27">
            <w:pPr>
              <w:pStyle w:val="af3"/>
              <w:numPr>
                <w:ilvl w:val="0"/>
                <w:numId w:val="22"/>
              </w:numPr>
              <w:autoSpaceDE w:val="0"/>
              <w:autoSpaceDN w:val="0"/>
              <w:adjustRightInd w:val="0"/>
              <w:snapToGrid w:val="0"/>
              <w:spacing w:afterLines="50"/>
              <w:ind w:firstLineChars="0"/>
              <w:contextualSpacing/>
              <w:rPr>
                <w:rFonts w:ascii="Times New Roman" w:hAnsi="Times New Roman"/>
                <w:sz w:val="18"/>
                <w:szCs w:val="18"/>
              </w:rPr>
            </w:pPr>
            <w:r w:rsidRPr="001D3466">
              <w:rPr>
                <w:rFonts w:ascii="Times New Roman" w:hAnsi="Times New Roman"/>
                <w:sz w:val="18"/>
                <w:szCs w:val="18"/>
              </w:rPr>
              <w:t xml:space="preserve">PUCCH cell </w:t>
            </w:r>
            <w:r w:rsidRPr="001D3466">
              <w:rPr>
                <w:rFonts w:ascii="Times New Roman" w:hAnsi="Times New Roman"/>
                <w:sz w:val="18"/>
                <w:szCs w:val="18"/>
                <w:highlight w:val="yellow"/>
              </w:rPr>
              <w:t>(FFS or PUCCH carrier)</w:t>
            </w:r>
            <w:r w:rsidRPr="001D3466">
              <w:rPr>
                <w:rFonts w:ascii="Times New Roman" w:hAnsi="Times New Roman"/>
                <w:sz w:val="18"/>
                <w:szCs w:val="18"/>
              </w:rPr>
              <w:t xml:space="preserve"> switching</w:t>
            </w:r>
            <w:r w:rsidRPr="001D3466">
              <w:rPr>
                <w:rFonts w:ascii="Times New Roman" w:eastAsiaTheme="minorEastAsia" w:hAnsi="Times New Roman"/>
                <w:sz w:val="18"/>
                <w:szCs w:val="18"/>
              </w:rPr>
              <w:t xml:space="preserve"> </w:t>
            </w:r>
            <w:r w:rsidRPr="001D3466">
              <w:rPr>
                <w:rFonts w:ascii="Times New Roman" w:hAnsi="Times New Roman"/>
                <w:sz w:val="18"/>
                <w:szCs w:val="18"/>
              </w:rPr>
              <w:t xml:space="preserve">based on dynamic indication in the DCI </w:t>
            </w:r>
            <w:r w:rsidRPr="000C797E">
              <w:rPr>
                <w:rFonts w:ascii="Times New Roman" w:hAnsi="Times New Roman"/>
                <w:strike/>
                <w:color w:val="FF0000"/>
                <w:sz w:val="18"/>
                <w:szCs w:val="18"/>
              </w:rPr>
              <w:t xml:space="preserve">scheduling the </w:t>
            </w:r>
            <w:r w:rsidRPr="00276BA3">
              <w:rPr>
                <w:rFonts w:ascii="Times New Roman" w:hAnsi="Times New Roman"/>
                <w:strike/>
                <w:color w:val="FF0000"/>
                <w:sz w:val="18"/>
                <w:szCs w:val="18"/>
              </w:rPr>
              <w:t>PUCCH</w:t>
            </w:r>
            <w:r w:rsidRPr="000C797E">
              <w:rPr>
                <w:rFonts w:ascii="Times New Roman" w:eastAsiaTheme="minorEastAsia" w:hAnsi="Times New Roman"/>
                <w:strike/>
                <w:color w:val="FF0000"/>
                <w:sz w:val="18"/>
                <w:szCs w:val="18"/>
              </w:rPr>
              <w:t xml:space="preserve"> </w:t>
            </w:r>
            <w:r w:rsidRPr="000C797E">
              <w:rPr>
                <w:rFonts w:ascii="Times New Roman" w:eastAsiaTheme="minorEastAsia" w:hAnsi="Times New Roman"/>
                <w:strike/>
                <w:color w:val="FF0000"/>
                <w:sz w:val="18"/>
                <w:szCs w:val="18"/>
                <w:u w:val="single"/>
              </w:rPr>
              <w:t>PDSCH and SPS release</w:t>
            </w:r>
          </w:p>
          <w:p w14:paraId="31C15116" w14:textId="77777777" w:rsidR="00D50A3A" w:rsidRPr="000C797E" w:rsidRDefault="00D50A3A" w:rsidP="00A24B27">
            <w:pPr>
              <w:pStyle w:val="af3"/>
              <w:numPr>
                <w:ilvl w:val="0"/>
                <w:numId w:val="22"/>
              </w:numPr>
              <w:autoSpaceDE w:val="0"/>
              <w:autoSpaceDN w:val="0"/>
              <w:adjustRightInd w:val="0"/>
              <w:snapToGrid w:val="0"/>
              <w:spacing w:afterLines="50"/>
              <w:ind w:firstLineChars="0"/>
              <w:contextualSpacing/>
              <w:rPr>
                <w:rFonts w:ascii="Times New Roman" w:hAnsi="Times New Roman"/>
                <w:sz w:val="18"/>
                <w:szCs w:val="18"/>
              </w:rPr>
            </w:pPr>
            <w:r w:rsidRPr="001D3466">
              <w:rPr>
                <w:rFonts w:ascii="Times New Roman" w:hAnsi="Times New Roman"/>
                <w:sz w:val="18"/>
                <w:szCs w:val="18"/>
              </w:rPr>
              <w:t>PUCCH cell switching based on dynamic indication</w:t>
            </w:r>
            <w:r w:rsidRPr="001D3466">
              <w:rPr>
                <w:rFonts w:ascii="Times New Roman" w:hAnsi="Times New Roman"/>
                <w:bCs/>
                <w:color w:val="FF0000"/>
                <w:sz w:val="18"/>
                <w:szCs w:val="18"/>
                <w:u w:val="single"/>
              </w:rPr>
              <w:t xml:space="preserve"> is applicable to </w:t>
            </w:r>
          </w:p>
          <w:p w14:paraId="6050899D" w14:textId="77777777" w:rsidR="00D50A3A" w:rsidRPr="000C797E" w:rsidRDefault="00D50A3A" w:rsidP="00A24B27">
            <w:pPr>
              <w:pStyle w:val="af3"/>
              <w:numPr>
                <w:ilvl w:val="1"/>
                <w:numId w:val="22"/>
              </w:numPr>
              <w:autoSpaceDE w:val="0"/>
              <w:autoSpaceDN w:val="0"/>
              <w:adjustRightInd w:val="0"/>
              <w:snapToGrid w:val="0"/>
              <w:spacing w:afterLines="50"/>
              <w:ind w:firstLineChars="0"/>
              <w:contextualSpacing/>
              <w:rPr>
                <w:rFonts w:ascii="Times New Roman" w:hAnsi="Times New Roman"/>
                <w:sz w:val="18"/>
                <w:szCs w:val="18"/>
              </w:rPr>
            </w:pPr>
            <w:r w:rsidRPr="001D3466">
              <w:rPr>
                <w:rFonts w:ascii="Times New Roman" w:hAnsi="Times New Roman"/>
                <w:bCs/>
                <w:color w:val="FF0000"/>
                <w:sz w:val="18"/>
                <w:szCs w:val="18"/>
                <w:u w:val="single"/>
              </w:rPr>
              <w:t>HARQ-ACK</w:t>
            </w:r>
            <w:r>
              <w:t xml:space="preserve"> </w:t>
            </w:r>
            <w:r w:rsidRPr="00276BA3">
              <w:rPr>
                <w:rFonts w:ascii="Times New Roman" w:hAnsi="Times New Roman"/>
                <w:bCs/>
                <w:color w:val="FF0000"/>
                <w:sz w:val="18"/>
                <w:szCs w:val="18"/>
                <w:u w:val="single"/>
              </w:rPr>
              <w:t>of PDSCH dynamically scheduled by a DCI indicating a PUCCH carrier</w:t>
            </w:r>
          </w:p>
          <w:p w14:paraId="0CBC36F6" w14:textId="77777777" w:rsidR="00D50A3A" w:rsidRPr="000C797E" w:rsidRDefault="00D50A3A" w:rsidP="00A24B27">
            <w:pPr>
              <w:pStyle w:val="af3"/>
              <w:numPr>
                <w:ilvl w:val="1"/>
                <w:numId w:val="22"/>
              </w:numPr>
              <w:autoSpaceDE w:val="0"/>
              <w:autoSpaceDN w:val="0"/>
              <w:adjustRightInd w:val="0"/>
              <w:snapToGrid w:val="0"/>
              <w:spacing w:afterLines="50"/>
              <w:ind w:firstLineChars="0"/>
              <w:contextualSpacing/>
              <w:rPr>
                <w:rFonts w:ascii="Times New Roman" w:hAnsi="Times New Roman"/>
                <w:color w:val="FF0000"/>
                <w:sz w:val="18"/>
                <w:szCs w:val="18"/>
              </w:rPr>
            </w:pPr>
            <w:r w:rsidRPr="000C797E">
              <w:rPr>
                <w:rFonts w:ascii="Times New Roman" w:hAnsi="Times New Roman"/>
                <w:color w:val="FF0000"/>
                <w:sz w:val="18"/>
                <w:szCs w:val="18"/>
              </w:rPr>
              <w:t>HARQ-ACK corresponding to the first SPS PDSCH activated by Activation DCI based on the indication in the activation DCI</w:t>
            </w:r>
          </w:p>
          <w:p w14:paraId="2B953690" w14:textId="77777777" w:rsidR="00D50A3A" w:rsidRPr="000C797E" w:rsidRDefault="00D50A3A" w:rsidP="00A24B27">
            <w:pPr>
              <w:pStyle w:val="af3"/>
              <w:numPr>
                <w:ilvl w:val="1"/>
                <w:numId w:val="22"/>
              </w:numPr>
              <w:autoSpaceDE w:val="0"/>
              <w:autoSpaceDN w:val="0"/>
              <w:adjustRightInd w:val="0"/>
              <w:snapToGrid w:val="0"/>
              <w:spacing w:afterLines="50"/>
              <w:ind w:firstLineChars="0"/>
              <w:contextualSpacing/>
              <w:rPr>
                <w:rFonts w:ascii="Times New Roman" w:hAnsi="Times New Roman"/>
                <w:color w:val="FF0000"/>
                <w:sz w:val="18"/>
                <w:szCs w:val="18"/>
              </w:rPr>
            </w:pPr>
            <w:r w:rsidRPr="000C797E">
              <w:rPr>
                <w:rFonts w:ascii="Times New Roman" w:hAnsi="Times New Roman"/>
                <w:color w:val="FF0000"/>
                <w:sz w:val="18"/>
                <w:szCs w:val="18"/>
              </w:rPr>
              <w:t>HARQ-ACK corresponding to the SPS Release DCI based on the indication in the release DCI</w:t>
            </w:r>
          </w:p>
          <w:p w14:paraId="165AF8D3" w14:textId="77777777" w:rsidR="00D50A3A" w:rsidRPr="001D3466" w:rsidRDefault="00D50A3A" w:rsidP="00A24B27">
            <w:pPr>
              <w:pStyle w:val="af3"/>
              <w:numPr>
                <w:ilvl w:val="1"/>
                <w:numId w:val="22"/>
              </w:numPr>
              <w:autoSpaceDE w:val="0"/>
              <w:autoSpaceDN w:val="0"/>
              <w:adjustRightInd w:val="0"/>
              <w:snapToGrid w:val="0"/>
              <w:spacing w:afterLines="50"/>
              <w:ind w:firstLineChars="0"/>
              <w:contextualSpacing/>
              <w:rPr>
                <w:rFonts w:ascii="Times New Roman" w:hAnsi="Times New Roman"/>
                <w:sz w:val="18"/>
                <w:szCs w:val="18"/>
              </w:rPr>
            </w:pPr>
            <w:r w:rsidRPr="000C797E">
              <w:rPr>
                <w:rFonts w:ascii="Times New Roman" w:hAnsi="Times New Roman"/>
                <w:color w:val="FF0000"/>
                <w:sz w:val="18"/>
                <w:szCs w:val="18"/>
              </w:rPr>
              <w:t xml:space="preserve">triggered PUCCH for Rel-16 Type 3 CB, Rel-17 </w:t>
            </w:r>
            <w:proofErr w:type="spellStart"/>
            <w:r w:rsidRPr="000C797E">
              <w:rPr>
                <w:rFonts w:ascii="Times New Roman" w:hAnsi="Times New Roman"/>
                <w:color w:val="FF0000"/>
                <w:sz w:val="18"/>
                <w:szCs w:val="18"/>
              </w:rPr>
              <w:t>enh</w:t>
            </w:r>
            <w:proofErr w:type="spellEnd"/>
            <w:r w:rsidRPr="000C797E">
              <w:rPr>
                <w:rFonts w:ascii="Times New Roman" w:hAnsi="Times New Roman"/>
                <w:color w:val="FF0000"/>
                <w:sz w:val="18"/>
                <w:szCs w:val="18"/>
              </w:rPr>
              <w:t>. Type 3 CB of smaller size and Rel-17 one-shot triggering for HARQ-Ack retransmission based on the indication in the triggering DCI</w:t>
            </w:r>
          </w:p>
        </w:tc>
        <w:tc>
          <w:tcPr>
            <w:tcW w:w="130" w:type="pct"/>
            <w:tcBorders>
              <w:top w:val="single" w:sz="4" w:space="0" w:color="auto"/>
              <w:left w:val="single" w:sz="4" w:space="0" w:color="auto"/>
              <w:bottom w:val="single" w:sz="4" w:space="0" w:color="auto"/>
              <w:right w:val="single" w:sz="4" w:space="0" w:color="auto"/>
            </w:tcBorders>
          </w:tcPr>
          <w:p w14:paraId="3B086735" w14:textId="77777777" w:rsidR="00D50A3A" w:rsidRPr="001D3466" w:rsidRDefault="00D50A3A" w:rsidP="00B86FA1">
            <w:pPr>
              <w:pStyle w:val="TAL"/>
              <w:rPr>
                <w:rFonts w:ascii="Times New Roman" w:hAnsi="Times New Roman"/>
                <w:szCs w:val="18"/>
              </w:rPr>
            </w:pPr>
          </w:p>
        </w:tc>
        <w:tc>
          <w:tcPr>
            <w:tcW w:w="252" w:type="pct"/>
            <w:tcBorders>
              <w:top w:val="single" w:sz="4" w:space="0" w:color="auto"/>
              <w:left w:val="single" w:sz="4" w:space="0" w:color="auto"/>
              <w:bottom w:val="single" w:sz="4" w:space="0" w:color="auto"/>
              <w:right w:val="single" w:sz="4" w:space="0" w:color="auto"/>
            </w:tcBorders>
            <w:hideMark/>
          </w:tcPr>
          <w:p w14:paraId="4C6C2AB4" w14:textId="77777777" w:rsidR="00D50A3A" w:rsidRPr="001D3466" w:rsidRDefault="00D50A3A" w:rsidP="00B86FA1">
            <w:pPr>
              <w:pStyle w:val="TAL"/>
              <w:rPr>
                <w:rFonts w:ascii="Times New Roman" w:eastAsia="宋体" w:hAnsi="Times New Roman"/>
                <w:szCs w:val="18"/>
                <w:lang w:eastAsia="zh-CN"/>
              </w:rPr>
            </w:pPr>
            <w:r w:rsidRPr="001D3466">
              <w:rPr>
                <w:rFonts w:ascii="Times New Roman" w:eastAsia="宋体" w:hAnsi="Times New Roman"/>
                <w:szCs w:val="18"/>
                <w:lang w:eastAsia="zh-CN"/>
              </w:rPr>
              <w:t>Yes</w:t>
            </w:r>
          </w:p>
        </w:tc>
        <w:tc>
          <w:tcPr>
            <w:tcW w:w="267" w:type="pct"/>
            <w:tcBorders>
              <w:top w:val="single" w:sz="4" w:space="0" w:color="auto"/>
              <w:left w:val="single" w:sz="4" w:space="0" w:color="auto"/>
              <w:bottom w:val="single" w:sz="4" w:space="0" w:color="auto"/>
              <w:right w:val="single" w:sz="4" w:space="0" w:color="auto"/>
            </w:tcBorders>
            <w:hideMark/>
          </w:tcPr>
          <w:p w14:paraId="6CAF1C0C" w14:textId="77777777" w:rsidR="00D50A3A" w:rsidRPr="001D3466" w:rsidRDefault="00D50A3A" w:rsidP="00B86FA1">
            <w:pPr>
              <w:pStyle w:val="TAL"/>
              <w:rPr>
                <w:rFonts w:ascii="Times New Roman" w:hAnsi="Times New Roman"/>
                <w:szCs w:val="18"/>
                <w:lang w:eastAsia="ja-JP"/>
              </w:rPr>
            </w:pPr>
            <w:r w:rsidRPr="001D3466">
              <w:rPr>
                <w:rFonts w:ascii="Times New Roman" w:hAnsi="Times New Roman"/>
                <w:szCs w:val="18"/>
                <w:lang w:eastAsia="ja-JP"/>
              </w:rPr>
              <w:t>N/A</w:t>
            </w:r>
          </w:p>
        </w:tc>
        <w:tc>
          <w:tcPr>
            <w:tcW w:w="130" w:type="pct"/>
            <w:tcBorders>
              <w:top w:val="single" w:sz="4" w:space="0" w:color="auto"/>
              <w:left w:val="single" w:sz="4" w:space="0" w:color="auto"/>
              <w:bottom w:val="single" w:sz="4" w:space="0" w:color="auto"/>
              <w:right w:val="single" w:sz="4" w:space="0" w:color="auto"/>
            </w:tcBorders>
          </w:tcPr>
          <w:p w14:paraId="14D3DE57" w14:textId="77777777" w:rsidR="00D50A3A" w:rsidRPr="001D3466" w:rsidRDefault="00D50A3A" w:rsidP="00B86FA1">
            <w:pPr>
              <w:pStyle w:val="TAL"/>
              <w:rPr>
                <w:rFonts w:ascii="Times New Roman" w:eastAsia="宋体" w:hAnsi="Times New Roman"/>
                <w:szCs w:val="18"/>
                <w:lang w:eastAsia="zh-CN"/>
              </w:rPr>
            </w:pPr>
          </w:p>
        </w:tc>
        <w:tc>
          <w:tcPr>
            <w:tcW w:w="233" w:type="pct"/>
            <w:tcBorders>
              <w:top w:val="single" w:sz="4" w:space="0" w:color="auto"/>
              <w:left w:val="single" w:sz="4" w:space="0" w:color="auto"/>
              <w:bottom w:val="single" w:sz="4" w:space="0" w:color="auto"/>
              <w:right w:val="single" w:sz="4" w:space="0" w:color="auto"/>
            </w:tcBorders>
            <w:hideMark/>
          </w:tcPr>
          <w:p w14:paraId="1F056B53" w14:textId="77777777" w:rsidR="00D50A3A" w:rsidRPr="001D3466" w:rsidRDefault="00D50A3A" w:rsidP="00B86FA1">
            <w:pPr>
              <w:pStyle w:val="TAL"/>
              <w:rPr>
                <w:rFonts w:ascii="Times New Roman" w:hAnsi="Times New Roman"/>
                <w:szCs w:val="18"/>
                <w:lang w:eastAsia="ja-JP"/>
              </w:rPr>
            </w:pPr>
            <w:r w:rsidRPr="001D3466">
              <w:rPr>
                <w:rFonts w:ascii="Times New Roman" w:hAnsi="Times New Roman"/>
                <w:szCs w:val="18"/>
                <w:lang w:eastAsia="ja-JP"/>
              </w:rPr>
              <w:t>Per UE</w:t>
            </w:r>
          </w:p>
        </w:tc>
        <w:tc>
          <w:tcPr>
            <w:tcW w:w="224" w:type="pct"/>
            <w:tcBorders>
              <w:top w:val="single" w:sz="4" w:space="0" w:color="auto"/>
              <w:left w:val="single" w:sz="4" w:space="0" w:color="auto"/>
              <w:bottom w:val="single" w:sz="4" w:space="0" w:color="auto"/>
              <w:right w:val="single" w:sz="4" w:space="0" w:color="auto"/>
            </w:tcBorders>
            <w:hideMark/>
          </w:tcPr>
          <w:p w14:paraId="2DF32014" w14:textId="77777777" w:rsidR="00D50A3A" w:rsidRPr="001D3466" w:rsidRDefault="00D50A3A" w:rsidP="00B86FA1">
            <w:pPr>
              <w:pStyle w:val="TAL"/>
              <w:rPr>
                <w:rFonts w:ascii="Times New Roman" w:hAnsi="Times New Roman"/>
                <w:szCs w:val="18"/>
              </w:rPr>
            </w:pPr>
            <w:r w:rsidRPr="001D3466">
              <w:rPr>
                <w:rFonts w:ascii="Times New Roman" w:hAnsi="Times New Roman"/>
                <w:szCs w:val="18"/>
              </w:rPr>
              <w:t>No</w:t>
            </w:r>
          </w:p>
        </w:tc>
        <w:tc>
          <w:tcPr>
            <w:tcW w:w="224" w:type="pct"/>
            <w:tcBorders>
              <w:top w:val="single" w:sz="4" w:space="0" w:color="auto"/>
              <w:left w:val="single" w:sz="4" w:space="0" w:color="auto"/>
              <w:bottom w:val="single" w:sz="4" w:space="0" w:color="auto"/>
              <w:right w:val="single" w:sz="4" w:space="0" w:color="auto"/>
            </w:tcBorders>
            <w:hideMark/>
          </w:tcPr>
          <w:p w14:paraId="63225955" w14:textId="77777777" w:rsidR="00D50A3A" w:rsidRPr="001D3466" w:rsidRDefault="00D50A3A" w:rsidP="00B86FA1">
            <w:pPr>
              <w:pStyle w:val="TAL"/>
              <w:rPr>
                <w:rFonts w:ascii="Times New Roman" w:hAnsi="Times New Roman"/>
                <w:szCs w:val="18"/>
              </w:rPr>
            </w:pPr>
            <w:r w:rsidRPr="001D3466">
              <w:rPr>
                <w:rFonts w:ascii="Times New Roman" w:hAnsi="Times New Roman"/>
                <w:szCs w:val="18"/>
              </w:rPr>
              <w:t>No</w:t>
            </w:r>
          </w:p>
        </w:tc>
        <w:tc>
          <w:tcPr>
            <w:tcW w:w="267" w:type="pct"/>
            <w:tcBorders>
              <w:top w:val="single" w:sz="4" w:space="0" w:color="auto"/>
              <w:left w:val="single" w:sz="4" w:space="0" w:color="auto"/>
              <w:bottom w:val="single" w:sz="4" w:space="0" w:color="auto"/>
              <w:right w:val="single" w:sz="4" w:space="0" w:color="auto"/>
            </w:tcBorders>
            <w:hideMark/>
          </w:tcPr>
          <w:p w14:paraId="37CA0951" w14:textId="77777777" w:rsidR="00D50A3A" w:rsidRPr="001D3466" w:rsidRDefault="00D50A3A" w:rsidP="00B86FA1">
            <w:pPr>
              <w:pStyle w:val="TAL"/>
              <w:rPr>
                <w:rFonts w:ascii="Times New Roman" w:hAnsi="Times New Roman"/>
                <w:szCs w:val="18"/>
                <w:lang w:eastAsia="ja-JP"/>
              </w:rPr>
            </w:pPr>
            <w:r w:rsidRPr="001D3466">
              <w:rPr>
                <w:rFonts w:ascii="Times New Roman" w:hAnsi="Times New Roman"/>
                <w:szCs w:val="18"/>
                <w:lang w:eastAsia="ja-JP"/>
              </w:rPr>
              <w:t>N/A</w:t>
            </w:r>
          </w:p>
        </w:tc>
        <w:tc>
          <w:tcPr>
            <w:tcW w:w="130" w:type="pct"/>
            <w:tcBorders>
              <w:top w:val="single" w:sz="4" w:space="0" w:color="auto"/>
              <w:left w:val="single" w:sz="4" w:space="0" w:color="auto"/>
              <w:bottom w:val="single" w:sz="4" w:space="0" w:color="auto"/>
              <w:right w:val="single" w:sz="4" w:space="0" w:color="auto"/>
            </w:tcBorders>
          </w:tcPr>
          <w:p w14:paraId="5CD4306E" w14:textId="77777777" w:rsidR="00D50A3A" w:rsidRPr="001D3466" w:rsidRDefault="00D50A3A" w:rsidP="00B86FA1">
            <w:pPr>
              <w:pStyle w:val="TAL"/>
              <w:rPr>
                <w:rFonts w:ascii="Times New Roman" w:hAnsi="Times New Roman"/>
                <w:szCs w:val="18"/>
              </w:rPr>
            </w:pPr>
          </w:p>
        </w:tc>
        <w:tc>
          <w:tcPr>
            <w:tcW w:w="459" w:type="pct"/>
            <w:tcBorders>
              <w:top w:val="single" w:sz="4" w:space="0" w:color="auto"/>
              <w:left w:val="single" w:sz="4" w:space="0" w:color="auto"/>
              <w:bottom w:val="single" w:sz="4" w:space="0" w:color="auto"/>
              <w:right w:val="single" w:sz="4" w:space="0" w:color="auto"/>
            </w:tcBorders>
            <w:hideMark/>
          </w:tcPr>
          <w:p w14:paraId="5352DB27" w14:textId="77777777" w:rsidR="00D50A3A" w:rsidRPr="001D3466" w:rsidRDefault="00D50A3A" w:rsidP="00B86FA1">
            <w:pPr>
              <w:pStyle w:val="TAL"/>
              <w:rPr>
                <w:rFonts w:ascii="Times New Roman" w:hAnsi="Times New Roman"/>
                <w:szCs w:val="18"/>
              </w:rPr>
            </w:pPr>
            <w:r w:rsidRPr="001D3466">
              <w:rPr>
                <w:rFonts w:ascii="Times New Roman" w:hAnsi="Times New Roman"/>
                <w:szCs w:val="18"/>
              </w:rPr>
              <w:t xml:space="preserve">Optional with capability </w:t>
            </w:r>
            <w:proofErr w:type="spellStart"/>
            <w:r w:rsidRPr="001D3466">
              <w:rPr>
                <w:rFonts w:ascii="Times New Roman" w:hAnsi="Times New Roman"/>
                <w:szCs w:val="18"/>
              </w:rPr>
              <w:t>signaling</w:t>
            </w:r>
            <w:proofErr w:type="spellEnd"/>
          </w:p>
        </w:tc>
      </w:tr>
    </w:tbl>
    <w:p w14:paraId="1B867A05" w14:textId="0DFCCA65" w:rsidR="001E426C" w:rsidRDefault="001E426C" w:rsidP="00C217A5">
      <w:pPr>
        <w:rPr>
          <w:rFonts w:eastAsiaTheme="minorEastAsia"/>
          <w:lang w:eastAsia="zh-CN"/>
        </w:rPr>
      </w:pPr>
    </w:p>
    <w:p w14:paraId="234844D4" w14:textId="67169C9E" w:rsidR="00D5019B" w:rsidRPr="00D5019B" w:rsidRDefault="00D5019B" w:rsidP="00C217A5">
      <w:pPr>
        <w:rPr>
          <w:rFonts w:eastAsiaTheme="minorEastAsia"/>
          <w:b/>
          <w:u w:val="single"/>
          <w:lang w:eastAsia="zh-CN"/>
        </w:rPr>
      </w:pPr>
    </w:p>
    <w:p w14:paraId="4D666096" w14:textId="77777777" w:rsidR="00D5019B" w:rsidRPr="001D3466" w:rsidRDefault="00D5019B" w:rsidP="00C217A5">
      <w:pPr>
        <w:rPr>
          <w:rFonts w:eastAsiaTheme="minorEastAsia"/>
          <w:lang w:eastAsia="zh-CN"/>
        </w:rPr>
      </w:pPr>
    </w:p>
    <w:p w14:paraId="09FBB068" w14:textId="17AB4EEA" w:rsidR="00CD664E" w:rsidRPr="001D3466" w:rsidRDefault="00CD664E" w:rsidP="00C217A5">
      <w:pPr>
        <w:rPr>
          <w:rFonts w:eastAsiaTheme="minorEastAsia"/>
          <w:lang w:eastAsia="zh-CN"/>
        </w:rPr>
      </w:pPr>
    </w:p>
    <w:p w14:paraId="21FF2546" w14:textId="6C73300A" w:rsidR="00CD664E" w:rsidRPr="001D3466" w:rsidRDefault="005C2E05" w:rsidP="005C2E05">
      <w:pPr>
        <w:pStyle w:val="titlereference"/>
        <w:rPr>
          <w:rFonts w:ascii="Times New Roman" w:hAnsi="Times New Roman"/>
        </w:rPr>
      </w:pPr>
      <w:r w:rsidRPr="001D3466">
        <w:rPr>
          <w:rFonts w:ascii="Times New Roman" w:hAnsi="Times New Roman"/>
        </w:rPr>
        <w:t xml:space="preserve">Conclusion </w:t>
      </w:r>
    </w:p>
    <w:p w14:paraId="35498491" w14:textId="36CB455E" w:rsidR="005C2E05" w:rsidRPr="001D3466" w:rsidRDefault="005C2E05" w:rsidP="005C2E05">
      <w:pPr>
        <w:pStyle w:val="a1"/>
        <w:rPr>
          <w:rFonts w:eastAsia="宋体"/>
          <w:lang w:eastAsia="zh-CN"/>
        </w:rPr>
      </w:pPr>
      <w:r w:rsidRPr="001D3466">
        <w:rPr>
          <w:rFonts w:eastAsia="宋体"/>
          <w:lang w:eastAsia="zh-CN"/>
        </w:rPr>
        <w:t>In the contribution, we have some investigations on UE feature for URLLC/IIOT, and propose that,</w:t>
      </w:r>
    </w:p>
    <w:p w14:paraId="14BABC17" w14:textId="5ACE6DC9" w:rsidR="00EA239A" w:rsidRDefault="00EA239A" w:rsidP="00E95F98">
      <w:pPr>
        <w:spacing w:beforeLines="50" w:before="120"/>
        <w:rPr>
          <w:rFonts w:eastAsiaTheme="minorEastAsia"/>
          <w:b/>
          <w:i/>
          <w:lang w:eastAsia="zh-CN"/>
        </w:rPr>
      </w:pPr>
    </w:p>
    <w:p w14:paraId="6006D804" w14:textId="4C73C99A" w:rsidR="00EA239A" w:rsidRPr="00BB0567" w:rsidRDefault="00EA239A" w:rsidP="00EA239A">
      <w:pPr>
        <w:pStyle w:val="ad"/>
        <w:rPr>
          <w:rFonts w:eastAsia="宋体"/>
          <w:b/>
          <w:i/>
          <w:lang w:val="en-GB" w:eastAsia="zh-CN"/>
        </w:rPr>
      </w:pPr>
      <w:r w:rsidRPr="001D3466">
        <w:rPr>
          <w:b/>
          <w:bCs/>
          <w:i/>
          <w:szCs w:val="20"/>
          <w:u w:val="single"/>
        </w:rPr>
        <w:t>Proposal 1:</w:t>
      </w:r>
      <w:r w:rsidRPr="00BB0567">
        <w:rPr>
          <w:b/>
          <w:bCs/>
          <w:i/>
          <w:szCs w:val="20"/>
          <w:u w:val="single"/>
        </w:rPr>
        <w:t xml:space="preserve"> </w:t>
      </w:r>
      <w:r w:rsidRPr="00EA239A">
        <w:rPr>
          <w:rFonts w:hint="eastAsia"/>
          <w:b/>
          <w:bCs/>
          <w:i/>
          <w:szCs w:val="20"/>
          <w:u w:val="single"/>
        </w:rPr>
        <w:t>For</w:t>
      </w:r>
      <w:r w:rsidRPr="00BB0567">
        <w:rPr>
          <w:b/>
          <w:bCs/>
          <w:i/>
          <w:szCs w:val="20"/>
          <w:u w:val="single"/>
        </w:rPr>
        <w:t xml:space="preserve"> FG25-1</w:t>
      </w:r>
      <w:r w:rsidRPr="00EA239A">
        <w:rPr>
          <w:rFonts w:hint="eastAsia"/>
          <w:b/>
          <w:bCs/>
          <w:i/>
          <w:szCs w:val="20"/>
          <w:u w:val="single"/>
        </w:rPr>
        <w:t>,</w:t>
      </w:r>
      <w:r w:rsidRPr="00BB0567">
        <w:rPr>
          <w:b/>
          <w:bCs/>
          <w:i/>
          <w:szCs w:val="20"/>
          <w:u w:val="single"/>
        </w:rPr>
        <w:t xml:space="preserve"> </w:t>
      </w:r>
      <w:r w:rsidRPr="00EA239A">
        <w:rPr>
          <w:b/>
          <w:bCs/>
          <w:i/>
          <w:szCs w:val="20"/>
          <w:u w:val="single"/>
        </w:rPr>
        <w:t xml:space="preserve">prerequisite feature groups should </w:t>
      </w:r>
      <w:r w:rsidRPr="00EA239A">
        <w:rPr>
          <w:rFonts w:hint="eastAsia"/>
          <w:b/>
          <w:bCs/>
          <w:i/>
          <w:szCs w:val="20"/>
          <w:u w:val="single"/>
        </w:rPr>
        <w:t>include</w:t>
      </w:r>
      <w:r w:rsidRPr="00EA239A">
        <w:rPr>
          <w:b/>
          <w:bCs/>
          <w:i/>
          <w:szCs w:val="20"/>
          <w:u w:val="single"/>
        </w:rPr>
        <w:t xml:space="preserve"> FG 5-18 </w:t>
      </w:r>
      <w:r w:rsidR="00D50A3A">
        <w:rPr>
          <w:b/>
          <w:bCs/>
          <w:i/>
          <w:szCs w:val="20"/>
          <w:u w:val="single"/>
        </w:rPr>
        <w:t>or</w:t>
      </w:r>
      <w:r w:rsidRPr="00EA239A">
        <w:rPr>
          <w:b/>
          <w:bCs/>
          <w:i/>
          <w:szCs w:val="20"/>
          <w:u w:val="single"/>
        </w:rPr>
        <w:t xml:space="preserve"> FG12-2</w:t>
      </w:r>
      <w:r>
        <w:rPr>
          <w:b/>
          <w:bCs/>
          <w:i/>
          <w:szCs w:val="20"/>
          <w:u w:val="single"/>
        </w:rPr>
        <w:t>.</w:t>
      </w:r>
      <w:r w:rsidRPr="00EA239A">
        <w:rPr>
          <w:b/>
          <w:bCs/>
          <w:i/>
          <w:szCs w:val="20"/>
          <w:u w:val="single"/>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567"/>
        <w:gridCol w:w="991"/>
        <w:gridCol w:w="2287"/>
        <w:gridCol w:w="420"/>
        <w:gridCol w:w="457"/>
        <w:gridCol w:w="482"/>
        <w:gridCol w:w="236"/>
        <w:gridCol w:w="420"/>
        <w:gridCol w:w="404"/>
        <w:gridCol w:w="404"/>
        <w:gridCol w:w="482"/>
        <w:gridCol w:w="236"/>
        <w:gridCol w:w="828"/>
      </w:tblGrid>
      <w:tr w:rsidR="00EA239A" w:rsidRPr="001D3466" w14:paraId="03394EB9" w14:textId="77777777" w:rsidTr="005B1D18">
        <w:trPr>
          <w:trHeight w:val="20"/>
        </w:trPr>
        <w:tc>
          <w:tcPr>
            <w:tcW w:w="467" w:type="pct"/>
            <w:tcBorders>
              <w:top w:val="single" w:sz="4" w:space="0" w:color="auto"/>
              <w:left w:val="single" w:sz="4" w:space="0" w:color="auto"/>
              <w:bottom w:val="single" w:sz="4" w:space="0" w:color="auto"/>
              <w:right w:val="single" w:sz="4" w:space="0" w:color="auto"/>
            </w:tcBorders>
            <w:hideMark/>
          </w:tcPr>
          <w:p w14:paraId="0199F1D1" w14:textId="77777777" w:rsidR="00EA239A" w:rsidRPr="001D3466" w:rsidRDefault="00EA239A" w:rsidP="00BD5A4E">
            <w:pPr>
              <w:pStyle w:val="TAL"/>
              <w:rPr>
                <w:rFonts w:ascii="Times New Roman" w:hAnsi="Times New Roman"/>
                <w:szCs w:val="18"/>
                <w:lang w:eastAsia="ja-JP"/>
              </w:rPr>
            </w:pPr>
            <w:r w:rsidRPr="001D3466">
              <w:rPr>
                <w:rFonts w:ascii="Times New Roman" w:hAnsi="Times New Roman"/>
                <w:szCs w:val="18"/>
                <w:lang w:eastAsia="ja-JP"/>
              </w:rPr>
              <w:t>25.</w:t>
            </w:r>
            <w:r w:rsidRPr="001D3466">
              <w:rPr>
                <w:rFonts w:ascii="Times New Roman" w:hAnsi="Times New Roman"/>
                <w:szCs w:val="18"/>
              </w:rPr>
              <w:t xml:space="preserve"> </w:t>
            </w:r>
            <w:proofErr w:type="spellStart"/>
            <w:r w:rsidRPr="001D3466">
              <w:rPr>
                <w:rFonts w:ascii="Times New Roman" w:hAnsi="Times New Roman"/>
                <w:szCs w:val="18"/>
                <w:lang w:eastAsia="ja-JP"/>
              </w:rPr>
              <w:t>NR_IIOT_URLLC_enh</w:t>
            </w:r>
            <w:proofErr w:type="spellEnd"/>
          </w:p>
        </w:tc>
        <w:tc>
          <w:tcPr>
            <w:tcW w:w="313" w:type="pct"/>
            <w:tcBorders>
              <w:top w:val="single" w:sz="4" w:space="0" w:color="auto"/>
              <w:left w:val="single" w:sz="4" w:space="0" w:color="auto"/>
              <w:bottom w:val="single" w:sz="4" w:space="0" w:color="auto"/>
              <w:right w:val="single" w:sz="4" w:space="0" w:color="auto"/>
            </w:tcBorders>
            <w:hideMark/>
          </w:tcPr>
          <w:p w14:paraId="09DE82AC" w14:textId="77777777" w:rsidR="00EA239A" w:rsidRPr="001D3466" w:rsidRDefault="00EA239A" w:rsidP="00BD5A4E">
            <w:pPr>
              <w:pStyle w:val="TAL"/>
              <w:rPr>
                <w:rFonts w:ascii="Times New Roman" w:hAnsi="Times New Roman"/>
                <w:szCs w:val="18"/>
                <w:lang w:eastAsia="ja-JP"/>
              </w:rPr>
            </w:pPr>
            <w:r w:rsidRPr="001D3466">
              <w:rPr>
                <w:rFonts w:ascii="Times New Roman" w:hAnsi="Times New Roman"/>
                <w:szCs w:val="18"/>
                <w:lang w:eastAsia="ja-JP"/>
              </w:rPr>
              <w:t>25-1</w:t>
            </w:r>
          </w:p>
        </w:tc>
        <w:tc>
          <w:tcPr>
            <w:tcW w:w="547" w:type="pct"/>
            <w:tcBorders>
              <w:top w:val="single" w:sz="4" w:space="0" w:color="auto"/>
              <w:left w:val="single" w:sz="4" w:space="0" w:color="auto"/>
              <w:bottom w:val="single" w:sz="4" w:space="0" w:color="auto"/>
              <w:right w:val="single" w:sz="4" w:space="0" w:color="auto"/>
            </w:tcBorders>
            <w:hideMark/>
          </w:tcPr>
          <w:p w14:paraId="3847A640" w14:textId="77777777" w:rsidR="00EA239A" w:rsidRPr="001D3466" w:rsidRDefault="00EA239A" w:rsidP="00BD5A4E">
            <w:pPr>
              <w:pStyle w:val="TAL"/>
              <w:rPr>
                <w:rFonts w:ascii="Times New Roman" w:eastAsia="宋体" w:hAnsi="Times New Roman"/>
                <w:szCs w:val="18"/>
                <w:lang w:eastAsia="zh-CN"/>
              </w:rPr>
            </w:pPr>
            <w:r w:rsidRPr="001D3466">
              <w:rPr>
                <w:rFonts w:ascii="Times New Roman" w:eastAsia="宋体" w:hAnsi="Times New Roman"/>
                <w:szCs w:val="18"/>
                <w:lang w:eastAsia="zh-CN"/>
              </w:rPr>
              <w:t xml:space="preserve">SPS HARQ-ACK deferral in case of TDD collision </w:t>
            </w:r>
          </w:p>
        </w:tc>
        <w:tc>
          <w:tcPr>
            <w:tcW w:w="1262" w:type="pct"/>
            <w:tcBorders>
              <w:top w:val="single" w:sz="4" w:space="0" w:color="auto"/>
              <w:left w:val="single" w:sz="4" w:space="0" w:color="auto"/>
              <w:bottom w:val="single" w:sz="4" w:space="0" w:color="auto"/>
              <w:right w:val="single" w:sz="4" w:space="0" w:color="auto"/>
            </w:tcBorders>
            <w:hideMark/>
          </w:tcPr>
          <w:p w14:paraId="2FC1B935" w14:textId="77777777" w:rsidR="00EA239A" w:rsidRPr="001D3466" w:rsidRDefault="00EA239A" w:rsidP="00BD5A4E">
            <w:pPr>
              <w:pStyle w:val="TAL"/>
              <w:ind w:left="267" w:hanging="267"/>
              <w:rPr>
                <w:rFonts w:ascii="Times New Roman" w:hAnsi="Times New Roman"/>
                <w:szCs w:val="18"/>
              </w:rPr>
            </w:pPr>
            <w:r w:rsidRPr="001D3466">
              <w:rPr>
                <w:rFonts w:ascii="Times New Roman" w:hAnsi="Times New Roman"/>
                <w:szCs w:val="18"/>
              </w:rPr>
              <w:t>1.</w:t>
            </w:r>
            <w:r w:rsidRPr="001D3466">
              <w:rPr>
                <w:rFonts w:ascii="Times New Roman" w:hAnsi="Times New Roman"/>
                <w:szCs w:val="18"/>
              </w:rPr>
              <w:tab/>
              <w:t>Identify HARQ-ACK bits of active SPS configurations for deferral in the initial PUCCH slot</w:t>
            </w:r>
          </w:p>
          <w:p w14:paraId="35EB0138" w14:textId="77777777" w:rsidR="00EA239A" w:rsidRPr="001D3466" w:rsidRDefault="00EA239A" w:rsidP="00BD5A4E">
            <w:pPr>
              <w:pStyle w:val="TAL"/>
              <w:ind w:left="267" w:hanging="267"/>
              <w:rPr>
                <w:rFonts w:ascii="Times New Roman" w:hAnsi="Times New Roman"/>
                <w:szCs w:val="18"/>
              </w:rPr>
            </w:pPr>
            <w:r w:rsidRPr="001D3466">
              <w:rPr>
                <w:rFonts w:ascii="Times New Roman" w:hAnsi="Times New Roman"/>
                <w:szCs w:val="18"/>
              </w:rPr>
              <w:t>2.</w:t>
            </w:r>
            <w:r w:rsidRPr="001D3466">
              <w:rPr>
                <w:rFonts w:ascii="Times New Roman" w:hAnsi="Times New Roman"/>
                <w:szCs w:val="18"/>
              </w:rPr>
              <w:tab/>
              <w:t>Determination of the target PUCCH slot for SPS HARQ-ACK deferral</w:t>
            </w:r>
          </w:p>
          <w:p w14:paraId="139A8874" w14:textId="77777777" w:rsidR="00EA239A" w:rsidRPr="001D3466" w:rsidRDefault="00EA239A" w:rsidP="00BD5A4E">
            <w:pPr>
              <w:pStyle w:val="TAL"/>
              <w:ind w:left="267" w:hanging="267"/>
              <w:rPr>
                <w:rFonts w:ascii="Times New Roman" w:hAnsi="Times New Roman"/>
                <w:szCs w:val="18"/>
              </w:rPr>
            </w:pPr>
            <w:r w:rsidRPr="001D3466">
              <w:rPr>
                <w:rFonts w:ascii="Times New Roman" w:hAnsi="Times New Roman"/>
                <w:szCs w:val="18"/>
              </w:rPr>
              <w:t>3. Multiplexing and transmission of deferred SPS HARQ-ACK information in the target PUCCH slot</w:t>
            </w:r>
          </w:p>
        </w:tc>
        <w:tc>
          <w:tcPr>
            <w:tcW w:w="232" w:type="pct"/>
            <w:tcBorders>
              <w:top w:val="single" w:sz="4" w:space="0" w:color="auto"/>
              <w:left w:val="single" w:sz="4" w:space="0" w:color="auto"/>
              <w:bottom w:val="single" w:sz="4" w:space="0" w:color="auto"/>
              <w:right w:val="single" w:sz="4" w:space="0" w:color="auto"/>
            </w:tcBorders>
            <w:hideMark/>
          </w:tcPr>
          <w:p w14:paraId="2A718C14" w14:textId="18278067" w:rsidR="00EA239A" w:rsidRPr="001D3466" w:rsidRDefault="00EA239A" w:rsidP="00BD5A4E">
            <w:pPr>
              <w:pStyle w:val="TAL"/>
              <w:rPr>
                <w:rFonts w:ascii="Times New Roman" w:eastAsia="MS Mincho" w:hAnsi="Times New Roman"/>
                <w:szCs w:val="18"/>
                <w:highlight w:val="yellow"/>
                <w:u w:val="single"/>
                <w:lang w:eastAsia="ja-JP"/>
              </w:rPr>
            </w:pPr>
            <w:r w:rsidRPr="001D3466">
              <w:rPr>
                <w:rFonts w:ascii="Times New Roman" w:hAnsi="Times New Roman"/>
                <w:color w:val="FF0000"/>
                <w:szCs w:val="18"/>
                <w:u w:val="single"/>
              </w:rPr>
              <w:t>5-18</w:t>
            </w:r>
            <w:r w:rsidR="00D65789">
              <w:rPr>
                <w:rFonts w:ascii="Times New Roman" w:hAnsi="Times New Roman"/>
                <w:color w:val="FF0000"/>
                <w:szCs w:val="18"/>
                <w:u w:val="single"/>
              </w:rPr>
              <w:t>or</w:t>
            </w:r>
            <w:r w:rsidRPr="001D3466">
              <w:rPr>
                <w:rFonts w:ascii="Times New Roman" w:hAnsi="Times New Roman"/>
                <w:color w:val="FF0000"/>
                <w:szCs w:val="18"/>
                <w:u w:val="single"/>
              </w:rPr>
              <w:t xml:space="preserve">12-2 </w:t>
            </w:r>
          </w:p>
        </w:tc>
        <w:tc>
          <w:tcPr>
            <w:tcW w:w="252" w:type="pct"/>
            <w:tcBorders>
              <w:top w:val="single" w:sz="4" w:space="0" w:color="auto"/>
              <w:left w:val="single" w:sz="4" w:space="0" w:color="auto"/>
              <w:bottom w:val="single" w:sz="4" w:space="0" w:color="auto"/>
              <w:right w:val="single" w:sz="4" w:space="0" w:color="auto"/>
            </w:tcBorders>
            <w:hideMark/>
          </w:tcPr>
          <w:p w14:paraId="6117AF1C" w14:textId="77777777" w:rsidR="00EA239A" w:rsidRPr="001D3466" w:rsidRDefault="00EA239A" w:rsidP="00BD5A4E">
            <w:pPr>
              <w:pStyle w:val="TAL"/>
              <w:rPr>
                <w:rFonts w:ascii="Times New Roman" w:eastAsia="宋体" w:hAnsi="Times New Roman"/>
                <w:szCs w:val="18"/>
                <w:lang w:eastAsia="zh-CN"/>
              </w:rPr>
            </w:pPr>
            <w:r w:rsidRPr="001D3466">
              <w:rPr>
                <w:rFonts w:ascii="Times New Roman" w:eastAsia="宋体" w:hAnsi="Times New Roman"/>
                <w:szCs w:val="18"/>
                <w:lang w:eastAsia="zh-CN"/>
              </w:rPr>
              <w:t>Yes</w:t>
            </w:r>
          </w:p>
        </w:tc>
        <w:tc>
          <w:tcPr>
            <w:tcW w:w="266" w:type="pct"/>
            <w:tcBorders>
              <w:top w:val="single" w:sz="4" w:space="0" w:color="auto"/>
              <w:left w:val="single" w:sz="4" w:space="0" w:color="auto"/>
              <w:bottom w:val="single" w:sz="4" w:space="0" w:color="auto"/>
              <w:right w:val="single" w:sz="4" w:space="0" w:color="auto"/>
            </w:tcBorders>
            <w:hideMark/>
          </w:tcPr>
          <w:p w14:paraId="64A5A8D3" w14:textId="77777777" w:rsidR="00EA239A" w:rsidRPr="001D3466" w:rsidRDefault="00EA239A" w:rsidP="00BD5A4E">
            <w:pPr>
              <w:pStyle w:val="TAL"/>
              <w:rPr>
                <w:rFonts w:ascii="Times New Roman" w:hAnsi="Times New Roman"/>
                <w:szCs w:val="18"/>
                <w:lang w:eastAsia="ja-JP"/>
              </w:rPr>
            </w:pPr>
            <w:r w:rsidRPr="001D3466">
              <w:rPr>
                <w:rFonts w:ascii="Times New Roman" w:hAnsi="Times New Roman"/>
                <w:szCs w:val="18"/>
                <w:lang w:eastAsia="ja-JP"/>
              </w:rPr>
              <w:t>N/A</w:t>
            </w:r>
          </w:p>
        </w:tc>
        <w:tc>
          <w:tcPr>
            <w:tcW w:w="130" w:type="pct"/>
            <w:tcBorders>
              <w:top w:val="single" w:sz="4" w:space="0" w:color="auto"/>
              <w:left w:val="single" w:sz="4" w:space="0" w:color="auto"/>
              <w:bottom w:val="single" w:sz="4" w:space="0" w:color="auto"/>
              <w:right w:val="single" w:sz="4" w:space="0" w:color="auto"/>
            </w:tcBorders>
          </w:tcPr>
          <w:p w14:paraId="424A96D2" w14:textId="77777777" w:rsidR="00EA239A" w:rsidRPr="001D3466" w:rsidRDefault="00EA239A" w:rsidP="00BD5A4E">
            <w:pPr>
              <w:pStyle w:val="TAL"/>
              <w:rPr>
                <w:rFonts w:ascii="Times New Roman" w:eastAsia="宋体" w:hAnsi="Times New Roman"/>
                <w:szCs w:val="18"/>
                <w:lang w:val="en-US" w:eastAsia="zh-CN"/>
              </w:rPr>
            </w:pPr>
          </w:p>
        </w:tc>
        <w:tc>
          <w:tcPr>
            <w:tcW w:w="232" w:type="pct"/>
            <w:tcBorders>
              <w:top w:val="single" w:sz="4" w:space="0" w:color="auto"/>
              <w:left w:val="single" w:sz="4" w:space="0" w:color="auto"/>
              <w:bottom w:val="single" w:sz="4" w:space="0" w:color="auto"/>
              <w:right w:val="single" w:sz="4" w:space="0" w:color="auto"/>
            </w:tcBorders>
            <w:hideMark/>
          </w:tcPr>
          <w:p w14:paraId="4288CCE8" w14:textId="77777777" w:rsidR="00EA239A" w:rsidRPr="001D3466" w:rsidRDefault="00EA239A" w:rsidP="00BD5A4E">
            <w:pPr>
              <w:pStyle w:val="TAL"/>
              <w:rPr>
                <w:rFonts w:ascii="Times New Roman" w:eastAsia="宋体" w:hAnsi="Times New Roman"/>
                <w:szCs w:val="18"/>
                <w:lang w:eastAsia="zh-CN"/>
              </w:rPr>
            </w:pPr>
            <w:r w:rsidRPr="001D3466">
              <w:rPr>
                <w:rFonts w:ascii="Times New Roman" w:hAnsi="Times New Roman"/>
                <w:szCs w:val="18"/>
                <w:lang w:eastAsia="ja-JP"/>
              </w:rPr>
              <w:t>Per UE</w:t>
            </w:r>
          </w:p>
        </w:tc>
        <w:tc>
          <w:tcPr>
            <w:tcW w:w="223" w:type="pct"/>
            <w:tcBorders>
              <w:top w:val="single" w:sz="4" w:space="0" w:color="auto"/>
              <w:left w:val="single" w:sz="4" w:space="0" w:color="auto"/>
              <w:bottom w:val="single" w:sz="4" w:space="0" w:color="auto"/>
              <w:right w:val="single" w:sz="4" w:space="0" w:color="auto"/>
            </w:tcBorders>
            <w:hideMark/>
          </w:tcPr>
          <w:p w14:paraId="1529B939" w14:textId="77777777" w:rsidR="00EA239A" w:rsidRPr="001D3466" w:rsidRDefault="00EA239A" w:rsidP="00BD5A4E">
            <w:pPr>
              <w:pStyle w:val="TAL"/>
              <w:rPr>
                <w:rFonts w:ascii="Times New Roman" w:hAnsi="Times New Roman"/>
                <w:szCs w:val="18"/>
                <w:lang w:eastAsia="ja-JP"/>
              </w:rPr>
            </w:pPr>
            <w:r w:rsidRPr="001D3466">
              <w:rPr>
                <w:rFonts w:ascii="Times New Roman" w:hAnsi="Times New Roman"/>
                <w:szCs w:val="18"/>
              </w:rPr>
              <w:t>No</w:t>
            </w:r>
          </w:p>
        </w:tc>
        <w:tc>
          <w:tcPr>
            <w:tcW w:w="223" w:type="pct"/>
            <w:tcBorders>
              <w:top w:val="single" w:sz="4" w:space="0" w:color="auto"/>
              <w:left w:val="single" w:sz="4" w:space="0" w:color="auto"/>
              <w:bottom w:val="single" w:sz="4" w:space="0" w:color="auto"/>
              <w:right w:val="single" w:sz="4" w:space="0" w:color="auto"/>
            </w:tcBorders>
            <w:hideMark/>
          </w:tcPr>
          <w:p w14:paraId="7CB38A7B" w14:textId="77777777" w:rsidR="00EA239A" w:rsidRPr="001D3466" w:rsidRDefault="00EA239A" w:rsidP="00BD5A4E">
            <w:pPr>
              <w:pStyle w:val="TAL"/>
              <w:rPr>
                <w:rFonts w:ascii="Times New Roman" w:hAnsi="Times New Roman"/>
                <w:szCs w:val="18"/>
                <w:lang w:eastAsia="ja-JP"/>
              </w:rPr>
            </w:pPr>
            <w:r w:rsidRPr="001D3466">
              <w:rPr>
                <w:rFonts w:ascii="Times New Roman" w:hAnsi="Times New Roman"/>
                <w:szCs w:val="18"/>
              </w:rPr>
              <w:t>No</w:t>
            </w:r>
          </w:p>
        </w:tc>
        <w:tc>
          <w:tcPr>
            <w:tcW w:w="266" w:type="pct"/>
            <w:tcBorders>
              <w:top w:val="single" w:sz="4" w:space="0" w:color="auto"/>
              <w:left w:val="single" w:sz="4" w:space="0" w:color="auto"/>
              <w:bottom w:val="single" w:sz="4" w:space="0" w:color="auto"/>
              <w:right w:val="single" w:sz="4" w:space="0" w:color="auto"/>
            </w:tcBorders>
            <w:hideMark/>
          </w:tcPr>
          <w:p w14:paraId="0ED49B87" w14:textId="77777777" w:rsidR="00EA239A" w:rsidRPr="001D3466" w:rsidRDefault="00EA239A" w:rsidP="00BD5A4E">
            <w:pPr>
              <w:pStyle w:val="TAL"/>
              <w:rPr>
                <w:rFonts w:ascii="Times New Roman" w:hAnsi="Times New Roman"/>
                <w:szCs w:val="18"/>
                <w:lang w:eastAsia="ja-JP"/>
              </w:rPr>
            </w:pPr>
            <w:r w:rsidRPr="001D3466">
              <w:rPr>
                <w:rFonts w:ascii="Times New Roman" w:hAnsi="Times New Roman"/>
                <w:szCs w:val="18"/>
                <w:lang w:eastAsia="ja-JP"/>
              </w:rPr>
              <w:t>N/A</w:t>
            </w:r>
          </w:p>
        </w:tc>
        <w:tc>
          <w:tcPr>
            <w:tcW w:w="130" w:type="pct"/>
            <w:tcBorders>
              <w:top w:val="single" w:sz="4" w:space="0" w:color="auto"/>
              <w:left w:val="single" w:sz="4" w:space="0" w:color="auto"/>
              <w:bottom w:val="single" w:sz="4" w:space="0" w:color="auto"/>
              <w:right w:val="single" w:sz="4" w:space="0" w:color="auto"/>
            </w:tcBorders>
          </w:tcPr>
          <w:p w14:paraId="0D5F53DA" w14:textId="77777777" w:rsidR="00EA239A" w:rsidRPr="001D3466" w:rsidRDefault="00EA239A" w:rsidP="00BD5A4E">
            <w:pPr>
              <w:pStyle w:val="TAL"/>
              <w:rPr>
                <w:rFonts w:ascii="Times New Roman" w:hAnsi="Times New Roman"/>
                <w:szCs w:val="18"/>
              </w:rPr>
            </w:pPr>
          </w:p>
        </w:tc>
        <w:tc>
          <w:tcPr>
            <w:tcW w:w="457" w:type="pct"/>
            <w:tcBorders>
              <w:top w:val="single" w:sz="4" w:space="0" w:color="auto"/>
              <w:left w:val="single" w:sz="4" w:space="0" w:color="auto"/>
              <w:bottom w:val="single" w:sz="4" w:space="0" w:color="auto"/>
              <w:right w:val="single" w:sz="4" w:space="0" w:color="auto"/>
            </w:tcBorders>
            <w:hideMark/>
          </w:tcPr>
          <w:p w14:paraId="1D208274" w14:textId="77777777" w:rsidR="00EA239A" w:rsidRPr="001D3466" w:rsidRDefault="00EA239A" w:rsidP="00BD5A4E">
            <w:pPr>
              <w:pStyle w:val="TAL"/>
              <w:rPr>
                <w:rFonts w:ascii="Times New Roman" w:hAnsi="Times New Roman"/>
                <w:szCs w:val="18"/>
                <w:lang w:eastAsia="ja-JP"/>
              </w:rPr>
            </w:pPr>
            <w:r w:rsidRPr="001D3466">
              <w:rPr>
                <w:rFonts w:ascii="Times New Roman" w:hAnsi="Times New Roman"/>
                <w:szCs w:val="18"/>
              </w:rPr>
              <w:t xml:space="preserve">Optional with capability </w:t>
            </w:r>
            <w:proofErr w:type="spellStart"/>
            <w:r w:rsidRPr="001D3466">
              <w:rPr>
                <w:rFonts w:ascii="Times New Roman" w:hAnsi="Times New Roman"/>
                <w:szCs w:val="18"/>
              </w:rPr>
              <w:t>signaling</w:t>
            </w:r>
            <w:proofErr w:type="spellEnd"/>
          </w:p>
        </w:tc>
      </w:tr>
    </w:tbl>
    <w:p w14:paraId="3C569109" w14:textId="77777777" w:rsidR="00EA239A" w:rsidRDefault="00EA239A" w:rsidP="00E95F98">
      <w:pPr>
        <w:spacing w:beforeLines="50" w:before="120"/>
        <w:rPr>
          <w:rFonts w:eastAsiaTheme="minorEastAsia"/>
          <w:b/>
          <w:i/>
          <w:lang w:eastAsia="zh-CN"/>
        </w:rPr>
      </w:pPr>
    </w:p>
    <w:p w14:paraId="01FF6FDB" w14:textId="77777777" w:rsidR="001F5152" w:rsidRPr="001D3466" w:rsidRDefault="001F5152" w:rsidP="001F5152">
      <w:pPr>
        <w:spacing w:beforeLines="50" w:before="120"/>
        <w:rPr>
          <w:rFonts w:eastAsiaTheme="minorEastAsia"/>
          <w:b/>
          <w:i/>
          <w:lang w:eastAsia="zh-CN"/>
        </w:rPr>
      </w:pPr>
      <w:r w:rsidRPr="001D3466">
        <w:rPr>
          <w:rFonts w:eastAsiaTheme="minorEastAsia"/>
          <w:b/>
          <w:i/>
          <w:lang w:eastAsia="zh-CN"/>
        </w:rPr>
        <w:t xml:space="preserve">Proposal 2: For FG 25-3, </w:t>
      </w:r>
      <w:r>
        <w:rPr>
          <w:rFonts w:eastAsiaTheme="minorEastAsia"/>
          <w:b/>
          <w:i/>
          <w:lang w:eastAsia="zh-CN"/>
        </w:rPr>
        <w:t xml:space="preserve">FG 25-16 and FG 25-17, </w:t>
      </w:r>
      <w:r w:rsidRPr="001D3466">
        <w:rPr>
          <w:b/>
          <w:i/>
          <w:iCs/>
        </w:rPr>
        <w:t>the type should be P</w:t>
      </w:r>
      <w:r w:rsidRPr="001D3466">
        <w:rPr>
          <w:b/>
          <w:i/>
          <w:szCs w:val="18"/>
          <w:lang w:eastAsia="ja-JP"/>
        </w:rPr>
        <w:t>er FS</w:t>
      </w:r>
      <w:r>
        <w:rPr>
          <w:b/>
          <w:i/>
          <w:szCs w:val="18"/>
          <w:lang w:eastAsia="ja-JP"/>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568"/>
        <w:gridCol w:w="991"/>
        <w:gridCol w:w="1993"/>
        <w:gridCol w:w="449"/>
        <w:gridCol w:w="489"/>
        <w:gridCol w:w="457"/>
        <w:gridCol w:w="283"/>
        <w:gridCol w:w="580"/>
        <w:gridCol w:w="303"/>
        <w:gridCol w:w="431"/>
        <w:gridCol w:w="520"/>
        <w:gridCol w:w="236"/>
        <w:gridCol w:w="913"/>
      </w:tblGrid>
      <w:tr w:rsidR="001F5152" w:rsidRPr="001D3466" w14:paraId="32200550" w14:textId="77777777" w:rsidTr="005B1D18">
        <w:trPr>
          <w:trHeight w:val="20"/>
        </w:trPr>
        <w:tc>
          <w:tcPr>
            <w:tcW w:w="467" w:type="pct"/>
            <w:tcBorders>
              <w:top w:val="single" w:sz="4" w:space="0" w:color="auto"/>
              <w:left w:val="single" w:sz="4" w:space="0" w:color="auto"/>
              <w:bottom w:val="single" w:sz="4" w:space="0" w:color="auto"/>
              <w:right w:val="single" w:sz="4" w:space="0" w:color="auto"/>
            </w:tcBorders>
            <w:hideMark/>
          </w:tcPr>
          <w:p w14:paraId="3F72D94F" w14:textId="77777777" w:rsidR="001F5152" w:rsidRPr="001D3466" w:rsidRDefault="001F5152" w:rsidP="00B86FA1">
            <w:pPr>
              <w:pStyle w:val="TAL"/>
              <w:rPr>
                <w:rFonts w:ascii="Times New Roman" w:hAnsi="Times New Roman"/>
                <w:szCs w:val="18"/>
                <w:lang w:eastAsia="ja-JP"/>
              </w:rPr>
            </w:pPr>
            <w:r w:rsidRPr="001D3466">
              <w:rPr>
                <w:rFonts w:ascii="Times New Roman" w:hAnsi="Times New Roman"/>
                <w:szCs w:val="18"/>
                <w:lang w:eastAsia="ja-JP"/>
              </w:rPr>
              <w:lastRenderedPageBreak/>
              <w:t>25.</w:t>
            </w:r>
            <w:r w:rsidRPr="001D3466">
              <w:rPr>
                <w:rFonts w:ascii="Times New Roman" w:hAnsi="Times New Roman"/>
              </w:rPr>
              <w:t xml:space="preserve"> </w:t>
            </w:r>
            <w:proofErr w:type="spellStart"/>
            <w:r w:rsidRPr="001D3466">
              <w:rPr>
                <w:rFonts w:ascii="Times New Roman" w:hAnsi="Times New Roman"/>
                <w:szCs w:val="18"/>
                <w:lang w:eastAsia="ja-JP"/>
              </w:rPr>
              <w:t>NR_IIOT_URLLC_enh</w:t>
            </w:r>
            <w:proofErr w:type="spellEnd"/>
          </w:p>
        </w:tc>
        <w:tc>
          <w:tcPr>
            <w:tcW w:w="313" w:type="pct"/>
            <w:tcBorders>
              <w:top w:val="single" w:sz="4" w:space="0" w:color="auto"/>
              <w:left w:val="single" w:sz="4" w:space="0" w:color="auto"/>
              <w:bottom w:val="single" w:sz="4" w:space="0" w:color="auto"/>
              <w:right w:val="single" w:sz="4" w:space="0" w:color="auto"/>
            </w:tcBorders>
            <w:hideMark/>
          </w:tcPr>
          <w:p w14:paraId="340780BF" w14:textId="77777777" w:rsidR="001F5152" w:rsidRPr="001D3466" w:rsidRDefault="001F5152" w:rsidP="00B86FA1">
            <w:pPr>
              <w:pStyle w:val="TAL"/>
              <w:rPr>
                <w:rFonts w:ascii="Times New Roman" w:hAnsi="Times New Roman"/>
                <w:szCs w:val="18"/>
                <w:lang w:eastAsia="ja-JP"/>
              </w:rPr>
            </w:pPr>
            <w:r w:rsidRPr="001D3466">
              <w:rPr>
                <w:rFonts w:ascii="Times New Roman" w:hAnsi="Times New Roman"/>
                <w:szCs w:val="18"/>
                <w:lang w:eastAsia="ja-JP"/>
              </w:rPr>
              <w:t>25-3</w:t>
            </w:r>
          </w:p>
        </w:tc>
        <w:tc>
          <w:tcPr>
            <w:tcW w:w="547" w:type="pct"/>
            <w:tcBorders>
              <w:top w:val="single" w:sz="4" w:space="0" w:color="auto"/>
              <w:left w:val="single" w:sz="4" w:space="0" w:color="auto"/>
              <w:bottom w:val="single" w:sz="4" w:space="0" w:color="auto"/>
              <w:right w:val="single" w:sz="4" w:space="0" w:color="auto"/>
            </w:tcBorders>
            <w:hideMark/>
          </w:tcPr>
          <w:p w14:paraId="1EE2F016" w14:textId="77777777" w:rsidR="001F5152" w:rsidRPr="001D3466" w:rsidRDefault="001F5152" w:rsidP="00B86FA1">
            <w:pPr>
              <w:autoSpaceDE w:val="0"/>
              <w:autoSpaceDN w:val="0"/>
              <w:adjustRightInd w:val="0"/>
              <w:snapToGrid w:val="0"/>
              <w:spacing w:afterLines="50"/>
              <w:contextualSpacing/>
              <w:rPr>
                <w:sz w:val="18"/>
                <w:szCs w:val="18"/>
              </w:rPr>
            </w:pPr>
            <w:r w:rsidRPr="001D3466">
              <w:rPr>
                <w:sz w:val="18"/>
                <w:szCs w:val="18"/>
              </w:rPr>
              <w:t xml:space="preserve">Repetitions for PUCCH format 0, 1, 2, 3 and 4 over multiple PUCCH </w:t>
            </w:r>
            <w:proofErr w:type="spellStart"/>
            <w:r w:rsidRPr="001D3466">
              <w:rPr>
                <w:sz w:val="18"/>
                <w:szCs w:val="18"/>
              </w:rPr>
              <w:t>subslots</w:t>
            </w:r>
            <w:proofErr w:type="spellEnd"/>
            <w:r w:rsidRPr="001D3466">
              <w:rPr>
                <w:sz w:val="18"/>
                <w:szCs w:val="18"/>
              </w:rPr>
              <w:t xml:space="preserve"> with configured K = 2, 4, 8</w:t>
            </w:r>
          </w:p>
        </w:tc>
        <w:tc>
          <w:tcPr>
            <w:tcW w:w="1100" w:type="pct"/>
            <w:tcBorders>
              <w:top w:val="single" w:sz="4" w:space="0" w:color="auto"/>
              <w:left w:val="single" w:sz="4" w:space="0" w:color="auto"/>
              <w:bottom w:val="single" w:sz="4" w:space="0" w:color="auto"/>
              <w:right w:val="single" w:sz="4" w:space="0" w:color="auto"/>
            </w:tcBorders>
            <w:hideMark/>
          </w:tcPr>
          <w:p w14:paraId="03214786" w14:textId="77777777" w:rsidR="001F5152" w:rsidRPr="001D3466" w:rsidRDefault="001F5152" w:rsidP="00B86FA1">
            <w:pPr>
              <w:autoSpaceDE w:val="0"/>
              <w:autoSpaceDN w:val="0"/>
              <w:adjustRightInd w:val="0"/>
              <w:snapToGrid w:val="0"/>
              <w:spacing w:afterLines="50"/>
              <w:contextualSpacing/>
              <w:rPr>
                <w:sz w:val="18"/>
                <w:szCs w:val="18"/>
              </w:rPr>
            </w:pPr>
            <w:r w:rsidRPr="001D3466">
              <w:rPr>
                <w:sz w:val="18"/>
                <w:szCs w:val="18"/>
              </w:rPr>
              <w:t xml:space="preserve">Repetitions for PUCCH format 0, 1, 2, 3 and 4 over multiple PUCCH </w:t>
            </w:r>
            <w:proofErr w:type="spellStart"/>
            <w:r w:rsidRPr="001D3466">
              <w:rPr>
                <w:sz w:val="18"/>
                <w:szCs w:val="18"/>
              </w:rPr>
              <w:t>subslots</w:t>
            </w:r>
            <w:proofErr w:type="spellEnd"/>
            <w:r w:rsidRPr="001D3466">
              <w:rPr>
                <w:sz w:val="18"/>
                <w:szCs w:val="18"/>
              </w:rPr>
              <w:t xml:space="preserve"> with RRC configured repetition factor K = 2, 4, 8</w:t>
            </w:r>
          </w:p>
        </w:tc>
        <w:tc>
          <w:tcPr>
            <w:tcW w:w="248" w:type="pct"/>
            <w:tcBorders>
              <w:top w:val="single" w:sz="4" w:space="0" w:color="auto"/>
              <w:left w:val="single" w:sz="4" w:space="0" w:color="auto"/>
              <w:bottom w:val="single" w:sz="4" w:space="0" w:color="auto"/>
              <w:right w:val="single" w:sz="4" w:space="0" w:color="auto"/>
            </w:tcBorders>
            <w:hideMark/>
          </w:tcPr>
          <w:p w14:paraId="2EC196C1" w14:textId="77777777" w:rsidR="001F5152" w:rsidRPr="001D3466" w:rsidRDefault="001F5152" w:rsidP="00B86FA1">
            <w:pPr>
              <w:autoSpaceDE w:val="0"/>
              <w:autoSpaceDN w:val="0"/>
              <w:adjustRightInd w:val="0"/>
              <w:snapToGrid w:val="0"/>
              <w:spacing w:afterLines="50"/>
              <w:contextualSpacing/>
              <w:rPr>
                <w:sz w:val="18"/>
                <w:szCs w:val="18"/>
              </w:rPr>
            </w:pPr>
            <w:r w:rsidRPr="001D3466">
              <w:rPr>
                <w:sz w:val="18"/>
                <w:szCs w:val="18"/>
              </w:rPr>
              <w:t>4-23,</w:t>
            </w:r>
          </w:p>
          <w:p w14:paraId="53C130FF" w14:textId="77777777" w:rsidR="001F5152" w:rsidRPr="001D3466" w:rsidRDefault="001F5152" w:rsidP="00B86FA1">
            <w:pPr>
              <w:autoSpaceDE w:val="0"/>
              <w:autoSpaceDN w:val="0"/>
              <w:adjustRightInd w:val="0"/>
              <w:snapToGrid w:val="0"/>
              <w:spacing w:afterLines="50"/>
              <w:contextualSpacing/>
              <w:rPr>
                <w:sz w:val="18"/>
                <w:szCs w:val="18"/>
              </w:rPr>
            </w:pPr>
            <w:r w:rsidRPr="001D3466">
              <w:rPr>
                <w:sz w:val="18"/>
                <w:szCs w:val="18"/>
              </w:rPr>
              <w:t>11-3</w:t>
            </w:r>
          </w:p>
        </w:tc>
        <w:tc>
          <w:tcPr>
            <w:tcW w:w="270" w:type="pct"/>
            <w:tcBorders>
              <w:top w:val="single" w:sz="4" w:space="0" w:color="auto"/>
              <w:left w:val="single" w:sz="4" w:space="0" w:color="auto"/>
              <w:bottom w:val="single" w:sz="4" w:space="0" w:color="auto"/>
              <w:right w:val="single" w:sz="4" w:space="0" w:color="auto"/>
            </w:tcBorders>
            <w:hideMark/>
          </w:tcPr>
          <w:p w14:paraId="35819109" w14:textId="77777777" w:rsidR="001F5152" w:rsidRPr="001D3466" w:rsidRDefault="001F5152" w:rsidP="00B86FA1">
            <w:pPr>
              <w:pStyle w:val="TAL"/>
              <w:rPr>
                <w:rFonts w:ascii="Times New Roman" w:eastAsia="宋体" w:hAnsi="Times New Roman"/>
                <w:szCs w:val="18"/>
                <w:lang w:eastAsia="zh-CN"/>
              </w:rPr>
            </w:pPr>
            <w:r w:rsidRPr="001D3466">
              <w:rPr>
                <w:rFonts w:ascii="Times New Roman" w:eastAsia="宋体" w:hAnsi="Times New Roman"/>
                <w:szCs w:val="18"/>
                <w:lang w:eastAsia="zh-CN"/>
              </w:rPr>
              <w:t>Yes</w:t>
            </w:r>
          </w:p>
        </w:tc>
        <w:tc>
          <w:tcPr>
            <w:tcW w:w="252" w:type="pct"/>
            <w:tcBorders>
              <w:top w:val="single" w:sz="4" w:space="0" w:color="auto"/>
              <w:left w:val="single" w:sz="4" w:space="0" w:color="auto"/>
              <w:bottom w:val="single" w:sz="4" w:space="0" w:color="auto"/>
              <w:right w:val="single" w:sz="4" w:space="0" w:color="auto"/>
            </w:tcBorders>
            <w:hideMark/>
          </w:tcPr>
          <w:p w14:paraId="46A5DD69" w14:textId="77777777" w:rsidR="001F5152" w:rsidRPr="001D3466" w:rsidRDefault="001F5152" w:rsidP="00B86FA1">
            <w:pPr>
              <w:pStyle w:val="TAL"/>
              <w:rPr>
                <w:rFonts w:ascii="Times New Roman" w:hAnsi="Times New Roman"/>
                <w:szCs w:val="18"/>
                <w:lang w:eastAsia="ja-JP"/>
              </w:rPr>
            </w:pPr>
            <w:r w:rsidRPr="001D3466">
              <w:rPr>
                <w:rFonts w:ascii="Times New Roman" w:hAnsi="Times New Roman"/>
                <w:szCs w:val="18"/>
                <w:lang w:eastAsia="ja-JP"/>
              </w:rPr>
              <w:t>N/A</w:t>
            </w:r>
          </w:p>
        </w:tc>
        <w:tc>
          <w:tcPr>
            <w:tcW w:w="156" w:type="pct"/>
            <w:tcBorders>
              <w:top w:val="single" w:sz="4" w:space="0" w:color="auto"/>
              <w:left w:val="single" w:sz="4" w:space="0" w:color="auto"/>
              <w:bottom w:val="single" w:sz="4" w:space="0" w:color="auto"/>
              <w:right w:val="single" w:sz="4" w:space="0" w:color="auto"/>
            </w:tcBorders>
          </w:tcPr>
          <w:p w14:paraId="642BE87F" w14:textId="77777777" w:rsidR="001F5152" w:rsidRPr="001D3466" w:rsidRDefault="001F5152" w:rsidP="00B86FA1">
            <w:pPr>
              <w:pStyle w:val="TAL"/>
              <w:rPr>
                <w:rFonts w:ascii="Times New Roman" w:eastAsia="宋体" w:hAnsi="Times New Roman"/>
                <w:szCs w:val="18"/>
                <w:lang w:eastAsia="zh-CN"/>
              </w:rPr>
            </w:pPr>
          </w:p>
        </w:tc>
        <w:tc>
          <w:tcPr>
            <w:tcW w:w="320" w:type="pct"/>
            <w:tcBorders>
              <w:top w:val="single" w:sz="4" w:space="0" w:color="auto"/>
              <w:left w:val="single" w:sz="4" w:space="0" w:color="auto"/>
              <w:bottom w:val="single" w:sz="4" w:space="0" w:color="auto"/>
              <w:right w:val="single" w:sz="4" w:space="0" w:color="auto"/>
            </w:tcBorders>
            <w:hideMark/>
          </w:tcPr>
          <w:p w14:paraId="03834ACC" w14:textId="77777777" w:rsidR="001F5152" w:rsidRPr="001D3466" w:rsidRDefault="001F5152" w:rsidP="00B86FA1">
            <w:pPr>
              <w:pStyle w:val="TAL"/>
              <w:rPr>
                <w:rFonts w:ascii="Times New Roman" w:hAnsi="Times New Roman"/>
                <w:strike/>
                <w:szCs w:val="18"/>
                <w:lang w:eastAsia="ja-JP"/>
              </w:rPr>
            </w:pPr>
            <w:r w:rsidRPr="001D3466">
              <w:rPr>
                <w:rFonts w:ascii="Times New Roman" w:hAnsi="Times New Roman"/>
                <w:strike/>
                <w:color w:val="FF0000"/>
                <w:szCs w:val="18"/>
                <w:lang w:eastAsia="ja-JP"/>
              </w:rPr>
              <w:t>Per UE</w:t>
            </w:r>
            <w:r w:rsidRPr="001D3466">
              <w:rPr>
                <w:rFonts w:ascii="Times New Roman" w:hAnsi="Times New Roman"/>
                <w:b/>
                <w:szCs w:val="18"/>
                <w:lang w:eastAsia="ja-JP"/>
              </w:rPr>
              <w:t xml:space="preserve"> </w:t>
            </w:r>
            <w:r w:rsidRPr="00BB0567">
              <w:rPr>
                <w:rFonts w:ascii="Times New Roman" w:hAnsi="Times New Roman"/>
                <w:color w:val="FF0000"/>
                <w:szCs w:val="18"/>
                <w:u w:val="single"/>
                <w:lang w:eastAsia="ja-JP"/>
              </w:rPr>
              <w:t>Per FS</w:t>
            </w:r>
          </w:p>
        </w:tc>
        <w:tc>
          <w:tcPr>
            <w:tcW w:w="167" w:type="pct"/>
            <w:tcBorders>
              <w:top w:val="single" w:sz="4" w:space="0" w:color="auto"/>
              <w:left w:val="single" w:sz="4" w:space="0" w:color="auto"/>
              <w:bottom w:val="single" w:sz="4" w:space="0" w:color="auto"/>
              <w:right w:val="single" w:sz="4" w:space="0" w:color="auto"/>
            </w:tcBorders>
            <w:hideMark/>
          </w:tcPr>
          <w:p w14:paraId="5ED934D9" w14:textId="77777777" w:rsidR="001F5152" w:rsidRPr="001D3466" w:rsidRDefault="001F5152" w:rsidP="00B86FA1">
            <w:pPr>
              <w:pStyle w:val="TAL"/>
              <w:rPr>
                <w:rFonts w:ascii="Times New Roman" w:hAnsi="Times New Roman"/>
                <w:szCs w:val="18"/>
              </w:rPr>
            </w:pPr>
            <w:r w:rsidRPr="001D3466">
              <w:rPr>
                <w:rFonts w:ascii="Times New Roman" w:hAnsi="Times New Roman"/>
                <w:szCs w:val="18"/>
              </w:rPr>
              <w:t>No</w:t>
            </w:r>
          </w:p>
        </w:tc>
        <w:tc>
          <w:tcPr>
            <w:tcW w:w="238" w:type="pct"/>
            <w:tcBorders>
              <w:top w:val="single" w:sz="4" w:space="0" w:color="auto"/>
              <w:left w:val="single" w:sz="4" w:space="0" w:color="auto"/>
              <w:bottom w:val="single" w:sz="4" w:space="0" w:color="auto"/>
              <w:right w:val="single" w:sz="4" w:space="0" w:color="auto"/>
            </w:tcBorders>
            <w:hideMark/>
          </w:tcPr>
          <w:p w14:paraId="4DCD4046" w14:textId="77777777" w:rsidR="001F5152" w:rsidRPr="001D3466" w:rsidRDefault="001F5152" w:rsidP="00B86FA1">
            <w:pPr>
              <w:pStyle w:val="TAL"/>
              <w:rPr>
                <w:rFonts w:ascii="Times New Roman" w:hAnsi="Times New Roman"/>
                <w:szCs w:val="18"/>
              </w:rPr>
            </w:pPr>
            <w:r w:rsidRPr="001D3466">
              <w:rPr>
                <w:rFonts w:ascii="Times New Roman" w:hAnsi="Times New Roman"/>
                <w:szCs w:val="18"/>
              </w:rPr>
              <w:t>No</w:t>
            </w:r>
          </w:p>
        </w:tc>
        <w:tc>
          <w:tcPr>
            <w:tcW w:w="287" w:type="pct"/>
            <w:tcBorders>
              <w:top w:val="single" w:sz="4" w:space="0" w:color="auto"/>
              <w:left w:val="single" w:sz="4" w:space="0" w:color="auto"/>
              <w:bottom w:val="single" w:sz="4" w:space="0" w:color="auto"/>
              <w:right w:val="single" w:sz="4" w:space="0" w:color="auto"/>
            </w:tcBorders>
            <w:hideMark/>
          </w:tcPr>
          <w:p w14:paraId="5627964B" w14:textId="77777777" w:rsidR="001F5152" w:rsidRPr="001D3466" w:rsidRDefault="001F5152" w:rsidP="00B86FA1">
            <w:pPr>
              <w:pStyle w:val="TAL"/>
              <w:rPr>
                <w:rFonts w:ascii="Times New Roman" w:hAnsi="Times New Roman"/>
                <w:szCs w:val="18"/>
                <w:lang w:eastAsia="ja-JP"/>
              </w:rPr>
            </w:pPr>
            <w:r w:rsidRPr="001D3466">
              <w:rPr>
                <w:rFonts w:ascii="Times New Roman" w:hAnsi="Times New Roman"/>
                <w:szCs w:val="18"/>
                <w:lang w:eastAsia="ja-JP"/>
              </w:rPr>
              <w:t>N/A</w:t>
            </w:r>
          </w:p>
        </w:tc>
        <w:tc>
          <w:tcPr>
            <w:tcW w:w="130" w:type="pct"/>
            <w:tcBorders>
              <w:top w:val="single" w:sz="4" w:space="0" w:color="auto"/>
              <w:left w:val="single" w:sz="4" w:space="0" w:color="auto"/>
              <w:bottom w:val="single" w:sz="4" w:space="0" w:color="auto"/>
              <w:right w:val="single" w:sz="4" w:space="0" w:color="auto"/>
            </w:tcBorders>
          </w:tcPr>
          <w:p w14:paraId="47BDA56B" w14:textId="77777777" w:rsidR="001F5152" w:rsidRPr="001D3466" w:rsidRDefault="001F5152" w:rsidP="00B86FA1">
            <w:pPr>
              <w:pStyle w:val="TAL"/>
              <w:rPr>
                <w:rFonts w:ascii="Times New Roman" w:hAnsi="Times New Roman"/>
                <w:szCs w:val="18"/>
              </w:rPr>
            </w:pPr>
          </w:p>
        </w:tc>
        <w:tc>
          <w:tcPr>
            <w:tcW w:w="504" w:type="pct"/>
            <w:tcBorders>
              <w:top w:val="single" w:sz="4" w:space="0" w:color="auto"/>
              <w:left w:val="single" w:sz="4" w:space="0" w:color="auto"/>
              <w:bottom w:val="single" w:sz="4" w:space="0" w:color="auto"/>
              <w:right w:val="single" w:sz="4" w:space="0" w:color="auto"/>
            </w:tcBorders>
            <w:hideMark/>
          </w:tcPr>
          <w:p w14:paraId="517FE278" w14:textId="77777777" w:rsidR="001F5152" w:rsidRPr="001D3466" w:rsidRDefault="001F5152" w:rsidP="00B86FA1">
            <w:pPr>
              <w:pStyle w:val="TAL"/>
              <w:rPr>
                <w:rFonts w:ascii="Times New Roman" w:hAnsi="Times New Roman"/>
                <w:szCs w:val="18"/>
              </w:rPr>
            </w:pPr>
            <w:r w:rsidRPr="001D3466">
              <w:rPr>
                <w:rFonts w:ascii="Times New Roman" w:hAnsi="Times New Roman"/>
                <w:szCs w:val="18"/>
              </w:rPr>
              <w:t xml:space="preserve">Optional with capability </w:t>
            </w:r>
            <w:proofErr w:type="spellStart"/>
            <w:r w:rsidRPr="001D3466">
              <w:rPr>
                <w:rFonts w:ascii="Times New Roman" w:hAnsi="Times New Roman"/>
                <w:szCs w:val="18"/>
              </w:rPr>
              <w:t>signaling</w:t>
            </w:r>
            <w:proofErr w:type="spellEnd"/>
          </w:p>
        </w:tc>
      </w:tr>
    </w:tbl>
    <w:p w14:paraId="1178A13C" w14:textId="77777777" w:rsidR="001F5152" w:rsidRDefault="001F5152" w:rsidP="001F5152">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567"/>
        <w:gridCol w:w="993"/>
        <w:gridCol w:w="2077"/>
        <w:gridCol w:w="442"/>
        <w:gridCol w:w="480"/>
        <w:gridCol w:w="509"/>
        <w:gridCol w:w="236"/>
        <w:gridCol w:w="420"/>
        <w:gridCol w:w="426"/>
        <w:gridCol w:w="426"/>
        <w:gridCol w:w="511"/>
        <w:gridCol w:w="236"/>
        <w:gridCol w:w="892"/>
      </w:tblGrid>
      <w:tr w:rsidR="00D50A3A" w:rsidRPr="00855ACD" w14:paraId="6C5B9FD1" w14:textId="77777777" w:rsidTr="005B1D18">
        <w:trPr>
          <w:trHeight w:val="20"/>
        </w:trPr>
        <w:tc>
          <w:tcPr>
            <w:tcW w:w="466" w:type="pct"/>
            <w:tcBorders>
              <w:top w:val="single" w:sz="4" w:space="0" w:color="auto"/>
              <w:left w:val="single" w:sz="4" w:space="0" w:color="auto"/>
              <w:bottom w:val="single" w:sz="4" w:space="0" w:color="auto"/>
              <w:right w:val="single" w:sz="4" w:space="0" w:color="auto"/>
            </w:tcBorders>
            <w:hideMark/>
          </w:tcPr>
          <w:p w14:paraId="7607DB17" w14:textId="77777777" w:rsidR="00D50A3A" w:rsidRPr="00855ACD" w:rsidRDefault="00D50A3A" w:rsidP="00B86FA1">
            <w:pPr>
              <w:pStyle w:val="TAL"/>
              <w:rPr>
                <w:rFonts w:ascii="Times New Roman" w:hAnsi="Times New Roman"/>
                <w:sz w:val="20"/>
                <w:szCs w:val="18"/>
                <w:lang w:eastAsia="ja-JP"/>
              </w:rPr>
            </w:pPr>
            <w:r w:rsidRPr="00855ACD">
              <w:rPr>
                <w:rFonts w:ascii="Times New Roman" w:hAnsi="Times New Roman"/>
                <w:sz w:val="20"/>
                <w:lang w:eastAsia="ja-JP"/>
              </w:rPr>
              <w:t>25.</w:t>
            </w:r>
            <w:r w:rsidRPr="00855ACD">
              <w:rPr>
                <w:rFonts w:ascii="Times New Roman" w:hAnsi="Times New Roman"/>
                <w:sz w:val="20"/>
              </w:rPr>
              <w:t xml:space="preserve"> </w:t>
            </w:r>
            <w:proofErr w:type="spellStart"/>
            <w:r w:rsidRPr="00855ACD">
              <w:rPr>
                <w:rFonts w:ascii="Times New Roman" w:hAnsi="Times New Roman"/>
                <w:sz w:val="20"/>
                <w:lang w:eastAsia="ja-JP"/>
              </w:rPr>
              <w:t>NR_IIOT_URLLC_enh</w:t>
            </w:r>
            <w:proofErr w:type="spellEnd"/>
          </w:p>
        </w:tc>
        <w:tc>
          <w:tcPr>
            <w:tcW w:w="313" w:type="pct"/>
            <w:tcBorders>
              <w:top w:val="single" w:sz="4" w:space="0" w:color="auto"/>
              <w:left w:val="single" w:sz="4" w:space="0" w:color="auto"/>
              <w:bottom w:val="single" w:sz="4" w:space="0" w:color="auto"/>
              <w:right w:val="single" w:sz="4" w:space="0" w:color="auto"/>
            </w:tcBorders>
            <w:hideMark/>
          </w:tcPr>
          <w:p w14:paraId="266D0216" w14:textId="77777777" w:rsidR="00D50A3A" w:rsidRPr="00855ACD" w:rsidRDefault="00D50A3A" w:rsidP="00B86FA1">
            <w:pPr>
              <w:pStyle w:val="TAL"/>
              <w:rPr>
                <w:rFonts w:ascii="Times New Roman" w:hAnsi="Times New Roman"/>
                <w:sz w:val="20"/>
                <w:szCs w:val="18"/>
                <w:lang w:eastAsia="ja-JP"/>
              </w:rPr>
            </w:pPr>
            <w:r w:rsidRPr="00855ACD">
              <w:rPr>
                <w:rFonts w:ascii="Times New Roman" w:hAnsi="Times New Roman"/>
                <w:sz w:val="20"/>
                <w:lang w:eastAsia="ja-JP"/>
              </w:rPr>
              <w:t>25-16</w:t>
            </w:r>
          </w:p>
        </w:tc>
        <w:tc>
          <w:tcPr>
            <w:tcW w:w="548" w:type="pct"/>
            <w:tcBorders>
              <w:top w:val="single" w:sz="4" w:space="0" w:color="auto"/>
              <w:left w:val="single" w:sz="4" w:space="0" w:color="auto"/>
              <w:bottom w:val="single" w:sz="4" w:space="0" w:color="auto"/>
              <w:right w:val="single" w:sz="4" w:space="0" w:color="auto"/>
            </w:tcBorders>
            <w:hideMark/>
          </w:tcPr>
          <w:p w14:paraId="3EF5BBDE" w14:textId="77777777" w:rsidR="00D50A3A" w:rsidRPr="00855ACD" w:rsidRDefault="00D50A3A" w:rsidP="00B86FA1">
            <w:pPr>
              <w:pStyle w:val="TAL"/>
              <w:rPr>
                <w:rFonts w:ascii="Times New Roman" w:hAnsi="Times New Roman"/>
                <w:sz w:val="20"/>
                <w:lang w:eastAsia="ja-JP"/>
              </w:rPr>
            </w:pPr>
            <w:r w:rsidRPr="00855ACD">
              <w:rPr>
                <w:rFonts w:ascii="Times New Roman" w:hAnsi="Times New Roman"/>
                <w:sz w:val="20"/>
                <w:lang w:eastAsia="ja-JP"/>
              </w:rPr>
              <w:t>HARQ-ACK with different priorities multiplexing using a PUCCH</w:t>
            </w:r>
          </w:p>
        </w:tc>
        <w:tc>
          <w:tcPr>
            <w:tcW w:w="1146" w:type="pct"/>
            <w:tcBorders>
              <w:top w:val="single" w:sz="4" w:space="0" w:color="auto"/>
              <w:left w:val="single" w:sz="4" w:space="0" w:color="auto"/>
              <w:bottom w:val="single" w:sz="4" w:space="0" w:color="auto"/>
              <w:right w:val="single" w:sz="4" w:space="0" w:color="auto"/>
            </w:tcBorders>
            <w:hideMark/>
          </w:tcPr>
          <w:p w14:paraId="7434FE20" w14:textId="77777777" w:rsidR="00D50A3A" w:rsidRPr="00855ACD" w:rsidRDefault="00D50A3A" w:rsidP="00B86FA1">
            <w:pPr>
              <w:pStyle w:val="TAL"/>
              <w:spacing w:line="256" w:lineRule="auto"/>
              <w:rPr>
                <w:rFonts w:ascii="Times New Roman" w:hAnsi="Times New Roman"/>
                <w:sz w:val="16"/>
                <w:szCs w:val="18"/>
                <w:lang w:eastAsia="ja-JP"/>
              </w:rPr>
            </w:pPr>
            <w:r w:rsidRPr="00855ACD">
              <w:rPr>
                <w:rFonts w:ascii="Times New Roman" w:hAnsi="Times New Roman"/>
                <w:sz w:val="16"/>
                <w:szCs w:val="18"/>
                <w:lang w:eastAsia="ja-JP"/>
              </w:rPr>
              <w:t>1. Support multiplexing a high-priority HARQ-ACK and a low-priority HARQ-ACK into a PUCCH. Support separate coding for the two HARQ-ACKs.</w:t>
            </w:r>
          </w:p>
          <w:p w14:paraId="30060098" w14:textId="77777777" w:rsidR="00D50A3A" w:rsidRPr="00855ACD" w:rsidRDefault="00D50A3A" w:rsidP="00B86FA1">
            <w:pPr>
              <w:pStyle w:val="TAL"/>
              <w:spacing w:line="256" w:lineRule="auto"/>
              <w:rPr>
                <w:rFonts w:ascii="Times New Roman" w:hAnsi="Times New Roman"/>
                <w:sz w:val="16"/>
                <w:szCs w:val="18"/>
                <w:lang w:eastAsia="ja-JP"/>
              </w:rPr>
            </w:pPr>
            <w:r w:rsidRPr="00855ACD">
              <w:rPr>
                <w:rFonts w:ascii="Times New Roman" w:hAnsi="Times New Roman"/>
                <w:sz w:val="16"/>
                <w:szCs w:val="18"/>
                <w:lang w:eastAsia="ja-JP"/>
              </w:rPr>
              <w:t>2. [Support multiplexing a low-priority HARQ-ACK and a high-priority SR into a PUCCH for some HARQ-ACK/SR PF combinations (FFS applicable combinations).]</w:t>
            </w:r>
          </w:p>
          <w:p w14:paraId="7151A181" w14:textId="77777777" w:rsidR="00D50A3A" w:rsidRPr="00855ACD" w:rsidRDefault="00D50A3A" w:rsidP="00B86FA1">
            <w:pPr>
              <w:autoSpaceDE w:val="0"/>
              <w:autoSpaceDN w:val="0"/>
              <w:adjustRightInd w:val="0"/>
              <w:snapToGrid w:val="0"/>
              <w:spacing w:afterLines="50"/>
              <w:contextualSpacing/>
              <w:rPr>
                <w:sz w:val="16"/>
              </w:rPr>
            </w:pPr>
            <w:r w:rsidRPr="00855ACD">
              <w:rPr>
                <w:sz w:val="16"/>
                <w:szCs w:val="18"/>
              </w:rPr>
              <w:t>3. [Support multiplexing a low-priority HARQ-ACK, a high-priority HARQ-ACK and a high-priority SR into a PUCCH.]</w:t>
            </w:r>
          </w:p>
        </w:tc>
        <w:tc>
          <w:tcPr>
            <w:tcW w:w="244" w:type="pct"/>
            <w:tcBorders>
              <w:top w:val="single" w:sz="4" w:space="0" w:color="auto"/>
              <w:left w:val="single" w:sz="4" w:space="0" w:color="auto"/>
              <w:bottom w:val="single" w:sz="4" w:space="0" w:color="auto"/>
              <w:right w:val="single" w:sz="4" w:space="0" w:color="auto"/>
            </w:tcBorders>
          </w:tcPr>
          <w:p w14:paraId="63ADCD58" w14:textId="77777777" w:rsidR="00D50A3A" w:rsidRPr="00855ACD" w:rsidRDefault="00D50A3A" w:rsidP="00B86FA1">
            <w:pPr>
              <w:pStyle w:val="TAL"/>
              <w:rPr>
                <w:rFonts w:ascii="Times New Roman" w:hAnsi="Times New Roman"/>
                <w:sz w:val="20"/>
              </w:rPr>
            </w:pPr>
            <w:r w:rsidRPr="00855ACD">
              <w:rPr>
                <w:rFonts w:ascii="Times New Roman" w:hAnsi="Times New Roman"/>
                <w:sz w:val="20"/>
              </w:rPr>
              <w:t>11-3</w:t>
            </w:r>
          </w:p>
          <w:p w14:paraId="1DAB8FFF" w14:textId="77777777" w:rsidR="00D50A3A" w:rsidRPr="00855ACD" w:rsidRDefault="00D50A3A" w:rsidP="00B86FA1">
            <w:pPr>
              <w:pStyle w:val="TAL"/>
              <w:rPr>
                <w:rFonts w:ascii="Times New Roman" w:hAnsi="Times New Roman"/>
                <w:sz w:val="20"/>
              </w:rPr>
            </w:pPr>
          </w:p>
        </w:tc>
        <w:tc>
          <w:tcPr>
            <w:tcW w:w="265" w:type="pct"/>
            <w:tcBorders>
              <w:top w:val="single" w:sz="4" w:space="0" w:color="auto"/>
              <w:left w:val="single" w:sz="4" w:space="0" w:color="auto"/>
              <w:bottom w:val="single" w:sz="4" w:space="0" w:color="auto"/>
              <w:right w:val="single" w:sz="4" w:space="0" w:color="auto"/>
            </w:tcBorders>
            <w:hideMark/>
          </w:tcPr>
          <w:p w14:paraId="59BFFA1C" w14:textId="77777777" w:rsidR="00D50A3A" w:rsidRPr="00855ACD" w:rsidRDefault="00D50A3A" w:rsidP="00B86FA1">
            <w:pPr>
              <w:pStyle w:val="TAL"/>
              <w:rPr>
                <w:rFonts w:ascii="Times New Roman" w:eastAsia="宋体" w:hAnsi="Times New Roman"/>
                <w:sz w:val="20"/>
                <w:szCs w:val="18"/>
                <w:lang w:eastAsia="zh-CN"/>
              </w:rPr>
            </w:pPr>
            <w:r w:rsidRPr="00855ACD">
              <w:rPr>
                <w:rFonts w:ascii="Times New Roman" w:eastAsia="宋体" w:hAnsi="Times New Roman"/>
                <w:sz w:val="20"/>
                <w:lang w:eastAsia="zh-CN"/>
              </w:rPr>
              <w:t>Yes</w:t>
            </w:r>
          </w:p>
        </w:tc>
        <w:tc>
          <w:tcPr>
            <w:tcW w:w="281" w:type="pct"/>
            <w:tcBorders>
              <w:top w:val="single" w:sz="4" w:space="0" w:color="auto"/>
              <w:left w:val="single" w:sz="4" w:space="0" w:color="auto"/>
              <w:bottom w:val="single" w:sz="4" w:space="0" w:color="auto"/>
              <w:right w:val="single" w:sz="4" w:space="0" w:color="auto"/>
            </w:tcBorders>
            <w:hideMark/>
          </w:tcPr>
          <w:p w14:paraId="34EAE129" w14:textId="77777777" w:rsidR="00D50A3A" w:rsidRPr="00855ACD" w:rsidRDefault="00D50A3A" w:rsidP="00B86FA1">
            <w:pPr>
              <w:pStyle w:val="TAL"/>
              <w:rPr>
                <w:rFonts w:ascii="Times New Roman" w:hAnsi="Times New Roman"/>
                <w:sz w:val="20"/>
                <w:szCs w:val="18"/>
                <w:lang w:eastAsia="ja-JP"/>
              </w:rPr>
            </w:pPr>
            <w:r w:rsidRPr="00855ACD">
              <w:rPr>
                <w:rFonts w:ascii="Times New Roman" w:hAnsi="Times New Roman"/>
                <w:sz w:val="20"/>
                <w:lang w:eastAsia="ja-JP"/>
              </w:rPr>
              <w:t>N/A</w:t>
            </w:r>
          </w:p>
        </w:tc>
        <w:tc>
          <w:tcPr>
            <w:tcW w:w="130" w:type="pct"/>
            <w:tcBorders>
              <w:top w:val="single" w:sz="4" w:space="0" w:color="auto"/>
              <w:left w:val="single" w:sz="4" w:space="0" w:color="auto"/>
              <w:bottom w:val="single" w:sz="4" w:space="0" w:color="auto"/>
              <w:right w:val="single" w:sz="4" w:space="0" w:color="auto"/>
            </w:tcBorders>
          </w:tcPr>
          <w:p w14:paraId="31CCA555" w14:textId="77777777" w:rsidR="00D50A3A" w:rsidRPr="00855ACD" w:rsidRDefault="00D50A3A" w:rsidP="00B86FA1">
            <w:pPr>
              <w:pStyle w:val="TAL"/>
              <w:rPr>
                <w:rFonts w:ascii="Times New Roman" w:eastAsia="宋体" w:hAnsi="Times New Roman"/>
                <w:sz w:val="20"/>
                <w:szCs w:val="18"/>
                <w:lang w:eastAsia="zh-CN"/>
              </w:rPr>
            </w:pPr>
          </w:p>
        </w:tc>
        <w:tc>
          <w:tcPr>
            <w:tcW w:w="232" w:type="pct"/>
            <w:tcBorders>
              <w:top w:val="single" w:sz="4" w:space="0" w:color="auto"/>
              <w:left w:val="single" w:sz="4" w:space="0" w:color="auto"/>
              <w:bottom w:val="single" w:sz="4" w:space="0" w:color="auto"/>
              <w:right w:val="single" w:sz="4" w:space="0" w:color="auto"/>
            </w:tcBorders>
            <w:hideMark/>
          </w:tcPr>
          <w:p w14:paraId="12EF73A4" w14:textId="77777777" w:rsidR="00D50A3A" w:rsidRPr="00855ACD" w:rsidRDefault="00D50A3A" w:rsidP="00B86FA1">
            <w:pPr>
              <w:pStyle w:val="TAL"/>
              <w:rPr>
                <w:rFonts w:ascii="Times New Roman" w:hAnsi="Times New Roman"/>
                <w:sz w:val="20"/>
                <w:szCs w:val="18"/>
                <w:lang w:eastAsia="ja-JP"/>
              </w:rPr>
            </w:pPr>
            <w:r w:rsidRPr="001D3466">
              <w:rPr>
                <w:rFonts w:ascii="Times New Roman" w:hAnsi="Times New Roman"/>
                <w:strike/>
                <w:color w:val="FF0000"/>
                <w:szCs w:val="18"/>
                <w:lang w:eastAsia="ja-JP"/>
              </w:rPr>
              <w:t>Per UE</w:t>
            </w:r>
            <w:r w:rsidRPr="001D3466">
              <w:rPr>
                <w:rFonts w:ascii="Times New Roman" w:hAnsi="Times New Roman"/>
                <w:b/>
                <w:szCs w:val="18"/>
                <w:lang w:eastAsia="ja-JP"/>
              </w:rPr>
              <w:t xml:space="preserve"> </w:t>
            </w:r>
            <w:r w:rsidRPr="00BB0567">
              <w:rPr>
                <w:rFonts w:ascii="Times New Roman" w:hAnsi="Times New Roman"/>
                <w:color w:val="FF0000"/>
                <w:szCs w:val="18"/>
                <w:u w:val="single"/>
                <w:lang w:eastAsia="ja-JP"/>
              </w:rPr>
              <w:t>Per FS</w:t>
            </w:r>
          </w:p>
        </w:tc>
        <w:tc>
          <w:tcPr>
            <w:tcW w:w="235" w:type="pct"/>
            <w:tcBorders>
              <w:top w:val="single" w:sz="4" w:space="0" w:color="auto"/>
              <w:left w:val="single" w:sz="4" w:space="0" w:color="auto"/>
              <w:bottom w:val="single" w:sz="4" w:space="0" w:color="auto"/>
              <w:right w:val="single" w:sz="4" w:space="0" w:color="auto"/>
            </w:tcBorders>
            <w:hideMark/>
          </w:tcPr>
          <w:p w14:paraId="0734122E" w14:textId="77777777" w:rsidR="00D50A3A" w:rsidRPr="00855ACD" w:rsidRDefault="00D50A3A" w:rsidP="00B86FA1">
            <w:pPr>
              <w:pStyle w:val="TAL"/>
              <w:rPr>
                <w:rFonts w:ascii="Times New Roman" w:hAnsi="Times New Roman"/>
                <w:sz w:val="20"/>
                <w:szCs w:val="18"/>
              </w:rPr>
            </w:pPr>
            <w:r w:rsidRPr="00855ACD">
              <w:rPr>
                <w:rFonts w:ascii="Times New Roman" w:hAnsi="Times New Roman"/>
                <w:sz w:val="20"/>
              </w:rPr>
              <w:t>No</w:t>
            </w:r>
          </w:p>
        </w:tc>
        <w:tc>
          <w:tcPr>
            <w:tcW w:w="235" w:type="pct"/>
            <w:tcBorders>
              <w:top w:val="single" w:sz="4" w:space="0" w:color="auto"/>
              <w:left w:val="single" w:sz="4" w:space="0" w:color="auto"/>
              <w:bottom w:val="single" w:sz="4" w:space="0" w:color="auto"/>
              <w:right w:val="single" w:sz="4" w:space="0" w:color="auto"/>
            </w:tcBorders>
            <w:hideMark/>
          </w:tcPr>
          <w:p w14:paraId="73AA19A4" w14:textId="77777777" w:rsidR="00D50A3A" w:rsidRPr="00855ACD" w:rsidRDefault="00D50A3A" w:rsidP="00B86FA1">
            <w:pPr>
              <w:pStyle w:val="TAL"/>
              <w:rPr>
                <w:rFonts w:ascii="Times New Roman" w:hAnsi="Times New Roman"/>
                <w:sz w:val="20"/>
                <w:szCs w:val="18"/>
              </w:rPr>
            </w:pPr>
            <w:r w:rsidRPr="00855ACD">
              <w:rPr>
                <w:rFonts w:ascii="Times New Roman" w:hAnsi="Times New Roman"/>
                <w:sz w:val="20"/>
              </w:rPr>
              <w:t>No</w:t>
            </w:r>
          </w:p>
        </w:tc>
        <w:tc>
          <w:tcPr>
            <w:tcW w:w="282" w:type="pct"/>
            <w:tcBorders>
              <w:top w:val="single" w:sz="4" w:space="0" w:color="auto"/>
              <w:left w:val="single" w:sz="4" w:space="0" w:color="auto"/>
              <w:bottom w:val="single" w:sz="4" w:space="0" w:color="auto"/>
              <w:right w:val="single" w:sz="4" w:space="0" w:color="auto"/>
            </w:tcBorders>
            <w:hideMark/>
          </w:tcPr>
          <w:p w14:paraId="5FA6ABDA" w14:textId="77777777" w:rsidR="00D50A3A" w:rsidRPr="00855ACD" w:rsidRDefault="00D50A3A" w:rsidP="00B86FA1">
            <w:pPr>
              <w:pStyle w:val="TAL"/>
              <w:rPr>
                <w:rFonts w:ascii="Times New Roman" w:hAnsi="Times New Roman"/>
                <w:sz w:val="20"/>
                <w:szCs w:val="18"/>
                <w:lang w:eastAsia="ja-JP"/>
              </w:rPr>
            </w:pPr>
            <w:r w:rsidRPr="00855ACD">
              <w:rPr>
                <w:rFonts w:ascii="Times New Roman" w:hAnsi="Times New Roman"/>
                <w:sz w:val="20"/>
                <w:lang w:eastAsia="ja-JP"/>
              </w:rPr>
              <w:t>N/A</w:t>
            </w:r>
          </w:p>
        </w:tc>
        <w:tc>
          <w:tcPr>
            <w:tcW w:w="130" w:type="pct"/>
            <w:tcBorders>
              <w:top w:val="single" w:sz="4" w:space="0" w:color="auto"/>
              <w:left w:val="single" w:sz="4" w:space="0" w:color="auto"/>
              <w:bottom w:val="single" w:sz="4" w:space="0" w:color="auto"/>
              <w:right w:val="single" w:sz="4" w:space="0" w:color="auto"/>
            </w:tcBorders>
          </w:tcPr>
          <w:p w14:paraId="181BAD07" w14:textId="77777777" w:rsidR="00D50A3A" w:rsidRPr="00855ACD" w:rsidRDefault="00D50A3A" w:rsidP="00B86FA1">
            <w:pPr>
              <w:pStyle w:val="TAL"/>
              <w:rPr>
                <w:rFonts w:ascii="Times New Roman" w:hAnsi="Times New Roman"/>
                <w:sz w:val="20"/>
                <w:szCs w:val="18"/>
              </w:rPr>
            </w:pPr>
          </w:p>
        </w:tc>
        <w:tc>
          <w:tcPr>
            <w:tcW w:w="492" w:type="pct"/>
            <w:tcBorders>
              <w:top w:val="single" w:sz="4" w:space="0" w:color="auto"/>
              <w:left w:val="single" w:sz="4" w:space="0" w:color="auto"/>
              <w:bottom w:val="single" w:sz="4" w:space="0" w:color="auto"/>
              <w:right w:val="single" w:sz="4" w:space="0" w:color="auto"/>
            </w:tcBorders>
            <w:hideMark/>
          </w:tcPr>
          <w:p w14:paraId="78C9AF6B" w14:textId="77777777" w:rsidR="00D50A3A" w:rsidRPr="00855ACD" w:rsidRDefault="00D50A3A" w:rsidP="00B86FA1">
            <w:pPr>
              <w:pStyle w:val="TAL"/>
              <w:rPr>
                <w:rFonts w:ascii="Times New Roman" w:hAnsi="Times New Roman"/>
                <w:sz w:val="20"/>
                <w:szCs w:val="18"/>
              </w:rPr>
            </w:pPr>
            <w:r w:rsidRPr="00855ACD">
              <w:rPr>
                <w:rFonts w:ascii="Times New Roman" w:hAnsi="Times New Roman"/>
                <w:sz w:val="20"/>
              </w:rPr>
              <w:t xml:space="preserve">Optional with capability </w:t>
            </w:r>
            <w:proofErr w:type="spellStart"/>
            <w:r w:rsidRPr="00855ACD">
              <w:rPr>
                <w:rFonts w:ascii="Times New Roman" w:hAnsi="Times New Roman"/>
                <w:sz w:val="20"/>
              </w:rPr>
              <w:t>signaling</w:t>
            </w:r>
            <w:proofErr w:type="spellEnd"/>
          </w:p>
        </w:tc>
      </w:tr>
      <w:tr w:rsidR="00D50A3A" w:rsidRPr="00855ACD" w14:paraId="21E426CE" w14:textId="77777777" w:rsidTr="005B1D18">
        <w:trPr>
          <w:trHeight w:val="20"/>
        </w:trPr>
        <w:tc>
          <w:tcPr>
            <w:tcW w:w="466" w:type="pct"/>
            <w:tcBorders>
              <w:top w:val="single" w:sz="4" w:space="0" w:color="auto"/>
              <w:left w:val="single" w:sz="4" w:space="0" w:color="auto"/>
              <w:bottom w:val="single" w:sz="4" w:space="0" w:color="auto"/>
              <w:right w:val="single" w:sz="4" w:space="0" w:color="auto"/>
            </w:tcBorders>
            <w:hideMark/>
          </w:tcPr>
          <w:p w14:paraId="120F1030" w14:textId="77777777" w:rsidR="00D50A3A" w:rsidRPr="00855ACD" w:rsidRDefault="00D50A3A" w:rsidP="00B86FA1">
            <w:pPr>
              <w:pStyle w:val="TAL"/>
              <w:rPr>
                <w:rFonts w:ascii="Times New Roman" w:hAnsi="Times New Roman"/>
                <w:sz w:val="20"/>
                <w:szCs w:val="18"/>
                <w:lang w:eastAsia="ja-JP"/>
              </w:rPr>
            </w:pPr>
            <w:r w:rsidRPr="00855ACD">
              <w:rPr>
                <w:rFonts w:ascii="Times New Roman" w:hAnsi="Times New Roman"/>
                <w:sz w:val="20"/>
                <w:lang w:eastAsia="ja-JP"/>
              </w:rPr>
              <w:t xml:space="preserve"> 25.</w:t>
            </w:r>
            <w:r w:rsidRPr="00855ACD">
              <w:rPr>
                <w:rFonts w:ascii="Times New Roman" w:hAnsi="Times New Roman"/>
                <w:sz w:val="20"/>
              </w:rPr>
              <w:t xml:space="preserve"> </w:t>
            </w:r>
            <w:proofErr w:type="spellStart"/>
            <w:r w:rsidRPr="00855ACD">
              <w:rPr>
                <w:rFonts w:ascii="Times New Roman" w:hAnsi="Times New Roman"/>
                <w:sz w:val="20"/>
                <w:lang w:eastAsia="ja-JP"/>
              </w:rPr>
              <w:t>NR_IIOT_URLLC_enh</w:t>
            </w:r>
            <w:proofErr w:type="spellEnd"/>
          </w:p>
        </w:tc>
        <w:tc>
          <w:tcPr>
            <w:tcW w:w="313" w:type="pct"/>
            <w:tcBorders>
              <w:top w:val="single" w:sz="4" w:space="0" w:color="auto"/>
              <w:left w:val="single" w:sz="4" w:space="0" w:color="auto"/>
              <w:bottom w:val="single" w:sz="4" w:space="0" w:color="auto"/>
              <w:right w:val="single" w:sz="4" w:space="0" w:color="auto"/>
            </w:tcBorders>
          </w:tcPr>
          <w:p w14:paraId="66ECAD45" w14:textId="77777777" w:rsidR="00D50A3A" w:rsidRPr="00855ACD" w:rsidRDefault="00D50A3A" w:rsidP="00B86FA1">
            <w:pPr>
              <w:pStyle w:val="TAL"/>
              <w:rPr>
                <w:rFonts w:ascii="Times New Roman" w:hAnsi="Times New Roman"/>
                <w:sz w:val="20"/>
                <w:lang w:eastAsia="ja-JP"/>
              </w:rPr>
            </w:pPr>
            <w:r w:rsidRPr="00855ACD">
              <w:rPr>
                <w:rFonts w:ascii="Times New Roman" w:hAnsi="Times New Roman"/>
                <w:sz w:val="20"/>
                <w:lang w:eastAsia="ja-JP"/>
              </w:rPr>
              <w:t>25-17</w:t>
            </w:r>
          </w:p>
          <w:p w14:paraId="20C013E0" w14:textId="77777777" w:rsidR="00D50A3A" w:rsidRPr="00855ACD" w:rsidRDefault="00D50A3A" w:rsidP="00B86FA1">
            <w:pPr>
              <w:pStyle w:val="TAL"/>
              <w:rPr>
                <w:rFonts w:ascii="Times New Roman" w:hAnsi="Times New Roman"/>
                <w:sz w:val="20"/>
                <w:szCs w:val="18"/>
                <w:lang w:eastAsia="ja-JP"/>
              </w:rPr>
            </w:pPr>
          </w:p>
        </w:tc>
        <w:tc>
          <w:tcPr>
            <w:tcW w:w="548" w:type="pct"/>
            <w:tcBorders>
              <w:top w:val="single" w:sz="4" w:space="0" w:color="auto"/>
              <w:left w:val="single" w:sz="4" w:space="0" w:color="auto"/>
              <w:bottom w:val="single" w:sz="4" w:space="0" w:color="auto"/>
              <w:right w:val="single" w:sz="4" w:space="0" w:color="auto"/>
            </w:tcBorders>
            <w:hideMark/>
          </w:tcPr>
          <w:p w14:paraId="03C729C2" w14:textId="77777777" w:rsidR="00D50A3A" w:rsidRPr="00855ACD" w:rsidRDefault="00D50A3A" w:rsidP="00B86FA1">
            <w:pPr>
              <w:pStyle w:val="TAL"/>
              <w:rPr>
                <w:rFonts w:ascii="Times New Roman" w:hAnsi="Times New Roman"/>
                <w:sz w:val="20"/>
                <w:szCs w:val="16"/>
                <w:lang w:eastAsia="ja-JP"/>
              </w:rPr>
            </w:pPr>
            <w:r w:rsidRPr="00855ACD">
              <w:rPr>
                <w:rFonts w:ascii="Times New Roman" w:hAnsi="Times New Roman"/>
                <w:sz w:val="20"/>
                <w:szCs w:val="16"/>
                <w:lang w:eastAsia="ja-JP"/>
              </w:rPr>
              <w:t>HARQ-ACK piggybacked on a PUSCH of a different priority</w:t>
            </w:r>
          </w:p>
        </w:tc>
        <w:tc>
          <w:tcPr>
            <w:tcW w:w="1146" w:type="pct"/>
            <w:tcBorders>
              <w:top w:val="single" w:sz="4" w:space="0" w:color="auto"/>
              <w:left w:val="single" w:sz="4" w:space="0" w:color="auto"/>
              <w:bottom w:val="single" w:sz="4" w:space="0" w:color="auto"/>
              <w:right w:val="single" w:sz="4" w:space="0" w:color="auto"/>
            </w:tcBorders>
            <w:hideMark/>
          </w:tcPr>
          <w:p w14:paraId="0A999F7E" w14:textId="77777777" w:rsidR="00D50A3A" w:rsidRPr="00855ACD" w:rsidRDefault="00D50A3A" w:rsidP="00B86FA1">
            <w:pPr>
              <w:pStyle w:val="TAL"/>
              <w:spacing w:line="256" w:lineRule="auto"/>
              <w:rPr>
                <w:rFonts w:ascii="Times New Roman" w:hAnsi="Times New Roman"/>
                <w:sz w:val="16"/>
                <w:szCs w:val="16"/>
                <w:lang w:eastAsia="ja-JP"/>
              </w:rPr>
            </w:pPr>
            <w:r w:rsidRPr="00855ACD">
              <w:rPr>
                <w:rFonts w:ascii="Times New Roman" w:hAnsi="Times New Roman"/>
                <w:sz w:val="16"/>
                <w:szCs w:val="16"/>
                <w:lang w:eastAsia="ja-JP"/>
              </w:rPr>
              <w:t xml:space="preserve">1. Support multiplexing a low-priority HARQ-ACK in a high-priority PUSCH (conveying UL-SCH only). Support separate </w:t>
            </w:r>
            <w:proofErr w:type="spellStart"/>
            <w:r w:rsidRPr="00855ACD">
              <w:rPr>
                <w:rFonts w:ascii="Times New Roman" w:hAnsi="Times New Roman"/>
                <w:sz w:val="16"/>
                <w:szCs w:val="16"/>
                <w:lang w:eastAsia="ja-JP"/>
              </w:rPr>
              <w:t>beta_offset</w:t>
            </w:r>
            <w:proofErr w:type="spellEnd"/>
            <w:r w:rsidRPr="00855ACD">
              <w:rPr>
                <w:rFonts w:ascii="Times New Roman" w:hAnsi="Times New Roman"/>
                <w:sz w:val="16"/>
                <w:szCs w:val="16"/>
                <w:lang w:eastAsia="ja-JP"/>
              </w:rPr>
              <w:t xml:space="preserve"> values for this priority combination.</w:t>
            </w:r>
          </w:p>
          <w:p w14:paraId="42885819" w14:textId="77777777" w:rsidR="00D50A3A" w:rsidRPr="00855ACD" w:rsidRDefault="00D50A3A" w:rsidP="00B86FA1">
            <w:pPr>
              <w:pStyle w:val="TAL"/>
              <w:spacing w:line="256" w:lineRule="auto"/>
              <w:rPr>
                <w:rFonts w:ascii="Times New Roman" w:hAnsi="Times New Roman"/>
                <w:sz w:val="16"/>
                <w:szCs w:val="16"/>
                <w:lang w:eastAsia="ja-JP"/>
              </w:rPr>
            </w:pPr>
            <w:r w:rsidRPr="00855ACD">
              <w:rPr>
                <w:rFonts w:ascii="Times New Roman" w:hAnsi="Times New Roman"/>
                <w:sz w:val="16"/>
                <w:szCs w:val="16"/>
                <w:lang w:eastAsia="ja-JP"/>
              </w:rPr>
              <w:t xml:space="preserve">2. Support multiplexing a high-priority HARQ-ACK in a low-priority PUSCH (conveying UL-SCH only). Support separate </w:t>
            </w:r>
            <w:proofErr w:type="spellStart"/>
            <w:r w:rsidRPr="00855ACD">
              <w:rPr>
                <w:rFonts w:ascii="Times New Roman" w:hAnsi="Times New Roman"/>
                <w:sz w:val="16"/>
                <w:szCs w:val="16"/>
                <w:lang w:eastAsia="ja-JP"/>
              </w:rPr>
              <w:t>beta_offset</w:t>
            </w:r>
            <w:proofErr w:type="spellEnd"/>
            <w:r w:rsidRPr="00855ACD">
              <w:rPr>
                <w:rFonts w:ascii="Times New Roman" w:hAnsi="Times New Roman"/>
                <w:sz w:val="16"/>
                <w:szCs w:val="16"/>
                <w:lang w:eastAsia="ja-JP"/>
              </w:rPr>
              <w:t xml:space="preserve"> values for this priority combination.</w:t>
            </w:r>
          </w:p>
          <w:p w14:paraId="03A8A12F" w14:textId="77777777" w:rsidR="00D50A3A" w:rsidRPr="00855ACD" w:rsidRDefault="00D50A3A" w:rsidP="00B86FA1">
            <w:pPr>
              <w:pStyle w:val="TAL"/>
              <w:spacing w:line="256" w:lineRule="auto"/>
              <w:rPr>
                <w:rFonts w:ascii="Times New Roman" w:hAnsi="Times New Roman"/>
                <w:sz w:val="16"/>
                <w:szCs w:val="16"/>
                <w:lang w:eastAsia="ja-JP"/>
              </w:rPr>
            </w:pPr>
            <w:r w:rsidRPr="00855ACD">
              <w:rPr>
                <w:rFonts w:ascii="Times New Roman" w:hAnsi="Times New Roman"/>
                <w:sz w:val="16"/>
                <w:szCs w:val="16"/>
                <w:lang w:eastAsia="ja-JP"/>
              </w:rPr>
              <w:t>3. Support multiplexing a low-priority HARQ-ACK, a high-priority PUSCH conveying UL-SCH, a high-priority HARQ-ACK and/or CSI.</w:t>
            </w:r>
          </w:p>
          <w:p w14:paraId="773C4357" w14:textId="77777777" w:rsidR="00D50A3A" w:rsidRPr="00855ACD" w:rsidRDefault="00D50A3A" w:rsidP="00B86FA1">
            <w:pPr>
              <w:autoSpaceDE w:val="0"/>
              <w:autoSpaceDN w:val="0"/>
              <w:adjustRightInd w:val="0"/>
              <w:snapToGrid w:val="0"/>
              <w:spacing w:afterLines="50"/>
              <w:contextualSpacing/>
              <w:rPr>
                <w:sz w:val="16"/>
                <w:szCs w:val="16"/>
              </w:rPr>
            </w:pPr>
            <w:r w:rsidRPr="00855ACD">
              <w:rPr>
                <w:sz w:val="16"/>
                <w:szCs w:val="16"/>
              </w:rPr>
              <w:t>4. Support multiplexing a high-priority HARQ-ACK, a low-priority PUSCH conveying UL-SCH, a low-priority HARQ-ACK and/or CSI.</w:t>
            </w:r>
          </w:p>
        </w:tc>
        <w:tc>
          <w:tcPr>
            <w:tcW w:w="244" w:type="pct"/>
            <w:tcBorders>
              <w:top w:val="single" w:sz="4" w:space="0" w:color="auto"/>
              <w:left w:val="single" w:sz="4" w:space="0" w:color="auto"/>
              <w:bottom w:val="single" w:sz="4" w:space="0" w:color="auto"/>
              <w:right w:val="single" w:sz="4" w:space="0" w:color="auto"/>
            </w:tcBorders>
            <w:hideMark/>
          </w:tcPr>
          <w:p w14:paraId="5DF05471" w14:textId="77777777" w:rsidR="00D50A3A" w:rsidRPr="00855ACD" w:rsidRDefault="00D50A3A" w:rsidP="00B86FA1">
            <w:pPr>
              <w:pStyle w:val="TAL"/>
              <w:rPr>
                <w:rFonts w:ascii="Times New Roman" w:hAnsi="Times New Roman"/>
                <w:sz w:val="20"/>
              </w:rPr>
            </w:pPr>
            <w:r w:rsidRPr="00855ACD">
              <w:rPr>
                <w:rFonts w:ascii="Times New Roman" w:hAnsi="Times New Roman"/>
                <w:sz w:val="20"/>
              </w:rPr>
              <w:t>11-3</w:t>
            </w:r>
          </w:p>
          <w:p w14:paraId="67E46C5C" w14:textId="77777777" w:rsidR="00D50A3A" w:rsidRPr="00855ACD" w:rsidRDefault="00D50A3A" w:rsidP="00B86FA1">
            <w:pPr>
              <w:pStyle w:val="TAL"/>
              <w:rPr>
                <w:rFonts w:ascii="Times New Roman" w:hAnsi="Times New Roman"/>
                <w:sz w:val="20"/>
              </w:rPr>
            </w:pPr>
            <w:r w:rsidRPr="00855ACD">
              <w:rPr>
                <w:rFonts w:ascii="Times New Roman" w:hAnsi="Times New Roman"/>
                <w:sz w:val="20"/>
              </w:rPr>
              <w:t>12-1</w:t>
            </w:r>
          </w:p>
        </w:tc>
        <w:tc>
          <w:tcPr>
            <w:tcW w:w="265" w:type="pct"/>
            <w:tcBorders>
              <w:top w:val="single" w:sz="4" w:space="0" w:color="auto"/>
              <w:left w:val="single" w:sz="4" w:space="0" w:color="auto"/>
              <w:bottom w:val="single" w:sz="4" w:space="0" w:color="auto"/>
              <w:right w:val="single" w:sz="4" w:space="0" w:color="auto"/>
            </w:tcBorders>
            <w:hideMark/>
          </w:tcPr>
          <w:p w14:paraId="411DE22F" w14:textId="77777777" w:rsidR="00D50A3A" w:rsidRPr="00855ACD" w:rsidRDefault="00D50A3A" w:rsidP="00B86FA1">
            <w:pPr>
              <w:pStyle w:val="TAL"/>
              <w:rPr>
                <w:rFonts w:ascii="Times New Roman" w:eastAsia="宋体" w:hAnsi="Times New Roman"/>
                <w:sz w:val="20"/>
                <w:szCs w:val="18"/>
                <w:lang w:eastAsia="zh-CN"/>
              </w:rPr>
            </w:pPr>
            <w:r w:rsidRPr="00855ACD">
              <w:rPr>
                <w:rFonts w:ascii="Times New Roman" w:eastAsia="宋体" w:hAnsi="Times New Roman"/>
                <w:sz w:val="20"/>
                <w:lang w:eastAsia="zh-CN"/>
              </w:rPr>
              <w:t>Yes</w:t>
            </w:r>
          </w:p>
        </w:tc>
        <w:tc>
          <w:tcPr>
            <w:tcW w:w="281" w:type="pct"/>
            <w:tcBorders>
              <w:top w:val="single" w:sz="4" w:space="0" w:color="auto"/>
              <w:left w:val="single" w:sz="4" w:space="0" w:color="auto"/>
              <w:bottom w:val="single" w:sz="4" w:space="0" w:color="auto"/>
              <w:right w:val="single" w:sz="4" w:space="0" w:color="auto"/>
            </w:tcBorders>
            <w:hideMark/>
          </w:tcPr>
          <w:p w14:paraId="327AF9F8" w14:textId="77777777" w:rsidR="00D50A3A" w:rsidRPr="00855ACD" w:rsidRDefault="00D50A3A" w:rsidP="00B86FA1">
            <w:pPr>
              <w:pStyle w:val="TAL"/>
              <w:rPr>
                <w:rFonts w:ascii="Times New Roman" w:hAnsi="Times New Roman"/>
                <w:sz w:val="20"/>
                <w:szCs w:val="18"/>
                <w:lang w:eastAsia="ja-JP"/>
              </w:rPr>
            </w:pPr>
            <w:r w:rsidRPr="00855ACD">
              <w:rPr>
                <w:rFonts w:ascii="Times New Roman" w:hAnsi="Times New Roman"/>
                <w:sz w:val="20"/>
                <w:lang w:eastAsia="ja-JP"/>
              </w:rPr>
              <w:t>N/A</w:t>
            </w:r>
          </w:p>
        </w:tc>
        <w:tc>
          <w:tcPr>
            <w:tcW w:w="130" w:type="pct"/>
            <w:tcBorders>
              <w:top w:val="single" w:sz="4" w:space="0" w:color="auto"/>
              <w:left w:val="single" w:sz="4" w:space="0" w:color="auto"/>
              <w:bottom w:val="single" w:sz="4" w:space="0" w:color="auto"/>
              <w:right w:val="single" w:sz="4" w:space="0" w:color="auto"/>
            </w:tcBorders>
          </w:tcPr>
          <w:p w14:paraId="32D47137" w14:textId="77777777" w:rsidR="00D50A3A" w:rsidRPr="00855ACD" w:rsidRDefault="00D50A3A" w:rsidP="00B86FA1">
            <w:pPr>
              <w:pStyle w:val="TAL"/>
              <w:rPr>
                <w:rFonts w:ascii="Times New Roman" w:eastAsia="宋体" w:hAnsi="Times New Roman"/>
                <w:sz w:val="20"/>
                <w:szCs w:val="18"/>
                <w:lang w:eastAsia="zh-CN"/>
              </w:rPr>
            </w:pPr>
          </w:p>
        </w:tc>
        <w:tc>
          <w:tcPr>
            <w:tcW w:w="232" w:type="pct"/>
            <w:tcBorders>
              <w:top w:val="single" w:sz="4" w:space="0" w:color="auto"/>
              <w:left w:val="single" w:sz="4" w:space="0" w:color="auto"/>
              <w:bottom w:val="single" w:sz="4" w:space="0" w:color="auto"/>
              <w:right w:val="single" w:sz="4" w:space="0" w:color="auto"/>
            </w:tcBorders>
            <w:hideMark/>
          </w:tcPr>
          <w:p w14:paraId="1B0827D2" w14:textId="77777777" w:rsidR="00D50A3A" w:rsidRPr="00855ACD" w:rsidRDefault="00D50A3A" w:rsidP="00B86FA1">
            <w:pPr>
              <w:pStyle w:val="TAL"/>
              <w:rPr>
                <w:rFonts w:ascii="Times New Roman" w:hAnsi="Times New Roman"/>
                <w:sz w:val="20"/>
                <w:szCs w:val="18"/>
                <w:lang w:eastAsia="ja-JP"/>
              </w:rPr>
            </w:pPr>
            <w:r w:rsidRPr="001D3466">
              <w:rPr>
                <w:rFonts w:ascii="Times New Roman" w:hAnsi="Times New Roman"/>
                <w:strike/>
                <w:color w:val="FF0000"/>
                <w:szCs w:val="18"/>
                <w:lang w:eastAsia="ja-JP"/>
              </w:rPr>
              <w:t>Per UE</w:t>
            </w:r>
            <w:r w:rsidRPr="001D3466">
              <w:rPr>
                <w:rFonts w:ascii="Times New Roman" w:hAnsi="Times New Roman"/>
                <w:b/>
                <w:szCs w:val="18"/>
                <w:lang w:eastAsia="ja-JP"/>
              </w:rPr>
              <w:t xml:space="preserve"> </w:t>
            </w:r>
            <w:r w:rsidRPr="00BB0567">
              <w:rPr>
                <w:rFonts w:ascii="Times New Roman" w:hAnsi="Times New Roman"/>
                <w:color w:val="FF0000"/>
                <w:szCs w:val="18"/>
                <w:u w:val="single"/>
                <w:lang w:eastAsia="ja-JP"/>
              </w:rPr>
              <w:t>Per FS</w:t>
            </w:r>
          </w:p>
        </w:tc>
        <w:tc>
          <w:tcPr>
            <w:tcW w:w="235" w:type="pct"/>
            <w:tcBorders>
              <w:top w:val="single" w:sz="4" w:space="0" w:color="auto"/>
              <w:left w:val="single" w:sz="4" w:space="0" w:color="auto"/>
              <w:bottom w:val="single" w:sz="4" w:space="0" w:color="auto"/>
              <w:right w:val="single" w:sz="4" w:space="0" w:color="auto"/>
            </w:tcBorders>
            <w:hideMark/>
          </w:tcPr>
          <w:p w14:paraId="22EC58CA" w14:textId="77777777" w:rsidR="00D50A3A" w:rsidRPr="00855ACD" w:rsidRDefault="00D50A3A" w:rsidP="00B86FA1">
            <w:pPr>
              <w:pStyle w:val="TAL"/>
              <w:rPr>
                <w:rFonts w:ascii="Times New Roman" w:hAnsi="Times New Roman"/>
                <w:sz w:val="20"/>
                <w:szCs w:val="18"/>
              </w:rPr>
            </w:pPr>
            <w:r w:rsidRPr="00855ACD">
              <w:rPr>
                <w:rFonts w:ascii="Times New Roman" w:hAnsi="Times New Roman"/>
                <w:sz w:val="20"/>
              </w:rPr>
              <w:t>No</w:t>
            </w:r>
          </w:p>
        </w:tc>
        <w:tc>
          <w:tcPr>
            <w:tcW w:w="235" w:type="pct"/>
            <w:tcBorders>
              <w:top w:val="single" w:sz="4" w:space="0" w:color="auto"/>
              <w:left w:val="single" w:sz="4" w:space="0" w:color="auto"/>
              <w:bottom w:val="single" w:sz="4" w:space="0" w:color="auto"/>
              <w:right w:val="single" w:sz="4" w:space="0" w:color="auto"/>
            </w:tcBorders>
            <w:hideMark/>
          </w:tcPr>
          <w:p w14:paraId="60170B62" w14:textId="77777777" w:rsidR="00D50A3A" w:rsidRPr="00855ACD" w:rsidRDefault="00D50A3A" w:rsidP="00B86FA1">
            <w:pPr>
              <w:pStyle w:val="TAL"/>
              <w:rPr>
                <w:rFonts w:ascii="Times New Roman" w:hAnsi="Times New Roman"/>
                <w:sz w:val="20"/>
                <w:szCs w:val="18"/>
              </w:rPr>
            </w:pPr>
            <w:r w:rsidRPr="00855ACD">
              <w:rPr>
                <w:rFonts w:ascii="Times New Roman" w:hAnsi="Times New Roman"/>
                <w:sz w:val="20"/>
              </w:rPr>
              <w:t>No</w:t>
            </w:r>
          </w:p>
        </w:tc>
        <w:tc>
          <w:tcPr>
            <w:tcW w:w="282" w:type="pct"/>
            <w:tcBorders>
              <w:top w:val="single" w:sz="4" w:space="0" w:color="auto"/>
              <w:left w:val="single" w:sz="4" w:space="0" w:color="auto"/>
              <w:bottom w:val="single" w:sz="4" w:space="0" w:color="auto"/>
              <w:right w:val="single" w:sz="4" w:space="0" w:color="auto"/>
            </w:tcBorders>
            <w:hideMark/>
          </w:tcPr>
          <w:p w14:paraId="6F1C8BCF" w14:textId="77777777" w:rsidR="00D50A3A" w:rsidRPr="00855ACD" w:rsidRDefault="00D50A3A" w:rsidP="00B86FA1">
            <w:pPr>
              <w:pStyle w:val="TAL"/>
              <w:rPr>
                <w:rFonts w:ascii="Times New Roman" w:hAnsi="Times New Roman"/>
                <w:sz w:val="20"/>
                <w:szCs w:val="18"/>
                <w:lang w:eastAsia="ja-JP"/>
              </w:rPr>
            </w:pPr>
            <w:r w:rsidRPr="00855ACD">
              <w:rPr>
                <w:rFonts w:ascii="Times New Roman" w:hAnsi="Times New Roman"/>
                <w:sz w:val="20"/>
                <w:lang w:eastAsia="ja-JP"/>
              </w:rPr>
              <w:t>N/A</w:t>
            </w:r>
          </w:p>
        </w:tc>
        <w:tc>
          <w:tcPr>
            <w:tcW w:w="130" w:type="pct"/>
            <w:tcBorders>
              <w:top w:val="single" w:sz="4" w:space="0" w:color="auto"/>
              <w:left w:val="single" w:sz="4" w:space="0" w:color="auto"/>
              <w:bottom w:val="single" w:sz="4" w:space="0" w:color="auto"/>
              <w:right w:val="single" w:sz="4" w:space="0" w:color="auto"/>
            </w:tcBorders>
          </w:tcPr>
          <w:p w14:paraId="352C82E7" w14:textId="77777777" w:rsidR="00D50A3A" w:rsidRPr="00855ACD" w:rsidRDefault="00D50A3A" w:rsidP="00B86FA1">
            <w:pPr>
              <w:pStyle w:val="TAL"/>
              <w:rPr>
                <w:rFonts w:ascii="Times New Roman" w:hAnsi="Times New Roman"/>
                <w:sz w:val="20"/>
                <w:szCs w:val="18"/>
              </w:rPr>
            </w:pPr>
          </w:p>
        </w:tc>
        <w:tc>
          <w:tcPr>
            <w:tcW w:w="492" w:type="pct"/>
            <w:tcBorders>
              <w:top w:val="single" w:sz="4" w:space="0" w:color="auto"/>
              <w:left w:val="single" w:sz="4" w:space="0" w:color="auto"/>
              <w:bottom w:val="single" w:sz="4" w:space="0" w:color="auto"/>
              <w:right w:val="single" w:sz="4" w:space="0" w:color="auto"/>
            </w:tcBorders>
            <w:hideMark/>
          </w:tcPr>
          <w:p w14:paraId="07A6B7C1" w14:textId="77777777" w:rsidR="00D50A3A" w:rsidRPr="00855ACD" w:rsidRDefault="00D50A3A" w:rsidP="00B86FA1">
            <w:pPr>
              <w:pStyle w:val="TAL"/>
              <w:rPr>
                <w:rFonts w:ascii="Times New Roman" w:hAnsi="Times New Roman"/>
                <w:sz w:val="20"/>
                <w:szCs w:val="18"/>
              </w:rPr>
            </w:pPr>
            <w:r w:rsidRPr="00855ACD">
              <w:rPr>
                <w:rFonts w:ascii="Times New Roman" w:hAnsi="Times New Roman"/>
                <w:sz w:val="20"/>
              </w:rPr>
              <w:t xml:space="preserve">Optional with capability </w:t>
            </w:r>
            <w:proofErr w:type="spellStart"/>
            <w:r w:rsidRPr="00855ACD">
              <w:rPr>
                <w:rFonts w:ascii="Times New Roman" w:hAnsi="Times New Roman"/>
                <w:sz w:val="20"/>
              </w:rPr>
              <w:t>signaling</w:t>
            </w:r>
            <w:proofErr w:type="spellEnd"/>
          </w:p>
        </w:tc>
      </w:tr>
    </w:tbl>
    <w:p w14:paraId="11F1BD7F" w14:textId="77777777" w:rsidR="001F5152" w:rsidRDefault="001F5152" w:rsidP="00E95F98"/>
    <w:p w14:paraId="10D789C7" w14:textId="77777777" w:rsidR="007D4031" w:rsidRPr="001D3466" w:rsidRDefault="007D4031" w:rsidP="007D4031">
      <w:pPr>
        <w:rPr>
          <w:rFonts w:eastAsiaTheme="minorEastAsia"/>
          <w:b/>
          <w:i/>
          <w:lang w:eastAsia="zh-CN"/>
        </w:rPr>
      </w:pPr>
      <w:r w:rsidRPr="001D3466">
        <w:rPr>
          <w:rFonts w:eastAsiaTheme="minorEastAsia"/>
          <w:b/>
          <w:i/>
          <w:lang w:eastAsia="zh-CN"/>
        </w:rPr>
        <w:t xml:space="preserve">Proposal 3: For 25-3a, the dynamic repetition indication for </w:t>
      </w:r>
      <w:r w:rsidRPr="001D3466">
        <w:rPr>
          <w:b/>
          <w:bCs/>
          <w:i/>
          <w:szCs w:val="20"/>
          <w:lang w:eastAsia="zh-CN"/>
        </w:rPr>
        <w:t>slot</w:t>
      </w:r>
      <w:r w:rsidRPr="001D3466">
        <w:rPr>
          <w:rFonts w:eastAsiaTheme="minorEastAsia"/>
          <w:b/>
          <w:i/>
          <w:lang w:eastAsia="zh-CN"/>
        </w:rPr>
        <w:t xml:space="preserve">-based PUCCH </w:t>
      </w:r>
      <w:r>
        <w:rPr>
          <w:rFonts w:eastAsiaTheme="minorEastAsia"/>
          <w:b/>
          <w:i/>
          <w:lang w:eastAsia="zh-CN"/>
        </w:rPr>
        <w:t>from</w:t>
      </w:r>
      <w:r w:rsidRPr="001D3466">
        <w:rPr>
          <w:rFonts w:eastAsiaTheme="minorEastAsia"/>
          <w:b/>
          <w:i/>
          <w:lang w:eastAsia="zh-CN"/>
        </w:rPr>
        <w:t xml:space="preserve"> </w:t>
      </w:r>
      <w:r w:rsidRPr="001D3466">
        <w:rPr>
          <w:b/>
          <w:i/>
        </w:rPr>
        <w:t xml:space="preserve">Coverage Enhancement WI </w:t>
      </w:r>
      <w:r>
        <w:rPr>
          <w:rFonts w:eastAsiaTheme="minorEastAsia"/>
          <w:b/>
          <w:i/>
          <w:lang w:eastAsia="zh-CN"/>
        </w:rPr>
        <w:t>is</w:t>
      </w:r>
      <w:r w:rsidRPr="001D3466">
        <w:rPr>
          <w:rFonts w:eastAsiaTheme="minorEastAsia"/>
          <w:b/>
          <w:i/>
          <w:lang w:eastAsia="zh-CN"/>
        </w:rPr>
        <w:t xml:space="preserve"> </w:t>
      </w:r>
      <w:r>
        <w:rPr>
          <w:rFonts w:eastAsiaTheme="minorEastAsia"/>
          <w:b/>
          <w:i/>
          <w:lang w:eastAsia="zh-CN"/>
        </w:rPr>
        <w:t>captured</w:t>
      </w:r>
      <w:r w:rsidRPr="001D3466">
        <w:rPr>
          <w:rFonts w:eastAsiaTheme="minorEastAsia"/>
          <w:b/>
          <w:i/>
          <w:lang w:eastAsia="zh-CN"/>
        </w:rPr>
        <w:t xml:space="preserve"> in the “Note” column.</w:t>
      </w:r>
      <w:r>
        <w:rPr>
          <w:rFonts w:eastAsiaTheme="minorEastAsia"/>
          <w:b/>
          <w:i/>
          <w:lang w:eastAsia="zh-CN"/>
        </w:rPr>
        <w:t xml:space="preserve"> The type should be per FS.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426"/>
        <w:gridCol w:w="1276"/>
        <w:gridCol w:w="1486"/>
        <w:gridCol w:w="426"/>
        <w:gridCol w:w="460"/>
        <w:gridCol w:w="487"/>
        <w:gridCol w:w="236"/>
        <w:gridCol w:w="428"/>
        <w:gridCol w:w="410"/>
        <w:gridCol w:w="410"/>
        <w:gridCol w:w="487"/>
        <w:gridCol w:w="850"/>
        <w:gridCol w:w="834"/>
      </w:tblGrid>
      <w:tr w:rsidR="005B1D18" w:rsidRPr="001D3466" w14:paraId="5E4FC69D" w14:textId="77777777" w:rsidTr="005B1D18">
        <w:trPr>
          <w:trHeight w:val="20"/>
        </w:trPr>
        <w:tc>
          <w:tcPr>
            <w:tcW w:w="466" w:type="pct"/>
            <w:tcBorders>
              <w:top w:val="single" w:sz="4" w:space="0" w:color="auto"/>
              <w:left w:val="single" w:sz="4" w:space="0" w:color="auto"/>
              <w:bottom w:val="single" w:sz="4" w:space="0" w:color="auto"/>
              <w:right w:val="single" w:sz="4" w:space="0" w:color="auto"/>
            </w:tcBorders>
            <w:hideMark/>
          </w:tcPr>
          <w:p w14:paraId="37CD59AE" w14:textId="77777777" w:rsidR="007D4031" w:rsidRPr="001D3466" w:rsidRDefault="007D4031" w:rsidP="00B86FA1">
            <w:pPr>
              <w:pStyle w:val="TAL"/>
              <w:rPr>
                <w:rFonts w:ascii="Times New Roman" w:hAnsi="Times New Roman"/>
                <w:szCs w:val="18"/>
                <w:lang w:eastAsia="ja-JP"/>
              </w:rPr>
            </w:pPr>
            <w:r w:rsidRPr="001D3466">
              <w:rPr>
                <w:rFonts w:ascii="Times New Roman" w:hAnsi="Times New Roman"/>
                <w:szCs w:val="18"/>
                <w:lang w:eastAsia="ja-JP"/>
              </w:rPr>
              <w:lastRenderedPageBreak/>
              <w:t>25.</w:t>
            </w:r>
            <w:r w:rsidRPr="001D3466">
              <w:rPr>
                <w:rFonts w:ascii="Times New Roman" w:hAnsi="Times New Roman"/>
                <w:szCs w:val="18"/>
              </w:rPr>
              <w:t xml:space="preserve"> </w:t>
            </w:r>
            <w:proofErr w:type="spellStart"/>
            <w:r w:rsidRPr="001D3466">
              <w:rPr>
                <w:rFonts w:ascii="Times New Roman" w:hAnsi="Times New Roman"/>
                <w:szCs w:val="18"/>
                <w:lang w:eastAsia="ja-JP"/>
              </w:rPr>
              <w:t>NR_IIOT_URLLC_enh</w:t>
            </w:r>
            <w:proofErr w:type="spellEnd"/>
          </w:p>
        </w:tc>
        <w:tc>
          <w:tcPr>
            <w:tcW w:w="235" w:type="pct"/>
            <w:tcBorders>
              <w:top w:val="single" w:sz="4" w:space="0" w:color="auto"/>
              <w:left w:val="single" w:sz="4" w:space="0" w:color="auto"/>
              <w:bottom w:val="single" w:sz="4" w:space="0" w:color="auto"/>
              <w:right w:val="single" w:sz="4" w:space="0" w:color="auto"/>
            </w:tcBorders>
            <w:hideMark/>
          </w:tcPr>
          <w:p w14:paraId="5BF63F80" w14:textId="77777777" w:rsidR="007D4031" w:rsidRPr="001D3466" w:rsidRDefault="007D4031" w:rsidP="00B86FA1">
            <w:pPr>
              <w:pStyle w:val="TAL"/>
              <w:rPr>
                <w:rFonts w:ascii="Times New Roman" w:hAnsi="Times New Roman"/>
                <w:szCs w:val="18"/>
                <w:lang w:eastAsia="ja-JP"/>
              </w:rPr>
            </w:pPr>
            <w:r w:rsidRPr="001D3466">
              <w:rPr>
                <w:rFonts w:ascii="Times New Roman" w:hAnsi="Times New Roman"/>
                <w:szCs w:val="18"/>
                <w:lang w:eastAsia="ja-JP"/>
              </w:rPr>
              <w:t>25-3a</w:t>
            </w:r>
          </w:p>
        </w:tc>
        <w:tc>
          <w:tcPr>
            <w:tcW w:w="704" w:type="pct"/>
            <w:tcBorders>
              <w:top w:val="single" w:sz="4" w:space="0" w:color="auto"/>
              <w:left w:val="single" w:sz="4" w:space="0" w:color="auto"/>
              <w:bottom w:val="single" w:sz="4" w:space="0" w:color="auto"/>
              <w:right w:val="single" w:sz="4" w:space="0" w:color="auto"/>
            </w:tcBorders>
            <w:hideMark/>
          </w:tcPr>
          <w:p w14:paraId="10EF02CB" w14:textId="77777777" w:rsidR="007D4031" w:rsidRPr="001D3466" w:rsidRDefault="007D4031" w:rsidP="00B86FA1">
            <w:pPr>
              <w:pStyle w:val="TAL"/>
              <w:rPr>
                <w:rFonts w:ascii="Times New Roman" w:hAnsi="Times New Roman"/>
                <w:szCs w:val="18"/>
                <w:lang w:eastAsia="ja-JP"/>
              </w:rPr>
            </w:pPr>
            <w:r w:rsidRPr="001D3466">
              <w:rPr>
                <w:rFonts w:ascii="Times New Roman" w:hAnsi="Times New Roman"/>
                <w:szCs w:val="18"/>
                <w:lang w:eastAsia="ja-JP"/>
              </w:rPr>
              <w:t xml:space="preserve">Repetitions for PUCCH format 0, 1, 2, 3 and 4 over multiple PUCCH </w:t>
            </w:r>
            <w:proofErr w:type="spellStart"/>
            <w:r w:rsidRPr="001D3466">
              <w:rPr>
                <w:rFonts w:ascii="Times New Roman" w:hAnsi="Times New Roman"/>
                <w:szCs w:val="18"/>
                <w:lang w:eastAsia="ja-JP"/>
              </w:rPr>
              <w:t>subslots</w:t>
            </w:r>
            <w:proofErr w:type="spellEnd"/>
            <w:r w:rsidRPr="001D3466">
              <w:rPr>
                <w:rFonts w:ascii="Times New Roman" w:hAnsi="Times New Roman"/>
                <w:szCs w:val="18"/>
                <w:lang w:eastAsia="ja-JP"/>
              </w:rPr>
              <w:t xml:space="preserve"> using dynamic repetition indication </w:t>
            </w:r>
          </w:p>
        </w:tc>
        <w:tc>
          <w:tcPr>
            <w:tcW w:w="820" w:type="pct"/>
            <w:tcBorders>
              <w:top w:val="single" w:sz="4" w:space="0" w:color="auto"/>
              <w:left w:val="single" w:sz="4" w:space="0" w:color="auto"/>
              <w:bottom w:val="single" w:sz="4" w:space="0" w:color="auto"/>
              <w:right w:val="single" w:sz="4" w:space="0" w:color="auto"/>
            </w:tcBorders>
            <w:hideMark/>
          </w:tcPr>
          <w:p w14:paraId="3C4AF1CD" w14:textId="77777777" w:rsidR="007D4031" w:rsidRPr="001D3466" w:rsidRDefault="007D4031" w:rsidP="00B86FA1">
            <w:pPr>
              <w:autoSpaceDE w:val="0"/>
              <w:autoSpaceDN w:val="0"/>
              <w:adjustRightInd w:val="0"/>
              <w:snapToGrid w:val="0"/>
              <w:spacing w:afterLines="50"/>
              <w:contextualSpacing/>
              <w:rPr>
                <w:sz w:val="18"/>
                <w:szCs w:val="18"/>
              </w:rPr>
            </w:pPr>
            <w:r w:rsidRPr="001D3466">
              <w:rPr>
                <w:sz w:val="18"/>
                <w:szCs w:val="18"/>
              </w:rPr>
              <w:t xml:space="preserve">Repetitions for PUCCH format 0, 1, 2, 3 and 4 over multiple PUCCH </w:t>
            </w:r>
            <w:proofErr w:type="spellStart"/>
            <w:r w:rsidRPr="001D3466">
              <w:rPr>
                <w:sz w:val="18"/>
                <w:szCs w:val="18"/>
              </w:rPr>
              <w:t>subslots</w:t>
            </w:r>
            <w:proofErr w:type="spellEnd"/>
            <w:r w:rsidRPr="001D3466">
              <w:rPr>
                <w:sz w:val="18"/>
                <w:szCs w:val="18"/>
              </w:rPr>
              <w:t xml:space="preserve"> based on dynamic repetition indication. </w:t>
            </w:r>
          </w:p>
        </w:tc>
        <w:tc>
          <w:tcPr>
            <w:tcW w:w="235" w:type="pct"/>
            <w:tcBorders>
              <w:top w:val="single" w:sz="4" w:space="0" w:color="auto"/>
              <w:left w:val="single" w:sz="4" w:space="0" w:color="auto"/>
              <w:bottom w:val="single" w:sz="4" w:space="0" w:color="auto"/>
              <w:right w:val="single" w:sz="4" w:space="0" w:color="auto"/>
            </w:tcBorders>
          </w:tcPr>
          <w:p w14:paraId="222B06F6" w14:textId="77777777" w:rsidR="007D4031" w:rsidRPr="001D3466" w:rsidRDefault="007D4031" w:rsidP="00B86FA1">
            <w:pPr>
              <w:pStyle w:val="TAL"/>
              <w:rPr>
                <w:rFonts w:ascii="Times New Roman" w:hAnsi="Times New Roman"/>
                <w:szCs w:val="18"/>
              </w:rPr>
            </w:pPr>
            <w:r w:rsidRPr="001D3466">
              <w:rPr>
                <w:rFonts w:ascii="Times New Roman" w:hAnsi="Times New Roman"/>
                <w:szCs w:val="18"/>
              </w:rPr>
              <w:t>25-3</w:t>
            </w:r>
          </w:p>
          <w:p w14:paraId="67B6DBC3" w14:textId="77777777" w:rsidR="007D4031" w:rsidRPr="001D3466" w:rsidRDefault="007D4031" w:rsidP="00B86FA1">
            <w:pPr>
              <w:pStyle w:val="TAL"/>
              <w:rPr>
                <w:rFonts w:ascii="Times New Roman" w:hAnsi="Times New Roman"/>
                <w:szCs w:val="18"/>
              </w:rPr>
            </w:pPr>
            <w:r w:rsidRPr="001D3466">
              <w:rPr>
                <w:rFonts w:ascii="Times New Roman" w:hAnsi="Times New Roman"/>
                <w:szCs w:val="18"/>
              </w:rPr>
              <w:t>30-</w:t>
            </w:r>
            <w:r w:rsidRPr="001D3466">
              <w:rPr>
                <w:rFonts w:ascii="Times New Roman" w:hAnsi="Times New Roman"/>
                <w:szCs w:val="18"/>
                <w:highlight w:val="yellow"/>
              </w:rPr>
              <w:t>X</w:t>
            </w:r>
          </w:p>
          <w:p w14:paraId="6D19C438" w14:textId="77777777" w:rsidR="007D4031" w:rsidRPr="001D3466" w:rsidRDefault="007D4031" w:rsidP="00B86FA1">
            <w:pPr>
              <w:pStyle w:val="TAL"/>
              <w:rPr>
                <w:rFonts w:ascii="Times New Roman" w:hAnsi="Times New Roman"/>
                <w:szCs w:val="18"/>
              </w:rPr>
            </w:pPr>
          </w:p>
        </w:tc>
        <w:tc>
          <w:tcPr>
            <w:tcW w:w="254" w:type="pct"/>
            <w:tcBorders>
              <w:top w:val="single" w:sz="4" w:space="0" w:color="auto"/>
              <w:left w:val="single" w:sz="4" w:space="0" w:color="auto"/>
              <w:bottom w:val="single" w:sz="4" w:space="0" w:color="auto"/>
              <w:right w:val="single" w:sz="4" w:space="0" w:color="auto"/>
            </w:tcBorders>
            <w:hideMark/>
          </w:tcPr>
          <w:p w14:paraId="10898644" w14:textId="77777777" w:rsidR="007D4031" w:rsidRPr="001D3466" w:rsidRDefault="007D4031" w:rsidP="00B86FA1">
            <w:pPr>
              <w:pStyle w:val="TAL"/>
              <w:rPr>
                <w:rFonts w:ascii="Times New Roman" w:eastAsia="宋体" w:hAnsi="Times New Roman"/>
                <w:szCs w:val="18"/>
                <w:lang w:eastAsia="zh-CN"/>
              </w:rPr>
            </w:pPr>
            <w:r w:rsidRPr="001D3466">
              <w:rPr>
                <w:rFonts w:ascii="Times New Roman" w:eastAsia="宋体" w:hAnsi="Times New Roman"/>
                <w:szCs w:val="18"/>
                <w:lang w:eastAsia="zh-CN"/>
              </w:rPr>
              <w:t>Yes</w:t>
            </w:r>
          </w:p>
        </w:tc>
        <w:tc>
          <w:tcPr>
            <w:tcW w:w="269" w:type="pct"/>
            <w:tcBorders>
              <w:top w:val="single" w:sz="4" w:space="0" w:color="auto"/>
              <w:left w:val="single" w:sz="4" w:space="0" w:color="auto"/>
              <w:bottom w:val="single" w:sz="4" w:space="0" w:color="auto"/>
              <w:right w:val="single" w:sz="4" w:space="0" w:color="auto"/>
            </w:tcBorders>
            <w:hideMark/>
          </w:tcPr>
          <w:p w14:paraId="06F0A42A" w14:textId="77777777" w:rsidR="007D4031" w:rsidRPr="001D3466" w:rsidRDefault="007D4031" w:rsidP="00B86FA1">
            <w:pPr>
              <w:pStyle w:val="TAL"/>
              <w:rPr>
                <w:rFonts w:ascii="Times New Roman" w:hAnsi="Times New Roman"/>
                <w:szCs w:val="18"/>
                <w:lang w:eastAsia="ja-JP"/>
              </w:rPr>
            </w:pPr>
            <w:r w:rsidRPr="001D3466">
              <w:rPr>
                <w:rFonts w:ascii="Times New Roman" w:hAnsi="Times New Roman"/>
                <w:szCs w:val="18"/>
                <w:lang w:eastAsia="ja-JP"/>
              </w:rPr>
              <w:t>N/A</w:t>
            </w:r>
          </w:p>
        </w:tc>
        <w:tc>
          <w:tcPr>
            <w:tcW w:w="130" w:type="pct"/>
            <w:tcBorders>
              <w:top w:val="single" w:sz="4" w:space="0" w:color="auto"/>
              <w:left w:val="single" w:sz="4" w:space="0" w:color="auto"/>
              <w:bottom w:val="single" w:sz="4" w:space="0" w:color="auto"/>
              <w:right w:val="single" w:sz="4" w:space="0" w:color="auto"/>
            </w:tcBorders>
          </w:tcPr>
          <w:p w14:paraId="58D6A158" w14:textId="77777777" w:rsidR="007D4031" w:rsidRPr="001D3466" w:rsidRDefault="007D4031" w:rsidP="00B86FA1">
            <w:pPr>
              <w:pStyle w:val="TAL"/>
              <w:rPr>
                <w:rFonts w:ascii="Times New Roman" w:eastAsia="宋体" w:hAnsi="Times New Roman"/>
                <w:szCs w:val="18"/>
                <w:lang w:eastAsia="zh-CN"/>
              </w:rPr>
            </w:pPr>
          </w:p>
        </w:tc>
        <w:tc>
          <w:tcPr>
            <w:tcW w:w="236" w:type="pct"/>
            <w:tcBorders>
              <w:top w:val="single" w:sz="4" w:space="0" w:color="auto"/>
              <w:left w:val="single" w:sz="4" w:space="0" w:color="auto"/>
              <w:bottom w:val="single" w:sz="4" w:space="0" w:color="auto"/>
              <w:right w:val="single" w:sz="4" w:space="0" w:color="auto"/>
            </w:tcBorders>
            <w:hideMark/>
          </w:tcPr>
          <w:p w14:paraId="3CF88EC0" w14:textId="77777777" w:rsidR="007D4031" w:rsidRPr="001D3466" w:rsidRDefault="007D4031" w:rsidP="00B86FA1">
            <w:pPr>
              <w:pStyle w:val="TAL"/>
              <w:rPr>
                <w:rFonts w:ascii="Times New Roman" w:hAnsi="Times New Roman"/>
                <w:szCs w:val="18"/>
                <w:lang w:eastAsia="ja-JP"/>
              </w:rPr>
            </w:pPr>
            <w:r w:rsidRPr="001D3466">
              <w:rPr>
                <w:rFonts w:ascii="Times New Roman" w:hAnsi="Times New Roman"/>
                <w:strike/>
                <w:color w:val="FF0000"/>
                <w:szCs w:val="18"/>
                <w:lang w:eastAsia="ja-JP"/>
              </w:rPr>
              <w:t>Per UE</w:t>
            </w:r>
            <w:r w:rsidRPr="001D3466">
              <w:rPr>
                <w:rFonts w:ascii="Times New Roman" w:hAnsi="Times New Roman"/>
                <w:b/>
                <w:szCs w:val="18"/>
                <w:lang w:eastAsia="ja-JP"/>
              </w:rPr>
              <w:t xml:space="preserve"> </w:t>
            </w:r>
            <w:r w:rsidRPr="00BB0567">
              <w:rPr>
                <w:rFonts w:ascii="Times New Roman" w:hAnsi="Times New Roman"/>
                <w:color w:val="FF0000"/>
                <w:szCs w:val="18"/>
                <w:u w:val="single"/>
                <w:lang w:eastAsia="ja-JP"/>
              </w:rPr>
              <w:t>Per FS</w:t>
            </w:r>
          </w:p>
        </w:tc>
        <w:tc>
          <w:tcPr>
            <w:tcW w:w="226" w:type="pct"/>
            <w:tcBorders>
              <w:top w:val="single" w:sz="4" w:space="0" w:color="auto"/>
              <w:left w:val="single" w:sz="4" w:space="0" w:color="auto"/>
              <w:bottom w:val="single" w:sz="4" w:space="0" w:color="auto"/>
              <w:right w:val="single" w:sz="4" w:space="0" w:color="auto"/>
            </w:tcBorders>
            <w:hideMark/>
          </w:tcPr>
          <w:p w14:paraId="2689372A" w14:textId="77777777" w:rsidR="007D4031" w:rsidRPr="001D3466" w:rsidRDefault="007D4031" w:rsidP="00B86FA1">
            <w:pPr>
              <w:pStyle w:val="TAL"/>
              <w:rPr>
                <w:rFonts w:ascii="Times New Roman" w:hAnsi="Times New Roman"/>
                <w:szCs w:val="18"/>
              </w:rPr>
            </w:pPr>
            <w:r w:rsidRPr="001D3466">
              <w:rPr>
                <w:rFonts w:ascii="Times New Roman" w:hAnsi="Times New Roman"/>
                <w:szCs w:val="18"/>
              </w:rPr>
              <w:t>No</w:t>
            </w:r>
          </w:p>
        </w:tc>
        <w:tc>
          <w:tcPr>
            <w:tcW w:w="226" w:type="pct"/>
            <w:tcBorders>
              <w:top w:val="single" w:sz="4" w:space="0" w:color="auto"/>
              <w:left w:val="single" w:sz="4" w:space="0" w:color="auto"/>
              <w:bottom w:val="single" w:sz="4" w:space="0" w:color="auto"/>
              <w:right w:val="single" w:sz="4" w:space="0" w:color="auto"/>
            </w:tcBorders>
            <w:hideMark/>
          </w:tcPr>
          <w:p w14:paraId="791610CF" w14:textId="77777777" w:rsidR="007D4031" w:rsidRPr="001D3466" w:rsidRDefault="007D4031" w:rsidP="00B86FA1">
            <w:pPr>
              <w:pStyle w:val="TAL"/>
              <w:rPr>
                <w:rFonts w:ascii="Times New Roman" w:hAnsi="Times New Roman"/>
                <w:szCs w:val="18"/>
              </w:rPr>
            </w:pPr>
            <w:r w:rsidRPr="001D3466">
              <w:rPr>
                <w:rFonts w:ascii="Times New Roman" w:hAnsi="Times New Roman"/>
                <w:szCs w:val="18"/>
              </w:rPr>
              <w:t>No</w:t>
            </w:r>
          </w:p>
        </w:tc>
        <w:tc>
          <w:tcPr>
            <w:tcW w:w="269" w:type="pct"/>
            <w:tcBorders>
              <w:top w:val="single" w:sz="4" w:space="0" w:color="auto"/>
              <w:left w:val="single" w:sz="4" w:space="0" w:color="auto"/>
              <w:bottom w:val="single" w:sz="4" w:space="0" w:color="auto"/>
              <w:right w:val="single" w:sz="4" w:space="0" w:color="auto"/>
            </w:tcBorders>
            <w:hideMark/>
          </w:tcPr>
          <w:p w14:paraId="5E8FCB23" w14:textId="77777777" w:rsidR="007D4031" w:rsidRPr="001D3466" w:rsidRDefault="007D4031" w:rsidP="00B86FA1">
            <w:pPr>
              <w:pStyle w:val="TAL"/>
              <w:rPr>
                <w:rFonts w:ascii="Times New Roman" w:hAnsi="Times New Roman"/>
                <w:szCs w:val="18"/>
                <w:lang w:eastAsia="ja-JP"/>
              </w:rPr>
            </w:pPr>
            <w:r w:rsidRPr="001D3466">
              <w:rPr>
                <w:rFonts w:ascii="Times New Roman" w:hAnsi="Times New Roman"/>
                <w:szCs w:val="18"/>
                <w:lang w:eastAsia="ja-JP"/>
              </w:rPr>
              <w:t>N/A</w:t>
            </w:r>
          </w:p>
        </w:tc>
        <w:tc>
          <w:tcPr>
            <w:tcW w:w="469" w:type="pct"/>
            <w:tcBorders>
              <w:top w:val="single" w:sz="4" w:space="0" w:color="auto"/>
              <w:left w:val="single" w:sz="4" w:space="0" w:color="auto"/>
              <w:bottom w:val="single" w:sz="4" w:space="0" w:color="auto"/>
              <w:right w:val="single" w:sz="4" w:space="0" w:color="auto"/>
            </w:tcBorders>
          </w:tcPr>
          <w:p w14:paraId="4D70D3F5" w14:textId="77777777" w:rsidR="007D4031" w:rsidRPr="001D3466" w:rsidRDefault="007D4031" w:rsidP="00B86FA1">
            <w:pPr>
              <w:pStyle w:val="TAL"/>
              <w:rPr>
                <w:rFonts w:ascii="Times New Roman" w:hAnsi="Times New Roman"/>
                <w:color w:val="FF0000"/>
                <w:szCs w:val="18"/>
                <w:u w:val="single"/>
              </w:rPr>
            </w:pPr>
            <w:r w:rsidRPr="001D3466">
              <w:rPr>
                <w:rFonts w:ascii="Times New Roman" w:hAnsi="Times New Roman"/>
                <w:color w:val="FF0000"/>
                <w:szCs w:val="18"/>
                <w:u w:val="single"/>
              </w:rPr>
              <w:t xml:space="preserve">Dynamic repetition indication for </w:t>
            </w:r>
            <w:r w:rsidRPr="00092EA5">
              <w:rPr>
                <w:rFonts w:ascii="Times New Roman" w:hAnsi="Times New Roman"/>
                <w:color w:val="FF0000"/>
                <w:szCs w:val="18"/>
                <w:u w:val="single"/>
              </w:rPr>
              <w:t>slot-based</w:t>
            </w:r>
            <w:r w:rsidRPr="001D3466">
              <w:rPr>
                <w:rFonts w:ascii="Times New Roman" w:hAnsi="Times New Roman"/>
                <w:color w:val="FF0000"/>
                <w:szCs w:val="18"/>
                <w:u w:val="single"/>
              </w:rPr>
              <w:t xml:space="preserve"> PUCCH from </w:t>
            </w:r>
            <w:proofErr w:type="spellStart"/>
            <w:r w:rsidRPr="001D3466">
              <w:rPr>
                <w:rFonts w:ascii="Times New Roman" w:hAnsi="Times New Roman"/>
                <w:color w:val="FF0000"/>
                <w:szCs w:val="18"/>
                <w:u w:val="single"/>
              </w:rPr>
              <w:t>Cov</w:t>
            </w:r>
            <w:proofErr w:type="spellEnd"/>
            <w:r w:rsidRPr="001D3466">
              <w:rPr>
                <w:rFonts w:ascii="Times New Roman" w:hAnsi="Times New Roman"/>
                <w:color w:val="FF0000"/>
                <w:szCs w:val="18"/>
                <w:u w:val="single"/>
              </w:rPr>
              <w:t xml:space="preserve">. </w:t>
            </w:r>
            <w:proofErr w:type="spellStart"/>
            <w:r w:rsidRPr="001D3466">
              <w:rPr>
                <w:rFonts w:ascii="Times New Roman" w:hAnsi="Times New Roman"/>
                <w:color w:val="FF0000"/>
                <w:szCs w:val="18"/>
                <w:u w:val="single"/>
              </w:rPr>
              <w:t>Enh</w:t>
            </w:r>
            <w:proofErr w:type="spellEnd"/>
            <w:r w:rsidRPr="001D3466">
              <w:rPr>
                <w:rFonts w:ascii="Times New Roman" w:hAnsi="Times New Roman"/>
                <w:color w:val="FF0000"/>
                <w:szCs w:val="18"/>
                <w:u w:val="single"/>
              </w:rPr>
              <w:t xml:space="preserve">. WI </w:t>
            </w:r>
          </w:p>
        </w:tc>
        <w:tc>
          <w:tcPr>
            <w:tcW w:w="460" w:type="pct"/>
            <w:tcBorders>
              <w:top w:val="single" w:sz="4" w:space="0" w:color="auto"/>
              <w:left w:val="single" w:sz="4" w:space="0" w:color="auto"/>
              <w:bottom w:val="single" w:sz="4" w:space="0" w:color="auto"/>
              <w:right w:val="single" w:sz="4" w:space="0" w:color="auto"/>
            </w:tcBorders>
            <w:hideMark/>
          </w:tcPr>
          <w:p w14:paraId="7C803A76" w14:textId="77777777" w:rsidR="007D4031" w:rsidRPr="001D3466" w:rsidRDefault="007D4031" w:rsidP="00B86FA1">
            <w:pPr>
              <w:pStyle w:val="TAL"/>
              <w:rPr>
                <w:rFonts w:ascii="Times New Roman" w:hAnsi="Times New Roman"/>
                <w:szCs w:val="18"/>
              </w:rPr>
            </w:pPr>
            <w:r w:rsidRPr="001D3466">
              <w:rPr>
                <w:rFonts w:ascii="Times New Roman" w:hAnsi="Times New Roman"/>
                <w:szCs w:val="18"/>
              </w:rPr>
              <w:t xml:space="preserve">Optional with capability </w:t>
            </w:r>
            <w:proofErr w:type="spellStart"/>
            <w:r w:rsidRPr="001D3466">
              <w:rPr>
                <w:rFonts w:ascii="Times New Roman" w:hAnsi="Times New Roman"/>
                <w:szCs w:val="18"/>
              </w:rPr>
              <w:t>signaling</w:t>
            </w:r>
            <w:proofErr w:type="spellEnd"/>
          </w:p>
        </w:tc>
      </w:tr>
    </w:tbl>
    <w:p w14:paraId="6629286B" w14:textId="77777777" w:rsidR="00E95F98" w:rsidRDefault="00E95F98" w:rsidP="00E95F98"/>
    <w:p w14:paraId="54006B89" w14:textId="776D5C9E" w:rsidR="00E95F98" w:rsidRPr="001D3466" w:rsidRDefault="00E95F98" w:rsidP="00E95F98">
      <w:pPr>
        <w:rPr>
          <w:b/>
          <w:i/>
          <w:szCs w:val="18"/>
        </w:rPr>
      </w:pPr>
      <w:r w:rsidRPr="001D3466">
        <w:rPr>
          <w:rFonts w:eastAsiaTheme="minorEastAsia"/>
          <w:b/>
          <w:i/>
          <w:lang w:eastAsia="zh-CN"/>
        </w:rPr>
        <w:t xml:space="preserve">Proposal </w:t>
      </w:r>
      <w:r>
        <w:rPr>
          <w:rFonts w:eastAsiaTheme="minorEastAsia"/>
          <w:b/>
          <w:i/>
          <w:lang w:eastAsia="zh-CN"/>
        </w:rPr>
        <w:t>4</w:t>
      </w:r>
      <w:r w:rsidRPr="001D3466">
        <w:rPr>
          <w:rFonts w:eastAsiaTheme="minorEastAsia"/>
          <w:b/>
          <w:i/>
          <w:lang w:eastAsia="zh-CN"/>
        </w:rPr>
        <w:t>:</w:t>
      </w:r>
      <w:r w:rsidRPr="001D3466">
        <w:rPr>
          <w:rFonts w:eastAsiaTheme="minorEastAsia"/>
          <w:b/>
          <w:i/>
          <w:szCs w:val="18"/>
          <w:lang w:eastAsia="zh-CN"/>
        </w:rPr>
        <w:t xml:space="preserve"> For first bullet in </w:t>
      </w:r>
      <w:r w:rsidRPr="001D3466">
        <w:rPr>
          <w:b/>
          <w:i/>
          <w:szCs w:val="18"/>
        </w:rPr>
        <w:t xml:space="preserve">components column of FG 25-7, ‘sub-slot’ should be added.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2"/>
        <w:gridCol w:w="426"/>
        <w:gridCol w:w="855"/>
        <w:gridCol w:w="2549"/>
        <w:gridCol w:w="426"/>
        <w:gridCol w:w="328"/>
        <w:gridCol w:w="504"/>
        <w:gridCol w:w="236"/>
        <w:gridCol w:w="437"/>
        <w:gridCol w:w="419"/>
        <w:gridCol w:w="419"/>
        <w:gridCol w:w="504"/>
        <w:gridCol w:w="236"/>
        <w:gridCol w:w="879"/>
      </w:tblGrid>
      <w:tr w:rsidR="005B1D18" w:rsidRPr="001D3466" w14:paraId="5D2C5C46" w14:textId="77777777" w:rsidTr="005B1D18">
        <w:trPr>
          <w:trHeight w:val="20"/>
        </w:trPr>
        <w:tc>
          <w:tcPr>
            <w:tcW w:w="465" w:type="pct"/>
            <w:tcBorders>
              <w:top w:val="single" w:sz="4" w:space="0" w:color="auto"/>
              <w:left w:val="single" w:sz="4" w:space="0" w:color="auto"/>
              <w:bottom w:val="single" w:sz="4" w:space="0" w:color="auto"/>
              <w:right w:val="single" w:sz="4" w:space="0" w:color="auto"/>
            </w:tcBorders>
            <w:hideMark/>
          </w:tcPr>
          <w:p w14:paraId="381B76EE" w14:textId="77777777" w:rsidR="00D50A3A" w:rsidRPr="001D3466" w:rsidRDefault="00D50A3A" w:rsidP="00B86FA1">
            <w:pPr>
              <w:pStyle w:val="TAL"/>
              <w:rPr>
                <w:rFonts w:ascii="Times New Roman" w:hAnsi="Times New Roman"/>
                <w:szCs w:val="18"/>
                <w:lang w:eastAsia="ja-JP"/>
              </w:rPr>
            </w:pPr>
            <w:r w:rsidRPr="001D3466">
              <w:rPr>
                <w:rFonts w:ascii="Times New Roman" w:hAnsi="Times New Roman"/>
                <w:szCs w:val="18"/>
                <w:lang w:eastAsia="ja-JP"/>
              </w:rPr>
              <w:t>25.</w:t>
            </w:r>
            <w:r w:rsidRPr="001D3466">
              <w:rPr>
                <w:rFonts w:ascii="Times New Roman" w:hAnsi="Times New Roman"/>
              </w:rPr>
              <w:t xml:space="preserve"> </w:t>
            </w:r>
            <w:proofErr w:type="spellStart"/>
            <w:r w:rsidRPr="001D3466">
              <w:rPr>
                <w:rFonts w:ascii="Times New Roman" w:hAnsi="Times New Roman"/>
                <w:szCs w:val="18"/>
                <w:lang w:eastAsia="ja-JP"/>
              </w:rPr>
              <w:t>NR_IIOT_URLLC_enh</w:t>
            </w:r>
            <w:proofErr w:type="spellEnd"/>
          </w:p>
        </w:tc>
        <w:tc>
          <w:tcPr>
            <w:tcW w:w="235" w:type="pct"/>
            <w:tcBorders>
              <w:top w:val="single" w:sz="4" w:space="0" w:color="auto"/>
              <w:left w:val="single" w:sz="4" w:space="0" w:color="auto"/>
              <w:bottom w:val="single" w:sz="4" w:space="0" w:color="auto"/>
              <w:right w:val="single" w:sz="4" w:space="0" w:color="auto"/>
            </w:tcBorders>
            <w:hideMark/>
          </w:tcPr>
          <w:p w14:paraId="10AE5F3B" w14:textId="77777777" w:rsidR="00D50A3A" w:rsidRPr="001D3466" w:rsidRDefault="00D50A3A" w:rsidP="00B86FA1">
            <w:pPr>
              <w:pStyle w:val="TAL"/>
              <w:rPr>
                <w:rFonts w:ascii="Times New Roman" w:hAnsi="Times New Roman"/>
                <w:szCs w:val="18"/>
                <w:lang w:eastAsia="ja-JP"/>
              </w:rPr>
            </w:pPr>
            <w:r w:rsidRPr="001D3466">
              <w:rPr>
                <w:rFonts w:ascii="Times New Roman" w:hAnsi="Times New Roman"/>
                <w:szCs w:val="18"/>
                <w:lang w:eastAsia="ja-JP"/>
              </w:rPr>
              <w:t>25-7</w:t>
            </w:r>
          </w:p>
        </w:tc>
        <w:tc>
          <w:tcPr>
            <w:tcW w:w="472" w:type="pct"/>
            <w:tcBorders>
              <w:top w:val="single" w:sz="4" w:space="0" w:color="auto"/>
              <w:left w:val="single" w:sz="4" w:space="0" w:color="auto"/>
              <w:bottom w:val="single" w:sz="4" w:space="0" w:color="auto"/>
              <w:right w:val="single" w:sz="4" w:space="0" w:color="auto"/>
            </w:tcBorders>
            <w:hideMark/>
          </w:tcPr>
          <w:p w14:paraId="0C881AF3" w14:textId="77777777" w:rsidR="00D50A3A" w:rsidRPr="001D3466" w:rsidRDefault="00D50A3A" w:rsidP="00B86FA1">
            <w:pPr>
              <w:pStyle w:val="TAL"/>
              <w:rPr>
                <w:rFonts w:ascii="Times New Roman" w:hAnsi="Times New Roman"/>
                <w:lang w:eastAsia="ja-JP"/>
              </w:rPr>
            </w:pPr>
            <w:r w:rsidRPr="001D3466">
              <w:rPr>
                <w:rFonts w:ascii="Times New Roman" w:hAnsi="Times New Roman"/>
              </w:rPr>
              <w:t xml:space="preserve">Triggered HARQ-ACK codebook re-transmission </w:t>
            </w:r>
          </w:p>
        </w:tc>
        <w:tc>
          <w:tcPr>
            <w:tcW w:w="1407" w:type="pct"/>
            <w:tcBorders>
              <w:top w:val="single" w:sz="4" w:space="0" w:color="auto"/>
              <w:left w:val="single" w:sz="4" w:space="0" w:color="auto"/>
              <w:bottom w:val="single" w:sz="4" w:space="0" w:color="auto"/>
              <w:right w:val="single" w:sz="4" w:space="0" w:color="auto"/>
            </w:tcBorders>
          </w:tcPr>
          <w:p w14:paraId="5C7E9ED0" w14:textId="77777777" w:rsidR="00D50A3A" w:rsidRPr="001D3466" w:rsidRDefault="00D50A3A" w:rsidP="00B86FA1">
            <w:pPr>
              <w:pStyle w:val="TAL"/>
              <w:ind w:left="267" w:hanging="267"/>
              <w:rPr>
                <w:rFonts w:ascii="Times New Roman" w:hAnsi="Times New Roman"/>
              </w:rPr>
            </w:pPr>
            <w:r w:rsidRPr="001D3466">
              <w:rPr>
                <w:rFonts w:ascii="Times New Roman" w:hAnsi="Times New Roman"/>
              </w:rPr>
              <w:t xml:space="preserve">1. Support HARQ-ACK re-transmission from an earlier PUCCH slot </w:t>
            </w:r>
            <w:r w:rsidRPr="001D3466">
              <w:rPr>
                <w:rFonts w:ascii="Times New Roman" w:hAnsi="Times New Roman"/>
                <w:color w:val="FF0000"/>
                <w:u w:val="single"/>
              </w:rPr>
              <w:t>or sub-slot</w:t>
            </w:r>
            <w:r w:rsidRPr="001D3466">
              <w:rPr>
                <w:rFonts w:ascii="Times New Roman" w:hAnsi="Times New Roman"/>
              </w:rPr>
              <w:t xml:space="preserve"> based on the triggering information in DCI format 1_1 and DCI format 1_2 (for a UE supporting DCI format 1_2, 11-1)</w:t>
            </w:r>
          </w:p>
          <w:p w14:paraId="009F76CB" w14:textId="77777777" w:rsidR="00D50A3A" w:rsidRPr="009E7C4F" w:rsidRDefault="00D50A3A" w:rsidP="00B86FA1">
            <w:pPr>
              <w:pStyle w:val="TAL"/>
              <w:ind w:left="267" w:hanging="267"/>
              <w:rPr>
                <w:rFonts w:ascii="Times New Roman" w:hAnsi="Times New Roman"/>
                <w:szCs w:val="18"/>
              </w:rPr>
            </w:pPr>
            <w:r w:rsidRPr="001D3466">
              <w:rPr>
                <w:rFonts w:ascii="Times New Roman" w:hAnsi="Times New Roman"/>
                <w:szCs w:val="18"/>
              </w:rPr>
              <w:t>2. Support the related PHY priority handling in terms of HARQ-ACK codebook selection and the applicable PUCCH configuration (for a UE supporting two HARQ-ACK codebooks / PUCCH config in 11-4)</w:t>
            </w:r>
          </w:p>
        </w:tc>
        <w:tc>
          <w:tcPr>
            <w:tcW w:w="235" w:type="pct"/>
            <w:tcBorders>
              <w:top w:val="single" w:sz="4" w:space="0" w:color="auto"/>
              <w:left w:val="single" w:sz="4" w:space="0" w:color="auto"/>
              <w:bottom w:val="single" w:sz="4" w:space="0" w:color="auto"/>
              <w:right w:val="single" w:sz="4" w:space="0" w:color="auto"/>
            </w:tcBorders>
          </w:tcPr>
          <w:p w14:paraId="009D0C70" w14:textId="77777777" w:rsidR="00D50A3A" w:rsidRPr="001D3466" w:rsidRDefault="00D50A3A" w:rsidP="00B86FA1">
            <w:pPr>
              <w:pStyle w:val="TAL"/>
              <w:rPr>
                <w:rFonts w:ascii="Times New Roman" w:hAnsi="Times New Roman"/>
              </w:rPr>
            </w:pPr>
          </w:p>
        </w:tc>
        <w:tc>
          <w:tcPr>
            <w:tcW w:w="181" w:type="pct"/>
            <w:tcBorders>
              <w:top w:val="single" w:sz="4" w:space="0" w:color="auto"/>
              <w:left w:val="single" w:sz="4" w:space="0" w:color="auto"/>
              <w:bottom w:val="single" w:sz="4" w:space="0" w:color="auto"/>
              <w:right w:val="single" w:sz="4" w:space="0" w:color="auto"/>
            </w:tcBorders>
            <w:hideMark/>
          </w:tcPr>
          <w:p w14:paraId="23F2CB21" w14:textId="77777777" w:rsidR="00D50A3A" w:rsidRPr="001D3466" w:rsidRDefault="00D50A3A" w:rsidP="00B86FA1">
            <w:pPr>
              <w:pStyle w:val="TAL"/>
              <w:rPr>
                <w:rFonts w:ascii="Times New Roman" w:eastAsia="宋体" w:hAnsi="Times New Roman"/>
                <w:szCs w:val="18"/>
                <w:lang w:eastAsia="zh-CN"/>
              </w:rPr>
            </w:pPr>
            <w:r w:rsidRPr="001D3466">
              <w:rPr>
                <w:rFonts w:ascii="Times New Roman" w:eastAsia="宋体" w:hAnsi="Times New Roman"/>
                <w:szCs w:val="18"/>
                <w:lang w:eastAsia="zh-CN"/>
              </w:rPr>
              <w:t>Yes</w:t>
            </w:r>
          </w:p>
        </w:tc>
        <w:tc>
          <w:tcPr>
            <w:tcW w:w="278" w:type="pct"/>
            <w:tcBorders>
              <w:top w:val="single" w:sz="4" w:space="0" w:color="auto"/>
              <w:left w:val="single" w:sz="4" w:space="0" w:color="auto"/>
              <w:bottom w:val="single" w:sz="4" w:space="0" w:color="auto"/>
              <w:right w:val="single" w:sz="4" w:space="0" w:color="auto"/>
            </w:tcBorders>
            <w:hideMark/>
          </w:tcPr>
          <w:p w14:paraId="346776EF" w14:textId="77777777" w:rsidR="00D50A3A" w:rsidRPr="001D3466" w:rsidRDefault="00D50A3A" w:rsidP="00B86FA1">
            <w:pPr>
              <w:pStyle w:val="TAL"/>
              <w:rPr>
                <w:rFonts w:ascii="Times New Roman" w:hAnsi="Times New Roman"/>
                <w:szCs w:val="18"/>
                <w:lang w:eastAsia="ja-JP"/>
              </w:rPr>
            </w:pPr>
            <w:r w:rsidRPr="001D3466">
              <w:rPr>
                <w:rFonts w:ascii="Times New Roman" w:hAnsi="Times New Roman"/>
                <w:szCs w:val="18"/>
                <w:lang w:eastAsia="ja-JP"/>
              </w:rPr>
              <w:t>N/A</w:t>
            </w:r>
          </w:p>
        </w:tc>
        <w:tc>
          <w:tcPr>
            <w:tcW w:w="130" w:type="pct"/>
            <w:tcBorders>
              <w:top w:val="single" w:sz="4" w:space="0" w:color="auto"/>
              <w:left w:val="single" w:sz="4" w:space="0" w:color="auto"/>
              <w:bottom w:val="single" w:sz="4" w:space="0" w:color="auto"/>
              <w:right w:val="single" w:sz="4" w:space="0" w:color="auto"/>
            </w:tcBorders>
          </w:tcPr>
          <w:p w14:paraId="004A7406" w14:textId="77777777" w:rsidR="00D50A3A" w:rsidRPr="001D3466" w:rsidRDefault="00D50A3A" w:rsidP="00B86FA1">
            <w:pPr>
              <w:pStyle w:val="TAL"/>
              <w:rPr>
                <w:rFonts w:ascii="Times New Roman" w:eastAsia="宋体" w:hAnsi="Times New Roman"/>
                <w:szCs w:val="18"/>
                <w:lang w:eastAsia="zh-CN"/>
              </w:rPr>
            </w:pPr>
          </w:p>
        </w:tc>
        <w:tc>
          <w:tcPr>
            <w:tcW w:w="241" w:type="pct"/>
            <w:tcBorders>
              <w:top w:val="single" w:sz="4" w:space="0" w:color="auto"/>
              <w:left w:val="single" w:sz="4" w:space="0" w:color="auto"/>
              <w:bottom w:val="single" w:sz="4" w:space="0" w:color="auto"/>
              <w:right w:val="single" w:sz="4" w:space="0" w:color="auto"/>
            </w:tcBorders>
            <w:hideMark/>
          </w:tcPr>
          <w:p w14:paraId="4351C70F" w14:textId="77777777" w:rsidR="00D50A3A" w:rsidRPr="001D3466" w:rsidRDefault="00D50A3A" w:rsidP="00B86FA1">
            <w:pPr>
              <w:pStyle w:val="TAL"/>
              <w:rPr>
                <w:rFonts w:ascii="Times New Roman" w:hAnsi="Times New Roman"/>
                <w:szCs w:val="18"/>
                <w:lang w:eastAsia="ja-JP"/>
              </w:rPr>
            </w:pPr>
            <w:r w:rsidRPr="001D3466">
              <w:rPr>
                <w:rFonts w:ascii="Times New Roman" w:hAnsi="Times New Roman"/>
                <w:szCs w:val="18"/>
                <w:lang w:eastAsia="ja-JP"/>
              </w:rPr>
              <w:t>Per UE</w:t>
            </w:r>
          </w:p>
        </w:tc>
        <w:tc>
          <w:tcPr>
            <w:tcW w:w="231" w:type="pct"/>
            <w:tcBorders>
              <w:top w:val="single" w:sz="4" w:space="0" w:color="auto"/>
              <w:left w:val="single" w:sz="4" w:space="0" w:color="auto"/>
              <w:bottom w:val="single" w:sz="4" w:space="0" w:color="auto"/>
              <w:right w:val="single" w:sz="4" w:space="0" w:color="auto"/>
            </w:tcBorders>
            <w:hideMark/>
          </w:tcPr>
          <w:p w14:paraId="334E677A" w14:textId="77777777" w:rsidR="00D50A3A" w:rsidRPr="001D3466" w:rsidRDefault="00D50A3A" w:rsidP="00B86FA1">
            <w:pPr>
              <w:pStyle w:val="TAL"/>
              <w:rPr>
                <w:rFonts w:ascii="Times New Roman" w:hAnsi="Times New Roman"/>
                <w:szCs w:val="18"/>
              </w:rPr>
            </w:pPr>
            <w:r w:rsidRPr="001D3466">
              <w:rPr>
                <w:rFonts w:ascii="Times New Roman" w:hAnsi="Times New Roman"/>
                <w:szCs w:val="18"/>
              </w:rPr>
              <w:t>No</w:t>
            </w:r>
          </w:p>
        </w:tc>
        <w:tc>
          <w:tcPr>
            <w:tcW w:w="231" w:type="pct"/>
            <w:tcBorders>
              <w:top w:val="single" w:sz="4" w:space="0" w:color="auto"/>
              <w:left w:val="single" w:sz="4" w:space="0" w:color="auto"/>
              <w:bottom w:val="single" w:sz="4" w:space="0" w:color="auto"/>
              <w:right w:val="single" w:sz="4" w:space="0" w:color="auto"/>
            </w:tcBorders>
            <w:hideMark/>
          </w:tcPr>
          <w:p w14:paraId="61E47568" w14:textId="77777777" w:rsidR="00D50A3A" w:rsidRPr="001D3466" w:rsidRDefault="00D50A3A" w:rsidP="00B86FA1">
            <w:pPr>
              <w:pStyle w:val="TAL"/>
              <w:rPr>
                <w:rFonts w:ascii="Times New Roman" w:hAnsi="Times New Roman"/>
                <w:szCs w:val="18"/>
              </w:rPr>
            </w:pPr>
            <w:r w:rsidRPr="001D3466">
              <w:rPr>
                <w:rFonts w:ascii="Times New Roman" w:hAnsi="Times New Roman"/>
                <w:szCs w:val="18"/>
              </w:rPr>
              <w:t>No</w:t>
            </w:r>
          </w:p>
        </w:tc>
        <w:tc>
          <w:tcPr>
            <w:tcW w:w="278" w:type="pct"/>
            <w:tcBorders>
              <w:top w:val="single" w:sz="4" w:space="0" w:color="auto"/>
              <w:left w:val="single" w:sz="4" w:space="0" w:color="auto"/>
              <w:bottom w:val="single" w:sz="4" w:space="0" w:color="auto"/>
              <w:right w:val="single" w:sz="4" w:space="0" w:color="auto"/>
            </w:tcBorders>
            <w:hideMark/>
          </w:tcPr>
          <w:p w14:paraId="1478F891" w14:textId="77777777" w:rsidR="00D50A3A" w:rsidRPr="001D3466" w:rsidRDefault="00D50A3A" w:rsidP="00B86FA1">
            <w:pPr>
              <w:pStyle w:val="TAL"/>
              <w:rPr>
                <w:rFonts w:ascii="Times New Roman" w:hAnsi="Times New Roman"/>
                <w:szCs w:val="18"/>
                <w:lang w:eastAsia="ja-JP"/>
              </w:rPr>
            </w:pPr>
            <w:r w:rsidRPr="001D3466">
              <w:rPr>
                <w:rFonts w:ascii="Times New Roman" w:hAnsi="Times New Roman"/>
                <w:szCs w:val="18"/>
                <w:lang w:eastAsia="ja-JP"/>
              </w:rPr>
              <w:t>N/A</w:t>
            </w:r>
          </w:p>
        </w:tc>
        <w:tc>
          <w:tcPr>
            <w:tcW w:w="130" w:type="pct"/>
            <w:tcBorders>
              <w:top w:val="single" w:sz="4" w:space="0" w:color="auto"/>
              <w:left w:val="single" w:sz="4" w:space="0" w:color="auto"/>
              <w:bottom w:val="single" w:sz="4" w:space="0" w:color="auto"/>
              <w:right w:val="single" w:sz="4" w:space="0" w:color="auto"/>
            </w:tcBorders>
          </w:tcPr>
          <w:p w14:paraId="7FE487B9" w14:textId="77777777" w:rsidR="00D50A3A" w:rsidRPr="001D3466" w:rsidRDefault="00D50A3A" w:rsidP="00B86FA1">
            <w:pPr>
              <w:pStyle w:val="TAL"/>
              <w:rPr>
                <w:rFonts w:ascii="Times New Roman" w:hAnsi="Times New Roman"/>
                <w:szCs w:val="18"/>
              </w:rPr>
            </w:pPr>
          </w:p>
        </w:tc>
        <w:tc>
          <w:tcPr>
            <w:tcW w:w="485" w:type="pct"/>
            <w:tcBorders>
              <w:top w:val="single" w:sz="4" w:space="0" w:color="auto"/>
              <w:left w:val="single" w:sz="4" w:space="0" w:color="auto"/>
              <w:bottom w:val="single" w:sz="4" w:space="0" w:color="auto"/>
              <w:right w:val="single" w:sz="4" w:space="0" w:color="auto"/>
            </w:tcBorders>
            <w:hideMark/>
          </w:tcPr>
          <w:p w14:paraId="7D37B51F" w14:textId="77777777" w:rsidR="00D50A3A" w:rsidRPr="001D3466" w:rsidRDefault="00D50A3A" w:rsidP="00B86FA1">
            <w:pPr>
              <w:pStyle w:val="TAL"/>
              <w:rPr>
                <w:rFonts w:ascii="Times New Roman" w:hAnsi="Times New Roman"/>
                <w:szCs w:val="18"/>
              </w:rPr>
            </w:pPr>
            <w:r w:rsidRPr="001D3466">
              <w:rPr>
                <w:rFonts w:ascii="Times New Roman" w:hAnsi="Times New Roman"/>
                <w:szCs w:val="18"/>
              </w:rPr>
              <w:t xml:space="preserve">Optional with capability </w:t>
            </w:r>
            <w:proofErr w:type="spellStart"/>
            <w:r w:rsidRPr="001D3466">
              <w:rPr>
                <w:rFonts w:ascii="Times New Roman" w:hAnsi="Times New Roman"/>
                <w:szCs w:val="18"/>
              </w:rPr>
              <w:t>signaling</w:t>
            </w:r>
            <w:proofErr w:type="spellEnd"/>
          </w:p>
        </w:tc>
      </w:tr>
    </w:tbl>
    <w:p w14:paraId="37E09F32" w14:textId="77777777" w:rsidR="00E95F98" w:rsidRDefault="00E95F98" w:rsidP="00E95F98"/>
    <w:p w14:paraId="3F480EA4" w14:textId="3BDE3F9B" w:rsidR="00E95F98" w:rsidRPr="001D3466" w:rsidRDefault="00E95F98" w:rsidP="00E95F98">
      <w:pPr>
        <w:spacing w:beforeLines="50" w:before="120"/>
        <w:rPr>
          <w:b/>
          <w:i/>
          <w:szCs w:val="18"/>
          <w:lang w:eastAsia="ja-JP"/>
        </w:rPr>
      </w:pPr>
      <w:r w:rsidRPr="001D3466">
        <w:rPr>
          <w:rFonts w:eastAsiaTheme="minorEastAsia"/>
          <w:b/>
          <w:i/>
          <w:lang w:eastAsia="zh-CN"/>
        </w:rPr>
        <w:t xml:space="preserve">Proposal </w:t>
      </w:r>
      <w:r>
        <w:rPr>
          <w:rFonts w:eastAsiaTheme="minorEastAsia"/>
          <w:b/>
          <w:i/>
          <w:lang w:eastAsia="zh-CN"/>
        </w:rPr>
        <w:t>5</w:t>
      </w:r>
      <w:r w:rsidRPr="001D3466">
        <w:rPr>
          <w:rFonts w:eastAsiaTheme="minorEastAsia"/>
          <w:b/>
          <w:i/>
          <w:lang w:eastAsia="zh-CN"/>
        </w:rPr>
        <w:t xml:space="preserve">:  For FG </w:t>
      </w:r>
      <w:r w:rsidRPr="001D3466">
        <w:rPr>
          <w:b/>
          <w:i/>
          <w:szCs w:val="18"/>
          <w:lang w:eastAsia="ja-JP"/>
        </w:rPr>
        <w:t xml:space="preserve">25-9, the following agreement should be </w:t>
      </w:r>
      <w:r w:rsidR="00F03102">
        <w:rPr>
          <w:b/>
          <w:i/>
          <w:szCs w:val="18"/>
          <w:lang w:eastAsia="ja-JP"/>
        </w:rPr>
        <w:t>capture</w:t>
      </w:r>
      <w:r w:rsidRPr="001D3466">
        <w:rPr>
          <w:b/>
          <w:i/>
          <w:szCs w:val="18"/>
          <w:lang w:eastAsia="ja-JP"/>
        </w:rPr>
        <w:t>d in components column.</w:t>
      </w:r>
    </w:p>
    <w:p w14:paraId="4A667C60" w14:textId="777DB326" w:rsidR="00E95F98" w:rsidRPr="009E7C4F" w:rsidRDefault="00F03102" w:rsidP="00E95F98">
      <w:pPr>
        <w:pStyle w:val="af3"/>
        <w:numPr>
          <w:ilvl w:val="0"/>
          <w:numId w:val="15"/>
        </w:numPr>
        <w:ind w:firstLineChars="0"/>
        <w:rPr>
          <w:rFonts w:ascii="Times New Roman" w:eastAsiaTheme="minorEastAsia" w:hAnsi="Times New Roman"/>
          <w:b/>
          <w:i/>
          <w:sz w:val="20"/>
        </w:rPr>
      </w:pPr>
      <w:r w:rsidRPr="009E7C4F">
        <w:rPr>
          <w:rFonts w:ascii="Times New Roman" w:hAnsi="Times New Roman"/>
          <w:b/>
          <w:i/>
          <w:sz w:val="20"/>
          <w:szCs w:val="18"/>
        </w:rPr>
        <w:t>S</w:t>
      </w:r>
      <w:r w:rsidR="00E95F98" w:rsidRPr="009E7C4F">
        <w:rPr>
          <w:rFonts w:ascii="Times New Roman" w:hAnsi="Times New Roman"/>
          <w:b/>
          <w:bCs/>
          <w:i/>
          <w:sz w:val="20"/>
        </w:rPr>
        <w:t>emi-static PUCCH carrier switching is applicable to all UCI types including HARQ-ACK, SR and CSI</w:t>
      </w:r>
      <w:r w:rsidR="009E7C4F" w:rsidRPr="009E7C4F">
        <w:rPr>
          <w:rFonts w:ascii="Times New Roman" w:hAnsi="Times New Roman"/>
          <w:b/>
          <w:bCs/>
          <w:i/>
          <w:sz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424"/>
        <w:gridCol w:w="708"/>
        <w:gridCol w:w="2836"/>
        <w:gridCol w:w="279"/>
        <w:gridCol w:w="243"/>
        <w:gridCol w:w="518"/>
        <w:gridCol w:w="236"/>
        <w:gridCol w:w="449"/>
        <w:gridCol w:w="429"/>
        <w:gridCol w:w="429"/>
        <w:gridCol w:w="518"/>
        <w:gridCol w:w="236"/>
        <w:gridCol w:w="908"/>
      </w:tblGrid>
      <w:tr w:rsidR="00D50A3A" w:rsidRPr="001D3466" w14:paraId="7D9609F3" w14:textId="77777777" w:rsidTr="00DA79E8">
        <w:trPr>
          <w:trHeight w:val="20"/>
        </w:trPr>
        <w:tc>
          <w:tcPr>
            <w:tcW w:w="467" w:type="pct"/>
            <w:tcBorders>
              <w:top w:val="single" w:sz="4" w:space="0" w:color="auto"/>
              <w:left w:val="single" w:sz="4" w:space="0" w:color="auto"/>
              <w:bottom w:val="single" w:sz="4" w:space="0" w:color="auto"/>
              <w:right w:val="single" w:sz="4" w:space="0" w:color="auto"/>
            </w:tcBorders>
            <w:hideMark/>
          </w:tcPr>
          <w:p w14:paraId="3C5E50B9" w14:textId="77777777" w:rsidR="00D50A3A" w:rsidRPr="001D3466" w:rsidRDefault="00D50A3A" w:rsidP="00B86FA1">
            <w:pPr>
              <w:pStyle w:val="TAL"/>
              <w:rPr>
                <w:rFonts w:ascii="Times New Roman" w:hAnsi="Times New Roman"/>
                <w:szCs w:val="18"/>
                <w:lang w:eastAsia="ja-JP"/>
              </w:rPr>
            </w:pPr>
            <w:r w:rsidRPr="001D3466">
              <w:rPr>
                <w:rFonts w:ascii="Times New Roman" w:hAnsi="Times New Roman"/>
                <w:szCs w:val="18"/>
                <w:lang w:eastAsia="ja-JP"/>
              </w:rPr>
              <w:t>25.</w:t>
            </w:r>
            <w:r w:rsidRPr="001D3466">
              <w:rPr>
                <w:rFonts w:ascii="Times New Roman" w:hAnsi="Times New Roman"/>
                <w:szCs w:val="18"/>
              </w:rPr>
              <w:t xml:space="preserve"> </w:t>
            </w:r>
            <w:proofErr w:type="spellStart"/>
            <w:r w:rsidRPr="001D3466">
              <w:rPr>
                <w:rFonts w:ascii="Times New Roman" w:hAnsi="Times New Roman"/>
                <w:szCs w:val="18"/>
                <w:lang w:eastAsia="ja-JP"/>
              </w:rPr>
              <w:t>NR_IIOT_URLLC_enh</w:t>
            </w:r>
            <w:proofErr w:type="spellEnd"/>
          </w:p>
        </w:tc>
        <w:tc>
          <w:tcPr>
            <w:tcW w:w="234" w:type="pct"/>
            <w:tcBorders>
              <w:top w:val="single" w:sz="4" w:space="0" w:color="auto"/>
              <w:left w:val="single" w:sz="4" w:space="0" w:color="auto"/>
              <w:bottom w:val="single" w:sz="4" w:space="0" w:color="auto"/>
              <w:right w:val="single" w:sz="4" w:space="0" w:color="auto"/>
            </w:tcBorders>
            <w:hideMark/>
          </w:tcPr>
          <w:p w14:paraId="094B9E8E" w14:textId="77777777" w:rsidR="00D50A3A" w:rsidRPr="001D3466" w:rsidRDefault="00D50A3A" w:rsidP="00B86FA1">
            <w:pPr>
              <w:pStyle w:val="TAL"/>
              <w:rPr>
                <w:rFonts w:ascii="Times New Roman" w:hAnsi="Times New Roman"/>
                <w:szCs w:val="18"/>
                <w:lang w:eastAsia="ja-JP"/>
              </w:rPr>
            </w:pPr>
            <w:r w:rsidRPr="001D3466">
              <w:rPr>
                <w:rFonts w:ascii="Times New Roman" w:hAnsi="Times New Roman"/>
                <w:szCs w:val="18"/>
                <w:lang w:eastAsia="ja-JP"/>
              </w:rPr>
              <w:t>25-9</w:t>
            </w:r>
          </w:p>
        </w:tc>
        <w:tc>
          <w:tcPr>
            <w:tcW w:w="391" w:type="pct"/>
            <w:tcBorders>
              <w:top w:val="single" w:sz="4" w:space="0" w:color="auto"/>
              <w:left w:val="single" w:sz="4" w:space="0" w:color="auto"/>
              <w:bottom w:val="single" w:sz="4" w:space="0" w:color="auto"/>
              <w:right w:val="single" w:sz="4" w:space="0" w:color="auto"/>
            </w:tcBorders>
            <w:hideMark/>
          </w:tcPr>
          <w:p w14:paraId="350E5CCB" w14:textId="77777777" w:rsidR="00D50A3A" w:rsidRPr="001D3466" w:rsidRDefault="00D50A3A" w:rsidP="00B86FA1">
            <w:pPr>
              <w:pStyle w:val="TAL"/>
              <w:rPr>
                <w:rFonts w:ascii="Times New Roman" w:hAnsi="Times New Roman"/>
                <w:szCs w:val="18"/>
                <w:lang w:eastAsia="ja-JP"/>
              </w:rPr>
            </w:pPr>
            <w:r w:rsidRPr="001D3466">
              <w:rPr>
                <w:rFonts w:ascii="Times New Roman" w:hAnsi="Times New Roman"/>
                <w:szCs w:val="18"/>
              </w:rPr>
              <w:t xml:space="preserve">Semi-static PUCCH cell </w:t>
            </w:r>
            <w:r w:rsidRPr="001D3466">
              <w:rPr>
                <w:rFonts w:ascii="Times New Roman" w:hAnsi="Times New Roman"/>
                <w:szCs w:val="18"/>
                <w:highlight w:val="yellow"/>
              </w:rPr>
              <w:t xml:space="preserve">(FFS or </w:t>
            </w:r>
            <w:proofErr w:type="gramStart"/>
            <w:r w:rsidRPr="001D3466">
              <w:rPr>
                <w:rFonts w:ascii="Times New Roman" w:hAnsi="Times New Roman"/>
                <w:szCs w:val="18"/>
                <w:highlight w:val="yellow"/>
              </w:rPr>
              <w:t>PUCCH  carrier</w:t>
            </w:r>
            <w:proofErr w:type="gramEnd"/>
            <w:r w:rsidRPr="001D3466">
              <w:rPr>
                <w:rFonts w:ascii="Times New Roman" w:hAnsi="Times New Roman"/>
                <w:szCs w:val="18"/>
                <w:highlight w:val="yellow"/>
              </w:rPr>
              <w:t>)</w:t>
            </w:r>
            <w:r w:rsidRPr="001D3466">
              <w:rPr>
                <w:rFonts w:ascii="Times New Roman" w:hAnsi="Times New Roman"/>
                <w:szCs w:val="18"/>
              </w:rPr>
              <w:t xml:space="preserve"> switching</w:t>
            </w:r>
          </w:p>
        </w:tc>
        <w:tc>
          <w:tcPr>
            <w:tcW w:w="1565" w:type="pct"/>
            <w:tcBorders>
              <w:top w:val="single" w:sz="4" w:space="0" w:color="auto"/>
              <w:left w:val="single" w:sz="4" w:space="0" w:color="auto"/>
              <w:bottom w:val="single" w:sz="4" w:space="0" w:color="auto"/>
              <w:right w:val="single" w:sz="4" w:space="0" w:color="auto"/>
            </w:tcBorders>
            <w:hideMark/>
          </w:tcPr>
          <w:p w14:paraId="030A9BDC" w14:textId="77777777" w:rsidR="00D50A3A" w:rsidRPr="001D3466" w:rsidRDefault="00D50A3A" w:rsidP="00DA79E8">
            <w:pPr>
              <w:pStyle w:val="af3"/>
              <w:numPr>
                <w:ilvl w:val="0"/>
                <w:numId w:val="21"/>
              </w:numPr>
              <w:autoSpaceDE w:val="0"/>
              <w:autoSpaceDN w:val="0"/>
              <w:adjustRightInd w:val="0"/>
              <w:snapToGrid w:val="0"/>
              <w:spacing w:afterLines="50"/>
              <w:ind w:firstLineChars="0"/>
              <w:contextualSpacing/>
              <w:rPr>
                <w:rFonts w:ascii="Times New Roman" w:eastAsia="Times New Roman" w:hAnsi="Times New Roman"/>
                <w:sz w:val="18"/>
                <w:szCs w:val="18"/>
              </w:rPr>
            </w:pPr>
            <w:r w:rsidRPr="001D3466">
              <w:rPr>
                <w:rFonts w:ascii="Times New Roman" w:hAnsi="Times New Roman"/>
                <w:sz w:val="18"/>
                <w:szCs w:val="18"/>
              </w:rPr>
              <w:t xml:space="preserve">Semi-static PUCCH cell </w:t>
            </w:r>
            <w:r w:rsidRPr="001D3466">
              <w:rPr>
                <w:rFonts w:ascii="Times New Roman" w:hAnsi="Times New Roman"/>
                <w:sz w:val="18"/>
                <w:szCs w:val="18"/>
                <w:highlight w:val="yellow"/>
              </w:rPr>
              <w:t>(FFS or PUCCH carrier)</w:t>
            </w:r>
            <w:r w:rsidRPr="001D3466">
              <w:rPr>
                <w:rFonts w:ascii="Times New Roman" w:hAnsi="Times New Roman"/>
                <w:sz w:val="18"/>
                <w:szCs w:val="18"/>
              </w:rPr>
              <w:t xml:space="preserve"> switching using configured time-domain domain pattern of applicable PUCCH cell / carrier</w:t>
            </w:r>
          </w:p>
          <w:p w14:paraId="4909FEAB" w14:textId="77777777" w:rsidR="00D50A3A" w:rsidRPr="001D3466" w:rsidRDefault="00D50A3A" w:rsidP="00DA79E8">
            <w:pPr>
              <w:pStyle w:val="af3"/>
              <w:numPr>
                <w:ilvl w:val="0"/>
                <w:numId w:val="21"/>
              </w:numPr>
              <w:autoSpaceDE w:val="0"/>
              <w:autoSpaceDN w:val="0"/>
              <w:adjustRightInd w:val="0"/>
              <w:snapToGrid w:val="0"/>
              <w:spacing w:afterLines="50"/>
              <w:ind w:firstLineChars="0"/>
              <w:contextualSpacing/>
              <w:rPr>
                <w:rFonts w:ascii="Times New Roman" w:eastAsia="Times New Roman" w:hAnsi="Times New Roman"/>
                <w:sz w:val="18"/>
                <w:szCs w:val="18"/>
                <w:u w:val="single"/>
              </w:rPr>
            </w:pPr>
            <w:r w:rsidRPr="001D3466">
              <w:rPr>
                <w:rFonts w:ascii="Times New Roman" w:hAnsi="Times New Roman"/>
                <w:color w:val="FF0000"/>
                <w:sz w:val="18"/>
                <w:szCs w:val="18"/>
                <w:u w:val="single"/>
              </w:rPr>
              <w:t>s</w:t>
            </w:r>
            <w:r w:rsidRPr="001D3466">
              <w:rPr>
                <w:rFonts w:ascii="Times New Roman" w:hAnsi="Times New Roman"/>
                <w:bCs/>
                <w:color w:val="FF0000"/>
                <w:sz w:val="18"/>
                <w:szCs w:val="18"/>
                <w:u w:val="single"/>
              </w:rPr>
              <w:t>emi-static PUCCH carrier switching is applicable to all UCI types including HARQ-ACK, SR and CSI</w:t>
            </w:r>
          </w:p>
        </w:tc>
        <w:tc>
          <w:tcPr>
            <w:tcW w:w="154" w:type="pct"/>
            <w:tcBorders>
              <w:top w:val="single" w:sz="4" w:space="0" w:color="auto"/>
              <w:left w:val="single" w:sz="4" w:space="0" w:color="auto"/>
              <w:bottom w:val="single" w:sz="4" w:space="0" w:color="auto"/>
              <w:right w:val="single" w:sz="4" w:space="0" w:color="auto"/>
            </w:tcBorders>
          </w:tcPr>
          <w:p w14:paraId="1F7BC55C" w14:textId="77777777" w:rsidR="00D50A3A" w:rsidRPr="001D3466" w:rsidRDefault="00D50A3A" w:rsidP="00B86FA1">
            <w:pPr>
              <w:pStyle w:val="TAL"/>
              <w:rPr>
                <w:rFonts w:ascii="Times New Roman" w:hAnsi="Times New Roman"/>
                <w:szCs w:val="18"/>
              </w:rPr>
            </w:pPr>
          </w:p>
        </w:tc>
        <w:tc>
          <w:tcPr>
            <w:tcW w:w="134" w:type="pct"/>
            <w:tcBorders>
              <w:top w:val="single" w:sz="4" w:space="0" w:color="auto"/>
              <w:left w:val="single" w:sz="4" w:space="0" w:color="auto"/>
              <w:bottom w:val="single" w:sz="4" w:space="0" w:color="auto"/>
              <w:right w:val="single" w:sz="4" w:space="0" w:color="auto"/>
            </w:tcBorders>
            <w:hideMark/>
          </w:tcPr>
          <w:p w14:paraId="6A4F1FBA" w14:textId="77777777" w:rsidR="00D50A3A" w:rsidRPr="001D3466" w:rsidRDefault="00D50A3A" w:rsidP="00B86FA1">
            <w:pPr>
              <w:pStyle w:val="TAL"/>
              <w:rPr>
                <w:rFonts w:ascii="Times New Roman" w:eastAsia="宋体" w:hAnsi="Times New Roman"/>
                <w:szCs w:val="18"/>
                <w:lang w:eastAsia="zh-CN"/>
              </w:rPr>
            </w:pPr>
            <w:r w:rsidRPr="001D3466">
              <w:rPr>
                <w:rFonts w:ascii="Times New Roman" w:eastAsia="宋体" w:hAnsi="Times New Roman"/>
                <w:szCs w:val="18"/>
                <w:lang w:eastAsia="zh-CN"/>
              </w:rPr>
              <w:t>Yes</w:t>
            </w:r>
          </w:p>
        </w:tc>
        <w:tc>
          <w:tcPr>
            <w:tcW w:w="286" w:type="pct"/>
            <w:tcBorders>
              <w:top w:val="single" w:sz="4" w:space="0" w:color="auto"/>
              <w:left w:val="single" w:sz="4" w:space="0" w:color="auto"/>
              <w:bottom w:val="single" w:sz="4" w:space="0" w:color="auto"/>
              <w:right w:val="single" w:sz="4" w:space="0" w:color="auto"/>
            </w:tcBorders>
            <w:hideMark/>
          </w:tcPr>
          <w:p w14:paraId="78812372" w14:textId="77777777" w:rsidR="00D50A3A" w:rsidRPr="001D3466" w:rsidRDefault="00D50A3A" w:rsidP="00B86FA1">
            <w:pPr>
              <w:pStyle w:val="TAL"/>
              <w:rPr>
                <w:rFonts w:ascii="Times New Roman" w:hAnsi="Times New Roman"/>
                <w:szCs w:val="18"/>
                <w:lang w:eastAsia="ja-JP"/>
              </w:rPr>
            </w:pPr>
            <w:r w:rsidRPr="001D3466">
              <w:rPr>
                <w:rFonts w:ascii="Times New Roman" w:hAnsi="Times New Roman"/>
                <w:szCs w:val="18"/>
                <w:lang w:eastAsia="ja-JP"/>
              </w:rPr>
              <w:t>N/A</w:t>
            </w:r>
          </w:p>
        </w:tc>
        <w:tc>
          <w:tcPr>
            <w:tcW w:w="130" w:type="pct"/>
            <w:tcBorders>
              <w:top w:val="single" w:sz="4" w:space="0" w:color="auto"/>
              <w:left w:val="single" w:sz="4" w:space="0" w:color="auto"/>
              <w:bottom w:val="single" w:sz="4" w:space="0" w:color="auto"/>
              <w:right w:val="single" w:sz="4" w:space="0" w:color="auto"/>
            </w:tcBorders>
          </w:tcPr>
          <w:p w14:paraId="0D39B671" w14:textId="77777777" w:rsidR="00D50A3A" w:rsidRPr="001D3466" w:rsidRDefault="00D50A3A" w:rsidP="00B86FA1">
            <w:pPr>
              <w:pStyle w:val="TAL"/>
              <w:rPr>
                <w:rFonts w:ascii="Times New Roman" w:eastAsia="宋体" w:hAnsi="Times New Roman"/>
                <w:szCs w:val="18"/>
                <w:lang w:eastAsia="zh-CN"/>
              </w:rPr>
            </w:pPr>
          </w:p>
        </w:tc>
        <w:tc>
          <w:tcPr>
            <w:tcW w:w="248" w:type="pct"/>
            <w:tcBorders>
              <w:top w:val="single" w:sz="4" w:space="0" w:color="auto"/>
              <w:left w:val="single" w:sz="4" w:space="0" w:color="auto"/>
              <w:bottom w:val="single" w:sz="4" w:space="0" w:color="auto"/>
              <w:right w:val="single" w:sz="4" w:space="0" w:color="auto"/>
            </w:tcBorders>
            <w:hideMark/>
          </w:tcPr>
          <w:p w14:paraId="7A18C16C" w14:textId="77777777" w:rsidR="00D50A3A" w:rsidRPr="001D3466" w:rsidRDefault="00D50A3A" w:rsidP="00B86FA1">
            <w:pPr>
              <w:pStyle w:val="TAL"/>
              <w:rPr>
                <w:rFonts w:ascii="Times New Roman" w:hAnsi="Times New Roman"/>
                <w:szCs w:val="18"/>
                <w:lang w:eastAsia="ja-JP"/>
              </w:rPr>
            </w:pPr>
            <w:r w:rsidRPr="001D3466">
              <w:rPr>
                <w:rFonts w:ascii="Times New Roman" w:hAnsi="Times New Roman"/>
                <w:szCs w:val="18"/>
                <w:lang w:eastAsia="ja-JP"/>
              </w:rPr>
              <w:t>Per UE</w:t>
            </w:r>
          </w:p>
        </w:tc>
        <w:tc>
          <w:tcPr>
            <w:tcW w:w="237" w:type="pct"/>
            <w:tcBorders>
              <w:top w:val="single" w:sz="4" w:space="0" w:color="auto"/>
              <w:left w:val="single" w:sz="4" w:space="0" w:color="auto"/>
              <w:bottom w:val="single" w:sz="4" w:space="0" w:color="auto"/>
              <w:right w:val="single" w:sz="4" w:space="0" w:color="auto"/>
            </w:tcBorders>
            <w:hideMark/>
          </w:tcPr>
          <w:p w14:paraId="22C14B2A" w14:textId="77777777" w:rsidR="00D50A3A" w:rsidRPr="001D3466" w:rsidRDefault="00D50A3A" w:rsidP="00B86FA1">
            <w:pPr>
              <w:pStyle w:val="TAL"/>
              <w:rPr>
                <w:rFonts w:ascii="Times New Roman" w:hAnsi="Times New Roman"/>
                <w:szCs w:val="18"/>
              </w:rPr>
            </w:pPr>
            <w:r w:rsidRPr="001D3466">
              <w:rPr>
                <w:rFonts w:ascii="Times New Roman" w:hAnsi="Times New Roman"/>
                <w:szCs w:val="18"/>
              </w:rPr>
              <w:t>No</w:t>
            </w:r>
          </w:p>
        </w:tc>
        <w:tc>
          <w:tcPr>
            <w:tcW w:w="237" w:type="pct"/>
            <w:tcBorders>
              <w:top w:val="single" w:sz="4" w:space="0" w:color="auto"/>
              <w:left w:val="single" w:sz="4" w:space="0" w:color="auto"/>
              <w:bottom w:val="single" w:sz="4" w:space="0" w:color="auto"/>
              <w:right w:val="single" w:sz="4" w:space="0" w:color="auto"/>
            </w:tcBorders>
            <w:hideMark/>
          </w:tcPr>
          <w:p w14:paraId="6C6D58B5" w14:textId="77777777" w:rsidR="00D50A3A" w:rsidRPr="001D3466" w:rsidRDefault="00D50A3A" w:rsidP="00B86FA1">
            <w:pPr>
              <w:pStyle w:val="TAL"/>
              <w:rPr>
                <w:rFonts w:ascii="Times New Roman" w:hAnsi="Times New Roman"/>
                <w:szCs w:val="18"/>
              </w:rPr>
            </w:pPr>
            <w:r w:rsidRPr="001D3466">
              <w:rPr>
                <w:rFonts w:ascii="Times New Roman" w:hAnsi="Times New Roman"/>
                <w:szCs w:val="18"/>
              </w:rPr>
              <w:t>No</w:t>
            </w:r>
          </w:p>
        </w:tc>
        <w:tc>
          <w:tcPr>
            <w:tcW w:w="286" w:type="pct"/>
            <w:tcBorders>
              <w:top w:val="single" w:sz="4" w:space="0" w:color="auto"/>
              <w:left w:val="single" w:sz="4" w:space="0" w:color="auto"/>
              <w:bottom w:val="single" w:sz="4" w:space="0" w:color="auto"/>
              <w:right w:val="single" w:sz="4" w:space="0" w:color="auto"/>
            </w:tcBorders>
            <w:hideMark/>
          </w:tcPr>
          <w:p w14:paraId="39F0F86A" w14:textId="77777777" w:rsidR="00D50A3A" w:rsidRPr="001D3466" w:rsidRDefault="00D50A3A" w:rsidP="00B86FA1">
            <w:pPr>
              <w:pStyle w:val="TAL"/>
              <w:rPr>
                <w:rFonts w:ascii="Times New Roman" w:hAnsi="Times New Roman"/>
                <w:szCs w:val="18"/>
                <w:lang w:eastAsia="ja-JP"/>
              </w:rPr>
            </w:pPr>
            <w:r w:rsidRPr="001D3466">
              <w:rPr>
                <w:rFonts w:ascii="Times New Roman" w:hAnsi="Times New Roman"/>
                <w:szCs w:val="18"/>
                <w:lang w:eastAsia="ja-JP"/>
              </w:rPr>
              <w:t>N/A</w:t>
            </w:r>
          </w:p>
        </w:tc>
        <w:tc>
          <w:tcPr>
            <w:tcW w:w="130" w:type="pct"/>
            <w:tcBorders>
              <w:top w:val="single" w:sz="4" w:space="0" w:color="auto"/>
              <w:left w:val="single" w:sz="4" w:space="0" w:color="auto"/>
              <w:bottom w:val="single" w:sz="4" w:space="0" w:color="auto"/>
              <w:right w:val="single" w:sz="4" w:space="0" w:color="auto"/>
            </w:tcBorders>
          </w:tcPr>
          <w:p w14:paraId="6C76BA45" w14:textId="77777777" w:rsidR="00D50A3A" w:rsidRPr="001D3466" w:rsidRDefault="00D50A3A" w:rsidP="00B86FA1">
            <w:pPr>
              <w:pStyle w:val="TAL"/>
              <w:rPr>
                <w:rFonts w:ascii="Times New Roman" w:hAnsi="Times New Roman"/>
                <w:szCs w:val="18"/>
              </w:rPr>
            </w:pPr>
          </w:p>
        </w:tc>
        <w:tc>
          <w:tcPr>
            <w:tcW w:w="501" w:type="pct"/>
            <w:tcBorders>
              <w:top w:val="single" w:sz="4" w:space="0" w:color="auto"/>
              <w:left w:val="single" w:sz="4" w:space="0" w:color="auto"/>
              <w:bottom w:val="single" w:sz="4" w:space="0" w:color="auto"/>
              <w:right w:val="single" w:sz="4" w:space="0" w:color="auto"/>
            </w:tcBorders>
            <w:hideMark/>
          </w:tcPr>
          <w:p w14:paraId="21D4D903" w14:textId="77777777" w:rsidR="00D50A3A" w:rsidRPr="001D3466" w:rsidRDefault="00D50A3A" w:rsidP="00B86FA1">
            <w:pPr>
              <w:pStyle w:val="TAL"/>
              <w:rPr>
                <w:rFonts w:ascii="Times New Roman" w:hAnsi="Times New Roman"/>
                <w:szCs w:val="18"/>
              </w:rPr>
            </w:pPr>
            <w:r w:rsidRPr="001D3466">
              <w:rPr>
                <w:rFonts w:ascii="Times New Roman" w:hAnsi="Times New Roman"/>
                <w:szCs w:val="18"/>
              </w:rPr>
              <w:t xml:space="preserve">Optional with capability </w:t>
            </w:r>
            <w:proofErr w:type="spellStart"/>
            <w:r w:rsidRPr="001D3466">
              <w:rPr>
                <w:rFonts w:ascii="Times New Roman" w:hAnsi="Times New Roman"/>
                <w:szCs w:val="18"/>
              </w:rPr>
              <w:t>signaling</w:t>
            </w:r>
            <w:proofErr w:type="spellEnd"/>
          </w:p>
        </w:tc>
      </w:tr>
    </w:tbl>
    <w:p w14:paraId="31A9703D" w14:textId="77777777" w:rsidR="00E95F98" w:rsidRDefault="00E95F98" w:rsidP="00E95F98"/>
    <w:p w14:paraId="59B97BB7" w14:textId="6210FF93" w:rsidR="00E95F98" w:rsidRPr="001D3466" w:rsidRDefault="00E95F98" w:rsidP="00E95F98">
      <w:pPr>
        <w:spacing w:beforeLines="50" w:before="120"/>
        <w:rPr>
          <w:rFonts w:eastAsiaTheme="minorEastAsia"/>
          <w:b/>
          <w:i/>
          <w:lang w:eastAsia="zh-CN"/>
        </w:rPr>
      </w:pPr>
      <w:r w:rsidRPr="001D3466">
        <w:rPr>
          <w:rFonts w:eastAsiaTheme="minorEastAsia"/>
          <w:b/>
          <w:i/>
          <w:lang w:eastAsia="zh-CN"/>
        </w:rPr>
        <w:t xml:space="preserve">Proposal </w:t>
      </w:r>
      <w:r>
        <w:rPr>
          <w:rFonts w:eastAsiaTheme="minorEastAsia"/>
          <w:b/>
          <w:i/>
          <w:lang w:eastAsia="zh-CN"/>
        </w:rPr>
        <w:t>6</w:t>
      </w:r>
      <w:r w:rsidRPr="001D3466">
        <w:rPr>
          <w:rFonts w:eastAsiaTheme="minorEastAsia"/>
          <w:b/>
          <w:i/>
          <w:lang w:eastAsia="zh-CN"/>
        </w:rPr>
        <w:t xml:space="preserve">: </w:t>
      </w:r>
      <w:r w:rsidR="00F03102" w:rsidRPr="001D3466">
        <w:rPr>
          <w:rFonts w:eastAsiaTheme="minorEastAsia"/>
          <w:b/>
          <w:i/>
          <w:lang w:eastAsia="zh-CN"/>
        </w:rPr>
        <w:t>For FG 25-10, the description</w:t>
      </w:r>
      <w:r w:rsidR="00F03102">
        <w:rPr>
          <w:rFonts w:eastAsiaTheme="minorEastAsia"/>
          <w:b/>
          <w:i/>
          <w:lang w:eastAsia="zh-CN"/>
        </w:rPr>
        <w:t xml:space="preserve"> for </w:t>
      </w:r>
      <w:r w:rsidR="00F03102" w:rsidRPr="00E95F98">
        <w:rPr>
          <w:rFonts w:eastAsiaTheme="minorEastAsia"/>
          <w:b/>
          <w:i/>
          <w:lang w:eastAsia="zh-CN"/>
        </w:rPr>
        <w:t>applicable cases</w:t>
      </w:r>
      <w:r w:rsidR="00F03102" w:rsidRPr="001D3466">
        <w:rPr>
          <w:rFonts w:eastAsiaTheme="minorEastAsia"/>
          <w:b/>
          <w:i/>
          <w:lang w:eastAsia="zh-CN"/>
        </w:rPr>
        <w:t xml:space="preserve"> </w:t>
      </w:r>
      <w:r w:rsidR="00F03102">
        <w:rPr>
          <w:rFonts w:eastAsiaTheme="minorEastAsia"/>
          <w:b/>
          <w:i/>
          <w:lang w:eastAsia="zh-CN"/>
        </w:rPr>
        <w:t>should be captured</w:t>
      </w:r>
      <w:r w:rsidR="00F03102" w:rsidRPr="001D3466">
        <w:rPr>
          <w:rFonts w:eastAsiaTheme="minorEastAsia"/>
          <w:b/>
          <w:i/>
          <w:lang w:eastAsia="zh-CN"/>
        </w:rPr>
        <w:t xml:space="preserve"> in the components</w:t>
      </w:r>
      <w:r w:rsidR="009E7C4F">
        <w:rPr>
          <w:rFonts w:eastAsiaTheme="minorEastAsia"/>
          <w:b/>
          <w:i/>
          <w:lang w:eastAsia="zh-CN"/>
        </w:rPr>
        <w:t>.</w:t>
      </w:r>
      <w:r w:rsidR="00F03102" w:rsidRPr="001D3466">
        <w:rPr>
          <w:rFonts w:eastAsiaTheme="minorEastAsia"/>
          <w:b/>
          <w:i/>
          <w:lang w:eastAsia="zh-CN"/>
        </w:rPr>
        <w:t xml:space="preserve"> </w:t>
      </w:r>
      <w:r w:rsidRPr="001D3466">
        <w:rPr>
          <w:rFonts w:eastAsiaTheme="minorEastAsia"/>
          <w:b/>
          <w:i/>
          <w:lang w:eastAsia="zh-CN"/>
        </w:rPr>
        <w:t xml:space="preserve"> </w:t>
      </w:r>
      <w:r w:rsidRPr="001D3466">
        <w:rPr>
          <w:b/>
          <w:i/>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24"/>
        <w:gridCol w:w="708"/>
        <w:gridCol w:w="2883"/>
        <w:gridCol w:w="236"/>
        <w:gridCol w:w="457"/>
        <w:gridCol w:w="484"/>
        <w:gridCol w:w="236"/>
        <w:gridCol w:w="422"/>
        <w:gridCol w:w="406"/>
        <w:gridCol w:w="406"/>
        <w:gridCol w:w="484"/>
        <w:gridCol w:w="236"/>
        <w:gridCol w:w="832"/>
      </w:tblGrid>
      <w:tr w:rsidR="00D50A3A" w:rsidRPr="001D3466" w14:paraId="279FD065" w14:textId="77777777" w:rsidTr="00B86FA1">
        <w:trPr>
          <w:trHeight w:val="20"/>
        </w:trPr>
        <w:tc>
          <w:tcPr>
            <w:tcW w:w="467" w:type="pct"/>
            <w:tcBorders>
              <w:top w:val="single" w:sz="4" w:space="0" w:color="auto"/>
              <w:left w:val="single" w:sz="4" w:space="0" w:color="auto"/>
              <w:bottom w:val="single" w:sz="4" w:space="0" w:color="auto"/>
              <w:right w:val="single" w:sz="4" w:space="0" w:color="auto"/>
            </w:tcBorders>
            <w:hideMark/>
          </w:tcPr>
          <w:p w14:paraId="373116AC" w14:textId="77777777" w:rsidR="00D50A3A" w:rsidRPr="001D3466" w:rsidRDefault="00D50A3A" w:rsidP="00B86FA1">
            <w:pPr>
              <w:pStyle w:val="TAL"/>
              <w:rPr>
                <w:rFonts w:ascii="Times New Roman" w:hAnsi="Times New Roman"/>
                <w:szCs w:val="18"/>
                <w:lang w:eastAsia="ja-JP"/>
              </w:rPr>
            </w:pPr>
            <w:r w:rsidRPr="001D3466">
              <w:rPr>
                <w:rFonts w:ascii="Times New Roman" w:hAnsi="Times New Roman"/>
                <w:szCs w:val="18"/>
                <w:lang w:eastAsia="ja-JP"/>
              </w:rPr>
              <w:lastRenderedPageBreak/>
              <w:t>25.</w:t>
            </w:r>
            <w:r w:rsidRPr="001D3466">
              <w:rPr>
                <w:rFonts w:ascii="Times New Roman" w:hAnsi="Times New Roman"/>
                <w:szCs w:val="18"/>
              </w:rPr>
              <w:t xml:space="preserve"> </w:t>
            </w:r>
            <w:proofErr w:type="spellStart"/>
            <w:r w:rsidRPr="001D3466">
              <w:rPr>
                <w:rFonts w:ascii="Times New Roman" w:hAnsi="Times New Roman"/>
                <w:szCs w:val="18"/>
                <w:lang w:eastAsia="ja-JP"/>
              </w:rPr>
              <w:t>NR_IIOT_URLLC_enh</w:t>
            </w:r>
            <w:proofErr w:type="spellEnd"/>
          </w:p>
        </w:tc>
        <w:tc>
          <w:tcPr>
            <w:tcW w:w="234" w:type="pct"/>
            <w:tcBorders>
              <w:top w:val="single" w:sz="4" w:space="0" w:color="auto"/>
              <w:left w:val="single" w:sz="4" w:space="0" w:color="auto"/>
              <w:bottom w:val="single" w:sz="4" w:space="0" w:color="auto"/>
              <w:right w:val="single" w:sz="4" w:space="0" w:color="auto"/>
            </w:tcBorders>
            <w:hideMark/>
          </w:tcPr>
          <w:p w14:paraId="713F8A64" w14:textId="77777777" w:rsidR="00D50A3A" w:rsidRPr="001D3466" w:rsidRDefault="00D50A3A" w:rsidP="00B86FA1">
            <w:pPr>
              <w:pStyle w:val="TAL"/>
              <w:rPr>
                <w:rFonts w:ascii="Times New Roman" w:hAnsi="Times New Roman"/>
                <w:szCs w:val="18"/>
                <w:lang w:eastAsia="ja-JP"/>
              </w:rPr>
            </w:pPr>
            <w:r w:rsidRPr="001D3466">
              <w:rPr>
                <w:rFonts w:ascii="Times New Roman" w:hAnsi="Times New Roman"/>
                <w:szCs w:val="18"/>
                <w:lang w:eastAsia="ja-JP"/>
              </w:rPr>
              <w:t>25-10</w:t>
            </w:r>
          </w:p>
        </w:tc>
        <w:tc>
          <w:tcPr>
            <w:tcW w:w="391" w:type="pct"/>
            <w:tcBorders>
              <w:top w:val="single" w:sz="4" w:space="0" w:color="auto"/>
              <w:left w:val="single" w:sz="4" w:space="0" w:color="auto"/>
              <w:bottom w:val="single" w:sz="4" w:space="0" w:color="auto"/>
              <w:right w:val="single" w:sz="4" w:space="0" w:color="auto"/>
            </w:tcBorders>
            <w:hideMark/>
          </w:tcPr>
          <w:p w14:paraId="2DAD0A3A" w14:textId="77777777" w:rsidR="00D50A3A" w:rsidRPr="001D3466" w:rsidRDefault="00D50A3A" w:rsidP="00B86FA1">
            <w:pPr>
              <w:pStyle w:val="TAL"/>
              <w:rPr>
                <w:rFonts w:ascii="Times New Roman" w:hAnsi="Times New Roman"/>
                <w:szCs w:val="18"/>
                <w:lang w:eastAsia="ja-JP"/>
              </w:rPr>
            </w:pPr>
            <w:r w:rsidRPr="001D3466">
              <w:rPr>
                <w:rFonts w:ascii="Times New Roman" w:hAnsi="Times New Roman"/>
                <w:szCs w:val="18"/>
              </w:rPr>
              <w:t xml:space="preserve">PUCCH cell </w:t>
            </w:r>
            <w:r w:rsidRPr="001D3466">
              <w:rPr>
                <w:rFonts w:ascii="Times New Roman" w:hAnsi="Times New Roman"/>
                <w:szCs w:val="18"/>
                <w:highlight w:val="yellow"/>
              </w:rPr>
              <w:t>(FFS or PUCCH carrier)</w:t>
            </w:r>
            <w:r w:rsidRPr="001D3466">
              <w:rPr>
                <w:rFonts w:ascii="Times New Roman" w:hAnsi="Times New Roman"/>
                <w:szCs w:val="18"/>
              </w:rPr>
              <w:t xml:space="preserve"> switching based on dynamic indication</w:t>
            </w:r>
          </w:p>
        </w:tc>
        <w:tc>
          <w:tcPr>
            <w:tcW w:w="1590" w:type="pct"/>
            <w:tcBorders>
              <w:top w:val="single" w:sz="4" w:space="0" w:color="auto"/>
              <w:left w:val="single" w:sz="4" w:space="0" w:color="auto"/>
              <w:bottom w:val="single" w:sz="4" w:space="0" w:color="auto"/>
              <w:right w:val="single" w:sz="4" w:space="0" w:color="auto"/>
            </w:tcBorders>
            <w:hideMark/>
          </w:tcPr>
          <w:p w14:paraId="626E1C20" w14:textId="77777777" w:rsidR="00D50A3A" w:rsidRPr="001D3466" w:rsidRDefault="00D50A3A" w:rsidP="00A24B27">
            <w:pPr>
              <w:pStyle w:val="af3"/>
              <w:numPr>
                <w:ilvl w:val="0"/>
                <w:numId w:val="23"/>
              </w:numPr>
              <w:autoSpaceDE w:val="0"/>
              <w:autoSpaceDN w:val="0"/>
              <w:adjustRightInd w:val="0"/>
              <w:snapToGrid w:val="0"/>
              <w:spacing w:afterLines="50"/>
              <w:ind w:firstLineChars="0"/>
              <w:contextualSpacing/>
              <w:rPr>
                <w:rFonts w:ascii="Times New Roman" w:hAnsi="Times New Roman"/>
                <w:sz w:val="18"/>
                <w:szCs w:val="18"/>
              </w:rPr>
            </w:pPr>
            <w:r w:rsidRPr="001D3466">
              <w:rPr>
                <w:rFonts w:ascii="Times New Roman" w:hAnsi="Times New Roman"/>
                <w:sz w:val="18"/>
                <w:szCs w:val="18"/>
              </w:rPr>
              <w:t xml:space="preserve">PUCCH cell </w:t>
            </w:r>
            <w:r w:rsidRPr="001D3466">
              <w:rPr>
                <w:rFonts w:ascii="Times New Roman" w:hAnsi="Times New Roman"/>
                <w:sz w:val="18"/>
                <w:szCs w:val="18"/>
                <w:highlight w:val="yellow"/>
              </w:rPr>
              <w:t>(FFS or PUCCH carrier)</w:t>
            </w:r>
            <w:r w:rsidRPr="001D3466">
              <w:rPr>
                <w:rFonts w:ascii="Times New Roman" w:hAnsi="Times New Roman"/>
                <w:sz w:val="18"/>
                <w:szCs w:val="18"/>
              </w:rPr>
              <w:t xml:space="preserve"> switching</w:t>
            </w:r>
            <w:r w:rsidRPr="001D3466">
              <w:rPr>
                <w:rFonts w:ascii="Times New Roman" w:eastAsiaTheme="minorEastAsia" w:hAnsi="Times New Roman"/>
                <w:sz w:val="18"/>
                <w:szCs w:val="18"/>
              </w:rPr>
              <w:t xml:space="preserve"> </w:t>
            </w:r>
            <w:r w:rsidRPr="001D3466">
              <w:rPr>
                <w:rFonts w:ascii="Times New Roman" w:hAnsi="Times New Roman"/>
                <w:sz w:val="18"/>
                <w:szCs w:val="18"/>
              </w:rPr>
              <w:t xml:space="preserve">based on dynamic indication in the DCI </w:t>
            </w:r>
            <w:r w:rsidRPr="000C797E">
              <w:rPr>
                <w:rFonts w:ascii="Times New Roman" w:hAnsi="Times New Roman"/>
                <w:strike/>
                <w:color w:val="FF0000"/>
                <w:sz w:val="18"/>
                <w:szCs w:val="18"/>
              </w:rPr>
              <w:t xml:space="preserve">scheduling the </w:t>
            </w:r>
            <w:r w:rsidRPr="00276BA3">
              <w:rPr>
                <w:rFonts w:ascii="Times New Roman" w:hAnsi="Times New Roman"/>
                <w:strike/>
                <w:color w:val="FF0000"/>
                <w:sz w:val="18"/>
                <w:szCs w:val="18"/>
              </w:rPr>
              <w:t>PUCCH</w:t>
            </w:r>
            <w:r w:rsidRPr="000C797E">
              <w:rPr>
                <w:rFonts w:ascii="Times New Roman" w:eastAsiaTheme="minorEastAsia" w:hAnsi="Times New Roman"/>
                <w:strike/>
                <w:color w:val="FF0000"/>
                <w:sz w:val="18"/>
                <w:szCs w:val="18"/>
              </w:rPr>
              <w:t xml:space="preserve"> </w:t>
            </w:r>
            <w:r w:rsidRPr="000C797E">
              <w:rPr>
                <w:rFonts w:ascii="Times New Roman" w:eastAsiaTheme="minorEastAsia" w:hAnsi="Times New Roman"/>
                <w:strike/>
                <w:color w:val="FF0000"/>
                <w:sz w:val="18"/>
                <w:szCs w:val="18"/>
                <w:u w:val="single"/>
              </w:rPr>
              <w:t>PDSCH and SPS release</w:t>
            </w:r>
          </w:p>
          <w:p w14:paraId="3539D549" w14:textId="77777777" w:rsidR="00D50A3A" w:rsidRPr="000C797E" w:rsidRDefault="00D50A3A" w:rsidP="00A24B27">
            <w:pPr>
              <w:pStyle w:val="af3"/>
              <w:numPr>
                <w:ilvl w:val="0"/>
                <w:numId w:val="23"/>
              </w:numPr>
              <w:autoSpaceDE w:val="0"/>
              <w:autoSpaceDN w:val="0"/>
              <w:adjustRightInd w:val="0"/>
              <w:snapToGrid w:val="0"/>
              <w:spacing w:afterLines="50"/>
              <w:ind w:firstLineChars="0"/>
              <w:contextualSpacing/>
              <w:rPr>
                <w:rFonts w:ascii="Times New Roman" w:hAnsi="Times New Roman"/>
                <w:sz w:val="18"/>
                <w:szCs w:val="18"/>
              </w:rPr>
            </w:pPr>
            <w:r w:rsidRPr="001D3466">
              <w:rPr>
                <w:rFonts w:ascii="Times New Roman" w:hAnsi="Times New Roman"/>
                <w:sz w:val="18"/>
                <w:szCs w:val="18"/>
              </w:rPr>
              <w:t>PUCCH cell switching based on dynamic indication</w:t>
            </w:r>
            <w:r w:rsidRPr="001D3466">
              <w:rPr>
                <w:rFonts w:ascii="Times New Roman" w:hAnsi="Times New Roman"/>
                <w:bCs/>
                <w:color w:val="FF0000"/>
                <w:sz w:val="18"/>
                <w:szCs w:val="18"/>
                <w:u w:val="single"/>
              </w:rPr>
              <w:t xml:space="preserve"> is applicable to </w:t>
            </w:r>
          </w:p>
          <w:p w14:paraId="06B82D4F" w14:textId="77777777" w:rsidR="00D50A3A" w:rsidRPr="000C797E" w:rsidRDefault="00D50A3A" w:rsidP="00A24B27">
            <w:pPr>
              <w:pStyle w:val="af3"/>
              <w:numPr>
                <w:ilvl w:val="1"/>
                <w:numId w:val="23"/>
              </w:numPr>
              <w:autoSpaceDE w:val="0"/>
              <w:autoSpaceDN w:val="0"/>
              <w:adjustRightInd w:val="0"/>
              <w:snapToGrid w:val="0"/>
              <w:spacing w:afterLines="50"/>
              <w:ind w:firstLineChars="0"/>
              <w:contextualSpacing/>
              <w:rPr>
                <w:rFonts w:ascii="Times New Roman" w:hAnsi="Times New Roman"/>
                <w:sz w:val="18"/>
                <w:szCs w:val="18"/>
              </w:rPr>
            </w:pPr>
            <w:r w:rsidRPr="001D3466">
              <w:rPr>
                <w:rFonts w:ascii="Times New Roman" w:hAnsi="Times New Roman"/>
                <w:bCs/>
                <w:color w:val="FF0000"/>
                <w:sz w:val="18"/>
                <w:szCs w:val="18"/>
                <w:u w:val="single"/>
              </w:rPr>
              <w:t>HARQ-ACK</w:t>
            </w:r>
            <w:r>
              <w:t xml:space="preserve"> </w:t>
            </w:r>
            <w:r w:rsidRPr="00276BA3">
              <w:rPr>
                <w:rFonts w:ascii="Times New Roman" w:hAnsi="Times New Roman"/>
                <w:bCs/>
                <w:color w:val="FF0000"/>
                <w:sz w:val="18"/>
                <w:szCs w:val="18"/>
                <w:u w:val="single"/>
              </w:rPr>
              <w:t>of PDSCH dynamically scheduled by a DCI indicating a PUCCH carrier</w:t>
            </w:r>
          </w:p>
          <w:p w14:paraId="62AEF6BB" w14:textId="77777777" w:rsidR="00D50A3A" w:rsidRPr="000C797E" w:rsidRDefault="00D50A3A" w:rsidP="00A24B27">
            <w:pPr>
              <w:pStyle w:val="af3"/>
              <w:numPr>
                <w:ilvl w:val="1"/>
                <w:numId w:val="23"/>
              </w:numPr>
              <w:autoSpaceDE w:val="0"/>
              <w:autoSpaceDN w:val="0"/>
              <w:adjustRightInd w:val="0"/>
              <w:snapToGrid w:val="0"/>
              <w:spacing w:afterLines="50"/>
              <w:ind w:firstLineChars="0"/>
              <w:contextualSpacing/>
              <w:rPr>
                <w:rFonts w:ascii="Times New Roman" w:hAnsi="Times New Roman"/>
                <w:color w:val="FF0000"/>
                <w:sz w:val="18"/>
                <w:szCs w:val="18"/>
              </w:rPr>
            </w:pPr>
            <w:r w:rsidRPr="000C797E">
              <w:rPr>
                <w:rFonts w:ascii="Times New Roman" w:hAnsi="Times New Roman"/>
                <w:color w:val="FF0000"/>
                <w:sz w:val="18"/>
                <w:szCs w:val="18"/>
              </w:rPr>
              <w:t>HARQ-ACK corresponding to the first SPS PDSCH activated by Activation DCI based on the indication in the activation DCI</w:t>
            </w:r>
          </w:p>
          <w:p w14:paraId="6D3C4543" w14:textId="77777777" w:rsidR="00D50A3A" w:rsidRPr="000C797E" w:rsidRDefault="00D50A3A" w:rsidP="00A24B27">
            <w:pPr>
              <w:pStyle w:val="af3"/>
              <w:numPr>
                <w:ilvl w:val="1"/>
                <w:numId w:val="23"/>
              </w:numPr>
              <w:autoSpaceDE w:val="0"/>
              <w:autoSpaceDN w:val="0"/>
              <w:adjustRightInd w:val="0"/>
              <w:snapToGrid w:val="0"/>
              <w:spacing w:afterLines="50"/>
              <w:ind w:firstLineChars="0"/>
              <w:contextualSpacing/>
              <w:rPr>
                <w:rFonts w:ascii="Times New Roman" w:hAnsi="Times New Roman"/>
                <w:color w:val="FF0000"/>
                <w:sz w:val="18"/>
                <w:szCs w:val="18"/>
              </w:rPr>
            </w:pPr>
            <w:r w:rsidRPr="000C797E">
              <w:rPr>
                <w:rFonts w:ascii="Times New Roman" w:hAnsi="Times New Roman"/>
                <w:color w:val="FF0000"/>
                <w:sz w:val="18"/>
                <w:szCs w:val="18"/>
              </w:rPr>
              <w:t>HARQ-ACK corresponding to the SPS Release DCI based on the indication in the release DCI</w:t>
            </w:r>
          </w:p>
          <w:p w14:paraId="3C3A19AB" w14:textId="77777777" w:rsidR="00D50A3A" w:rsidRPr="001D3466" w:rsidRDefault="00D50A3A" w:rsidP="00A24B27">
            <w:pPr>
              <w:pStyle w:val="af3"/>
              <w:numPr>
                <w:ilvl w:val="1"/>
                <w:numId w:val="23"/>
              </w:numPr>
              <w:autoSpaceDE w:val="0"/>
              <w:autoSpaceDN w:val="0"/>
              <w:adjustRightInd w:val="0"/>
              <w:snapToGrid w:val="0"/>
              <w:spacing w:afterLines="50"/>
              <w:ind w:firstLineChars="0"/>
              <w:contextualSpacing/>
              <w:rPr>
                <w:rFonts w:ascii="Times New Roman" w:hAnsi="Times New Roman"/>
                <w:sz w:val="18"/>
                <w:szCs w:val="18"/>
              </w:rPr>
            </w:pPr>
            <w:r w:rsidRPr="000C797E">
              <w:rPr>
                <w:rFonts w:ascii="Times New Roman" w:hAnsi="Times New Roman"/>
                <w:color w:val="FF0000"/>
                <w:sz w:val="18"/>
                <w:szCs w:val="18"/>
              </w:rPr>
              <w:t xml:space="preserve">triggered PUCCH for Rel-16 Type 3 CB, Rel-17 </w:t>
            </w:r>
            <w:proofErr w:type="spellStart"/>
            <w:r w:rsidRPr="000C797E">
              <w:rPr>
                <w:rFonts w:ascii="Times New Roman" w:hAnsi="Times New Roman"/>
                <w:color w:val="FF0000"/>
                <w:sz w:val="18"/>
                <w:szCs w:val="18"/>
              </w:rPr>
              <w:t>enh</w:t>
            </w:r>
            <w:proofErr w:type="spellEnd"/>
            <w:r w:rsidRPr="000C797E">
              <w:rPr>
                <w:rFonts w:ascii="Times New Roman" w:hAnsi="Times New Roman"/>
                <w:color w:val="FF0000"/>
                <w:sz w:val="18"/>
                <w:szCs w:val="18"/>
              </w:rPr>
              <w:t>. Type 3 CB of smaller size and Rel-17 one-shot triggering for HARQ-Ack retransmission based on the indication in the triggering DCI</w:t>
            </w:r>
          </w:p>
        </w:tc>
        <w:tc>
          <w:tcPr>
            <w:tcW w:w="130" w:type="pct"/>
            <w:tcBorders>
              <w:top w:val="single" w:sz="4" w:space="0" w:color="auto"/>
              <w:left w:val="single" w:sz="4" w:space="0" w:color="auto"/>
              <w:bottom w:val="single" w:sz="4" w:space="0" w:color="auto"/>
              <w:right w:val="single" w:sz="4" w:space="0" w:color="auto"/>
            </w:tcBorders>
          </w:tcPr>
          <w:p w14:paraId="1BF7988E" w14:textId="77777777" w:rsidR="00D50A3A" w:rsidRPr="001D3466" w:rsidRDefault="00D50A3A" w:rsidP="00B86FA1">
            <w:pPr>
              <w:pStyle w:val="TAL"/>
              <w:rPr>
                <w:rFonts w:ascii="Times New Roman" w:hAnsi="Times New Roman"/>
                <w:szCs w:val="18"/>
              </w:rPr>
            </w:pPr>
          </w:p>
        </w:tc>
        <w:tc>
          <w:tcPr>
            <w:tcW w:w="252" w:type="pct"/>
            <w:tcBorders>
              <w:top w:val="single" w:sz="4" w:space="0" w:color="auto"/>
              <w:left w:val="single" w:sz="4" w:space="0" w:color="auto"/>
              <w:bottom w:val="single" w:sz="4" w:space="0" w:color="auto"/>
              <w:right w:val="single" w:sz="4" w:space="0" w:color="auto"/>
            </w:tcBorders>
            <w:hideMark/>
          </w:tcPr>
          <w:p w14:paraId="04A4347D" w14:textId="77777777" w:rsidR="00D50A3A" w:rsidRPr="001D3466" w:rsidRDefault="00D50A3A" w:rsidP="00B86FA1">
            <w:pPr>
              <w:pStyle w:val="TAL"/>
              <w:rPr>
                <w:rFonts w:ascii="Times New Roman" w:eastAsia="宋体" w:hAnsi="Times New Roman"/>
                <w:szCs w:val="18"/>
                <w:lang w:eastAsia="zh-CN"/>
              </w:rPr>
            </w:pPr>
            <w:r w:rsidRPr="001D3466">
              <w:rPr>
                <w:rFonts w:ascii="Times New Roman" w:eastAsia="宋体" w:hAnsi="Times New Roman"/>
                <w:szCs w:val="18"/>
                <w:lang w:eastAsia="zh-CN"/>
              </w:rPr>
              <w:t>Yes</w:t>
            </w:r>
          </w:p>
        </w:tc>
        <w:tc>
          <w:tcPr>
            <w:tcW w:w="267" w:type="pct"/>
            <w:tcBorders>
              <w:top w:val="single" w:sz="4" w:space="0" w:color="auto"/>
              <w:left w:val="single" w:sz="4" w:space="0" w:color="auto"/>
              <w:bottom w:val="single" w:sz="4" w:space="0" w:color="auto"/>
              <w:right w:val="single" w:sz="4" w:space="0" w:color="auto"/>
            </w:tcBorders>
            <w:hideMark/>
          </w:tcPr>
          <w:p w14:paraId="2A7E5C07" w14:textId="77777777" w:rsidR="00D50A3A" w:rsidRPr="001D3466" w:rsidRDefault="00D50A3A" w:rsidP="00B86FA1">
            <w:pPr>
              <w:pStyle w:val="TAL"/>
              <w:rPr>
                <w:rFonts w:ascii="Times New Roman" w:hAnsi="Times New Roman"/>
                <w:szCs w:val="18"/>
                <w:lang w:eastAsia="ja-JP"/>
              </w:rPr>
            </w:pPr>
            <w:r w:rsidRPr="001D3466">
              <w:rPr>
                <w:rFonts w:ascii="Times New Roman" w:hAnsi="Times New Roman"/>
                <w:szCs w:val="18"/>
                <w:lang w:eastAsia="ja-JP"/>
              </w:rPr>
              <w:t>N/A</w:t>
            </w:r>
          </w:p>
        </w:tc>
        <w:tc>
          <w:tcPr>
            <w:tcW w:w="130" w:type="pct"/>
            <w:tcBorders>
              <w:top w:val="single" w:sz="4" w:space="0" w:color="auto"/>
              <w:left w:val="single" w:sz="4" w:space="0" w:color="auto"/>
              <w:bottom w:val="single" w:sz="4" w:space="0" w:color="auto"/>
              <w:right w:val="single" w:sz="4" w:space="0" w:color="auto"/>
            </w:tcBorders>
          </w:tcPr>
          <w:p w14:paraId="4C9D505C" w14:textId="77777777" w:rsidR="00D50A3A" w:rsidRPr="001D3466" w:rsidRDefault="00D50A3A" w:rsidP="00B86FA1">
            <w:pPr>
              <w:pStyle w:val="TAL"/>
              <w:rPr>
                <w:rFonts w:ascii="Times New Roman" w:eastAsia="宋体" w:hAnsi="Times New Roman"/>
                <w:szCs w:val="18"/>
                <w:lang w:eastAsia="zh-CN"/>
              </w:rPr>
            </w:pPr>
          </w:p>
        </w:tc>
        <w:tc>
          <w:tcPr>
            <w:tcW w:w="233" w:type="pct"/>
            <w:tcBorders>
              <w:top w:val="single" w:sz="4" w:space="0" w:color="auto"/>
              <w:left w:val="single" w:sz="4" w:space="0" w:color="auto"/>
              <w:bottom w:val="single" w:sz="4" w:space="0" w:color="auto"/>
              <w:right w:val="single" w:sz="4" w:space="0" w:color="auto"/>
            </w:tcBorders>
            <w:hideMark/>
          </w:tcPr>
          <w:p w14:paraId="4A20AEC4" w14:textId="77777777" w:rsidR="00D50A3A" w:rsidRPr="001D3466" w:rsidRDefault="00D50A3A" w:rsidP="00B86FA1">
            <w:pPr>
              <w:pStyle w:val="TAL"/>
              <w:rPr>
                <w:rFonts w:ascii="Times New Roman" w:hAnsi="Times New Roman"/>
                <w:szCs w:val="18"/>
                <w:lang w:eastAsia="ja-JP"/>
              </w:rPr>
            </w:pPr>
            <w:r w:rsidRPr="001D3466">
              <w:rPr>
                <w:rFonts w:ascii="Times New Roman" w:hAnsi="Times New Roman"/>
                <w:szCs w:val="18"/>
                <w:lang w:eastAsia="ja-JP"/>
              </w:rPr>
              <w:t>Per UE</w:t>
            </w:r>
          </w:p>
        </w:tc>
        <w:tc>
          <w:tcPr>
            <w:tcW w:w="224" w:type="pct"/>
            <w:tcBorders>
              <w:top w:val="single" w:sz="4" w:space="0" w:color="auto"/>
              <w:left w:val="single" w:sz="4" w:space="0" w:color="auto"/>
              <w:bottom w:val="single" w:sz="4" w:space="0" w:color="auto"/>
              <w:right w:val="single" w:sz="4" w:space="0" w:color="auto"/>
            </w:tcBorders>
            <w:hideMark/>
          </w:tcPr>
          <w:p w14:paraId="62DD6AC5" w14:textId="77777777" w:rsidR="00D50A3A" w:rsidRPr="001D3466" w:rsidRDefault="00D50A3A" w:rsidP="00B86FA1">
            <w:pPr>
              <w:pStyle w:val="TAL"/>
              <w:rPr>
                <w:rFonts w:ascii="Times New Roman" w:hAnsi="Times New Roman"/>
                <w:szCs w:val="18"/>
              </w:rPr>
            </w:pPr>
            <w:r w:rsidRPr="001D3466">
              <w:rPr>
                <w:rFonts w:ascii="Times New Roman" w:hAnsi="Times New Roman"/>
                <w:szCs w:val="18"/>
              </w:rPr>
              <w:t>No</w:t>
            </w:r>
          </w:p>
        </w:tc>
        <w:tc>
          <w:tcPr>
            <w:tcW w:w="224" w:type="pct"/>
            <w:tcBorders>
              <w:top w:val="single" w:sz="4" w:space="0" w:color="auto"/>
              <w:left w:val="single" w:sz="4" w:space="0" w:color="auto"/>
              <w:bottom w:val="single" w:sz="4" w:space="0" w:color="auto"/>
              <w:right w:val="single" w:sz="4" w:space="0" w:color="auto"/>
            </w:tcBorders>
            <w:hideMark/>
          </w:tcPr>
          <w:p w14:paraId="6355F20A" w14:textId="77777777" w:rsidR="00D50A3A" w:rsidRPr="001D3466" w:rsidRDefault="00D50A3A" w:rsidP="00B86FA1">
            <w:pPr>
              <w:pStyle w:val="TAL"/>
              <w:rPr>
                <w:rFonts w:ascii="Times New Roman" w:hAnsi="Times New Roman"/>
                <w:szCs w:val="18"/>
              </w:rPr>
            </w:pPr>
            <w:r w:rsidRPr="001D3466">
              <w:rPr>
                <w:rFonts w:ascii="Times New Roman" w:hAnsi="Times New Roman"/>
                <w:szCs w:val="18"/>
              </w:rPr>
              <w:t>No</w:t>
            </w:r>
          </w:p>
        </w:tc>
        <w:tc>
          <w:tcPr>
            <w:tcW w:w="267" w:type="pct"/>
            <w:tcBorders>
              <w:top w:val="single" w:sz="4" w:space="0" w:color="auto"/>
              <w:left w:val="single" w:sz="4" w:space="0" w:color="auto"/>
              <w:bottom w:val="single" w:sz="4" w:space="0" w:color="auto"/>
              <w:right w:val="single" w:sz="4" w:space="0" w:color="auto"/>
            </w:tcBorders>
            <w:hideMark/>
          </w:tcPr>
          <w:p w14:paraId="733347BD" w14:textId="77777777" w:rsidR="00D50A3A" w:rsidRPr="001D3466" w:rsidRDefault="00D50A3A" w:rsidP="00B86FA1">
            <w:pPr>
              <w:pStyle w:val="TAL"/>
              <w:rPr>
                <w:rFonts w:ascii="Times New Roman" w:hAnsi="Times New Roman"/>
                <w:szCs w:val="18"/>
                <w:lang w:eastAsia="ja-JP"/>
              </w:rPr>
            </w:pPr>
            <w:r w:rsidRPr="001D3466">
              <w:rPr>
                <w:rFonts w:ascii="Times New Roman" w:hAnsi="Times New Roman"/>
                <w:szCs w:val="18"/>
                <w:lang w:eastAsia="ja-JP"/>
              </w:rPr>
              <w:t>N/A</w:t>
            </w:r>
          </w:p>
        </w:tc>
        <w:tc>
          <w:tcPr>
            <w:tcW w:w="130" w:type="pct"/>
            <w:tcBorders>
              <w:top w:val="single" w:sz="4" w:space="0" w:color="auto"/>
              <w:left w:val="single" w:sz="4" w:space="0" w:color="auto"/>
              <w:bottom w:val="single" w:sz="4" w:space="0" w:color="auto"/>
              <w:right w:val="single" w:sz="4" w:space="0" w:color="auto"/>
            </w:tcBorders>
          </w:tcPr>
          <w:p w14:paraId="11542343" w14:textId="77777777" w:rsidR="00D50A3A" w:rsidRPr="001D3466" w:rsidRDefault="00D50A3A" w:rsidP="00B86FA1">
            <w:pPr>
              <w:pStyle w:val="TAL"/>
              <w:rPr>
                <w:rFonts w:ascii="Times New Roman" w:hAnsi="Times New Roman"/>
                <w:szCs w:val="18"/>
              </w:rPr>
            </w:pPr>
          </w:p>
        </w:tc>
        <w:tc>
          <w:tcPr>
            <w:tcW w:w="459" w:type="pct"/>
            <w:tcBorders>
              <w:top w:val="single" w:sz="4" w:space="0" w:color="auto"/>
              <w:left w:val="single" w:sz="4" w:space="0" w:color="auto"/>
              <w:bottom w:val="single" w:sz="4" w:space="0" w:color="auto"/>
              <w:right w:val="single" w:sz="4" w:space="0" w:color="auto"/>
            </w:tcBorders>
            <w:hideMark/>
          </w:tcPr>
          <w:p w14:paraId="63D96FB8" w14:textId="77777777" w:rsidR="00D50A3A" w:rsidRPr="001D3466" w:rsidRDefault="00D50A3A" w:rsidP="00B86FA1">
            <w:pPr>
              <w:pStyle w:val="TAL"/>
              <w:rPr>
                <w:rFonts w:ascii="Times New Roman" w:hAnsi="Times New Roman"/>
                <w:szCs w:val="18"/>
              </w:rPr>
            </w:pPr>
            <w:r w:rsidRPr="001D3466">
              <w:rPr>
                <w:rFonts w:ascii="Times New Roman" w:hAnsi="Times New Roman"/>
                <w:szCs w:val="18"/>
              </w:rPr>
              <w:t xml:space="preserve">Optional with capability </w:t>
            </w:r>
            <w:proofErr w:type="spellStart"/>
            <w:r w:rsidRPr="001D3466">
              <w:rPr>
                <w:rFonts w:ascii="Times New Roman" w:hAnsi="Times New Roman"/>
                <w:szCs w:val="18"/>
              </w:rPr>
              <w:t>signaling</w:t>
            </w:r>
            <w:proofErr w:type="spellEnd"/>
          </w:p>
        </w:tc>
      </w:tr>
    </w:tbl>
    <w:p w14:paraId="156A1F30" w14:textId="77777777" w:rsidR="005C2E05" w:rsidRPr="001D3466" w:rsidRDefault="005C2E05" w:rsidP="00C217A5">
      <w:pPr>
        <w:rPr>
          <w:rFonts w:eastAsiaTheme="minorEastAsia"/>
          <w:lang w:eastAsia="zh-CN"/>
        </w:rPr>
      </w:pPr>
    </w:p>
    <w:p w14:paraId="4ED60305" w14:textId="77777777" w:rsidR="00C217A5" w:rsidRPr="001D3466" w:rsidRDefault="00C217A5" w:rsidP="00C217A5">
      <w:pPr>
        <w:pStyle w:val="titlereference"/>
        <w:rPr>
          <w:rFonts w:ascii="Times New Roman" w:hAnsi="Times New Roman"/>
          <w:bCs/>
        </w:rPr>
      </w:pPr>
      <w:r w:rsidRPr="001D3466">
        <w:rPr>
          <w:rFonts w:ascii="Times New Roman" w:hAnsi="Times New Roman"/>
        </w:rPr>
        <w:t>References</w:t>
      </w:r>
    </w:p>
    <w:bookmarkEnd w:id="2"/>
    <w:bookmarkEnd w:id="3"/>
    <w:p w14:paraId="033EADAA" w14:textId="5215213B" w:rsidR="005062AF" w:rsidRPr="001D3466" w:rsidRDefault="00E62B0A" w:rsidP="005062AF">
      <w:pPr>
        <w:pStyle w:val="references"/>
      </w:pPr>
      <w:r w:rsidRPr="001D3466">
        <w:t>3GPP TR 38.822 V16.0.0</w:t>
      </w:r>
    </w:p>
    <w:p w14:paraId="7DA33468" w14:textId="63747F3B" w:rsidR="00AD1719" w:rsidRPr="001D3466" w:rsidRDefault="007069A5" w:rsidP="00AD1719">
      <w:pPr>
        <w:pStyle w:val="references"/>
      </w:pPr>
      <w:r w:rsidRPr="007069A5">
        <w:t>R1-2108679 Preliminary RAN1 UE features list for Rel-17 NR</w:t>
      </w:r>
      <w:r>
        <w:t xml:space="preserve">, </w:t>
      </w:r>
      <w:r>
        <w:rPr>
          <w:rFonts w:ascii="Arial" w:eastAsia="Malgun Gothic" w:hAnsi="Arial"/>
          <w:lang w:eastAsia="en-US"/>
        </w:rPr>
        <w:t>Moderators (AT&amp;T, N</w:t>
      </w:r>
      <w:r w:rsidRPr="00E34C18">
        <w:rPr>
          <w:rFonts w:ascii="Arial" w:eastAsia="Malgun Gothic" w:hAnsi="Arial"/>
          <w:lang w:eastAsia="en-US"/>
        </w:rPr>
        <w:t>TT DOCOMO, INC.</w:t>
      </w:r>
      <w:r>
        <w:rPr>
          <w:rFonts w:ascii="Arial" w:eastAsia="Malgun Gothic" w:hAnsi="Arial"/>
          <w:lang w:eastAsia="en-US"/>
        </w:rPr>
        <w:t xml:space="preserve">) </w:t>
      </w:r>
      <w:r w:rsidRPr="007069A5">
        <w:t>RAN WG1 #106-e</w:t>
      </w:r>
    </w:p>
    <w:sectPr w:rsidR="00AD1719" w:rsidRPr="001D3466" w:rsidSect="009435B6">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9C55D8" w14:textId="77777777" w:rsidR="00C15EB4" w:rsidRDefault="00C15EB4">
      <w:r>
        <w:separator/>
      </w:r>
    </w:p>
  </w:endnote>
  <w:endnote w:type="continuationSeparator" w:id="0">
    <w:p w14:paraId="7D4DCBCC" w14:textId="77777777" w:rsidR="00C15EB4" w:rsidRDefault="00C15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CF109F" w14:textId="77777777" w:rsidR="00C15EB4" w:rsidRDefault="00C15EB4">
      <w:r>
        <w:separator/>
      </w:r>
    </w:p>
  </w:footnote>
  <w:footnote w:type="continuationSeparator" w:id="0">
    <w:p w14:paraId="278DE300" w14:textId="77777777" w:rsidR="00C15EB4" w:rsidRDefault="00C15E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E72AAE" w:rsidRDefault="00E72AAE" w:rsidP="00633361">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154EA"/>
    <w:multiLevelType w:val="hybridMultilevel"/>
    <w:tmpl w:val="F2C89B54"/>
    <w:lvl w:ilvl="0" w:tplc="257A2A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CF3897"/>
    <w:multiLevelType w:val="hybridMultilevel"/>
    <w:tmpl w:val="9126EB38"/>
    <w:lvl w:ilvl="0" w:tplc="257A2ACE">
      <w:start w:val="1"/>
      <w:numFmt w:val="decimal"/>
      <w:lvlText w:val="%1."/>
      <w:lvlJc w:val="left"/>
      <w:pPr>
        <w:ind w:left="360" w:hanging="360"/>
      </w:pPr>
      <w:rPr>
        <w:rFonts w:hint="default"/>
      </w:rPr>
    </w:lvl>
    <w:lvl w:ilvl="1" w:tplc="73DAF040">
      <w:start w:val="1"/>
      <w:numFmt w:val="lowerLetter"/>
      <w:lvlText w:val="%2)"/>
      <w:lvlJc w:val="left"/>
      <w:pPr>
        <w:ind w:left="840" w:hanging="420"/>
      </w:pPr>
      <w:rPr>
        <w:color w:val="FF0000"/>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E308B"/>
    <w:multiLevelType w:val="hybridMultilevel"/>
    <w:tmpl w:val="22E2B218"/>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15C273C3"/>
    <w:multiLevelType w:val="hybridMultilevel"/>
    <w:tmpl w:val="7F56A8CA"/>
    <w:lvl w:ilvl="0" w:tplc="257A2A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D71883"/>
    <w:multiLevelType w:val="hybridMultilevel"/>
    <w:tmpl w:val="902449E2"/>
    <w:lvl w:ilvl="0" w:tplc="F044EE2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6C4853"/>
    <w:multiLevelType w:val="hybridMultilevel"/>
    <w:tmpl w:val="9126EB38"/>
    <w:lvl w:ilvl="0" w:tplc="257A2ACE">
      <w:start w:val="1"/>
      <w:numFmt w:val="decimal"/>
      <w:lvlText w:val="%1."/>
      <w:lvlJc w:val="left"/>
      <w:pPr>
        <w:ind w:left="360" w:hanging="360"/>
      </w:pPr>
      <w:rPr>
        <w:rFonts w:hint="default"/>
      </w:rPr>
    </w:lvl>
    <w:lvl w:ilvl="1" w:tplc="73DAF040">
      <w:start w:val="1"/>
      <w:numFmt w:val="lowerLetter"/>
      <w:lvlText w:val="%2)"/>
      <w:lvlJc w:val="left"/>
      <w:pPr>
        <w:ind w:left="840" w:hanging="420"/>
      </w:pPr>
      <w:rPr>
        <w:color w:val="FF0000"/>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8F86914"/>
    <w:multiLevelType w:val="multilevel"/>
    <w:tmpl w:val="13C0EE18"/>
    <w:lvl w:ilvl="0">
      <w:start w:val="1"/>
      <w:numFmt w:val="decimal"/>
      <w:pStyle w:val="title1"/>
      <w:lvlText w:val="%1."/>
      <w:lvlJc w:val="left"/>
      <w:pPr>
        <w:ind w:left="425" w:hanging="425"/>
      </w:pPr>
      <w:rPr>
        <w:rFonts w:hint="eastAsia"/>
      </w:rPr>
    </w:lvl>
    <w:lvl w:ilvl="1">
      <w:start w:val="1"/>
      <w:numFmt w:val="decimal"/>
      <w:pStyle w:val="title2"/>
      <w:lvlText w:val="%1.%2."/>
      <w:lvlJc w:val="left"/>
      <w:pPr>
        <w:ind w:left="567" w:hanging="567"/>
      </w:pPr>
      <w:rPr>
        <w:rFonts w:hint="eastAsia"/>
      </w:rPr>
    </w:lvl>
    <w:lvl w:ilvl="2">
      <w:start w:val="1"/>
      <w:numFmt w:val="decimal"/>
      <w:pStyle w:val="title3"/>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7" w15:restartNumberingAfterBreak="0">
    <w:nsid w:val="36CC7596"/>
    <w:multiLevelType w:val="hybridMultilevel"/>
    <w:tmpl w:val="52C81EB0"/>
    <w:lvl w:ilvl="0" w:tplc="630ADCF8">
      <w:start w:val="1"/>
      <w:numFmt w:val="bullet"/>
      <w:pStyle w:val="bullet1"/>
      <w:lvlText w:val=""/>
      <w:lvlJc w:val="left"/>
      <w:pPr>
        <w:ind w:left="420" w:hanging="420"/>
      </w:pPr>
      <w:rPr>
        <w:rFonts w:ascii="Symbol" w:hAnsi="Symbol" w:hint="default"/>
      </w:rPr>
    </w:lvl>
    <w:lvl w:ilvl="1" w:tplc="7F3242CC">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0" w15:restartNumberingAfterBreak="0">
    <w:nsid w:val="40D8528B"/>
    <w:multiLevelType w:val="hybridMultilevel"/>
    <w:tmpl w:val="5F0E1724"/>
    <w:lvl w:ilvl="0" w:tplc="04090001">
      <w:start w:val="1"/>
      <w:numFmt w:val="bullet"/>
      <w:lvlText w:val=""/>
      <w:lvlJc w:val="left"/>
      <w:pPr>
        <w:ind w:left="560" w:hanging="360"/>
      </w:pPr>
      <w:rPr>
        <w:rFonts w:ascii="Wingdings" w:hAnsi="Wingdings" w:hint="default"/>
      </w:rPr>
    </w:lvl>
    <w:lvl w:ilvl="1" w:tplc="04090001">
      <w:start w:val="1"/>
      <w:numFmt w:val="bullet"/>
      <w:lvlText w:val=""/>
      <w:lvlJc w:val="left"/>
      <w:pPr>
        <w:ind w:left="1040" w:hanging="420"/>
      </w:pPr>
      <w:rPr>
        <w:rFonts w:ascii="Wingdings" w:hAnsi="Wingdings"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27844AC"/>
    <w:multiLevelType w:val="hybridMultilevel"/>
    <w:tmpl w:val="9ABC933E"/>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840A6F"/>
    <w:multiLevelType w:val="hybridMultilevel"/>
    <w:tmpl w:val="7F56A8CA"/>
    <w:lvl w:ilvl="0" w:tplc="257A2A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7" w15:restartNumberingAfterBreak="0">
    <w:nsid w:val="55282D94"/>
    <w:multiLevelType w:val="hybridMultilevel"/>
    <w:tmpl w:val="7F56A8CA"/>
    <w:lvl w:ilvl="0" w:tplc="257A2A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9" w15:restartNumberingAfterBreak="0">
    <w:nsid w:val="6EB8612B"/>
    <w:multiLevelType w:val="hybridMultilevel"/>
    <w:tmpl w:val="9126EB38"/>
    <w:lvl w:ilvl="0" w:tplc="257A2ACE">
      <w:start w:val="1"/>
      <w:numFmt w:val="decimal"/>
      <w:lvlText w:val="%1."/>
      <w:lvlJc w:val="left"/>
      <w:pPr>
        <w:ind w:left="360" w:hanging="360"/>
      </w:pPr>
      <w:rPr>
        <w:rFonts w:hint="default"/>
      </w:rPr>
    </w:lvl>
    <w:lvl w:ilvl="1" w:tplc="73DAF040">
      <w:start w:val="1"/>
      <w:numFmt w:val="lowerLetter"/>
      <w:lvlText w:val="%2)"/>
      <w:lvlJc w:val="left"/>
      <w:pPr>
        <w:ind w:left="840" w:hanging="420"/>
      </w:pPr>
      <w:rPr>
        <w:color w:val="FF0000"/>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8"/>
  </w:num>
  <w:num w:numId="2">
    <w:abstractNumId w:val="20"/>
  </w:num>
  <w:num w:numId="3">
    <w:abstractNumId w:val="11"/>
  </w:num>
  <w:num w:numId="4">
    <w:abstractNumId w:val="16"/>
  </w:num>
  <w:num w:numId="5">
    <w:abstractNumId w:val="9"/>
  </w:num>
  <w:num w:numId="6">
    <w:abstractNumId w:val="8"/>
  </w:num>
  <w:num w:numId="7">
    <w:abstractNumId w:val="15"/>
  </w:num>
  <w:num w:numId="8">
    <w:abstractNumId w:val="7"/>
  </w:num>
  <w:num w:numId="9">
    <w:abstractNumId w:val="4"/>
  </w:num>
  <w:num w:numId="10">
    <w:abstractNumId w:val="6"/>
  </w:num>
  <w:num w:numId="11">
    <w:abstractNumId w:val="21"/>
  </w:num>
  <w:num w:numId="12">
    <w:abstractNumId w:val="10"/>
  </w:num>
  <w:num w:numId="13">
    <w:abstractNumId w:val="3"/>
  </w:num>
  <w:num w:numId="14">
    <w:abstractNumId w:val="14"/>
  </w:num>
  <w:num w:numId="15">
    <w:abstractNumId w:val="12"/>
  </w:num>
  <w:num w:numId="16">
    <w:abstractNumId w:val="0"/>
  </w:num>
  <w:num w:numId="17">
    <w:abstractNumId w:val="5"/>
  </w:num>
  <w:num w:numId="18">
    <w:abstractNumId w:val="13"/>
  </w:num>
  <w:num w:numId="19">
    <w:abstractNumId w:val="16"/>
  </w:num>
  <w:num w:numId="20">
    <w:abstractNumId w:val="2"/>
  </w:num>
  <w:num w:numId="21">
    <w:abstractNumId w:val="17"/>
  </w:num>
  <w:num w:numId="22">
    <w:abstractNumId w:val="19"/>
  </w:num>
  <w:num w:numId="23">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5FA"/>
    <w:rsid w:val="00005C84"/>
    <w:rsid w:val="000060C1"/>
    <w:rsid w:val="000063A7"/>
    <w:rsid w:val="000063B8"/>
    <w:rsid w:val="000065F8"/>
    <w:rsid w:val="0000694F"/>
    <w:rsid w:val="00010151"/>
    <w:rsid w:val="0001068D"/>
    <w:rsid w:val="000106E0"/>
    <w:rsid w:val="00010791"/>
    <w:rsid w:val="00010CE3"/>
    <w:rsid w:val="00011387"/>
    <w:rsid w:val="000114C4"/>
    <w:rsid w:val="000115AD"/>
    <w:rsid w:val="000116A5"/>
    <w:rsid w:val="0001180C"/>
    <w:rsid w:val="00011C8C"/>
    <w:rsid w:val="00011F30"/>
    <w:rsid w:val="00011FFB"/>
    <w:rsid w:val="00012414"/>
    <w:rsid w:val="000124C4"/>
    <w:rsid w:val="000126F3"/>
    <w:rsid w:val="000137AA"/>
    <w:rsid w:val="0001397F"/>
    <w:rsid w:val="00014D04"/>
    <w:rsid w:val="00015654"/>
    <w:rsid w:val="00015A87"/>
    <w:rsid w:val="00015CF4"/>
    <w:rsid w:val="00016208"/>
    <w:rsid w:val="00016AC6"/>
    <w:rsid w:val="00016F05"/>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4E88"/>
    <w:rsid w:val="000250AB"/>
    <w:rsid w:val="0002552A"/>
    <w:rsid w:val="00025A64"/>
    <w:rsid w:val="000260C1"/>
    <w:rsid w:val="0002671B"/>
    <w:rsid w:val="00026F14"/>
    <w:rsid w:val="0002754F"/>
    <w:rsid w:val="00030815"/>
    <w:rsid w:val="00030BD6"/>
    <w:rsid w:val="00030DFC"/>
    <w:rsid w:val="00031855"/>
    <w:rsid w:val="00032104"/>
    <w:rsid w:val="000324B9"/>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6F38"/>
    <w:rsid w:val="0003772C"/>
    <w:rsid w:val="000377D4"/>
    <w:rsid w:val="000379F3"/>
    <w:rsid w:val="00037A41"/>
    <w:rsid w:val="00037DBD"/>
    <w:rsid w:val="00037E65"/>
    <w:rsid w:val="0004000C"/>
    <w:rsid w:val="0004006F"/>
    <w:rsid w:val="00040A9F"/>
    <w:rsid w:val="000412E1"/>
    <w:rsid w:val="000412FF"/>
    <w:rsid w:val="0004149E"/>
    <w:rsid w:val="000415EB"/>
    <w:rsid w:val="00041C1F"/>
    <w:rsid w:val="00041E6C"/>
    <w:rsid w:val="000421F2"/>
    <w:rsid w:val="00042528"/>
    <w:rsid w:val="0004258B"/>
    <w:rsid w:val="00042718"/>
    <w:rsid w:val="00042725"/>
    <w:rsid w:val="00042955"/>
    <w:rsid w:val="00042AB0"/>
    <w:rsid w:val="00042E02"/>
    <w:rsid w:val="00043047"/>
    <w:rsid w:val="00043767"/>
    <w:rsid w:val="000437C3"/>
    <w:rsid w:val="000439E7"/>
    <w:rsid w:val="00043F7C"/>
    <w:rsid w:val="00044275"/>
    <w:rsid w:val="00044623"/>
    <w:rsid w:val="00044DAA"/>
    <w:rsid w:val="00045071"/>
    <w:rsid w:val="000458FF"/>
    <w:rsid w:val="00046195"/>
    <w:rsid w:val="00046517"/>
    <w:rsid w:val="00046C1C"/>
    <w:rsid w:val="00047084"/>
    <w:rsid w:val="000471CE"/>
    <w:rsid w:val="00047398"/>
    <w:rsid w:val="000473DB"/>
    <w:rsid w:val="00047423"/>
    <w:rsid w:val="00047D75"/>
    <w:rsid w:val="00050715"/>
    <w:rsid w:val="00050B88"/>
    <w:rsid w:val="00051453"/>
    <w:rsid w:val="000517C0"/>
    <w:rsid w:val="00051C37"/>
    <w:rsid w:val="000520C7"/>
    <w:rsid w:val="0005214F"/>
    <w:rsid w:val="00052293"/>
    <w:rsid w:val="000528E0"/>
    <w:rsid w:val="00052966"/>
    <w:rsid w:val="00053004"/>
    <w:rsid w:val="0005326E"/>
    <w:rsid w:val="00053727"/>
    <w:rsid w:val="000537F7"/>
    <w:rsid w:val="00053D7E"/>
    <w:rsid w:val="000540C0"/>
    <w:rsid w:val="00054698"/>
    <w:rsid w:val="0005477E"/>
    <w:rsid w:val="00054A3F"/>
    <w:rsid w:val="000557DC"/>
    <w:rsid w:val="000559D2"/>
    <w:rsid w:val="00055E49"/>
    <w:rsid w:val="00056B0F"/>
    <w:rsid w:val="0005702C"/>
    <w:rsid w:val="00057693"/>
    <w:rsid w:val="00057BFD"/>
    <w:rsid w:val="00060564"/>
    <w:rsid w:val="00060CE4"/>
    <w:rsid w:val="000613E6"/>
    <w:rsid w:val="00062BA8"/>
    <w:rsid w:val="00063781"/>
    <w:rsid w:val="00063A49"/>
    <w:rsid w:val="0006400B"/>
    <w:rsid w:val="0006415F"/>
    <w:rsid w:val="000641A0"/>
    <w:rsid w:val="00064356"/>
    <w:rsid w:val="000643C3"/>
    <w:rsid w:val="000643CC"/>
    <w:rsid w:val="000647E2"/>
    <w:rsid w:val="000658F2"/>
    <w:rsid w:val="0006633A"/>
    <w:rsid w:val="0006651A"/>
    <w:rsid w:val="00066691"/>
    <w:rsid w:val="00066A5E"/>
    <w:rsid w:val="00066AC2"/>
    <w:rsid w:val="00066EFF"/>
    <w:rsid w:val="00067249"/>
    <w:rsid w:val="000675DF"/>
    <w:rsid w:val="0006761F"/>
    <w:rsid w:val="00067C3D"/>
    <w:rsid w:val="00067C74"/>
    <w:rsid w:val="00067D9C"/>
    <w:rsid w:val="00070914"/>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18F4"/>
    <w:rsid w:val="00081A9C"/>
    <w:rsid w:val="0008210E"/>
    <w:rsid w:val="00082927"/>
    <w:rsid w:val="00082AB1"/>
    <w:rsid w:val="0008308B"/>
    <w:rsid w:val="000831D2"/>
    <w:rsid w:val="00083543"/>
    <w:rsid w:val="000838E0"/>
    <w:rsid w:val="00083C3C"/>
    <w:rsid w:val="000841C4"/>
    <w:rsid w:val="000849C5"/>
    <w:rsid w:val="00084FDF"/>
    <w:rsid w:val="00085374"/>
    <w:rsid w:val="00085662"/>
    <w:rsid w:val="00085970"/>
    <w:rsid w:val="00086187"/>
    <w:rsid w:val="0008625E"/>
    <w:rsid w:val="0008626B"/>
    <w:rsid w:val="000871C0"/>
    <w:rsid w:val="00087AC4"/>
    <w:rsid w:val="00087CF0"/>
    <w:rsid w:val="00090B09"/>
    <w:rsid w:val="00090E2E"/>
    <w:rsid w:val="00090FD2"/>
    <w:rsid w:val="00091079"/>
    <w:rsid w:val="00091626"/>
    <w:rsid w:val="00091C53"/>
    <w:rsid w:val="00091C8C"/>
    <w:rsid w:val="000921EC"/>
    <w:rsid w:val="0009234A"/>
    <w:rsid w:val="00092D32"/>
    <w:rsid w:val="00092E4E"/>
    <w:rsid w:val="00092EA5"/>
    <w:rsid w:val="000931F0"/>
    <w:rsid w:val="0009327A"/>
    <w:rsid w:val="00093374"/>
    <w:rsid w:val="0009396C"/>
    <w:rsid w:val="000944C7"/>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63"/>
    <w:rsid w:val="000A09D3"/>
    <w:rsid w:val="000A0ECB"/>
    <w:rsid w:val="000A1A4E"/>
    <w:rsid w:val="000A1BC9"/>
    <w:rsid w:val="000A1D0B"/>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47E"/>
    <w:rsid w:val="000A5784"/>
    <w:rsid w:val="000A5C78"/>
    <w:rsid w:val="000A5DCA"/>
    <w:rsid w:val="000A5E0C"/>
    <w:rsid w:val="000A6BF8"/>
    <w:rsid w:val="000A6C80"/>
    <w:rsid w:val="000A6E40"/>
    <w:rsid w:val="000A77E0"/>
    <w:rsid w:val="000A7F1F"/>
    <w:rsid w:val="000B012E"/>
    <w:rsid w:val="000B06E4"/>
    <w:rsid w:val="000B0969"/>
    <w:rsid w:val="000B17B6"/>
    <w:rsid w:val="000B17FB"/>
    <w:rsid w:val="000B1C22"/>
    <w:rsid w:val="000B1C29"/>
    <w:rsid w:val="000B2AD1"/>
    <w:rsid w:val="000B2AE1"/>
    <w:rsid w:val="000B2D16"/>
    <w:rsid w:val="000B2F47"/>
    <w:rsid w:val="000B2FE8"/>
    <w:rsid w:val="000B3142"/>
    <w:rsid w:val="000B3216"/>
    <w:rsid w:val="000B324B"/>
    <w:rsid w:val="000B3390"/>
    <w:rsid w:val="000B33C6"/>
    <w:rsid w:val="000B3585"/>
    <w:rsid w:val="000B36EE"/>
    <w:rsid w:val="000B3BD9"/>
    <w:rsid w:val="000B3EC3"/>
    <w:rsid w:val="000B3F5F"/>
    <w:rsid w:val="000B40D1"/>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389"/>
    <w:rsid w:val="000C48FF"/>
    <w:rsid w:val="000C4D73"/>
    <w:rsid w:val="000C515A"/>
    <w:rsid w:val="000C5A1A"/>
    <w:rsid w:val="000C5B12"/>
    <w:rsid w:val="000C69BE"/>
    <w:rsid w:val="000C797E"/>
    <w:rsid w:val="000C7FF5"/>
    <w:rsid w:val="000D08E1"/>
    <w:rsid w:val="000D0ABD"/>
    <w:rsid w:val="000D0B07"/>
    <w:rsid w:val="000D13EC"/>
    <w:rsid w:val="000D1557"/>
    <w:rsid w:val="000D1D35"/>
    <w:rsid w:val="000D1E97"/>
    <w:rsid w:val="000D236A"/>
    <w:rsid w:val="000D2554"/>
    <w:rsid w:val="000D284E"/>
    <w:rsid w:val="000D2C16"/>
    <w:rsid w:val="000D2C60"/>
    <w:rsid w:val="000D30E4"/>
    <w:rsid w:val="000D3112"/>
    <w:rsid w:val="000D3349"/>
    <w:rsid w:val="000D360C"/>
    <w:rsid w:val="000D3A53"/>
    <w:rsid w:val="000D3C4D"/>
    <w:rsid w:val="000D40A6"/>
    <w:rsid w:val="000D41B2"/>
    <w:rsid w:val="000D47AC"/>
    <w:rsid w:val="000D5391"/>
    <w:rsid w:val="000D5894"/>
    <w:rsid w:val="000D5FEF"/>
    <w:rsid w:val="000D665E"/>
    <w:rsid w:val="000D6AF2"/>
    <w:rsid w:val="000D6E29"/>
    <w:rsid w:val="000D71B3"/>
    <w:rsid w:val="000E068D"/>
    <w:rsid w:val="000E078F"/>
    <w:rsid w:val="000E0F87"/>
    <w:rsid w:val="000E1909"/>
    <w:rsid w:val="000E19C0"/>
    <w:rsid w:val="000E36E1"/>
    <w:rsid w:val="000E3C6B"/>
    <w:rsid w:val="000E4629"/>
    <w:rsid w:val="000E4F2F"/>
    <w:rsid w:val="000E5021"/>
    <w:rsid w:val="000E5A12"/>
    <w:rsid w:val="000E5F18"/>
    <w:rsid w:val="000E5FB3"/>
    <w:rsid w:val="000E66F1"/>
    <w:rsid w:val="000E6F0F"/>
    <w:rsid w:val="000E7159"/>
    <w:rsid w:val="000E79CD"/>
    <w:rsid w:val="000E7D93"/>
    <w:rsid w:val="000E7E98"/>
    <w:rsid w:val="000E7F62"/>
    <w:rsid w:val="000F00ED"/>
    <w:rsid w:val="000F0755"/>
    <w:rsid w:val="000F1063"/>
    <w:rsid w:val="000F11F0"/>
    <w:rsid w:val="000F149C"/>
    <w:rsid w:val="000F1687"/>
    <w:rsid w:val="000F16DB"/>
    <w:rsid w:val="000F1F75"/>
    <w:rsid w:val="000F26CF"/>
    <w:rsid w:val="000F306D"/>
    <w:rsid w:val="000F30E0"/>
    <w:rsid w:val="000F332B"/>
    <w:rsid w:val="000F340A"/>
    <w:rsid w:val="000F38D0"/>
    <w:rsid w:val="000F3D89"/>
    <w:rsid w:val="000F3F5E"/>
    <w:rsid w:val="000F444E"/>
    <w:rsid w:val="000F468E"/>
    <w:rsid w:val="000F4F90"/>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1A00"/>
    <w:rsid w:val="001027E3"/>
    <w:rsid w:val="001032FB"/>
    <w:rsid w:val="00103937"/>
    <w:rsid w:val="0010493D"/>
    <w:rsid w:val="00104B01"/>
    <w:rsid w:val="00104DA0"/>
    <w:rsid w:val="00105160"/>
    <w:rsid w:val="001053C1"/>
    <w:rsid w:val="00105570"/>
    <w:rsid w:val="001056CB"/>
    <w:rsid w:val="00105812"/>
    <w:rsid w:val="001067A4"/>
    <w:rsid w:val="00106BC9"/>
    <w:rsid w:val="00106CD9"/>
    <w:rsid w:val="00107304"/>
    <w:rsid w:val="0011043C"/>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7296"/>
    <w:rsid w:val="0011734D"/>
    <w:rsid w:val="00117423"/>
    <w:rsid w:val="00117454"/>
    <w:rsid w:val="001174AC"/>
    <w:rsid w:val="0011759E"/>
    <w:rsid w:val="00117E79"/>
    <w:rsid w:val="00120087"/>
    <w:rsid w:val="00120A72"/>
    <w:rsid w:val="001216B6"/>
    <w:rsid w:val="001223EF"/>
    <w:rsid w:val="00122469"/>
    <w:rsid w:val="001228D2"/>
    <w:rsid w:val="00123327"/>
    <w:rsid w:val="001233A1"/>
    <w:rsid w:val="001234B3"/>
    <w:rsid w:val="00123B33"/>
    <w:rsid w:val="00123E23"/>
    <w:rsid w:val="00123E88"/>
    <w:rsid w:val="0012412F"/>
    <w:rsid w:val="001248B7"/>
    <w:rsid w:val="00124BE6"/>
    <w:rsid w:val="00125C01"/>
    <w:rsid w:val="00125CA4"/>
    <w:rsid w:val="00125D22"/>
    <w:rsid w:val="00125ED7"/>
    <w:rsid w:val="00125F5D"/>
    <w:rsid w:val="00126884"/>
    <w:rsid w:val="00126A1D"/>
    <w:rsid w:val="00126ECB"/>
    <w:rsid w:val="00127206"/>
    <w:rsid w:val="0012733E"/>
    <w:rsid w:val="001279D0"/>
    <w:rsid w:val="00127EA2"/>
    <w:rsid w:val="00130753"/>
    <w:rsid w:val="00130B3A"/>
    <w:rsid w:val="00130B83"/>
    <w:rsid w:val="00130EAE"/>
    <w:rsid w:val="00131E96"/>
    <w:rsid w:val="00131FE4"/>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4D7"/>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91B"/>
    <w:rsid w:val="00143BD9"/>
    <w:rsid w:val="0014405C"/>
    <w:rsid w:val="0014440C"/>
    <w:rsid w:val="00144523"/>
    <w:rsid w:val="00144D06"/>
    <w:rsid w:val="00144E8B"/>
    <w:rsid w:val="00145418"/>
    <w:rsid w:val="00145AFF"/>
    <w:rsid w:val="00145B29"/>
    <w:rsid w:val="00145B6F"/>
    <w:rsid w:val="00145CB4"/>
    <w:rsid w:val="00145D21"/>
    <w:rsid w:val="00146069"/>
    <w:rsid w:val="00146445"/>
    <w:rsid w:val="001465B0"/>
    <w:rsid w:val="00146D60"/>
    <w:rsid w:val="0014784D"/>
    <w:rsid w:val="00147A3C"/>
    <w:rsid w:val="00147F44"/>
    <w:rsid w:val="0015097A"/>
    <w:rsid w:val="00150D84"/>
    <w:rsid w:val="001511AD"/>
    <w:rsid w:val="0015172E"/>
    <w:rsid w:val="00151BB2"/>
    <w:rsid w:val="00153000"/>
    <w:rsid w:val="0015312D"/>
    <w:rsid w:val="001532B4"/>
    <w:rsid w:val="00153307"/>
    <w:rsid w:val="0015339D"/>
    <w:rsid w:val="00153B22"/>
    <w:rsid w:val="00153BA9"/>
    <w:rsid w:val="00153DFF"/>
    <w:rsid w:val="0015441E"/>
    <w:rsid w:val="00154434"/>
    <w:rsid w:val="001544C3"/>
    <w:rsid w:val="00154789"/>
    <w:rsid w:val="00154F45"/>
    <w:rsid w:val="001552A1"/>
    <w:rsid w:val="001553C7"/>
    <w:rsid w:val="00155876"/>
    <w:rsid w:val="00155B12"/>
    <w:rsid w:val="00155CD9"/>
    <w:rsid w:val="00156CCB"/>
    <w:rsid w:val="00156EF4"/>
    <w:rsid w:val="00157187"/>
    <w:rsid w:val="00157398"/>
    <w:rsid w:val="0015780E"/>
    <w:rsid w:val="00157A72"/>
    <w:rsid w:val="00157BD9"/>
    <w:rsid w:val="00157E43"/>
    <w:rsid w:val="00157E76"/>
    <w:rsid w:val="001607B3"/>
    <w:rsid w:val="00160C79"/>
    <w:rsid w:val="00161189"/>
    <w:rsid w:val="001615A6"/>
    <w:rsid w:val="00161DC1"/>
    <w:rsid w:val="00161E41"/>
    <w:rsid w:val="001631C7"/>
    <w:rsid w:val="0016331D"/>
    <w:rsid w:val="00163436"/>
    <w:rsid w:val="00163CE3"/>
    <w:rsid w:val="00164712"/>
    <w:rsid w:val="0016473C"/>
    <w:rsid w:val="001649C3"/>
    <w:rsid w:val="00164B06"/>
    <w:rsid w:val="00164B31"/>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B62"/>
    <w:rsid w:val="00170B65"/>
    <w:rsid w:val="00170ED8"/>
    <w:rsid w:val="00171558"/>
    <w:rsid w:val="00172A6A"/>
    <w:rsid w:val="00172D8C"/>
    <w:rsid w:val="00172E1E"/>
    <w:rsid w:val="001743B2"/>
    <w:rsid w:val="00175121"/>
    <w:rsid w:val="00175564"/>
    <w:rsid w:val="001759F9"/>
    <w:rsid w:val="00175F76"/>
    <w:rsid w:val="0017669A"/>
    <w:rsid w:val="001768C1"/>
    <w:rsid w:val="00176D09"/>
    <w:rsid w:val="00176D18"/>
    <w:rsid w:val="00177528"/>
    <w:rsid w:val="00177CD9"/>
    <w:rsid w:val="00180604"/>
    <w:rsid w:val="00180CB0"/>
    <w:rsid w:val="0018142A"/>
    <w:rsid w:val="0018142C"/>
    <w:rsid w:val="00182162"/>
    <w:rsid w:val="0018233C"/>
    <w:rsid w:val="00182767"/>
    <w:rsid w:val="001829FA"/>
    <w:rsid w:val="00182A5E"/>
    <w:rsid w:val="001830A4"/>
    <w:rsid w:val="00183510"/>
    <w:rsid w:val="0018370D"/>
    <w:rsid w:val="00183C8D"/>
    <w:rsid w:val="00184249"/>
    <w:rsid w:val="00184286"/>
    <w:rsid w:val="0018573F"/>
    <w:rsid w:val="00185B5F"/>
    <w:rsid w:val="00186DEA"/>
    <w:rsid w:val="00186F27"/>
    <w:rsid w:val="0018786A"/>
    <w:rsid w:val="00187F78"/>
    <w:rsid w:val="00187FAC"/>
    <w:rsid w:val="001907C4"/>
    <w:rsid w:val="0019214A"/>
    <w:rsid w:val="001927F4"/>
    <w:rsid w:val="001928FA"/>
    <w:rsid w:val="001929DB"/>
    <w:rsid w:val="00192FDD"/>
    <w:rsid w:val="001932DB"/>
    <w:rsid w:val="001932E5"/>
    <w:rsid w:val="0019334F"/>
    <w:rsid w:val="001938A7"/>
    <w:rsid w:val="00193FB1"/>
    <w:rsid w:val="0019423B"/>
    <w:rsid w:val="00194C1C"/>
    <w:rsid w:val="00194CF1"/>
    <w:rsid w:val="00195637"/>
    <w:rsid w:val="00195D23"/>
    <w:rsid w:val="00196863"/>
    <w:rsid w:val="00196DC5"/>
    <w:rsid w:val="00196EB9"/>
    <w:rsid w:val="00196F6F"/>
    <w:rsid w:val="001970DE"/>
    <w:rsid w:val="00197B2C"/>
    <w:rsid w:val="001A0275"/>
    <w:rsid w:val="001A0308"/>
    <w:rsid w:val="001A0F3B"/>
    <w:rsid w:val="001A0F7B"/>
    <w:rsid w:val="001A1084"/>
    <w:rsid w:val="001A1638"/>
    <w:rsid w:val="001A181F"/>
    <w:rsid w:val="001A1CCE"/>
    <w:rsid w:val="001A2279"/>
    <w:rsid w:val="001A236D"/>
    <w:rsid w:val="001A29E7"/>
    <w:rsid w:val="001A2C5C"/>
    <w:rsid w:val="001A2F21"/>
    <w:rsid w:val="001A325F"/>
    <w:rsid w:val="001A3353"/>
    <w:rsid w:val="001A362D"/>
    <w:rsid w:val="001A3F69"/>
    <w:rsid w:val="001A4992"/>
    <w:rsid w:val="001A51EB"/>
    <w:rsid w:val="001A551B"/>
    <w:rsid w:val="001A5F47"/>
    <w:rsid w:val="001A644B"/>
    <w:rsid w:val="001A727B"/>
    <w:rsid w:val="001A7D4F"/>
    <w:rsid w:val="001B037F"/>
    <w:rsid w:val="001B03B7"/>
    <w:rsid w:val="001B041E"/>
    <w:rsid w:val="001B09AD"/>
    <w:rsid w:val="001B0B19"/>
    <w:rsid w:val="001B1A87"/>
    <w:rsid w:val="001B1D92"/>
    <w:rsid w:val="001B2958"/>
    <w:rsid w:val="001B37F4"/>
    <w:rsid w:val="001B3934"/>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A97"/>
    <w:rsid w:val="001C1B76"/>
    <w:rsid w:val="001C1CB5"/>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D2D"/>
    <w:rsid w:val="001C626F"/>
    <w:rsid w:val="001C62F8"/>
    <w:rsid w:val="001C67B5"/>
    <w:rsid w:val="001C69A3"/>
    <w:rsid w:val="001C6C21"/>
    <w:rsid w:val="001C7268"/>
    <w:rsid w:val="001C7641"/>
    <w:rsid w:val="001C78FC"/>
    <w:rsid w:val="001C7A1E"/>
    <w:rsid w:val="001D01C9"/>
    <w:rsid w:val="001D058C"/>
    <w:rsid w:val="001D096F"/>
    <w:rsid w:val="001D0DD1"/>
    <w:rsid w:val="001D155F"/>
    <w:rsid w:val="001D1660"/>
    <w:rsid w:val="001D201F"/>
    <w:rsid w:val="001D243B"/>
    <w:rsid w:val="001D2CE6"/>
    <w:rsid w:val="001D2DA4"/>
    <w:rsid w:val="001D3466"/>
    <w:rsid w:val="001D3507"/>
    <w:rsid w:val="001D363E"/>
    <w:rsid w:val="001D3CC4"/>
    <w:rsid w:val="001D5C94"/>
    <w:rsid w:val="001D6C50"/>
    <w:rsid w:val="001D6C5E"/>
    <w:rsid w:val="001D6E2D"/>
    <w:rsid w:val="001D74FE"/>
    <w:rsid w:val="001D75C7"/>
    <w:rsid w:val="001D76CC"/>
    <w:rsid w:val="001D7F13"/>
    <w:rsid w:val="001E04C9"/>
    <w:rsid w:val="001E085D"/>
    <w:rsid w:val="001E1051"/>
    <w:rsid w:val="001E1F07"/>
    <w:rsid w:val="001E20F1"/>
    <w:rsid w:val="001E27FE"/>
    <w:rsid w:val="001E2B65"/>
    <w:rsid w:val="001E2F8C"/>
    <w:rsid w:val="001E3526"/>
    <w:rsid w:val="001E367D"/>
    <w:rsid w:val="001E3ADE"/>
    <w:rsid w:val="001E3C84"/>
    <w:rsid w:val="001E4190"/>
    <w:rsid w:val="001E426C"/>
    <w:rsid w:val="001E43E1"/>
    <w:rsid w:val="001E44AD"/>
    <w:rsid w:val="001E44F5"/>
    <w:rsid w:val="001E4547"/>
    <w:rsid w:val="001E4EB7"/>
    <w:rsid w:val="001E58A1"/>
    <w:rsid w:val="001E594C"/>
    <w:rsid w:val="001E59F8"/>
    <w:rsid w:val="001E5C5B"/>
    <w:rsid w:val="001E5DE6"/>
    <w:rsid w:val="001E7352"/>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2ACC"/>
    <w:rsid w:val="001F3C10"/>
    <w:rsid w:val="001F3FCA"/>
    <w:rsid w:val="001F47EF"/>
    <w:rsid w:val="001F4893"/>
    <w:rsid w:val="001F4D40"/>
    <w:rsid w:val="001F5152"/>
    <w:rsid w:val="001F52ED"/>
    <w:rsid w:val="001F6239"/>
    <w:rsid w:val="001F6DC8"/>
    <w:rsid w:val="001F7B9F"/>
    <w:rsid w:val="001F7C6D"/>
    <w:rsid w:val="0020011D"/>
    <w:rsid w:val="00200638"/>
    <w:rsid w:val="002007F1"/>
    <w:rsid w:val="00200887"/>
    <w:rsid w:val="00201693"/>
    <w:rsid w:val="00201D35"/>
    <w:rsid w:val="0020210B"/>
    <w:rsid w:val="0020261D"/>
    <w:rsid w:val="00202D6B"/>
    <w:rsid w:val="00203036"/>
    <w:rsid w:val="0020379F"/>
    <w:rsid w:val="00203BDA"/>
    <w:rsid w:val="00203C89"/>
    <w:rsid w:val="002043AC"/>
    <w:rsid w:val="0020540C"/>
    <w:rsid w:val="00205CC9"/>
    <w:rsid w:val="0020655B"/>
    <w:rsid w:val="0020677C"/>
    <w:rsid w:val="002069A0"/>
    <w:rsid w:val="00206CB7"/>
    <w:rsid w:val="00207136"/>
    <w:rsid w:val="00207641"/>
    <w:rsid w:val="0020769D"/>
    <w:rsid w:val="002077D6"/>
    <w:rsid w:val="00207C49"/>
    <w:rsid w:val="00210CD7"/>
    <w:rsid w:val="002112DA"/>
    <w:rsid w:val="00211BE0"/>
    <w:rsid w:val="0021211A"/>
    <w:rsid w:val="00212463"/>
    <w:rsid w:val="00212651"/>
    <w:rsid w:val="0021268F"/>
    <w:rsid w:val="0021294F"/>
    <w:rsid w:val="0021297D"/>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3EF"/>
    <w:rsid w:val="002179B9"/>
    <w:rsid w:val="002179E1"/>
    <w:rsid w:val="00217AE5"/>
    <w:rsid w:val="00217D17"/>
    <w:rsid w:val="002207CB"/>
    <w:rsid w:val="00220DAD"/>
    <w:rsid w:val="002210AD"/>
    <w:rsid w:val="002214C5"/>
    <w:rsid w:val="00221D1E"/>
    <w:rsid w:val="00221F3B"/>
    <w:rsid w:val="00222AEC"/>
    <w:rsid w:val="00222B25"/>
    <w:rsid w:val="00222F65"/>
    <w:rsid w:val="002230CF"/>
    <w:rsid w:val="002238CC"/>
    <w:rsid w:val="00225551"/>
    <w:rsid w:val="00225BE0"/>
    <w:rsid w:val="002263E3"/>
    <w:rsid w:val="00226865"/>
    <w:rsid w:val="00226BB0"/>
    <w:rsid w:val="0022746C"/>
    <w:rsid w:val="00227688"/>
    <w:rsid w:val="002302DB"/>
    <w:rsid w:val="00230EF1"/>
    <w:rsid w:val="00231935"/>
    <w:rsid w:val="00231E3A"/>
    <w:rsid w:val="0023222B"/>
    <w:rsid w:val="002323EB"/>
    <w:rsid w:val="0023247D"/>
    <w:rsid w:val="00232958"/>
    <w:rsid w:val="00232D09"/>
    <w:rsid w:val="00233396"/>
    <w:rsid w:val="00233818"/>
    <w:rsid w:val="00234001"/>
    <w:rsid w:val="002342DD"/>
    <w:rsid w:val="002344A0"/>
    <w:rsid w:val="00234B22"/>
    <w:rsid w:val="002352F4"/>
    <w:rsid w:val="00235544"/>
    <w:rsid w:val="00235763"/>
    <w:rsid w:val="00235A38"/>
    <w:rsid w:val="002361CA"/>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30E"/>
    <w:rsid w:val="002457C9"/>
    <w:rsid w:val="00245B09"/>
    <w:rsid w:val="00245F1A"/>
    <w:rsid w:val="00246453"/>
    <w:rsid w:val="00246A67"/>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52C6"/>
    <w:rsid w:val="00255D3F"/>
    <w:rsid w:val="00256478"/>
    <w:rsid w:val="00256B58"/>
    <w:rsid w:val="002572EA"/>
    <w:rsid w:val="002573BB"/>
    <w:rsid w:val="002579C8"/>
    <w:rsid w:val="00257BA5"/>
    <w:rsid w:val="00257C26"/>
    <w:rsid w:val="002609BD"/>
    <w:rsid w:val="00260DC3"/>
    <w:rsid w:val="00261309"/>
    <w:rsid w:val="0026130C"/>
    <w:rsid w:val="002617E4"/>
    <w:rsid w:val="00262026"/>
    <w:rsid w:val="00262256"/>
    <w:rsid w:val="0026243A"/>
    <w:rsid w:val="002625DD"/>
    <w:rsid w:val="00262D3B"/>
    <w:rsid w:val="00263019"/>
    <w:rsid w:val="002631A0"/>
    <w:rsid w:val="00263241"/>
    <w:rsid w:val="002633A6"/>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76BA3"/>
    <w:rsid w:val="002802E9"/>
    <w:rsid w:val="002802F5"/>
    <w:rsid w:val="00280380"/>
    <w:rsid w:val="00280862"/>
    <w:rsid w:val="0028097E"/>
    <w:rsid w:val="00280C3C"/>
    <w:rsid w:val="00281228"/>
    <w:rsid w:val="00281F30"/>
    <w:rsid w:val="00281FAD"/>
    <w:rsid w:val="00282534"/>
    <w:rsid w:val="00282851"/>
    <w:rsid w:val="00282907"/>
    <w:rsid w:val="00282CFE"/>
    <w:rsid w:val="0028373C"/>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61"/>
    <w:rsid w:val="00293CE3"/>
    <w:rsid w:val="00293F4E"/>
    <w:rsid w:val="0029429A"/>
    <w:rsid w:val="002954A1"/>
    <w:rsid w:val="00295560"/>
    <w:rsid w:val="002955EE"/>
    <w:rsid w:val="00295A03"/>
    <w:rsid w:val="00295ED8"/>
    <w:rsid w:val="00296077"/>
    <w:rsid w:val="002964EE"/>
    <w:rsid w:val="00296C0B"/>
    <w:rsid w:val="00297314"/>
    <w:rsid w:val="002974BF"/>
    <w:rsid w:val="00297743"/>
    <w:rsid w:val="00297D26"/>
    <w:rsid w:val="002A04D2"/>
    <w:rsid w:val="002A0E29"/>
    <w:rsid w:val="002A0E2D"/>
    <w:rsid w:val="002A121B"/>
    <w:rsid w:val="002A157A"/>
    <w:rsid w:val="002A1BAA"/>
    <w:rsid w:val="002A1CAD"/>
    <w:rsid w:val="002A22A1"/>
    <w:rsid w:val="002A23B1"/>
    <w:rsid w:val="002A2461"/>
    <w:rsid w:val="002A3ABA"/>
    <w:rsid w:val="002A3FAE"/>
    <w:rsid w:val="002A44E2"/>
    <w:rsid w:val="002A45D8"/>
    <w:rsid w:val="002A4B57"/>
    <w:rsid w:val="002A5019"/>
    <w:rsid w:val="002A5812"/>
    <w:rsid w:val="002A5BD5"/>
    <w:rsid w:val="002A6D2B"/>
    <w:rsid w:val="002A6FB3"/>
    <w:rsid w:val="002A76CA"/>
    <w:rsid w:val="002A79B0"/>
    <w:rsid w:val="002B01C7"/>
    <w:rsid w:val="002B0238"/>
    <w:rsid w:val="002B0787"/>
    <w:rsid w:val="002B07FC"/>
    <w:rsid w:val="002B10F5"/>
    <w:rsid w:val="002B1B76"/>
    <w:rsid w:val="002B22D7"/>
    <w:rsid w:val="002B2F28"/>
    <w:rsid w:val="002B3110"/>
    <w:rsid w:val="002B370D"/>
    <w:rsid w:val="002B3BC2"/>
    <w:rsid w:val="002B3BFB"/>
    <w:rsid w:val="002B42B6"/>
    <w:rsid w:val="002B4587"/>
    <w:rsid w:val="002B4D65"/>
    <w:rsid w:val="002B5BD6"/>
    <w:rsid w:val="002B5DEC"/>
    <w:rsid w:val="002B6B19"/>
    <w:rsid w:val="002B7006"/>
    <w:rsid w:val="002B72A6"/>
    <w:rsid w:val="002B72C2"/>
    <w:rsid w:val="002B74BE"/>
    <w:rsid w:val="002B7D11"/>
    <w:rsid w:val="002B7F7C"/>
    <w:rsid w:val="002B7FA3"/>
    <w:rsid w:val="002C018C"/>
    <w:rsid w:val="002C04E2"/>
    <w:rsid w:val="002C061B"/>
    <w:rsid w:val="002C09D3"/>
    <w:rsid w:val="002C0AF7"/>
    <w:rsid w:val="002C0CC6"/>
    <w:rsid w:val="002C1254"/>
    <w:rsid w:val="002C1378"/>
    <w:rsid w:val="002C1FF8"/>
    <w:rsid w:val="002C22B6"/>
    <w:rsid w:val="002C247F"/>
    <w:rsid w:val="002C2645"/>
    <w:rsid w:val="002C2B91"/>
    <w:rsid w:val="002C2D40"/>
    <w:rsid w:val="002C3590"/>
    <w:rsid w:val="002C362D"/>
    <w:rsid w:val="002C392F"/>
    <w:rsid w:val="002C3953"/>
    <w:rsid w:val="002C3DC8"/>
    <w:rsid w:val="002C4414"/>
    <w:rsid w:val="002C4DD6"/>
    <w:rsid w:val="002C509A"/>
    <w:rsid w:val="002C5BBA"/>
    <w:rsid w:val="002C5D62"/>
    <w:rsid w:val="002C6034"/>
    <w:rsid w:val="002C6318"/>
    <w:rsid w:val="002C6675"/>
    <w:rsid w:val="002C671F"/>
    <w:rsid w:val="002C69D9"/>
    <w:rsid w:val="002C7090"/>
    <w:rsid w:val="002C70EF"/>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F94"/>
    <w:rsid w:val="002D3399"/>
    <w:rsid w:val="002D4520"/>
    <w:rsid w:val="002D4706"/>
    <w:rsid w:val="002D4BEE"/>
    <w:rsid w:val="002D4C07"/>
    <w:rsid w:val="002D4D31"/>
    <w:rsid w:val="002D5195"/>
    <w:rsid w:val="002D5230"/>
    <w:rsid w:val="002D5DE1"/>
    <w:rsid w:val="002D6028"/>
    <w:rsid w:val="002D6664"/>
    <w:rsid w:val="002D6779"/>
    <w:rsid w:val="002D67F3"/>
    <w:rsid w:val="002D68A7"/>
    <w:rsid w:val="002D6BB6"/>
    <w:rsid w:val="002D7187"/>
    <w:rsid w:val="002D727A"/>
    <w:rsid w:val="002D72CC"/>
    <w:rsid w:val="002D74CF"/>
    <w:rsid w:val="002D7A26"/>
    <w:rsid w:val="002E006A"/>
    <w:rsid w:val="002E02E8"/>
    <w:rsid w:val="002E0347"/>
    <w:rsid w:val="002E093C"/>
    <w:rsid w:val="002E16C0"/>
    <w:rsid w:val="002E1B11"/>
    <w:rsid w:val="002E210F"/>
    <w:rsid w:val="002E24FC"/>
    <w:rsid w:val="002E2C3F"/>
    <w:rsid w:val="002E2C4F"/>
    <w:rsid w:val="002E37FA"/>
    <w:rsid w:val="002E3B5F"/>
    <w:rsid w:val="002E42FD"/>
    <w:rsid w:val="002E4D1F"/>
    <w:rsid w:val="002E508A"/>
    <w:rsid w:val="002E56EC"/>
    <w:rsid w:val="002E5771"/>
    <w:rsid w:val="002E5874"/>
    <w:rsid w:val="002E5A80"/>
    <w:rsid w:val="002E5B8B"/>
    <w:rsid w:val="002E5DDA"/>
    <w:rsid w:val="002E5DE9"/>
    <w:rsid w:val="002E6F39"/>
    <w:rsid w:val="002E7578"/>
    <w:rsid w:val="002E76E2"/>
    <w:rsid w:val="002E7870"/>
    <w:rsid w:val="002E78FC"/>
    <w:rsid w:val="002E79C0"/>
    <w:rsid w:val="002E7D5F"/>
    <w:rsid w:val="002F052A"/>
    <w:rsid w:val="002F1255"/>
    <w:rsid w:val="002F170A"/>
    <w:rsid w:val="002F1CC2"/>
    <w:rsid w:val="002F1DC3"/>
    <w:rsid w:val="002F214C"/>
    <w:rsid w:val="002F22CC"/>
    <w:rsid w:val="002F233A"/>
    <w:rsid w:val="002F3228"/>
    <w:rsid w:val="002F3961"/>
    <w:rsid w:val="002F4476"/>
    <w:rsid w:val="002F48D6"/>
    <w:rsid w:val="002F4C5D"/>
    <w:rsid w:val="002F4CC1"/>
    <w:rsid w:val="002F4CCB"/>
    <w:rsid w:val="002F5B66"/>
    <w:rsid w:val="002F5E47"/>
    <w:rsid w:val="002F5FED"/>
    <w:rsid w:val="002F6278"/>
    <w:rsid w:val="002F73AF"/>
    <w:rsid w:val="002F776A"/>
    <w:rsid w:val="002F7BE9"/>
    <w:rsid w:val="00300156"/>
    <w:rsid w:val="0030043B"/>
    <w:rsid w:val="00300765"/>
    <w:rsid w:val="00300C5D"/>
    <w:rsid w:val="0030106E"/>
    <w:rsid w:val="00301223"/>
    <w:rsid w:val="00301957"/>
    <w:rsid w:val="00302017"/>
    <w:rsid w:val="00302675"/>
    <w:rsid w:val="00303392"/>
    <w:rsid w:val="003036EA"/>
    <w:rsid w:val="003039E6"/>
    <w:rsid w:val="00303C80"/>
    <w:rsid w:val="003049E1"/>
    <w:rsid w:val="00304D2C"/>
    <w:rsid w:val="00304E2C"/>
    <w:rsid w:val="0030542F"/>
    <w:rsid w:val="00305899"/>
    <w:rsid w:val="00305A1A"/>
    <w:rsid w:val="00305A8C"/>
    <w:rsid w:val="00306252"/>
    <w:rsid w:val="00306521"/>
    <w:rsid w:val="0030680B"/>
    <w:rsid w:val="00306BAC"/>
    <w:rsid w:val="003076DA"/>
    <w:rsid w:val="00307C54"/>
    <w:rsid w:val="00307C82"/>
    <w:rsid w:val="00310151"/>
    <w:rsid w:val="0031039C"/>
    <w:rsid w:val="00310B79"/>
    <w:rsid w:val="00310DCE"/>
    <w:rsid w:val="003113D3"/>
    <w:rsid w:val="0031142E"/>
    <w:rsid w:val="00311614"/>
    <w:rsid w:val="00311BD8"/>
    <w:rsid w:val="00311D0C"/>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0E2B"/>
    <w:rsid w:val="00321D1B"/>
    <w:rsid w:val="003220D6"/>
    <w:rsid w:val="003222E4"/>
    <w:rsid w:val="00322A67"/>
    <w:rsid w:val="00322BF3"/>
    <w:rsid w:val="00323092"/>
    <w:rsid w:val="00323152"/>
    <w:rsid w:val="00323922"/>
    <w:rsid w:val="003239A5"/>
    <w:rsid w:val="00323D47"/>
    <w:rsid w:val="0032441E"/>
    <w:rsid w:val="003257AB"/>
    <w:rsid w:val="003257CB"/>
    <w:rsid w:val="00325E81"/>
    <w:rsid w:val="0032602D"/>
    <w:rsid w:val="0032603E"/>
    <w:rsid w:val="003261E7"/>
    <w:rsid w:val="003266C9"/>
    <w:rsid w:val="00326ABC"/>
    <w:rsid w:val="00326D1B"/>
    <w:rsid w:val="00327290"/>
    <w:rsid w:val="0032781A"/>
    <w:rsid w:val="003278F0"/>
    <w:rsid w:val="003302F1"/>
    <w:rsid w:val="0033077D"/>
    <w:rsid w:val="00330F36"/>
    <w:rsid w:val="003315AE"/>
    <w:rsid w:val="003316B7"/>
    <w:rsid w:val="003324D7"/>
    <w:rsid w:val="00332C58"/>
    <w:rsid w:val="00332DB3"/>
    <w:rsid w:val="0033325C"/>
    <w:rsid w:val="00333502"/>
    <w:rsid w:val="0033364B"/>
    <w:rsid w:val="003339EC"/>
    <w:rsid w:val="00333FCF"/>
    <w:rsid w:val="00334844"/>
    <w:rsid w:val="003350D4"/>
    <w:rsid w:val="003359D0"/>
    <w:rsid w:val="00335D9C"/>
    <w:rsid w:val="00335FD9"/>
    <w:rsid w:val="00336409"/>
    <w:rsid w:val="003364B0"/>
    <w:rsid w:val="00336A20"/>
    <w:rsid w:val="00337044"/>
    <w:rsid w:val="0033750E"/>
    <w:rsid w:val="0033752C"/>
    <w:rsid w:val="0033790D"/>
    <w:rsid w:val="00337F9C"/>
    <w:rsid w:val="0034028C"/>
    <w:rsid w:val="00341731"/>
    <w:rsid w:val="003417BB"/>
    <w:rsid w:val="0034291E"/>
    <w:rsid w:val="00342C19"/>
    <w:rsid w:val="00342C92"/>
    <w:rsid w:val="00343224"/>
    <w:rsid w:val="00343F46"/>
    <w:rsid w:val="00344855"/>
    <w:rsid w:val="00344E46"/>
    <w:rsid w:val="00344ECB"/>
    <w:rsid w:val="0034521D"/>
    <w:rsid w:val="00345288"/>
    <w:rsid w:val="003453CD"/>
    <w:rsid w:val="00345B00"/>
    <w:rsid w:val="00345EBD"/>
    <w:rsid w:val="0034602B"/>
    <w:rsid w:val="003461B2"/>
    <w:rsid w:val="00346C9B"/>
    <w:rsid w:val="00346CFA"/>
    <w:rsid w:val="0034702A"/>
    <w:rsid w:val="00347253"/>
    <w:rsid w:val="00347B40"/>
    <w:rsid w:val="00347B6D"/>
    <w:rsid w:val="00350BB9"/>
    <w:rsid w:val="0035104A"/>
    <w:rsid w:val="00351265"/>
    <w:rsid w:val="00351375"/>
    <w:rsid w:val="0035183E"/>
    <w:rsid w:val="00351B3E"/>
    <w:rsid w:val="00351BC6"/>
    <w:rsid w:val="003520BA"/>
    <w:rsid w:val="00352B87"/>
    <w:rsid w:val="00352C3E"/>
    <w:rsid w:val="00353048"/>
    <w:rsid w:val="0035372B"/>
    <w:rsid w:val="003538E6"/>
    <w:rsid w:val="003543CC"/>
    <w:rsid w:val="00354550"/>
    <w:rsid w:val="00354C81"/>
    <w:rsid w:val="0035505D"/>
    <w:rsid w:val="00355836"/>
    <w:rsid w:val="00355BC7"/>
    <w:rsid w:val="00355EDA"/>
    <w:rsid w:val="00356C87"/>
    <w:rsid w:val="00357352"/>
    <w:rsid w:val="00357479"/>
    <w:rsid w:val="00357CD0"/>
    <w:rsid w:val="003600E6"/>
    <w:rsid w:val="003604BD"/>
    <w:rsid w:val="003605AC"/>
    <w:rsid w:val="00360649"/>
    <w:rsid w:val="00360E25"/>
    <w:rsid w:val="00360F55"/>
    <w:rsid w:val="003611D5"/>
    <w:rsid w:val="0036154D"/>
    <w:rsid w:val="003618C2"/>
    <w:rsid w:val="00361918"/>
    <w:rsid w:val="00361A29"/>
    <w:rsid w:val="00361C59"/>
    <w:rsid w:val="00361E49"/>
    <w:rsid w:val="00361E8B"/>
    <w:rsid w:val="00361F7A"/>
    <w:rsid w:val="003622EA"/>
    <w:rsid w:val="003626FA"/>
    <w:rsid w:val="0036283C"/>
    <w:rsid w:val="00363552"/>
    <w:rsid w:val="00363A13"/>
    <w:rsid w:val="00363D6C"/>
    <w:rsid w:val="003641C6"/>
    <w:rsid w:val="003647DD"/>
    <w:rsid w:val="003651A0"/>
    <w:rsid w:val="0036569E"/>
    <w:rsid w:val="00366435"/>
    <w:rsid w:val="00367E11"/>
    <w:rsid w:val="00370D82"/>
    <w:rsid w:val="003711AF"/>
    <w:rsid w:val="00371656"/>
    <w:rsid w:val="003719D6"/>
    <w:rsid w:val="003727D1"/>
    <w:rsid w:val="003727F5"/>
    <w:rsid w:val="00372BF3"/>
    <w:rsid w:val="003731FE"/>
    <w:rsid w:val="003732A2"/>
    <w:rsid w:val="003735F6"/>
    <w:rsid w:val="0037397C"/>
    <w:rsid w:val="00373EFB"/>
    <w:rsid w:val="00374478"/>
    <w:rsid w:val="0037540A"/>
    <w:rsid w:val="003759CE"/>
    <w:rsid w:val="003766FD"/>
    <w:rsid w:val="0037711F"/>
    <w:rsid w:val="003771A5"/>
    <w:rsid w:val="00377325"/>
    <w:rsid w:val="00377417"/>
    <w:rsid w:val="003779A4"/>
    <w:rsid w:val="00377CDF"/>
    <w:rsid w:val="003817C3"/>
    <w:rsid w:val="00381CCA"/>
    <w:rsid w:val="00382437"/>
    <w:rsid w:val="00382699"/>
    <w:rsid w:val="0038292E"/>
    <w:rsid w:val="00382C54"/>
    <w:rsid w:val="00382F03"/>
    <w:rsid w:val="0038335C"/>
    <w:rsid w:val="003835FA"/>
    <w:rsid w:val="00384268"/>
    <w:rsid w:val="00384CFE"/>
    <w:rsid w:val="0038672E"/>
    <w:rsid w:val="00386944"/>
    <w:rsid w:val="00386C50"/>
    <w:rsid w:val="00386D1C"/>
    <w:rsid w:val="00386DF8"/>
    <w:rsid w:val="003870EF"/>
    <w:rsid w:val="0038772F"/>
    <w:rsid w:val="00387757"/>
    <w:rsid w:val="003877CD"/>
    <w:rsid w:val="00387EC7"/>
    <w:rsid w:val="00390C9F"/>
    <w:rsid w:val="00390D20"/>
    <w:rsid w:val="003919B8"/>
    <w:rsid w:val="00391D58"/>
    <w:rsid w:val="00392313"/>
    <w:rsid w:val="0039316C"/>
    <w:rsid w:val="00393348"/>
    <w:rsid w:val="00393815"/>
    <w:rsid w:val="003938F6"/>
    <w:rsid w:val="003940C5"/>
    <w:rsid w:val="00394E6C"/>
    <w:rsid w:val="0039511F"/>
    <w:rsid w:val="0039522C"/>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B9E"/>
    <w:rsid w:val="003A2CC1"/>
    <w:rsid w:val="003A375E"/>
    <w:rsid w:val="003A402D"/>
    <w:rsid w:val="003A419A"/>
    <w:rsid w:val="003A436B"/>
    <w:rsid w:val="003A489C"/>
    <w:rsid w:val="003A4F65"/>
    <w:rsid w:val="003A5013"/>
    <w:rsid w:val="003A5188"/>
    <w:rsid w:val="003A52C7"/>
    <w:rsid w:val="003A5312"/>
    <w:rsid w:val="003A571D"/>
    <w:rsid w:val="003A5AF4"/>
    <w:rsid w:val="003A5E51"/>
    <w:rsid w:val="003A603C"/>
    <w:rsid w:val="003A64D1"/>
    <w:rsid w:val="003A6E97"/>
    <w:rsid w:val="003A6FE8"/>
    <w:rsid w:val="003A7426"/>
    <w:rsid w:val="003A75D8"/>
    <w:rsid w:val="003A787B"/>
    <w:rsid w:val="003A7AD4"/>
    <w:rsid w:val="003A7EBD"/>
    <w:rsid w:val="003B04F1"/>
    <w:rsid w:val="003B0679"/>
    <w:rsid w:val="003B1813"/>
    <w:rsid w:val="003B1B84"/>
    <w:rsid w:val="003B1D53"/>
    <w:rsid w:val="003B2BE6"/>
    <w:rsid w:val="003B2F65"/>
    <w:rsid w:val="003B361E"/>
    <w:rsid w:val="003B3977"/>
    <w:rsid w:val="003B4058"/>
    <w:rsid w:val="003B4706"/>
    <w:rsid w:val="003B50F7"/>
    <w:rsid w:val="003B5A4E"/>
    <w:rsid w:val="003B6223"/>
    <w:rsid w:val="003B62CD"/>
    <w:rsid w:val="003B6572"/>
    <w:rsid w:val="003B6CEE"/>
    <w:rsid w:val="003B6D43"/>
    <w:rsid w:val="003B6D8C"/>
    <w:rsid w:val="003B6E69"/>
    <w:rsid w:val="003B706F"/>
    <w:rsid w:val="003B74B1"/>
    <w:rsid w:val="003B7514"/>
    <w:rsid w:val="003B76AB"/>
    <w:rsid w:val="003B7970"/>
    <w:rsid w:val="003B7E81"/>
    <w:rsid w:val="003C0C68"/>
    <w:rsid w:val="003C0EFA"/>
    <w:rsid w:val="003C0FE1"/>
    <w:rsid w:val="003C14B1"/>
    <w:rsid w:val="003C2B33"/>
    <w:rsid w:val="003C3267"/>
    <w:rsid w:val="003C39CD"/>
    <w:rsid w:val="003C3D71"/>
    <w:rsid w:val="003C3ECB"/>
    <w:rsid w:val="003C3F11"/>
    <w:rsid w:val="003C478D"/>
    <w:rsid w:val="003C5004"/>
    <w:rsid w:val="003C5322"/>
    <w:rsid w:val="003C5336"/>
    <w:rsid w:val="003C570C"/>
    <w:rsid w:val="003C6257"/>
    <w:rsid w:val="003C6907"/>
    <w:rsid w:val="003C71FE"/>
    <w:rsid w:val="003C7764"/>
    <w:rsid w:val="003C7ED7"/>
    <w:rsid w:val="003D084E"/>
    <w:rsid w:val="003D0A0C"/>
    <w:rsid w:val="003D19EF"/>
    <w:rsid w:val="003D2438"/>
    <w:rsid w:val="003D25F9"/>
    <w:rsid w:val="003D262F"/>
    <w:rsid w:val="003D2926"/>
    <w:rsid w:val="003D3665"/>
    <w:rsid w:val="003D3672"/>
    <w:rsid w:val="003D36FE"/>
    <w:rsid w:val="003D3B4F"/>
    <w:rsid w:val="003D3BBE"/>
    <w:rsid w:val="003D40AE"/>
    <w:rsid w:val="003D4221"/>
    <w:rsid w:val="003D45F8"/>
    <w:rsid w:val="003D485D"/>
    <w:rsid w:val="003D4C51"/>
    <w:rsid w:val="003D4E63"/>
    <w:rsid w:val="003D5423"/>
    <w:rsid w:val="003D5735"/>
    <w:rsid w:val="003D5B2D"/>
    <w:rsid w:val="003D6067"/>
    <w:rsid w:val="003D68BB"/>
    <w:rsid w:val="003D6E9F"/>
    <w:rsid w:val="003D7269"/>
    <w:rsid w:val="003D7328"/>
    <w:rsid w:val="003D7850"/>
    <w:rsid w:val="003E138E"/>
    <w:rsid w:val="003E1398"/>
    <w:rsid w:val="003E16A6"/>
    <w:rsid w:val="003E16E0"/>
    <w:rsid w:val="003E1C53"/>
    <w:rsid w:val="003E20C7"/>
    <w:rsid w:val="003E20E4"/>
    <w:rsid w:val="003E21D4"/>
    <w:rsid w:val="003E2551"/>
    <w:rsid w:val="003E334A"/>
    <w:rsid w:val="003E3B92"/>
    <w:rsid w:val="003E41E1"/>
    <w:rsid w:val="003E465E"/>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ACB"/>
    <w:rsid w:val="003E7FF4"/>
    <w:rsid w:val="003F01D8"/>
    <w:rsid w:val="003F047C"/>
    <w:rsid w:val="003F0C85"/>
    <w:rsid w:val="003F1327"/>
    <w:rsid w:val="003F1B04"/>
    <w:rsid w:val="003F1B2D"/>
    <w:rsid w:val="003F1DB6"/>
    <w:rsid w:val="003F23E8"/>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A2F"/>
    <w:rsid w:val="003F5B55"/>
    <w:rsid w:val="003F6648"/>
    <w:rsid w:val="003F6750"/>
    <w:rsid w:val="003F6809"/>
    <w:rsid w:val="003F6C92"/>
    <w:rsid w:val="003F6ED2"/>
    <w:rsid w:val="003F76BC"/>
    <w:rsid w:val="003F7C3A"/>
    <w:rsid w:val="00400744"/>
    <w:rsid w:val="00400C31"/>
    <w:rsid w:val="00401756"/>
    <w:rsid w:val="00403540"/>
    <w:rsid w:val="00403E6E"/>
    <w:rsid w:val="00404D63"/>
    <w:rsid w:val="00405E3B"/>
    <w:rsid w:val="00405E94"/>
    <w:rsid w:val="00405FC6"/>
    <w:rsid w:val="00406A66"/>
    <w:rsid w:val="00406C82"/>
    <w:rsid w:val="0040734D"/>
    <w:rsid w:val="004074AB"/>
    <w:rsid w:val="00407B38"/>
    <w:rsid w:val="0041126A"/>
    <w:rsid w:val="00412A5D"/>
    <w:rsid w:val="00412FDE"/>
    <w:rsid w:val="00413096"/>
    <w:rsid w:val="0041344F"/>
    <w:rsid w:val="004139E9"/>
    <w:rsid w:val="00413DAD"/>
    <w:rsid w:val="00413E9E"/>
    <w:rsid w:val="004143FC"/>
    <w:rsid w:val="00414788"/>
    <w:rsid w:val="00414A8B"/>
    <w:rsid w:val="00414BA2"/>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AE5"/>
    <w:rsid w:val="00432FD0"/>
    <w:rsid w:val="00433186"/>
    <w:rsid w:val="004339DA"/>
    <w:rsid w:val="00433E00"/>
    <w:rsid w:val="00433EA4"/>
    <w:rsid w:val="004347C7"/>
    <w:rsid w:val="004348BC"/>
    <w:rsid w:val="004348BF"/>
    <w:rsid w:val="00435604"/>
    <w:rsid w:val="00435851"/>
    <w:rsid w:val="00435BF4"/>
    <w:rsid w:val="00435FBE"/>
    <w:rsid w:val="00437396"/>
    <w:rsid w:val="004376F5"/>
    <w:rsid w:val="00437CE5"/>
    <w:rsid w:val="00437F16"/>
    <w:rsid w:val="00440408"/>
    <w:rsid w:val="00441029"/>
    <w:rsid w:val="004410CA"/>
    <w:rsid w:val="004413F4"/>
    <w:rsid w:val="004418F2"/>
    <w:rsid w:val="00441D12"/>
    <w:rsid w:val="00442400"/>
    <w:rsid w:val="00442C2B"/>
    <w:rsid w:val="00443432"/>
    <w:rsid w:val="00443597"/>
    <w:rsid w:val="0044395C"/>
    <w:rsid w:val="00444035"/>
    <w:rsid w:val="0044435E"/>
    <w:rsid w:val="00444467"/>
    <w:rsid w:val="00444530"/>
    <w:rsid w:val="00444904"/>
    <w:rsid w:val="00444D20"/>
    <w:rsid w:val="00444D3E"/>
    <w:rsid w:val="00444F2C"/>
    <w:rsid w:val="0044501F"/>
    <w:rsid w:val="00445B35"/>
    <w:rsid w:val="0044612C"/>
    <w:rsid w:val="004463B0"/>
    <w:rsid w:val="004467E3"/>
    <w:rsid w:val="00446870"/>
    <w:rsid w:val="00446AC2"/>
    <w:rsid w:val="00446DFA"/>
    <w:rsid w:val="00446EAC"/>
    <w:rsid w:val="00450175"/>
    <w:rsid w:val="0045021E"/>
    <w:rsid w:val="004507BE"/>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668"/>
    <w:rsid w:val="004628E0"/>
    <w:rsid w:val="004630AB"/>
    <w:rsid w:val="0046320C"/>
    <w:rsid w:val="004632FC"/>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2AD0"/>
    <w:rsid w:val="00472D2C"/>
    <w:rsid w:val="00473B1A"/>
    <w:rsid w:val="00474346"/>
    <w:rsid w:val="00474956"/>
    <w:rsid w:val="00474CDD"/>
    <w:rsid w:val="00474D87"/>
    <w:rsid w:val="00475349"/>
    <w:rsid w:val="00475B73"/>
    <w:rsid w:val="00475E79"/>
    <w:rsid w:val="00475F1D"/>
    <w:rsid w:val="004765DF"/>
    <w:rsid w:val="004766C4"/>
    <w:rsid w:val="004771D3"/>
    <w:rsid w:val="00477683"/>
    <w:rsid w:val="004776D9"/>
    <w:rsid w:val="004779CD"/>
    <w:rsid w:val="00477C2D"/>
    <w:rsid w:val="0048053B"/>
    <w:rsid w:val="00480BFA"/>
    <w:rsid w:val="00480C41"/>
    <w:rsid w:val="00480DD5"/>
    <w:rsid w:val="0048152B"/>
    <w:rsid w:val="00481967"/>
    <w:rsid w:val="00481FB9"/>
    <w:rsid w:val="00482773"/>
    <w:rsid w:val="00482AA0"/>
    <w:rsid w:val="00482D0D"/>
    <w:rsid w:val="00483752"/>
    <w:rsid w:val="004837A8"/>
    <w:rsid w:val="004838D3"/>
    <w:rsid w:val="00483CBD"/>
    <w:rsid w:val="00484197"/>
    <w:rsid w:val="00484F97"/>
    <w:rsid w:val="00485F31"/>
    <w:rsid w:val="004866B4"/>
    <w:rsid w:val="00486923"/>
    <w:rsid w:val="00486D6C"/>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3AF9"/>
    <w:rsid w:val="00494422"/>
    <w:rsid w:val="004945E1"/>
    <w:rsid w:val="0049485B"/>
    <w:rsid w:val="004949BB"/>
    <w:rsid w:val="00494BFE"/>
    <w:rsid w:val="00494F8B"/>
    <w:rsid w:val="004952B2"/>
    <w:rsid w:val="004953C2"/>
    <w:rsid w:val="00495976"/>
    <w:rsid w:val="00495B41"/>
    <w:rsid w:val="00495D17"/>
    <w:rsid w:val="00496197"/>
    <w:rsid w:val="00496313"/>
    <w:rsid w:val="004969CE"/>
    <w:rsid w:val="00496D75"/>
    <w:rsid w:val="00496E53"/>
    <w:rsid w:val="0049759D"/>
    <w:rsid w:val="0049776D"/>
    <w:rsid w:val="004A0233"/>
    <w:rsid w:val="004A10FE"/>
    <w:rsid w:val="004A150D"/>
    <w:rsid w:val="004A1629"/>
    <w:rsid w:val="004A259A"/>
    <w:rsid w:val="004A2673"/>
    <w:rsid w:val="004A2CA4"/>
    <w:rsid w:val="004A2FB5"/>
    <w:rsid w:val="004A3181"/>
    <w:rsid w:val="004A326C"/>
    <w:rsid w:val="004A337B"/>
    <w:rsid w:val="004A3809"/>
    <w:rsid w:val="004A3E5D"/>
    <w:rsid w:val="004A3F5F"/>
    <w:rsid w:val="004A3FF5"/>
    <w:rsid w:val="004A49D0"/>
    <w:rsid w:val="004A4E75"/>
    <w:rsid w:val="004A5340"/>
    <w:rsid w:val="004A5363"/>
    <w:rsid w:val="004A736A"/>
    <w:rsid w:val="004B13FE"/>
    <w:rsid w:val="004B1B97"/>
    <w:rsid w:val="004B1FE6"/>
    <w:rsid w:val="004B23E0"/>
    <w:rsid w:val="004B2409"/>
    <w:rsid w:val="004B251B"/>
    <w:rsid w:val="004B296B"/>
    <w:rsid w:val="004B3124"/>
    <w:rsid w:val="004B31D0"/>
    <w:rsid w:val="004B4069"/>
    <w:rsid w:val="004B4230"/>
    <w:rsid w:val="004B4D09"/>
    <w:rsid w:val="004B5D95"/>
    <w:rsid w:val="004B65DA"/>
    <w:rsid w:val="004B6B82"/>
    <w:rsid w:val="004B72E5"/>
    <w:rsid w:val="004B7399"/>
    <w:rsid w:val="004B7AC0"/>
    <w:rsid w:val="004B7CBD"/>
    <w:rsid w:val="004C002F"/>
    <w:rsid w:val="004C015A"/>
    <w:rsid w:val="004C036D"/>
    <w:rsid w:val="004C066C"/>
    <w:rsid w:val="004C0A9B"/>
    <w:rsid w:val="004C1A60"/>
    <w:rsid w:val="004C2D30"/>
    <w:rsid w:val="004C3004"/>
    <w:rsid w:val="004C31F3"/>
    <w:rsid w:val="004C32EB"/>
    <w:rsid w:val="004C3C89"/>
    <w:rsid w:val="004C3E5F"/>
    <w:rsid w:val="004C3EFA"/>
    <w:rsid w:val="004C40CC"/>
    <w:rsid w:val="004C438D"/>
    <w:rsid w:val="004C4907"/>
    <w:rsid w:val="004C4EA2"/>
    <w:rsid w:val="004C5163"/>
    <w:rsid w:val="004C54C0"/>
    <w:rsid w:val="004C54D3"/>
    <w:rsid w:val="004C55A1"/>
    <w:rsid w:val="004C6243"/>
    <w:rsid w:val="004C654C"/>
    <w:rsid w:val="004C69F7"/>
    <w:rsid w:val="004C6D16"/>
    <w:rsid w:val="004C75DA"/>
    <w:rsid w:val="004D013C"/>
    <w:rsid w:val="004D0C46"/>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5DE3"/>
    <w:rsid w:val="004D6300"/>
    <w:rsid w:val="004D6787"/>
    <w:rsid w:val="004D73D2"/>
    <w:rsid w:val="004D76B4"/>
    <w:rsid w:val="004E0261"/>
    <w:rsid w:val="004E0B51"/>
    <w:rsid w:val="004E0FBE"/>
    <w:rsid w:val="004E0FF1"/>
    <w:rsid w:val="004E13A2"/>
    <w:rsid w:val="004E2010"/>
    <w:rsid w:val="004E2306"/>
    <w:rsid w:val="004E2BDF"/>
    <w:rsid w:val="004E3753"/>
    <w:rsid w:val="004E3DDD"/>
    <w:rsid w:val="004E3E57"/>
    <w:rsid w:val="004E40AF"/>
    <w:rsid w:val="004E4320"/>
    <w:rsid w:val="004E451E"/>
    <w:rsid w:val="004E4845"/>
    <w:rsid w:val="004E5851"/>
    <w:rsid w:val="004E6072"/>
    <w:rsid w:val="004E6648"/>
    <w:rsid w:val="004E6836"/>
    <w:rsid w:val="004E6C49"/>
    <w:rsid w:val="004E7364"/>
    <w:rsid w:val="004E7752"/>
    <w:rsid w:val="004E7A5B"/>
    <w:rsid w:val="004E7B7C"/>
    <w:rsid w:val="004E7CB4"/>
    <w:rsid w:val="004E7CFE"/>
    <w:rsid w:val="004F0889"/>
    <w:rsid w:val="004F0B10"/>
    <w:rsid w:val="004F1063"/>
    <w:rsid w:val="004F1797"/>
    <w:rsid w:val="004F1AD4"/>
    <w:rsid w:val="004F1BD0"/>
    <w:rsid w:val="004F24B3"/>
    <w:rsid w:val="004F25F4"/>
    <w:rsid w:val="004F2EF2"/>
    <w:rsid w:val="004F3085"/>
    <w:rsid w:val="004F3248"/>
    <w:rsid w:val="004F3626"/>
    <w:rsid w:val="004F45ED"/>
    <w:rsid w:val="004F48E8"/>
    <w:rsid w:val="004F592B"/>
    <w:rsid w:val="004F5F62"/>
    <w:rsid w:val="004F6759"/>
    <w:rsid w:val="004F7427"/>
    <w:rsid w:val="004F753A"/>
    <w:rsid w:val="004F7635"/>
    <w:rsid w:val="004F7919"/>
    <w:rsid w:val="004F7E8E"/>
    <w:rsid w:val="00500580"/>
    <w:rsid w:val="00500D07"/>
    <w:rsid w:val="0050169A"/>
    <w:rsid w:val="00501A7A"/>
    <w:rsid w:val="00501E9B"/>
    <w:rsid w:val="005023BB"/>
    <w:rsid w:val="00502B94"/>
    <w:rsid w:val="005030D4"/>
    <w:rsid w:val="005036A2"/>
    <w:rsid w:val="00503AE2"/>
    <w:rsid w:val="00503D93"/>
    <w:rsid w:val="00504E49"/>
    <w:rsid w:val="00505155"/>
    <w:rsid w:val="005052FF"/>
    <w:rsid w:val="00505BB2"/>
    <w:rsid w:val="005062AF"/>
    <w:rsid w:val="005067E9"/>
    <w:rsid w:val="00506F90"/>
    <w:rsid w:val="005071D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2995"/>
    <w:rsid w:val="00512E1C"/>
    <w:rsid w:val="005135F6"/>
    <w:rsid w:val="0051398C"/>
    <w:rsid w:val="00513C97"/>
    <w:rsid w:val="005142C4"/>
    <w:rsid w:val="00514AA4"/>
    <w:rsid w:val="00514E03"/>
    <w:rsid w:val="005151A4"/>
    <w:rsid w:val="00515AE4"/>
    <w:rsid w:val="005160CF"/>
    <w:rsid w:val="0051625B"/>
    <w:rsid w:val="0051645C"/>
    <w:rsid w:val="00517D6C"/>
    <w:rsid w:val="00517FD2"/>
    <w:rsid w:val="00520063"/>
    <w:rsid w:val="00520A75"/>
    <w:rsid w:val="00520B5F"/>
    <w:rsid w:val="00521341"/>
    <w:rsid w:val="00521650"/>
    <w:rsid w:val="0052175E"/>
    <w:rsid w:val="005218CE"/>
    <w:rsid w:val="00521D93"/>
    <w:rsid w:val="005220D2"/>
    <w:rsid w:val="00522396"/>
    <w:rsid w:val="00522400"/>
    <w:rsid w:val="0052244B"/>
    <w:rsid w:val="005229CD"/>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5BE"/>
    <w:rsid w:val="005317D0"/>
    <w:rsid w:val="00531A76"/>
    <w:rsid w:val="0053237C"/>
    <w:rsid w:val="00532921"/>
    <w:rsid w:val="00532EB8"/>
    <w:rsid w:val="00533354"/>
    <w:rsid w:val="005337A7"/>
    <w:rsid w:val="00533C6B"/>
    <w:rsid w:val="00533FBD"/>
    <w:rsid w:val="005342F5"/>
    <w:rsid w:val="0053446A"/>
    <w:rsid w:val="0053546D"/>
    <w:rsid w:val="005354A9"/>
    <w:rsid w:val="00535AC2"/>
    <w:rsid w:val="00536047"/>
    <w:rsid w:val="00536B5C"/>
    <w:rsid w:val="00536D5A"/>
    <w:rsid w:val="00537131"/>
    <w:rsid w:val="005371F4"/>
    <w:rsid w:val="00537A86"/>
    <w:rsid w:val="00537D44"/>
    <w:rsid w:val="005402E2"/>
    <w:rsid w:val="0054083E"/>
    <w:rsid w:val="00540C91"/>
    <w:rsid w:val="00540EDF"/>
    <w:rsid w:val="00540FF9"/>
    <w:rsid w:val="0054108D"/>
    <w:rsid w:val="00541419"/>
    <w:rsid w:val="00542117"/>
    <w:rsid w:val="00542408"/>
    <w:rsid w:val="0054269B"/>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9E4"/>
    <w:rsid w:val="00547AB8"/>
    <w:rsid w:val="00550604"/>
    <w:rsid w:val="00550B51"/>
    <w:rsid w:val="00550DDE"/>
    <w:rsid w:val="00550E03"/>
    <w:rsid w:val="00551190"/>
    <w:rsid w:val="0055133C"/>
    <w:rsid w:val="00551B76"/>
    <w:rsid w:val="00551D67"/>
    <w:rsid w:val="005525BD"/>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9B9"/>
    <w:rsid w:val="00556E77"/>
    <w:rsid w:val="00556FD9"/>
    <w:rsid w:val="00557167"/>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B60"/>
    <w:rsid w:val="00567BA3"/>
    <w:rsid w:val="00567C5B"/>
    <w:rsid w:val="005704F4"/>
    <w:rsid w:val="005708CE"/>
    <w:rsid w:val="00570B78"/>
    <w:rsid w:val="00570F2E"/>
    <w:rsid w:val="005712F8"/>
    <w:rsid w:val="005715A0"/>
    <w:rsid w:val="005719E1"/>
    <w:rsid w:val="0057209C"/>
    <w:rsid w:val="005725EA"/>
    <w:rsid w:val="005726A3"/>
    <w:rsid w:val="00572AA3"/>
    <w:rsid w:val="005736E0"/>
    <w:rsid w:val="00574007"/>
    <w:rsid w:val="0057465B"/>
    <w:rsid w:val="00575674"/>
    <w:rsid w:val="00575741"/>
    <w:rsid w:val="005758EB"/>
    <w:rsid w:val="00575C56"/>
    <w:rsid w:val="005766EC"/>
    <w:rsid w:val="005767D9"/>
    <w:rsid w:val="005769A9"/>
    <w:rsid w:val="00576F76"/>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2ADE"/>
    <w:rsid w:val="00583689"/>
    <w:rsid w:val="00583C58"/>
    <w:rsid w:val="00584050"/>
    <w:rsid w:val="005843D8"/>
    <w:rsid w:val="00584CF3"/>
    <w:rsid w:val="0058501F"/>
    <w:rsid w:val="005853B6"/>
    <w:rsid w:val="00585525"/>
    <w:rsid w:val="00585538"/>
    <w:rsid w:val="0058570E"/>
    <w:rsid w:val="005860CF"/>
    <w:rsid w:val="005861E2"/>
    <w:rsid w:val="00586D72"/>
    <w:rsid w:val="00587718"/>
    <w:rsid w:val="00590CA8"/>
    <w:rsid w:val="00590E36"/>
    <w:rsid w:val="00590F2D"/>
    <w:rsid w:val="00590F71"/>
    <w:rsid w:val="00592518"/>
    <w:rsid w:val="00592586"/>
    <w:rsid w:val="00592632"/>
    <w:rsid w:val="00592A3C"/>
    <w:rsid w:val="005933B5"/>
    <w:rsid w:val="00593540"/>
    <w:rsid w:val="005936C4"/>
    <w:rsid w:val="00593DCE"/>
    <w:rsid w:val="00594149"/>
    <w:rsid w:val="00594A39"/>
    <w:rsid w:val="00595BCD"/>
    <w:rsid w:val="00595F55"/>
    <w:rsid w:val="0059604B"/>
    <w:rsid w:val="00596DF4"/>
    <w:rsid w:val="005974EF"/>
    <w:rsid w:val="00597C10"/>
    <w:rsid w:val="00597ED0"/>
    <w:rsid w:val="00597FBC"/>
    <w:rsid w:val="005A004D"/>
    <w:rsid w:val="005A0825"/>
    <w:rsid w:val="005A11AC"/>
    <w:rsid w:val="005A12E0"/>
    <w:rsid w:val="005A17B8"/>
    <w:rsid w:val="005A1C35"/>
    <w:rsid w:val="005A239F"/>
    <w:rsid w:val="005A2761"/>
    <w:rsid w:val="005A27F0"/>
    <w:rsid w:val="005A2C5F"/>
    <w:rsid w:val="005A34F5"/>
    <w:rsid w:val="005A3C75"/>
    <w:rsid w:val="005A4223"/>
    <w:rsid w:val="005A452B"/>
    <w:rsid w:val="005A51E3"/>
    <w:rsid w:val="005A606D"/>
    <w:rsid w:val="005A6B46"/>
    <w:rsid w:val="005A6B99"/>
    <w:rsid w:val="005A6F0C"/>
    <w:rsid w:val="005A719F"/>
    <w:rsid w:val="005A7322"/>
    <w:rsid w:val="005A77B0"/>
    <w:rsid w:val="005A7F14"/>
    <w:rsid w:val="005B0443"/>
    <w:rsid w:val="005B0534"/>
    <w:rsid w:val="005B0739"/>
    <w:rsid w:val="005B0828"/>
    <w:rsid w:val="005B18D8"/>
    <w:rsid w:val="005B1AA8"/>
    <w:rsid w:val="005B1D18"/>
    <w:rsid w:val="005B1E1C"/>
    <w:rsid w:val="005B25C5"/>
    <w:rsid w:val="005B27C2"/>
    <w:rsid w:val="005B2853"/>
    <w:rsid w:val="005B2A0E"/>
    <w:rsid w:val="005B32B6"/>
    <w:rsid w:val="005B3DBF"/>
    <w:rsid w:val="005B3E37"/>
    <w:rsid w:val="005B41AD"/>
    <w:rsid w:val="005B42B9"/>
    <w:rsid w:val="005B474E"/>
    <w:rsid w:val="005B49D4"/>
    <w:rsid w:val="005B4D3F"/>
    <w:rsid w:val="005B5201"/>
    <w:rsid w:val="005B58FA"/>
    <w:rsid w:val="005B5FFD"/>
    <w:rsid w:val="005B60D2"/>
    <w:rsid w:val="005B6313"/>
    <w:rsid w:val="005B64CC"/>
    <w:rsid w:val="005B66AB"/>
    <w:rsid w:val="005B6BC6"/>
    <w:rsid w:val="005B6C5A"/>
    <w:rsid w:val="005B77F0"/>
    <w:rsid w:val="005B787B"/>
    <w:rsid w:val="005C03A9"/>
    <w:rsid w:val="005C10C3"/>
    <w:rsid w:val="005C14E3"/>
    <w:rsid w:val="005C176B"/>
    <w:rsid w:val="005C1F21"/>
    <w:rsid w:val="005C2E05"/>
    <w:rsid w:val="005C30A5"/>
    <w:rsid w:val="005C3B25"/>
    <w:rsid w:val="005C41EA"/>
    <w:rsid w:val="005C43BE"/>
    <w:rsid w:val="005C44C7"/>
    <w:rsid w:val="005C5053"/>
    <w:rsid w:val="005C5858"/>
    <w:rsid w:val="005C5ACE"/>
    <w:rsid w:val="005C68E9"/>
    <w:rsid w:val="005C6BF8"/>
    <w:rsid w:val="005C6C10"/>
    <w:rsid w:val="005C6F4B"/>
    <w:rsid w:val="005C7950"/>
    <w:rsid w:val="005C7953"/>
    <w:rsid w:val="005C7BCD"/>
    <w:rsid w:val="005D025D"/>
    <w:rsid w:val="005D06FB"/>
    <w:rsid w:val="005D0D1A"/>
    <w:rsid w:val="005D0F2E"/>
    <w:rsid w:val="005D13A0"/>
    <w:rsid w:val="005D1D35"/>
    <w:rsid w:val="005D2137"/>
    <w:rsid w:val="005D26B8"/>
    <w:rsid w:val="005D2E7F"/>
    <w:rsid w:val="005D3067"/>
    <w:rsid w:val="005D4773"/>
    <w:rsid w:val="005D4BE7"/>
    <w:rsid w:val="005D50F4"/>
    <w:rsid w:val="005D53FE"/>
    <w:rsid w:val="005D588C"/>
    <w:rsid w:val="005D61CF"/>
    <w:rsid w:val="005D64D0"/>
    <w:rsid w:val="005D65C0"/>
    <w:rsid w:val="005D6647"/>
    <w:rsid w:val="005D6C41"/>
    <w:rsid w:val="005D6D0D"/>
    <w:rsid w:val="005D6D1B"/>
    <w:rsid w:val="005D6DBE"/>
    <w:rsid w:val="005D6EBF"/>
    <w:rsid w:val="005D724C"/>
    <w:rsid w:val="005D772C"/>
    <w:rsid w:val="005D7B0E"/>
    <w:rsid w:val="005E03B6"/>
    <w:rsid w:val="005E0719"/>
    <w:rsid w:val="005E1333"/>
    <w:rsid w:val="005E146D"/>
    <w:rsid w:val="005E1D55"/>
    <w:rsid w:val="005E2F66"/>
    <w:rsid w:val="005E2FB4"/>
    <w:rsid w:val="005E39C3"/>
    <w:rsid w:val="005E454B"/>
    <w:rsid w:val="005E555E"/>
    <w:rsid w:val="005E57A7"/>
    <w:rsid w:val="005E63C9"/>
    <w:rsid w:val="005E6E34"/>
    <w:rsid w:val="005E7267"/>
    <w:rsid w:val="005E72C3"/>
    <w:rsid w:val="005E7759"/>
    <w:rsid w:val="005E78BC"/>
    <w:rsid w:val="005E7E1D"/>
    <w:rsid w:val="005F0181"/>
    <w:rsid w:val="005F044F"/>
    <w:rsid w:val="005F0905"/>
    <w:rsid w:val="005F0C54"/>
    <w:rsid w:val="005F0F5F"/>
    <w:rsid w:val="005F1699"/>
    <w:rsid w:val="005F29F4"/>
    <w:rsid w:val="005F2D82"/>
    <w:rsid w:val="005F2F80"/>
    <w:rsid w:val="005F3C6E"/>
    <w:rsid w:val="005F3D4B"/>
    <w:rsid w:val="005F4664"/>
    <w:rsid w:val="005F4CDA"/>
    <w:rsid w:val="005F5147"/>
    <w:rsid w:val="005F533C"/>
    <w:rsid w:val="005F53C3"/>
    <w:rsid w:val="005F55FC"/>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4A9"/>
    <w:rsid w:val="00604B8F"/>
    <w:rsid w:val="00604BE2"/>
    <w:rsid w:val="006054AD"/>
    <w:rsid w:val="00605669"/>
    <w:rsid w:val="00605AB0"/>
    <w:rsid w:val="006064E4"/>
    <w:rsid w:val="006066BB"/>
    <w:rsid w:val="00606B38"/>
    <w:rsid w:val="00606EA2"/>
    <w:rsid w:val="006070F7"/>
    <w:rsid w:val="006075E7"/>
    <w:rsid w:val="00607C41"/>
    <w:rsid w:val="00610C1F"/>
    <w:rsid w:val="006112D0"/>
    <w:rsid w:val="00611EC8"/>
    <w:rsid w:val="0061202A"/>
    <w:rsid w:val="006122D7"/>
    <w:rsid w:val="006123CD"/>
    <w:rsid w:val="00612DFF"/>
    <w:rsid w:val="00612E37"/>
    <w:rsid w:val="0061335D"/>
    <w:rsid w:val="006135BF"/>
    <w:rsid w:val="0061361C"/>
    <w:rsid w:val="0061384C"/>
    <w:rsid w:val="00614076"/>
    <w:rsid w:val="006141A6"/>
    <w:rsid w:val="006143E8"/>
    <w:rsid w:val="00614D4E"/>
    <w:rsid w:val="006157AC"/>
    <w:rsid w:val="006158A2"/>
    <w:rsid w:val="00615CF4"/>
    <w:rsid w:val="00616C29"/>
    <w:rsid w:val="00616F57"/>
    <w:rsid w:val="006179A5"/>
    <w:rsid w:val="00617EE0"/>
    <w:rsid w:val="006201F3"/>
    <w:rsid w:val="00620A2B"/>
    <w:rsid w:val="00620B76"/>
    <w:rsid w:val="00620EA7"/>
    <w:rsid w:val="006224BC"/>
    <w:rsid w:val="006234BC"/>
    <w:rsid w:val="00623670"/>
    <w:rsid w:val="006238AF"/>
    <w:rsid w:val="00624D92"/>
    <w:rsid w:val="00624E2A"/>
    <w:rsid w:val="0062522C"/>
    <w:rsid w:val="0062523B"/>
    <w:rsid w:val="006256B8"/>
    <w:rsid w:val="00625996"/>
    <w:rsid w:val="00625ECE"/>
    <w:rsid w:val="006260D0"/>
    <w:rsid w:val="00626712"/>
    <w:rsid w:val="00626BC5"/>
    <w:rsid w:val="00626E43"/>
    <w:rsid w:val="00630372"/>
    <w:rsid w:val="0063094A"/>
    <w:rsid w:val="00630D32"/>
    <w:rsid w:val="0063104F"/>
    <w:rsid w:val="00631DD1"/>
    <w:rsid w:val="00631E70"/>
    <w:rsid w:val="006325CD"/>
    <w:rsid w:val="00632D00"/>
    <w:rsid w:val="00633361"/>
    <w:rsid w:val="00633A50"/>
    <w:rsid w:val="00633C1C"/>
    <w:rsid w:val="00633E0C"/>
    <w:rsid w:val="00633FE5"/>
    <w:rsid w:val="006346BD"/>
    <w:rsid w:val="0063479F"/>
    <w:rsid w:val="00634D0D"/>
    <w:rsid w:val="006352F1"/>
    <w:rsid w:val="00635602"/>
    <w:rsid w:val="00635BA7"/>
    <w:rsid w:val="00635EE1"/>
    <w:rsid w:val="00636495"/>
    <w:rsid w:val="00637328"/>
    <w:rsid w:val="006374BD"/>
    <w:rsid w:val="00637F9A"/>
    <w:rsid w:val="00640177"/>
    <w:rsid w:val="00640CE4"/>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44F"/>
    <w:rsid w:val="00650A2C"/>
    <w:rsid w:val="0065146B"/>
    <w:rsid w:val="00651696"/>
    <w:rsid w:val="0065172D"/>
    <w:rsid w:val="00651C67"/>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1CBB"/>
    <w:rsid w:val="006624A8"/>
    <w:rsid w:val="00662576"/>
    <w:rsid w:val="006635E6"/>
    <w:rsid w:val="00663BE1"/>
    <w:rsid w:val="00663C11"/>
    <w:rsid w:val="00663CA8"/>
    <w:rsid w:val="006651EE"/>
    <w:rsid w:val="006658ED"/>
    <w:rsid w:val="00665957"/>
    <w:rsid w:val="006668C2"/>
    <w:rsid w:val="00666946"/>
    <w:rsid w:val="006669D2"/>
    <w:rsid w:val="006669E0"/>
    <w:rsid w:val="00666DCF"/>
    <w:rsid w:val="00670428"/>
    <w:rsid w:val="0067081F"/>
    <w:rsid w:val="00670841"/>
    <w:rsid w:val="006708E4"/>
    <w:rsid w:val="006709B2"/>
    <w:rsid w:val="00670AD5"/>
    <w:rsid w:val="00671167"/>
    <w:rsid w:val="006715E2"/>
    <w:rsid w:val="00671E25"/>
    <w:rsid w:val="00672002"/>
    <w:rsid w:val="00672322"/>
    <w:rsid w:val="006734B8"/>
    <w:rsid w:val="00673501"/>
    <w:rsid w:val="00673DB7"/>
    <w:rsid w:val="00674026"/>
    <w:rsid w:val="006746BA"/>
    <w:rsid w:val="00675144"/>
    <w:rsid w:val="0067660C"/>
    <w:rsid w:val="00676749"/>
    <w:rsid w:val="00676A9A"/>
    <w:rsid w:val="0067724B"/>
    <w:rsid w:val="00677380"/>
    <w:rsid w:val="00677B0F"/>
    <w:rsid w:val="00680367"/>
    <w:rsid w:val="006806CF"/>
    <w:rsid w:val="00680928"/>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3E67"/>
    <w:rsid w:val="006843CB"/>
    <w:rsid w:val="00684BA2"/>
    <w:rsid w:val="00684E71"/>
    <w:rsid w:val="00684F60"/>
    <w:rsid w:val="00685C4A"/>
    <w:rsid w:val="0068686B"/>
    <w:rsid w:val="006873B6"/>
    <w:rsid w:val="0068766C"/>
    <w:rsid w:val="0069050E"/>
    <w:rsid w:val="00690FEB"/>
    <w:rsid w:val="0069117F"/>
    <w:rsid w:val="00691688"/>
    <w:rsid w:val="006916D0"/>
    <w:rsid w:val="00691E52"/>
    <w:rsid w:val="006920E6"/>
    <w:rsid w:val="00692557"/>
    <w:rsid w:val="006926B1"/>
    <w:rsid w:val="00692B83"/>
    <w:rsid w:val="00693ED3"/>
    <w:rsid w:val="00694CB2"/>
    <w:rsid w:val="00694F03"/>
    <w:rsid w:val="00694F8C"/>
    <w:rsid w:val="0069501D"/>
    <w:rsid w:val="006954A4"/>
    <w:rsid w:val="00695789"/>
    <w:rsid w:val="006960F5"/>
    <w:rsid w:val="0069641C"/>
    <w:rsid w:val="00696A75"/>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3F66"/>
    <w:rsid w:val="006A444D"/>
    <w:rsid w:val="006A44A4"/>
    <w:rsid w:val="006A47AA"/>
    <w:rsid w:val="006A4A44"/>
    <w:rsid w:val="006A4B54"/>
    <w:rsid w:val="006A5775"/>
    <w:rsid w:val="006A597F"/>
    <w:rsid w:val="006A5F03"/>
    <w:rsid w:val="006A6319"/>
    <w:rsid w:val="006A644B"/>
    <w:rsid w:val="006A655C"/>
    <w:rsid w:val="006A6560"/>
    <w:rsid w:val="006A6666"/>
    <w:rsid w:val="006A66EC"/>
    <w:rsid w:val="006A6956"/>
    <w:rsid w:val="006A6B5E"/>
    <w:rsid w:val="006A7321"/>
    <w:rsid w:val="006A7784"/>
    <w:rsid w:val="006A7994"/>
    <w:rsid w:val="006A7BAA"/>
    <w:rsid w:val="006A7BEE"/>
    <w:rsid w:val="006A7CC3"/>
    <w:rsid w:val="006A7F61"/>
    <w:rsid w:val="006A7FD2"/>
    <w:rsid w:val="006B01CC"/>
    <w:rsid w:val="006B0B90"/>
    <w:rsid w:val="006B0C14"/>
    <w:rsid w:val="006B0DDF"/>
    <w:rsid w:val="006B1695"/>
    <w:rsid w:val="006B27A6"/>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A56"/>
    <w:rsid w:val="006C0AF9"/>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48D1"/>
    <w:rsid w:val="006C53D0"/>
    <w:rsid w:val="006C5689"/>
    <w:rsid w:val="006C6038"/>
    <w:rsid w:val="006C61FD"/>
    <w:rsid w:val="006C65E2"/>
    <w:rsid w:val="006C703C"/>
    <w:rsid w:val="006C7E2A"/>
    <w:rsid w:val="006C7F83"/>
    <w:rsid w:val="006D1330"/>
    <w:rsid w:val="006D1C39"/>
    <w:rsid w:val="006D1E35"/>
    <w:rsid w:val="006D2321"/>
    <w:rsid w:val="006D246F"/>
    <w:rsid w:val="006D2491"/>
    <w:rsid w:val="006D2777"/>
    <w:rsid w:val="006D2B86"/>
    <w:rsid w:val="006D335B"/>
    <w:rsid w:val="006D342D"/>
    <w:rsid w:val="006D3F39"/>
    <w:rsid w:val="006D42CD"/>
    <w:rsid w:val="006D43AD"/>
    <w:rsid w:val="006D452D"/>
    <w:rsid w:val="006D4781"/>
    <w:rsid w:val="006D4940"/>
    <w:rsid w:val="006D5175"/>
    <w:rsid w:val="006D54D5"/>
    <w:rsid w:val="006D5711"/>
    <w:rsid w:val="006D5AE1"/>
    <w:rsid w:val="006D6782"/>
    <w:rsid w:val="006D7963"/>
    <w:rsid w:val="006D79DA"/>
    <w:rsid w:val="006D7D87"/>
    <w:rsid w:val="006E0951"/>
    <w:rsid w:val="006E151D"/>
    <w:rsid w:val="006E19CD"/>
    <w:rsid w:val="006E2A18"/>
    <w:rsid w:val="006E2E4C"/>
    <w:rsid w:val="006E328A"/>
    <w:rsid w:val="006E3530"/>
    <w:rsid w:val="006E3DEF"/>
    <w:rsid w:val="006E411F"/>
    <w:rsid w:val="006E4CD8"/>
    <w:rsid w:val="006E58AB"/>
    <w:rsid w:val="006E592E"/>
    <w:rsid w:val="006E59AF"/>
    <w:rsid w:val="006E6655"/>
    <w:rsid w:val="006E66FB"/>
    <w:rsid w:val="006E692F"/>
    <w:rsid w:val="006E6CDE"/>
    <w:rsid w:val="006E72A9"/>
    <w:rsid w:val="006E7FE2"/>
    <w:rsid w:val="006F0287"/>
    <w:rsid w:val="006F03BC"/>
    <w:rsid w:val="006F09E4"/>
    <w:rsid w:val="006F11AA"/>
    <w:rsid w:val="006F1DB9"/>
    <w:rsid w:val="006F1DFC"/>
    <w:rsid w:val="006F1E59"/>
    <w:rsid w:val="006F2648"/>
    <w:rsid w:val="006F26DD"/>
    <w:rsid w:val="006F2DB9"/>
    <w:rsid w:val="006F3443"/>
    <w:rsid w:val="006F3544"/>
    <w:rsid w:val="006F3E94"/>
    <w:rsid w:val="006F42A6"/>
    <w:rsid w:val="006F486C"/>
    <w:rsid w:val="006F48C4"/>
    <w:rsid w:val="006F54ED"/>
    <w:rsid w:val="006F5807"/>
    <w:rsid w:val="006F5E0B"/>
    <w:rsid w:val="006F683D"/>
    <w:rsid w:val="006F6875"/>
    <w:rsid w:val="006F69B5"/>
    <w:rsid w:val="006F7098"/>
    <w:rsid w:val="006F70A0"/>
    <w:rsid w:val="006F70B7"/>
    <w:rsid w:val="006F7382"/>
    <w:rsid w:val="006F79BF"/>
    <w:rsid w:val="00700162"/>
    <w:rsid w:val="00700248"/>
    <w:rsid w:val="007010F1"/>
    <w:rsid w:val="00701174"/>
    <w:rsid w:val="00701A1E"/>
    <w:rsid w:val="007022B6"/>
    <w:rsid w:val="00702BBF"/>
    <w:rsid w:val="00702C34"/>
    <w:rsid w:val="00702EF2"/>
    <w:rsid w:val="00702F01"/>
    <w:rsid w:val="007032E1"/>
    <w:rsid w:val="007034F8"/>
    <w:rsid w:val="00703E0E"/>
    <w:rsid w:val="0070418B"/>
    <w:rsid w:val="00704FAF"/>
    <w:rsid w:val="00705211"/>
    <w:rsid w:val="00705C86"/>
    <w:rsid w:val="007060DC"/>
    <w:rsid w:val="007069A5"/>
    <w:rsid w:val="00706AA0"/>
    <w:rsid w:val="00706BAA"/>
    <w:rsid w:val="00706DA5"/>
    <w:rsid w:val="007072F8"/>
    <w:rsid w:val="0071023B"/>
    <w:rsid w:val="00710512"/>
    <w:rsid w:val="00710B16"/>
    <w:rsid w:val="00711060"/>
    <w:rsid w:val="007118B9"/>
    <w:rsid w:val="00711995"/>
    <w:rsid w:val="00711A32"/>
    <w:rsid w:val="007128C0"/>
    <w:rsid w:val="00712B0C"/>
    <w:rsid w:val="00712B23"/>
    <w:rsid w:val="00712B2D"/>
    <w:rsid w:val="0071316C"/>
    <w:rsid w:val="00713426"/>
    <w:rsid w:val="00713D36"/>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298C"/>
    <w:rsid w:val="00722A4D"/>
    <w:rsid w:val="00722C37"/>
    <w:rsid w:val="00722F04"/>
    <w:rsid w:val="007232EE"/>
    <w:rsid w:val="00723DAE"/>
    <w:rsid w:val="00723E3D"/>
    <w:rsid w:val="0072438F"/>
    <w:rsid w:val="007246E9"/>
    <w:rsid w:val="00724A52"/>
    <w:rsid w:val="00724CBA"/>
    <w:rsid w:val="00725667"/>
    <w:rsid w:val="00725F82"/>
    <w:rsid w:val="00725F92"/>
    <w:rsid w:val="00726066"/>
    <w:rsid w:val="00726807"/>
    <w:rsid w:val="007271E1"/>
    <w:rsid w:val="00730000"/>
    <w:rsid w:val="007302DA"/>
    <w:rsid w:val="00730491"/>
    <w:rsid w:val="00730A00"/>
    <w:rsid w:val="00730CDA"/>
    <w:rsid w:val="00731447"/>
    <w:rsid w:val="00731AF9"/>
    <w:rsid w:val="00731DA9"/>
    <w:rsid w:val="00731EA6"/>
    <w:rsid w:val="00731FA7"/>
    <w:rsid w:val="00732010"/>
    <w:rsid w:val="00732211"/>
    <w:rsid w:val="00732A5A"/>
    <w:rsid w:val="007339AE"/>
    <w:rsid w:val="00733B12"/>
    <w:rsid w:val="007342C4"/>
    <w:rsid w:val="007343A6"/>
    <w:rsid w:val="007345FB"/>
    <w:rsid w:val="00734B6D"/>
    <w:rsid w:val="00734DD2"/>
    <w:rsid w:val="00735171"/>
    <w:rsid w:val="00735A01"/>
    <w:rsid w:val="00736193"/>
    <w:rsid w:val="0073626D"/>
    <w:rsid w:val="00736443"/>
    <w:rsid w:val="00736445"/>
    <w:rsid w:val="00736854"/>
    <w:rsid w:val="00736884"/>
    <w:rsid w:val="00736A84"/>
    <w:rsid w:val="00736B84"/>
    <w:rsid w:val="007373F0"/>
    <w:rsid w:val="007379F3"/>
    <w:rsid w:val="00737CB1"/>
    <w:rsid w:val="0074067C"/>
    <w:rsid w:val="007407AF"/>
    <w:rsid w:val="00740D2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9D2"/>
    <w:rsid w:val="00746B1D"/>
    <w:rsid w:val="007470BB"/>
    <w:rsid w:val="00747588"/>
    <w:rsid w:val="00747816"/>
    <w:rsid w:val="00747B3E"/>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D2B"/>
    <w:rsid w:val="00756EFE"/>
    <w:rsid w:val="00757431"/>
    <w:rsid w:val="00757C75"/>
    <w:rsid w:val="0076012A"/>
    <w:rsid w:val="0076017C"/>
    <w:rsid w:val="007608D7"/>
    <w:rsid w:val="00761C27"/>
    <w:rsid w:val="00761EE6"/>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BDC"/>
    <w:rsid w:val="00764EBD"/>
    <w:rsid w:val="00765107"/>
    <w:rsid w:val="00765853"/>
    <w:rsid w:val="00765FC8"/>
    <w:rsid w:val="0076608C"/>
    <w:rsid w:val="00766357"/>
    <w:rsid w:val="0076641E"/>
    <w:rsid w:val="007669F8"/>
    <w:rsid w:val="00766BE5"/>
    <w:rsid w:val="00766F81"/>
    <w:rsid w:val="00767A59"/>
    <w:rsid w:val="007700D9"/>
    <w:rsid w:val="007702BB"/>
    <w:rsid w:val="007703CC"/>
    <w:rsid w:val="00770886"/>
    <w:rsid w:val="00770A12"/>
    <w:rsid w:val="00770B1A"/>
    <w:rsid w:val="00770CEA"/>
    <w:rsid w:val="00770D50"/>
    <w:rsid w:val="0077130D"/>
    <w:rsid w:val="00771987"/>
    <w:rsid w:val="00771BC4"/>
    <w:rsid w:val="00771F1C"/>
    <w:rsid w:val="007727B5"/>
    <w:rsid w:val="00772BB0"/>
    <w:rsid w:val="00772C65"/>
    <w:rsid w:val="00773499"/>
    <w:rsid w:val="007734CD"/>
    <w:rsid w:val="00773773"/>
    <w:rsid w:val="00773C74"/>
    <w:rsid w:val="00774593"/>
    <w:rsid w:val="00775395"/>
    <w:rsid w:val="0077541F"/>
    <w:rsid w:val="00775BFF"/>
    <w:rsid w:val="00775DDB"/>
    <w:rsid w:val="00776269"/>
    <w:rsid w:val="00776CF8"/>
    <w:rsid w:val="00776D50"/>
    <w:rsid w:val="0077783D"/>
    <w:rsid w:val="00777C3C"/>
    <w:rsid w:val="00777E67"/>
    <w:rsid w:val="00780010"/>
    <w:rsid w:val="0078039D"/>
    <w:rsid w:val="00780697"/>
    <w:rsid w:val="00780AC9"/>
    <w:rsid w:val="00780DC4"/>
    <w:rsid w:val="00780E00"/>
    <w:rsid w:val="0078109D"/>
    <w:rsid w:val="007818F8"/>
    <w:rsid w:val="007828DD"/>
    <w:rsid w:val="00782D28"/>
    <w:rsid w:val="00782E4E"/>
    <w:rsid w:val="00782FC0"/>
    <w:rsid w:val="00783086"/>
    <w:rsid w:val="0078368A"/>
    <w:rsid w:val="00783AC2"/>
    <w:rsid w:val="00784463"/>
    <w:rsid w:val="00784790"/>
    <w:rsid w:val="00784B69"/>
    <w:rsid w:val="00784D84"/>
    <w:rsid w:val="007860F3"/>
    <w:rsid w:val="007878D3"/>
    <w:rsid w:val="0079036A"/>
    <w:rsid w:val="0079038F"/>
    <w:rsid w:val="00790A12"/>
    <w:rsid w:val="00790AFD"/>
    <w:rsid w:val="00790B19"/>
    <w:rsid w:val="00790BE7"/>
    <w:rsid w:val="00790F90"/>
    <w:rsid w:val="00791787"/>
    <w:rsid w:val="00792092"/>
    <w:rsid w:val="007939DA"/>
    <w:rsid w:val="0079416C"/>
    <w:rsid w:val="007942DD"/>
    <w:rsid w:val="00794598"/>
    <w:rsid w:val="00794C81"/>
    <w:rsid w:val="00794D6E"/>
    <w:rsid w:val="007956D0"/>
    <w:rsid w:val="007966C7"/>
    <w:rsid w:val="0079672B"/>
    <w:rsid w:val="00796F2E"/>
    <w:rsid w:val="00797220"/>
    <w:rsid w:val="00797502"/>
    <w:rsid w:val="00797722"/>
    <w:rsid w:val="00797F5D"/>
    <w:rsid w:val="007A0B87"/>
    <w:rsid w:val="007A12AD"/>
    <w:rsid w:val="007A12FE"/>
    <w:rsid w:val="007A1EFD"/>
    <w:rsid w:val="007A214E"/>
    <w:rsid w:val="007A2F9F"/>
    <w:rsid w:val="007A3A2C"/>
    <w:rsid w:val="007A43CE"/>
    <w:rsid w:val="007A4558"/>
    <w:rsid w:val="007A4593"/>
    <w:rsid w:val="007A45D6"/>
    <w:rsid w:val="007A4CA0"/>
    <w:rsid w:val="007A4FE9"/>
    <w:rsid w:val="007A4FF6"/>
    <w:rsid w:val="007A5341"/>
    <w:rsid w:val="007A57ED"/>
    <w:rsid w:val="007A58E5"/>
    <w:rsid w:val="007A5C2E"/>
    <w:rsid w:val="007A5C72"/>
    <w:rsid w:val="007A5CDB"/>
    <w:rsid w:val="007A5E6E"/>
    <w:rsid w:val="007A61C4"/>
    <w:rsid w:val="007A6B75"/>
    <w:rsid w:val="007A7E87"/>
    <w:rsid w:val="007A7EFF"/>
    <w:rsid w:val="007B050B"/>
    <w:rsid w:val="007B0FDD"/>
    <w:rsid w:val="007B10EE"/>
    <w:rsid w:val="007B11DA"/>
    <w:rsid w:val="007B14C2"/>
    <w:rsid w:val="007B173E"/>
    <w:rsid w:val="007B1C8B"/>
    <w:rsid w:val="007B1C98"/>
    <w:rsid w:val="007B38FD"/>
    <w:rsid w:val="007B3E80"/>
    <w:rsid w:val="007B4239"/>
    <w:rsid w:val="007B485A"/>
    <w:rsid w:val="007B5294"/>
    <w:rsid w:val="007B5407"/>
    <w:rsid w:val="007B589D"/>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418"/>
    <w:rsid w:val="007C2860"/>
    <w:rsid w:val="007C2BC3"/>
    <w:rsid w:val="007C2E62"/>
    <w:rsid w:val="007C3671"/>
    <w:rsid w:val="007C3A34"/>
    <w:rsid w:val="007C3FCB"/>
    <w:rsid w:val="007C49F6"/>
    <w:rsid w:val="007C4F51"/>
    <w:rsid w:val="007C4FC6"/>
    <w:rsid w:val="007C6111"/>
    <w:rsid w:val="007C6284"/>
    <w:rsid w:val="007C6608"/>
    <w:rsid w:val="007C6762"/>
    <w:rsid w:val="007C785C"/>
    <w:rsid w:val="007D01D7"/>
    <w:rsid w:val="007D0B67"/>
    <w:rsid w:val="007D136E"/>
    <w:rsid w:val="007D1462"/>
    <w:rsid w:val="007D1C1E"/>
    <w:rsid w:val="007D25B7"/>
    <w:rsid w:val="007D2B83"/>
    <w:rsid w:val="007D2C72"/>
    <w:rsid w:val="007D3749"/>
    <w:rsid w:val="007D4031"/>
    <w:rsid w:val="007D4739"/>
    <w:rsid w:val="007D49DA"/>
    <w:rsid w:val="007D4BA0"/>
    <w:rsid w:val="007D4D57"/>
    <w:rsid w:val="007D4EB4"/>
    <w:rsid w:val="007D501C"/>
    <w:rsid w:val="007D5194"/>
    <w:rsid w:val="007D63C3"/>
    <w:rsid w:val="007D640D"/>
    <w:rsid w:val="007D66F3"/>
    <w:rsid w:val="007D69A5"/>
    <w:rsid w:val="007D712C"/>
    <w:rsid w:val="007E011E"/>
    <w:rsid w:val="007E0290"/>
    <w:rsid w:val="007E0EEC"/>
    <w:rsid w:val="007E16C8"/>
    <w:rsid w:val="007E18AB"/>
    <w:rsid w:val="007E19E3"/>
    <w:rsid w:val="007E1A5B"/>
    <w:rsid w:val="007E22BF"/>
    <w:rsid w:val="007E24C9"/>
    <w:rsid w:val="007E289E"/>
    <w:rsid w:val="007E2AC1"/>
    <w:rsid w:val="007E2D26"/>
    <w:rsid w:val="007E3553"/>
    <w:rsid w:val="007E3A95"/>
    <w:rsid w:val="007E3BCD"/>
    <w:rsid w:val="007E3FB4"/>
    <w:rsid w:val="007E4071"/>
    <w:rsid w:val="007E44BD"/>
    <w:rsid w:val="007E4A7D"/>
    <w:rsid w:val="007E4C21"/>
    <w:rsid w:val="007E5B7A"/>
    <w:rsid w:val="007E72AA"/>
    <w:rsid w:val="007E746D"/>
    <w:rsid w:val="007E7525"/>
    <w:rsid w:val="007E75B1"/>
    <w:rsid w:val="007F0256"/>
    <w:rsid w:val="007F0604"/>
    <w:rsid w:val="007F0DC3"/>
    <w:rsid w:val="007F15A7"/>
    <w:rsid w:val="007F1734"/>
    <w:rsid w:val="007F1947"/>
    <w:rsid w:val="007F23E1"/>
    <w:rsid w:val="007F2780"/>
    <w:rsid w:val="007F2B25"/>
    <w:rsid w:val="007F304B"/>
    <w:rsid w:val="007F3744"/>
    <w:rsid w:val="007F39CE"/>
    <w:rsid w:val="007F3ACC"/>
    <w:rsid w:val="007F3DC9"/>
    <w:rsid w:val="007F45B1"/>
    <w:rsid w:val="007F4B39"/>
    <w:rsid w:val="007F5999"/>
    <w:rsid w:val="007F5A92"/>
    <w:rsid w:val="007F5CE5"/>
    <w:rsid w:val="007F5E32"/>
    <w:rsid w:val="007F6028"/>
    <w:rsid w:val="007F6705"/>
    <w:rsid w:val="007F6D53"/>
    <w:rsid w:val="007F6E98"/>
    <w:rsid w:val="007F70AB"/>
    <w:rsid w:val="007F70DA"/>
    <w:rsid w:val="007F7149"/>
    <w:rsid w:val="007F7296"/>
    <w:rsid w:val="007F744C"/>
    <w:rsid w:val="007F774A"/>
    <w:rsid w:val="007F7AE2"/>
    <w:rsid w:val="007F7F1A"/>
    <w:rsid w:val="007F7FC6"/>
    <w:rsid w:val="00800D8A"/>
    <w:rsid w:val="00800FFA"/>
    <w:rsid w:val="0080147F"/>
    <w:rsid w:val="00801582"/>
    <w:rsid w:val="00801939"/>
    <w:rsid w:val="0080243C"/>
    <w:rsid w:val="008024B9"/>
    <w:rsid w:val="008028DD"/>
    <w:rsid w:val="00803CF1"/>
    <w:rsid w:val="00804011"/>
    <w:rsid w:val="0080432C"/>
    <w:rsid w:val="00804440"/>
    <w:rsid w:val="008051D0"/>
    <w:rsid w:val="00805EB6"/>
    <w:rsid w:val="008062B3"/>
    <w:rsid w:val="00806636"/>
    <w:rsid w:val="0080680B"/>
    <w:rsid w:val="00806FAB"/>
    <w:rsid w:val="00807393"/>
    <w:rsid w:val="008073D5"/>
    <w:rsid w:val="00807B5B"/>
    <w:rsid w:val="00807B71"/>
    <w:rsid w:val="008102DD"/>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4DF0"/>
    <w:rsid w:val="008153AE"/>
    <w:rsid w:val="008156D1"/>
    <w:rsid w:val="0081581E"/>
    <w:rsid w:val="0081631C"/>
    <w:rsid w:val="00816898"/>
    <w:rsid w:val="00816ADB"/>
    <w:rsid w:val="008173CC"/>
    <w:rsid w:val="008174EF"/>
    <w:rsid w:val="00820879"/>
    <w:rsid w:val="00821622"/>
    <w:rsid w:val="008217E8"/>
    <w:rsid w:val="00821B30"/>
    <w:rsid w:val="0082203E"/>
    <w:rsid w:val="008223F1"/>
    <w:rsid w:val="0082252D"/>
    <w:rsid w:val="008229F2"/>
    <w:rsid w:val="00822B5C"/>
    <w:rsid w:val="00822E53"/>
    <w:rsid w:val="008231C9"/>
    <w:rsid w:val="00823223"/>
    <w:rsid w:val="00823DCC"/>
    <w:rsid w:val="00824D28"/>
    <w:rsid w:val="00825492"/>
    <w:rsid w:val="0082574B"/>
    <w:rsid w:val="00825DAC"/>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705"/>
    <w:rsid w:val="00833E03"/>
    <w:rsid w:val="008341D8"/>
    <w:rsid w:val="00834534"/>
    <w:rsid w:val="00834883"/>
    <w:rsid w:val="00834A62"/>
    <w:rsid w:val="00835754"/>
    <w:rsid w:val="00836757"/>
    <w:rsid w:val="00840019"/>
    <w:rsid w:val="0084067F"/>
    <w:rsid w:val="00840ACA"/>
    <w:rsid w:val="00840C52"/>
    <w:rsid w:val="00840D6F"/>
    <w:rsid w:val="00841626"/>
    <w:rsid w:val="008416C7"/>
    <w:rsid w:val="00841C09"/>
    <w:rsid w:val="00841E16"/>
    <w:rsid w:val="008423F5"/>
    <w:rsid w:val="00842C5F"/>
    <w:rsid w:val="00842C95"/>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15"/>
    <w:rsid w:val="00845EB6"/>
    <w:rsid w:val="008465B9"/>
    <w:rsid w:val="0084749E"/>
    <w:rsid w:val="008474D9"/>
    <w:rsid w:val="008476F8"/>
    <w:rsid w:val="00847913"/>
    <w:rsid w:val="00847E38"/>
    <w:rsid w:val="00847F25"/>
    <w:rsid w:val="008502DA"/>
    <w:rsid w:val="008502EF"/>
    <w:rsid w:val="0085088C"/>
    <w:rsid w:val="00850998"/>
    <w:rsid w:val="00850F67"/>
    <w:rsid w:val="00851185"/>
    <w:rsid w:val="0085131B"/>
    <w:rsid w:val="00851BDC"/>
    <w:rsid w:val="0085201A"/>
    <w:rsid w:val="00852931"/>
    <w:rsid w:val="008530D7"/>
    <w:rsid w:val="0085392E"/>
    <w:rsid w:val="008540B2"/>
    <w:rsid w:val="00854A52"/>
    <w:rsid w:val="008558CC"/>
    <w:rsid w:val="00855ACD"/>
    <w:rsid w:val="00855AF6"/>
    <w:rsid w:val="008563D7"/>
    <w:rsid w:val="008569BD"/>
    <w:rsid w:val="00856CCB"/>
    <w:rsid w:val="00856D9A"/>
    <w:rsid w:val="008573A2"/>
    <w:rsid w:val="00857D01"/>
    <w:rsid w:val="0086117F"/>
    <w:rsid w:val="008611CD"/>
    <w:rsid w:val="0086199A"/>
    <w:rsid w:val="00862155"/>
    <w:rsid w:val="008621E8"/>
    <w:rsid w:val="008627E1"/>
    <w:rsid w:val="00862F19"/>
    <w:rsid w:val="00863044"/>
    <w:rsid w:val="0086310B"/>
    <w:rsid w:val="0086479A"/>
    <w:rsid w:val="008647F3"/>
    <w:rsid w:val="00865282"/>
    <w:rsid w:val="008654C3"/>
    <w:rsid w:val="00865AA0"/>
    <w:rsid w:val="00865B0E"/>
    <w:rsid w:val="00865B8B"/>
    <w:rsid w:val="00866069"/>
    <w:rsid w:val="0086610C"/>
    <w:rsid w:val="00866350"/>
    <w:rsid w:val="008666D9"/>
    <w:rsid w:val="00866852"/>
    <w:rsid w:val="00866FE8"/>
    <w:rsid w:val="008671B7"/>
    <w:rsid w:val="00867255"/>
    <w:rsid w:val="008674A5"/>
    <w:rsid w:val="00867853"/>
    <w:rsid w:val="008678CB"/>
    <w:rsid w:val="0086798E"/>
    <w:rsid w:val="00867A40"/>
    <w:rsid w:val="00867D47"/>
    <w:rsid w:val="0087045C"/>
    <w:rsid w:val="00870B5F"/>
    <w:rsid w:val="00871267"/>
    <w:rsid w:val="008714BE"/>
    <w:rsid w:val="00871867"/>
    <w:rsid w:val="00871A7A"/>
    <w:rsid w:val="00872D1A"/>
    <w:rsid w:val="00872E80"/>
    <w:rsid w:val="00873CAB"/>
    <w:rsid w:val="00873CB1"/>
    <w:rsid w:val="008743DE"/>
    <w:rsid w:val="008746DE"/>
    <w:rsid w:val="008749FA"/>
    <w:rsid w:val="00875141"/>
    <w:rsid w:val="008751E6"/>
    <w:rsid w:val="00875D58"/>
    <w:rsid w:val="00875FCA"/>
    <w:rsid w:val="0087618A"/>
    <w:rsid w:val="00876599"/>
    <w:rsid w:val="00876BAC"/>
    <w:rsid w:val="00876C6B"/>
    <w:rsid w:val="00876CCB"/>
    <w:rsid w:val="00876D36"/>
    <w:rsid w:val="00877329"/>
    <w:rsid w:val="00877F12"/>
    <w:rsid w:val="00880438"/>
    <w:rsid w:val="008812BB"/>
    <w:rsid w:val="00881433"/>
    <w:rsid w:val="00881637"/>
    <w:rsid w:val="00881707"/>
    <w:rsid w:val="00881AA8"/>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6C1E"/>
    <w:rsid w:val="00887200"/>
    <w:rsid w:val="0088728A"/>
    <w:rsid w:val="0088787B"/>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078"/>
    <w:rsid w:val="0089534A"/>
    <w:rsid w:val="00895389"/>
    <w:rsid w:val="00895CD6"/>
    <w:rsid w:val="00896415"/>
    <w:rsid w:val="00896D9D"/>
    <w:rsid w:val="00896F84"/>
    <w:rsid w:val="00897033"/>
    <w:rsid w:val="008974C9"/>
    <w:rsid w:val="00897754"/>
    <w:rsid w:val="0089794D"/>
    <w:rsid w:val="00897D1E"/>
    <w:rsid w:val="008A0071"/>
    <w:rsid w:val="008A02AD"/>
    <w:rsid w:val="008A088B"/>
    <w:rsid w:val="008A2C2B"/>
    <w:rsid w:val="008A2FBA"/>
    <w:rsid w:val="008A3493"/>
    <w:rsid w:val="008A3614"/>
    <w:rsid w:val="008A3632"/>
    <w:rsid w:val="008A3666"/>
    <w:rsid w:val="008A4040"/>
    <w:rsid w:val="008A41C4"/>
    <w:rsid w:val="008A494F"/>
    <w:rsid w:val="008A49D2"/>
    <w:rsid w:val="008A4B2C"/>
    <w:rsid w:val="008A4D18"/>
    <w:rsid w:val="008A5102"/>
    <w:rsid w:val="008A6219"/>
    <w:rsid w:val="008A622F"/>
    <w:rsid w:val="008A6369"/>
    <w:rsid w:val="008A6731"/>
    <w:rsid w:val="008A6A4C"/>
    <w:rsid w:val="008A6B71"/>
    <w:rsid w:val="008A7739"/>
    <w:rsid w:val="008A797F"/>
    <w:rsid w:val="008A7DBB"/>
    <w:rsid w:val="008A7F6F"/>
    <w:rsid w:val="008B047F"/>
    <w:rsid w:val="008B071C"/>
    <w:rsid w:val="008B09EE"/>
    <w:rsid w:val="008B1043"/>
    <w:rsid w:val="008B14F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B69"/>
    <w:rsid w:val="008B6CF0"/>
    <w:rsid w:val="008B70FE"/>
    <w:rsid w:val="008B7142"/>
    <w:rsid w:val="008B7656"/>
    <w:rsid w:val="008B780E"/>
    <w:rsid w:val="008C0040"/>
    <w:rsid w:val="008C028A"/>
    <w:rsid w:val="008C05F3"/>
    <w:rsid w:val="008C0D88"/>
    <w:rsid w:val="008C0F63"/>
    <w:rsid w:val="008C0F92"/>
    <w:rsid w:val="008C1080"/>
    <w:rsid w:val="008C131A"/>
    <w:rsid w:val="008C186F"/>
    <w:rsid w:val="008C25CC"/>
    <w:rsid w:val="008C28C7"/>
    <w:rsid w:val="008C2CBA"/>
    <w:rsid w:val="008C2D29"/>
    <w:rsid w:val="008C3279"/>
    <w:rsid w:val="008C3FF6"/>
    <w:rsid w:val="008C44FF"/>
    <w:rsid w:val="008C4839"/>
    <w:rsid w:val="008C4969"/>
    <w:rsid w:val="008C57B6"/>
    <w:rsid w:val="008C5868"/>
    <w:rsid w:val="008C5BFC"/>
    <w:rsid w:val="008C6058"/>
    <w:rsid w:val="008C612B"/>
    <w:rsid w:val="008C6B69"/>
    <w:rsid w:val="008C70AD"/>
    <w:rsid w:val="008C7405"/>
    <w:rsid w:val="008C78DF"/>
    <w:rsid w:val="008C7D55"/>
    <w:rsid w:val="008C7F10"/>
    <w:rsid w:val="008C7F4D"/>
    <w:rsid w:val="008D0688"/>
    <w:rsid w:val="008D1464"/>
    <w:rsid w:val="008D1CA0"/>
    <w:rsid w:val="008D276E"/>
    <w:rsid w:val="008D35CD"/>
    <w:rsid w:val="008D44F7"/>
    <w:rsid w:val="008D4C63"/>
    <w:rsid w:val="008D4C85"/>
    <w:rsid w:val="008D4E04"/>
    <w:rsid w:val="008D50BB"/>
    <w:rsid w:val="008D5541"/>
    <w:rsid w:val="008D5C81"/>
    <w:rsid w:val="008D5EBF"/>
    <w:rsid w:val="008D7641"/>
    <w:rsid w:val="008D774E"/>
    <w:rsid w:val="008E01AC"/>
    <w:rsid w:val="008E0421"/>
    <w:rsid w:val="008E074A"/>
    <w:rsid w:val="008E10FD"/>
    <w:rsid w:val="008E11B9"/>
    <w:rsid w:val="008E1538"/>
    <w:rsid w:val="008E274C"/>
    <w:rsid w:val="008E2CD8"/>
    <w:rsid w:val="008E3217"/>
    <w:rsid w:val="008E336D"/>
    <w:rsid w:val="008E3773"/>
    <w:rsid w:val="008E3F0E"/>
    <w:rsid w:val="008E42F8"/>
    <w:rsid w:val="008E45B9"/>
    <w:rsid w:val="008E45E9"/>
    <w:rsid w:val="008E54D5"/>
    <w:rsid w:val="008E5771"/>
    <w:rsid w:val="008E5B93"/>
    <w:rsid w:val="008E6A1E"/>
    <w:rsid w:val="008E6BAB"/>
    <w:rsid w:val="008E6CB7"/>
    <w:rsid w:val="008E793F"/>
    <w:rsid w:val="008E7DFA"/>
    <w:rsid w:val="008F11C6"/>
    <w:rsid w:val="008F1A87"/>
    <w:rsid w:val="008F2545"/>
    <w:rsid w:val="008F2A83"/>
    <w:rsid w:val="008F3218"/>
    <w:rsid w:val="008F397D"/>
    <w:rsid w:val="008F4541"/>
    <w:rsid w:val="008F477F"/>
    <w:rsid w:val="008F4B60"/>
    <w:rsid w:val="008F4C54"/>
    <w:rsid w:val="008F5605"/>
    <w:rsid w:val="008F563E"/>
    <w:rsid w:val="008F591D"/>
    <w:rsid w:val="008F5938"/>
    <w:rsid w:val="008F5B2A"/>
    <w:rsid w:val="008F5ED5"/>
    <w:rsid w:val="008F694A"/>
    <w:rsid w:val="008F6B17"/>
    <w:rsid w:val="008F77CF"/>
    <w:rsid w:val="008F7900"/>
    <w:rsid w:val="0090065D"/>
    <w:rsid w:val="00900D40"/>
    <w:rsid w:val="0090111F"/>
    <w:rsid w:val="0090159B"/>
    <w:rsid w:val="00901AA7"/>
    <w:rsid w:val="00902230"/>
    <w:rsid w:val="009025E9"/>
    <w:rsid w:val="00903A52"/>
    <w:rsid w:val="009040E6"/>
    <w:rsid w:val="009044C2"/>
    <w:rsid w:val="0090482B"/>
    <w:rsid w:val="00904D2F"/>
    <w:rsid w:val="00905060"/>
    <w:rsid w:val="0090561D"/>
    <w:rsid w:val="00905A2C"/>
    <w:rsid w:val="00905C16"/>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92C"/>
    <w:rsid w:val="00912D26"/>
    <w:rsid w:val="009137FC"/>
    <w:rsid w:val="00913977"/>
    <w:rsid w:val="00913FA0"/>
    <w:rsid w:val="00914203"/>
    <w:rsid w:val="00914BF1"/>
    <w:rsid w:val="009163F2"/>
    <w:rsid w:val="00916A6B"/>
    <w:rsid w:val="009173E0"/>
    <w:rsid w:val="0091760A"/>
    <w:rsid w:val="0091787D"/>
    <w:rsid w:val="00917E31"/>
    <w:rsid w:val="00917F6F"/>
    <w:rsid w:val="009204A0"/>
    <w:rsid w:val="009204CF"/>
    <w:rsid w:val="00920531"/>
    <w:rsid w:val="00920BE1"/>
    <w:rsid w:val="00920CE8"/>
    <w:rsid w:val="00921BE7"/>
    <w:rsid w:val="00921F56"/>
    <w:rsid w:val="009228DD"/>
    <w:rsid w:val="00922F09"/>
    <w:rsid w:val="009231C2"/>
    <w:rsid w:val="00923245"/>
    <w:rsid w:val="0092445C"/>
    <w:rsid w:val="00924A8A"/>
    <w:rsid w:val="0092560D"/>
    <w:rsid w:val="00925757"/>
    <w:rsid w:val="00925867"/>
    <w:rsid w:val="00925DD5"/>
    <w:rsid w:val="0092649C"/>
    <w:rsid w:val="009268A8"/>
    <w:rsid w:val="0092752C"/>
    <w:rsid w:val="00927C73"/>
    <w:rsid w:val="00927DDF"/>
    <w:rsid w:val="00927E27"/>
    <w:rsid w:val="00927F34"/>
    <w:rsid w:val="00930216"/>
    <w:rsid w:val="00930A51"/>
    <w:rsid w:val="00930D5D"/>
    <w:rsid w:val="00930F3B"/>
    <w:rsid w:val="00931A98"/>
    <w:rsid w:val="009321E6"/>
    <w:rsid w:val="0093234D"/>
    <w:rsid w:val="009324ED"/>
    <w:rsid w:val="0093336C"/>
    <w:rsid w:val="009335CA"/>
    <w:rsid w:val="00933951"/>
    <w:rsid w:val="00934469"/>
    <w:rsid w:val="00934643"/>
    <w:rsid w:val="00934780"/>
    <w:rsid w:val="009348A1"/>
    <w:rsid w:val="00934ED1"/>
    <w:rsid w:val="00935493"/>
    <w:rsid w:val="009356A2"/>
    <w:rsid w:val="00935D20"/>
    <w:rsid w:val="00936291"/>
    <w:rsid w:val="00936703"/>
    <w:rsid w:val="00936ED8"/>
    <w:rsid w:val="009370E1"/>
    <w:rsid w:val="009370FC"/>
    <w:rsid w:val="00937961"/>
    <w:rsid w:val="00937B32"/>
    <w:rsid w:val="00937C62"/>
    <w:rsid w:val="00940600"/>
    <w:rsid w:val="00940AC3"/>
    <w:rsid w:val="00940BD8"/>
    <w:rsid w:val="00940DB8"/>
    <w:rsid w:val="00941155"/>
    <w:rsid w:val="009415D0"/>
    <w:rsid w:val="00941815"/>
    <w:rsid w:val="00941BD9"/>
    <w:rsid w:val="00941C32"/>
    <w:rsid w:val="009423D8"/>
    <w:rsid w:val="009425F9"/>
    <w:rsid w:val="00942FC0"/>
    <w:rsid w:val="009435B6"/>
    <w:rsid w:val="0094373F"/>
    <w:rsid w:val="0094481F"/>
    <w:rsid w:val="00944BCB"/>
    <w:rsid w:val="00944F41"/>
    <w:rsid w:val="0094537F"/>
    <w:rsid w:val="009453B7"/>
    <w:rsid w:val="00945823"/>
    <w:rsid w:val="00945833"/>
    <w:rsid w:val="00945D36"/>
    <w:rsid w:val="00945FC0"/>
    <w:rsid w:val="009463E2"/>
    <w:rsid w:val="009464C8"/>
    <w:rsid w:val="009465CB"/>
    <w:rsid w:val="00946B9E"/>
    <w:rsid w:val="00947469"/>
    <w:rsid w:val="009509FD"/>
    <w:rsid w:val="00950A09"/>
    <w:rsid w:val="00950CE7"/>
    <w:rsid w:val="00951AE4"/>
    <w:rsid w:val="00952885"/>
    <w:rsid w:val="00953349"/>
    <w:rsid w:val="00954A06"/>
    <w:rsid w:val="00954B9B"/>
    <w:rsid w:val="00955481"/>
    <w:rsid w:val="00955679"/>
    <w:rsid w:val="00955916"/>
    <w:rsid w:val="009567F9"/>
    <w:rsid w:val="00956846"/>
    <w:rsid w:val="00956C78"/>
    <w:rsid w:val="00956CDF"/>
    <w:rsid w:val="00956D70"/>
    <w:rsid w:val="009572D6"/>
    <w:rsid w:val="00960533"/>
    <w:rsid w:val="00960746"/>
    <w:rsid w:val="00960888"/>
    <w:rsid w:val="00960E77"/>
    <w:rsid w:val="00961311"/>
    <w:rsid w:val="00961651"/>
    <w:rsid w:val="00961B6C"/>
    <w:rsid w:val="00962055"/>
    <w:rsid w:val="0096213D"/>
    <w:rsid w:val="00962A3E"/>
    <w:rsid w:val="00962A99"/>
    <w:rsid w:val="00963142"/>
    <w:rsid w:val="0096321E"/>
    <w:rsid w:val="00963273"/>
    <w:rsid w:val="0096341A"/>
    <w:rsid w:val="00963453"/>
    <w:rsid w:val="009640E4"/>
    <w:rsid w:val="00964425"/>
    <w:rsid w:val="00964D2B"/>
    <w:rsid w:val="009659B5"/>
    <w:rsid w:val="00965E56"/>
    <w:rsid w:val="00965F20"/>
    <w:rsid w:val="00966232"/>
    <w:rsid w:val="009664C7"/>
    <w:rsid w:val="009665E0"/>
    <w:rsid w:val="009667B6"/>
    <w:rsid w:val="009671CC"/>
    <w:rsid w:val="00967978"/>
    <w:rsid w:val="0097016F"/>
    <w:rsid w:val="0097047F"/>
    <w:rsid w:val="00970970"/>
    <w:rsid w:val="00970BD6"/>
    <w:rsid w:val="00970ECC"/>
    <w:rsid w:val="00970F83"/>
    <w:rsid w:val="00971DB8"/>
    <w:rsid w:val="009725D7"/>
    <w:rsid w:val="009732AB"/>
    <w:rsid w:val="00974113"/>
    <w:rsid w:val="0097666D"/>
    <w:rsid w:val="00977D86"/>
    <w:rsid w:val="00980FD5"/>
    <w:rsid w:val="009814BA"/>
    <w:rsid w:val="0098183B"/>
    <w:rsid w:val="00981B3B"/>
    <w:rsid w:val="00981D62"/>
    <w:rsid w:val="00981DF3"/>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6AB1"/>
    <w:rsid w:val="00986BDD"/>
    <w:rsid w:val="00986D96"/>
    <w:rsid w:val="009900C7"/>
    <w:rsid w:val="009903AF"/>
    <w:rsid w:val="0099046B"/>
    <w:rsid w:val="00991116"/>
    <w:rsid w:val="00992524"/>
    <w:rsid w:val="00992AEB"/>
    <w:rsid w:val="00992B64"/>
    <w:rsid w:val="00992ECB"/>
    <w:rsid w:val="0099305B"/>
    <w:rsid w:val="00993870"/>
    <w:rsid w:val="009939D8"/>
    <w:rsid w:val="00993E62"/>
    <w:rsid w:val="00994642"/>
    <w:rsid w:val="00994811"/>
    <w:rsid w:val="009966DC"/>
    <w:rsid w:val="00997536"/>
    <w:rsid w:val="00997957"/>
    <w:rsid w:val="00997B3C"/>
    <w:rsid w:val="009A0411"/>
    <w:rsid w:val="009A0427"/>
    <w:rsid w:val="009A0550"/>
    <w:rsid w:val="009A067B"/>
    <w:rsid w:val="009A0733"/>
    <w:rsid w:val="009A167C"/>
    <w:rsid w:val="009A21D3"/>
    <w:rsid w:val="009A2D35"/>
    <w:rsid w:val="009A30FD"/>
    <w:rsid w:val="009A336C"/>
    <w:rsid w:val="009A38D8"/>
    <w:rsid w:val="009A39E3"/>
    <w:rsid w:val="009A40FD"/>
    <w:rsid w:val="009A4750"/>
    <w:rsid w:val="009A4884"/>
    <w:rsid w:val="009A4B7B"/>
    <w:rsid w:val="009A4F7F"/>
    <w:rsid w:val="009A4FB1"/>
    <w:rsid w:val="009A519B"/>
    <w:rsid w:val="009A5411"/>
    <w:rsid w:val="009A57A9"/>
    <w:rsid w:val="009A6087"/>
    <w:rsid w:val="009A6CD0"/>
    <w:rsid w:val="009A6E18"/>
    <w:rsid w:val="009A78ED"/>
    <w:rsid w:val="009A7B00"/>
    <w:rsid w:val="009B013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3DD0"/>
    <w:rsid w:val="009B420C"/>
    <w:rsid w:val="009B4CB4"/>
    <w:rsid w:val="009B51C7"/>
    <w:rsid w:val="009B5328"/>
    <w:rsid w:val="009B5413"/>
    <w:rsid w:val="009B5771"/>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656"/>
    <w:rsid w:val="009C392E"/>
    <w:rsid w:val="009C3B5D"/>
    <w:rsid w:val="009C3BF1"/>
    <w:rsid w:val="009C458C"/>
    <w:rsid w:val="009C458E"/>
    <w:rsid w:val="009C4704"/>
    <w:rsid w:val="009C4A36"/>
    <w:rsid w:val="009C4D99"/>
    <w:rsid w:val="009C519E"/>
    <w:rsid w:val="009C52CB"/>
    <w:rsid w:val="009C54C1"/>
    <w:rsid w:val="009C5587"/>
    <w:rsid w:val="009C58B4"/>
    <w:rsid w:val="009C5957"/>
    <w:rsid w:val="009C5A97"/>
    <w:rsid w:val="009C5F02"/>
    <w:rsid w:val="009C6665"/>
    <w:rsid w:val="009C6A3A"/>
    <w:rsid w:val="009C7250"/>
    <w:rsid w:val="009C7691"/>
    <w:rsid w:val="009C76FD"/>
    <w:rsid w:val="009C7C9B"/>
    <w:rsid w:val="009C7CE7"/>
    <w:rsid w:val="009D01BF"/>
    <w:rsid w:val="009D0A75"/>
    <w:rsid w:val="009D111E"/>
    <w:rsid w:val="009D1270"/>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5B40"/>
    <w:rsid w:val="009D60EF"/>
    <w:rsid w:val="009D668B"/>
    <w:rsid w:val="009D66E2"/>
    <w:rsid w:val="009D75B8"/>
    <w:rsid w:val="009E00FD"/>
    <w:rsid w:val="009E0ABC"/>
    <w:rsid w:val="009E0EED"/>
    <w:rsid w:val="009E222A"/>
    <w:rsid w:val="009E2269"/>
    <w:rsid w:val="009E27A7"/>
    <w:rsid w:val="009E2840"/>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5C1"/>
    <w:rsid w:val="009E775E"/>
    <w:rsid w:val="009E7C4F"/>
    <w:rsid w:val="009E7CC8"/>
    <w:rsid w:val="009F0423"/>
    <w:rsid w:val="009F0961"/>
    <w:rsid w:val="009F13EE"/>
    <w:rsid w:val="009F15B7"/>
    <w:rsid w:val="009F1A8A"/>
    <w:rsid w:val="009F2287"/>
    <w:rsid w:val="009F26B9"/>
    <w:rsid w:val="009F36C9"/>
    <w:rsid w:val="009F3991"/>
    <w:rsid w:val="009F3FBC"/>
    <w:rsid w:val="009F474D"/>
    <w:rsid w:val="009F505E"/>
    <w:rsid w:val="009F5A2A"/>
    <w:rsid w:val="009F66A0"/>
    <w:rsid w:val="009F690C"/>
    <w:rsid w:val="009F6FED"/>
    <w:rsid w:val="009F7165"/>
    <w:rsid w:val="00A009FA"/>
    <w:rsid w:val="00A00CE6"/>
    <w:rsid w:val="00A00E1C"/>
    <w:rsid w:val="00A0148E"/>
    <w:rsid w:val="00A01552"/>
    <w:rsid w:val="00A01658"/>
    <w:rsid w:val="00A0170C"/>
    <w:rsid w:val="00A01862"/>
    <w:rsid w:val="00A01A77"/>
    <w:rsid w:val="00A0219F"/>
    <w:rsid w:val="00A026DC"/>
    <w:rsid w:val="00A02BE8"/>
    <w:rsid w:val="00A03A0C"/>
    <w:rsid w:val="00A049C1"/>
    <w:rsid w:val="00A054E7"/>
    <w:rsid w:val="00A05821"/>
    <w:rsid w:val="00A05DFB"/>
    <w:rsid w:val="00A06460"/>
    <w:rsid w:val="00A06DCB"/>
    <w:rsid w:val="00A06E73"/>
    <w:rsid w:val="00A070DA"/>
    <w:rsid w:val="00A0778F"/>
    <w:rsid w:val="00A1001A"/>
    <w:rsid w:val="00A10082"/>
    <w:rsid w:val="00A101FF"/>
    <w:rsid w:val="00A10568"/>
    <w:rsid w:val="00A1131E"/>
    <w:rsid w:val="00A11E96"/>
    <w:rsid w:val="00A12539"/>
    <w:rsid w:val="00A1320E"/>
    <w:rsid w:val="00A137F2"/>
    <w:rsid w:val="00A13E05"/>
    <w:rsid w:val="00A144FC"/>
    <w:rsid w:val="00A14792"/>
    <w:rsid w:val="00A14842"/>
    <w:rsid w:val="00A15910"/>
    <w:rsid w:val="00A16DA1"/>
    <w:rsid w:val="00A17453"/>
    <w:rsid w:val="00A1785E"/>
    <w:rsid w:val="00A17A17"/>
    <w:rsid w:val="00A17AE6"/>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4B27"/>
    <w:rsid w:val="00A25DF8"/>
    <w:rsid w:val="00A26006"/>
    <w:rsid w:val="00A2677B"/>
    <w:rsid w:val="00A26789"/>
    <w:rsid w:val="00A27144"/>
    <w:rsid w:val="00A272EF"/>
    <w:rsid w:val="00A2757A"/>
    <w:rsid w:val="00A27858"/>
    <w:rsid w:val="00A27B91"/>
    <w:rsid w:val="00A301A4"/>
    <w:rsid w:val="00A309C8"/>
    <w:rsid w:val="00A31376"/>
    <w:rsid w:val="00A31F4B"/>
    <w:rsid w:val="00A323F7"/>
    <w:rsid w:val="00A328CF"/>
    <w:rsid w:val="00A32EFD"/>
    <w:rsid w:val="00A3311F"/>
    <w:rsid w:val="00A339EA"/>
    <w:rsid w:val="00A33CF4"/>
    <w:rsid w:val="00A33D88"/>
    <w:rsid w:val="00A34010"/>
    <w:rsid w:val="00A348FF"/>
    <w:rsid w:val="00A34BBD"/>
    <w:rsid w:val="00A34DE7"/>
    <w:rsid w:val="00A34EFF"/>
    <w:rsid w:val="00A352DC"/>
    <w:rsid w:val="00A35520"/>
    <w:rsid w:val="00A35737"/>
    <w:rsid w:val="00A36189"/>
    <w:rsid w:val="00A36EF2"/>
    <w:rsid w:val="00A400EE"/>
    <w:rsid w:val="00A4058D"/>
    <w:rsid w:val="00A406D8"/>
    <w:rsid w:val="00A40C5B"/>
    <w:rsid w:val="00A40F96"/>
    <w:rsid w:val="00A4155F"/>
    <w:rsid w:val="00A4161C"/>
    <w:rsid w:val="00A41EFC"/>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6B0"/>
    <w:rsid w:val="00A53A90"/>
    <w:rsid w:val="00A540E1"/>
    <w:rsid w:val="00A549C9"/>
    <w:rsid w:val="00A54AA0"/>
    <w:rsid w:val="00A54E7B"/>
    <w:rsid w:val="00A5638B"/>
    <w:rsid w:val="00A5656D"/>
    <w:rsid w:val="00A57D4C"/>
    <w:rsid w:val="00A57FF7"/>
    <w:rsid w:val="00A600CC"/>
    <w:rsid w:val="00A6072B"/>
    <w:rsid w:val="00A60957"/>
    <w:rsid w:val="00A60B6E"/>
    <w:rsid w:val="00A60DEE"/>
    <w:rsid w:val="00A60E08"/>
    <w:rsid w:val="00A60E22"/>
    <w:rsid w:val="00A6116A"/>
    <w:rsid w:val="00A6133D"/>
    <w:rsid w:val="00A61357"/>
    <w:rsid w:val="00A621AC"/>
    <w:rsid w:val="00A625DF"/>
    <w:rsid w:val="00A62A3E"/>
    <w:rsid w:val="00A62C6C"/>
    <w:rsid w:val="00A631D8"/>
    <w:rsid w:val="00A6356C"/>
    <w:rsid w:val="00A63E70"/>
    <w:rsid w:val="00A644F3"/>
    <w:rsid w:val="00A64B26"/>
    <w:rsid w:val="00A658CE"/>
    <w:rsid w:val="00A65BAF"/>
    <w:rsid w:val="00A6608B"/>
    <w:rsid w:val="00A664B7"/>
    <w:rsid w:val="00A671C5"/>
    <w:rsid w:val="00A677C0"/>
    <w:rsid w:val="00A678D5"/>
    <w:rsid w:val="00A67CED"/>
    <w:rsid w:val="00A67F2F"/>
    <w:rsid w:val="00A70683"/>
    <w:rsid w:val="00A7096D"/>
    <w:rsid w:val="00A70B40"/>
    <w:rsid w:val="00A71007"/>
    <w:rsid w:val="00A710C3"/>
    <w:rsid w:val="00A71286"/>
    <w:rsid w:val="00A71866"/>
    <w:rsid w:val="00A718C9"/>
    <w:rsid w:val="00A71AEC"/>
    <w:rsid w:val="00A72E1D"/>
    <w:rsid w:val="00A72FBC"/>
    <w:rsid w:val="00A7315C"/>
    <w:rsid w:val="00A735BD"/>
    <w:rsid w:val="00A739B3"/>
    <w:rsid w:val="00A73ECA"/>
    <w:rsid w:val="00A74050"/>
    <w:rsid w:val="00A74089"/>
    <w:rsid w:val="00A74D6D"/>
    <w:rsid w:val="00A74F03"/>
    <w:rsid w:val="00A75431"/>
    <w:rsid w:val="00A7601A"/>
    <w:rsid w:val="00A761C3"/>
    <w:rsid w:val="00A76DA0"/>
    <w:rsid w:val="00A771B7"/>
    <w:rsid w:val="00A77222"/>
    <w:rsid w:val="00A77A49"/>
    <w:rsid w:val="00A77E21"/>
    <w:rsid w:val="00A77F97"/>
    <w:rsid w:val="00A8052D"/>
    <w:rsid w:val="00A805AD"/>
    <w:rsid w:val="00A80624"/>
    <w:rsid w:val="00A80DB4"/>
    <w:rsid w:val="00A80F2B"/>
    <w:rsid w:val="00A8107C"/>
    <w:rsid w:val="00A812A0"/>
    <w:rsid w:val="00A812F5"/>
    <w:rsid w:val="00A816EF"/>
    <w:rsid w:val="00A81A07"/>
    <w:rsid w:val="00A81A84"/>
    <w:rsid w:val="00A81DA6"/>
    <w:rsid w:val="00A82BDB"/>
    <w:rsid w:val="00A83806"/>
    <w:rsid w:val="00A83831"/>
    <w:rsid w:val="00A840AD"/>
    <w:rsid w:val="00A8459F"/>
    <w:rsid w:val="00A8523B"/>
    <w:rsid w:val="00A85CE6"/>
    <w:rsid w:val="00A8666B"/>
    <w:rsid w:val="00A877AD"/>
    <w:rsid w:val="00A87B07"/>
    <w:rsid w:val="00A9062C"/>
    <w:rsid w:val="00A913C7"/>
    <w:rsid w:val="00A91941"/>
    <w:rsid w:val="00A91A55"/>
    <w:rsid w:val="00A9217C"/>
    <w:rsid w:val="00A92AB8"/>
    <w:rsid w:val="00A92FE9"/>
    <w:rsid w:val="00A93446"/>
    <w:rsid w:val="00A942EF"/>
    <w:rsid w:val="00A94796"/>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277"/>
    <w:rsid w:val="00AA19D0"/>
    <w:rsid w:val="00AA20D6"/>
    <w:rsid w:val="00AA238E"/>
    <w:rsid w:val="00AA2E97"/>
    <w:rsid w:val="00AA347A"/>
    <w:rsid w:val="00AA3EFA"/>
    <w:rsid w:val="00AA42FB"/>
    <w:rsid w:val="00AA4960"/>
    <w:rsid w:val="00AA4D19"/>
    <w:rsid w:val="00AA4D47"/>
    <w:rsid w:val="00AA4FC9"/>
    <w:rsid w:val="00AA51EE"/>
    <w:rsid w:val="00AA53E6"/>
    <w:rsid w:val="00AA54B6"/>
    <w:rsid w:val="00AA59F8"/>
    <w:rsid w:val="00AA6941"/>
    <w:rsid w:val="00AA74E6"/>
    <w:rsid w:val="00AA752A"/>
    <w:rsid w:val="00AA77D4"/>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339"/>
    <w:rsid w:val="00AB4865"/>
    <w:rsid w:val="00AB4C44"/>
    <w:rsid w:val="00AB4D2A"/>
    <w:rsid w:val="00AB5A53"/>
    <w:rsid w:val="00AB5A98"/>
    <w:rsid w:val="00AB653E"/>
    <w:rsid w:val="00AB789F"/>
    <w:rsid w:val="00AC0119"/>
    <w:rsid w:val="00AC0750"/>
    <w:rsid w:val="00AC0CFA"/>
    <w:rsid w:val="00AC0D3A"/>
    <w:rsid w:val="00AC0E3E"/>
    <w:rsid w:val="00AC0E9F"/>
    <w:rsid w:val="00AC0F32"/>
    <w:rsid w:val="00AC12FC"/>
    <w:rsid w:val="00AC1A4E"/>
    <w:rsid w:val="00AC20AD"/>
    <w:rsid w:val="00AC238C"/>
    <w:rsid w:val="00AC3078"/>
    <w:rsid w:val="00AC3772"/>
    <w:rsid w:val="00AC3C6A"/>
    <w:rsid w:val="00AC4D20"/>
    <w:rsid w:val="00AC53C8"/>
    <w:rsid w:val="00AC5535"/>
    <w:rsid w:val="00AC5D47"/>
    <w:rsid w:val="00AC5DE1"/>
    <w:rsid w:val="00AC5EB2"/>
    <w:rsid w:val="00AC6094"/>
    <w:rsid w:val="00AC62E4"/>
    <w:rsid w:val="00AC6D33"/>
    <w:rsid w:val="00AD02BF"/>
    <w:rsid w:val="00AD04E0"/>
    <w:rsid w:val="00AD1109"/>
    <w:rsid w:val="00AD1681"/>
    <w:rsid w:val="00AD1719"/>
    <w:rsid w:val="00AD20D0"/>
    <w:rsid w:val="00AD2B53"/>
    <w:rsid w:val="00AD300B"/>
    <w:rsid w:val="00AD3268"/>
    <w:rsid w:val="00AD378F"/>
    <w:rsid w:val="00AD545D"/>
    <w:rsid w:val="00AD5795"/>
    <w:rsid w:val="00AD5962"/>
    <w:rsid w:val="00AD5A35"/>
    <w:rsid w:val="00AD69D2"/>
    <w:rsid w:val="00AD6B4F"/>
    <w:rsid w:val="00AD72A3"/>
    <w:rsid w:val="00AD733A"/>
    <w:rsid w:val="00AD741B"/>
    <w:rsid w:val="00AD7A23"/>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243"/>
    <w:rsid w:val="00AE6994"/>
    <w:rsid w:val="00AE71F3"/>
    <w:rsid w:val="00AE7A45"/>
    <w:rsid w:val="00AE7ACF"/>
    <w:rsid w:val="00AE7BA7"/>
    <w:rsid w:val="00AE7C1C"/>
    <w:rsid w:val="00AE7CCC"/>
    <w:rsid w:val="00AF02A0"/>
    <w:rsid w:val="00AF042E"/>
    <w:rsid w:val="00AF11FA"/>
    <w:rsid w:val="00AF15B8"/>
    <w:rsid w:val="00AF16D1"/>
    <w:rsid w:val="00AF19F2"/>
    <w:rsid w:val="00AF21A2"/>
    <w:rsid w:val="00AF286E"/>
    <w:rsid w:val="00AF33A3"/>
    <w:rsid w:val="00AF33F6"/>
    <w:rsid w:val="00AF361C"/>
    <w:rsid w:val="00AF39F8"/>
    <w:rsid w:val="00AF3BA1"/>
    <w:rsid w:val="00AF405D"/>
    <w:rsid w:val="00AF41E3"/>
    <w:rsid w:val="00AF4241"/>
    <w:rsid w:val="00AF51D3"/>
    <w:rsid w:val="00AF623E"/>
    <w:rsid w:val="00AF62F1"/>
    <w:rsid w:val="00AF6491"/>
    <w:rsid w:val="00AF6E66"/>
    <w:rsid w:val="00AF6FB9"/>
    <w:rsid w:val="00AF709C"/>
    <w:rsid w:val="00AF764A"/>
    <w:rsid w:val="00B006E8"/>
    <w:rsid w:val="00B0104D"/>
    <w:rsid w:val="00B010FE"/>
    <w:rsid w:val="00B011A3"/>
    <w:rsid w:val="00B01619"/>
    <w:rsid w:val="00B017B4"/>
    <w:rsid w:val="00B01CDA"/>
    <w:rsid w:val="00B022FC"/>
    <w:rsid w:val="00B02469"/>
    <w:rsid w:val="00B02895"/>
    <w:rsid w:val="00B0289D"/>
    <w:rsid w:val="00B02B6D"/>
    <w:rsid w:val="00B03CD6"/>
    <w:rsid w:val="00B0451B"/>
    <w:rsid w:val="00B04944"/>
    <w:rsid w:val="00B0537A"/>
    <w:rsid w:val="00B05687"/>
    <w:rsid w:val="00B05EB5"/>
    <w:rsid w:val="00B06437"/>
    <w:rsid w:val="00B069FC"/>
    <w:rsid w:val="00B06DFC"/>
    <w:rsid w:val="00B07356"/>
    <w:rsid w:val="00B0744B"/>
    <w:rsid w:val="00B101F1"/>
    <w:rsid w:val="00B11052"/>
    <w:rsid w:val="00B113DD"/>
    <w:rsid w:val="00B12315"/>
    <w:rsid w:val="00B1252E"/>
    <w:rsid w:val="00B137E1"/>
    <w:rsid w:val="00B13939"/>
    <w:rsid w:val="00B14056"/>
    <w:rsid w:val="00B14427"/>
    <w:rsid w:val="00B14C1A"/>
    <w:rsid w:val="00B14E14"/>
    <w:rsid w:val="00B15097"/>
    <w:rsid w:val="00B1521D"/>
    <w:rsid w:val="00B15672"/>
    <w:rsid w:val="00B15DF0"/>
    <w:rsid w:val="00B1695B"/>
    <w:rsid w:val="00B17D65"/>
    <w:rsid w:val="00B20159"/>
    <w:rsid w:val="00B219C0"/>
    <w:rsid w:val="00B21C2E"/>
    <w:rsid w:val="00B21C3D"/>
    <w:rsid w:val="00B21F46"/>
    <w:rsid w:val="00B21FD6"/>
    <w:rsid w:val="00B22748"/>
    <w:rsid w:val="00B22E11"/>
    <w:rsid w:val="00B23663"/>
    <w:rsid w:val="00B23688"/>
    <w:rsid w:val="00B2391B"/>
    <w:rsid w:val="00B23A16"/>
    <w:rsid w:val="00B23A86"/>
    <w:rsid w:val="00B247AB"/>
    <w:rsid w:val="00B24F10"/>
    <w:rsid w:val="00B2539D"/>
    <w:rsid w:val="00B25660"/>
    <w:rsid w:val="00B257AC"/>
    <w:rsid w:val="00B25AB0"/>
    <w:rsid w:val="00B26183"/>
    <w:rsid w:val="00B26188"/>
    <w:rsid w:val="00B263FB"/>
    <w:rsid w:val="00B267D9"/>
    <w:rsid w:val="00B26D31"/>
    <w:rsid w:val="00B27546"/>
    <w:rsid w:val="00B27732"/>
    <w:rsid w:val="00B27C76"/>
    <w:rsid w:val="00B27C8A"/>
    <w:rsid w:val="00B27D32"/>
    <w:rsid w:val="00B30499"/>
    <w:rsid w:val="00B305B6"/>
    <w:rsid w:val="00B30AC5"/>
    <w:rsid w:val="00B30AF2"/>
    <w:rsid w:val="00B30B75"/>
    <w:rsid w:val="00B30FF1"/>
    <w:rsid w:val="00B310D7"/>
    <w:rsid w:val="00B3139D"/>
    <w:rsid w:val="00B31D3E"/>
    <w:rsid w:val="00B31DDE"/>
    <w:rsid w:val="00B31E3E"/>
    <w:rsid w:val="00B31FA7"/>
    <w:rsid w:val="00B3409D"/>
    <w:rsid w:val="00B3435D"/>
    <w:rsid w:val="00B34B0B"/>
    <w:rsid w:val="00B35590"/>
    <w:rsid w:val="00B35852"/>
    <w:rsid w:val="00B35A9B"/>
    <w:rsid w:val="00B362D0"/>
    <w:rsid w:val="00B366BB"/>
    <w:rsid w:val="00B36887"/>
    <w:rsid w:val="00B36B7E"/>
    <w:rsid w:val="00B36DDB"/>
    <w:rsid w:val="00B3705D"/>
    <w:rsid w:val="00B37B59"/>
    <w:rsid w:val="00B407D3"/>
    <w:rsid w:val="00B40A02"/>
    <w:rsid w:val="00B40F77"/>
    <w:rsid w:val="00B4131F"/>
    <w:rsid w:val="00B41BE4"/>
    <w:rsid w:val="00B41C04"/>
    <w:rsid w:val="00B41C7D"/>
    <w:rsid w:val="00B41FA0"/>
    <w:rsid w:val="00B4207D"/>
    <w:rsid w:val="00B426A7"/>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10"/>
    <w:rsid w:val="00B52A97"/>
    <w:rsid w:val="00B52CFB"/>
    <w:rsid w:val="00B5306F"/>
    <w:rsid w:val="00B539D3"/>
    <w:rsid w:val="00B53B29"/>
    <w:rsid w:val="00B53B95"/>
    <w:rsid w:val="00B53C35"/>
    <w:rsid w:val="00B53D45"/>
    <w:rsid w:val="00B5401C"/>
    <w:rsid w:val="00B548BE"/>
    <w:rsid w:val="00B54D5D"/>
    <w:rsid w:val="00B54FF8"/>
    <w:rsid w:val="00B5582C"/>
    <w:rsid w:val="00B55A25"/>
    <w:rsid w:val="00B55E70"/>
    <w:rsid w:val="00B563A7"/>
    <w:rsid w:val="00B57477"/>
    <w:rsid w:val="00B574C7"/>
    <w:rsid w:val="00B57DCA"/>
    <w:rsid w:val="00B6066E"/>
    <w:rsid w:val="00B61864"/>
    <w:rsid w:val="00B61B84"/>
    <w:rsid w:val="00B61DE8"/>
    <w:rsid w:val="00B62086"/>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16"/>
    <w:rsid w:val="00B67293"/>
    <w:rsid w:val="00B67429"/>
    <w:rsid w:val="00B67CD3"/>
    <w:rsid w:val="00B700D1"/>
    <w:rsid w:val="00B70197"/>
    <w:rsid w:val="00B703BF"/>
    <w:rsid w:val="00B705A0"/>
    <w:rsid w:val="00B70610"/>
    <w:rsid w:val="00B70C23"/>
    <w:rsid w:val="00B70E24"/>
    <w:rsid w:val="00B719B9"/>
    <w:rsid w:val="00B71D92"/>
    <w:rsid w:val="00B71D9E"/>
    <w:rsid w:val="00B71F19"/>
    <w:rsid w:val="00B72202"/>
    <w:rsid w:val="00B722CD"/>
    <w:rsid w:val="00B728E5"/>
    <w:rsid w:val="00B728EB"/>
    <w:rsid w:val="00B731F0"/>
    <w:rsid w:val="00B732E0"/>
    <w:rsid w:val="00B73546"/>
    <w:rsid w:val="00B73629"/>
    <w:rsid w:val="00B736B5"/>
    <w:rsid w:val="00B73B71"/>
    <w:rsid w:val="00B746D0"/>
    <w:rsid w:val="00B74CA6"/>
    <w:rsid w:val="00B75419"/>
    <w:rsid w:val="00B755E5"/>
    <w:rsid w:val="00B7595E"/>
    <w:rsid w:val="00B75A21"/>
    <w:rsid w:val="00B75E5B"/>
    <w:rsid w:val="00B76550"/>
    <w:rsid w:val="00B76977"/>
    <w:rsid w:val="00B7718E"/>
    <w:rsid w:val="00B772DD"/>
    <w:rsid w:val="00B80AAC"/>
    <w:rsid w:val="00B815C2"/>
    <w:rsid w:val="00B817A2"/>
    <w:rsid w:val="00B817E7"/>
    <w:rsid w:val="00B81B31"/>
    <w:rsid w:val="00B81BE0"/>
    <w:rsid w:val="00B81F1C"/>
    <w:rsid w:val="00B82D77"/>
    <w:rsid w:val="00B8365A"/>
    <w:rsid w:val="00B8369D"/>
    <w:rsid w:val="00B840D4"/>
    <w:rsid w:val="00B843B5"/>
    <w:rsid w:val="00B8481F"/>
    <w:rsid w:val="00B84F24"/>
    <w:rsid w:val="00B850E6"/>
    <w:rsid w:val="00B85466"/>
    <w:rsid w:val="00B85744"/>
    <w:rsid w:val="00B857F1"/>
    <w:rsid w:val="00B8582F"/>
    <w:rsid w:val="00B85838"/>
    <w:rsid w:val="00B85EDD"/>
    <w:rsid w:val="00B8621C"/>
    <w:rsid w:val="00B868B2"/>
    <w:rsid w:val="00B87285"/>
    <w:rsid w:val="00B872ED"/>
    <w:rsid w:val="00B8766D"/>
    <w:rsid w:val="00B8794B"/>
    <w:rsid w:val="00B87A37"/>
    <w:rsid w:val="00B87ABC"/>
    <w:rsid w:val="00B87FBC"/>
    <w:rsid w:val="00B911E7"/>
    <w:rsid w:val="00B92F24"/>
    <w:rsid w:val="00B93401"/>
    <w:rsid w:val="00B934AC"/>
    <w:rsid w:val="00B940F0"/>
    <w:rsid w:val="00B9511E"/>
    <w:rsid w:val="00B95EF4"/>
    <w:rsid w:val="00B961C9"/>
    <w:rsid w:val="00B9648B"/>
    <w:rsid w:val="00B964A1"/>
    <w:rsid w:val="00B96935"/>
    <w:rsid w:val="00B96AC8"/>
    <w:rsid w:val="00B96AF1"/>
    <w:rsid w:val="00B96CC7"/>
    <w:rsid w:val="00B97164"/>
    <w:rsid w:val="00B97FB7"/>
    <w:rsid w:val="00BA10EB"/>
    <w:rsid w:val="00BA1178"/>
    <w:rsid w:val="00BA16E0"/>
    <w:rsid w:val="00BA2620"/>
    <w:rsid w:val="00BA278B"/>
    <w:rsid w:val="00BA297B"/>
    <w:rsid w:val="00BA2DF6"/>
    <w:rsid w:val="00BA3738"/>
    <w:rsid w:val="00BA3A00"/>
    <w:rsid w:val="00BA3F40"/>
    <w:rsid w:val="00BA4239"/>
    <w:rsid w:val="00BA4E24"/>
    <w:rsid w:val="00BA50B6"/>
    <w:rsid w:val="00BA52AF"/>
    <w:rsid w:val="00BA5BA1"/>
    <w:rsid w:val="00BA5CED"/>
    <w:rsid w:val="00BA5D40"/>
    <w:rsid w:val="00BA66E8"/>
    <w:rsid w:val="00BA72B6"/>
    <w:rsid w:val="00BA74E8"/>
    <w:rsid w:val="00BA7D91"/>
    <w:rsid w:val="00BA7FC8"/>
    <w:rsid w:val="00BB0269"/>
    <w:rsid w:val="00BB0567"/>
    <w:rsid w:val="00BB05EB"/>
    <w:rsid w:val="00BB0836"/>
    <w:rsid w:val="00BB1994"/>
    <w:rsid w:val="00BB1DDD"/>
    <w:rsid w:val="00BB2ED8"/>
    <w:rsid w:val="00BB301D"/>
    <w:rsid w:val="00BB3500"/>
    <w:rsid w:val="00BB368B"/>
    <w:rsid w:val="00BB3B54"/>
    <w:rsid w:val="00BB3BD8"/>
    <w:rsid w:val="00BB3D7A"/>
    <w:rsid w:val="00BB46ED"/>
    <w:rsid w:val="00BB474A"/>
    <w:rsid w:val="00BB4873"/>
    <w:rsid w:val="00BB48FF"/>
    <w:rsid w:val="00BB512A"/>
    <w:rsid w:val="00BB5C88"/>
    <w:rsid w:val="00BB68EC"/>
    <w:rsid w:val="00BB6E82"/>
    <w:rsid w:val="00BB7070"/>
    <w:rsid w:val="00BB72DF"/>
    <w:rsid w:val="00BC0478"/>
    <w:rsid w:val="00BC0A1E"/>
    <w:rsid w:val="00BC0B8F"/>
    <w:rsid w:val="00BC0F55"/>
    <w:rsid w:val="00BC13AE"/>
    <w:rsid w:val="00BC1786"/>
    <w:rsid w:val="00BC1D8A"/>
    <w:rsid w:val="00BC2F32"/>
    <w:rsid w:val="00BC35AF"/>
    <w:rsid w:val="00BC39AE"/>
    <w:rsid w:val="00BC39B8"/>
    <w:rsid w:val="00BC3A2F"/>
    <w:rsid w:val="00BC4E1E"/>
    <w:rsid w:val="00BC4E3E"/>
    <w:rsid w:val="00BC50C1"/>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3DA3"/>
    <w:rsid w:val="00BD4455"/>
    <w:rsid w:val="00BD49C6"/>
    <w:rsid w:val="00BD4CB4"/>
    <w:rsid w:val="00BD4DB1"/>
    <w:rsid w:val="00BD5177"/>
    <w:rsid w:val="00BD5252"/>
    <w:rsid w:val="00BD5520"/>
    <w:rsid w:val="00BD5784"/>
    <w:rsid w:val="00BD603D"/>
    <w:rsid w:val="00BD604C"/>
    <w:rsid w:val="00BD67E5"/>
    <w:rsid w:val="00BD6B0C"/>
    <w:rsid w:val="00BD6CBF"/>
    <w:rsid w:val="00BD7490"/>
    <w:rsid w:val="00BD7578"/>
    <w:rsid w:val="00BD7659"/>
    <w:rsid w:val="00BD77CE"/>
    <w:rsid w:val="00BD7B09"/>
    <w:rsid w:val="00BD7BF0"/>
    <w:rsid w:val="00BD7CE1"/>
    <w:rsid w:val="00BE0002"/>
    <w:rsid w:val="00BE14D7"/>
    <w:rsid w:val="00BE214C"/>
    <w:rsid w:val="00BE21B4"/>
    <w:rsid w:val="00BE25F4"/>
    <w:rsid w:val="00BE2CEF"/>
    <w:rsid w:val="00BE38BD"/>
    <w:rsid w:val="00BE42B5"/>
    <w:rsid w:val="00BE44F2"/>
    <w:rsid w:val="00BE4561"/>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DE5"/>
    <w:rsid w:val="00BF1E1F"/>
    <w:rsid w:val="00BF1ED8"/>
    <w:rsid w:val="00BF23E7"/>
    <w:rsid w:val="00BF272D"/>
    <w:rsid w:val="00BF294B"/>
    <w:rsid w:val="00BF2B41"/>
    <w:rsid w:val="00BF2D38"/>
    <w:rsid w:val="00BF2DF0"/>
    <w:rsid w:val="00BF3458"/>
    <w:rsid w:val="00BF400D"/>
    <w:rsid w:val="00BF4BDA"/>
    <w:rsid w:val="00BF4D5B"/>
    <w:rsid w:val="00BF53B1"/>
    <w:rsid w:val="00BF5F10"/>
    <w:rsid w:val="00BF611E"/>
    <w:rsid w:val="00BF67C1"/>
    <w:rsid w:val="00BF6A68"/>
    <w:rsid w:val="00BF70A6"/>
    <w:rsid w:val="00BF71D8"/>
    <w:rsid w:val="00BF7B4F"/>
    <w:rsid w:val="00BF7CF2"/>
    <w:rsid w:val="00C007E0"/>
    <w:rsid w:val="00C0089E"/>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EAC"/>
    <w:rsid w:val="00C0632B"/>
    <w:rsid w:val="00C06829"/>
    <w:rsid w:val="00C079F7"/>
    <w:rsid w:val="00C10282"/>
    <w:rsid w:val="00C10416"/>
    <w:rsid w:val="00C10AD9"/>
    <w:rsid w:val="00C1138E"/>
    <w:rsid w:val="00C117B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5EB4"/>
    <w:rsid w:val="00C16216"/>
    <w:rsid w:val="00C16B50"/>
    <w:rsid w:val="00C172C3"/>
    <w:rsid w:val="00C17311"/>
    <w:rsid w:val="00C173BD"/>
    <w:rsid w:val="00C17596"/>
    <w:rsid w:val="00C204CF"/>
    <w:rsid w:val="00C20617"/>
    <w:rsid w:val="00C20646"/>
    <w:rsid w:val="00C20B7F"/>
    <w:rsid w:val="00C20CEE"/>
    <w:rsid w:val="00C2105A"/>
    <w:rsid w:val="00C21185"/>
    <w:rsid w:val="00C214D0"/>
    <w:rsid w:val="00C217A5"/>
    <w:rsid w:val="00C22122"/>
    <w:rsid w:val="00C22829"/>
    <w:rsid w:val="00C22D21"/>
    <w:rsid w:val="00C22E03"/>
    <w:rsid w:val="00C236C9"/>
    <w:rsid w:val="00C2383D"/>
    <w:rsid w:val="00C244C9"/>
    <w:rsid w:val="00C24667"/>
    <w:rsid w:val="00C247A1"/>
    <w:rsid w:val="00C24DEA"/>
    <w:rsid w:val="00C25517"/>
    <w:rsid w:val="00C2569E"/>
    <w:rsid w:val="00C259D5"/>
    <w:rsid w:val="00C26576"/>
    <w:rsid w:val="00C26966"/>
    <w:rsid w:val="00C27766"/>
    <w:rsid w:val="00C27D7B"/>
    <w:rsid w:val="00C3004C"/>
    <w:rsid w:val="00C30246"/>
    <w:rsid w:val="00C30427"/>
    <w:rsid w:val="00C30734"/>
    <w:rsid w:val="00C30849"/>
    <w:rsid w:val="00C30D8A"/>
    <w:rsid w:val="00C31C91"/>
    <w:rsid w:val="00C31CA2"/>
    <w:rsid w:val="00C32581"/>
    <w:rsid w:val="00C329C7"/>
    <w:rsid w:val="00C33415"/>
    <w:rsid w:val="00C3370B"/>
    <w:rsid w:val="00C3384E"/>
    <w:rsid w:val="00C33A26"/>
    <w:rsid w:val="00C33B1E"/>
    <w:rsid w:val="00C33F35"/>
    <w:rsid w:val="00C34780"/>
    <w:rsid w:val="00C34E7E"/>
    <w:rsid w:val="00C35693"/>
    <w:rsid w:val="00C35A58"/>
    <w:rsid w:val="00C364C9"/>
    <w:rsid w:val="00C366CB"/>
    <w:rsid w:val="00C367A9"/>
    <w:rsid w:val="00C36A16"/>
    <w:rsid w:val="00C3733D"/>
    <w:rsid w:val="00C40662"/>
    <w:rsid w:val="00C40DC8"/>
    <w:rsid w:val="00C415D1"/>
    <w:rsid w:val="00C421E8"/>
    <w:rsid w:val="00C4252E"/>
    <w:rsid w:val="00C425B4"/>
    <w:rsid w:val="00C42733"/>
    <w:rsid w:val="00C435AB"/>
    <w:rsid w:val="00C43B0A"/>
    <w:rsid w:val="00C449DC"/>
    <w:rsid w:val="00C44B7B"/>
    <w:rsid w:val="00C462D3"/>
    <w:rsid w:val="00C47167"/>
    <w:rsid w:val="00C476B3"/>
    <w:rsid w:val="00C503C3"/>
    <w:rsid w:val="00C50D29"/>
    <w:rsid w:val="00C51EE3"/>
    <w:rsid w:val="00C52401"/>
    <w:rsid w:val="00C525A0"/>
    <w:rsid w:val="00C52993"/>
    <w:rsid w:val="00C52CA9"/>
    <w:rsid w:val="00C52E95"/>
    <w:rsid w:val="00C52FFA"/>
    <w:rsid w:val="00C53B09"/>
    <w:rsid w:val="00C53B8F"/>
    <w:rsid w:val="00C53CDA"/>
    <w:rsid w:val="00C53EDE"/>
    <w:rsid w:val="00C53FD6"/>
    <w:rsid w:val="00C5458E"/>
    <w:rsid w:val="00C54719"/>
    <w:rsid w:val="00C5484E"/>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1FF0"/>
    <w:rsid w:val="00C6200C"/>
    <w:rsid w:val="00C62A19"/>
    <w:rsid w:val="00C62BF3"/>
    <w:rsid w:val="00C633AA"/>
    <w:rsid w:val="00C6348C"/>
    <w:rsid w:val="00C638AE"/>
    <w:rsid w:val="00C63C2C"/>
    <w:rsid w:val="00C63C75"/>
    <w:rsid w:val="00C641ED"/>
    <w:rsid w:val="00C64D76"/>
    <w:rsid w:val="00C64E91"/>
    <w:rsid w:val="00C658AB"/>
    <w:rsid w:val="00C65DA1"/>
    <w:rsid w:val="00C663BF"/>
    <w:rsid w:val="00C66667"/>
    <w:rsid w:val="00C66893"/>
    <w:rsid w:val="00C66CA4"/>
    <w:rsid w:val="00C67020"/>
    <w:rsid w:val="00C67EFD"/>
    <w:rsid w:val="00C71631"/>
    <w:rsid w:val="00C71906"/>
    <w:rsid w:val="00C724E8"/>
    <w:rsid w:val="00C7301F"/>
    <w:rsid w:val="00C73926"/>
    <w:rsid w:val="00C7415E"/>
    <w:rsid w:val="00C75487"/>
    <w:rsid w:val="00C7578D"/>
    <w:rsid w:val="00C75861"/>
    <w:rsid w:val="00C75A33"/>
    <w:rsid w:val="00C75F20"/>
    <w:rsid w:val="00C75FC0"/>
    <w:rsid w:val="00C761F7"/>
    <w:rsid w:val="00C76219"/>
    <w:rsid w:val="00C764D5"/>
    <w:rsid w:val="00C77CA7"/>
    <w:rsid w:val="00C77F58"/>
    <w:rsid w:val="00C80BF5"/>
    <w:rsid w:val="00C81439"/>
    <w:rsid w:val="00C816E3"/>
    <w:rsid w:val="00C819B6"/>
    <w:rsid w:val="00C81BEB"/>
    <w:rsid w:val="00C81C59"/>
    <w:rsid w:val="00C8217A"/>
    <w:rsid w:val="00C823BF"/>
    <w:rsid w:val="00C82753"/>
    <w:rsid w:val="00C828C5"/>
    <w:rsid w:val="00C82A17"/>
    <w:rsid w:val="00C8323A"/>
    <w:rsid w:val="00C83D1E"/>
    <w:rsid w:val="00C83E5E"/>
    <w:rsid w:val="00C8463B"/>
    <w:rsid w:val="00C85AA2"/>
    <w:rsid w:val="00C85DEB"/>
    <w:rsid w:val="00C85EC0"/>
    <w:rsid w:val="00C86893"/>
    <w:rsid w:val="00C870B8"/>
    <w:rsid w:val="00C87803"/>
    <w:rsid w:val="00C902B1"/>
    <w:rsid w:val="00C905EE"/>
    <w:rsid w:val="00C90955"/>
    <w:rsid w:val="00C90B29"/>
    <w:rsid w:val="00C90D85"/>
    <w:rsid w:val="00C913AC"/>
    <w:rsid w:val="00C91ADF"/>
    <w:rsid w:val="00C91EAE"/>
    <w:rsid w:val="00C92255"/>
    <w:rsid w:val="00C923C3"/>
    <w:rsid w:val="00C92621"/>
    <w:rsid w:val="00C93A2E"/>
    <w:rsid w:val="00C93D53"/>
    <w:rsid w:val="00C94DB9"/>
    <w:rsid w:val="00C950A6"/>
    <w:rsid w:val="00C95474"/>
    <w:rsid w:val="00C96004"/>
    <w:rsid w:val="00C97426"/>
    <w:rsid w:val="00CA060E"/>
    <w:rsid w:val="00CA0A76"/>
    <w:rsid w:val="00CA0F79"/>
    <w:rsid w:val="00CA10CA"/>
    <w:rsid w:val="00CA176A"/>
    <w:rsid w:val="00CA1CC4"/>
    <w:rsid w:val="00CA1EEF"/>
    <w:rsid w:val="00CA21D4"/>
    <w:rsid w:val="00CA2256"/>
    <w:rsid w:val="00CA2377"/>
    <w:rsid w:val="00CA2A1C"/>
    <w:rsid w:val="00CA36EC"/>
    <w:rsid w:val="00CA3D57"/>
    <w:rsid w:val="00CA3FBC"/>
    <w:rsid w:val="00CA43C5"/>
    <w:rsid w:val="00CA43CA"/>
    <w:rsid w:val="00CA4883"/>
    <w:rsid w:val="00CA4E1C"/>
    <w:rsid w:val="00CA4FC2"/>
    <w:rsid w:val="00CA531A"/>
    <w:rsid w:val="00CA5414"/>
    <w:rsid w:val="00CA54D4"/>
    <w:rsid w:val="00CA5D14"/>
    <w:rsid w:val="00CA752A"/>
    <w:rsid w:val="00CB0613"/>
    <w:rsid w:val="00CB071C"/>
    <w:rsid w:val="00CB0E4E"/>
    <w:rsid w:val="00CB0F05"/>
    <w:rsid w:val="00CB1A3A"/>
    <w:rsid w:val="00CB2377"/>
    <w:rsid w:val="00CB259F"/>
    <w:rsid w:val="00CB40DB"/>
    <w:rsid w:val="00CB418A"/>
    <w:rsid w:val="00CB41FF"/>
    <w:rsid w:val="00CB42D0"/>
    <w:rsid w:val="00CB46A3"/>
    <w:rsid w:val="00CB4BF3"/>
    <w:rsid w:val="00CB5093"/>
    <w:rsid w:val="00CB53EB"/>
    <w:rsid w:val="00CB5784"/>
    <w:rsid w:val="00CB59FC"/>
    <w:rsid w:val="00CB5CE9"/>
    <w:rsid w:val="00CB607D"/>
    <w:rsid w:val="00CB6AD9"/>
    <w:rsid w:val="00CB73F6"/>
    <w:rsid w:val="00CB76FB"/>
    <w:rsid w:val="00CB7E92"/>
    <w:rsid w:val="00CB7F96"/>
    <w:rsid w:val="00CC04DF"/>
    <w:rsid w:val="00CC1E9E"/>
    <w:rsid w:val="00CC212F"/>
    <w:rsid w:val="00CC228B"/>
    <w:rsid w:val="00CC2827"/>
    <w:rsid w:val="00CC2958"/>
    <w:rsid w:val="00CC2CC2"/>
    <w:rsid w:val="00CC2DC3"/>
    <w:rsid w:val="00CC2F90"/>
    <w:rsid w:val="00CC35CA"/>
    <w:rsid w:val="00CC3774"/>
    <w:rsid w:val="00CC3AE5"/>
    <w:rsid w:val="00CC3CED"/>
    <w:rsid w:val="00CC3E48"/>
    <w:rsid w:val="00CC3F96"/>
    <w:rsid w:val="00CC4658"/>
    <w:rsid w:val="00CC4A37"/>
    <w:rsid w:val="00CC4DAA"/>
    <w:rsid w:val="00CC4F26"/>
    <w:rsid w:val="00CC525E"/>
    <w:rsid w:val="00CC530B"/>
    <w:rsid w:val="00CC601C"/>
    <w:rsid w:val="00CC61E2"/>
    <w:rsid w:val="00CC6924"/>
    <w:rsid w:val="00CC7BFA"/>
    <w:rsid w:val="00CD0445"/>
    <w:rsid w:val="00CD04B3"/>
    <w:rsid w:val="00CD060E"/>
    <w:rsid w:val="00CD09A5"/>
    <w:rsid w:val="00CD1052"/>
    <w:rsid w:val="00CD107C"/>
    <w:rsid w:val="00CD10D5"/>
    <w:rsid w:val="00CD1863"/>
    <w:rsid w:val="00CD1987"/>
    <w:rsid w:val="00CD2188"/>
    <w:rsid w:val="00CD23E3"/>
    <w:rsid w:val="00CD2A89"/>
    <w:rsid w:val="00CD3848"/>
    <w:rsid w:val="00CD38C9"/>
    <w:rsid w:val="00CD3F6C"/>
    <w:rsid w:val="00CD41B9"/>
    <w:rsid w:val="00CD4447"/>
    <w:rsid w:val="00CD4819"/>
    <w:rsid w:val="00CD49DD"/>
    <w:rsid w:val="00CD4BF3"/>
    <w:rsid w:val="00CD4EED"/>
    <w:rsid w:val="00CD5E55"/>
    <w:rsid w:val="00CD6189"/>
    <w:rsid w:val="00CD664E"/>
    <w:rsid w:val="00CD71C9"/>
    <w:rsid w:val="00CD7EB4"/>
    <w:rsid w:val="00CE05F2"/>
    <w:rsid w:val="00CE0D51"/>
    <w:rsid w:val="00CE0F09"/>
    <w:rsid w:val="00CE0F85"/>
    <w:rsid w:val="00CE175E"/>
    <w:rsid w:val="00CE1B94"/>
    <w:rsid w:val="00CE1BA7"/>
    <w:rsid w:val="00CE21FE"/>
    <w:rsid w:val="00CE229B"/>
    <w:rsid w:val="00CE2539"/>
    <w:rsid w:val="00CE2E71"/>
    <w:rsid w:val="00CE2E86"/>
    <w:rsid w:val="00CE34DC"/>
    <w:rsid w:val="00CE3A9C"/>
    <w:rsid w:val="00CE430A"/>
    <w:rsid w:val="00CE4D0E"/>
    <w:rsid w:val="00CE50CF"/>
    <w:rsid w:val="00CE5D05"/>
    <w:rsid w:val="00CE5D29"/>
    <w:rsid w:val="00CE5F66"/>
    <w:rsid w:val="00CE6892"/>
    <w:rsid w:val="00CE727C"/>
    <w:rsid w:val="00CE7308"/>
    <w:rsid w:val="00CE7A51"/>
    <w:rsid w:val="00CF1073"/>
    <w:rsid w:val="00CF14D5"/>
    <w:rsid w:val="00CF15C3"/>
    <w:rsid w:val="00CF1985"/>
    <w:rsid w:val="00CF1AC7"/>
    <w:rsid w:val="00CF1B22"/>
    <w:rsid w:val="00CF1BB8"/>
    <w:rsid w:val="00CF1C9C"/>
    <w:rsid w:val="00CF1E29"/>
    <w:rsid w:val="00CF1E8E"/>
    <w:rsid w:val="00CF1FFF"/>
    <w:rsid w:val="00CF2A20"/>
    <w:rsid w:val="00CF3246"/>
    <w:rsid w:val="00CF34FA"/>
    <w:rsid w:val="00CF365A"/>
    <w:rsid w:val="00CF3701"/>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0E1A"/>
    <w:rsid w:val="00D0138A"/>
    <w:rsid w:val="00D0201D"/>
    <w:rsid w:val="00D021C1"/>
    <w:rsid w:val="00D02F36"/>
    <w:rsid w:val="00D034DA"/>
    <w:rsid w:val="00D03C49"/>
    <w:rsid w:val="00D03F8D"/>
    <w:rsid w:val="00D04733"/>
    <w:rsid w:val="00D052CC"/>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1308"/>
    <w:rsid w:val="00D1165C"/>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866"/>
    <w:rsid w:val="00D14918"/>
    <w:rsid w:val="00D14EF9"/>
    <w:rsid w:val="00D151F7"/>
    <w:rsid w:val="00D15D61"/>
    <w:rsid w:val="00D16644"/>
    <w:rsid w:val="00D16BDC"/>
    <w:rsid w:val="00D17295"/>
    <w:rsid w:val="00D17ABE"/>
    <w:rsid w:val="00D20230"/>
    <w:rsid w:val="00D20B18"/>
    <w:rsid w:val="00D21032"/>
    <w:rsid w:val="00D2112A"/>
    <w:rsid w:val="00D215CF"/>
    <w:rsid w:val="00D222F9"/>
    <w:rsid w:val="00D226A0"/>
    <w:rsid w:val="00D22875"/>
    <w:rsid w:val="00D228CF"/>
    <w:rsid w:val="00D229DE"/>
    <w:rsid w:val="00D23697"/>
    <w:rsid w:val="00D23929"/>
    <w:rsid w:val="00D2438E"/>
    <w:rsid w:val="00D2441A"/>
    <w:rsid w:val="00D24E68"/>
    <w:rsid w:val="00D2540B"/>
    <w:rsid w:val="00D25984"/>
    <w:rsid w:val="00D2674D"/>
    <w:rsid w:val="00D268D0"/>
    <w:rsid w:val="00D271E5"/>
    <w:rsid w:val="00D27437"/>
    <w:rsid w:val="00D27D99"/>
    <w:rsid w:val="00D30744"/>
    <w:rsid w:val="00D30EF2"/>
    <w:rsid w:val="00D313A0"/>
    <w:rsid w:val="00D31FA1"/>
    <w:rsid w:val="00D331BF"/>
    <w:rsid w:val="00D333C9"/>
    <w:rsid w:val="00D333EB"/>
    <w:rsid w:val="00D3344B"/>
    <w:rsid w:val="00D3367D"/>
    <w:rsid w:val="00D33963"/>
    <w:rsid w:val="00D33B69"/>
    <w:rsid w:val="00D34376"/>
    <w:rsid w:val="00D34F90"/>
    <w:rsid w:val="00D34FD4"/>
    <w:rsid w:val="00D36860"/>
    <w:rsid w:val="00D36ADF"/>
    <w:rsid w:val="00D374F4"/>
    <w:rsid w:val="00D37602"/>
    <w:rsid w:val="00D3762C"/>
    <w:rsid w:val="00D3769B"/>
    <w:rsid w:val="00D378AD"/>
    <w:rsid w:val="00D37E73"/>
    <w:rsid w:val="00D40065"/>
    <w:rsid w:val="00D40116"/>
    <w:rsid w:val="00D4064B"/>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19B"/>
    <w:rsid w:val="00D50471"/>
    <w:rsid w:val="00D50A3A"/>
    <w:rsid w:val="00D51DBE"/>
    <w:rsid w:val="00D51E6F"/>
    <w:rsid w:val="00D5255C"/>
    <w:rsid w:val="00D52741"/>
    <w:rsid w:val="00D52B7C"/>
    <w:rsid w:val="00D52DA1"/>
    <w:rsid w:val="00D53348"/>
    <w:rsid w:val="00D5344C"/>
    <w:rsid w:val="00D53A22"/>
    <w:rsid w:val="00D53B4E"/>
    <w:rsid w:val="00D53D90"/>
    <w:rsid w:val="00D53F07"/>
    <w:rsid w:val="00D541BE"/>
    <w:rsid w:val="00D545B5"/>
    <w:rsid w:val="00D54B93"/>
    <w:rsid w:val="00D5510A"/>
    <w:rsid w:val="00D559CC"/>
    <w:rsid w:val="00D55BDD"/>
    <w:rsid w:val="00D56536"/>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1E85"/>
    <w:rsid w:val="00D62356"/>
    <w:rsid w:val="00D626E1"/>
    <w:rsid w:val="00D62D92"/>
    <w:rsid w:val="00D62DBB"/>
    <w:rsid w:val="00D630C3"/>
    <w:rsid w:val="00D634F1"/>
    <w:rsid w:val="00D634FE"/>
    <w:rsid w:val="00D6385B"/>
    <w:rsid w:val="00D63B59"/>
    <w:rsid w:val="00D63C3F"/>
    <w:rsid w:val="00D63DCF"/>
    <w:rsid w:val="00D63FF3"/>
    <w:rsid w:val="00D64544"/>
    <w:rsid w:val="00D645E9"/>
    <w:rsid w:val="00D64853"/>
    <w:rsid w:val="00D650BC"/>
    <w:rsid w:val="00D65789"/>
    <w:rsid w:val="00D65F71"/>
    <w:rsid w:val="00D663D9"/>
    <w:rsid w:val="00D66713"/>
    <w:rsid w:val="00D66E01"/>
    <w:rsid w:val="00D672DD"/>
    <w:rsid w:val="00D6741E"/>
    <w:rsid w:val="00D674AE"/>
    <w:rsid w:val="00D676EE"/>
    <w:rsid w:val="00D67DB1"/>
    <w:rsid w:val="00D67DDC"/>
    <w:rsid w:val="00D705BD"/>
    <w:rsid w:val="00D707DD"/>
    <w:rsid w:val="00D70B4F"/>
    <w:rsid w:val="00D70F63"/>
    <w:rsid w:val="00D7210D"/>
    <w:rsid w:val="00D726EE"/>
    <w:rsid w:val="00D731B2"/>
    <w:rsid w:val="00D73592"/>
    <w:rsid w:val="00D736DA"/>
    <w:rsid w:val="00D73A6B"/>
    <w:rsid w:val="00D73CBF"/>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BC7"/>
    <w:rsid w:val="00D82D71"/>
    <w:rsid w:val="00D833FA"/>
    <w:rsid w:val="00D836C5"/>
    <w:rsid w:val="00D839E6"/>
    <w:rsid w:val="00D84139"/>
    <w:rsid w:val="00D84543"/>
    <w:rsid w:val="00D84DDD"/>
    <w:rsid w:val="00D84E4A"/>
    <w:rsid w:val="00D85D7C"/>
    <w:rsid w:val="00D85E87"/>
    <w:rsid w:val="00D86805"/>
    <w:rsid w:val="00D86D75"/>
    <w:rsid w:val="00D87782"/>
    <w:rsid w:val="00D87849"/>
    <w:rsid w:val="00D87B62"/>
    <w:rsid w:val="00D90326"/>
    <w:rsid w:val="00D904E3"/>
    <w:rsid w:val="00D90768"/>
    <w:rsid w:val="00D90C62"/>
    <w:rsid w:val="00D9103F"/>
    <w:rsid w:val="00D918A3"/>
    <w:rsid w:val="00D91CB6"/>
    <w:rsid w:val="00D91E5D"/>
    <w:rsid w:val="00D924BB"/>
    <w:rsid w:val="00D925CA"/>
    <w:rsid w:val="00D927FE"/>
    <w:rsid w:val="00D92813"/>
    <w:rsid w:val="00D92971"/>
    <w:rsid w:val="00D92CAF"/>
    <w:rsid w:val="00D93189"/>
    <w:rsid w:val="00D9331F"/>
    <w:rsid w:val="00D936AE"/>
    <w:rsid w:val="00D93DF7"/>
    <w:rsid w:val="00D93E43"/>
    <w:rsid w:val="00D94748"/>
    <w:rsid w:val="00D95982"/>
    <w:rsid w:val="00D95CEE"/>
    <w:rsid w:val="00D95D7E"/>
    <w:rsid w:val="00D95DE0"/>
    <w:rsid w:val="00D96EBC"/>
    <w:rsid w:val="00D971D4"/>
    <w:rsid w:val="00D97381"/>
    <w:rsid w:val="00D976A3"/>
    <w:rsid w:val="00D97A92"/>
    <w:rsid w:val="00D97BCA"/>
    <w:rsid w:val="00D97EAB"/>
    <w:rsid w:val="00D97F40"/>
    <w:rsid w:val="00DA009B"/>
    <w:rsid w:val="00DA03FD"/>
    <w:rsid w:val="00DA0F41"/>
    <w:rsid w:val="00DA1191"/>
    <w:rsid w:val="00DA14FA"/>
    <w:rsid w:val="00DA28A8"/>
    <w:rsid w:val="00DA300F"/>
    <w:rsid w:val="00DA30C0"/>
    <w:rsid w:val="00DA34ED"/>
    <w:rsid w:val="00DA3BBD"/>
    <w:rsid w:val="00DA4834"/>
    <w:rsid w:val="00DA5168"/>
    <w:rsid w:val="00DA53AC"/>
    <w:rsid w:val="00DA5911"/>
    <w:rsid w:val="00DA5EB7"/>
    <w:rsid w:val="00DA6D47"/>
    <w:rsid w:val="00DA6E46"/>
    <w:rsid w:val="00DA70D0"/>
    <w:rsid w:val="00DA722E"/>
    <w:rsid w:val="00DA73C4"/>
    <w:rsid w:val="00DA7724"/>
    <w:rsid w:val="00DA7733"/>
    <w:rsid w:val="00DA79E8"/>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478"/>
    <w:rsid w:val="00DB5A26"/>
    <w:rsid w:val="00DB5F33"/>
    <w:rsid w:val="00DB653A"/>
    <w:rsid w:val="00DB70E3"/>
    <w:rsid w:val="00DB7960"/>
    <w:rsid w:val="00DC008F"/>
    <w:rsid w:val="00DC02A3"/>
    <w:rsid w:val="00DC03EC"/>
    <w:rsid w:val="00DC0840"/>
    <w:rsid w:val="00DC0A87"/>
    <w:rsid w:val="00DC0ED8"/>
    <w:rsid w:val="00DC1A47"/>
    <w:rsid w:val="00DC1C2B"/>
    <w:rsid w:val="00DC1F36"/>
    <w:rsid w:val="00DC1FD8"/>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2C95"/>
    <w:rsid w:val="00DD2F3B"/>
    <w:rsid w:val="00DD3770"/>
    <w:rsid w:val="00DD39B8"/>
    <w:rsid w:val="00DD4257"/>
    <w:rsid w:val="00DD42A7"/>
    <w:rsid w:val="00DD43D0"/>
    <w:rsid w:val="00DD4B3A"/>
    <w:rsid w:val="00DD530B"/>
    <w:rsid w:val="00DD56A3"/>
    <w:rsid w:val="00DD5CB8"/>
    <w:rsid w:val="00DD6071"/>
    <w:rsid w:val="00DD6351"/>
    <w:rsid w:val="00DD63A9"/>
    <w:rsid w:val="00DD63DD"/>
    <w:rsid w:val="00DD645E"/>
    <w:rsid w:val="00DD6F4C"/>
    <w:rsid w:val="00DD73E6"/>
    <w:rsid w:val="00DD76CE"/>
    <w:rsid w:val="00DD79D0"/>
    <w:rsid w:val="00DD7EBE"/>
    <w:rsid w:val="00DD7EF3"/>
    <w:rsid w:val="00DE0653"/>
    <w:rsid w:val="00DE134F"/>
    <w:rsid w:val="00DE3456"/>
    <w:rsid w:val="00DE3888"/>
    <w:rsid w:val="00DE40FE"/>
    <w:rsid w:val="00DE4144"/>
    <w:rsid w:val="00DE4AA0"/>
    <w:rsid w:val="00DE5700"/>
    <w:rsid w:val="00DE5A67"/>
    <w:rsid w:val="00DE6164"/>
    <w:rsid w:val="00DE6365"/>
    <w:rsid w:val="00DE64F6"/>
    <w:rsid w:val="00DE6B20"/>
    <w:rsid w:val="00DE77E5"/>
    <w:rsid w:val="00DE7824"/>
    <w:rsid w:val="00DF012D"/>
    <w:rsid w:val="00DF0879"/>
    <w:rsid w:val="00DF0C6A"/>
    <w:rsid w:val="00DF11E3"/>
    <w:rsid w:val="00DF1261"/>
    <w:rsid w:val="00DF136A"/>
    <w:rsid w:val="00DF16B0"/>
    <w:rsid w:val="00DF1766"/>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CEE"/>
    <w:rsid w:val="00E00F9E"/>
    <w:rsid w:val="00E01EFC"/>
    <w:rsid w:val="00E02610"/>
    <w:rsid w:val="00E02680"/>
    <w:rsid w:val="00E03102"/>
    <w:rsid w:val="00E039C2"/>
    <w:rsid w:val="00E03AAC"/>
    <w:rsid w:val="00E03BB6"/>
    <w:rsid w:val="00E03D38"/>
    <w:rsid w:val="00E03E02"/>
    <w:rsid w:val="00E03E19"/>
    <w:rsid w:val="00E040F8"/>
    <w:rsid w:val="00E0525F"/>
    <w:rsid w:val="00E05FC4"/>
    <w:rsid w:val="00E06125"/>
    <w:rsid w:val="00E06723"/>
    <w:rsid w:val="00E06970"/>
    <w:rsid w:val="00E06973"/>
    <w:rsid w:val="00E06C0A"/>
    <w:rsid w:val="00E070B1"/>
    <w:rsid w:val="00E07706"/>
    <w:rsid w:val="00E07D8A"/>
    <w:rsid w:val="00E10643"/>
    <w:rsid w:val="00E10829"/>
    <w:rsid w:val="00E113DF"/>
    <w:rsid w:val="00E1249C"/>
    <w:rsid w:val="00E12591"/>
    <w:rsid w:val="00E12DB9"/>
    <w:rsid w:val="00E12F2F"/>
    <w:rsid w:val="00E13A9E"/>
    <w:rsid w:val="00E142FE"/>
    <w:rsid w:val="00E16307"/>
    <w:rsid w:val="00E16343"/>
    <w:rsid w:val="00E16382"/>
    <w:rsid w:val="00E16656"/>
    <w:rsid w:val="00E16FF8"/>
    <w:rsid w:val="00E17227"/>
    <w:rsid w:val="00E176D5"/>
    <w:rsid w:val="00E1790C"/>
    <w:rsid w:val="00E202FE"/>
    <w:rsid w:val="00E2091B"/>
    <w:rsid w:val="00E21315"/>
    <w:rsid w:val="00E21D2C"/>
    <w:rsid w:val="00E21DCD"/>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73"/>
    <w:rsid w:val="00E26915"/>
    <w:rsid w:val="00E26C78"/>
    <w:rsid w:val="00E26FFF"/>
    <w:rsid w:val="00E272D0"/>
    <w:rsid w:val="00E2762A"/>
    <w:rsid w:val="00E279F5"/>
    <w:rsid w:val="00E27AE1"/>
    <w:rsid w:val="00E3022E"/>
    <w:rsid w:val="00E3050C"/>
    <w:rsid w:val="00E30C0C"/>
    <w:rsid w:val="00E313A3"/>
    <w:rsid w:val="00E318BC"/>
    <w:rsid w:val="00E31D5F"/>
    <w:rsid w:val="00E32141"/>
    <w:rsid w:val="00E32558"/>
    <w:rsid w:val="00E32585"/>
    <w:rsid w:val="00E32A31"/>
    <w:rsid w:val="00E32FBC"/>
    <w:rsid w:val="00E331A2"/>
    <w:rsid w:val="00E34105"/>
    <w:rsid w:val="00E34991"/>
    <w:rsid w:val="00E34DA7"/>
    <w:rsid w:val="00E34EDA"/>
    <w:rsid w:val="00E360B7"/>
    <w:rsid w:val="00E360F0"/>
    <w:rsid w:val="00E36430"/>
    <w:rsid w:val="00E37302"/>
    <w:rsid w:val="00E37746"/>
    <w:rsid w:val="00E37A8D"/>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C87"/>
    <w:rsid w:val="00E46D44"/>
    <w:rsid w:val="00E477B1"/>
    <w:rsid w:val="00E4782D"/>
    <w:rsid w:val="00E47BD3"/>
    <w:rsid w:val="00E47E36"/>
    <w:rsid w:val="00E50BAD"/>
    <w:rsid w:val="00E50C8B"/>
    <w:rsid w:val="00E50E4C"/>
    <w:rsid w:val="00E510CE"/>
    <w:rsid w:val="00E51199"/>
    <w:rsid w:val="00E51216"/>
    <w:rsid w:val="00E51518"/>
    <w:rsid w:val="00E51543"/>
    <w:rsid w:val="00E51915"/>
    <w:rsid w:val="00E51A52"/>
    <w:rsid w:val="00E51E16"/>
    <w:rsid w:val="00E52797"/>
    <w:rsid w:val="00E52A8B"/>
    <w:rsid w:val="00E54141"/>
    <w:rsid w:val="00E5444A"/>
    <w:rsid w:val="00E54BB9"/>
    <w:rsid w:val="00E55AAB"/>
    <w:rsid w:val="00E55D8A"/>
    <w:rsid w:val="00E561C6"/>
    <w:rsid w:val="00E562A5"/>
    <w:rsid w:val="00E56532"/>
    <w:rsid w:val="00E567C9"/>
    <w:rsid w:val="00E56B10"/>
    <w:rsid w:val="00E571B0"/>
    <w:rsid w:val="00E572B0"/>
    <w:rsid w:val="00E60ABA"/>
    <w:rsid w:val="00E60D47"/>
    <w:rsid w:val="00E60E3C"/>
    <w:rsid w:val="00E61042"/>
    <w:rsid w:val="00E61407"/>
    <w:rsid w:val="00E61543"/>
    <w:rsid w:val="00E619C2"/>
    <w:rsid w:val="00E62132"/>
    <w:rsid w:val="00E62296"/>
    <w:rsid w:val="00E62B0A"/>
    <w:rsid w:val="00E62DAF"/>
    <w:rsid w:val="00E63237"/>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37"/>
    <w:rsid w:val="00E71CAC"/>
    <w:rsid w:val="00E726A0"/>
    <w:rsid w:val="00E72AAE"/>
    <w:rsid w:val="00E72F0F"/>
    <w:rsid w:val="00E72F34"/>
    <w:rsid w:val="00E73C44"/>
    <w:rsid w:val="00E73F7F"/>
    <w:rsid w:val="00E74744"/>
    <w:rsid w:val="00E749C6"/>
    <w:rsid w:val="00E74C6D"/>
    <w:rsid w:val="00E74D7E"/>
    <w:rsid w:val="00E74DCB"/>
    <w:rsid w:val="00E74FDB"/>
    <w:rsid w:val="00E75707"/>
    <w:rsid w:val="00E75D4C"/>
    <w:rsid w:val="00E762C6"/>
    <w:rsid w:val="00E76410"/>
    <w:rsid w:val="00E7654F"/>
    <w:rsid w:val="00E767A7"/>
    <w:rsid w:val="00E76FDE"/>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7C43"/>
    <w:rsid w:val="00E87D16"/>
    <w:rsid w:val="00E9043A"/>
    <w:rsid w:val="00E91369"/>
    <w:rsid w:val="00E9180F"/>
    <w:rsid w:val="00E92328"/>
    <w:rsid w:val="00E924CF"/>
    <w:rsid w:val="00E925A9"/>
    <w:rsid w:val="00E92A17"/>
    <w:rsid w:val="00E92C20"/>
    <w:rsid w:val="00E92D18"/>
    <w:rsid w:val="00E92F0F"/>
    <w:rsid w:val="00E92F4B"/>
    <w:rsid w:val="00E933A7"/>
    <w:rsid w:val="00E9370D"/>
    <w:rsid w:val="00E93755"/>
    <w:rsid w:val="00E945F2"/>
    <w:rsid w:val="00E949FD"/>
    <w:rsid w:val="00E950BF"/>
    <w:rsid w:val="00E95477"/>
    <w:rsid w:val="00E95DC3"/>
    <w:rsid w:val="00E95F98"/>
    <w:rsid w:val="00E962F8"/>
    <w:rsid w:val="00E963DE"/>
    <w:rsid w:val="00E967AA"/>
    <w:rsid w:val="00E96B94"/>
    <w:rsid w:val="00E96D54"/>
    <w:rsid w:val="00E96DAC"/>
    <w:rsid w:val="00E97321"/>
    <w:rsid w:val="00EA0568"/>
    <w:rsid w:val="00EA06C4"/>
    <w:rsid w:val="00EA0D91"/>
    <w:rsid w:val="00EA153A"/>
    <w:rsid w:val="00EA2100"/>
    <w:rsid w:val="00EA239A"/>
    <w:rsid w:val="00EA23F4"/>
    <w:rsid w:val="00EA2B24"/>
    <w:rsid w:val="00EA2B7A"/>
    <w:rsid w:val="00EA2D99"/>
    <w:rsid w:val="00EA344B"/>
    <w:rsid w:val="00EA3548"/>
    <w:rsid w:val="00EA3BA8"/>
    <w:rsid w:val="00EA459C"/>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6C9"/>
    <w:rsid w:val="00EB45CF"/>
    <w:rsid w:val="00EB4604"/>
    <w:rsid w:val="00EB4BEF"/>
    <w:rsid w:val="00EB4BFA"/>
    <w:rsid w:val="00EB4C25"/>
    <w:rsid w:val="00EB4D13"/>
    <w:rsid w:val="00EB4F49"/>
    <w:rsid w:val="00EB508F"/>
    <w:rsid w:val="00EB5791"/>
    <w:rsid w:val="00EB595A"/>
    <w:rsid w:val="00EB5A47"/>
    <w:rsid w:val="00EB5B1F"/>
    <w:rsid w:val="00EB5F35"/>
    <w:rsid w:val="00EB6230"/>
    <w:rsid w:val="00EB644D"/>
    <w:rsid w:val="00EB6791"/>
    <w:rsid w:val="00EB6A76"/>
    <w:rsid w:val="00EB6EDA"/>
    <w:rsid w:val="00EB70BB"/>
    <w:rsid w:val="00EB7626"/>
    <w:rsid w:val="00EB7E63"/>
    <w:rsid w:val="00EC04A4"/>
    <w:rsid w:val="00EC16DE"/>
    <w:rsid w:val="00EC18C0"/>
    <w:rsid w:val="00EC1BA2"/>
    <w:rsid w:val="00EC1CE3"/>
    <w:rsid w:val="00EC265A"/>
    <w:rsid w:val="00EC2826"/>
    <w:rsid w:val="00EC289F"/>
    <w:rsid w:val="00EC304C"/>
    <w:rsid w:val="00EC3114"/>
    <w:rsid w:val="00EC324B"/>
    <w:rsid w:val="00EC3316"/>
    <w:rsid w:val="00EC40C1"/>
    <w:rsid w:val="00EC456D"/>
    <w:rsid w:val="00EC4948"/>
    <w:rsid w:val="00EC5933"/>
    <w:rsid w:val="00EC6298"/>
    <w:rsid w:val="00EC62FE"/>
    <w:rsid w:val="00EC6CCD"/>
    <w:rsid w:val="00EC76F7"/>
    <w:rsid w:val="00ED0040"/>
    <w:rsid w:val="00ED02E9"/>
    <w:rsid w:val="00ED077D"/>
    <w:rsid w:val="00ED0DEA"/>
    <w:rsid w:val="00ED19A9"/>
    <w:rsid w:val="00ED25EF"/>
    <w:rsid w:val="00ED2991"/>
    <w:rsid w:val="00ED2E7A"/>
    <w:rsid w:val="00ED44C2"/>
    <w:rsid w:val="00ED4795"/>
    <w:rsid w:val="00ED5218"/>
    <w:rsid w:val="00ED570B"/>
    <w:rsid w:val="00ED59A1"/>
    <w:rsid w:val="00ED5C4B"/>
    <w:rsid w:val="00ED5EB5"/>
    <w:rsid w:val="00ED6955"/>
    <w:rsid w:val="00ED6F02"/>
    <w:rsid w:val="00ED738E"/>
    <w:rsid w:val="00ED7D84"/>
    <w:rsid w:val="00ED7F0D"/>
    <w:rsid w:val="00EE0395"/>
    <w:rsid w:val="00EE0582"/>
    <w:rsid w:val="00EE0D68"/>
    <w:rsid w:val="00EE0DD3"/>
    <w:rsid w:val="00EE10A4"/>
    <w:rsid w:val="00EE11AD"/>
    <w:rsid w:val="00EE1663"/>
    <w:rsid w:val="00EE16C0"/>
    <w:rsid w:val="00EE18EC"/>
    <w:rsid w:val="00EE1C9E"/>
    <w:rsid w:val="00EE26FE"/>
    <w:rsid w:val="00EE2AF5"/>
    <w:rsid w:val="00EE2F6C"/>
    <w:rsid w:val="00EE3920"/>
    <w:rsid w:val="00EE3B8A"/>
    <w:rsid w:val="00EE3D81"/>
    <w:rsid w:val="00EE4175"/>
    <w:rsid w:val="00EE4CC9"/>
    <w:rsid w:val="00EE56FC"/>
    <w:rsid w:val="00EE578F"/>
    <w:rsid w:val="00EE57A7"/>
    <w:rsid w:val="00EE5B91"/>
    <w:rsid w:val="00EE5BE6"/>
    <w:rsid w:val="00EE5D4E"/>
    <w:rsid w:val="00EE63AD"/>
    <w:rsid w:val="00EE6AB2"/>
    <w:rsid w:val="00EE7106"/>
    <w:rsid w:val="00EE712F"/>
    <w:rsid w:val="00EE726C"/>
    <w:rsid w:val="00EE737E"/>
    <w:rsid w:val="00EE7D17"/>
    <w:rsid w:val="00EF0220"/>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EF7959"/>
    <w:rsid w:val="00F00159"/>
    <w:rsid w:val="00F001C1"/>
    <w:rsid w:val="00F003A6"/>
    <w:rsid w:val="00F007DE"/>
    <w:rsid w:val="00F0088A"/>
    <w:rsid w:val="00F00C09"/>
    <w:rsid w:val="00F00FA0"/>
    <w:rsid w:val="00F019DD"/>
    <w:rsid w:val="00F026E3"/>
    <w:rsid w:val="00F03102"/>
    <w:rsid w:val="00F03753"/>
    <w:rsid w:val="00F0378E"/>
    <w:rsid w:val="00F03AEB"/>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1C48"/>
    <w:rsid w:val="00F12072"/>
    <w:rsid w:val="00F123DA"/>
    <w:rsid w:val="00F12A41"/>
    <w:rsid w:val="00F12BDB"/>
    <w:rsid w:val="00F130AE"/>
    <w:rsid w:val="00F135F2"/>
    <w:rsid w:val="00F137A3"/>
    <w:rsid w:val="00F13941"/>
    <w:rsid w:val="00F13FA5"/>
    <w:rsid w:val="00F14287"/>
    <w:rsid w:val="00F14405"/>
    <w:rsid w:val="00F1445F"/>
    <w:rsid w:val="00F145DF"/>
    <w:rsid w:val="00F1521E"/>
    <w:rsid w:val="00F15421"/>
    <w:rsid w:val="00F15557"/>
    <w:rsid w:val="00F165AB"/>
    <w:rsid w:val="00F16861"/>
    <w:rsid w:val="00F16960"/>
    <w:rsid w:val="00F176B7"/>
    <w:rsid w:val="00F17C86"/>
    <w:rsid w:val="00F17D32"/>
    <w:rsid w:val="00F20126"/>
    <w:rsid w:val="00F20579"/>
    <w:rsid w:val="00F20638"/>
    <w:rsid w:val="00F20676"/>
    <w:rsid w:val="00F20859"/>
    <w:rsid w:val="00F20D52"/>
    <w:rsid w:val="00F20F66"/>
    <w:rsid w:val="00F21439"/>
    <w:rsid w:val="00F21705"/>
    <w:rsid w:val="00F21940"/>
    <w:rsid w:val="00F21B5C"/>
    <w:rsid w:val="00F2258A"/>
    <w:rsid w:val="00F2286E"/>
    <w:rsid w:val="00F22D00"/>
    <w:rsid w:val="00F22F33"/>
    <w:rsid w:val="00F23677"/>
    <w:rsid w:val="00F237AC"/>
    <w:rsid w:val="00F237F2"/>
    <w:rsid w:val="00F2401F"/>
    <w:rsid w:val="00F2403B"/>
    <w:rsid w:val="00F2463C"/>
    <w:rsid w:val="00F251D8"/>
    <w:rsid w:val="00F254A8"/>
    <w:rsid w:val="00F25C21"/>
    <w:rsid w:val="00F25D33"/>
    <w:rsid w:val="00F26065"/>
    <w:rsid w:val="00F270C3"/>
    <w:rsid w:val="00F2757C"/>
    <w:rsid w:val="00F2798A"/>
    <w:rsid w:val="00F30403"/>
    <w:rsid w:val="00F30417"/>
    <w:rsid w:val="00F309E9"/>
    <w:rsid w:val="00F30BF5"/>
    <w:rsid w:val="00F30DC9"/>
    <w:rsid w:val="00F315FA"/>
    <w:rsid w:val="00F31E61"/>
    <w:rsid w:val="00F32242"/>
    <w:rsid w:val="00F326A2"/>
    <w:rsid w:val="00F32807"/>
    <w:rsid w:val="00F32B51"/>
    <w:rsid w:val="00F3372A"/>
    <w:rsid w:val="00F337D4"/>
    <w:rsid w:val="00F33F03"/>
    <w:rsid w:val="00F340EA"/>
    <w:rsid w:val="00F341BA"/>
    <w:rsid w:val="00F34378"/>
    <w:rsid w:val="00F34480"/>
    <w:rsid w:val="00F34626"/>
    <w:rsid w:val="00F3510C"/>
    <w:rsid w:val="00F35F41"/>
    <w:rsid w:val="00F36187"/>
    <w:rsid w:val="00F362F6"/>
    <w:rsid w:val="00F366C7"/>
    <w:rsid w:val="00F367AF"/>
    <w:rsid w:val="00F367CA"/>
    <w:rsid w:val="00F369FB"/>
    <w:rsid w:val="00F3736F"/>
    <w:rsid w:val="00F376B1"/>
    <w:rsid w:val="00F40257"/>
    <w:rsid w:val="00F406CA"/>
    <w:rsid w:val="00F40715"/>
    <w:rsid w:val="00F4087C"/>
    <w:rsid w:val="00F40CF9"/>
    <w:rsid w:val="00F40F3C"/>
    <w:rsid w:val="00F4129E"/>
    <w:rsid w:val="00F41311"/>
    <w:rsid w:val="00F41563"/>
    <w:rsid w:val="00F41C1F"/>
    <w:rsid w:val="00F42C97"/>
    <w:rsid w:val="00F42E38"/>
    <w:rsid w:val="00F42FB5"/>
    <w:rsid w:val="00F4365A"/>
    <w:rsid w:val="00F44C6C"/>
    <w:rsid w:val="00F44C89"/>
    <w:rsid w:val="00F44E77"/>
    <w:rsid w:val="00F455CB"/>
    <w:rsid w:val="00F45A96"/>
    <w:rsid w:val="00F45ACC"/>
    <w:rsid w:val="00F45FA9"/>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BCD"/>
    <w:rsid w:val="00F53BE5"/>
    <w:rsid w:val="00F541E4"/>
    <w:rsid w:val="00F5468E"/>
    <w:rsid w:val="00F55521"/>
    <w:rsid w:val="00F55954"/>
    <w:rsid w:val="00F55BC9"/>
    <w:rsid w:val="00F55CB3"/>
    <w:rsid w:val="00F56A49"/>
    <w:rsid w:val="00F56C09"/>
    <w:rsid w:val="00F57332"/>
    <w:rsid w:val="00F60493"/>
    <w:rsid w:val="00F60920"/>
    <w:rsid w:val="00F60A57"/>
    <w:rsid w:val="00F60F6A"/>
    <w:rsid w:val="00F61248"/>
    <w:rsid w:val="00F61FAC"/>
    <w:rsid w:val="00F62921"/>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6DB"/>
    <w:rsid w:val="00F70C1A"/>
    <w:rsid w:val="00F70E77"/>
    <w:rsid w:val="00F71865"/>
    <w:rsid w:val="00F71CE0"/>
    <w:rsid w:val="00F71D8E"/>
    <w:rsid w:val="00F7202E"/>
    <w:rsid w:val="00F721A9"/>
    <w:rsid w:val="00F72203"/>
    <w:rsid w:val="00F724E9"/>
    <w:rsid w:val="00F728C0"/>
    <w:rsid w:val="00F72C62"/>
    <w:rsid w:val="00F72DCF"/>
    <w:rsid w:val="00F72DFD"/>
    <w:rsid w:val="00F733FF"/>
    <w:rsid w:val="00F734C0"/>
    <w:rsid w:val="00F73588"/>
    <w:rsid w:val="00F73619"/>
    <w:rsid w:val="00F737F1"/>
    <w:rsid w:val="00F738CD"/>
    <w:rsid w:val="00F749EC"/>
    <w:rsid w:val="00F753E1"/>
    <w:rsid w:val="00F756D5"/>
    <w:rsid w:val="00F76165"/>
    <w:rsid w:val="00F76714"/>
    <w:rsid w:val="00F76B56"/>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5DA7"/>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FE9"/>
    <w:rsid w:val="00F9546F"/>
    <w:rsid w:val="00F96176"/>
    <w:rsid w:val="00F963C5"/>
    <w:rsid w:val="00F96556"/>
    <w:rsid w:val="00F96559"/>
    <w:rsid w:val="00F96D06"/>
    <w:rsid w:val="00F976CC"/>
    <w:rsid w:val="00F97731"/>
    <w:rsid w:val="00F97944"/>
    <w:rsid w:val="00F97960"/>
    <w:rsid w:val="00FA0531"/>
    <w:rsid w:val="00FA08AD"/>
    <w:rsid w:val="00FA1646"/>
    <w:rsid w:val="00FA238C"/>
    <w:rsid w:val="00FA2416"/>
    <w:rsid w:val="00FA2543"/>
    <w:rsid w:val="00FA2823"/>
    <w:rsid w:val="00FA28A1"/>
    <w:rsid w:val="00FA2AB5"/>
    <w:rsid w:val="00FA2E53"/>
    <w:rsid w:val="00FA30BF"/>
    <w:rsid w:val="00FA314A"/>
    <w:rsid w:val="00FA324A"/>
    <w:rsid w:val="00FA33FA"/>
    <w:rsid w:val="00FA34AB"/>
    <w:rsid w:val="00FA38F0"/>
    <w:rsid w:val="00FA3B3B"/>
    <w:rsid w:val="00FA3C90"/>
    <w:rsid w:val="00FA4EB5"/>
    <w:rsid w:val="00FA53A6"/>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DE9"/>
    <w:rsid w:val="00FB0E87"/>
    <w:rsid w:val="00FB133A"/>
    <w:rsid w:val="00FB2B91"/>
    <w:rsid w:val="00FB2B99"/>
    <w:rsid w:val="00FB2E7A"/>
    <w:rsid w:val="00FB2F99"/>
    <w:rsid w:val="00FB335A"/>
    <w:rsid w:val="00FB3AE4"/>
    <w:rsid w:val="00FB3ED3"/>
    <w:rsid w:val="00FB403A"/>
    <w:rsid w:val="00FB4B09"/>
    <w:rsid w:val="00FB4B9C"/>
    <w:rsid w:val="00FB4C32"/>
    <w:rsid w:val="00FB51B3"/>
    <w:rsid w:val="00FB5542"/>
    <w:rsid w:val="00FB5C96"/>
    <w:rsid w:val="00FB5DEA"/>
    <w:rsid w:val="00FB5ECA"/>
    <w:rsid w:val="00FB6036"/>
    <w:rsid w:val="00FB6866"/>
    <w:rsid w:val="00FB6918"/>
    <w:rsid w:val="00FB6B30"/>
    <w:rsid w:val="00FB6B37"/>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035"/>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6A"/>
    <w:rsid w:val="00FD1490"/>
    <w:rsid w:val="00FD1BE0"/>
    <w:rsid w:val="00FD2E02"/>
    <w:rsid w:val="00FD2E9F"/>
    <w:rsid w:val="00FD2EC3"/>
    <w:rsid w:val="00FD3495"/>
    <w:rsid w:val="00FD3B6C"/>
    <w:rsid w:val="00FD3BC6"/>
    <w:rsid w:val="00FD425B"/>
    <w:rsid w:val="00FD4A11"/>
    <w:rsid w:val="00FD4C38"/>
    <w:rsid w:val="00FD4E1E"/>
    <w:rsid w:val="00FD5D3B"/>
    <w:rsid w:val="00FD6226"/>
    <w:rsid w:val="00FD6371"/>
    <w:rsid w:val="00FD6708"/>
    <w:rsid w:val="00FD7A64"/>
    <w:rsid w:val="00FE000E"/>
    <w:rsid w:val="00FE06EA"/>
    <w:rsid w:val="00FE0725"/>
    <w:rsid w:val="00FE08A4"/>
    <w:rsid w:val="00FE131C"/>
    <w:rsid w:val="00FE1784"/>
    <w:rsid w:val="00FE17B7"/>
    <w:rsid w:val="00FE18D3"/>
    <w:rsid w:val="00FE1A5C"/>
    <w:rsid w:val="00FE1AF4"/>
    <w:rsid w:val="00FE1EA2"/>
    <w:rsid w:val="00FE3056"/>
    <w:rsid w:val="00FE3CFE"/>
    <w:rsid w:val="00FE3D4D"/>
    <w:rsid w:val="00FE3D94"/>
    <w:rsid w:val="00FE4346"/>
    <w:rsid w:val="00FE484A"/>
    <w:rsid w:val="00FE54C1"/>
    <w:rsid w:val="00FE5EF4"/>
    <w:rsid w:val="00FE5F32"/>
    <w:rsid w:val="00FE6497"/>
    <w:rsid w:val="00FE6573"/>
    <w:rsid w:val="00FE68CA"/>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3AA1"/>
    <w:rsid w:val="00FF4467"/>
    <w:rsid w:val="00FF472B"/>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C2670C4A-FE2C-406D-865E-98C57E981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annotation text" w:uiPriority="99" w:qFormat="1"/>
    <w:lsdException w:name="annotation reference" w:uiPriority="99" w:qFormat="1"/>
    <w:lsdException w:name="Hyperlink"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0"/>
    <w:next w:val="a1"/>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0"/>
    <w:next w:val="a1"/>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rsid w:val="00B87FBC"/>
    <w:pPr>
      <w:keepNext/>
      <w:spacing w:before="240" w:after="60"/>
      <w:outlineLvl w:val="3"/>
    </w:pPr>
    <w:rPr>
      <w:rFonts w:eastAsia="MS Mincho"/>
      <w:b/>
      <w:bCs/>
      <w:sz w:val="28"/>
      <w:szCs w:val="28"/>
    </w:rPr>
  </w:style>
  <w:style w:type="paragraph" w:styleId="50">
    <w:name w:val="heading 5"/>
    <w:basedOn w:val="a0"/>
    <w:next w:val="a0"/>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0"/>
    <w:next w:val="a0"/>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0"/>
    <w:next w:val="a0"/>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rsid w:val="00B87FBC"/>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
    <w:basedOn w:val="a0"/>
    <w:next w:val="a0"/>
    <w:link w:val="a9"/>
    <w:rsid w:val="00B87FBC"/>
    <w:pPr>
      <w:overflowPunct w:val="0"/>
      <w:autoSpaceDE w:val="0"/>
      <w:autoSpaceDN w:val="0"/>
      <w:adjustRightInd w:val="0"/>
      <w:spacing w:before="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
    <w:link w:val="a8"/>
    <w:rsid w:val="00B87FBC"/>
    <w:rPr>
      <w:lang w:val="en-GB" w:eastAsia="en-US" w:bidi="ar-SA"/>
    </w:rPr>
  </w:style>
  <w:style w:type="paragraph" w:styleId="2">
    <w:name w:val="List 2"/>
    <w:basedOn w:val="aa"/>
    <w:rsid w:val="00B87FBC"/>
    <w:pPr>
      <w:numPr>
        <w:numId w:val="2"/>
      </w:numPr>
      <w:spacing w:before="180"/>
    </w:pPr>
    <w:rPr>
      <w:rFonts w:ascii="Arial" w:hAnsi="Arial"/>
      <w:sz w:val="22"/>
      <w:szCs w:val="20"/>
    </w:rPr>
  </w:style>
  <w:style w:type="paragraph" w:customStyle="1" w:styleId="TAC">
    <w:name w:val="TAC"/>
    <w:basedOn w:val="a0"/>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rsid w:val="00B87FBC"/>
    <w:pPr>
      <w:ind w:left="283" w:hanging="283"/>
    </w:pPr>
  </w:style>
  <w:style w:type="table" w:styleId="ab">
    <w:name w:val="Table Grid"/>
    <w:basedOn w:val="a3"/>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rsid w:val="002F4476"/>
    <w:pPr>
      <w:keepNext/>
      <w:keepLines/>
      <w:jc w:val="center"/>
    </w:pPr>
    <w:rPr>
      <w:rFonts w:ascii="Arial" w:hAnsi="Arial"/>
      <w:b/>
      <w:sz w:val="18"/>
      <w:szCs w:val="20"/>
      <w:lang w:val="en-GB"/>
    </w:rPr>
  </w:style>
  <w:style w:type="paragraph" w:customStyle="1" w:styleId="TH">
    <w:name w:val="TH"/>
    <w:basedOn w:val="a0"/>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c">
    <w:name w:val="annotation reference"/>
    <w:uiPriority w:val="99"/>
    <w:qFormat/>
    <w:rsid w:val="00AF764A"/>
    <w:rPr>
      <w:sz w:val="21"/>
      <w:szCs w:val="21"/>
    </w:rPr>
  </w:style>
  <w:style w:type="paragraph" w:styleId="ad">
    <w:name w:val="annotation text"/>
    <w:basedOn w:val="a0"/>
    <w:link w:val="11"/>
    <w:uiPriority w:val="99"/>
    <w:qFormat/>
    <w:rsid w:val="00AF764A"/>
  </w:style>
  <w:style w:type="paragraph" w:styleId="ae">
    <w:name w:val="annotation subject"/>
    <w:basedOn w:val="ad"/>
    <w:next w:val="ad"/>
    <w:semiHidden/>
    <w:rsid w:val="00AF764A"/>
    <w:rPr>
      <w:b/>
      <w:bCs/>
    </w:rPr>
  </w:style>
  <w:style w:type="paragraph" w:styleId="af">
    <w:name w:val="Balloon Text"/>
    <w:basedOn w:val="a0"/>
    <w:semiHidden/>
    <w:rsid w:val="00AF764A"/>
    <w:rPr>
      <w:sz w:val="18"/>
      <w:szCs w:val="18"/>
    </w:rPr>
  </w:style>
  <w:style w:type="paragraph" w:styleId="af0">
    <w:name w:val="footer"/>
    <w:basedOn w:val="a0"/>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0"/>
    <w:semiHidden/>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2"/>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0"/>
    <w:next w:val="a0"/>
    <w:autoRedefine/>
    <w:rsid w:val="002138FA"/>
  </w:style>
  <w:style w:type="paragraph" w:styleId="af3">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
    <w:basedOn w:val="a0"/>
    <w:link w:val="af4"/>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5">
    <w:name w:val="No Spacing"/>
    <w:uiPriority w:val="1"/>
    <w:rsid w:val="00745C55"/>
    <w:rPr>
      <w:rFonts w:eastAsia="Times New Roman"/>
      <w:lang w:eastAsia="en-US"/>
    </w:rPr>
  </w:style>
  <w:style w:type="paragraph" w:customStyle="1" w:styleId="references">
    <w:name w:val="references"/>
    <w:qFormat/>
    <w:rsid w:val="00BF7CF2"/>
    <w:pPr>
      <w:numPr>
        <w:numId w:val="4"/>
      </w:numPr>
      <w:jc w:val="both"/>
    </w:pPr>
    <w:rPr>
      <w:rFonts w:eastAsiaTheme="minorEastAsia"/>
      <w:noProof/>
      <w:szCs w:val="16"/>
    </w:rPr>
  </w:style>
  <w:style w:type="character" w:customStyle="1" w:styleId="af4">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3"/>
    <w:uiPriority w:val="34"/>
    <w:qFormat/>
    <w:locked/>
    <w:rsid w:val="003145CD"/>
    <w:rPr>
      <w:rFonts w:ascii="Calibri" w:hAnsi="Calibri"/>
      <w:kern w:val="2"/>
      <w:sz w:val="21"/>
      <w:szCs w:val="22"/>
    </w:rPr>
  </w:style>
  <w:style w:type="paragraph" w:customStyle="1" w:styleId="Style11">
    <w:name w:val="Style1.1"/>
    <w:basedOn w:val="a1"/>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6">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0"/>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0"/>
    <w:rsid w:val="00A8666B"/>
    <w:pPr>
      <w:tabs>
        <w:tab w:val="left" w:pos="1304"/>
      </w:tabs>
      <w:ind w:left="1304" w:hanging="1304"/>
      <w:contextualSpacing/>
    </w:pPr>
  </w:style>
  <w:style w:type="character" w:customStyle="1" w:styleId="11">
    <w:name w:val="批注文字 字符1"/>
    <w:link w:val="ad"/>
    <w:uiPriority w:val="99"/>
    <w:rsid w:val="00C53B8F"/>
    <w:rPr>
      <w:rFonts w:eastAsia="Times New Roman"/>
      <w:szCs w:val="24"/>
      <w:lang w:eastAsia="en-US"/>
    </w:rPr>
  </w:style>
  <w:style w:type="paragraph" w:customStyle="1" w:styleId="text">
    <w:name w:val="text"/>
    <w:basedOn w:val="a0"/>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0"/>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0"/>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0"/>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af3"/>
    <w:next w:val="a0"/>
    <w:link w:val="title2Char"/>
    <w:qFormat/>
    <w:rsid w:val="00F03AEB"/>
    <w:pPr>
      <w:numPr>
        <w:ilvl w:val="1"/>
        <w:numId w:val="10"/>
      </w:numPr>
      <w:ind w:firstLineChars="0" w:firstLine="0"/>
    </w:pPr>
    <w:rPr>
      <w:rFonts w:ascii="Arial" w:eastAsiaTheme="minorEastAsia" w:hAnsi="Arial" w:cs="Arial"/>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0"/>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F03AEB"/>
    <w:rPr>
      <w:rFonts w:ascii="Arial" w:eastAsiaTheme="minorEastAsia" w:hAnsi="Arial" w:cs="Arial"/>
      <w:kern w:val="2"/>
      <w:sz w:val="28"/>
      <w:szCs w:val="22"/>
    </w:rPr>
  </w:style>
  <w:style w:type="paragraph" w:customStyle="1" w:styleId="proposal">
    <w:name w:val="proposal"/>
    <w:basedOn w:val="a1"/>
    <w:next w:val="a0"/>
    <w:link w:val="proposalChar"/>
    <w:qFormat/>
    <w:rsid w:val="00212A92"/>
    <w:pPr>
      <w:numPr>
        <w:numId w:val="9"/>
      </w:numPr>
      <w:spacing w:beforeLines="50" w:before="120" w:afterLines="50"/>
      <w:ind w:left="1134" w:hanging="1134"/>
    </w:pPr>
    <w:rPr>
      <w:rFonts w:eastAsia="宋体"/>
      <w:b/>
      <w:szCs w:val="20"/>
      <w:lang w:eastAsia="zh-CN"/>
    </w:rPr>
  </w:style>
  <w:style w:type="character" w:customStyle="1" w:styleId="title30">
    <w:name w:val="title 3 字符"/>
    <w:link w:val="title3"/>
    <w:rsid w:val="009A4884"/>
    <w:rPr>
      <w:rFonts w:ascii="Arial" w:eastAsiaTheme="minorEastAsia" w:hAnsi="Arial" w:cs="Arial"/>
      <w:kern w:val="2"/>
      <w:sz w:val="22"/>
      <w:szCs w:val="22"/>
    </w:rPr>
  </w:style>
  <w:style w:type="paragraph" w:customStyle="1" w:styleId="bullet1">
    <w:name w:val="bullet1"/>
    <w:basedOn w:val="a0"/>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7">
    <w:name w:val="Date"/>
    <w:basedOn w:val="a0"/>
    <w:next w:val="a0"/>
    <w:link w:val="af8"/>
    <w:rsid w:val="009C1EC8"/>
    <w:pPr>
      <w:ind w:leftChars="2500" w:left="100"/>
    </w:pPr>
  </w:style>
  <w:style w:type="character" w:customStyle="1" w:styleId="af8">
    <w:name w:val="日期 字符"/>
    <w:basedOn w:val="a2"/>
    <w:link w:val="af7"/>
    <w:rsid w:val="009C1EC8"/>
    <w:rPr>
      <w:rFonts w:eastAsia="Times New Roman"/>
      <w:szCs w:val="24"/>
      <w:lang w:eastAsia="en-US"/>
    </w:rPr>
  </w:style>
  <w:style w:type="character" w:styleId="af9">
    <w:name w:val="Placeholder Text"/>
    <w:basedOn w:val="a2"/>
    <w:uiPriority w:val="99"/>
    <w:semiHidden/>
    <w:rsid w:val="00401756"/>
    <w:rPr>
      <w:color w:val="808080"/>
    </w:rPr>
  </w:style>
  <w:style w:type="character" w:customStyle="1" w:styleId="afa">
    <w:name w:val="批注文字 字符"/>
    <w:uiPriority w:val="99"/>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0"/>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2"/>
    <w:link w:val="0Maintext"/>
    <w:qFormat/>
    <w:rsid w:val="0077541F"/>
    <w:rPr>
      <w:rFonts w:eastAsia="Malgun Gothic" w:cs="Batang"/>
      <w:lang w:val="en-GB" w:eastAsia="en-US"/>
    </w:rPr>
  </w:style>
  <w:style w:type="paragraph" w:customStyle="1" w:styleId="B5">
    <w:name w:val="B5"/>
    <w:basedOn w:val="a0"/>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fig">
    <w:name w:val="tab&amp;fig"/>
    <w:basedOn w:val="a0"/>
    <w:link w:val="tabfig0"/>
    <w:qFormat/>
    <w:rsid w:val="00BF7CF2"/>
    <w:pPr>
      <w:jc w:val="center"/>
    </w:pPr>
    <w:rPr>
      <w:rFonts w:eastAsiaTheme="minorEastAsia"/>
      <w:lang w:eastAsia="zh-CN"/>
    </w:rPr>
  </w:style>
  <w:style w:type="paragraph" w:customStyle="1" w:styleId="tabletext">
    <w:name w:val="tabletext"/>
    <w:basedOn w:val="tabfig"/>
    <w:link w:val="tabletext0"/>
    <w:qFormat/>
    <w:rsid w:val="00BF7CF2"/>
    <w:pPr>
      <w:spacing w:after="0"/>
    </w:pPr>
  </w:style>
  <w:style w:type="character" w:customStyle="1" w:styleId="tabfig0">
    <w:name w:val="tab&amp;fig 字符"/>
    <w:basedOn w:val="a2"/>
    <w:link w:val="tabfig"/>
    <w:rsid w:val="00BF7CF2"/>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fig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character" w:customStyle="1" w:styleId="Char10">
    <w:name w:val="列出段落 Char1"/>
    <w:aliases w:val="- Bullets Char1,목록 단락 Char1,?? ?? Char1,????? Char1,???? Char1,Lista1 Char1,リスト段落 Char1,列出段落1 Char1,中等深浅网格 1 - 着色 21 Char1,¥¡¡¡¡ì¬º¥¹¥È¶ÎÂä Char1,ÁÐ³ö¶ÎÂä Char1,列表段落1 Char1,—ño’i—Ž Char1,¥ê¥¹¥È¶ÎÂä Char1,List Paragraph Char1,Bullet list Char"/>
    <w:uiPriority w:val="34"/>
    <w:qFormat/>
    <w:locked/>
    <w:rsid w:val="00C217A5"/>
    <w:rPr>
      <w:rFonts w:ascii="Calibri" w:hAnsi="Calibri" w:cs="Calibri"/>
      <w:kern w:val="2"/>
      <w:sz w:val="21"/>
      <w:szCs w:val="22"/>
    </w:rPr>
  </w:style>
  <w:style w:type="paragraph" w:customStyle="1" w:styleId="tal0">
    <w:name w:val="tal"/>
    <w:basedOn w:val="a0"/>
    <w:rsid w:val="00E03E02"/>
    <w:pPr>
      <w:spacing w:before="100" w:beforeAutospacing="1" w:after="100" w:afterAutospacing="1"/>
      <w:jc w:val="left"/>
    </w:pPr>
    <w:rPr>
      <w:rFonts w:ascii="Calibri" w:eastAsia="Century" w:hAnsi="Calibri" w:cs="Calibri"/>
      <w:sz w:val="22"/>
      <w:szCs w:val="22"/>
    </w:rPr>
  </w:style>
  <w:style w:type="paragraph" w:styleId="a">
    <w:name w:val="List Bullet"/>
    <w:basedOn w:val="a0"/>
    <w:rsid w:val="00E03E02"/>
    <w:pPr>
      <w:widowControl w:val="0"/>
      <w:numPr>
        <w:numId w:val="11"/>
      </w:numPr>
      <w:spacing w:after="0"/>
      <w:ind w:hangingChars="200" w:hanging="200"/>
    </w:pPr>
    <w:rPr>
      <w:rFonts w:eastAsia="MS Gothic"/>
      <w:kern w:val="2"/>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4276371">
      <w:bodyDiv w:val="1"/>
      <w:marLeft w:val="0"/>
      <w:marRight w:val="0"/>
      <w:marTop w:val="0"/>
      <w:marBottom w:val="0"/>
      <w:divBdr>
        <w:top w:val="none" w:sz="0" w:space="0" w:color="auto"/>
        <w:left w:val="none" w:sz="0" w:space="0" w:color="auto"/>
        <w:bottom w:val="none" w:sz="0" w:space="0" w:color="auto"/>
        <w:right w:val="none" w:sz="0" w:space="0" w:color="auto"/>
      </w:divBdr>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1385332">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D332C4-1337-4132-BEEC-20FAFEB7D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11</Pages>
  <Words>2532</Words>
  <Characters>14436</Characters>
  <Application>Microsoft Office Word</Application>
  <DocSecurity>0</DocSecurity>
  <Lines>120</Lines>
  <Paragraphs>33</Paragraphs>
  <ScaleCrop>false</ScaleCrop>
  <Company>Vivo</Company>
  <LinksUpToDate>false</LinksUpToDate>
  <CharactersWithSpaces>16935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鲁智-5G研发部</cp:lastModifiedBy>
  <cp:revision>12</cp:revision>
  <cp:lastPrinted>2011-08-03T09:36:00Z</cp:lastPrinted>
  <dcterms:created xsi:type="dcterms:W3CDTF">2021-09-29T01:11:00Z</dcterms:created>
  <dcterms:modified xsi:type="dcterms:W3CDTF">2021-09-29T07:07:00Z</dcterms:modified>
</cp:coreProperties>
</file>