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468FB8A7"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02C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CE2F90" w:rsidRPr="00D22981">
        <w:rPr>
          <w:rFonts w:ascii="Arial" w:hAnsi="Arial" w:cs="Arial"/>
          <w:b/>
          <w:kern w:val="2"/>
          <w:lang w:eastAsia="zh-CN"/>
        </w:rPr>
        <w:t>10</w:t>
      </w:r>
      <w:r w:rsidR="00930E23">
        <w:rPr>
          <w:rFonts w:ascii="Arial" w:hAnsi="Arial" w:cs="Arial"/>
          <w:b/>
          <w:kern w:val="2"/>
          <w:lang w:eastAsia="zh-CN"/>
        </w:rPr>
        <w:t>6</w:t>
      </w:r>
      <w:r w:rsidR="00EA25B5">
        <w:rPr>
          <w:rFonts w:ascii="Arial" w:hAnsi="Arial" w:cs="Arial"/>
          <w:b/>
          <w:kern w:val="2"/>
          <w:lang w:eastAsia="zh-CN"/>
        </w:rPr>
        <w:t>bis</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334B11" w:rsidRPr="00C33534">
        <w:rPr>
          <w:rFonts w:ascii="Arial" w:hAnsi="Arial" w:cs="Arial"/>
          <w:b/>
          <w:kern w:val="2"/>
          <w:lang w:eastAsia="zh-CN"/>
        </w:rPr>
        <w:t>210</w:t>
      </w:r>
      <w:r w:rsidR="00F07425">
        <w:rPr>
          <w:rFonts w:ascii="Arial" w:hAnsi="Arial" w:cs="Arial"/>
          <w:b/>
          <w:kern w:val="2"/>
          <w:lang w:eastAsia="zh-CN"/>
        </w:rPr>
        <w:t>8800</w:t>
      </w:r>
    </w:p>
    <w:p w14:paraId="0E17E745" w14:textId="1CFADC8C" w:rsidR="00B812E1" w:rsidRPr="00D22981" w:rsidRDefault="00B812E1" w:rsidP="00B812E1">
      <w:pPr>
        <w:jc w:val="left"/>
        <w:rPr>
          <w:rFonts w:ascii="Arial" w:hAnsi="Arial" w:cs="Arial"/>
          <w:b/>
          <w:kern w:val="2"/>
          <w:lang w:eastAsia="zh-CN"/>
        </w:rPr>
      </w:pPr>
      <w:r w:rsidRPr="00D22981">
        <w:rPr>
          <w:rFonts w:ascii="Arial" w:hAnsi="Arial" w:cs="Arial"/>
          <w:b/>
          <w:kern w:val="2"/>
          <w:lang w:eastAsia="zh-CN"/>
        </w:rPr>
        <w:t xml:space="preserve">eMeeting, </w:t>
      </w:r>
      <w:r w:rsidR="00EA25B5" w:rsidRPr="00EA25B5">
        <w:rPr>
          <w:rFonts w:ascii="Arial" w:hAnsi="Arial" w:cs="Arial"/>
          <w:b/>
          <w:kern w:val="2"/>
          <w:lang w:eastAsia="zh-CN"/>
        </w:rPr>
        <w:t>Oct. 11 – Oct. 19</w:t>
      </w:r>
      <w:r w:rsidR="00CE2F90" w:rsidRPr="00D22981">
        <w:rPr>
          <w:rFonts w:ascii="Arial" w:hAnsi="Arial" w:cs="Arial"/>
          <w:b/>
          <w:kern w:val="2"/>
          <w:lang w:eastAsia="zh-CN"/>
        </w:rPr>
        <w:t>, 202</w:t>
      </w:r>
      <w:r w:rsidR="00CE2F90">
        <w:rPr>
          <w:rFonts w:ascii="Arial" w:hAnsi="Arial" w:cs="Arial"/>
          <w:b/>
          <w:kern w:val="2"/>
          <w:lang w:eastAsia="zh-CN"/>
        </w:rPr>
        <w:t>1</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Power consumption reduction for sidelink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5080DAC7" w:rsidR="005B7C5C" w:rsidRDefault="005B7C5C" w:rsidP="00EE4568">
      <w:pPr>
        <w:rPr>
          <w:lang w:eastAsia="zh-CN"/>
        </w:rPr>
      </w:pPr>
      <w:r>
        <w:rPr>
          <w:lang w:eastAsia="zh-CN"/>
        </w:rPr>
        <w:t>At RAN#86, a WI on sidelink enhancements was agreed for Rel-17</w:t>
      </w:r>
      <w:r w:rsidR="008C608D">
        <w:rPr>
          <w:lang w:eastAsia="zh-CN"/>
        </w:rPr>
        <w:t xml:space="preserve"> </w:t>
      </w:r>
      <w:r w:rsidR="008C608D">
        <w:rPr>
          <w:lang w:eastAsia="zh-CN"/>
        </w:rPr>
        <w:fldChar w:fldCharType="begin"/>
      </w:r>
      <w:r w:rsidR="008C608D">
        <w:rPr>
          <w:lang w:eastAsia="zh-CN"/>
        </w:rPr>
        <w:instrText xml:space="preserve"> REF _Ref83578255 \r \h </w:instrText>
      </w:r>
      <w:r w:rsidR="008C608D">
        <w:rPr>
          <w:lang w:eastAsia="zh-CN"/>
        </w:rPr>
      </w:r>
      <w:r w:rsidR="008C608D">
        <w:rPr>
          <w:lang w:eastAsia="zh-CN"/>
        </w:rPr>
        <w:fldChar w:fldCharType="separate"/>
      </w:r>
      <w:r w:rsidR="00860257">
        <w:rPr>
          <w:lang w:eastAsia="zh-CN"/>
        </w:rPr>
        <w:t>[1]</w:t>
      </w:r>
      <w:r w:rsidR="008C608D">
        <w:rPr>
          <w:lang w:eastAsia="zh-CN"/>
        </w:rPr>
        <w:fldChar w:fldCharType="end"/>
      </w:r>
      <w:r w:rsidR="008C608D">
        <w:rPr>
          <w:lang w:eastAsia="zh-CN"/>
        </w:rPr>
        <w:t>, modified in</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860257">
        <w:rPr>
          <w:lang w:eastAsia="zh-CN"/>
        </w:rPr>
        <w:t>[2]</w:t>
      </w:r>
      <w:r w:rsidR="00784133">
        <w:rPr>
          <w:lang w:eastAsia="zh-CN"/>
        </w:rPr>
        <w:fldChar w:fldCharType="end"/>
      </w:r>
      <w:r w:rsidR="008C608D">
        <w:rPr>
          <w:lang w:eastAsia="zh-CN"/>
        </w:rPr>
        <w:t>,</w:t>
      </w:r>
      <w:r w:rsidR="00E40132">
        <w:rPr>
          <w:lang w:eastAsia="zh-CN"/>
        </w:rPr>
        <w:t xml:space="preserve"> with further updates 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860257">
        <w:rPr>
          <w:lang w:eastAsia="zh-CN"/>
        </w:rPr>
        <w:t>[3]</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717165">
      <w:pPr>
        <w:numPr>
          <w:ilvl w:val="0"/>
          <w:numId w:val="7"/>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Baseline is to introduce the principle of Rel-14 LTE sidelink random resource selection and partial sensing to Rel-16 NR sidelink resource allocation mode 2.</w:t>
      </w:r>
    </w:p>
    <w:p w14:paraId="2EA8EDA9" w14:textId="45AA574C" w:rsidR="00992E70"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32E3D53B" w14:textId="3F909F52" w:rsidR="008C608D" w:rsidRPr="008C608D" w:rsidRDefault="008C608D" w:rsidP="008C608D">
      <w:pPr>
        <w:numPr>
          <w:ilvl w:val="1"/>
          <w:numId w:val="7"/>
        </w:numPr>
        <w:overflowPunct w:val="0"/>
        <w:snapToGrid/>
        <w:spacing w:after="180"/>
        <w:ind w:left="1200"/>
        <w:jc w:val="left"/>
        <w:rPr>
          <w:i/>
          <w:iCs/>
          <w:sz w:val="20"/>
          <w:szCs w:val="20"/>
          <w:lang w:eastAsia="ko-KR"/>
        </w:rPr>
      </w:pPr>
      <w:r w:rsidRPr="008C608D">
        <w:rPr>
          <w:i/>
          <w:iCs/>
          <w:sz w:val="20"/>
          <w:szCs w:val="20"/>
          <w:lang w:eastAsia="ko-KR"/>
        </w:rPr>
        <w:t>This work should consider the impact of sidelink DRX, if any.</w:t>
      </w:r>
    </w:p>
    <w:p w14:paraId="01597492" w14:textId="632AE9DE" w:rsidR="009C4A6C" w:rsidRDefault="009C4A6C" w:rsidP="00EE4568">
      <w:pPr>
        <w:rPr>
          <w:lang w:eastAsia="zh-CN"/>
        </w:rPr>
      </w:pPr>
      <w:bookmarkStart w:id="2" w:name="_Hlk78733485"/>
      <w:r>
        <w:rPr>
          <w:lang w:eastAsia="zh-CN"/>
        </w:rPr>
        <w:t>At RAN1#10</w:t>
      </w:r>
      <w:r w:rsidR="00F07425">
        <w:rPr>
          <w:lang w:eastAsia="zh-CN"/>
        </w:rPr>
        <w:t>6</w:t>
      </w:r>
      <w:r>
        <w:rPr>
          <w:lang w:eastAsia="zh-CN"/>
        </w:rPr>
        <w:t xml:space="preserve">-e, a set of </w:t>
      </w:r>
      <w:r w:rsidR="00CB5198">
        <w:rPr>
          <w:lang w:eastAsia="zh-CN"/>
        </w:rPr>
        <w:t>agreements</w:t>
      </w:r>
      <w:r>
        <w:rPr>
          <w:lang w:eastAsia="zh-CN"/>
        </w:rPr>
        <w:t xml:space="preserve"> </w:t>
      </w:r>
      <w:r w:rsidR="00606B72">
        <w:rPr>
          <w:lang w:eastAsia="zh-CN"/>
        </w:rPr>
        <w:t xml:space="preserve">was </w:t>
      </w:r>
      <w:r>
        <w:rPr>
          <w:lang w:eastAsia="zh-CN"/>
        </w:rPr>
        <w:t>reached</w:t>
      </w:r>
      <w:r w:rsidR="00D42E3F">
        <w:rPr>
          <w:lang w:eastAsia="zh-CN"/>
        </w:rPr>
        <w:t xml:space="preserve"> and is listed in the </w:t>
      </w:r>
      <w:r w:rsidR="00897943">
        <w:rPr>
          <w:lang w:eastAsia="zh-CN"/>
        </w:rPr>
        <w:t>Appendix.</w:t>
      </w:r>
    </w:p>
    <w:bookmarkEnd w:id="2"/>
    <w:p w14:paraId="64D0434C" w14:textId="4071256D" w:rsidR="005B7C5C" w:rsidRDefault="005B7C5C" w:rsidP="00EE4568">
      <w:pPr>
        <w:rPr>
          <w:lang w:eastAsia="zh-CN"/>
        </w:rPr>
      </w:pPr>
      <w:r>
        <w:rPr>
          <w:lang w:eastAsia="zh-CN"/>
        </w:rPr>
        <w:t xml:space="preserve">In this contribution, we </w:t>
      </w:r>
      <w:r w:rsidR="007B2DD2">
        <w:rPr>
          <w:lang w:eastAsia="zh-CN"/>
        </w:rPr>
        <w:t>first discuss</w:t>
      </w:r>
      <w:r w:rsidR="001E1CEC">
        <w:rPr>
          <w:lang w:eastAsia="zh-CN"/>
        </w:rPr>
        <w:t xml:space="preserve"> </w:t>
      </w:r>
      <w:r w:rsidR="000A7A39" w:rsidRPr="00E15BF7">
        <w:rPr>
          <w:lang w:eastAsia="zh-CN"/>
        </w:rPr>
        <w:t>t</w:t>
      </w:r>
      <w:r w:rsidR="00A25737" w:rsidRPr="00E15BF7">
        <w:rPr>
          <w:lang w:eastAsia="zh-CN"/>
        </w:rPr>
        <w:t xml:space="preserve">he </w:t>
      </w:r>
      <w:r w:rsidR="00264D85" w:rsidRPr="00E15BF7">
        <w:rPr>
          <w:lang w:eastAsia="zh-CN"/>
        </w:rPr>
        <w:t xml:space="preserve">random resource selection </w:t>
      </w:r>
      <w:r w:rsidR="00E15BF7" w:rsidRPr="00E15BF7">
        <w:rPr>
          <w:lang w:eastAsia="zh-CN"/>
        </w:rPr>
        <w:t>on the low priority transmissions in mixed RA.</w:t>
      </w:r>
      <w:r w:rsidR="00264D85" w:rsidRPr="00E15BF7">
        <w:rPr>
          <w:lang w:eastAsia="zh-CN"/>
        </w:rPr>
        <w:t xml:space="preserve"> We then discuss periodic-based partial sensing including the determination of candidate slots for partial sensing and periodic sensing occasions. Following that, we discuss contiguous based partial sensing for both periodic traffic and aperiodic traffic</w:t>
      </w:r>
      <w:r w:rsidR="000A0641" w:rsidRPr="00E15BF7">
        <w:rPr>
          <w:lang w:eastAsia="zh-CN"/>
        </w:rPr>
        <w:t>,</w:t>
      </w:r>
      <w:r w:rsidR="00F1124E">
        <w:rPr>
          <w:lang w:eastAsia="zh-CN"/>
        </w:rPr>
        <w:t xml:space="preserve"> and</w:t>
      </w:r>
      <w:r w:rsidR="000A0641" w:rsidRPr="00E15BF7">
        <w:rPr>
          <w:lang w:eastAsia="zh-CN"/>
        </w:rPr>
        <w:t xml:space="preserve"> </w:t>
      </w:r>
      <w:r w:rsidR="00606B72" w:rsidRPr="00E15BF7">
        <w:rPr>
          <w:lang w:eastAsia="zh-CN"/>
        </w:rPr>
        <w:t xml:space="preserve">the </w:t>
      </w:r>
      <w:r w:rsidR="000A0641" w:rsidRPr="00E15BF7">
        <w:rPr>
          <w:lang w:eastAsia="zh-CN"/>
        </w:rPr>
        <w:t>impact of SL-DRX on UE sensing</w:t>
      </w:r>
      <w:r w:rsidR="0041462B">
        <w:rPr>
          <w:lang w:eastAsia="zh-CN"/>
        </w:rPr>
        <w:t xml:space="preserve">, </w:t>
      </w:r>
      <w:r w:rsidR="0041462B" w:rsidRPr="00E15BF7">
        <w:rPr>
          <w:lang w:eastAsia="zh-CN"/>
        </w:rPr>
        <w:t>as well as</w:t>
      </w:r>
      <w:r w:rsidR="0041462B">
        <w:rPr>
          <w:lang w:eastAsia="zh-CN"/>
        </w:rPr>
        <w:t xml:space="preserve"> the RRC parameters for sidelink enhancements</w:t>
      </w:r>
      <w:r w:rsidR="000A0641" w:rsidRPr="00E15BF7">
        <w:rPr>
          <w:lang w:eastAsia="zh-CN"/>
        </w:rPr>
        <w:t>.</w:t>
      </w:r>
    </w:p>
    <w:p w14:paraId="35954F20" w14:textId="1761DF9D" w:rsidR="00816E9B" w:rsidRDefault="00EE4568" w:rsidP="00493C77">
      <w:pPr>
        <w:pStyle w:val="Heading1"/>
      </w:pPr>
      <w:r>
        <w:t>Discussion</w:t>
      </w:r>
      <w:r w:rsidR="00EF4350">
        <w:t>s</w:t>
      </w:r>
    </w:p>
    <w:p w14:paraId="4EC79FEF" w14:textId="4D25FE51" w:rsidR="00937856" w:rsidRDefault="00937856" w:rsidP="00FA6103">
      <w:pPr>
        <w:pStyle w:val="Heading2"/>
      </w:pPr>
      <w:bookmarkStart w:id="3" w:name="_Hlk67589619"/>
      <w:r>
        <w:t>Random resource selection</w:t>
      </w:r>
      <w:r w:rsidR="001C7C98">
        <w:t xml:space="preserve">: </w:t>
      </w:r>
      <w:r w:rsidR="001C7C98" w:rsidRPr="001C7C98">
        <w:t>Low priority transmissions in mixed RA</w:t>
      </w:r>
    </w:p>
    <w:bookmarkEnd w:id="3"/>
    <w:p w14:paraId="4D1A8579" w14:textId="5D27ED88" w:rsidR="00BD310F" w:rsidRPr="00BD310F" w:rsidRDefault="00EF684D" w:rsidP="00E00D8D">
      <w:pPr>
        <w:rPr>
          <w:i/>
          <w:iCs/>
        </w:rPr>
      </w:pPr>
      <w:r>
        <w:t>I</w:t>
      </w:r>
      <w:r w:rsidR="00BD310F">
        <w:t xml:space="preserve">n RAN1#106-e, three options to resolve </w:t>
      </w:r>
      <w:r>
        <w:t xml:space="preserve">the </w:t>
      </w:r>
      <w:r w:rsidR="00BD310F">
        <w:t>issue</w:t>
      </w:r>
      <w:r>
        <w:t xml:space="preserve"> of low </w:t>
      </w:r>
      <w:r w:rsidRPr="001C7C98">
        <w:t>priority transmissions in mixed RA</w:t>
      </w:r>
      <w:r w:rsidRPr="00066AE6">
        <w:t xml:space="preserve"> </w:t>
      </w:r>
      <w:r w:rsidR="00066AE6" w:rsidRPr="00066AE6">
        <w:t>(and one option to do nothing)</w:t>
      </w:r>
      <w:r w:rsidR="00BD310F">
        <w:t xml:space="preserve"> were agreed</w:t>
      </w:r>
      <w:r w:rsidR="00066AE6">
        <w:t xml:space="preserve">, </w:t>
      </w:r>
      <w:r w:rsidR="00315826">
        <w:t>namely</w:t>
      </w:r>
      <w:r w:rsidR="00066AE6">
        <w:t>:</w:t>
      </w:r>
      <w:r w:rsidR="00BD310F" w:rsidRPr="00BD310F">
        <w:t xml:space="preserve"> </w:t>
      </w:r>
    </w:p>
    <w:p w14:paraId="59822146" w14:textId="77777777" w:rsidR="00BD310F" w:rsidRPr="00E00D8D" w:rsidRDefault="00BD310F" w:rsidP="00BD310F">
      <w:pPr>
        <w:numPr>
          <w:ilvl w:val="0"/>
          <w:numId w:val="17"/>
        </w:numPr>
        <w:autoSpaceDE/>
        <w:autoSpaceDN/>
        <w:adjustRightInd/>
        <w:snapToGrid/>
        <w:spacing w:after="0"/>
        <w:rPr>
          <w:rFonts w:cs="Times"/>
          <w:i/>
          <w:iCs/>
          <w:sz w:val="18"/>
        </w:rPr>
      </w:pPr>
      <w:r w:rsidRPr="00E00D8D">
        <w:rPr>
          <w:rFonts w:cs="Times"/>
          <w:i/>
          <w:iCs/>
          <w:u w:val="single"/>
        </w:rPr>
        <w:t>Option 1</w:t>
      </w:r>
      <w:r w:rsidRPr="00E00D8D">
        <w:rPr>
          <w:rFonts w:cs="Times"/>
          <w:i/>
          <w:iCs/>
        </w:rPr>
        <w:t>: A priority threshold value or a range of priority levels is (pre-)configured for the resource pool, below or within which random resource selection is allowed</w:t>
      </w:r>
    </w:p>
    <w:p w14:paraId="70435F0E" w14:textId="77777777" w:rsidR="00BD310F" w:rsidRPr="00E00D8D" w:rsidRDefault="00BD310F" w:rsidP="00BD310F">
      <w:pPr>
        <w:numPr>
          <w:ilvl w:val="1"/>
          <w:numId w:val="18"/>
        </w:numPr>
        <w:autoSpaceDE/>
        <w:autoSpaceDN/>
        <w:adjustRightInd/>
        <w:snapToGrid/>
        <w:spacing w:after="0"/>
        <w:rPr>
          <w:rFonts w:cs="Times"/>
          <w:i/>
          <w:iCs/>
          <w:sz w:val="18"/>
        </w:rPr>
      </w:pPr>
      <w:r w:rsidRPr="00E00D8D">
        <w:rPr>
          <w:rFonts w:cs="Times"/>
          <w:i/>
          <w:iCs/>
        </w:rPr>
        <w:t>Note, lower value means higher priority</w:t>
      </w:r>
    </w:p>
    <w:p w14:paraId="63A29A1D" w14:textId="77777777" w:rsidR="00BD310F" w:rsidRPr="00E00D8D" w:rsidRDefault="00BD310F" w:rsidP="00BD310F">
      <w:pPr>
        <w:numPr>
          <w:ilvl w:val="1"/>
          <w:numId w:val="18"/>
        </w:numPr>
        <w:autoSpaceDE/>
        <w:autoSpaceDN/>
        <w:adjustRightInd/>
        <w:snapToGrid/>
        <w:spacing w:after="0"/>
        <w:rPr>
          <w:rFonts w:cs="Times"/>
          <w:i/>
          <w:iCs/>
          <w:sz w:val="18"/>
        </w:rPr>
      </w:pPr>
      <w:r w:rsidRPr="00E00D8D">
        <w:rPr>
          <w:rFonts w:cs="Times"/>
          <w:i/>
          <w:iCs/>
        </w:rPr>
        <w:t>FFS whether resource pool partitioning can be additionally applied</w:t>
      </w:r>
    </w:p>
    <w:p w14:paraId="6FFF3874" w14:textId="77777777" w:rsidR="00BD310F" w:rsidRPr="00E00D8D" w:rsidRDefault="00BD310F" w:rsidP="00BD310F">
      <w:pPr>
        <w:numPr>
          <w:ilvl w:val="0"/>
          <w:numId w:val="19"/>
        </w:numPr>
        <w:autoSpaceDE/>
        <w:autoSpaceDN/>
        <w:adjustRightInd/>
        <w:snapToGrid/>
        <w:spacing w:after="0"/>
        <w:rPr>
          <w:rFonts w:cs="Times"/>
          <w:i/>
          <w:iCs/>
          <w:sz w:val="18"/>
        </w:rPr>
      </w:pPr>
      <w:r w:rsidRPr="00E00D8D">
        <w:rPr>
          <w:rFonts w:cs="Times"/>
          <w:i/>
          <w:iCs/>
          <w:u w:val="single"/>
        </w:rPr>
        <w:t>Option 2</w:t>
      </w:r>
      <w:r w:rsidRPr="00E00D8D">
        <w:rPr>
          <w:rFonts w:cs="Times"/>
          <w:i/>
          <w:iCs/>
        </w:rPr>
        <w:t>: Increase the priority for the transmission based on random selection and indicate the new priority value in the priority field in the 1st-stage SCI</w:t>
      </w:r>
    </w:p>
    <w:p w14:paraId="2D25A5E4" w14:textId="77777777" w:rsidR="00BD310F" w:rsidRPr="00E00D8D" w:rsidRDefault="00BD310F" w:rsidP="00BD310F">
      <w:pPr>
        <w:numPr>
          <w:ilvl w:val="1"/>
          <w:numId w:val="20"/>
        </w:numPr>
        <w:autoSpaceDE/>
        <w:autoSpaceDN/>
        <w:adjustRightInd/>
        <w:snapToGrid/>
        <w:spacing w:after="0"/>
        <w:rPr>
          <w:rFonts w:cs="Times"/>
          <w:i/>
          <w:iCs/>
          <w:sz w:val="18"/>
        </w:rPr>
      </w:pPr>
      <w:r w:rsidRPr="00E00D8D">
        <w:rPr>
          <w:rFonts w:cs="Times"/>
          <w:i/>
          <w:iCs/>
        </w:rPr>
        <w:t>FFS:</w:t>
      </w:r>
      <w:r w:rsidRPr="00E00D8D">
        <w:rPr>
          <w:rStyle w:val="apple-converted-space"/>
          <w:rFonts w:cs="Times"/>
          <w:i/>
          <w:iCs/>
        </w:rPr>
        <w:t> </w:t>
      </w:r>
      <w:r w:rsidRPr="00E00D8D">
        <w:rPr>
          <w:rFonts w:cs="Times"/>
          <w:i/>
          <w:iCs/>
        </w:rPr>
        <w:t>An extra field is added in SCI for indicating the original priority value associated with QoS requirement,</w:t>
      </w:r>
    </w:p>
    <w:p w14:paraId="1859D719" w14:textId="77777777" w:rsidR="00BD310F" w:rsidRPr="00E00D8D" w:rsidRDefault="00BD310F" w:rsidP="00BD310F">
      <w:pPr>
        <w:numPr>
          <w:ilvl w:val="1"/>
          <w:numId w:val="20"/>
        </w:numPr>
        <w:autoSpaceDE/>
        <w:autoSpaceDN/>
        <w:adjustRightInd/>
        <w:snapToGrid/>
        <w:spacing w:after="0"/>
        <w:rPr>
          <w:rFonts w:cs="Times"/>
          <w:i/>
          <w:iCs/>
          <w:sz w:val="18"/>
        </w:rPr>
      </w:pPr>
      <w:r w:rsidRPr="00E00D8D">
        <w:rPr>
          <w:rFonts w:cs="Times"/>
          <w:i/>
          <w:iCs/>
        </w:rPr>
        <w:t>FFS:</w:t>
      </w:r>
      <w:r w:rsidRPr="00E00D8D">
        <w:rPr>
          <w:rStyle w:val="apple-converted-space"/>
          <w:rFonts w:cs="Times"/>
          <w:i/>
          <w:iCs/>
        </w:rPr>
        <w:t> </w:t>
      </w:r>
      <w:r w:rsidRPr="00E00D8D">
        <w:rPr>
          <w:rFonts w:cs="Times"/>
          <w:i/>
          <w:iCs/>
        </w:rPr>
        <w:t>A 1-bit field in the SCI indicates that the UE is performing random resource selection, or</w:t>
      </w:r>
    </w:p>
    <w:p w14:paraId="499DA78F" w14:textId="77777777" w:rsidR="00BD310F" w:rsidRPr="00E00D8D" w:rsidRDefault="00BD310F" w:rsidP="00BD310F">
      <w:pPr>
        <w:numPr>
          <w:ilvl w:val="1"/>
          <w:numId w:val="20"/>
        </w:numPr>
        <w:autoSpaceDE/>
        <w:autoSpaceDN/>
        <w:adjustRightInd/>
        <w:snapToGrid/>
        <w:spacing w:after="0"/>
        <w:rPr>
          <w:rFonts w:cs="Times"/>
          <w:i/>
          <w:iCs/>
          <w:sz w:val="18"/>
        </w:rPr>
      </w:pPr>
      <w:r w:rsidRPr="00E00D8D">
        <w:rPr>
          <w:rFonts w:cs="Times"/>
          <w:i/>
          <w:iCs/>
        </w:rPr>
        <w:t>FFS:</w:t>
      </w:r>
      <w:r w:rsidRPr="00E00D8D">
        <w:rPr>
          <w:rStyle w:val="apple-converted-space"/>
          <w:rFonts w:cs="Times"/>
          <w:i/>
          <w:iCs/>
        </w:rPr>
        <w:t> </w:t>
      </w:r>
      <w:r w:rsidRPr="00E00D8D">
        <w:rPr>
          <w:rFonts w:cs="Times"/>
          <w:i/>
          <w:iCs/>
        </w:rPr>
        <w:t>An extra field is added in SCI for indicating the mapping to the original priority value associated with QoS requirement.</w:t>
      </w:r>
    </w:p>
    <w:p w14:paraId="6FCC6145" w14:textId="77777777" w:rsidR="0075087B" w:rsidRPr="00E00D8D" w:rsidRDefault="0075087B" w:rsidP="0075087B">
      <w:pPr>
        <w:numPr>
          <w:ilvl w:val="0"/>
          <w:numId w:val="20"/>
        </w:numPr>
        <w:autoSpaceDE/>
        <w:autoSpaceDN/>
        <w:adjustRightInd/>
        <w:snapToGrid/>
        <w:spacing w:after="0"/>
        <w:rPr>
          <w:rFonts w:cs="Times"/>
          <w:i/>
          <w:iCs/>
          <w:sz w:val="18"/>
        </w:rPr>
      </w:pPr>
      <w:r w:rsidRPr="00E00D8D">
        <w:rPr>
          <w:rFonts w:cs="Times"/>
          <w:i/>
          <w:iCs/>
        </w:rPr>
        <w:t>Option 7: Exclude resources reserved by UE performing random selection without re-evaluation / pre-emption checking, regardless of their priorities. E.g. a 1-bit field in the SCI indicates that the UE is performing random resource selection</w:t>
      </w:r>
      <w:r w:rsidRPr="00E00D8D">
        <w:rPr>
          <w:rStyle w:val="apple-converted-space"/>
          <w:rFonts w:cs="Times"/>
          <w:i/>
          <w:iCs/>
        </w:rPr>
        <w:t> </w:t>
      </w:r>
      <w:r w:rsidRPr="00E00D8D">
        <w:rPr>
          <w:rFonts w:cs="Times"/>
          <w:i/>
          <w:iCs/>
        </w:rPr>
        <w:t>and not performing re-evaluation and pre-emption checking</w:t>
      </w:r>
    </w:p>
    <w:p w14:paraId="0EBC959F" w14:textId="73C4AA7C" w:rsidR="0075087B" w:rsidRPr="00E00D8D" w:rsidRDefault="0075087B" w:rsidP="0075087B">
      <w:pPr>
        <w:numPr>
          <w:ilvl w:val="0"/>
          <w:numId w:val="20"/>
        </w:numPr>
        <w:autoSpaceDE/>
        <w:autoSpaceDN/>
        <w:adjustRightInd/>
        <w:snapToGrid/>
        <w:spacing w:after="0"/>
        <w:rPr>
          <w:rFonts w:cs="Times"/>
          <w:i/>
          <w:iCs/>
          <w:sz w:val="18"/>
        </w:rPr>
      </w:pPr>
      <w:r w:rsidRPr="00E00D8D">
        <w:rPr>
          <w:rFonts w:cs="Times"/>
          <w:i/>
          <w:iCs/>
        </w:rPr>
        <w:t>Option 12: No special consideration.</w:t>
      </w:r>
    </w:p>
    <w:p w14:paraId="7357381D" w14:textId="77777777" w:rsidR="00066AE6" w:rsidRPr="00E00D8D" w:rsidRDefault="00066AE6" w:rsidP="00E00D8D"/>
    <w:p w14:paraId="34A3531B" w14:textId="0DAE63DA" w:rsidR="00EF684D" w:rsidRDefault="00EF684D" w:rsidP="00EF684D">
      <w:r>
        <w:lastRenderedPageBreak/>
        <w:t xml:space="preserve">As summarized in </w:t>
      </w:r>
      <w:r>
        <w:fldChar w:fldCharType="begin"/>
      </w:r>
      <w:r>
        <w:instrText xml:space="preserve"> REF _Ref70981874 \r \h </w:instrText>
      </w:r>
      <w:r>
        <w:fldChar w:fldCharType="separate"/>
      </w:r>
      <w:r>
        <w:t>[6]</w:t>
      </w:r>
      <w:r>
        <w:fldChar w:fldCharType="end"/>
      </w:r>
      <w:r>
        <w:t>, on</w:t>
      </w:r>
      <w:r w:rsidRPr="009078D6">
        <w:t xml:space="preserve">e issue for random resource selection is mixing different resource allocation schemes in </w:t>
      </w:r>
      <w:r w:rsidR="00627555">
        <w:t>the</w:t>
      </w:r>
      <w:r w:rsidRPr="009078D6">
        <w:t xml:space="preserve"> same resource pool where the power saving UEs with the random resource selection and UEs with full or partial sensing select resources for their transmissions.  One problem arises when the low priority transmission from a power saving UE performing random resource selection or with re-evaluation or pre-emption disabled collides with a high priority transmission from </w:t>
      </w:r>
      <w:r>
        <w:t>a</w:t>
      </w:r>
      <w:r w:rsidRPr="009078D6">
        <w:t xml:space="preserve"> sensing UE. With re-evaluation and pre-emption, </w:t>
      </w:r>
      <w:r>
        <w:t>a</w:t>
      </w:r>
      <w:r w:rsidRPr="009078D6">
        <w:t xml:space="preserve"> sensing UE can perform resource reselection to avoid some collisions with other UEs including the UE with random resource selection. However, since power saving UEs with random resource selection either do not </w:t>
      </w:r>
      <w:r>
        <w:t>monitor PSCCH</w:t>
      </w:r>
      <w:r w:rsidRPr="009078D6">
        <w:t xml:space="preserve"> to perform re-evaluation and pre-emption or on the power saving mode without enabling re-evaluation and pre-emption, they cannot detect the resource reserved for a higher priority transmission to perform resource reselection. The sensing UE with a higher priority </w:t>
      </w:r>
      <w:r>
        <w:t xml:space="preserve">transmission </w:t>
      </w:r>
      <w:r w:rsidRPr="009078D6">
        <w:t>will not free the resource either when detecting a collision with a lower priority</w:t>
      </w:r>
      <w:r>
        <w:t xml:space="preserve"> transmission</w:t>
      </w:r>
      <w:r w:rsidRPr="009078D6">
        <w:t>.  The two transmissions will collide at the intended recipients and cause a performance loss.</w:t>
      </w:r>
    </w:p>
    <w:p w14:paraId="71960445" w14:textId="1EF2285D" w:rsidR="00BD310F" w:rsidRDefault="00315826" w:rsidP="008A6AD8">
      <w:r>
        <w:t>Among the options in</w:t>
      </w:r>
      <w:r w:rsidR="00BD310F">
        <w:t xml:space="preserve"> above agreement, </w:t>
      </w:r>
      <w:r w:rsidRPr="00315826">
        <w:t xml:space="preserve">our preference is Option 2 with </w:t>
      </w:r>
      <w:r w:rsidR="00050792">
        <w:t>an</w:t>
      </w:r>
      <w:r w:rsidRPr="00315826">
        <w:t xml:space="preserve"> </w:t>
      </w:r>
      <w:r>
        <w:t xml:space="preserve">extra </w:t>
      </w:r>
      <w:r w:rsidRPr="00315826">
        <w:t>field to indicate original priority</w:t>
      </w:r>
      <w:r w:rsidR="00050792">
        <w:t xml:space="preserve"> </w:t>
      </w:r>
      <w:r w:rsidR="00050792" w:rsidRPr="00E00D8D">
        <w:rPr>
          <w:rFonts w:cs="Times"/>
        </w:rPr>
        <w:t>based on a mapping function/table</w:t>
      </w:r>
      <w:r w:rsidRPr="00315826">
        <w:t xml:space="preserve">. </w:t>
      </w:r>
      <w:r>
        <w:t>T</w:t>
      </w:r>
      <w:r w:rsidRPr="00315826">
        <w:t xml:space="preserve">he </w:t>
      </w:r>
      <w:r>
        <w:t xml:space="preserve">collision issue due to low priority random resource selection </w:t>
      </w:r>
      <w:r w:rsidRPr="00315826">
        <w:t xml:space="preserve">cannot be avoided and would impact the performance of both high priority transmissions with sensing-based RA and low priority transmissions from random resource selection, so some solution or compromise solution should be accepted (i.e., no Option 12). </w:t>
      </w:r>
    </w:p>
    <w:p w14:paraId="56135DFC" w14:textId="322BA32D" w:rsidR="00BD310F" w:rsidRDefault="00050792" w:rsidP="008A6AD8">
      <w:r>
        <w:t xml:space="preserve">We now provide some detailed discussions and our solutions for Option 2. </w:t>
      </w:r>
    </w:p>
    <w:p w14:paraId="1DAAB033" w14:textId="68A14D1F" w:rsidR="007603B9" w:rsidRDefault="00050792" w:rsidP="008A6AD8">
      <w:r>
        <w:t>Option 2 is</w:t>
      </w:r>
      <w:r w:rsidR="00E056BB" w:rsidRPr="00685AFA">
        <w:t xml:space="preserve"> to</w:t>
      </w:r>
      <w:r w:rsidR="004401A1">
        <w:t xml:space="preserve"> increase </w:t>
      </w:r>
      <w:r w:rsidR="004401A1" w:rsidRPr="004401A1">
        <w:t xml:space="preserve">the priority for the transmission based on random selection and indicate </w:t>
      </w:r>
      <w:r w:rsidR="004401A1">
        <w:t>such</w:t>
      </w:r>
      <w:r w:rsidR="004401A1" w:rsidRPr="004401A1">
        <w:t xml:space="preserve"> new priority value in the priority field </w:t>
      </w:r>
      <w:r w:rsidR="00845F4D">
        <w:t>in</w:t>
      </w:r>
      <w:r w:rsidR="004401A1" w:rsidRPr="004401A1">
        <w:t xml:space="preserve"> the 1st-stage SCI</w:t>
      </w:r>
      <w:r>
        <w:t xml:space="preserve">. </w:t>
      </w:r>
      <w:r w:rsidR="00845F4D">
        <w:t xml:space="preserve">Note that since lower value means higher priority, increasing the priority means decreasing the value transmitted in the priority field in the </w:t>
      </w:r>
      <w:r w:rsidR="00845F4D" w:rsidRPr="004401A1">
        <w:t>1st-stage SCI</w:t>
      </w:r>
      <w:r w:rsidR="00845F4D">
        <w:t xml:space="preserve">. </w:t>
      </w:r>
      <w:r w:rsidR="004401A1">
        <w:t xml:space="preserve">With increased priority, </w:t>
      </w:r>
      <w:r w:rsidR="00845F4D" w:rsidRPr="008A6AD8">
        <w:t>the sensing UE performs the pre-emption check on the updated priority</w:t>
      </w:r>
      <w:r w:rsidR="002153F3">
        <w:t xml:space="preserve"> </w:t>
      </w:r>
      <w:r w:rsidR="00963A81">
        <w:t xml:space="preserve">from the transmission based on random resource selection and perform resource reselection if detected priority </w:t>
      </w:r>
      <w:r w:rsidR="00963A81" w:rsidRPr="004401A1">
        <w:t>the 1st-stage SCI</w:t>
      </w:r>
      <w:r w:rsidR="00963A81">
        <w:t xml:space="preserve"> is higher. The conflict can be avoided. </w:t>
      </w:r>
      <w:r w:rsidR="00E41F27">
        <w:t>Another advantage of this option is that s</w:t>
      </w:r>
      <w:r w:rsidR="007603B9">
        <w:t xml:space="preserve">ince the updated </w:t>
      </w:r>
      <w:r w:rsidR="000B42AC">
        <w:t>(</w:t>
      </w:r>
      <w:r w:rsidR="007603B9">
        <w:t>increase</w:t>
      </w:r>
      <w:r w:rsidR="000B42AC">
        <w:t>d)</w:t>
      </w:r>
      <w:r w:rsidR="007603B9">
        <w:t xml:space="preserve"> priority is transmitted in the </w:t>
      </w:r>
      <w:r w:rsidR="007603B9" w:rsidRPr="004401A1">
        <w:t xml:space="preserve">priority field </w:t>
      </w:r>
      <w:r w:rsidR="007603B9">
        <w:t>in</w:t>
      </w:r>
      <w:r w:rsidR="007603B9" w:rsidRPr="004401A1">
        <w:t xml:space="preserve"> the 1st-stage SCI</w:t>
      </w:r>
      <w:r w:rsidR="007603B9">
        <w:t xml:space="preserve">, the legacy Rel-16 sensing UE </w:t>
      </w:r>
      <w:r w:rsidR="00EF0099">
        <w:t>will also benefit</w:t>
      </w:r>
      <w:r w:rsidR="00627555">
        <w:t>,</w:t>
      </w:r>
      <w:r w:rsidR="00EF0099">
        <w:t xml:space="preserve"> which </w:t>
      </w:r>
      <w:r w:rsidR="007603B9">
        <w:t>can avoid collision</w:t>
      </w:r>
      <w:r w:rsidR="00627555">
        <w:t>s</w:t>
      </w:r>
      <w:r w:rsidR="007603B9">
        <w:t xml:space="preserve"> with the Rel-17 UEs with</w:t>
      </w:r>
      <w:r w:rsidR="00EF0099">
        <w:t xml:space="preserve"> low priority</w:t>
      </w:r>
      <w:r w:rsidR="007603B9">
        <w:t xml:space="preserve"> random selection. </w:t>
      </w:r>
    </w:p>
    <w:p w14:paraId="272D3F86" w14:textId="3CA6E25F" w:rsidR="00D833A2" w:rsidRDefault="00D833A2" w:rsidP="008A6AD8">
      <w:r>
        <w:t>One issue of th</w:t>
      </w:r>
      <w:r w:rsidR="00244BAC">
        <w:t xml:space="preserve">is option is that the original </w:t>
      </w:r>
      <w:r w:rsidR="00244BAC" w:rsidRPr="002B4AA1">
        <w:t>data priority</w:t>
      </w:r>
      <w:r w:rsidR="00244BAC">
        <w:t xml:space="preserve"> is missing</w:t>
      </w:r>
      <w:r w:rsidR="001112F7">
        <w:t>.</w:t>
      </w:r>
      <w:r w:rsidR="00244BAC">
        <w:t xml:space="preserve"> </w:t>
      </w:r>
      <w:r w:rsidR="001112F7">
        <w:t xml:space="preserve">The original </w:t>
      </w:r>
      <w:r w:rsidR="001112F7" w:rsidRPr="002B4AA1">
        <w:t>data priority</w:t>
      </w:r>
      <w:r w:rsidR="00244BAC">
        <w:t xml:space="preserve"> may be</w:t>
      </w:r>
      <w:r w:rsidR="00244BAC" w:rsidRPr="002B4AA1">
        <w:t xml:space="preserve"> an important parameter for the </w:t>
      </w:r>
      <w:r w:rsidR="00244BAC">
        <w:t>receiving</w:t>
      </w:r>
      <w:r w:rsidR="00244BAC" w:rsidRPr="002B4AA1">
        <w:t xml:space="preserve"> UE</w:t>
      </w:r>
      <w:r w:rsidR="00244BAC">
        <w:t>. It is better to inform the receive UE the original priority value or the priority in some range in some way</w:t>
      </w:r>
      <w:r w:rsidR="00244BAC" w:rsidRPr="002B4AA1">
        <w:t>.</w:t>
      </w:r>
      <w:r w:rsidR="00244BAC">
        <w:t xml:space="preserve"> </w:t>
      </w:r>
      <w:r w:rsidR="008528AD">
        <w:t>If we directly signal original priority level by adding a new field in SCI, it will</w:t>
      </w:r>
      <w:r w:rsidR="008528AD" w:rsidRPr="002B4AA1">
        <w:t xml:space="preserve"> increase</w:t>
      </w:r>
      <w:r w:rsidR="008528AD">
        <w:t xml:space="preserve"> the SCI </w:t>
      </w:r>
      <w:r w:rsidR="008528AD" w:rsidRPr="002B4AA1">
        <w:t>size by 3 bits</w:t>
      </w:r>
      <w:r w:rsidR="008528AD">
        <w:t xml:space="preserve"> (for 8 priority levels), which is a significant amount given the small size of the SCI. It would be beneficial to us</w:t>
      </w:r>
      <w:r w:rsidR="00627555">
        <w:t>e</w:t>
      </w:r>
      <w:r w:rsidR="008528AD">
        <w:t xml:space="preserve"> fewer bits to </w:t>
      </w:r>
      <w:r w:rsidR="007A57AC">
        <w:t>obtain the original priority value</w:t>
      </w:r>
      <w:r w:rsidR="008528AD">
        <w:t xml:space="preserve">. </w:t>
      </w:r>
    </w:p>
    <w:p w14:paraId="0A3DCE57" w14:textId="6A0E4A43" w:rsidR="00D30155" w:rsidRDefault="00B96275" w:rsidP="008A6AD8">
      <w:r>
        <w:t>We first consider only</w:t>
      </w:r>
      <w:r w:rsidR="007A57AC">
        <w:t xml:space="preserve"> 1-bit </w:t>
      </w:r>
      <w:r>
        <w:t xml:space="preserve">for the new field </w:t>
      </w:r>
      <w:r w:rsidR="007A57AC">
        <w:t>in the SCI</w:t>
      </w:r>
      <w:r>
        <w:t>, which can utilize a reserved bit in the 1</w:t>
      </w:r>
      <w:r w:rsidRPr="00B96275">
        <w:rPr>
          <w:vertAlign w:val="superscript"/>
        </w:rPr>
        <w:t>st</w:t>
      </w:r>
      <w:r>
        <w:t xml:space="preserve"> stage SCI or can be added in the 2</w:t>
      </w:r>
      <w:r w:rsidRPr="00B96275">
        <w:rPr>
          <w:vertAlign w:val="superscript"/>
        </w:rPr>
        <w:t>nd</w:t>
      </w:r>
      <w:r>
        <w:t xml:space="preserve"> stage SCI.  With 1-bit indication, we</w:t>
      </w:r>
      <w:r w:rsidR="007A57AC">
        <w:t xml:space="preserve"> can f</w:t>
      </w:r>
      <w:r>
        <w:t>or</w:t>
      </w:r>
      <w:r w:rsidR="007A57AC">
        <w:t>m a mapp</w:t>
      </w:r>
      <w:r>
        <w:t>ing from</w:t>
      </w:r>
      <w:r w:rsidR="007A57AC">
        <w:t xml:space="preserve"> the original priority value to the increase</w:t>
      </w:r>
      <w:r>
        <w:t>d priority and the corresponding reverse mapping to retrieve the original mapping. We can consider to increase a subset of priority levels for random resource selection, e.g., the lower 4 levels with original priority values p</w:t>
      </w:r>
      <w:proofErr w:type="gramStart"/>
      <w:r>
        <w:t>=[</w:t>
      </w:r>
      <w:proofErr w:type="gramEnd"/>
      <w:r>
        <w:t>4,5,6,7], and map them to the increase</w:t>
      </w:r>
      <w:r w:rsidR="001112F7">
        <w:t>d</w:t>
      </w:r>
      <w:r>
        <w:t xml:space="preserve"> priority p</w:t>
      </w:r>
      <w:r w:rsidR="00627555">
        <w:sym w:font="Symbol" w:char="F0A2"/>
      </w:r>
      <w:r>
        <w:t xml:space="preserve">= [0, 1,2,3] by a mapping function </w:t>
      </w:r>
    </w:p>
    <w:p w14:paraId="2295E3FE" w14:textId="7E599839" w:rsidR="00D30155" w:rsidRDefault="00B96275" w:rsidP="00D30155">
      <w:pPr>
        <w:ind w:left="1275" w:firstLine="425"/>
      </w:pPr>
      <w:r>
        <w:t>p</w:t>
      </w:r>
      <w:r w:rsidR="00627555">
        <w:sym w:font="Symbol" w:char="F0A2"/>
      </w:r>
      <w:r>
        <w:t>=p-</w:t>
      </w:r>
      <w:r w:rsidRPr="00B96275">
        <w:rPr>
          <w:rFonts w:ascii="Symbol" w:hAnsi="Symbol"/>
        </w:rPr>
        <w:t>D</w:t>
      </w:r>
      <w:r>
        <w:t xml:space="preserve">p, </w:t>
      </w:r>
      <w:r w:rsidR="001112F7">
        <w:t xml:space="preserve"> </w:t>
      </w:r>
    </w:p>
    <w:p w14:paraId="757D5DD1" w14:textId="392E65A0" w:rsidR="00D30155" w:rsidRDefault="00B96275" w:rsidP="008A6AD8">
      <w:r>
        <w:t>where</w:t>
      </w:r>
      <w:r w:rsidR="003E4027">
        <w:t xml:space="preserve"> the priority offset</w:t>
      </w:r>
      <w:r>
        <w:t xml:space="preserve"> </w:t>
      </w:r>
      <w:r w:rsidRPr="00B96275">
        <w:rPr>
          <w:rFonts w:ascii="Symbol" w:hAnsi="Symbol"/>
        </w:rPr>
        <w:t>D</w:t>
      </w:r>
      <w:r>
        <w:t>p = 4 here.</w:t>
      </w:r>
      <w:r w:rsidR="007620B7">
        <w:t xml:space="preserve">  </w:t>
      </w:r>
      <w:r>
        <w:t xml:space="preserve">For other </w:t>
      </w:r>
      <w:r w:rsidR="00F66F2E">
        <w:t xml:space="preserve">original priority levels from 0 to </w:t>
      </w:r>
      <w:r w:rsidR="00F66F2E" w:rsidRPr="00B96275">
        <w:rPr>
          <w:rFonts w:ascii="Symbol" w:hAnsi="Symbol"/>
        </w:rPr>
        <w:t>D</w:t>
      </w:r>
      <w:r w:rsidR="00F66F2E">
        <w:t>p-1, we do not increase the priority as the original priority may be high enough.</w:t>
      </w:r>
      <w:r w:rsidR="003E4027">
        <w:t xml:space="preserve"> Using such mapping with 1-bit indicator and a restriction on the original priority level for priority increase, we can derive the original priority without any ambiguity. If we allow the ambiguity</w:t>
      </w:r>
      <w:r w:rsidR="001112F7">
        <w:t xml:space="preserve"> for retrieving original priority value</w:t>
      </w:r>
      <w:r w:rsidR="003E4027">
        <w:t>, we can form a</w:t>
      </w:r>
      <w:r w:rsidR="00882C64">
        <w:t xml:space="preserve">nother </w:t>
      </w:r>
      <w:r w:rsidR="003E4027">
        <w:t xml:space="preserve">mapping </w:t>
      </w:r>
      <w:r w:rsidR="00882C64">
        <w:t xml:space="preserve">function </w:t>
      </w:r>
      <w:r w:rsidR="003E4027">
        <w:t xml:space="preserve">such as </w:t>
      </w:r>
    </w:p>
    <w:p w14:paraId="5D07EA39" w14:textId="665CD2F9" w:rsidR="00D30155" w:rsidRDefault="003E4027" w:rsidP="00D30155">
      <w:pPr>
        <w:ind w:left="1275" w:firstLine="425"/>
      </w:pPr>
      <w:r>
        <w:t>p</w:t>
      </w:r>
      <w:r w:rsidR="00627555">
        <w:sym w:font="Symbol" w:char="F0A2"/>
      </w:r>
      <w:r>
        <w:t>=max(p-</w:t>
      </w:r>
      <w:r w:rsidRPr="00B96275">
        <w:rPr>
          <w:rFonts w:ascii="Symbol" w:hAnsi="Symbol"/>
        </w:rPr>
        <w:t>D</w:t>
      </w:r>
      <w:r>
        <w:t>p,0)</w:t>
      </w:r>
      <w:r w:rsidR="006711D5">
        <w:t>,</w:t>
      </w:r>
      <w:r w:rsidR="007620B7">
        <w:t xml:space="preserve"> </w:t>
      </w:r>
    </w:p>
    <w:p w14:paraId="5FEE7E5C" w14:textId="303DE65D" w:rsidR="007620B7" w:rsidRDefault="006711D5" w:rsidP="00D30155">
      <w:r>
        <w:t>with which</w:t>
      </w:r>
      <w:r w:rsidR="007620B7">
        <w:t xml:space="preserve"> all the original priority can be mapped to a higher priority transmitted in the priority field. However, not all original priority value can be retrieved.</w:t>
      </w:r>
    </w:p>
    <w:p w14:paraId="6782804F" w14:textId="05105B69" w:rsidR="00D30155" w:rsidRDefault="00024690" w:rsidP="008A6AD8">
      <w:r>
        <w:t>If we allow two bits</w:t>
      </w:r>
      <w:r w:rsidR="00E8423E">
        <w:t xml:space="preserve"> in the extra field, we can build a mapping </w:t>
      </w:r>
      <w:r w:rsidR="00F878C1">
        <w:t>between the increased priority p</w:t>
      </w:r>
      <w:r w:rsidR="00627555">
        <w:sym w:font="Symbol" w:char="F0A2"/>
      </w:r>
      <w:r w:rsidR="00F878C1">
        <w:t xml:space="preserve"> and the original priority value p using the two-bit indicator of value b=0,1,2,3, where b=0 indicate no priority change. For </w:t>
      </w:r>
      <w:r w:rsidR="006711D5">
        <w:t>example,</w:t>
      </w:r>
      <w:r w:rsidR="00F878C1">
        <w:t xml:space="preserve"> with the mapping function </w:t>
      </w:r>
    </w:p>
    <w:p w14:paraId="643E41F9" w14:textId="1FF93FED" w:rsidR="00D30155" w:rsidRDefault="00F878C1" w:rsidP="00D30155">
      <w:pPr>
        <w:ind w:left="1275" w:firstLine="425"/>
      </w:pPr>
      <w:r>
        <w:lastRenderedPageBreak/>
        <w:t>p</w:t>
      </w:r>
      <w:r w:rsidR="00627555">
        <w:sym w:font="Symbol" w:char="F0A2"/>
      </w:r>
      <w:r>
        <w:t>=(p-b+1)/3</w:t>
      </w:r>
      <w:r w:rsidR="00D30155">
        <w:t>.</w:t>
      </w:r>
      <w:r>
        <w:t xml:space="preserve"> </w:t>
      </w:r>
    </w:p>
    <w:p w14:paraId="4B4D6AE6" w14:textId="457BCEC0" w:rsidR="00686A38" w:rsidRDefault="00F878C1" w:rsidP="00567257">
      <w:r>
        <w:t xml:space="preserve">we can map the original priority value </w:t>
      </w:r>
      <w:r w:rsidR="00D30155">
        <w:t xml:space="preserve">p </w:t>
      </w:r>
      <w:r>
        <w:t>in [</w:t>
      </w:r>
      <w:proofErr w:type="gramStart"/>
      <w:r>
        <w:t>0,</w:t>
      </w:r>
      <w:r w:rsidR="00E00D8D">
        <w:t>…</w:t>
      </w:r>
      <w:proofErr w:type="gramEnd"/>
      <w:r>
        <w:t>,7] to the higher priority level</w:t>
      </w:r>
      <w:r w:rsidR="00D30155">
        <w:t>s with values p</w:t>
      </w:r>
      <w:r w:rsidR="00627555">
        <w:sym w:font="Symbol" w:char="F0A2"/>
      </w:r>
      <w:r w:rsidR="00D30155">
        <w:t xml:space="preserve"> in</w:t>
      </w:r>
      <w:r>
        <w:t xml:space="preserve"> [0,1,2]. With the increased priority in the priority field and the two-bit indicator in the extra fie</w:t>
      </w:r>
      <w:r w:rsidR="00D56A82">
        <w:t>l</w:t>
      </w:r>
      <w:r>
        <w:t xml:space="preserve">d transmitted in </w:t>
      </w:r>
      <w:r w:rsidRPr="00CF577E">
        <w:t xml:space="preserve">SCI, the original priority can be derived without ambiguity. </w:t>
      </w:r>
    </w:p>
    <w:p w14:paraId="7DB7171B" w14:textId="2AD8131D" w:rsidR="009078D6" w:rsidRPr="00CF577E" w:rsidRDefault="00066AE6" w:rsidP="00567257">
      <w:r w:rsidRPr="00CF577E">
        <w:t xml:space="preserve">Among the options for the extra field, we prefer the 2-bit field with clear original priority indication. </w:t>
      </w:r>
      <w:r w:rsidR="0061470B" w:rsidRPr="00CF577E">
        <w:t>We then have the following the proposal.</w:t>
      </w:r>
    </w:p>
    <w:p w14:paraId="2F63823D" w14:textId="798EC3AD" w:rsidR="00185C0F" w:rsidRPr="00CF577E" w:rsidRDefault="009078D6" w:rsidP="00CF577E">
      <w:r w:rsidRPr="00CF577E">
        <w:rPr>
          <w:b/>
          <w:bCs/>
          <w:i/>
          <w:iCs/>
        </w:rPr>
        <w:t xml:space="preserve">Proposal </w:t>
      </w:r>
      <w:r w:rsidR="009719DF" w:rsidRPr="00CF577E">
        <w:rPr>
          <w:b/>
          <w:bCs/>
          <w:i/>
          <w:iCs/>
        </w:rPr>
        <w:t>1</w:t>
      </w:r>
      <w:r w:rsidRPr="00CF577E">
        <w:rPr>
          <w:b/>
          <w:bCs/>
          <w:i/>
          <w:iCs/>
        </w:rPr>
        <w:t xml:space="preserve">: </w:t>
      </w:r>
      <w:r w:rsidR="00236072" w:rsidRPr="00CF577E">
        <w:rPr>
          <w:b/>
          <w:bCs/>
          <w:i/>
          <w:iCs/>
        </w:rPr>
        <w:t>(O</w:t>
      </w:r>
      <w:r w:rsidR="00797938" w:rsidRPr="00CF577E">
        <w:rPr>
          <w:b/>
          <w:bCs/>
          <w:i/>
          <w:iCs/>
        </w:rPr>
        <w:t>ption 2</w:t>
      </w:r>
      <w:r w:rsidR="00236072" w:rsidRPr="00CF577E">
        <w:rPr>
          <w:b/>
          <w:bCs/>
          <w:i/>
          <w:iCs/>
        </w:rPr>
        <w:t>)</w:t>
      </w:r>
      <w:r w:rsidR="00797938" w:rsidRPr="00CF577E">
        <w:rPr>
          <w:b/>
          <w:bCs/>
          <w:i/>
          <w:iCs/>
        </w:rPr>
        <w:t xml:space="preserve"> </w:t>
      </w:r>
      <w:r w:rsidR="00694F7B" w:rsidRPr="00CF577E">
        <w:rPr>
          <w:b/>
          <w:bCs/>
          <w:i/>
          <w:iCs/>
        </w:rPr>
        <w:t>I</w:t>
      </w:r>
      <w:r w:rsidR="00050792" w:rsidRPr="00CF577E">
        <w:rPr>
          <w:b/>
          <w:bCs/>
          <w:i/>
          <w:iCs/>
        </w:rPr>
        <w:t>ncrease the priority of UEs performing random resource selection and indicate the new priority value in the priority field in the 1st-stage SCI</w:t>
      </w:r>
      <w:r w:rsidR="00694F7B" w:rsidRPr="00CF577E">
        <w:rPr>
          <w:b/>
          <w:bCs/>
          <w:i/>
          <w:iCs/>
        </w:rPr>
        <w:t xml:space="preserve">. </w:t>
      </w:r>
      <w:r w:rsidR="00694F7B" w:rsidRPr="00CF577E">
        <w:rPr>
          <w:rFonts w:eastAsia="DengXian"/>
          <w:b/>
          <w:bCs/>
          <w:i/>
          <w:iCs/>
        </w:rPr>
        <w:t>A</w:t>
      </w:r>
      <w:r w:rsidR="00970EA1" w:rsidRPr="00CF577E">
        <w:rPr>
          <w:rFonts w:eastAsia="DengXian"/>
          <w:b/>
          <w:bCs/>
          <w:i/>
          <w:iCs/>
        </w:rPr>
        <w:t>n</w:t>
      </w:r>
      <w:r w:rsidR="0061470B" w:rsidRPr="00CF577E">
        <w:rPr>
          <w:b/>
          <w:bCs/>
          <w:i/>
          <w:iCs/>
        </w:rPr>
        <w:t xml:space="preserve"> extra 2-bit field is added in SCI for indicating the original priority value associated with QoS requirement based on a mapping function/table</w:t>
      </w:r>
      <w:r w:rsidR="0061470B" w:rsidRPr="00CF577E">
        <w:t xml:space="preserve"> </w:t>
      </w:r>
    </w:p>
    <w:p w14:paraId="13767728" w14:textId="32825648" w:rsidR="003C3DE1" w:rsidRDefault="00185C0F" w:rsidP="00457ACD">
      <w:r>
        <w:t>Another way to solve the problem is to</w:t>
      </w:r>
      <w:r w:rsidR="00E056BB">
        <w:t xml:space="preserve"> </w:t>
      </w:r>
      <w:r w:rsidR="00DF52E3">
        <w:t>partition the resource pool into two sub-pools or resource zones, sub-pool A and sub-pool B as</w:t>
      </w:r>
      <w:r w:rsidR="00FA4E63">
        <w:t xml:space="preserve"> shown in </w:t>
      </w:r>
      <w:r w:rsidR="009B140B">
        <w:fldChar w:fldCharType="begin"/>
      </w:r>
      <w:r w:rsidR="009B140B">
        <w:instrText xml:space="preserve"> REF _Ref70972303 \h </w:instrText>
      </w:r>
      <w:r w:rsidR="009B140B">
        <w:fldChar w:fldCharType="separate"/>
      </w:r>
      <w:r w:rsidR="00860257">
        <w:t xml:space="preserve">Figure </w:t>
      </w:r>
      <w:r w:rsidR="00860257">
        <w:rPr>
          <w:noProof/>
        </w:rPr>
        <w:t>1</w:t>
      </w:r>
      <w:r w:rsidR="009B140B">
        <w:fldChar w:fldCharType="end"/>
      </w:r>
      <w:r w:rsidR="00DF52E3">
        <w:t xml:space="preserve">. </w:t>
      </w:r>
      <w:r w:rsidR="00F20032">
        <w:t xml:space="preserve">Then </w:t>
      </w:r>
      <w:r w:rsidR="00B9177E">
        <w:t xml:space="preserve">a </w:t>
      </w:r>
      <w:r w:rsidR="00F20032">
        <w:t xml:space="preserve">UE with random resource selection performs resource selection </w:t>
      </w:r>
      <w:r w:rsidR="009E2BC9">
        <w:t>i</w:t>
      </w:r>
      <w:r w:rsidR="00F20032">
        <w:t xml:space="preserve">n one sub-pool, e.g., sub-pool A. </w:t>
      </w:r>
      <w:r w:rsidR="000E4337">
        <w:t>The</w:t>
      </w:r>
      <w:r w:rsidR="00F20032">
        <w:t xml:space="preserve"> sensing UE performs resource </w:t>
      </w:r>
      <w:r w:rsidR="009E2BC9">
        <w:t xml:space="preserve">selection in </w:t>
      </w:r>
      <w:r w:rsidR="00F20032">
        <w:t xml:space="preserve">the other sub-pool, e.g., sub-pool B. </w:t>
      </w:r>
      <w:r w:rsidR="00D22B6D">
        <w:t xml:space="preserve">Since Rel-16 sensing UE with high priority data does not have the knowledge of such resource </w:t>
      </w:r>
      <w:r w:rsidR="000E4337">
        <w:t xml:space="preserve">pool </w:t>
      </w:r>
      <w:r w:rsidR="00D22B6D">
        <w:t>partition</w:t>
      </w:r>
      <w:r w:rsidR="009E2BC9">
        <w:t>ing</w:t>
      </w:r>
      <w:r w:rsidR="00D22B6D">
        <w:t>, it</w:t>
      </w:r>
      <w:r w:rsidR="009E2BC9">
        <w:t>s transmissions</w:t>
      </w:r>
      <w:r w:rsidR="00D22B6D">
        <w:t xml:space="preserve"> will still collide with the UE with random selection. However, since Rel-16 UE selects a resource from the entire resource pool, the collision </w:t>
      </w:r>
      <w:r w:rsidR="009E2BC9">
        <w:t xml:space="preserve">probability </w:t>
      </w:r>
      <w:r w:rsidR="00D22B6D">
        <w:t>between Rel-16 sensing UE with high priority and low priority UE with random resource selection is</w:t>
      </w:r>
      <w:r w:rsidR="00202FDD">
        <w:t xml:space="preserve"> </w:t>
      </w:r>
      <w:r w:rsidR="00D22B6D">
        <w:t>lower than that without resource partition.</w:t>
      </w:r>
      <w:r w:rsidR="007736B5">
        <w:t xml:space="preserve"> Moreover, we can </w:t>
      </w:r>
      <w:r w:rsidR="007736B5" w:rsidRPr="00D17CA3">
        <w:t xml:space="preserve">assign a priority threshold on the sub-pool for random resource selection. </w:t>
      </w:r>
      <w:r w:rsidR="007736B5">
        <w:t xml:space="preserve">A </w:t>
      </w:r>
      <w:r w:rsidR="007736B5" w:rsidRPr="00685AFA">
        <w:t>UE with random resource selection</w:t>
      </w:r>
      <w:r w:rsidR="007736B5" w:rsidRPr="00D17CA3">
        <w:t xml:space="preserve"> selects the resource in a sub-pool, i.e., sub-pool A</w:t>
      </w:r>
      <w:r w:rsidR="007736B5" w:rsidRPr="007736B5">
        <w:t xml:space="preserve"> </w:t>
      </w:r>
      <w:r w:rsidR="007736B5" w:rsidRPr="00D17CA3">
        <w:t xml:space="preserve">when the data priority is lower than the priority threshold of that sub-pool. </w:t>
      </w:r>
      <w:r w:rsidR="007736B5">
        <w:t>A r</w:t>
      </w:r>
      <w:r w:rsidR="007736B5" w:rsidRPr="00D17CA3">
        <w:t xml:space="preserve">andom selection UE with a priority </w:t>
      </w:r>
      <w:r w:rsidR="007736B5">
        <w:t xml:space="preserve">higher </w:t>
      </w:r>
      <w:r w:rsidR="007736B5" w:rsidRPr="00685AFA">
        <w:t xml:space="preserve">than the threshold can select the resource </w:t>
      </w:r>
      <w:r w:rsidR="007736B5">
        <w:t>in</w:t>
      </w:r>
      <w:r w:rsidR="007736B5" w:rsidRPr="00685AFA">
        <w:t xml:space="preserve"> the other sub-pool, i.e., sub-pool B, or select </w:t>
      </w:r>
      <w:r w:rsidR="007736B5">
        <w:t xml:space="preserve">a </w:t>
      </w:r>
      <w:r w:rsidR="007736B5" w:rsidRPr="00D17CA3">
        <w:t xml:space="preserve">resource </w:t>
      </w:r>
      <w:r w:rsidR="007736B5">
        <w:t>from</w:t>
      </w:r>
      <w:r w:rsidR="007736B5" w:rsidRPr="00685AFA">
        <w:t xml:space="preserve"> the entire </w:t>
      </w:r>
      <w:r w:rsidR="007736B5" w:rsidRPr="00D17CA3">
        <w:t>resource pool.</w:t>
      </w:r>
    </w:p>
    <w:p w14:paraId="230BCEB8" w14:textId="4B7A06BF" w:rsidR="00797938" w:rsidRDefault="00D30155" w:rsidP="00CF577E">
      <w:pPr>
        <w:rPr>
          <w:b/>
          <w:bCs/>
          <w:i/>
          <w:iCs/>
        </w:rPr>
      </w:pPr>
      <w:r w:rsidRPr="00E862EF">
        <w:rPr>
          <w:b/>
          <w:bCs/>
          <w:i/>
          <w:iCs/>
        </w:rPr>
        <w:t xml:space="preserve">Proposal </w:t>
      </w:r>
      <w:r w:rsidR="009719DF">
        <w:rPr>
          <w:b/>
          <w:bCs/>
          <w:i/>
          <w:iCs/>
        </w:rPr>
        <w:t>2</w:t>
      </w:r>
      <w:r w:rsidRPr="00E862EF">
        <w:rPr>
          <w:b/>
          <w:bCs/>
          <w:i/>
          <w:iCs/>
        </w:rPr>
        <w:t xml:space="preserve">: </w:t>
      </w:r>
      <w:r>
        <w:rPr>
          <w:b/>
          <w:bCs/>
          <w:i/>
          <w:iCs/>
        </w:rPr>
        <w:t>Partition the resource pool into several resource subsets, i.e., sub-pools</w:t>
      </w:r>
      <w:r w:rsidR="00797938">
        <w:rPr>
          <w:b/>
          <w:bCs/>
          <w:i/>
          <w:iCs/>
        </w:rPr>
        <w:t xml:space="preserve">. </w:t>
      </w:r>
      <w:r>
        <w:rPr>
          <w:b/>
          <w:bCs/>
          <w:i/>
          <w:iCs/>
        </w:rPr>
        <w:t>UE with random resource selection selects the resource from a sub-pool</w:t>
      </w:r>
      <w:r w:rsidR="00797938">
        <w:rPr>
          <w:b/>
          <w:bCs/>
          <w:i/>
          <w:iCs/>
        </w:rPr>
        <w:t xml:space="preserve"> based on configuration. </w:t>
      </w:r>
    </w:p>
    <w:p w14:paraId="01C6C8F5" w14:textId="4849E3E0" w:rsidR="007736B5" w:rsidRPr="00CF577E" w:rsidRDefault="0002598E" w:rsidP="00CF577E">
      <w:pPr>
        <w:pStyle w:val="ListParagraph"/>
        <w:numPr>
          <w:ilvl w:val="0"/>
          <w:numId w:val="7"/>
        </w:numPr>
        <w:spacing w:after="240"/>
        <w:rPr>
          <w:b/>
          <w:bCs/>
          <w:i/>
          <w:iCs/>
        </w:rPr>
      </w:pPr>
      <w:r w:rsidRPr="00CF577E">
        <w:rPr>
          <w:b/>
          <w:bCs/>
          <w:i/>
          <w:iCs/>
        </w:rPr>
        <w:t>A priority threshold value or a range of priority levels is (pre-)configured for ach resource sub-pool, below or within which random resource selection is allowed.</w:t>
      </w:r>
    </w:p>
    <w:p w14:paraId="742F5761" w14:textId="573814DB" w:rsidR="007B3C42" w:rsidRDefault="007B3C42" w:rsidP="00457ACD"/>
    <w:p w14:paraId="7F629923" w14:textId="77777777" w:rsidR="009B140B" w:rsidRDefault="00026EE9" w:rsidP="009B140B">
      <w:pPr>
        <w:keepNext/>
        <w:jc w:val="center"/>
      </w:pPr>
      <w:r>
        <w:object w:dxaOrig="6016" w:dyaOrig="2671" w14:anchorId="23AB7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46.25pt" o:ole="">
            <v:imagedata r:id="rId8" o:title=""/>
          </v:shape>
          <o:OLEObject Type="Embed" ProgID="Visio.Drawing.11" ShapeID="_x0000_i1025" DrawAspect="Content" ObjectID="_1694602383" r:id="rId9"/>
        </w:object>
      </w:r>
    </w:p>
    <w:p w14:paraId="1D84EFB3" w14:textId="4F9FB092" w:rsidR="007B3C42" w:rsidRDefault="009B140B" w:rsidP="009B140B">
      <w:pPr>
        <w:pStyle w:val="Caption"/>
      </w:pPr>
      <w:bookmarkStart w:id="4" w:name="_Ref70972303"/>
      <w:r>
        <w:t xml:space="preserve">Figure </w:t>
      </w:r>
      <w:fldSimple w:instr=" SEQ Figure \* ARABIC ">
        <w:r w:rsidR="00860257">
          <w:rPr>
            <w:noProof/>
          </w:rPr>
          <w:t>1</w:t>
        </w:r>
      </w:fldSimple>
      <w:bookmarkEnd w:id="4"/>
      <w:r w:rsidR="00B9177E">
        <w:rPr>
          <w:noProof/>
        </w:rPr>
        <w:t>.</w:t>
      </w:r>
      <w:r w:rsidRPr="009B140B">
        <w:t xml:space="preserve"> </w:t>
      </w:r>
      <w:bookmarkStart w:id="5" w:name="_Ref70972441"/>
      <w:r>
        <w:t>Resource pool partition</w:t>
      </w:r>
      <w:r w:rsidRPr="00BB3E93">
        <w:t xml:space="preserve"> </w:t>
      </w:r>
      <w:r>
        <w:t>for mixed resource allocations for power saving UEs and sensing UEs</w:t>
      </w:r>
      <w:bookmarkEnd w:id="5"/>
    </w:p>
    <w:p w14:paraId="0B8F6C1B" w14:textId="77777777" w:rsidR="005F7E15" w:rsidRPr="008A6AD8" w:rsidRDefault="005F7E15" w:rsidP="008A6AD8">
      <w:pPr>
        <w:rPr>
          <w:b/>
          <w:bCs/>
        </w:rPr>
      </w:pPr>
    </w:p>
    <w:p w14:paraId="63D5781B" w14:textId="2E34F336" w:rsidR="00BB3E93" w:rsidRPr="00BB3E93" w:rsidRDefault="00A755C4" w:rsidP="00BB3E93">
      <w:pPr>
        <w:pStyle w:val="Heading2"/>
      </w:pPr>
      <w:bookmarkStart w:id="6" w:name="_Ref83689325"/>
      <w:r w:rsidRPr="00492A6C">
        <w:t>Periodic-based partial sensing</w:t>
      </w:r>
      <w:bookmarkEnd w:id="6"/>
    </w:p>
    <w:p w14:paraId="2EB52159" w14:textId="5FF035E6" w:rsidR="005A0826" w:rsidRDefault="005A0826" w:rsidP="005A0826">
      <w:pPr>
        <w:pStyle w:val="Heading3"/>
      </w:pPr>
      <w:bookmarkStart w:id="7" w:name="_Ref83825245"/>
      <w:r>
        <w:t>Sensing occasions for periodic based partial sensing</w:t>
      </w:r>
      <w:bookmarkEnd w:id="7"/>
    </w:p>
    <w:p w14:paraId="52BAA4E8" w14:textId="2A5D8CB6" w:rsidR="00B31CD9" w:rsidRDefault="00B31CD9" w:rsidP="00A755C4">
      <w:r>
        <w:t xml:space="preserve">As shown in </w:t>
      </w:r>
      <w:r w:rsidR="00C011F7">
        <w:fldChar w:fldCharType="begin"/>
      </w:r>
      <w:r w:rsidR="00C011F7">
        <w:instrText xml:space="preserve"> REF _Ref70972573 \h </w:instrText>
      </w:r>
      <w:r w:rsidR="00C011F7">
        <w:fldChar w:fldCharType="separate"/>
      </w:r>
      <w:r w:rsidR="00860257">
        <w:t xml:space="preserve">Figure </w:t>
      </w:r>
      <w:r w:rsidR="00860257">
        <w:rPr>
          <w:noProof/>
        </w:rPr>
        <w:t>2</w:t>
      </w:r>
      <w:r w:rsidR="00C011F7">
        <w:fldChar w:fldCharType="end"/>
      </w:r>
      <w:r>
        <w:t xml:space="preserve">, </w:t>
      </w:r>
      <w:r w:rsidR="00095051">
        <w:t xml:space="preserve">with </w:t>
      </w:r>
      <w:r>
        <w:t xml:space="preserve">periodic based partial sensing, </w:t>
      </w:r>
      <w:r w:rsidR="00095051">
        <w:t xml:space="preserve">a </w:t>
      </w:r>
      <w:r>
        <w:t xml:space="preserve">UE monitors one or more periodic occasions with </w:t>
      </w:r>
      <w:r w:rsidRPr="005405A4">
        <w:rPr>
          <w:i/>
          <w:iCs/>
        </w:rPr>
        <w:t>Y</w:t>
      </w:r>
      <w:r>
        <w:t xml:space="preserve"> candidate slots on each occasion. Based on sensing results, UE forms a set of candidate resources on a set of </w:t>
      </w:r>
      <w:r w:rsidRPr="005405A4">
        <w:rPr>
          <w:i/>
          <w:iCs/>
        </w:rPr>
        <w:t>Y</w:t>
      </w:r>
      <w:r>
        <w:t xml:space="preserve"> slots in the resource selection window and </w:t>
      </w:r>
      <w:r w:rsidR="008B7802">
        <w:t>select</w:t>
      </w:r>
      <w:r w:rsidR="00095051">
        <w:t>s</w:t>
      </w:r>
      <w:r w:rsidR="008B7802">
        <w:t xml:space="preserve"> one </w:t>
      </w:r>
      <w:r>
        <w:t>for sidelink transmission</w:t>
      </w:r>
      <w:r w:rsidR="00F92E00">
        <w:t>.</w:t>
      </w:r>
    </w:p>
    <w:p w14:paraId="49A45C14" w14:textId="1AF9EC8D" w:rsidR="00C0150A" w:rsidRDefault="00C039A1" w:rsidP="00C0150A">
      <w:pPr>
        <w:keepNext/>
        <w:jc w:val="center"/>
      </w:pPr>
      <w:r>
        <w:object w:dxaOrig="6525" w:dyaOrig="3586" w14:anchorId="00AEB6B8">
          <v:shape id="_x0000_i1026" type="#_x0000_t75" style="width:366pt;height:201pt" o:ole="">
            <v:imagedata r:id="rId10" o:title=""/>
          </v:shape>
          <o:OLEObject Type="Embed" ProgID="Visio.Drawing.15" ShapeID="_x0000_i1026" DrawAspect="Content" ObjectID="_1694602384" r:id="rId11"/>
        </w:object>
      </w:r>
    </w:p>
    <w:p w14:paraId="416D3DB0" w14:textId="77777777" w:rsidR="00C0150A" w:rsidRDefault="00C0150A" w:rsidP="00C0150A">
      <w:pPr>
        <w:pStyle w:val="Caption"/>
      </w:pPr>
      <w:r>
        <w:t xml:space="preserve">Figure </w:t>
      </w:r>
      <w:fldSimple w:instr=" SEQ Figure \* ARABIC ">
        <w:r>
          <w:rPr>
            <w:noProof/>
          </w:rPr>
          <w:t>2</w:t>
        </w:r>
      </w:fldSimple>
      <w:r>
        <w:rPr>
          <w:noProof/>
        </w:rPr>
        <w:t>.</w:t>
      </w:r>
      <w:r>
        <w:t xml:space="preserve"> </w:t>
      </w:r>
      <w:r w:rsidRPr="00BB3E93">
        <w:t>Periodic based partial sensing</w:t>
      </w:r>
      <w:r>
        <w:t xml:space="preserve"> (upper: P</w:t>
      </w:r>
      <w:r w:rsidRPr="00984C06">
        <w:rPr>
          <w:vertAlign w:val="subscript"/>
        </w:rPr>
        <w:t>reserve,1</w:t>
      </w:r>
      <w:r>
        <w:t>; bottom: P</w:t>
      </w:r>
      <w:r w:rsidRPr="00984C06">
        <w:rPr>
          <w:vertAlign w:val="subscript"/>
        </w:rPr>
        <w:t>reserve,2</w:t>
      </w:r>
      <w:r>
        <w:t>)</w:t>
      </w:r>
    </w:p>
    <w:p w14:paraId="1FC761A7" w14:textId="71D01B8E" w:rsidR="00456EC8" w:rsidRDefault="00456EC8" w:rsidP="00456EC8">
      <w:r>
        <w:t xml:space="preserve">Also as shown in </w:t>
      </w:r>
      <w:r w:rsidR="00C011F7">
        <w:fldChar w:fldCharType="begin"/>
      </w:r>
      <w:r w:rsidR="00C011F7">
        <w:instrText xml:space="preserve"> REF _Ref70972573 \h </w:instrText>
      </w:r>
      <w:r w:rsidR="00C011F7">
        <w:fldChar w:fldCharType="separate"/>
      </w:r>
      <w:r w:rsidR="00860257">
        <w:t xml:space="preserve">Figure </w:t>
      </w:r>
      <w:r w:rsidR="00860257">
        <w:rPr>
          <w:noProof/>
        </w:rPr>
        <w:t>2</w:t>
      </w:r>
      <w:r w:rsidR="00C011F7">
        <w:fldChar w:fldCharType="end"/>
      </w:r>
      <w:r>
        <w:t xml:space="preserve">, in a resource pool (pre-)configured with at least partial sensing, if a UE performs periodic-based partial sensing, at least when the reservation for another TB (when carried in SCI) is enabled for the resource pool and resource selection/reselection is triggered at slot </w:t>
      </w:r>
      <w:r w:rsidRPr="000E3FFF">
        <w:rPr>
          <w:i/>
          <w:iCs/>
        </w:rPr>
        <w:t>n</w:t>
      </w:r>
      <w:r>
        <w:t xml:space="preserve">, the UE monitors slots of at least one periodic sensing occasion, where a periodic sensing occasion is a set of slots according to  </w:t>
      </w:r>
    </w:p>
    <w:p w14:paraId="3EFA1976" w14:textId="75B6FAAA" w:rsidR="00456EC8" w:rsidRDefault="00095712" w:rsidP="00553ABC">
      <w:pPr>
        <w:jc w:val="center"/>
      </w:pP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rsidR="00553ABC">
        <w:t>,</w:t>
      </w:r>
    </w:p>
    <w:p w14:paraId="3F1A050F" w14:textId="11030962" w:rsidR="00553ABC" w:rsidRDefault="00553ABC" w:rsidP="007A14D1">
      <w:r>
        <w:t xml:space="preserve">where the set of </w:t>
      </w:r>
      <w:r w:rsidRPr="007A14D1">
        <w:rPr>
          <w:i/>
          <w:iCs/>
        </w:rPr>
        <w:t xml:space="preserve">k </w:t>
      </w:r>
      <w:r>
        <w:t xml:space="preserve">values indicate the sensing occasions. For example, when </w:t>
      </w:r>
      <w:r w:rsidRPr="007A14D1">
        <w:rPr>
          <w:i/>
          <w:iCs/>
        </w:rPr>
        <w:t>k</w:t>
      </w:r>
      <w:r w:rsidR="00620028">
        <w:sym w:font="Symbol" w:char="F0CE"/>
      </w:r>
      <w:r w:rsidR="00620028">
        <w:t>{</w:t>
      </w:r>
      <w:r>
        <w:t>1, 2</w:t>
      </w:r>
      <w:r w:rsidR="00620028">
        <w:t>}</w:t>
      </w:r>
      <w:r>
        <w:t xml:space="preserve">, the UE performs partial sensing on </w:t>
      </w:r>
      <m:oMath>
        <m:sSubSup>
          <m:sSubSupPr>
            <m:ctrlPr>
              <w:rPr>
                <w:rFonts w:ascii="Cambria Math" w:hAnsi="Cambria Math"/>
                <w:i/>
              </w:rPr>
            </m:ctrlPr>
          </m:sSubSupPr>
          <m:e>
            <m:r>
              <w:rPr>
                <w:rFonts w:ascii="Cambria Math" w:hAnsi="Cambria Math"/>
              </w:rPr>
              <m:t>t</m:t>
            </m:r>
          </m:e>
          <m:sub>
            <m:r>
              <w:rPr>
                <w:rFonts w:ascii="Cambria Math" w:hAnsi="Cambria Math"/>
              </w:rPr>
              <m:t>y-1×</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y-2×</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If </w:t>
      </w:r>
      <w:r w:rsidRPr="007A14D1">
        <w:rPr>
          <w:i/>
          <w:iCs/>
        </w:rPr>
        <w:t>k</w:t>
      </w:r>
      <w:r>
        <w:t xml:space="preserve"> is specified as a bitmap as in LTE V2X, i.e., </w:t>
      </w:r>
      <w:r w:rsidR="00C166F6">
        <w:t>{</w:t>
      </w:r>
      <w:r>
        <w:t>i</w:t>
      </w:r>
      <w:r>
        <w:rPr>
          <w:vertAlign w:val="subscript"/>
        </w:rPr>
        <w:t>1</w:t>
      </w:r>
      <w:r>
        <w:t>,i</w:t>
      </w:r>
      <w:r>
        <w:rPr>
          <w:vertAlign w:val="subscript"/>
        </w:rPr>
        <w:t>2</w:t>
      </w:r>
      <w:r>
        <w:t>, …, i</w:t>
      </w:r>
      <w:r w:rsidRPr="007A14D1">
        <w:rPr>
          <w:vertAlign w:val="subscript"/>
        </w:rPr>
        <w:t>k</w:t>
      </w:r>
      <w:r>
        <w:t>, …,</w:t>
      </w:r>
      <w:r w:rsidR="00C166F6">
        <w:t>}</w:t>
      </w:r>
      <w:r>
        <w:t>, i</w:t>
      </w:r>
      <w:r w:rsidRPr="007A14D1">
        <w:rPr>
          <w:vertAlign w:val="subscript"/>
        </w:rPr>
        <w:t>k</w:t>
      </w:r>
      <w:r w:rsidR="006D4ED6">
        <w:sym w:font="Symbol" w:char="F0CE"/>
      </w:r>
      <w:r>
        <w:t xml:space="preserve">{0,1}, the UE performs partial sensing on the occasion of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where i</w:t>
      </w:r>
      <w:r w:rsidRPr="007A14D1">
        <w:rPr>
          <w:vertAlign w:val="subscript"/>
        </w:rPr>
        <w:t>k</w:t>
      </w:r>
      <w:r>
        <w:t>=1</w:t>
      </w:r>
      <w:r w:rsidR="00C166F6">
        <w:t>.</w:t>
      </w:r>
    </w:p>
    <w:p w14:paraId="33D0FDBE" w14:textId="1AE7FF12" w:rsidR="0015239C" w:rsidRPr="00CF577E" w:rsidRDefault="004B4DD0" w:rsidP="000E3FFF">
      <w:pPr>
        <w:rPr>
          <w:rFonts w:eastAsia="Malgun Gothic"/>
          <w:lang w:eastAsia="ko-KR"/>
        </w:rPr>
      </w:pPr>
      <w:r>
        <w:t xml:space="preserve">In R16, NR </w:t>
      </w:r>
      <w:r w:rsidRPr="004B4DD0">
        <w:t xml:space="preserve">sidelink supports periodic traffic </w:t>
      </w:r>
      <w:r>
        <w:t xml:space="preserve">and the reservation period is configured from the list </w:t>
      </w:r>
      <w:r w:rsidRPr="00F00559">
        <w:rPr>
          <w:rFonts w:eastAsia="Malgun Gothic"/>
          <w:i/>
          <w:iCs/>
          <w:szCs w:val="20"/>
          <w:lang w:eastAsia="ko-KR"/>
        </w:rPr>
        <w:t>sl-ResourceReservePeriodList</w:t>
      </w:r>
      <w:r>
        <w:rPr>
          <w:rFonts w:eastAsia="Malgun Gothic"/>
          <w:szCs w:val="20"/>
          <w:lang w:eastAsia="ko-KR"/>
        </w:rPr>
        <w:t>, where the list includes the values</w:t>
      </w:r>
      <w:r w:rsidRPr="004B4DD0">
        <w:t xml:space="preserve"> 0, 100, 200 … 1000</w:t>
      </w:r>
      <w:r>
        <w:t xml:space="preserve">ms, and integer values in [1, </w:t>
      </w:r>
      <w:r w:rsidR="00EE3E5F">
        <w:t xml:space="preserve">…, </w:t>
      </w:r>
      <w:r>
        <w:t xml:space="preserve">99]. </w:t>
      </w:r>
      <w:r w:rsidRPr="004B4DD0">
        <w:t xml:space="preserve"> </w:t>
      </w:r>
      <w:r>
        <w:t>Due to short</w:t>
      </w:r>
      <w:r w:rsidR="00F663AA">
        <w:t>er</w:t>
      </w:r>
      <w:r>
        <w:t xml:space="preserve"> reservation period</w:t>
      </w:r>
      <w:r w:rsidR="00F663AA">
        <w:t>s available</w:t>
      </w:r>
      <w:r>
        <w:t xml:space="preserve"> in NR, </w:t>
      </w:r>
      <w:r w:rsidR="00D652BC">
        <w:t>periodic-based partial sensing</w:t>
      </w:r>
      <w:r>
        <w:t xml:space="preserve"> </w:t>
      </w:r>
      <w:r w:rsidR="00CD2C96">
        <w:t>should</w:t>
      </w:r>
      <w:r>
        <w:t xml:space="preserve"> be able to</w:t>
      </w:r>
      <w:r w:rsidR="00F663AA">
        <w:t xml:space="preserve"> </w:t>
      </w:r>
      <w:r w:rsidR="00D652BC">
        <w:t xml:space="preserve">detect </w:t>
      </w:r>
      <w:r w:rsidR="00083BFE">
        <w:t>such</w:t>
      </w:r>
      <w:r w:rsidR="00D652BC">
        <w:t xml:space="preserve"> traffic</w:t>
      </w:r>
      <w:r w:rsidR="00F663AA">
        <w:t xml:space="preserve">. A natural way is </w:t>
      </w:r>
      <w:r w:rsidR="00D652BC">
        <w:t xml:space="preserve">then </w:t>
      </w:r>
      <w:r w:rsidR="00F663AA">
        <w:t xml:space="preserve">to let </w:t>
      </w:r>
      <w:r w:rsidR="000E3FFF" w:rsidRPr="00F00559">
        <w:rPr>
          <w:i/>
          <w:iCs/>
          <w:szCs w:val="20"/>
        </w:rPr>
        <w:t>P</w:t>
      </w:r>
      <w:r w:rsidR="000E3FFF" w:rsidRPr="00F00559">
        <w:rPr>
          <w:i/>
          <w:iCs/>
          <w:szCs w:val="20"/>
          <w:vertAlign w:val="subscript"/>
        </w:rPr>
        <w:t>reserve</w:t>
      </w:r>
      <w:r w:rsidR="00331939" w:rsidRPr="00331939">
        <w:rPr>
          <w:i/>
          <w:iCs/>
          <w:szCs w:val="20"/>
        </w:rPr>
        <w:t xml:space="preserve"> </w:t>
      </w:r>
      <w:r w:rsidR="000E3FFF">
        <w:rPr>
          <w:szCs w:val="20"/>
        </w:rPr>
        <w:t>include</w:t>
      </w:r>
      <w:r w:rsidR="000E3FFF" w:rsidRPr="000E3FFF">
        <w:rPr>
          <w:szCs w:val="20"/>
        </w:rPr>
        <w:t xml:space="preserve"> all values from the configured set</w:t>
      </w:r>
      <w:r w:rsidR="000E3FFF" w:rsidRPr="00F00559">
        <w:rPr>
          <w:i/>
          <w:iCs/>
          <w:szCs w:val="20"/>
        </w:rPr>
        <w:t xml:space="preserve"> </w:t>
      </w:r>
      <w:r w:rsidR="000E3FFF" w:rsidRPr="00F00559">
        <w:rPr>
          <w:rFonts w:eastAsia="Malgun Gothic"/>
          <w:i/>
          <w:iCs/>
          <w:szCs w:val="20"/>
          <w:lang w:eastAsia="ko-KR"/>
        </w:rPr>
        <w:t>sl-</w:t>
      </w:r>
      <w:r w:rsidR="000E3FFF" w:rsidRPr="00CF577E">
        <w:rPr>
          <w:rFonts w:eastAsia="Malgun Gothic"/>
          <w:i/>
          <w:iCs/>
          <w:lang w:eastAsia="ko-KR"/>
        </w:rPr>
        <w:t xml:space="preserve">ResourceReservePeriodList. </w:t>
      </w:r>
      <w:r w:rsidR="00056AA0" w:rsidRPr="00CF577E">
        <w:rPr>
          <w:rFonts w:eastAsia="Malgun Gothic"/>
          <w:lang w:eastAsia="ko-KR"/>
        </w:rPr>
        <w:t xml:space="preserve">If the value </w:t>
      </w:r>
      <w:r w:rsidR="0015239C" w:rsidRPr="00CF577E">
        <w:rPr>
          <w:rFonts w:eastAsia="Malgun Gothic"/>
          <w:lang w:eastAsia="ko-KR"/>
        </w:rPr>
        <w:t xml:space="preserve">is transformed to the slot, the list </w:t>
      </w:r>
      <w:r w:rsidR="003C3562" w:rsidRPr="00CF577E">
        <w:rPr>
          <w:rFonts w:eastAsia="Malgun Gothic"/>
          <w:lang w:eastAsia="ko-KR"/>
        </w:rPr>
        <w:t xml:space="preserve">of </w:t>
      </w:r>
      <w:r w:rsidR="003C3562" w:rsidRPr="00CF577E">
        <w:rPr>
          <w:i/>
          <w:iCs/>
        </w:rPr>
        <w:t>P</w:t>
      </w:r>
      <w:r w:rsidR="003C3562" w:rsidRPr="00CF577E">
        <w:rPr>
          <w:i/>
          <w:iCs/>
          <w:vertAlign w:val="subscript"/>
        </w:rPr>
        <w:t>reserve</w:t>
      </w:r>
      <w:r w:rsidR="003C3562" w:rsidRPr="00CF577E">
        <w:rPr>
          <w:rFonts w:eastAsia="Malgun Gothic"/>
          <w:lang w:eastAsia="ko-KR"/>
        </w:rPr>
        <w:t xml:space="preserve"> </w:t>
      </w:r>
      <w:r w:rsidR="0015239C" w:rsidRPr="00CF577E">
        <w:rPr>
          <w:rFonts w:eastAsia="Malgun Gothic"/>
          <w:lang w:eastAsia="ko-KR"/>
        </w:rPr>
        <w:t xml:space="preserve">needs to support different SCS to accommodate the RRI in the </w:t>
      </w:r>
      <w:r w:rsidR="0015239C" w:rsidRPr="00CF577E">
        <w:rPr>
          <w:rFonts w:eastAsia="Malgun Gothic"/>
          <w:i/>
          <w:iCs/>
          <w:lang w:eastAsia="ko-KR"/>
        </w:rPr>
        <w:t>ResourceReservePeriodList.</w:t>
      </w:r>
    </w:p>
    <w:p w14:paraId="76D8602D" w14:textId="5828917E" w:rsidR="002D1740" w:rsidRPr="00E00D8D" w:rsidRDefault="002D1740" w:rsidP="00C52B10">
      <w:r w:rsidRPr="00CF577E">
        <w:rPr>
          <w:rFonts w:eastAsia="Malgun Gothic"/>
          <w:lang w:eastAsia="ko-KR"/>
        </w:rPr>
        <w:t xml:space="preserve">At </w:t>
      </w:r>
      <w:r w:rsidRPr="00CF577E">
        <w:t xml:space="preserve">RAN1#105-e, it was agreed that if no (pre-)configuration or </w:t>
      </w:r>
      <w:r w:rsidRPr="00E00D8D">
        <w:rPr>
          <w:i/>
          <w:iCs/>
        </w:rPr>
        <w:t xml:space="preserve">by </w:t>
      </w:r>
      <w:r w:rsidRPr="00E00D8D">
        <w:t>default, P</w:t>
      </w:r>
      <w:r w:rsidRPr="00E00D8D">
        <w:rPr>
          <w:vertAlign w:val="subscript"/>
        </w:rPr>
        <w:t>reserve</w:t>
      </w:r>
      <w:r w:rsidRPr="00E00D8D">
        <w:t xml:space="preserve"> corresponds to all values from the (pre-) configured set </w:t>
      </w:r>
      <w:r w:rsidRPr="00E00D8D">
        <w:rPr>
          <w:i/>
          <w:iCs/>
          <w:lang w:eastAsia="ko-KR"/>
        </w:rPr>
        <w:t>sl-ResourceReservePeriodList</w:t>
      </w:r>
      <w:r w:rsidRPr="00E00D8D">
        <w:t>. Otherwise, a single set of P</w:t>
      </w:r>
      <w:r w:rsidRPr="00E00D8D">
        <w:rPr>
          <w:vertAlign w:val="subscript"/>
        </w:rPr>
        <w:t>reserve</w:t>
      </w:r>
      <w:r w:rsidRPr="00E00D8D">
        <w:t xml:space="preserve"> values can be (pre-)configured, where the set of P</w:t>
      </w:r>
      <w:r w:rsidRPr="00E00D8D">
        <w:rPr>
          <w:vertAlign w:val="subscript"/>
        </w:rPr>
        <w:t>reserve</w:t>
      </w:r>
      <w:r w:rsidRPr="00E00D8D">
        <w:t xml:space="preserve"> values are restricted to a subset of the (pre-)configured set </w:t>
      </w:r>
      <w:r w:rsidRPr="00E00D8D">
        <w:rPr>
          <w:i/>
          <w:iCs/>
        </w:rPr>
        <w:t>sl-ResourceReservePeriodList.</w:t>
      </w:r>
      <w:r w:rsidRPr="00E00D8D">
        <w:t xml:space="preserve"> </w:t>
      </w:r>
    </w:p>
    <w:p w14:paraId="377C046D" w14:textId="1ECC4E59" w:rsidR="00A25737" w:rsidRPr="00CF577E" w:rsidRDefault="00AB5120" w:rsidP="00C52B10">
      <w:r w:rsidRPr="00E00D8D">
        <w:rPr>
          <w:rFonts w:eastAsia="Times New Roman"/>
        </w:rPr>
        <w:t xml:space="preserve">There will always be performance degradation by relying on a single sensing occasion. For large period, only the most recent may be considered as within a relevancy time. However, for smaller periods, multiple sensing occasions can be used in the relevancy time. </w:t>
      </w:r>
      <w:r w:rsidR="002D1740" w:rsidRPr="00E00D8D">
        <w:t xml:space="preserve">Regarding the sensing occasions, </w:t>
      </w:r>
      <w:r w:rsidR="00A25737" w:rsidRPr="00E00D8D">
        <w:t>the following has been</w:t>
      </w:r>
      <w:r w:rsidR="002D1740" w:rsidRPr="00E00D8D">
        <w:t xml:space="preserve"> agreed at </w:t>
      </w:r>
      <w:r w:rsidR="002D1740" w:rsidRPr="00CF577E">
        <w:t>RAN1#105-e</w:t>
      </w:r>
      <w:r w:rsidR="00A25737" w:rsidRPr="00CF577E">
        <w:t>:</w:t>
      </w:r>
    </w:p>
    <w:p w14:paraId="0EFE95AB" w14:textId="77777777" w:rsidR="00A25737" w:rsidRPr="00E00D8D" w:rsidRDefault="00A25737" w:rsidP="00A25737">
      <w:pPr>
        <w:rPr>
          <w:i/>
          <w:iCs/>
          <w:sz w:val="20"/>
          <w:szCs w:val="20"/>
          <w:highlight w:val="green"/>
        </w:rPr>
      </w:pPr>
      <w:r w:rsidRPr="00A25737">
        <w:rPr>
          <w:b/>
          <w:bCs/>
          <w:i/>
          <w:iCs/>
          <w:szCs w:val="20"/>
        </w:rPr>
        <w:t>Agreement:</w:t>
      </w:r>
    </w:p>
    <w:p w14:paraId="57C07F63" w14:textId="77777777" w:rsidR="00A25737" w:rsidRPr="00E00D8D" w:rsidRDefault="00A25737" w:rsidP="00A25737">
      <w:pPr>
        <w:pStyle w:val="ListParagraph"/>
        <w:numPr>
          <w:ilvl w:val="0"/>
          <w:numId w:val="10"/>
        </w:numPr>
        <w:autoSpaceDE w:val="0"/>
        <w:autoSpaceDN w:val="0"/>
        <w:spacing w:after="0"/>
        <w:rPr>
          <w:rFonts w:eastAsia="Times New Roman"/>
          <w:i/>
          <w:iCs/>
          <w:szCs w:val="20"/>
          <w:lang w:eastAsia="ja-JP"/>
        </w:rPr>
      </w:pPr>
      <w:r w:rsidRPr="00E00D8D">
        <w:rPr>
          <w:i/>
          <w:iCs/>
          <w:lang w:eastAsia="ko-KR"/>
        </w:rPr>
        <w:t>For the k value in periodic-based partial sensing for resource (re)selection,</w:t>
      </w:r>
    </w:p>
    <w:p w14:paraId="0EE3D0A2" w14:textId="77777777" w:rsidR="00A25737" w:rsidRPr="00E00D8D" w:rsidRDefault="00A25737" w:rsidP="00A25737">
      <w:pPr>
        <w:pStyle w:val="ListParagraph"/>
        <w:numPr>
          <w:ilvl w:val="1"/>
          <w:numId w:val="10"/>
        </w:numPr>
        <w:autoSpaceDE w:val="0"/>
        <w:autoSpaceDN w:val="0"/>
        <w:spacing w:after="0"/>
        <w:rPr>
          <w:rFonts w:eastAsia="SimSun"/>
          <w:i/>
          <w:iCs/>
          <w:lang w:eastAsia="ko-KR"/>
        </w:rPr>
      </w:pPr>
      <w:r w:rsidRPr="00E00D8D">
        <w:rPr>
          <w:i/>
          <w:iCs/>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4C79E42" w14:textId="77777777" w:rsidR="00A25737" w:rsidRPr="00E00D8D" w:rsidRDefault="00A25737" w:rsidP="00A25737">
      <w:pPr>
        <w:pStyle w:val="ListParagraph"/>
        <w:numPr>
          <w:ilvl w:val="1"/>
          <w:numId w:val="10"/>
        </w:numPr>
        <w:autoSpaceDE w:val="0"/>
        <w:autoSpaceDN w:val="0"/>
        <w:spacing w:after="0"/>
        <w:rPr>
          <w:i/>
          <w:iCs/>
          <w:lang w:eastAsia="ko-KR"/>
        </w:rPr>
      </w:pPr>
      <w:r w:rsidRPr="00E00D8D">
        <w:rPr>
          <w:i/>
          <w:iCs/>
          <w:lang w:eastAsia="ko-KR"/>
        </w:rPr>
        <w:t>If (pre-)configured, UE additionally monitors periodic sensing occasions that correspond to a set of values which can be (pre-)configured with at least one value</w:t>
      </w:r>
    </w:p>
    <w:p w14:paraId="090F27CA" w14:textId="77777777" w:rsidR="00A25737" w:rsidRPr="00E00D8D" w:rsidRDefault="00A25737" w:rsidP="00A25737">
      <w:pPr>
        <w:pStyle w:val="ListParagraph"/>
        <w:numPr>
          <w:ilvl w:val="2"/>
          <w:numId w:val="10"/>
        </w:numPr>
        <w:autoSpaceDE w:val="0"/>
        <w:autoSpaceDN w:val="0"/>
        <w:spacing w:after="0"/>
        <w:rPr>
          <w:i/>
          <w:iCs/>
          <w:lang w:eastAsia="ko-KR"/>
        </w:rPr>
      </w:pPr>
      <w:r w:rsidRPr="00E00D8D">
        <w:rPr>
          <w:i/>
          <w:iCs/>
          <w:lang w:eastAsia="ko-KR"/>
        </w:rPr>
        <w:t>(</w:t>
      </w:r>
      <w:r w:rsidRPr="00E00D8D">
        <w:rPr>
          <w:i/>
          <w:iCs/>
          <w:highlight w:val="darkYellow"/>
          <w:lang w:eastAsia="ko-KR"/>
        </w:rPr>
        <w:t>Working assumption</w:t>
      </w:r>
      <w:r w:rsidRPr="00E00D8D">
        <w:rPr>
          <w:i/>
          <w:iCs/>
          <w:lang w:eastAsia="ko-KR"/>
        </w:rPr>
        <w:t xml:space="preserve">) Possible values correspond to the most recent sensing occasion for a given reservation periodicity before the resource (re)selection trigger slot n or the first slot of the set of Y candidate slots, and the last periodic </w:t>
      </w:r>
      <w:r w:rsidRPr="00E00D8D">
        <w:rPr>
          <w:i/>
          <w:iCs/>
          <w:lang w:eastAsia="ko-KR"/>
        </w:rPr>
        <w:lastRenderedPageBreak/>
        <w:t>sensing occasion prior to the most recent one for the given reservation periodicity are included.</w:t>
      </w:r>
    </w:p>
    <w:p w14:paraId="257633BF" w14:textId="77777777" w:rsidR="00A25737" w:rsidRPr="00E00D8D" w:rsidRDefault="00A25737" w:rsidP="00A25737">
      <w:pPr>
        <w:pStyle w:val="ListParagraph"/>
        <w:numPr>
          <w:ilvl w:val="2"/>
          <w:numId w:val="10"/>
        </w:numPr>
        <w:autoSpaceDE w:val="0"/>
        <w:autoSpaceDN w:val="0"/>
        <w:spacing w:after="0"/>
        <w:rPr>
          <w:i/>
          <w:iCs/>
          <w:lang w:eastAsia="ko-KR"/>
        </w:rPr>
      </w:pPr>
      <w:r w:rsidRPr="00E00D8D">
        <w:rPr>
          <w:i/>
          <w:iCs/>
          <w:lang w:eastAsia="ko-KR"/>
        </w:rPr>
        <w:t>FFS: whether/which other values and details of the (pre-)configuration (e.g. max number of values or sensing occasions)</w:t>
      </w:r>
    </w:p>
    <w:p w14:paraId="42ABE52D" w14:textId="77777777" w:rsidR="00A25737" w:rsidRPr="00E00D8D" w:rsidRDefault="00A25737" w:rsidP="00A25737">
      <w:pPr>
        <w:pStyle w:val="ListParagraph"/>
        <w:numPr>
          <w:ilvl w:val="2"/>
          <w:numId w:val="10"/>
        </w:numPr>
        <w:autoSpaceDE w:val="0"/>
        <w:autoSpaceDN w:val="0"/>
        <w:spacing w:after="0"/>
        <w:rPr>
          <w:i/>
          <w:iCs/>
          <w:lang w:eastAsia="ko-KR"/>
        </w:rPr>
      </w:pPr>
      <w:r w:rsidRPr="00E00D8D">
        <w:rPr>
          <w:i/>
          <w:iCs/>
        </w:rPr>
        <w:t>FFS: whether a value denotes a specific occasion to monitor or the earliest occasion to start the monitoring.</w:t>
      </w:r>
    </w:p>
    <w:p w14:paraId="5783D16D" w14:textId="77777777" w:rsidR="00A25737" w:rsidRPr="00E00D8D" w:rsidRDefault="00A25737" w:rsidP="00A25737">
      <w:pPr>
        <w:pStyle w:val="ListParagraph"/>
        <w:numPr>
          <w:ilvl w:val="1"/>
          <w:numId w:val="10"/>
        </w:numPr>
        <w:autoSpaceDE w:val="0"/>
        <w:autoSpaceDN w:val="0"/>
        <w:spacing w:after="0"/>
        <w:rPr>
          <w:i/>
          <w:iCs/>
          <w:lang w:eastAsia="ko-KR"/>
        </w:rPr>
      </w:pPr>
      <w:r w:rsidRPr="00E00D8D">
        <w:rPr>
          <w:i/>
          <w:iCs/>
          <w:lang w:eastAsia="ko-KR"/>
        </w:rPr>
        <w:t>FFS relationship between periodic-based partial sensing occasions and SL-DRX</w:t>
      </w:r>
    </w:p>
    <w:p w14:paraId="770639E1" w14:textId="77777777" w:rsidR="00A25737" w:rsidRPr="00E00D8D" w:rsidRDefault="00A25737" w:rsidP="00A25737">
      <w:pPr>
        <w:pStyle w:val="ListParagraph"/>
        <w:numPr>
          <w:ilvl w:val="1"/>
          <w:numId w:val="10"/>
        </w:numPr>
        <w:autoSpaceDE w:val="0"/>
        <w:autoSpaceDN w:val="0"/>
        <w:spacing w:after="0"/>
        <w:rPr>
          <w:i/>
          <w:iCs/>
          <w:lang w:eastAsia="ko-KR"/>
        </w:rPr>
      </w:pPr>
      <w:r w:rsidRPr="00E00D8D">
        <w:rPr>
          <w:i/>
          <w:iCs/>
          <w:lang w:eastAsia="ko-KR"/>
        </w:rPr>
        <w:t>Note:</w:t>
      </w:r>
    </w:p>
    <w:p w14:paraId="6364041C" w14:textId="5A7DA74E" w:rsidR="00A25737" w:rsidRPr="00E00D8D" w:rsidRDefault="00A25737" w:rsidP="00C52B10">
      <w:pPr>
        <w:pStyle w:val="ListParagraph"/>
        <w:numPr>
          <w:ilvl w:val="2"/>
          <w:numId w:val="10"/>
        </w:numPr>
        <w:autoSpaceDE w:val="0"/>
        <w:autoSpaceDN w:val="0"/>
        <w:spacing w:after="0"/>
        <w:rPr>
          <w:i/>
          <w:iCs/>
          <w:lang w:eastAsia="ko-KR"/>
        </w:rPr>
      </w:pPr>
      <w:r w:rsidRPr="00E00D8D">
        <w:rPr>
          <w:i/>
          <w:iCs/>
          <w:lang w:eastAsia="ko-KR"/>
        </w:rPr>
        <w:t>This is for the case when the resource (re)selection triggering slot n is expected by UE</w:t>
      </w:r>
    </w:p>
    <w:p w14:paraId="21884536" w14:textId="77777777" w:rsidR="00823130" w:rsidRPr="00E00D8D" w:rsidRDefault="00823130" w:rsidP="00E00D8D">
      <w:pPr>
        <w:rPr>
          <w:lang w:eastAsia="ko-KR"/>
        </w:rPr>
      </w:pPr>
    </w:p>
    <w:p w14:paraId="4D90007F" w14:textId="6C1E9AE6" w:rsidR="002D1740" w:rsidRPr="00E00D8D" w:rsidRDefault="009860C5" w:rsidP="00C52B10">
      <w:pPr>
        <w:rPr>
          <w:lang w:eastAsia="ko-KR"/>
        </w:rPr>
      </w:pPr>
      <w:r w:rsidRPr="00E00D8D">
        <w:rPr>
          <w:rFonts w:eastAsia="Times New Roman"/>
        </w:rPr>
        <w:t>The current agreement is for a/the “given reservation periodicity” (in three places), which captures that what is desired to be configured can be different for</w:t>
      </w:r>
      <w:r w:rsidR="00A5353A" w:rsidRPr="00E00D8D">
        <w:rPr>
          <w:rFonts w:eastAsia="Times New Roman"/>
        </w:rPr>
        <w:t xml:space="preserve"> </w:t>
      </w:r>
      <w:r w:rsidRPr="00E00D8D">
        <w:rPr>
          <w:rFonts w:eastAsia="Times New Roman"/>
        </w:rPr>
        <w:t xml:space="preserve">each reservation periodicity. </w:t>
      </w:r>
      <w:r w:rsidR="00823130" w:rsidRPr="00CF577E">
        <w:t>By</w:t>
      </w:r>
      <w:r w:rsidR="002D1740" w:rsidRPr="00E00D8D">
        <w:rPr>
          <w:lang w:eastAsia="ko-KR"/>
        </w:rPr>
        <w:t xml:space="preserve"> default, the UE</w:t>
      </w:r>
      <w:r w:rsidR="00823130" w:rsidRPr="00E00D8D">
        <w:rPr>
          <w:lang w:eastAsia="ko-KR"/>
        </w:rPr>
        <w:t xml:space="preserve"> </w:t>
      </w:r>
      <w:r w:rsidR="002D1740" w:rsidRPr="00E00D8D">
        <w:rPr>
          <w:lang w:eastAsia="ko-KR"/>
        </w:rPr>
        <w:t>monitor</w:t>
      </w:r>
      <w:r w:rsidR="00823130" w:rsidRPr="00E00D8D">
        <w:rPr>
          <w:lang w:eastAsia="ko-KR"/>
        </w:rPr>
        <w:t>s</w:t>
      </w:r>
      <w:r w:rsidR="002D1740" w:rsidRPr="00E00D8D">
        <w:rPr>
          <w:lang w:eastAsia="ko-KR"/>
        </w:rPr>
        <w:t xml:space="preserve"> the most recent sensing occasion for a given reservation periodicity before the resource (re)selection trigger slot </w:t>
      </w:r>
      <w:r w:rsidR="002D1740" w:rsidRPr="00E00D8D">
        <w:rPr>
          <w:i/>
          <w:iCs/>
          <w:lang w:eastAsia="ko-KR"/>
        </w:rPr>
        <w:t>n</w:t>
      </w:r>
      <w:r w:rsidR="002D1740" w:rsidRPr="00E00D8D">
        <w:rPr>
          <w:lang w:eastAsia="ko-KR"/>
        </w:rPr>
        <w:t xml:space="preserve"> or the first slot of the set of Y candidate slots subject to processing time restriction. </w:t>
      </w:r>
      <w:r w:rsidRPr="00E00D8D">
        <w:rPr>
          <w:lang w:eastAsia="ko-KR"/>
        </w:rPr>
        <w:t>However</w:t>
      </w:r>
      <w:r w:rsidR="00952E9F" w:rsidRPr="00E00D8D">
        <w:rPr>
          <w:lang w:eastAsia="ko-KR"/>
        </w:rPr>
        <w:t>,</w:t>
      </w:r>
      <w:r w:rsidR="00617F6E" w:rsidRPr="00E00D8D">
        <w:rPr>
          <w:lang w:eastAsia="ko-KR"/>
        </w:rPr>
        <w:t xml:space="preserve"> multiple sensing occasions</w:t>
      </w:r>
      <w:r w:rsidR="00693D9E" w:rsidRPr="00E00D8D">
        <w:rPr>
          <w:lang w:eastAsia="ko-KR"/>
        </w:rPr>
        <w:t xml:space="preserve"> can be configured</w:t>
      </w:r>
      <w:r w:rsidR="00952E9F" w:rsidRPr="00E00D8D">
        <w:rPr>
          <w:lang w:eastAsia="ko-KR"/>
        </w:rPr>
        <w:t xml:space="preserve">, </w:t>
      </w:r>
      <w:r w:rsidR="00693D9E" w:rsidRPr="00E00D8D">
        <w:rPr>
          <w:lang w:eastAsia="ko-KR"/>
        </w:rPr>
        <w:t xml:space="preserve">i.e., if (pre-)configured, </w:t>
      </w:r>
      <w:r w:rsidR="00952E9F" w:rsidRPr="00E00D8D">
        <w:rPr>
          <w:lang w:eastAsia="ko-KR"/>
        </w:rPr>
        <w:t>UE additionally monitors periodic sensing occasions that correspond to a set of values which can be (pre-)configured with at least one value</w:t>
      </w:r>
      <w:r w:rsidRPr="00E00D8D">
        <w:rPr>
          <w:lang w:eastAsia="ko-KR"/>
        </w:rPr>
        <w:t>, which is especially useful for the small periodicities</w:t>
      </w:r>
      <w:r w:rsidR="00952E9F" w:rsidRPr="00E00D8D">
        <w:rPr>
          <w:lang w:eastAsia="ko-KR"/>
        </w:rPr>
        <w:t>.</w:t>
      </w:r>
      <w:r w:rsidR="00C4624F" w:rsidRPr="00E00D8D">
        <w:rPr>
          <w:lang w:eastAsia="ko-KR"/>
        </w:rPr>
        <w:t xml:space="preserve"> </w:t>
      </w:r>
      <w:r w:rsidR="00E0624A" w:rsidRPr="00E00D8D">
        <w:rPr>
          <w:lang w:eastAsia="ko-KR"/>
        </w:rPr>
        <w:t>The</w:t>
      </w:r>
      <w:r w:rsidR="00C4624F" w:rsidRPr="00E00D8D">
        <w:rPr>
          <w:lang w:eastAsia="ko-KR"/>
        </w:rPr>
        <w:t xml:space="preserve"> working assumption </w:t>
      </w:r>
      <w:r w:rsidR="00D854DD" w:rsidRPr="00E00D8D">
        <w:rPr>
          <w:lang w:eastAsia="ko-KR"/>
        </w:rPr>
        <w:t xml:space="preserve">is </w:t>
      </w:r>
      <w:r w:rsidR="00C4624F" w:rsidRPr="00E00D8D">
        <w:rPr>
          <w:lang w:eastAsia="ko-KR"/>
        </w:rPr>
        <w:t xml:space="preserve">agreed at </w:t>
      </w:r>
      <w:r w:rsidR="00C4624F" w:rsidRPr="00492A6C">
        <w:t>RAN1#10</w:t>
      </w:r>
      <w:r w:rsidR="00C4624F">
        <w:t>5</w:t>
      </w:r>
      <w:r w:rsidR="00C4624F" w:rsidRPr="00492A6C">
        <w:t>-e</w:t>
      </w:r>
      <w:r w:rsidR="00D854DD">
        <w:t xml:space="preserve"> that</w:t>
      </w:r>
      <w:r w:rsidR="00C4624F">
        <w:t xml:space="preserve"> </w:t>
      </w:r>
      <w:r w:rsidR="00C4624F" w:rsidRPr="00E00D8D">
        <w:rPr>
          <w:lang w:eastAsia="ko-KR"/>
        </w:rPr>
        <w:t>the possible values</w:t>
      </w:r>
      <w:r w:rsidR="00D854DD" w:rsidRPr="00E00D8D">
        <w:rPr>
          <w:lang w:eastAsia="ko-KR"/>
        </w:rPr>
        <w:t xml:space="preserve"> for (pre-)configured sensing occasions</w:t>
      </w:r>
      <w:r w:rsidR="00C4624F" w:rsidRPr="00E00D8D">
        <w:rPr>
          <w:lang w:eastAsia="ko-KR"/>
        </w:rPr>
        <w:t xml:space="preserve"> include last periodic sensing occasion prior to the most recent one for the given reservation periodicity are included. </w:t>
      </w:r>
    </w:p>
    <w:p w14:paraId="1CADFD6E" w14:textId="5B494240" w:rsidR="00410092" w:rsidRDefault="004B79BE" w:rsidP="00C52B10">
      <w:pPr>
        <w:rPr>
          <w:szCs w:val="20"/>
        </w:rPr>
      </w:pPr>
      <w:r>
        <w:t xml:space="preserve">From </w:t>
      </w:r>
      <w:r w:rsidRPr="00E00D8D">
        <w:t xml:space="preserve">the agreement in </w:t>
      </w:r>
      <w:r w:rsidRPr="00492A6C">
        <w:t>RAN1#10</w:t>
      </w:r>
      <w:r>
        <w:t>5</w:t>
      </w:r>
      <w:r w:rsidRPr="00492A6C">
        <w:t>-e</w:t>
      </w:r>
      <w:r>
        <w:t>, one sensing occasion, i.e., the most recent sensing occasion</w:t>
      </w:r>
      <w:r w:rsidRPr="00E00D8D">
        <w:rPr>
          <w:lang w:eastAsia="ko-KR"/>
        </w:rPr>
        <w:t>,</w:t>
      </w:r>
      <w:r>
        <w:t xml:space="preserve"> is determined for periodic partial sensing for each period in the </w:t>
      </w:r>
      <w:r w:rsidRPr="00E00D8D">
        <w:rPr>
          <w:i/>
          <w:iCs/>
          <w:lang w:eastAsia="ko-KR"/>
        </w:rPr>
        <w:t xml:space="preserve">sl-ResourceReservePeriodList </w:t>
      </w:r>
      <w:r w:rsidRPr="00E00D8D">
        <w:rPr>
          <w:lang w:eastAsia="ko-KR"/>
        </w:rPr>
        <w:t xml:space="preserve">or its subset </w:t>
      </w:r>
      <w:r>
        <w:t xml:space="preserve">if (pre-)configured. </w:t>
      </w:r>
      <w:r w:rsidR="00352460" w:rsidRPr="00E00D8D">
        <w:t xml:space="preserve">Since </w:t>
      </w:r>
      <w:r w:rsidR="002C2328" w:rsidRPr="00E00D8D">
        <w:t xml:space="preserve">the </w:t>
      </w:r>
      <w:r w:rsidR="00352460" w:rsidRPr="00E00D8D">
        <w:t>periodic partial sensing is restricted at least before the first slot of Y slots, for the slot</w:t>
      </w:r>
      <w:r w:rsidR="002C2328" w:rsidRPr="00E00D8D">
        <w:t xml:space="preserve"> with</w:t>
      </w:r>
      <w:r w:rsidR="00352460" w:rsidRPr="00E00D8D">
        <w:t xml:space="preserve">in the Y slots, the corresponding </w:t>
      </w:r>
      <w:r w:rsidR="00E37948" w:rsidRPr="00E00D8D">
        <w:t xml:space="preserve">most </w:t>
      </w:r>
      <w:r w:rsidR="00842BB5" w:rsidRPr="00E00D8D">
        <w:t xml:space="preserve">recent </w:t>
      </w:r>
      <w:r w:rsidR="00E37948" w:rsidRPr="00E00D8D">
        <w:t>sensing occasion may also have different k values. Therefore</w:t>
      </w:r>
      <w:r w:rsidR="00352460" w:rsidRPr="00E00D8D">
        <w:t xml:space="preserve">, k </w:t>
      </w:r>
      <w:r w:rsidR="00E37948" w:rsidRPr="00E00D8D">
        <w:t xml:space="preserve">value </w:t>
      </w:r>
      <w:r w:rsidR="00B35438" w:rsidRPr="00E00D8D">
        <w:t xml:space="preserve">for most recent sensing occasion </w:t>
      </w:r>
      <w:r w:rsidR="00352460" w:rsidRPr="00E00D8D">
        <w:t xml:space="preserve">is dependent on the periodicity </w:t>
      </w:r>
      <w:r w:rsidR="00352460" w:rsidRPr="00F00559">
        <w:rPr>
          <w:i/>
          <w:iCs/>
          <w:szCs w:val="20"/>
        </w:rPr>
        <w:t>P</w:t>
      </w:r>
      <w:r w:rsidR="00352460" w:rsidRPr="00F00559">
        <w:rPr>
          <w:i/>
          <w:iCs/>
          <w:szCs w:val="20"/>
          <w:vertAlign w:val="subscript"/>
        </w:rPr>
        <w:t>reserve</w:t>
      </w:r>
      <w:r w:rsidR="00E37948" w:rsidRPr="00E00D8D">
        <w:t xml:space="preserve"> and the slot location in the Y slots.</w:t>
      </w:r>
      <w:r w:rsidR="00586539" w:rsidRPr="00E00D8D">
        <w:t xml:space="preserve"> </w:t>
      </w:r>
      <w:r w:rsidR="006B7289" w:rsidRPr="00E00D8D">
        <w:t>F</w:t>
      </w:r>
      <w:r w:rsidR="00586539" w:rsidRPr="00E00D8D">
        <w:t xml:space="preserve">or some small </w:t>
      </w:r>
      <w:r w:rsidR="00586539" w:rsidRPr="00F00559">
        <w:rPr>
          <w:i/>
          <w:iCs/>
          <w:szCs w:val="20"/>
        </w:rPr>
        <w:t>P</w:t>
      </w:r>
      <w:r w:rsidR="00586539" w:rsidRPr="00F00559">
        <w:rPr>
          <w:i/>
          <w:iCs/>
          <w:szCs w:val="20"/>
          <w:vertAlign w:val="subscript"/>
        </w:rPr>
        <w:t>reserve</w:t>
      </w:r>
      <w:r w:rsidR="006B7289">
        <w:rPr>
          <w:szCs w:val="20"/>
        </w:rPr>
        <w:t xml:space="preserve">, e.g., </w:t>
      </w:r>
      <w:r w:rsidR="006B7289" w:rsidRPr="00F00559">
        <w:rPr>
          <w:i/>
          <w:iCs/>
          <w:szCs w:val="20"/>
        </w:rPr>
        <w:t>P</w:t>
      </w:r>
      <w:r w:rsidR="006B7289" w:rsidRPr="00F00559">
        <w:rPr>
          <w:i/>
          <w:iCs/>
          <w:szCs w:val="20"/>
          <w:vertAlign w:val="subscript"/>
        </w:rPr>
        <w:t>reserve</w:t>
      </w:r>
      <w:r w:rsidR="006B7289">
        <w:rPr>
          <w:szCs w:val="20"/>
        </w:rPr>
        <w:t>=2,</w:t>
      </w:r>
      <w:r w:rsidR="00586539">
        <w:rPr>
          <w:szCs w:val="20"/>
        </w:rPr>
        <w:t xml:space="preserve"> </w:t>
      </w:r>
      <w:r w:rsidR="003F48F5">
        <w:rPr>
          <w:szCs w:val="20"/>
        </w:rPr>
        <w:t xml:space="preserve">for </w:t>
      </w:r>
      <w:r w:rsidR="00586539">
        <w:rPr>
          <w:szCs w:val="20"/>
        </w:rPr>
        <w:t>some slot</w:t>
      </w:r>
      <w:r w:rsidR="003F48F5">
        <w:rPr>
          <w:szCs w:val="20"/>
        </w:rPr>
        <w:t>s</w:t>
      </w:r>
      <w:r w:rsidR="00586539">
        <w:rPr>
          <w:szCs w:val="20"/>
        </w:rPr>
        <w:t xml:space="preserve"> </w:t>
      </w:r>
      <w:r w:rsidR="00B35438">
        <w:rPr>
          <w:szCs w:val="20"/>
        </w:rPr>
        <w:t xml:space="preserve">closer </w:t>
      </w:r>
      <w:r w:rsidR="00586539">
        <w:rPr>
          <w:szCs w:val="20"/>
        </w:rPr>
        <w:t>to the end of Y slot</w:t>
      </w:r>
      <w:r w:rsidR="006975B0">
        <w:rPr>
          <w:szCs w:val="20"/>
        </w:rPr>
        <w:t>s</w:t>
      </w:r>
      <w:r w:rsidR="00586539">
        <w:rPr>
          <w:szCs w:val="20"/>
        </w:rPr>
        <w:t>, the</w:t>
      </w:r>
      <w:r w:rsidR="00B35438">
        <w:rPr>
          <w:szCs w:val="20"/>
        </w:rPr>
        <w:t xml:space="preserve"> </w:t>
      </w:r>
      <w:r w:rsidR="006B7289">
        <w:rPr>
          <w:szCs w:val="20"/>
        </w:rPr>
        <w:t xml:space="preserve">corresponding </w:t>
      </w:r>
      <w:r w:rsidR="00586539">
        <w:rPr>
          <w:szCs w:val="20"/>
        </w:rPr>
        <w:t>k valu</w:t>
      </w:r>
      <w:r w:rsidR="006B7289">
        <w:rPr>
          <w:szCs w:val="20"/>
        </w:rPr>
        <w:t>e to</w:t>
      </w:r>
      <w:r w:rsidR="00586539">
        <w:rPr>
          <w:szCs w:val="20"/>
        </w:rPr>
        <w:t xml:space="preserve"> the most sensing occasion</w:t>
      </w:r>
      <w:r w:rsidR="006B7289">
        <w:rPr>
          <w:szCs w:val="20"/>
        </w:rPr>
        <w:t xml:space="preserve"> for such small </w:t>
      </w:r>
      <w:r w:rsidR="006B7289" w:rsidRPr="00F00559">
        <w:rPr>
          <w:i/>
          <w:iCs/>
          <w:szCs w:val="20"/>
        </w:rPr>
        <w:t>P</w:t>
      </w:r>
      <w:r w:rsidR="006B7289" w:rsidRPr="00F00559">
        <w:rPr>
          <w:i/>
          <w:iCs/>
          <w:szCs w:val="20"/>
          <w:vertAlign w:val="subscript"/>
        </w:rPr>
        <w:t>reserve</w:t>
      </w:r>
      <w:r w:rsidR="00586539">
        <w:rPr>
          <w:szCs w:val="20"/>
        </w:rPr>
        <w:t xml:space="preserve"> can be</w:t>
      </w:r>
      <w:r w:rsidR="006975B0">
        <w:rPr>
          <w:szCs w:val="20"/>
        </w:rPr>
        <w:t xml:space="preserve"> very</w:t>
      </w:r>
      <w:r w:rsidR="00586539">
        <w:rPr>
          <w:szCs w:val="20"/>
        </w:rPr>
        <w:t xml:space="preserve"> large, indicating that the </w:t>
      </w:r>
      <w:r w:rsidR="001D7E7B">
        <w:rPr>
          <w:szCs w:val="20"/>
        </w:rPr>
        <w:t xml:space="preserve">most </w:t>
      </w:r>
      <w:r w:rsidR="00586539">
        <w:rPr>
          <w:szCs w:val="20"/>
        </w:rPr>
        <w:t>sensing occasion for that particular</w:t>
      </w:r>
      <w:r w:rsidR="001D7E7B">
        <w:rPr>
          <w:szCs w:val="20"/>
        </w:rPr>
        <w:t xml:space="preserve"> </w:t>
      </w:r>
      <w:r w:rsidR="00586539">
        <w:rPr>
          <w:szCs w:val="20"/>
        </w:rPr>
        <w:t>periodicity and particular slot is</w:t>
      </w:r>
      <w:r w:rsidR="001D7E7B">
        <w:rPr>
          <w:szCs w:val="20"/>
        </w:rPr>
        <w:t xml:space="preserve"> the </w:t>
      </w:r>
      <w:r w:rsidR="006975B0">
        <w:rPr>
          <w:szCs w:val="20"/>
        </w:rPr>
        <w:t xml:space="preserve">many </w:t>
      </w:r>
      <w:r w:rsidR="001D7E7B">
        <w:rPr>
          <w:szCs w:val="20"/>
        </w:rPr>
        <w:t>periods</w:t>
      </w:r>
      <w:r w:rsidR="00586539">
        <w:rPr>
          <w:szCs w:val="20"/>
        </w:rPr>
        <w:t xml:space="preserve"> ahead </w:t>
      </w:r>
      <w:r w:rsidR="001D7E7B">
        <w:rPr>
          <w:szCs w:val="20"/>
        </w:rPr>
        <w:t xml:space="preserve">of the target reservation slot in the Y slots. The agreement on using the most recent occasion instead of the first periodic </w:t>
      </w:r>
      <w:r w:rsidR="006B7289">
        <w:rPr>
          <w:szCs w:val="20"/>
        </w:rPr>
        <w:t xml:space="preserve">sensing occasion indicates that </w:t>
      </w:r>
      <w:r w:rsidR="001D7E7B">
        <w:rPr>
          <w:szCs w:val="20"/>
        </w:rPr>
        <w:t xml:space="preserve">the sensing </w:t>
      </w:r>
      <w:r w:rsidR="0018611E">
        <w:rPr>
          <w:szCs w:val="20"/>
        </w:rPr>
        <w:t>on a</w:t>
      </w:r>
      <w:r w:rsidR="006975B0">
        <w:rPr>
          <w:szCs w:val="20"/>
        </w:rPr>
        <w:t xml:space="preserve"> slot that is</w:t>
      </w:r>
      <w:r w:rsidR="001D7E7B">
        <w:rPr>
          <w:szCs w:val="20"/>
        </w:rPr>
        <w:t xml:space="preserve"> </w:t>
      </w:r>
      <w:r w:rsidR="006A7E85">
        <w:rPr>
          <w:szCs w:val="20"/>
        </w:rPr>
        <w:t>multiple periods</w:t>
      </w:r>
      <w:r w:rsidR="001D7E7B">
        <w:rPr>
          <w:szCs w:val="20"/>
        </w:rPr>
        <w:t xml:space="preserve"> </w:t>
      </w:r>
      <w:r w:rsidR="00B804AB">
        <w:rPr>
          <w:szCs w:val="20"/>
        </w:rPr>
        <w:t xml:space="preserve">(&gt; 2 periods) </w:t>
      </w:r>
      <w:r w:rsidR="001D7E7B">
        <w:rPr>
          <w:szCs w:val="20"/>
        </w:rPr>
        <w:t>ahead is still</w:t>
      </w:r>
      <w:r w:rsidR="0018611E">
        <w:rPr>
          <w:szCs w:val="20"/>
        </w:rPr>
        <w:t xml:space="preserve"> effective</w:t>
      </w:r>
      <w:r w:rsidR="0018611E" w:rsidRPr="0018611E">
        <w:rPr>
          <w:szCs w:val="20"/>
        </w:rPr>
        <w:t xml:space="preserve"> </w:t>
      </w:r>
      <w:r w:rsidR="0018611E">
        <w:rPr>
          <w:szCs w:val="20"/>
        </w:rPr>
        <w:t>for detecting a potential resource collision</w:t>
      </w:r>
      <w:r w:rsidR="006B7289">
        <w:rPr>
          <w:szCs w:val="20"/>
        </w:rPr>
        <w:t xml:space="preserve"> for such short periodicity</w:t>
      </w:r>
      <w:r w:rsidR="001D7E7B">
        <w:rPr>
          <w:szCs w:val="20"/>
        </w:rPr>
        <w:t xml:space="preserve">. </w:t>
      </w:r>
      <w:r w:rsidR="00936595">
        <w:rPr>
          <w:szCs w:val="20"/>
        </w:rPr>
        <w:t>The same</w:t>
      </w:r>
      <w:r w:rsidR="001D7E7B">
        <w:rPr>
          <w:szCs w:val="20"/>
        </w:rPr>
        <w:t xml:space="preserve"> </w:t>
      </w:r>
      <w:r w:rsidR="00F32B7D">
        <w:rPr>
          <w:szCs w:val="20"/>
        </w:rPr>
        <w:t xml:space="preserve">design </w:t>
      </w:r>
      <w:r w:rsidR="001D7E7B">
        <w:rPr>
          <w:szCs w:val="20"/>
        </w:rPr>
        <w:t>principle sh</w:t>
      </w:r>
      <w:r w:rsidR="00936595">
        <w:rPr>
          <w:szCs w:val="20"/>
        </w:rPr>
        <w:t>ould</w:t>
      </w:r>
      <w:r w:rsidR="001D7E7B">
        <w:rPr>
          <w:szCs w:val="20"/>
        </w:rPr>
        <w:t xml:space="preserve"> be applied for all periodicity values</w:t>
      </w:r>
      <w:r w:rsidR="0018611E">
        <w:rPr>
          <w:szCs w:val="20"/>
        </w:rPr>
        <w:t xml:space="preserve"> and for all slots in the Y slots</w:t>
      </w:r>
      <w:r w:rsidR="001D7E7B">
        <w:rPr>
          <w:szCs w:val="20"/>
        </w:rPr>
        <w:t xml:space="preserve">. </w:t>
      </w:r>
    </w:p>
    <w:p w14:paraId="591B2513" w14:textId="0E2A609D" w:rsidR="00693D9E" w:rsidRDefault="00ED2745" w:rsidP="00C52B10">
      <w:pPr>
        <w:rPr>
          <w:szCs w:val="20"/>
        </w:rPr>
      </w:pPr>
      <w:r>
        <w:rPr>
          <w:szCs w:val="20"/>
        </w:rPr>
        <w:t>Additionally</w:t>
      </w:r>
      <w:r w:rsidR="0018611E">
        <w:rPr>
          <w:szCs w:val="20"/>
        </w:rPr>
        <w:t xml:space="preserve">, for different scenarios, e.g., the system with a high traffic load or system with a low traffic load, the number of sensing occasions required to achieve the same PRR </w:t>
      </w:r>
      <w:r w:rsidR="00B35438">
        <w:rPr>
          <w:szCs w:val="20"/>
        </w:rPr>
        <w:t xml:space="preserve">can be </w:t>
      </w:r>
      <w:r w:rsidR="0018611E">
        <w:rPr>
          <w:szCs w:val="20"/>
        </w:rPr>
        <w:t>different</w:t>
      </w:r>
      <w:r w:rsidR="003767CB">
        <w:rPr>
          <w:szCs w:val="20"/>
        </w:rPr>
        <w:t>. F</w:t>
      </w:r>
      <w:r w:rsidR="0018611E">
        <w:rPr>
          <w:rFonts w:eastAsia="Malgun Gothic"/>
          <w:szCs w:val="20"/>
          <w:lang w:eastAsia="ko-KR"/>
        </w:rPr>
        <w:t>or a high load system, it is possible that the UE may miss the detection of the SCI, resulting in a performance loss on PRR with only one</w:t>
      </w:r>
      <w:r w:rsidR="00B804AB">
        <w:rPr>
          <w:rFonts w:eastAsia="Malgun Gothic"/>
          <w:szCs w:val="20"/>
          <w:lang w:eastAsia="ko-KR"/>
        </w:rPr>
        <w:t xml:space="preserve"> or two</w:t>
      </w:r>
      <w:r w:rsidR="0018611E">
        <w:rPr>
          <w:rFonts w:eastAsia="Malgun Gothic"/>
          <w:szCs w:val="20"/>
          <w:lang w:eastAsia="ko-KR"/>
        </w:rPr>
        <w:t xml:space="preserve"> sensing occasion</w:t>
      </w:r>
      <w:r w:rsidR="00B804AB">
        <w:rPr>
          <w:rFonts w:eastAsia="Malgun Gothic"/>
          <w:szCs w:val="20"/>
          <w:lang w:eastAsia="ko-KR"/>
        </w:rPr>
        <w:t>s</w:t>
      </w:r>
      <w:r w:rsidR="0018611E">
        <w:rPr>
          <w:rFonts w:eastAsia="Malgun Gothic"/>
          <w:szCs w:val="20"/>
          <w:lang w:eastAsia="ko-KR"/>
        </w:rPr>
        <w:t xml:space="preserve">. Therefore, </w:t>
      </w:r>
      <w:r w:rsidR="00B82E67">
        <w:rPr>
          <w:rFonts w:eastAsia="Malgun Gothic"/>
          <w:szCs w:val="20"/>
          <w:lang w:eastAsia="ko-KR"/>
        </w:rPr>
        <w:t xml:space="preserve">maximally </w:t>
      </w:r>
      <w:r w:rsidR="00285D16">
        <w:rPr>
          <w:rFonts w:eastAsia="Malgun Gothic"/>
          <w:szCs w:val="20"/>
          <w:lang w:eastAsia="ko-KR"/>
        </w:rPr>
        <w:t>more than 2</w:t>
      </w:r>
      <w:r w:rsidR="0018611E">
        <w:rPr>
          <w:rFonts w:eastAsia="Malgun Gothic"/>
          <w:szCs w:val="20"/>
          <w:lang w:eastAsia="ko-KR"/>
        </w:rPr>
        <w:t xml:space="preserve"> sensing occasions </w:t>
      </w:r>
      <w:r w:rsidR="00285D16">
        <w:rPr>
          <w:rFonts w:eastAsia="Malgun Gothic"/>
          <w:szCs w:val="20"/>
          <w:lang w:eastAsia="ko-KR"/>
        </w:rPr>
        <w:t>shall be allowed.</w:t>
      </w:r>
      <w:r w:rsidR="0018611E">
        <w:rPr>
          <w:rFonts w:eastAsia="Malgun Gothic"/>
          <w:szCs w:val="20"/>
          <w:lang w:eastAsia="ko-KR"/>
        </w:rPr>
        <w:t xml:space="preserve"> </w:t>
      </w:r>
      <w:r w:rsidR="003767CB">
        <w:rPr>
          <w:rFonts w:eastAsia="Malgun Gothic"/>
          <w:szCs w:val="20"/>
          <w:lang w:eastAsia="ko-KR"/>
        </w:rPr>
        <w:t xml:space="preserve">To adapt to different scenarios, </w:t>
      </w:r>
      <w:r w:rsidR="0018611E">
        <w:rPr>
          <w:rFonts w:eastAsia="Malgun Gothic"/>
          <w:szCs w:val="20"/>
          <w:lang w:eastAsia="ko-KR"/>
        </w:rPr>
        <w:t>a flexibility on configurations of</w:t>
      </w:r>
      <w:r w:rsidR="00B82E67">
        <w:rPr>
          <w:rFonts w:eastAsia="Malgun Gothic"/>
          <w:szCs w:val="20"/>
          <w:lang w:eastAsia="ko-KR"/>
        </w:rPr>
        <w:t xml:space="preserve"> the number of sensing occasions and values of the</w:t>
      </w:r>
      <w:r w:rsidR="0018611E">
        <w:rPr>
          <w:rFonts w:eastAsia="Malgun Gothic"/>
          <w:szCs w:val="20"/>
          <w:lang w:eastAsia="ko-KR"/>
        </w:rPr>
        <w:t xml:space="preserve"> sensing occasions is desired.</w:t>
      </w:r>
      <w:r w:rsidR="00B82E67">
        <w:rPr>
          <w:rFonts w:eastAsia="Malgun Gothic"/>
          <w:szCs w:val="20"/>
          <w:lang w:eastAsia="ko-KR"/>
        </w:rPr>
        <w:t xml:space="preserve"> </w:t>
      </w:r>
      <w:r w:rsidR="0039396A">
        <w:rPr>
          <w:rFonts w:eastAsia="Malgun Gothic"/>
          <w:szCs w:val="20"/>
          <w:lang w:eastAsia="ko-KR"/>
        </w:rPr>
        <w:t>One additional advantage for flexible configurations is to align with DRX active period as much as possible.</w:t>
      </w:r>
      <w:r w:rsidR="0018611E">
        <w:rPr>
          <w:rFonts w:eastAsia="Malgun Gothic"/>
          <w:szCs w:val="20"/>
          <w:lang w:eastAsia="ko-KR"/>
        </w:rPr>
        <w:t xml:space="preserve"> Therefore,</w:t>
      </w:r>
      <w:r w:rsidR="00F528D8">
        <w:rPr>
          <w:rFonts w:eastAsia="Malgun Gothic"/>
          <w:szCs w:val="20"/>
          <w:lang w:eastAsia="ko-KR"/>
        </w:rPr>
        <w:t xml:space="preserve"> </w:t>
      </w:r>
      <w:r w:rsidR="00F528D8" w:rsidRPr="00F528D8">
        <w:rPr>
          <w:rFonts w:eastAsia="Malgun Gothic"/>
          <w:szCs w:val="20"/>
          <w:lang w:eastAsia="ko-KR"/>
        </w:rPr>
        <w:t>the working assumption should not be confirmed as is</w:t>
      </w:r>
      <w:r w:rsidR="00F528D8">
        <w:rPr>
          <w:rFonts w:eastAsia="Malgun Gothic"/>
          <w:szCs w:val="20"/>
          <w:lang w:eastAsia="ko-KR"/>
        </w:rPr>
        <w:t>. W</w:t>
      </w:r>
      <w:r w:rsidR="0018611E">
        <w:rPr>
          <w:rFonts w:eastAsia="Malgun Gothic"/>
          <w:szCs w:val="20"/>
          <w:lang w:eastAsia="ko-KR"/>
        </w:rPr>
        <w:t xml:space="preserve">e propose to have </w:t>
      </w:r>
      <w:r w:rsidR="00285D16">
        <w:rPr>
          <w:rFonts w:eastAsia="Malgun Gothic"/>
          <w:szCs w:val="20"/>
          <w:lang w:eastAsia="ko-KR"/>
        </w:rPr>
        <w:t>the</w:t>
      </w:r>
      <w:r w:rsidR="00F528D8">
        <w:rPr>
          <w:rFonts w:eastAsia="Malgun Gothic"/>
          <w:szCs w:val="20"/>
          <w:lang w:eastAsia="ko-KR"/>
        </w:rPr>
        <w:t xml:space="preserve"> number of and value of the</w:t>
      </w:r>
      <w:r w:rsidR="00285D16">
        <w:rPr>
          <w:rFonts w:eastAsia="Malgun Gothic"/>
          <w:szCs w:val="20"/>
          <w:lang w:eastAsia="ko-KR"/>
        </w:rPr>
        <w:t xml:space="preserve"> </w:t>
      </w:r>
      <w:r w:rsidR="003767CB">
        <w:rPr>
          <w:rFonts w:eastAsia="Malgun Gothic"/>
          <w:szCs w:val="20"/>
          <w:lang w:eastAsia="ko-KR"/>
        </w:rPr>
        <w:t>sensing occasions that</w:t>
      </w:r>
      <w:r w:rsidR="0018611E">
        <w:rPr>
          <w:rFonts w:eastAsia="Malgun Gothic"/>
          <w:szCs w:val="20"/>
          <w:lang w:eastAsia="ko-KR"/>
        </w:rPr>
        <w:t xml:space="preserve"> </w:t>
      </w:r>
      <w:r w:rsidR="00285D16">
        <w:rPr>
          <w:rFonts w:eastAsia="Malgun Gothic"/>
          <w:szCs w:val="20"/>
          <w:lang w:eastAsia="ko-KR"/>
        </w:rPr>
        <w:t xml:space="preserve">can </w:t>
      </w:r>
      <w:r w:rsidR="0018611E">
        <w:rPr>
          <w:rFonts w:eastAsia="Malgun Gothic"/>
          <w:szCs w:val="20"/>
          <w:lang w:eastAsia="ko-KR"/>
        </w:rPr>
        <w:t xml:space="preserve">be </w:t>
      </w:r>
      <w:r w:rsidR="003767CB">
        <w:rPr>
          <w:rFonts w:eastAsia="Malgun Gothic"/>
          <w:szCs w:val="20"/>
          <w:lang w:eastAsia="ko-KR"/>
        </w:rPr>
        <w:t>(</w:t>
      </w:r>
      <w:r w:rsidR="0018611E">
        <w:rPr>
          <w:rFonts w:eastAsia="Malgun Gothic"/>
          <w:szCs w:val="20"/>
          <w:lang w:eastAsia="ko-KR"/>
        </w:rPr>
        <w:t>pr</w:t>
      </w:r>
      <w:r w:rsidR="003767CB">
        <w:rPr>
          <w:rFonts w:eastAsia="Malgun Gothic"/>
          <w:szCs w:val="20"/>
          <w:lang w:eastAsia="ko-KR"/>
        </w:rPr>
        <w:t>e-)</w:t>
      </w:r>
      <w:r w:rsidR="0018611E">
        <w:rPr>
          <w:rFonts w:eastAsia="Malgun Gothic"/>
          <w:szCs w:val="20"/>
          <w:lang w:eastAsia="ko-KR"/>
        </w:rPr>
        <w:t>configured</w:t>
      </w:r>
      <w:r w:rsidR="00F24C87">
        <w:rPr>
          <w:rFonts w:eastAsia="Malgun Gothic"/>
          <w:szCs w:val="20"/>
          <w:lang w:eastAsia="ko-KR"/>
        </w:rPr>
        <w:t>.</w:t>
      </w:r>
      <w:r w:rsidR="003767CB">
        <w:rPr>
          <w:rFonts w:eastAsia="Malgun Gothic"/>
          <w:szCs w:val="20"/>
          <w:lang w:eastAsia="ko-KR"/>
        </w:rPr>
        <w:t xml:space="preserve"> In additional to the most recent sensing occasions, we propose</w:t>
      </w:r>
      <w:r w:rsidR="00323EA6">
        <w:rPr>
          <w:rFonts w:eastAsia="Malgun Gothic"/>
          <w:szCs w:val="20"/>
          <w:lang w:eastAsia="ko-KR"/>
        </w:rPr>
        <w:t xml:space="preserve"> </w:t>
      </w:r>
      <w:r w:rsidR="00F528D8">
        <w:rPr>
          <w:rFonts w:eastAsia="Malgun Gothic"/>
          <w:szCs w:val="20"/>
          <w:lang w:eastAsia="ko-KR"/>
        </w:rPr>
        <w:t xml:space="preserve">that </w:t>
      </w:r>
      <w:r w:rsidR="00323EA6">
        <w:rPr>
          <w:rFonts w:eastAsia="Malgun Gothic"/>
          <w:szCs w:val="20"/>
          <w:lang w:eastAsia="ko-KR"/>
        </w:rPr>
        <w:t xml:space="preserve">the additional sensing occasions </w:t>
      </w:r>
      <w:r w:rsidR="00323EA6" w:rsidRPr="006975B0">
        <w:rPr>
          <w:rFonts w:eastAsia="Malgun Gothic"/>
          <w:szCs w:val="20"/>
          <w:lang w:eastAsia="ko-KR"/>
        </w:rPr>
        <w:t>are</w:t>
      </w:r>
      <w:r w:rsidR="003767CB" w:rsidRPr="006975B0">
        <w:rPr>
          <w:rFonts w:eastAsia="Malgun Gothic"/>
          <w:szCs w:val="20"/>
          <w:lang w:eastAsia="ko-KR"/>
        </w:rPr>
        <w:t xml:space="preserve"> not limit</w:t>
      </w:r>
      <w:r w:rsidR="00323EA6" w:rsidRPr="006975B0">
        <w:rPr>
          <w:rFonts w:eastAsia="Malgun Gothic"/>
          <w:szCs w:val="20"/>
          <w:lang w:eastAsia="ko-KR"/>
        </w:rPr>
        <w:t>ed</w:t>
      </w:r>
      <w:r w:rsidR="003767CB" w:rsidRPr="006975B0">
        <w:rPr>
          <w:rFonts w:eastAsia="Malgun Gothic"/>
          <w:szCs w:val="20"/>
          <w:lang w:eastAsia="ko-KR"/>
        </w:rPr>
        <w:t xml:space="preserve"> to </w:t>
      </w:r>
      <w:bookmarkStart w:id="8" w:name="_Hlk83684298"/>
      <w:r w:rsidR="003767CB" w:rsidRPr="00E00D8D">
        <w:rPr>
          <w:lang w:eastAsia="ko-KR"/>
        </w:rPr>
        <w:t>the last periodic sensing occasion prior to the most recent</w:t>
      </w:r>
      <w:bookmarkEnd w:id="8"/>
      <w:r w:rsidR="00AE6BA0">
        <w:rPr>
          <w:szCs w:val="20"/>
        </w:rPr>
        <w:t xml:space="preserve">, i.e., the second most recent sensing occasion, </w:t>
      </w:r>
      <w:r w:rsidR="00323EA6">
        <w:rPr>
          <w:szCs w:val="20"/>
        </w:rPr>
        <w:t>and can be configured other than the last periodic sensing occasions prior to the most recent</w:t>
      </w:r>
      <w:r w:rsidR="003767CB">
        <w:rPr>
          <w:szCs w:val="20"/>
        </w:rPr>
        <w:t xml:space="preserve">. </w:t>
      </w:r>
    </w:p>
    <w:p w14:paraId="12023A37" w14:textId="06817D7A" w:rsidR="002D1740" w:rsidRDefault="00F44BBC" w:rsidP="00C52B10">
      <w:pPr>
        <w:rPr>
          <w:rFonts w:eastAsia="Malgun Gothic"/>
          <w:szCs w:val="20"/>
          <w:lang w:eastAsia="ko-KR"/>
        </w:rPr>
      </w:pPr>
      <w:r w:rsidRPr="00CF577E">
        <w:rPr>
          <w:szCs w:val="20"/>
        </w:rPr>
        <w:t>For a given periodicity, we propose to allow up to the three most recent</w:t>
      </w:r>
      <w:r>
        <w:rPr>
          <w:szCs w:val="20"/>
        </w:rPr>
        <w:t xml:space="preserve"> sensing occasion</w:t>
      </w:r>
      <w:r w:rsidRPr="00CF577E">
        <w:rPr>
          <w:szCs w:val="20"/>
        </w:rPr>
        <w:t xml:space="preserve">, which can be easily handled in RRC with three bits (enable / disable) for the sensing </w:t>
      </w:r>
      <w:r w:rsidRPr="00CF577E">
        <w:t xml:space="preserve">occasions. </w:t>
      </w:r>
      <w:r w:rsidR="00CE1D3A" w:rsidRPr="00CF577E">
        <w:rPr>
          <w:rFonts w:eastAsia="Malgun Gothic"/>
          <w:lang w:eastAsia="ko-KR"/>
        </w:rPr>
        <w:t>With maximum number of sensing occasions and flexible configurations of sensing occasions, the periodic based partial sensing can be adaptive to different scenarios with better balancing/tradeoff between power consumption and throughput/delay performance.</w:t>
      </w:r>
    </w:p>
    <w:p w14:paraId="370844EC" w14:textId="04161B1A" w:rsidR="00AF1814" w:rsidRPr="00E00D8D" w:rsidRDefault="00AF1814" w:rsidP="00AF1814">
      <w:pPr>
        <w:kinsoku w:val="0"/>
        <w:rPr>
          <w:lang w:eastAsia="ko-KR"/>
        </w:rPr>
      </w:pPr>
      <w:r w:rsidRPr="00E00D8D">
        <w:rPr>
          <w:lang w:eastAsia="ko-KR"/>
        </w:rPr>
        <w:t xml:space="preserve">In RAN1#106-e, there were extensive many discussions on how interpret the working assumption. Clearly, there are discrepancy on the working assumption among companies. </w:t>
      </w:r>
      <w:r w:rsidR="001E5857" w:rsidRPr="00E00D8D">
        <w:rPr>
          <w:lang w:eastAsia="ko-KR"/>
        </w:rPr>
        <w:t xml:space="preserve">More </w:t>
      </w:r>
      <w:r w:rsidRPr="00E00D8D">
        <w:rPr>
          <w:lang w:eastAsia="ko-KR"/>
        </w:rPr>
        <w:t xml:space="preserve">discussions are needed. If we </w:t>
      </w:r>
      <w:r w:rsidRPr="00E00D8D">
        <w:rPr>
          <w:lang w:eastAsia="ko-KR"/>
        </w:rPr>
        <w:lastRenderedPageBreak/>
        <w:t>adopt the proposal of specifying the maximum number of sensing occasions and leave every detailed configuration to implementation</w:t>
      </w:r>
      <w:r w:rsidR="00A76631" w:rsidRPr="00E00D8D">
        <w:rPr>
          <w:lang w:eastAsia="ko-KR"/>
        </w:rPr>
        <w:t>, w</w:t>
      </w:r>
      <w:r w:rsidRPr="00E00D8D">
        <w:rPr>
          <w:lang w:eastAsia="ko-KR"/>
        </w:rPr>
        <w:t xml:space="preserve">e </w:t>
      </w:r>
      <w:r w:rsidR="00821FFD" w:rsidRPr="00E00D8D">
        <w:rPr>
          <w:lang w:eastAsia="ko-KR"/>
        </w:rPr>
        <w:t>d</w:t>
      </w:r>
      <w:r w:rsidRPr="00E00D8D">
        <w:rPr>
          <w:lang w:eastAsia="ko-KR"/>
        </w:rPr>
        <w:t xml:space="preserve">o not need to confirm the working assumption. </w:t>
      </w:r>
    </w:p>
    <w:p w14:paraId="79F410FD" w14:textId="5F1A5A35" w:rsidR="00BE2E00" w:rsidRDefault="00AF1814" w:rsidP="006711D5">
      <w:pPr>
        <w:kinsoku w:val="0"/>
        <w:rPr>
          <w:rFonts w:eastAsia="Malgun Gothic"/>
          <w:b/>
          <w:bCs/>
          <w:i/>
          <w:iCs/>
          <w:szCs w:val="20"/>
          <w:lang w:eastAsia="ko-KR"/>
        </w:rPr>
      </w:pPr>
      <w:r w:rsidRPr="00E00D8D">
        <w:rPr>
          <w:lang w:eastAsia="ko-KR"/>
        </w:rPr>
        <w:t xml:space="preserve"> </w:t>
      </w:r>
      <w:r w:rsidR="007E34A6" w:rsidRPr="007D1948">
        <w:rPr>
          <w:b/>
          <w:bCs/>
          <w:i/>
          <w:iCs/>
        </w:rPr>
        <w:t xml:space="preserve">Proposal </w:t>
      </w:r>
      <w:r w:rsidR="00C0150A">
        <w:rPr>
          <w:b/>
          <w:bCs/>
          <w:i/>
          <w:iCs/>
        </w:rPr>
        <w:t>3</w:t>
      </w:r>
      <w:r w:rsidR="007E34A6" w:rsidRPr="007D1948">
        <w:rPr>
          <w:b/>
          <w:bCs/>
          <w:i/>
          <w:iCs/>
        </w:rPr>
        <w:t>:</w:t>
      </w:r>
      <w:r w:rsidR="007E34A6" w:rsidRPr="007D1948">
        <w:rPr>
          <w:rFonts w:eastAsia="Malgun Gothic"/>
          <w:b/>
          <w:bCs/>
          <w:i/>
          <w:iCs/>
          <w:szCs w:val="20"/>
          <w:lang w:eastAsia="ko-KR"/>
        </w:rPr>
        <w:t xml:space="preserve"> </w:t>
      </w:r>
      <w:r w:rsidR="00BE2E00">
        <w:rPr>
          <w:rFonts w:eastAsia="Malgun Gothic"/>
          <w:b/>
          <w:bCs/>
          <w:i/>
          <w:iCs/>
          <w:szCs w:val="20"/>
          <w:lang w:eastAsia="ko-KR"/>
        </w:rPr>
        <w:t>R</w:t>
      </w:r>
      <w:r w:rsidR="00BE2E00" w:rsidRPr="00BE2E00">
        <w:rPr>
          <w:rFonts w:eastAsia="Malgun Gothic"/>
          <w:b/>
          <w:bCs/>
          <w:i/>
          <w:iCs/>
          <w:szCs w:val="20"/>
          <w:lang w:eastAsia="ko-KR"/>
        </w:rPr>
        <w:t>eplace the current WA and FFS with</w:t>
      </w:r>
      <w:r w:rsidR="00BE2E00">
        <w:rPr>
          <w:rFonts w:eastAsia="Malgun Gothic"/>
          <w:b/>
          <w:bCs/>
          <w:i/>
          <w:iCs/>
          <w:szCs w:val="20"/>
          <w:lang w:eastAsia="ko-KR"/>
        </w:rPr>
        <w:t>:</w:t>
      </w:r>
    </w:p>
    <w:p w14:paraId="0F4D0E28" w14:textId="4C7C8CEF" w:rsidR="00BE2E00" w:rsidRPr="00BE2E00" w:rsidRDefault="00BE2E00" w:rsidP="00BE2E00">
      <w:pPr>
        <w:pStyle w:val="ListParagraph"/>
        <w:numPr>
          <w:ilvl w:val="0"/>
          <w:numId w:val="10"/>
        </w:numPr>
        <w:rPr>
          <w:rFonts w:eastAsia="Malgun Gothic"/>
          <w:b/>
          <w:bCs/>
          <w:i/>
          <w:iCs/>
          <w:szCs w:val="20"/>
          <w:lang w:eastAsia="ko-KR"/>
        </w:rPr>
      </w:pPr>
      <w:r w:rsidRPr="00E00D8D">
        <w:rPr>
          <w:b/>
          <w:bCs/>
          <w:i/>
          <w:iCs/>
          <w:lang w:eastAsia="ko-KR"/>
        </w:rPr>
        <w:t xml:space="preserve">Possible values correspond to the most recent sensing occasion for a given reservation periodicity before the resource (re)selection trigger slot n or the first slot of the set of Y candidate slots, and </w:t>
      </w:r>
      <w:r w:rsidR="00F44BBC">
        <w:rPr>
          <w:b/>
          <w:bCs/>
          <w:i/>
          <w:iCs/>
          <w:color w:val="000000"/>
          <w:u w:val="single"/>
          <w:lang w:eastAsia="ko-KR"/>
        </w:rPr>
        <w:t>two</w:t>
      </w:r>
      <w:r w:rsidRPr="00E00D8D">
        <w:rPr>
          <w:b/>
          <w:bCs/>
          <w:i/>
          <w:iCs/>
          <w:lang w:eastAsia="ko-KR"/>
        </w:rPr>
        <w:t xml:space="preserve"> last periodic sensing occasions prior to the most recent one for the given reservation periodicity are included.</w:t>
      </w:r>
    </w:p>
    <w:p w14:paraId="3C5AE0C0" w14:textId="1337092E" w:rsidR="000C5E4F" w:rsidRPr="00CF577E" w:rsidRDefault="006274C4" w:rsidP="00CF577E">
      <w:pPr>
        <w:kinsoku w:val="0"/>
        <w:rPr>
          <w:b/>
          <w:bCs/>
          <w:i/>
          <w:iCs/>
        </w:rPr>
      </w:pPr>
      <w:r w:rsidRPr="00E00D8D">
        <w:rPr>
          <w:lang w:eastAsia="ko-KR"/>
        </w:rPr>
        <w:t>As</w:t>
      </w:r>
      <w:r w:rsidR="000C5E4F" w:rsidRPr="00E00D8D">
        <w:rPr>
          <w:lang w:eastAsia="ko-KR"/>
        </w:rPr>
        <w:t xml:space="preserve"> aforementioned, the k values representing the most recent sensing occasion, second most recent sensing, or prior sensing occasions can be different for different periodicities and/or slots in Y candidate slots. The number of most recent sensing occasions can be dependent on the periodicity, e.g., small period uses most recent and second most recent, and large period only uses the most recent. Therefore, to achieve high flexibility, the configuration of sensing occasions </w:t>
      </w:r>
      <w:r w:rsidR="00931835" w:rsidRPr="00E00D8D">
        <w:rPr>
          <w:lang w:eastAsia="ko-KR"/>
        </w:rPr>
        <w:t>should</w:t>
      </w:r>
      <w:r w:rsidR="000C5E4F" w:rsidRPr="00E00D8D">
        <w:rPr>
          <w:lang w:eastAsia="ko-KR"/>
        </w:rPr>
        <w:t xml:space="preserve"> be per periodicity based. Which such flexibility, the UE may configure the partial sensing to have a better alignment with SL DRX cycles.</w:t>
      </w:r>
      <w:r w:rsidR="000C5E4F" w:rsidRPr="00CF577E">
        <w:rPr>
          <w:b/>
          <w:bCs/>
          <w:i/>
          <w:iCs/>
        </w:rPr>
        <w:t xml:space="preserve"> </w:t>
      </w:r>
      <w:r w:rsidR="000C5E4F" w:rsidRPr="00E00D8D">
        <w:rPr>
          <w:rFonts w:eastAsia="Times New Roman"/>
        </w:rPr>
        <w:t>The current agreements allow per-period</w:t>
      </w:r>
      <w:r w:rsidRPr="00E00D8D">
        <w:rPr>
          <w:rFonts w:eastAsia="Times New Roman"/>
        </w:rPr>
        <w:t>i</w:t>
      </w:r>
      <w:r w:rsidR="000C5E4F" w:rsidRPr="00E00D8D">
        <w:rPr>
          <w:rFonts w:eastAsia="Times New Roman"/>
        </w:rPr>
        <w:t>city based configuration, which is very useful as more sensing occasions can be provided for smaller periodicities.</w:t>
      </w:r>
    </w:p>
    <w:p w14:paraId="07468E3B" w14:textId="4E57961C" w:rsidR="00AF1814" w:rsidRPr="00CF577E" w:rsidRDefault="00AF1814" w:rsidP="00AF1814">
      <w:pPr>
        <w:rPr>
          <w:b/>
          <w:bCs/>
          <w:i/>
          <w:iCs/>
        </w:rPr>
      </w:pPr>
      <w:bookmarkStart w:id="9" w:name="_Hlk83751192"/>
      <w:r w:rsidRPr="00CF577E">
        <w:rPr>
          <w:b/>
          <w:bCs/>
          <w:i/>
          <w:iCs/>
        </w:rPr>
        <w:t xml:space="preserve">Proposal </w:t>
      </w:r>
      <w:r w:rsidR="00C0150A" w:rsidRPr="00CF577E">
        <w:rPr>
          <w:b/>
          <w:bCs/>
          <w:i/>
          <w:iCs/>
        </w:rPr>
        <w:t>4</w:t>
      </w:r>
      <w:r w:rsidRPr="00CF577E">
        <w:rPr>
          <w:b/>
          <w:bCs/>
          <w:i/>
          <w:iCs/>
        </w:rPr>
        <w:t xml:space="preserve">: </w:t>
      </w:r>
      <w:bookmarkStart w:id="10" w:name="_Hlk83751174"/>
      <w:r w:rsidR="000C5E4F" w:rsidRPr="00E00D8D">
        <w:rPr>
          <w:rFonts w:eastAsia="Times New Roman"/>
          <w:b/>
          <w:bCs/>
          <w:i/>
          <w:iCs/>
        </w:rPr>
        <w:t>Keep the current agreement to have a configuration for a given periodicity, i.e., t</w:t>
      </w:r>
      <w:r w:rsidRPr="00CF577E">
        <w:rPr>
          <w:b/>
          <w:bCs/>
          <w:i/>
          <w:iCs/>
        </w:rPr>
        <w:t>he configuration of sensing occasions is per periodicity based</w:t>
      </w:r>
      <w:bookmarkEnd w:id="9"/>
      <w:r w:rsidRPr="00CF577E">
        <w:rPr>
          <w:b/>
          <w:bCs/>
          <w:i/>
          <w:iCs/>
        </w:rPr>
        <w:t>.</w:t>
      </w:r>
      <w:bookmarkEnd w:id="10"/>
    </w:p>
    <w:p w14:paraId="68A59674" w14:textId="77777777" w:rsidR="00BE2E00" w:rsidRPr="00AE6BA0" w:rsidRDefault="00BE2E00" w:rsidP="00AF1814">
      <w:pPr>
        <w:rPr>
          <w:b/>
          <w:bCs/>
          <w:i/>
          <w:iCs/>
          <w:szCs w:val="20"/>
        </w:rPr>
      </w:pPr>
    </w:p>
    <w:p w14:paraId="2257BDA2" w14:textId="48453787" w:rsidR="005A0826" w:rsidRPr="005A0826" w:rsidRDefault="005A0826" w:rsidP="00A755C4">
      <w:pPr>
        <w:pStyle w:val="Heading3"/>
      </w:pPr>
      <w:r>
        <w:t>Termination criterion for resource exclusion procedure</w:t>
      </w:r>
    </w:p>
    <w:p w14:paraId="145C2926" w14:textId="77777777" w:rsidR="005A0826" w:rsidRDefault="005A0826" w:rsidP="005A0826">
      <w:r w:rsidRPr="00492A6C">
        <w:t xml:space="preserve">At RAN1#104-e, it was agreed that when (pre)-configured with partial sensing, if UE performs periodic-based partial sensing, at least when the reservation for another TB (when carried in SCI) is enabled for the resource pool and resource selection/reselection is triggered at slot </w:t>
      </w:r>
      <w:r w:rsidRPr="00492A6C">
        <w:rPr>
          <w:i/>
          <w:iCs/>
        </w:rPr>
        <w:t>n</w:t>
      </w:r>
      <w:r w:rsidRPr="00492A6C">
        <w:t>, it is up to UE implementation to determine</w:t>
      </w:r>
      <w:r w:rsidRPr="0061332E">
        <w:t xml:space="preserve"> a set of </w:t>
      </w:r>
      <w:r w:rsidRPr="00853A59">
        <w:rPr>
          <w:i/>
          <w:iCs/>
        </w:rPr>
        <w:t>Y</w:t>
      </w:r>
      <w:r w:rsidRPr="0061332E">
        <w:t xml:space="preserve"> candidate slots within a resource selection window</w:t>
      </w:r>
      <w:r>
        <w:t>.</w:t>
      </w:r>
    </w:p>
    <w:p w14:paraId="2EA359F1" w14:textId="77777777" w:rsidR="005A0826" w:rsidRPr="00CD125E" w:rsidRDefault="005A0826" w:rsidP="005A0826">
      <w:r>
        <w:t xml:space="preserve">UE may choose </w:t>
      </w:r>
      <w:r w:rsidRPr="00620311">
        <w:rPr>
          <w:i/>
          <w:iCs/>
        </w:rPr>
        <w:t xml:space="preserve">Y </w:t>
      </w:r>
      <w:r>
        <w:t>in a range with a</w:t>
      </w:r>
      <w:r w:rsidRPr="00B6760E">
        <w:t xml:space="preserve"> minimum value for </w:t>
      </w:r>
      <w:r w:rsidRPr="00B6760E">
        <w:rPr>
          <w:i/>
          <w:iCs/>
        </w:rPr>
        <w:t>Y</w:t>
      </w:r>
      <w:r w:rsidRPr="00B6760E">
        <w:t xml:space="preserve"> is (pre-)configured from a range of </w:t>
      </w:r>
      <w:r>
        <w:t xml:space="preserve">values. </w:t>
      </w:r>
      <w:r>
        <w:rPr>
          <w:szCs w:val="20"/>
        </w:rPr>
        <w:t xml:space="preserve">To have reliable sensing results, a different </w:t>
      </w:r>
      <w:r w:rsidRPr="005C4783">
        <w:rPr>
          <w:szCs w:val="20"/>
        </w:rPr>
        <w:t>minimum value for Y</w:t>
      </w:r>
      <w:r>
        <w:rPr>
          <w:szCs w:val="20"/>
        </w:rPr>
        <w:t xml:space="preserve"> can be configured for each priority. Due to discrete values of priorities, we then select a set of minimum values of Y corresponding to different priorities in the list. For</w:t>
      </w:r>
      <w:r>
        <w:t xml:space="preserve"> high priority, setting one minimum value of Y to accommodate all possible traffic loads, heavy or low, may result in a large value on the minimum of Y, which may be inefficient for power saving. It is then better to configure a small value of minimum Y, but UE needs to adapt </w:t>
      </w:r>
      <w:r w:rsidRPr="000B47DB">
        <w:rPr>
          <w:i/>
          <w:iCs/>
        </w:rPr>
        <w:t>Y</w:t>
      </w:r>
      <w:r>
        <w:t xml:space="preserve"> according to the sensing results, e.g., the available resource ratio threshold for partial sensing as described below. </w:t>
      </w:r>
    </w:p>
    <w:p w14:paraId="1C0B6963" w14:textId="247F8996" w:rsidR="005A0826" w:rsidRDefault="005A0826" w:rsidP="00633AC7">
      <w:r w:rsidRPr="00BB3E93">
        <w:t>Due</w:t>
      </w:r>
      <w:r>
        <w:t xml:space="preserve"> to a shorter sensing time in partial sensing, the sensing results may be unreliable, particularly for the available resource ratios. </w:t>
      </w:r>
      <w:r w:rsidR="006A7E85">
        <w:t>Also,</w:t>
      </w:r>
      <w:r>
        <w:t xml:space="preserve"> due to supporting aperiodic transmissions, with a small sensing window, it is highly possible there will be a resource collision particularly when the available resource ratio from partial sensing is small. For example, with 20% available resources from partial sensing, 80% are occupied, indicating a high system load. With a shorter sensing time, the variance of the actual available resource ratio for 20% is much larger than for full sensing. Hence, the collision probability based on this sensing result could be much higher compared with full sensing. Another issue is due to the smaller candidate pool for a small value Y. For the same available resource ratio, e.g., 20, the available candidate resources for partial sensing are much less than that for full sensing. The collision probability can also be higher if another UE with new data reserves the resource in the same region. Then for partial sensing with a small </w:t>
      </w:r>
      <w:r w:rsidRPr="00C75A28">
        <w:rPr>
          <w:i/>
          <w:iCs/>
        </w:rPr>
        <w:t>Y</w:t>
      </w:r>
      <w:r>
        <w:t xml:space="preserve">, a larger threshold than 20% on the available resource ratio should be used. Therefore, </w:t>
      </w:r>
      <w:r w:rsidR="00DD2C15">
        <w:rPr>
          <w:rFonts w:eastAsia="Malgun Gothic"/>
          <w:iCs/>
          <w:lang w:eastAsia="ko-KR"/>
        </w:rPr>
        <w:t xml:space="preserve">for the </w:t>
      </w:r>
      <w:r w:rsidR="00DD2C15" w:rsidRPr="00DD2C15">
        <w:rPr>
          <w:rFonts w:eastAsia="Malgun Gothic"/>
          <w:iCs/>
          <w:lang w:eastAsia="ko-KR"/>
        </w:rPr>
        <w:t xml:space="preserve">termination criterion </w:t>
      </w:r>
      <w:r w:rsidR="00DD2C15">
        <w:rPr>
          <w:rFonts w:eastAsia="Malgun Gothic"/>
          <w:iCs/>
          <w:lang w:eastAsia="ko-KR"/>
        </w:rPr>
        <w:t>in</w:t>
      </w:r>
      <w:r w:rsidR="00DD2C15" w:rsidRPr="00DD2C15">
        <w:rPr>
          <w:rFonts w:eastAsia="Malgun Gothic"/>
          <w:iCs/>
          <w:lang w:eastAsia="ko-KR"/>
        </w:rPr>
        <w:t xml:space="preserve"> </w:t>
      </w:r>
      <w:r w:rsidR="00DD2C15">
        <w:rPr>
          <w:rFonts w:eastAsia="Malgun Gothic"/>
          <w:iCs/>
          <w:lang w:eastAsia="ko-KR"/>
        </w:rPr>
        <w:t xml:space="preserve">the </w:t>
      </w:r>
      <w:r w:rsidR="00DD2C15" w:rsidRPr="00DD2C15">
        <w:rPr>
          <w:rFonts w:eastAsia="Malgun Gothic"/>
          <w:iCs/>
          <w:lang w:eastAsia="ko-KR"/>
        </w:rPr>
        <w:t>resource exclusion procedure</w:t>
      </w:r>
      <w:r w:rsidR="00DD2C15">
        <w:t xml:space="preserve">, </w:t>
      </w:r>
      <w:r>
        <w:t xml:space="preserve">it is beneficial to specify a new </w:t>
      </w:r>
      <w:r w:rsidR="00E07B59">
        <w:t>list of the threshold X% on</w:t>
      </w:r>
      <w:r>
        <w:t xml:space="preserve"> available resource ratio</w:t>
      </w:r>
      <w:r w:rsidR="00E07B59">
        <w:t xml:space="preserve"> </w:t>
      </w:r>
      <w:r w:rsidR="00633AC7">
        <w:t>for partial sensing</w:t>
      </w:r>
      <w:r w:rsidR="00DD2C15">
        <w:t>.</w:t>
      </w:r>
    </w:p>
    <w:p w14:paraId="07BD49C1" w14:textId="6F383BB1" w:rsidR="007321CC" w:rsidRDefault="005A0826" w:rsidP="005A0826">
      <w:pPr>
        <w:rPr>
          <w:rFonts w:eastAsia="Malgun Gothic"/>
          <w:b/>
          <w:bCs/>
          <w:i/>
          <w:lang w:eastAsia="ko-KR"/>
        </w:rPr>
      </w:pPr>
      <w:r w:rsidRPr="00E862EF">
        <w:rPr>
          <w:b/>
          <w:bCs/>
          <w:i/>
          <w:iCs/>
        </w:rPr>
        <w:t xml:space="preserve">Proposal </w:t>
      </w:r>
      <w:r w:rsidR="00C0150A">
        <w:rPr>
          <w:b/>
          <w:bCs/>
          <w:i/>
          <w:iCs/>
        </w:rPr>
        <w:t>5</w:t>
      </w:r>
      <w:r w:rsidRPr="00E862EF">
        <w:rPr>
          <w:b/>
          <w:bCs/>
          <w:i/>
          <w:iCs/>
        </w:rPr>
        <w:t>:</w:t>
      </w:r>
      <w:r>
        <w:rPr>
          <w:b/>
          <w:bCs/>
          <w:i/>
          <w:iCs/>
        </w:rPr>
        <w:t xml:space="preserve"> Specify a new list of X for partial sensing or set new rules for partial sensing on X with the existing li</w:t>
      </w:r>
      <w:r w:rsidRPr="00211DC6">
        <w:rPr>
          <w:b/>
          <w:bCs/>
          <w:i/>
          <w:iCs/>
        </w:rPr>
        <w:t xml:space="preserve">st </w:t>
      </w:r>
      <w:r w:rsidRPr="00EA24DE">
        <w:rPr>
          <w:rFonts w:eastAsia="Malgun Gothic"/>
          <w:b/>
          <w:bCs/>
          <w:i/>
          <w:lang w:eastAsia="ko-KR"/>
        </w:rPr>
        <w:t>sl-TxPercentageList</w:t>
      </w:r>
      <w:r w:rsidR="00DD2C15">
        <w:rPr>
          <w:rFonts w:eastAsia="Malgun Gothic"/>
          <w:b/>
          <w:bCs/>
          <w:i/>
          <w:lang w:eastAsia="ko-KR"/>
        </w:rPr>
        <w:t xml:space="preserve"> for t</w:t>
      </w:r>
      <w:r w:rsidR="00DD2C15" w:rsidRPr="00DD2C15">
        <w:rPr>
          <w:rFonts w:eastAsia="Malgun Gothic"/>
          <w:b/>
          <w:bCs/>
          <w:i/>
          <w:lang w:eastAsia="ko-KR"/>
        </w:rPr>
        <w:t xml:space="preserve">ermination criterion </w:t>
      </w:r>
      <w:r w:rsidR="00DD2C15">
        <w:rPr>
          <w:rFonts w:eastAsia="Malgun Gothic"/>
          <w:b/>
          <w:bCs/>
          <w:i/>
          <w:lang w:eastAsia="ko-KR"/>
        </w:rPr>
        <w:t>in the</w:t>
      </w:r>
      <w:r w:rsidR="00DD2C15" w:rsidRPr="00DD2C15">
        <w:rPr>
          <w:rFonts w:eastAsia="Malgun Gothic"/>
          <w:b/>
          <w:bCs/>
          <w:i/>
          <w:lang w:eastAsia="ko-KR"/>
        </w:rPr>
        <w:t xml:space="preserve"> resource exclusion procedu</w:t>
      </w:r>
      <w:r w:rsidR="00DD2C15">
        <w:rPr>
          <w:rFonts w:eastAsia="Malgun Gothic"/>
          <w:b/>
          <w:bCs/>
          <w:i/>
          <w:lang w:eastAsia="ko-KR"/>
        </w:rPr>
        <w:t>re.</w:t>
      </w:r>
    </w:p>
    <w:p w14:paraId="20CA9966" w14:textId="77777777" w:rsidR="005A0826" w:rsidRPr="007321CC" w:rsidRDefault="005A0826" w:rsidP="005A0826">
      <w:pPr>
        <w:rPr>
          <w:rFonts w:eastAsia="Malgun Gothic"/>
          <w:b/>
          <w:bCs/>
          <w:i/>
          <w:iCs/>
          <w:szCs w:val="20"/>
          <w:lang w:eastAsia="ko-KR"/>
        </w:rPr>
      </w:pPr>
    </w:p>
    <w:p w14:paraId="7349C919" w14:textId="135B365F" w:rsidR="002D568C" w:rsidRDefault="00A755C4" w:rsidP="00FA6103">
      <w:pPr>
        <w:pStyle w:val="Heading2"/>
      </w:pPr>
      <w:bookmarkStart w:id="11" w:name="_Ref83689336"/>
      <w:r>
        <w:lastRenderedPageBreak/>
        <w:t>Conti</w:t>
      </w:r>
      <w:r w:rsidR="00C272D6">
        <w:t>gu</w:t>
      </w:r>
      <w:r>
        <w:t>ous based p</w:t>
      </w:r>
      <w:r w:rsidR="00D1021A">
        <w:t>artial sensing</w:t>
      </w:r>
      <w:bookmarkEnd w:id="11"/>
    </w:p>
    <w:p w14:paraId="5ABC3A86" w14:textId="36259819" w:rsidR="00992E92" w:rsidRPr="00992E92" w:rsidRDefault="004B4109" w:rsidP="00992E92">
      <w:bookmarkStart w:id="12" w:name="_Hlk83767322"/>
      <w:r>
        <w:t>A</w:t>
      </w:r>
      <w:r w:rsidR="00992E92">
        <w:t>periodic</w:t>
      </w:r>
      <w:r w:rsidR="00BE5A0B">
        <w:t>/dynamic</w:t>
      </w:r>
      <w:r w:rsidR="00992E92">
        <w:t xml:space="preserve"> transmission</w:t>
      </w:r>
      <w:r w:rsidR="0054221A">
        <w:t xml:space="preserve"> is</w:t>
      </w:r>
      <w:r w:rsidR="00992E92">
        <w:t xml:space="preserve"> supported </w:t>
      </w:r>
      <w:r w:rsidR="00BE5A0B">
        <w:t>in</w:t>
      </w:r>
      <w:r w:rsidR="0054221A">
        <w:t xml:space="preserve"> sidelink </w:t>
      </w:r>
      <w:r w:rsidR="00BE5A0B">
        <w:t>communications</w:t>
      </w:r>
      <w:r w:rsidR="0054221A">
        <w:t xml:space="preserve">. For sidelink resource allocation, </w:t>
      </w:r>
      <w:r w:rsidR="00576CAA">
        <w:t xml:space="preserve">a </w:t>
      </w:r>
      <w:r w:rsidR="0054221A">
        <w:t xml:space="preserve">UE </w:t>
      </w:r>
      <w:r w:rsidR="00576CAA">
        <w:t>should</w:t>
      </w:r>
      <w:r w:rsidR="0061409B">
        <w:t xml:space="preserve"> detect </w:t>
      </w:r>
      <w:r w:rsidR="0054221A">
        <w:t>possible aperiodic traffic from other UEs</w:t>
      </w:r>
      <w:r w:rsidR="0061409B">
        <w:t xml:space="preserve"> to avoid resource conflict</w:t>
      </w:r>
      <w:r>
        <w:t>s</w:t>
      </w:r>
      <w:r w:rsidR="0054221A">
        <w:t xml:space="preserve">. For </w:t>
      </w:r>
      <w:r w:rsidR="0061409B">
        <w:t xml:space="preserve">this purpose, </w:t>
      </w:r>
      <w:r w:rsidR="00576CAA">
        <w:t xml:space="preserve">a </w:t>
      </w:r>
      <w:r w:rsidR="0054221A">
        <w:t xml:space="preserve">UE performs </w:t>
      </w:r>
      <w:r w:rsidR="00C272D6">
        <w:t>contiguous</w:t>
      </w:r>
      <w:r w:rsidR="0054221A">
        <w:t xml:space="preserve"> based partial sensing for resource (re)selection</w:t>
      </w:r>
      <w:r w:rsidR="0061409B">
        <w:t xml:space="preserve">. It was noted in RAN1#104-e that </w:t>
      </w:r>
      <w:r w:rsidR="00C272D6">
        <w:t>contiguous</w:t>
      </w:r>
      <w:r w:rsidR="0061409B">
        <w:t xml:space="preserve"> based partial sensing can be specified</w:t>
      </w:r>
      <w:r w:rsidR="00600792">
        <w:t xml:space="preserve"> </w:t>
      </w:r>
      <w:r w:rsidR="0061409B">
        <w:t>for resource allocation for both periodic traffic and aperiodic traffic for the sensing UE.</w:t>
      </w:r>
      <w:r w:rsidR="00D82AD7">
        <w:t xml:space="preserve"> Note that the number</w:t>
      </w:r>
      <w:r w:rsidR="00F676DB">
        <w:t>s, timing, or the window sizes</w:t>
      </w:r>
      <w:r w:rsidR="00D82AD7">
        <w:t xml:space="preserve"> described here </w:t>
      </w:r>
      <w:r w:rsidR="00F676DB">
        <w:t>are</w:t>
      </w:r>
      <w:r w:rsidR="00D82AD7">
        <w:t xml:space="preserve"> in slots</w:t>
      </w:r>
      <w:r w:rsidR="00F676DB">
        <w:t>.</w:t>
      </w:r>
    </w:p>
    <w:bookmarkEnd w:id="12"/>
    <w:p w14:paraId="0DEC9F43" w14:textId="67B4886A" w:rsidR="00992E92" w:rsidRDefault="00992E92" w:rsidP="00992E92">
      <w:pPr>
        <w:pStyle w:val="Heading3"/>
      </w:pPr>
      <w:r w:rsidRPr="00AA25FF">
        <w:t>Conti</w:t>
      </w:r>
      <w:r w:rsidR="00C272D6" w:rsidRPr="00AA25FF">
        <w:t>g</w:t>
      </w:r>
      <w:r w:rsidRPr="00AA25FF">
        <w:t>uous based partial sensing for periodic traffic</w:t>
      </w:r>
    </w:p>
    <w:p w14:paraId="13E22879" w14:textId="103C0CB6" w:rsidR="007F6DCE" w:rsidRPr="00685AFA" w:rsidRDefault="007F6DCE" w:rsidP="008A6AD8">
      <w:bookmarkStart w:id="13" w:name="_Hlk83767371"/>
      <w:r>
        <w:t xml:space="preserve">For the sensing UE with periodic traffic, as shown in </w:t>
      </w:r>
      <w:r>
        <w:fldChar w:fldCharType="begin"/>
      </w:r>
      <w:r>
        <w:instrText xml:space="preserve"> REF _Ref70972465 \h </w:instrText>
      </w:r>
      <w:r>
        <w:fldChar w:fldCharType="separate"/>
      </w:r>
      <w:r w:rsidR="00860257">
        <w:t xml:space="preserve">Figure </w:t>
      </w:r>
      <w:r w:rsidR="00860257">
        <w:rPr>
          <w:noProof/>
        </w:rPr>
        <w:t>3</w:t>
      </w:r>
      <w:r>
        <w:fldChar w:fldCharType="end"/>
      </w:r>
      <w:r>
        <w:t xml:space="preserve"> , when the </w:t>
      </w:r>
      <w:r w:rsidRPr="005C4783">
        <w:rPr>
          <w:szCs w:val="20"/>
        </w:rPr>
        <w:t>resource</w:t>
      </w:r>
      <w:r>
        <w:rPr>
          <w:szCs w:val="20"/>
        </w:rPr>
        <w:t xml:space="preserve"> (</w:t>
      </w:r>
      <w:r w:rsidRPr="005C4783">
        <w:rPr>
          <w:szCs w:val="20"/>
        </w:rPr>
        <w:t>re</w:t>
      </w:r>
      <w:r>
        <w:rPr>
          <w:szCs w:val="20"/>
        </w:rPr>
        <w:t>)</w:t>
      </w:r>
      <w:r w:rsidRPr="005C4783">
        <w:rPr>
          <w:szCs w:val="20"/>
        </w:rPr>
        <w:t>selection is triggered at slot n,</w:t>
      </w:r>
      <w:r>
        <w:rPr>
          <w:szCs w:val="20"/>
        </w:rPr>
        <w:t xml:space="preserve"> the UE will selec</w:t>
      </w:r>
      <w:r>
        <w:t>t the resource from a</w:t>
      </w:r>
      <w:r w:rsidRPr="0061332E">
        <w:t xml:space="preserve"> set of </w:t>
      </w:r>
      <w:r w:rsidRPr="00600792">
        <w:t>Y</w:t>
      </w:r>
      <w:r w:rsidRPr="0061332E">
        <w:t xml:space="preserve"> candidate slots within a resource selection window</w:t>
      </w:r>
      <w:r>
        <w:t xml:space="preserve"> [n+T</w:t>
      </w:r>
      <w:r w:rsidRPr="001D34FE">
        <w:rPr>
          <w:vertAlign w:val="subscript"/>
        </w:rPr>
        <w:t>1</w:t>
      </w:r>
      <w:r>
        <w:t>, n+T</w:t>
      </w:r>
      <w:r w:rsidRPr="001D34FE">
        <w:rPr>
          <w:vertAlign w:val="subscript"/>
        </w:rPr>
        <w:t>2</w:t>
      </w:r>
      <w:r>
        <w:t xml:space="preserve">]. The starting slot of the </w:t>
      </w:r>
      <w:r w:rsidRPr="00600792">
        <w:t xml:space="preserve">Y </w:t>
      </w:r>
      <w:r>
        <w:t>candidate slots is at slot t</w:t>
      </w:r>
      <w:r w:rsidRPr="001D34FE">
        <w:rPr>
          <w:vertAlign w:val="subscript"/>
        </w:rPr>
        <w:t>y</w:t>
      </w:r>
      <w:r>
        <w:t>. If a UE performs contiguous based partial sensing, it monitors the slots between [T</w:t>
      </w:r>
      <w:r w:rsidRPr="00600792">
        <w:rPr>
          <w:vertAlign w:val="subscript"/>
        </w:rPr>
        <w:t>CPS,st</w:t>
      </w:r>
      <w:r>
        <w:t>, T</w:t>
      </w:r>
      <w:r w:rsidRPr="00600792">
        <w:rPr>
          <w:vertAlign w:val="subscript"/>
        </w:rPr>
        <w:t>CPS,end</w:t>
      </w:r>
      <w:r>
        <w:t>].</w:t>
      </w:r>
    </w:p>
    <w:p w14:paraId="05530F79" w14:textId="77777777" w:rsidR="009B140B" w:rsidRDefault="00887C04" w:rsidP="009B140B">
      <w:pPr>
        <w:keepNext/>
        <w:jc w:val="center"/>
      </w:pPr>
      <w:r>
        <w:object w:dxaOrig="5035" w:dyaOrig="2395" w14:anchorId="596DB7A0">
          <v:shape id="_x0000_i1027" type="#_x0000_t75" style="width:273.75pt;height:129.75pt" o:ole="">
            <v:imagedata r:id="rId12" o:title=""/>
          </v:shape>
          <o:OLEObject Type="Embed" ProgID="Visio.Drawing.11" ShapeID="_x0000_i1027" DrawAspect="Content" ObjectID="_1694602385" r:id="rId13"/>
        </w:object>
      </w:r>
    </w:p>
    <w:p w14:paraId="0142CC65" w14:textId="64266640" w:rsidR="0093221D" w:rsidRDefault="009B140B" w:rsidP="009B140B">
      <w:pPr>
        <w:pStyle w:val="Caption"/>
      </w:pPr>
      <w:bookmarkStart w:id="14" w:name="_Ref70972465"/>
      <w:bookmarkStart w:id="15" w:name="_Ref70972423"/>
      <w:r>
        <w:t xml:space="preserve">Figure </w:t>
      </w:r>
      <w:fldSimple w:instr=" SEQ Figure \* ARABIC ">
        <w:r w:rsidR="00860257">
          <w:rPr>
            <w:noProof/>
          </w:rPr>
          <w:t>3</w:t>
        </w:r>
      </w:fldSimple>
      <w:bookmarkEnd w:id="14"/>
      <w:r w:rsidR="005405A4">
        <w:rPr>
          <w:noProof/>
        </w:rPr>
        <w:t>.</w:t>
      </w:r>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 xml:space="preserve">SL transmissions with </w:t>
      </w:r>
      <w:r w:rsidRPr="0093221D">
        <w:rPr>
          <w:lang w:eastAsia="zh-CN"/>
        </w:rPr>
        <w:t>periodic traffic</w:t>
      </w:r>
      <w:bookmarkEnd w:id="15"/>
    </w:p>
    <w:p w14:paraId="47CF53BF" w14:textId="556C439A" w:rsidR="00941B82" w:rsidRDefault="00887C04" w:rsidP="00C75B56">
      <w:r>
        <w:t xml:space="preserve">For aperiodic traffic, </w:t>
      </w:r>
      <w:r w:rsidR="004B4109">
        <w:t xml:space="preserve">the </w:t>
      </w:r>
      <w:r>
        <w:t>UE select</w:t>
      </w:r>
      <w:r w:rsidR="00B022F3">
        <w:t>s</w:t>
      </w:r>
      <w:r>
        <w:t xml:space="preserve"> multiple candidate resources, but with the restriction that the gap between two consecutive candidate resources must be smaller than 32 slots. </w:t>
      </w:r>
      <w:r w:rsidR="00B022F3">
        <w:t>For example, when a resource is selected on slot m</w:t>
      </w:r>
      <w:r w:rsidR="00B022F3" w:rsidRPr="00B022F3">
        <w:rPr>
          <w:vertAlign w:val="subscript"/>
        </w:rPr>
        <w:t>1</w:t>
      </w:r>
      <w:r w:rsidR="00B022F3">
        <w:t>, m</w:t>
      </w:r>
      <w:r w:rsidR="00B022F3" w:rsidRPr="00B022F3">
        <w:t>ean</w:t>
      </w:r>
      <w:r w:rsidR="00B022F3">
        <w:t>ing that</w:t>
      </w:r>
      <w:r w:rsidR="00B022F3" w:rsidRPr="00B022F3">
        <w:t xml:space="preserve"> the </w:t>
      </w:r>
      <w:r w:rsidR="00B022F3">
        <w:t xml:space="preserve">other </w:t>
      </w:r>
      <w:r w:rsidR="00B022F3" w:rsidRPr="00B022F3">
        <w:t xml:space="preserve">candidate resource </w:t>
      </w:r>
      <w:r w:rsidR="00B022F3">
        <w:t xml:space="preserve">is </w:t>
      </w:r>
      <w:r w:rsidR="00B022F3" w:rsidRPr="00B022F3">
        <w:t xml:space="preserve">located </w:t>
      </w:r>
      <w:r w:rsidR="00B022F3">
        <w:t>in</w:t>
      </w:r>
      <w:r w:rsidR="00B022F3" w:rsidRPr="00B022F3">
        <w:t xml:space="preserve"> the range of slots [</w:t>
      </w:r>
      <w:r w:rsidR="00B022F3">
        <w:t>m</w:t>
      </w:r>
      <w:r w:rsidR="00B022F3" w:rsidRPr="00B022F3">
        <w:rPr>
          <w:vertAlign w:val="subscript"/>
        </w:rPr>
        <w:t>1</w:t>
      </w:r>
      <w:r w:rsidR="00B022F3" w:rsidRPr="00B022F3">
        <w:t xml:space="preserve">-31, </w:t>
      </w:r>
      <w:r w:rsidR="00B022F3">
        <w:t>m</w:t>
      </w:r>
      <w:r w:rsidR="00B022F3" w:rsidRPr="00B022F3">
        <w:rPr>
          <w:vertAlign w:val="subscript"/>
        </w:rPr>
        <w:t>1</w:t>
      </w:r>
      <w:r w:rsidR="00B022F3" w:rsidRPr="00B022F3">
        <w:t>+31].</w:t>
      </w:r>
      <w:r w:rsidR="00B022F3">
        <w:t xml:space="preserve"> </w:t>
      </w:r>
      <w:r>
        <w:t>Therefore, to select resource</w:t>
      </w:r>
      <w:r w:rsidR="004B4109">
        <w:t>s</w:t>
      </w:r>
      <w:r>
        <w:t xml:space="preserve"> in the </w:t>
      </w:r>
      <w:r w:rsidR="00B022F3">
        <w:t xml:space="preserve">set of Y </w:t>
      </w:r>
      <w:r>
        <w:t>candidate slots</w:t>
      </w:r>
      <w:r w:rsidR="00B022F3">
        <w:t>,</w:t>
      </w:r>
      <w:r>
        <w:t xml:space="preserve"> it is </w:t>
      </w:r>
      <w:r w:rsidR="00E4735F">
        <w:t xml:space="preserve">meaningless </w:t>
      </w:r>
      <w:r w:rsidR="00B022F3">
        <w:t>to monitor the slot t</w:t>
      </w:r>
      <w:r w:rsidR="00B022F3" w:rsidRPr="00B022F3">
        <w:rPr>
          <w:vertAlign w:val="subscript"/>
        </w:rPr>
        <w:t>y</w:t>
      </w:r>
      <w:r w:rsidR="00E4735F">
        <w:rPr>
          <w:vertAlign w:val="subscript"/>
        </w:rPr>
        <w:t>0</w:t>
      </w:r>
      <w:r w:rsidR="00B022F3">
        <w:t>-32</w:t>
      </w:r>
      <w:r w:rsidR="003C4912">
        <w:t xml:space="preserve"> </w:t>
      </w:r>
      <w:r w:rsidR="00CA680A">
        <w:t xml:space="preserve">or </w:t>
      </w:r>
      <w:r w:rsidR="00B022F3">
        <w:t xml:space="preserve">before. </w:t>
      </w:r>
      <w:r w:rsidR="00CA680A">
        <w:t xml:space="preserve"> </w:t>
      </w:r>
      <w:r w:rsidR="004B4109">
        <w:t>Thus</w:t>
      </w:r>
      <w:r w:rsidR="00E4735F">
        <w:t>,</w:t>
      </w:r>
      <w:r w:rsidR="00CA680A">
        <w:t xml:space="preserve"> the starting point of conti</w:t>
      </w:r>
      <w:r w:rsidR="00C272D6">
        <w:t>g</w:t>
      </w:r>
      <w:r w:rsidR="00CA680A">
        <w:t xml:space="preserve">uous partial sensing </w:t>
      </w:r>
      <w:r w:rsidR="00E4735F">
        <w:t xml:space="preserve">can be </w:t>
      </w:r>
      <w:r w:rsidR="00CA680A">
        <w:t>T</w:t>
      </w:r>
      <w:r w:rsidR="00CA680A" w:rsidRPr="00600792">
        <w:rPr>
          <w:vertAlign w:val="subscript"/>
        </w:rPr>
        <w:t>CPS,st</w:t>
      </w:r>
      <w:r w:rsidR="00CA680A">
        <w:t>=</w:t>
      </w:r>
      <w:r w:rsidR="00CA680A" w:rsidRPr="00CA680A">
        <w:t xml:space="preserve"> </w:t>
      </w:r>
      <w:r w:rsidR="00CA680A">
        <w:t>t</w:t>
      </w:r>
      <w:r w:rsidR="00CA680A" w:rsidRPr="00B022F3">
        <w:rPr>
          <w:vertAlign w:val="subscript"/>
        </w:rPr>
        <w:t>y</w:t>
      </w:r>
      <w:r w:rsidR="00D058A8">
        <w:rPr>
          <w:vertAlign w:val="subscript"/>
        </w:rPr>
        <w:t>0</w:t>
      </w:r>
      <w:r w:rsidR="00CA680A">
        <w:t>-31.</w:t>
      </w:r>
      <w:r w:rsidR="00787C42">
        <w:t xml:space="preserve"> Since for periodic traffic, n is known in advance, it is fine that t</w:t>
      </w:r>
      <w:r w:rsidR="00787C42" w:rsidRPr="00B022F3">
        <w:rPr>
          <w:vertAlign w:val="subscript"/>
        </w:rPr>
        <w:t>y</w:t>
      </w:r>
      <w:r w:rsidR="00787C42">
        <w:rPr>
          <w:vertAlign w:val="subscript"/>
        </w:rPr>
        <w:t>0</w:t>
      </w:r>
      <w:r w:rsidR="00787C42">
        <w:t xml:space="preserve">-31&lt;n. </w:t>
      </w:r>
      <w:r w:rsidR="00513D51">
        <w:t xml:space="preserve">Given </w:t>
      </w:r>
      <w:r w:rsidR="00665E00">
        <w:t xml:space="preserve">the </w:t>
      </w:r>
      <w:r w:rsidR="00C272D6">
        <w:t xml:space="preserve">time to complete the sensing process and </w:t>
      </w:r>
      <w:r w:rsidR="00665E00">
        <w:t>resource selection</w:t>
      </w:r>
      <w:r w:rsidR="00C272D6">
        <w:t xml:space="preserve"> processing, the ending slot for contiguous partial sensing</w:t>
      </w:r>
      <w:r w:rsidR="00D058A8">
        <w:t xml:space="preserve"> T</w:t>
      </w:r>
      <w:r w:rsidR="00D058A8" w:rsidRPr="00600792">
        <w:rPr>
          <w:vertAlign w:val="subscript"/>
        </w:rPr>
        <w:t>CPS,end</w:t>
      </w:r>
      <w:r w:rsidR="00D058A8">
        <w:t>= t</w:t>
      </w:r>
      <w:r w:rsidR="00D058A8" w:rsidRPr="00B022F3">
        <w:rPr>
          <w:vertAlign w:val="subscript"/>
        </w:rPr>
        <w:t>y</w:t>
      </w:r>
      <w:r w:rsidR="00D058A8">
        <w:rPr>
          <w:vertAlign w:val="subscript"/>
        </w:rPr>
        <w:t>0</w:t>
      </w:r>
      <w:r w:rsidR="00D058A8">
        <w:t>-T</w:t>
      </w:r>
      <w:r w:rsidR="00D058A8">
        <w:rPr>
          <w:vertAlign w:val="subscript"/>
        </w:rPr>
        <w:t>proc,0</w:t>
      </w:r>
      <w:r w:rsidR="00D058A8">
        <w:t xml:space="preserve"> -</w:t>
      </w:r>
      <w:r w:rsidR="00D058A8" w:rsidRPr="00D058A8">
        <w:t xml:space="preserve"> </w:t>
      </w:r>
      <w:r w:rsidR="00D058A8">
        <w:t>T</w:t>
      </w:r>
      <w:r w:rsidR="00D058A8">
        <w:rPr>
          <w:vertAlign w:val="subscript"/>
        </w:rPr>
        <w:t>proc,1</w:t>
      </w:r>
      <w:r w:rsidR="00C75B56">
        <w:t xml:space="preserve">. </w:t>
      </w:r>
      <w:r w:rsidR="004B4109">
        <w:t>C</w:t>
      </w:r>
      <w:r w:rsidR="002325FB">
        <w:t xml:space="preserve">ontiguous partial sensing is similar to </w:t>
      </w:r>
      <w:r w:rsidR="004B4109">
        <w:t xml:space="preserve">the </w:t>
      </w:r>
      <w:r w:rsidR="002325FB">
        <w:t>re-evaluation process, to provide the better resource selection, we can limit the processing time to T</w:t>
      </w:r>
      <w:r w:rsidR="002325FB">
        <w:rPr>
          <w:vertAlign w:val="subscript"/>
        </w:rPr>
        <w:t>proc,1</w:t>
      </w:r>
      <w:r w:rsidR="002325FB">
        <w:t xml:space="preserve">. </w:t>
      </w:r>
      <w:r w:rsidR="00331939" w:rsidRPr="00331939">
        <w:t xml:space="preserve"> </w:t>
      </w:r>
      <w:r w:rsidR="002325FB">
        <w:t>We then have</w:t>
      </w:r>
      <w:r w:rsidR="00511D5D">
        <w:t xml:space="preserve"> </w:t>
      </w:r>
      <w:r w:rsidR="002325FB">
        <w:t>T</w:t>
      </w:r>
      <w:r w:rsidR="002325FB" w:rsidRPr="00600792">
        <w:rPr>
          <w:vertAlign w:val="subscript"/>
        </w:rPr>
        <w:t>CPS,end</w:t>
      </w:r>
      <w:r w:rsidR="002325FB">
        <w:t>= t</w:t>
      </w:r>
      <w:r w:rsidR="002325FB" w:rsidRPr="00B022F3">
        <w:rPr>
          <w:vertAlign w:val="subscript"/>
        </w:rPr>
        <w:t>y</w:t>
      </w:r>
      <w:r w:rsidR="002325FB">
        <w:rPr>
          <w:vertAlign w:val="subscript"/>
        </w:rPr>
        <w:t>0</w:t>
      </w:r>
      <w:r w:rsidR="002325FB">
        <w:t>-</w:t>
      </w:r>
      <w:r w:rsidR="002325FB" w:rsidRPr="00D058A8">
        <w:t xml:space="preserve"> </w:t>
      </w:r>
      <w:r w:rsidR="002325FB">
        <w:t>T</w:t>
      </w:r>
      <w:r w:rsidR="002325FB">
        <w:rPr>
          <w:vertAlign w:val="subscript"/>
        </w:rPr>
        <w:t>proc,1</w:t>
      </w:r>
      <w:r w:rsidR="0053373B">
        <w:t>. The sensing window for the conti</w:t>
      </w:r>
      <w:r w:rsidR="00941B82">
        <w:t>gu</w:t>
      </w:r>
      <w:r w:rsidR="0053373B">
        <w:t>ous</w:t>
      </w:r>
      <w:r w:rsidR="00941B82">
        <w:t xml:space="preserve"> partial sensing is [t</w:t>
      </w:r>
      <w:r w:rsidR="00941B82" w:rsidRPr="00B022F3">
        <w:rPr>
          <w:vertAlign w:val="subscript"/>
        </w:rPr>
        <w:t>y</w:t>
      </w:r>
      <w:r w:rsidR="00941B82">
        <w:rPr>
          <w:vertAlign w:val="subscript"/>
        </w:rPr>
        <w:t>0</w:t>
      </w:r>
      <w:r w:rsidR="00941B82">
        <w:t>-31, t</w:t>
      </w:r>
      <w:r w:rsidR="00941B82" w:rsidRPr="00B022F3">
        <w:rPr>
          <w:vertAlign w:val="subscript"/>
        </w:rPr>
        <w:t>y</w:t>
      </w:r>
      <w:r w:rsidR="00941B82">
        <w:rPr>
          <w:vertAlign w:val="subscript"/>
        </w:rPr>
        <w:t>0</w:t>
      </w:r>
      <w:r w:rsidR="00941B82">
        <w:t>-</w:t>
      </w:r>
      <w:r w:rsidR="00941B82" w:rsidRPr="00D058A8">
        <w:t xml:space="preserve"> </w:t>
      </w:r>
      <w:r w:rsidR="00941B82">
        <w:t>T</w:t>
      </w:r>
      <w:r w:rsidR="00941B82">
        <w:rPr>
          <w:vertAlign w:val="subscript"/>
        </w:rPr>
        <w:t>proc,1</w:t>
      </w:r>
      <w:r w:rsidR="00941B82">
        <w:t>]</w:t>
      </w:r>
      <w:r w:rsidR="00131A2A">
        <w:t xml:space="preserve">. From </w:t>
      </w:r>
      <w:r w:rsidR="001256EC">
        <w:t xml:space="preserve">the agreement in </w:t>
      </w:r>
      <w:r w:rsidR="00511D5D">
        <w:t>RAN1#104-e</w:t>
      </w:r>
      <w:r w:rsidR="00131A2A">
        <w:t xml:space="preserve"> for conti</w:t>
      </w:r>
      <w:r w:rsidR="00910CC4">
        <w:t>g</w:t>
      </w:r>
      <w:r w:rsidR="00131A2A">
        <w:t>uous partial sensing</w:t>
      </w:r>
      <w:r w:rsidR="00511D5D">
        <w:t xml:space="preserve">, </w:t>
      </w:r>
      <w:r w:rsidR="00131A2A">
        <w:t xml:space="preserve">as in the option 1, </w:t>
      </w:r>
      <w:r w:rsidR="004B4109">
        <w:t xml:space="preserve">a </w:t>
      </w:r>
      <w:r w:rsidR="0053373B">
        <w:t>UE monitors the slots between</w:t>
      </w:r>
      <w:r w:rsidR="00511D5D" w:rsidRPr="00511D5D">
        <w:t xml:space="preserve"> [n+T</w:t>
      </w:r>
      <w:r w:rsidR="00511D5D" w:rsidRPr="00511D5D">
        <w:rPr>
          <w:vertAlign w:val="subscript"/>
        </w:rPr>
        <w:t>A</w:t>
      </w:r>
      <w:r w:rsidR="00511D5D" w:rsidRPr="00511D5D">
        <w:t>, n+T</w:t>
      </w:r>
      <w:r w:rsidR="00511D5D" w:rsidRPr="00511D5D">
        <w:rPr>
          <w:vertAlign w:val="subscript"/>
        </w:rPr>
        <w:t>B</w:t>
      </w:r>
      <w:r w:rsidR="00511D5D" w:rsidRPr="00511D5D">
        <w:t>]</w:t>
      </w:r>
      <w:r w:rsidR="001256EC">
        <w:t>.</w:t>
      </w:r>
      <w:r w:rsidR="0053373B">
        <w:t xml:space="preserve"> With these notations, we then have</w:t>
      </w:r>
      <w:r w:rsidR="00941B82">
        <w:t xml:space="preserve"> </w:t>
      </w:r>
      <w:r w:rsidR="00131A2A" w:rsidRPr="00511D5D">
        <w:t>T</w:t>
      </w:r>
      <w:r w:rsidR="00131A2A" w:rsidRPr="00511D5D">
        <w:rPr>
          <w:vertAlign w:val="subscript"/>
        </w:rPr>
        <w:t>A</w:t>
      </w:r>
      <w:r w:rsidR="00131A2A">
        <w:t>=</w:t>
      </w:r>
      <w:r w:rsidR="00131A2A" w:rsidRPr="00511D5D">
        <w:t xml:space="preserve"> </w:t>
      </w:r>
      <w:r w:rsidR="00131A2A">
        <w:t>-</w:t>
      </w:r>
      <w:r w:rsidR="00131A2A" w:rsidRPr="00511D5D">
        <w:t>n+</w:t>
      </w:r>
      <w:r w:rsidR="00131A2A" w:rsidRPr="00131A2A">
        <w:t xml:space="preserve"> </w:t>
      </w:r>
      <w:r w:rsidR="00131A2A">
        <w:t>t</w:t>
      </w:r>
      <w:r w:rsidR="00131A2A" w:rsidRPr="00B022F3">
        <w:rPr>
          <w:vertAlign w:val="subscript"/>
        </w:rPr>
        <w:t>y</w:t>
      </w:r>
      <w:r w:rsidR="00131A2A">
        <w:rPr>
          <w:vertAlign w:val="subscript"/>
        </w:rPr>
        <w:t>0</w:t>
      </w:r>
      <w:r w:rsidR="00131A2A">
        <w:t xml:space="preserve">-31, </w:t>
      </w:r>
      <w:r w:rsidR="00131A2A" w:rsidRPr="00511D5D">
        <w:t>T</w:t>
      </w:r>
      <w:r w:rsidR="00131A2A" w:rsidRPr="00511D5D">
        <w:rPr>
          <w:vertAlign w:val="subscript"/>
        </w:rPr>
        <w:t>B</w:t>
      </w:r>
      <w:r w:rsidR="00131A2A" w:rsidRPr="00131A2A">
        <w:t>=</w:t>
      </w:r>
      <w:r w:rsidR="00131A2A">
        <w:t>-n+</w:t>
      </w:r>
      <w:r w:rsidR="00131A2A" w:rsidRPr="00131A2A">
        <w:t xml:space="preserve"> </w:t>
      </w:r>
      <w:r w:rsidR="00131A2A">
        <w:t>t</w:t>
      </w:r>
      <w:r w:rsidR="00131A2A" w:rsidRPr="00B022F3">
        <w:rPr>
          <w:vertAlign w:val="subscript"/>
        </w:rPr>
        <w:t>y</w:t>
      </w:r>
      <w:r w:rsidR="00131A2A">
        <w:rPr>
          <w:vertAlign w:val="subscript"/>
        </w:rPr>
        <w:t>0</w:t>
      </w:r>
      <w:r w:rsidR="00131A2A">
        <w:t>-</w:t>
      </w:r>
      <w:r w:rsidR="00131A2A" w:rsidRPr="00D058A8">
        <w:t xml:space="preserve"> </w:t>
      </w:r>
      <w:r w:rsidR="00131A2A">
        <w:t>T</w:t>
      </w:r>
      <w:r w:rsidR="00131A2A">
        <w:rPr>
          <w:vertAlign w:val="subscript"/>
        </w:rPr>
        <w:t>proc,1</w:t>
      </w:r>
      <w:r w:rsidR="00331939" w:rsidRPr="00331939">
        <w:t xml:space="preserve">.  </w:t>
      </w:r>
    </w:p>
    <w:p w14:paraId="2483EF6F" w14:textId="1AFDFB37" w:rsidR="00D11CF5" w:rsidRDefault="00E4735F" w:rsidP="00E4735F">
      <w:r>
        <w:rPr>
          <w:lang w:eastAsia="zh-CN"/>
        </w:rPr>
        <w:t xml:space="preserve">As aforementioned, monitoring a slot can only detect resource occupancy or reservation from aperiodic traffic within 32 slots. Then monitoring slot </w:t>
      </w:r>
      <w:r>
        <w:t>t</w:t>
      </w:r>
      <w:r w:rsidRPr="00B022F3">
        <w:rPr>
          <w:vertAlign w:val="subscript"/>
        </w:rPr>
        <w:t>y</w:t>
      </w:r>
      <w:r>
        <w:rPr>
          <w:vertAlign w:val="subscript"/>
        </w:rPr>
        <w:t>0</w:t>
      </w:r>
      <w:r>
        <w:t>-31</w:t>
      </w:r>
      <w:r w:rsidR="0029290B">
        <w:t xml:space="preserve"> </w:t>
      </w:r>
      <w:r>
        <w:t>is only useful for resource selection on t</w:t>
      </w:r>
      <w:r w:rsidRPr="00B022F3">
        <w:rPr>
          <w:vertAlign w:val="subscript"/>
        </w:rPr>
        <w:t>y</w:t>
      </w:r>
      <w:r>
        <w:rPr>
          <w:vertAlign w:val="subscript"/>
        </w:rPr>
        <w:t>0</w:t>
      </w:r>
      <w:r>
        <w:t xml:space="preserve">, and </w:t>
      </w:r>
      <w:r>
        <w:rPr>
          <w:lang w:eastAsia="zh-CN"/>
        </w:rPr>
        <w:t xml:space="preserve">monitoring slot </w:t>
      </w:r>
      <w:r>
        <w:t>t</w:t>
      </w:r>
      <w:r w:rsidRPr="00B022F3">
        <w:rPr>
          <w:vertAlign w:val="subscript"/>
        </w:rPr>
        <w:t>y</w:t>
      </w:r>
      <w:r>
        <w:rPr>
          <w:vertAlign w:val="subscript"/>
        </w:rPr>
        <w:t>0</w:t>
      </w:r>
      <w:r>
        <w:t>-30 is only useful for slots t</w:t>
      </w:r>
      <w:r w:rsidRPr="00B022F3">
        <w:rPr>
          <w:vertAlign w:val="subscript"/>
        </w:rPr>
        <w:t>y</w:t>
      </w:r>
      <w:r>
        <w:rPr>
          <w:vertAlign w:val="subscript"/>
        </w:rPr>
        <w:t>0</w:t>
      </w:r>
      <w:r>
        <w:t>, t</w:t>
      </w:r>
      <w:r w:rsidRPr="00B022F3">
        <w:rPr>
          <w:vertAlign w:val="subscript"/>
        </w:rPr>
        <w:t>y</w:t>
      </w:r>
      <w:r>
        <w:rPr>
          <w:vertAlign w:val="subscript"/>
        </w:rPr>
        <w:t>0</w:t>
      </w:r>
      <w:r>
        <w:t>+1, and so on. The slot in the sensing window closest to t</w:t>
      </w:r>
      <w:r w:rsidRPr="00B022F3">
        <w:rPr>
          <w:vertAlign w:val="subscript"/>
        </w:rPr>
        <w:t>y</w:t>
      </w:r>
      <w:r>
        <w:rPr>
          <w:vertAlign w:val="subscript"/>
        </w:rPr>
        <w:t>0</w:t>
      </w:r>
      <w:r w:rsidR="00331939" w:rsidRPr="00331939">
        <w:t xml:space="preserve"> </w:t>
      </w:r>
      <w:r>
        <w:rPr>
          <w:lang w:eastAsia="zh-CN"/>
        </w:rPr>
        <w:t>has largest coverage in the resource selection region. For this reason, to achieve better power saving,</w:t>
      </w:r>
      <w:r>
        <w:t xml:space="preserve"> </w:t>
      </w:r>
      <w:r>
        <w:rPr>
          <w:lang w:eastAsia="zh-CN"/>
        </w:rPr>
        <w:t xml:space="preserve">we may reduce the window size for contiguous partial sensing. For contiguous partial sensing for periodic traffic, sensing may start later than </w:t>
      </w:r>
      <w:r>
        <w:t>t</w:t>
      </w:r>
      <w:r w:rsidRPr="00B022F3">
        <w:rPr>
          <w:vertAlign w:val="subscript"/>
        </w:rPr>
        <w:t>y</w:t>
      </w:r>
      <w:r>
        <w:rPr>
          <w:vertAlign w:val="subscript"/>
        </w:rPr>
        <w:t>0</w:t>
      </w:r>
      <w:r>
        <w:t xml:space="preserve">-31. </w:t>
      </w:r>
      <w:bookmarkStart w:id="16" w:name="_Hlk67948649"/>
      <w:r w:rsidR="00D11CF5">
        <w:t>Therefore,</w:t>
      </w:r>
      <w:r w:rsidR="00D11CF5" w:rsidRPr="00D11CF5">
        <w:t xml:space="preserve"> </w:t>
      </w:r>
      <w:r w:rsidR="00D11CF5">
        <w:t>t</w:t>
      </w:r>
      <w:r w:rsidR="00D11CF5" w:rsidRPr="00B022F3">
        <w:rPr>
          <w:vertAlign w:val="subscript"/>
        </w:rPr>
        <w:t>y</w:t>
      </w:r>
      <w:r w:rsidR="00D11CF5">
        <w:rPr>
          <w:vertAlign w:val="subscript"/>
        </w:rPr>
        <w:t>0</w:t>
      </w:r>
      <w:r w:rsidR="00D11CF5">
        <w:t>-31 may serve as the earliest slot for contiguous partial sensing for the periodic reservation. Therefore, we have minimum T</w:t>
      </w:r>
      <w:r w:rsidR="00D11CF5" w:rsidRPr="008350D8">
        <w:rPr>
          <w:vertAlign w:val="subscript"/>
        </w:rPr>
        <w:t>A</w:t>
      </w:r>
      <w:r w:rsidR="00D11CF5">
        <w:t>, i.e., T</w:t>
      </w:r>
      <w:r w:rsidR="00D11CF5" w:rsidRPr="008350D8">
        <w:rPr>
          <w:vertAlign w:val="subscript"/>
        </w:rPr>
        <w:t>A</w:t>
      </w:r>
      <w:r w:rsidR="00D11CF5">
        <w:rPr>
          <w:vertAlign w:val="subscript"/>
        </w:rPr>
        <w:t>,min</w:t>
      </w:r>
      <w:r w:rsidR="00D11CF5">
        <w:t xml:space="preserve"> , provided by n+T</w:t>
      </w:r>
      <w:r w:rsidR="00D11CF5" w:rsidRPr="00D11CF5">
        <w:rPr>
          <w:vertAlign w:val="subscript"/>
        </w:rPr>
        <w:t>A</w:t>
      </w:r>
      <w:r w:rsidR="00D11CF5">
        <w:rPr>
          <w:vertAlign w:val="subscript"/>
        </w:rPr>
        <w:t>,min</w:t>
      </w:r>
      <w:r w:rsidR="00D11CF5" w:rsidRPr="00D11CF5">
        <w:t xml:space="preserve"> </w:t>
      </w:r>
      <w:r w:rsidR="00D11CF5">
        <w:t>=t</w:t>
      </w:r>
      <w:r w:rsidR="00D11CF5" w:rsidRPr="00B022F3">
        <w:rPr>
          <w:vertAlign w:val="subscript"/>
        </w:rPr>
        <w:t>y</w:t>
      </w:r>
      <w:r w:rsidR="00D11CF5">
        <w:rPr>
          <w:vertAlign w:val="subscript"/>
        </w:rPr>
        <w:t>0</w:t>
      </w:r>
      <w:r w:rsidR="00D11CF5">
        <w:t>-31, T</w:t>
      </w:r>
      <w:r w:rsidR="00D11CF5" w:rsidRPr="00D11CF5">
        <w:rPr>
          <w:vertAlign w:val="subscript"/>
        </w:rPr>
        <w:t>A</w:t>
      </w:r>
      <w:r w:rsidR="00D11CF5">
        <w:rPr>
          <w:vertAlign w:val="subscript"/>
        </w:rPr>
        <w:t xml:space="preserve">,min </w:t>
      </w:r>
      <w:r w:rsidR="00D11CF5" w:rsidRPr="00D11CF5">
        <w:t xml:space="preserve">= </w:t>
      </w:r>
      <w:r w:rsidR="00D11CF5">
        <w:t>t</w:t>
      </w:r>
      <w:r w:rsidR="00D11CF5" w:rsidRPr="00B022F3">
        <w:rPr>
          <w:vertAlign w:val="subscript"/>
        </w:rPr>
        <w:t>y</w:t>
      </w:r>
      <w:r w:rsidR="00D11CF5">
        <w:rPr>
          <w:vertAlign w:val="subscript"/>
        </w:rPr>
        <w:t>0</w:t>
      </w:r>
      <w:r w:rsidR="00D11CF5">
        <w:t>-31-n.</w:t>
      </w:r>
    </w:p>
    <w:p w14:paraId="2FEC3835" w14:textId="4BCE0E64" w:rsidR="00E4735F" w:rsidRDefault="0029290B" w:rsidP="00E4735F">
      <w:pPr>
        <w:rPr>
          <w:lang w:eastAsia="zh-CN"/>
        </w:rPr>
      </w:pPr>
      <w:r>
        <w:t>For</w:t>
      </w:r>
      <w:r w:rsidR="00E4735F">
        <w:t xml:space="preserve"> flexibility</w:t>
      </w:r>
      <w:r>
        <w:t>,</w:t>
      </w:r>
      <w:r w:rsidR="00E4735F">
        <w:t xml:space="preserve"> </w:t>
      </w:r>
      <w:r w:rsidR="008032FE">
        <w:t>the sensing start</w:t>
      </w:r>
      <w:r w:rsidR="007F6DCE">
        <w:t>ing</w:t>
      </w:r>
      <w:r w:rsidR="008032FE">
        <w:t xml:space="preserve"> point can be configured from a predefined range or a predefined list, with the earliest point be</w:t>
      </w:r>
      <w:r w:rsidR="00705D51">
        <w:t>ing on slot</w:t>
      </w:r>
      <w:r w:rsidR="008032FE">
        <w:t xml:space="preserve"> t</w:t>
      </w:r>
      <w:r w:rsidR="008032FE" w:rsidRPr="00B022F3">
        <w:rPr>
          <w:vertAlign w:val="subscript"/>
        </w:rPr>
        <w:t>y</w:t>
      </w:r>
      <w:r w:rsidR="008032FE">
        <w:rPr>
          <w:vertAlign w:val="subscript"/>
        </w:rPr>
        <w:t>0</w:t>
      </w:r>
      <w:r w:rsidR="008032FE">
        <w:t>-31</w:t>
      </w:r>
      <w:bookmarkEnd w:id="16"/>
      <w:r w:rsidR="008032FE">
        <w:t xml:space="preserve">. For </w:t>
      </w:r>
      <w:r w:rsidR="006A7E85">
        <w:t>example,</w:t>
      </w:r>
      <w:r w:rsidR="008032FE">
        <w:t xml:space="preserve"> a list of </w:t>
      </w:r>
      <w:proofErr w:type="gramStart"/>
      <w:r w:rsidR="008032FE">
        <w:t>T</w:t>
      </w:r>
      <w:r w:rsidR="008032FE" w:rsidRPr="00600792">
        <w:rPr>
          <w:vertAlign w:val="subscript"/>
        </w:rPr>
        <w:t>CPS,</w:t>
      </w:r>
      <w:r w:rsidR="008032FE">
        <w:rPr>
          <w:vertAlign w:val="subscript"/>
        </w:rPr>
        <w:t>st</w:t>
      </w:r>
      <w:proofErr w:type="gramEnd"/>
      <w:r w:rsidR="00331939" w:rsidRPr="00331939">
        <w:t xml:space="preserve"> </w:t>
      </w:r>
      <w:r w:rsidR="008032FE">
        <w:t>or T</w:t>
      </w:r>
      <w:r w:rsidR="008032FE" w:rsidRPr="008350D8">
        <w:rPr>
          <w:vertAlign w:val="subscript"/>
        </w:rPr>
        <w:t>A</w:t>
      </w:r>
      <w:r w:rsidR="00331939" w:rsidRPr="00331939">
        <w:t xml:space="preserve"> </w:t>
      </w:r>
      <w:r w:rsidR="008032FE">
        <w:t>can then be specified, e.g. T</w:t>
      </w:r>
      <w:r w:rsidR="008032FE" w:rsidRPr="00600792">
        <w:rPr>
          <w:vertAlign w:val="subscript"/>
        </w:rPr>
        <w:t>CPS,</w:t>
      </w:r>
      <w:r w:rsidR="008032FE">
        <w:rPr>
          <w:vertAlign w:val="subscript"/>
        </w:rPr>
        <w:t>st</w:t>
      </w:r>
      <w:r w:rsidR="00331939" w:rsidRPr="00331939">
        <w:t xml:space="preserve"> </w:t>
      </w:r>
      <w:r w:rsidR="008032FE">
        <w:t>= t</w:t>
      </w:r>
      <w:r w:rsidR="008032FE" w:rsidRPr="00B022F3">
        <w:rPr>
          <w:vertAlign w:val="subscript"/>
        </w:rPr>
        <w:t>y</w:t>
      </w:r>
      <w:r w:rsidR="008032FE">
        <w:rPr>
          <w:vertAlign w:val="subscript"/>
        </w:rPr>
        <w:t>0</w:t>
      </w:r>
      <w:r w:rsidR="008032FE">
        <w:t>-</w:t>
      </w:r>
      <w:r w:rsidR="008032FE">
        <w:sym w:font="Symbol" w:char="F0EB"/>
      </w:r>
      <w:r w:rsidR="008032FE">
        <w:t>a</w:t>
      </w:r>
      <w:r w:rsidR="007F6DCE">
        <w:t>×</w:t>
      </w:r>
      <w:r w:rsidR="008032FE">
        <w:t>32</w:t>
      </w:r>
      <w:r w:rsidR="008032FE">
        <w:sym w:font="Symbol" w:char="F0FB"/>
      </w:r>
      <w:r w:rsidR="008032FE">
        <w:t>+1, or T</w:t>
      </w:r>
      <w:r w:rsidR="008032FE" w:rsidRPr="008350D8">
        <w:rPr>
          <w:vertAlign w:val="subscript"/>
        </w:rPr>
        <w:t>A</w:t>
      </w:r>
      <w:r w:rsidR="00331939" w:rsidRPr="00331939">
        <w:t xml:space="preserve"> </w:t>
      </w:r>
      <w:r w:rsidR="008032FE">
        <w:t>= -n+t</w:t>
      </w:r>
      <w:r w:rsidR="008032FE" w:rsidRPr="00B022F3">
        <w:rPr>
          <w:vertAlign w:val="subscript"/>
        </w:rPr>
        <w:t>y</w:t>
      </w:r>
      <w:r w:rsidR="008032FE">
        <w:rPr>
          <w:vertAlign w:val="subscript"/>
        </w:rPr>
        <w:t>0</w:t>
      </w:r>
      <w:r w:rsidR="008032FE">
        <w:t>-</w:t>
      </w:r>
      <w:r w:rsidR="008032FE">
        <w:sym w:font="Symbol" w:char="F0EB"/>
      </w:r>
      <w:r w:rsidR="008032FE">
        <w:t>a</w:t>
      </w:r>
      <w:r w:rsidR="007F6DCE">
        <w:t>×</w:t>
      </w:r>
      <w:r w:rsidR="008032FE">
        <w:t>32</w:t>
      </w:r>
      <w:r w:rsidR="008032FE">
        <w:sym w:font="Symbol" w:char="F0FB"/>
      </w:r>
      <w:r w:rsidR="008032FE">
        <w:t>+1, where a =1, ½, 1/4,….</w:t>
      </w:r>
      <w:r w:rsidR="00D11CF5">
        <w:t xml:space="preserve"> </w:t>
      </w:r>
    </w:p>
    <w:p w14:paraId="46A76588" w14:textId="2C00FC67" w:rsidR="008032FE" w:rsidRDefault="002117FC" w:rsidP="00C75B56">
      <w:bookmarkStart w:id="17" w:name="_Hlk67589466"/>
      <w:r w:rsidRPr="00131A2A">
        <w:t>I</w:t>
      </w:r>
      <w:r>
        <w:t>t is possible that there is an overlap between the slots for contiguous partial sensing and periodic partial sensing occasions. Based on the sensing results from contiguous partial sensing and periodic partial sensing if available</w:t>
      </w:r>
      <w:r w:rsidR="00456EC8">
        <w:t>, the UE</w:t>
      </w:r>
      <w:r>
        <w:t xml:space="preserve"> select</w:t>
      </w:r>
      <w:r w:rsidR="00456EC8">
        <w:t>s</w:t>
      </w:r>
      <w:r>
        <w:t xml:space="preserve"> the resource from the set of Y candidate slots within the resource selection window. After selecting the resource, the UE then performs re-evaluation and pre-emption if configured.</w:t>
      </w:r>
    </w:p>
    <w:p w14:paraId="51AF888C" w14:textId="3F010027" w:rsidR="003A1F1D" w:rsidRPr="00EF36D5" w:rsidRDefault="00E4735F" w:rsidP="00C75B56">
      <w:r>
        <w:lastRenderedPageBreak/>
        <w:t>Again</w:t>
      </w:r>
      <w:r w:rsidR="003D47DE">
        <w:t xml:space="preserve">, the sensing results may be unreliable due to the short sensing window size. On the other hand, the value of Y can be larger than 32. </w:t>
      </w:r>
      <w:r w:rsidR="0029290B">
        <w:t>C</w:t>
      </w:r>
      <w:r w:rsidR="00910CC4">
        <w:t xml:space="preserve">ontiguous </w:t>
      </w:r>
      <w:r w:rsidR="003D47DE">
        <w:t xml:space="preserve">partial sensing does not </w:t>
      </w:r>
      <w:r w:rsidR="003E5F69">
        <w:t>provide</w:t>
      </w:r>
      <w:r w:rsidR="003D47DE">
        <w:t xml:space="preserve"> any benefit for resource selection</w:t>
      </w:r>
      <w:r w:rsidR="003A1F1D">
        <w:t xml:space="preserve"> on slots</w:t>
      </w:r>
      <w:r w:rsidR="003D47DE">
        <w:t xml:space="preserve"> </w:t>
      </w:r>
      <w:r w:rsidR="003A1F1D">
        <w:t>[</w:t>
      </w:r>
      <w:r w:rsidR="003D47DE">
        <w:t>t</w:t>
      </w:r>
      <w:r w:rsidR="003D47DE" w:rsidRPr="00B022F3">
        <w:rPr>
          <w:vertAlign w:val="subscript"/>
        </w:rPr>
        <w:t>y</w:t>
      </w:r>
      <w:r w:rsidR="003D47DE">
        <w:rPr>
          <w:vertAlign w:val="subscript"/>
        </w:rPr>
        <w:t>0</w:t>
      </w:r>
      <w:r w:rsidR="003E5F69" w:rsidRPr="003E5F69">
        <w:t xml:space="preserve"> </w:t>
      </w:r>
      <w:r w:rsidR="003E5F69">
        <w:t>-T</w:t>
      </w:r>
      <w:r w:rsidR="003E5F69">
        <w:rPr>
          <w:vertAlign w:val="subscript"/>
        </w:rPr>
        <w:t>proc,1</w:t>
      </w:r>
      <w:r w:rsidR="003D47DE">
        <w:t>+32</w:t>
      </w:r>
      <w:r w:rsidR="003A1F1D">
        <w:t>, t</w:t>
      </w:r>
      <w:r w:rsidR="003A1F1D" w:rsidRPr="00B022F3">
        <w:rPr>
          <w:vertAlign w:val="subscript"/>
        </w:rPr>
        <w:t>y</w:t>
      </w:r>
      <w:r w:rsidR="003A1F1D">
        <w:rPr>
          <w:vertAlign w:val="subscript"/>
        </w:rPr>
        <w:t>0</w:t>
      </w:r>
      <w:r w:rsidR="003A1F1D">
        <w:t xml:space="preserve">+Y-1]. </w:t>
      </w:r>
      <w:r w:rsidR="003E5F69">
        <w:t>Also</w:t>
      </w:r>
      <w:r w:rsidR="0029290B">
        <w:t>,</w:t>
      </w:r>
      <w:r w:rsidR="003E5F69">
        <w:t xml:space="preserve"> if the sensing UE detects many aperiodic traffic within the sensing window [t</w:t>
      </w:r>
      <w:r w:rsidR="003E5F69" w:rsidRPr="00B022F3">
        <w:rPr>
          <w:vertAlign w:val="subscript"/>
        </w:rPr>
        <w:t>y</w:t>
      </w:r>
      <w:r w:rsidR="003E5F69">
        <w:rPr>
          <w:vertAlign w:val="subscript"/>
        </w:rPr>
        <w:t>0</w:t>
      </w:r>
      <w:r w:rsidR="003E5F69">
        <w:t>-31, t</w:t>
      </w:r>
      <w:r w:rsidR="003E5F69" w:rsidRPr="00B022F3">
        <w:rPr>
          <w:vertAlign w:val="subscript"/>
        </w:rPr>
        <w:t>y</w:t>
      </w:r>
      <w:r w:rsidR="003E5F69">
        <w:rPr>
          <w:vertAlign w:val="subscript"/>
        </w:rPr>
        <w:t>0</w:t>
      </w:r>
      <w:r w:rsidR="003E5F69">
        <w:t>-</w:t>
      </w:r>
      <w:r w:rsidR="003E5F69" w:rsidRPr="00D058A8">
        <w:t xml:space="preserve"> </w:t>
      </w:r>
      <w:r w:rsidR="003E5F69">
        <w:t>T</w:t>
      </w:r>
      <w:r w:rsidR="003E5F69">
        <w:rPr>
          <w:vertAlign w:val="subscript"/>
        </w:rPr>
        <w:t>proc,1</w:t>
      </w:r>
      <w:r w:rsidR="003E5F69">
        <w:t>]</w:t>
      </w:r>
      <w:r w:rsidR="0029290B">
        <w:t>,</w:t>
      </w:r>
      <w:r w:rsidR="003E5F69">
        <w:t xml:space="preserve"> resulting in many resource</w:t>
      </w:r>
      <w:r w:rsidR="0029290B">
        <w:t>s</w:t>
      </w:r>
      <w:r w:rsidR="003E5F69">
        <w:t xml:space="preserve"> </w:t>
      </w:r>
      <w:r w:rsidR="0029290B">
        <w:t xml:space="preserve">being </w:t>
      </w:r>
      <w:r w:rsidR="003E5F69">
        <w:t>occupied on [t</w:t>
      </w:r>
      <w:r w:rsidR="003E5F69" w:rsidRPr="00B022F3">
        <w:rPr>
          <w:vertAlign w:val="subscript"/>
        </w:rPr>
        <w:t>y</w:t>
      </w:r>
      <w:r w:rsidR="003E5F69">
        <w:rPr>
          <w:vertAlign w:val="subscript"/>
        </w:rPr>
        <w:t>0</w:t>
      </w:r>
      <w:r w:rsidR="00256E2D">
        <w:t>, t</w:t>
      </w:r>
      <w:r w:rsidR="00256E2D" w:rsidRPr="00B022F3">
        <w:rPr>
          <w:vertAlign w:val="subscript"/>
        </w:rPr>
        <w:t>y</w:t>
      </w:r>
      <w:r w:rsidR="00256E2D">
        <w:rPr>
          <w:vertAlign w:val="subscript"/>
        </w:rPr>
        <w:t>0</w:t>
      </w:r>
      <w:r w:rsidR="003E5F69">
        <w:t>-T</w:t>
      </w:r>
      <w:r w:rsidR="003E5F69">
        <w:rPr>
          <w:vertAlign w:val="subscript"/>
        </w:rPr>
        <w:t>proc,1</w:t>
      </w:r>
      <w:r w:rsidR="003E5F69">
        <w:t>+31], relying on periodic sensing results for resource allocation on [t</w:t>
      </w:r>
      <w:r w:rsidR="003E5F69" w:rsidRPr="00B022F3">
        <w:rPr>
          <w:vertAlign w:val="subscript"/>
        </w:rPr>
        <w:t>y</w:t>
      </w:r>
      <w:r w:rsidR="003E5F69">
        <w:rPr>
          <w:vertAlign w:val="subscript"/>
        </w:rPr>
        <w:t>0</w:t>
      </w:r>
      <w:r w:rsidR="003E5F69" w:rsidRPr="003E5F69">
        <w:t xml:space="preserve"> </w:t>
      </w:r>
      <w:r w:rsidR="003E5F69">
        <w:t>-T</w:t>
      </w:r>
      <w:r w:rsidR="003E5F69">
        <w:rPr>
          <w:vertAlign w:val="subscript"/>
        </w:rPr>
        <w:t>proc,1</w:t>
      </w:r>
      <w:r w:rsidR="003E5F69">
        <w:t>+32, t</w:t>
      </w:r>
      <w:r w:rsidR="003E5F69" w:rsidRPr="00B022F3">
        <w:rPr>
          <w:vertAlign w:val="subscript"/>
        </w:rPr>
        <w:t>y</w:t>
      </w:r>
      <w:r w:rsidR="003E5F69">
        <w:rPr>
          <w:vertAlign w:val="subscript"/>
        </w:rPr>
        <w:t>0</w:t>
      </w:r>
      <w:r w:rsidR="003E5F69">
        <w:t>+Y-1] will cause many resource conflict</w:t>
      </w:r>
      <w:r w:rsidR="0029290B">
        <w:t>s</w:t>
      </w:r>
      <w:r w:rsidR="003E5F69">
        <w:t xml:space="preserve">. Therefore, a </w:t>
      </w:r>
      <w:r w:rsidR="00207F3D">
        <w:t>different</w:t>
      </w:r>
      <w:r w:rsidR="003E5F69">
        <w:t xml:space="preserve"> threshold on the available resource ratio X% is desirable than that in the full sensing for the data with the same priority.</w:t>
      </w:r>
      <w:r w:rsidR="00684958">
        <w:t xml:space="preserve"> Continuing partial sensing </w:t>
      </w:r>
      <w:r w:rsidR="00256E2D">
        <w:t>will be beneficial if the number of available resources on [t</w:t>
      </w:r>
      <w:r w:rsidR="00256E2D" w:rsidRPr="00B022F3">
        <w:rPr>
          <w:vertAlign w:val="subscript"/>
        </w:rPr>
        <w:t>y</w:t>
      </w:r>
      <w:r w:rsidR="00256E2D">
        <w:rPr>
          <w:vertAlign w:val="subscript"/>
        </w:rPr>
        <w:t>0</w:t>
      </w:r>
      <w:r w:rsidR="00256E2D" w:rsidRPr="003E5F69">
        <w:t xml:space="preserve"> </w:t>
      </w:r>
      <w:r w:rsidR="00256E2D">
        <w:t>, t</w:t>
      </w:r>
      <w:r w:rsidR="00256E2D" w:rsidRPr="00B022F3">
        <w:rPr>
          <w:vertAlign w:val="subscript"/>
        </w:rPr>
        <w:t>y</w:t>
      </w:r>
      <w:r w:rsidR="00256E2D">
        <w:rPr>
          <w:vertAlign w:val="subscript"/>
        </w:rPr>
        <w:t>0</w:t>
      </w:r>
      <w:r w:rsidR="00256E2D" w:rsidRPr="003E5F69">
        <w:t xml:space="preserve"> </w:t>
      </w:r>
      <w:r w:rsidR="00256E2D">
        <w:t>-T</w:t>
      </w:r>
      <w:r w:rsidR="00256E2D">
        <w:rPr>
          <w:vertAlign w:val="subscript"/>
        </w:rPr>
        <w:t>proc,1</w:t>
      </w:r>
      <w:r w:rsidR="00256E2D">
        <w:t>+31]</w:t>
      </w:r>
      <w:r w:rsidR="00CA7997">
        <w:t xml:space="preserve"> is small. However, </w:t>
      </w:r>
      <w:r w:rsidR="006849B7">
        <w:t>different from re-evaluation process where the transmission resource is allocated, e.g., m, here we do not have that information in advance. Setting the sensing slot based on m is not appropriate. Although it is possible to reporting available candidate resource set S</w:t>
      </w:r>
      <w:r w:rsidR="006849B7" w:rsidRPr="006849B7">
        <w:rPr>
          <w:vertAlign w:val="subscript"/>
        </w:rPr>
        <w:t>A</w:t>
      </w:r>
      <w:r w:rsidR="006849B7">
        <w:t xml:space="preserve"> to </w:t>
      </w:r>
      <w:r w:rsidR="0029290B">
        <w:t xml:space="preserve">the </w:t>
      </w:r>
      <w:r w:rsidR="006849B7">
        <w:t xml:space="preserve">MAC </w:t>
      </w:r>
      <w:r w:rsidR="0029290B">
        <w:t xml:space="preserve">layer </w:t>
      </w:r>
      <w:r w:rsidR="006849B7">
        <w:t xml:space="preserve">on some slot and getting a grant </w:t>
      </w:r>
      <w:r w:rsidR="0029290B">
        <w:t xml:space="preserve">on slot </w:t>
      </w:r>
      <w:r w:rsidR="006849B7">
        <w:t>m, this two</w:t>
      </w:r>
      <w:r w:rsidR="00875317">
        <w:t>-</w:t>
      </w:r>
      <w:r w:rsidR="006849B7">
        <w:t xml:space="preserve">stage process may </w:t>
      </w:r>
      <w:r w:rsidR="00875317">
        <w:t xml:space="preserve">functionally overlap with </w:t>
      </w:r>
      <w:r w:rsidR="0029290B">
        <w:t xml:space="preserve">the </w:t>
      </w:r>
      <w:r w:rsidR="00875317">
        <w:t>re-evaluation process. Since the purpose</w:t>
      </w:r>
      <w:r w:rsidR="0029290B">
        <w:t>s</w:t>
      </w:r>
      <w:r w:rsidR="00875317">
        <w:t xml:space="preserve"> of initial sensing and re-evaluation </w:t>
      </w:r>
      <w:r w:rsidR="0029290B">
        <w:t xml:space="preserve">are </w:t>
      </w:r>
      <w:r w:rsidR="00875317">
        <w:t xml:space="preserve">different, </w:t>
      </w:r>
      <w:r w:rsidR="0029290B">
        <w:t xml:space="preserve">with </w:t>
      </w:r>
      <w:r w:rsidR="00875317">
        <w:t xml:space="preserve">one for resource allocation and </w:t>
      </w:r>
      <w:r w:rsidR="0029290B">
        <w:t xml:space="preserve">the other </w:t>
      </w:r>
      <w:r w:rsidR="00875317">
        <w:t>for checking resource conflict</w:t>
      </w:r>
      <w:r w:rsidR="0029290B">
        <w:t>s</w:t>
      </w:r>
      <w:r w:rsidR="00875317">
        <w:t xml:space="preserve">, it is better to separate them in the specification. </w:t>
      </w:r>
      <w:r w:rsidR="003A1F1D">
        <w:t xml:space="preserve">Therefore, </w:t>
      </w:r>
      <w:r w:rsidR="0029290B">
        <w:t xml:space="preserve">a </w:t>
      </w:r>
      <w:r w:rsidR="003A1F1D">
        <w:t xml:space="preserve">UE </w:t>
      </w:r>
      <w:r w:rsidR="000658C2">
        <w:t>is allowed to</w:t>
      </w:r>
      <w:r w:rsidR="009F5761">
        <w:t xml:space="preserve"> </w:t>
      </w:r>
      <w:r w:rsidR="00875317">
        <w:t>continue sensing till T</w:t>
      </w:r>
      <w:r w:rsidR="00E07455">
        <w:sym w:font="Symbol" w:char="F0A2"/>
      </w:r>
      <w:r w:rsidR="00875317" w:rsidRPr="00600792">
        <w:rPr>
          <w:vertAlign w:val="subscript"/>
        </w:rPr>
        <w:t>CPS,end</w:t>
      </w:r>
      <w:r w:rsidR="00EF094D">
        <w:t xml:space="preserve">. Although the UE can continue sensing </w:t>
      </w:r>
      <w:r w:rsidR="0029290B">
        <w:t xml:space="preserve">until </w:t>
      </w:r>
      <w:r w:rsidR="00EF094D">
        <w:t>the slot T</w:t>
      </w:r>
      <w:r w:rsidR="00211DC6">
        <w:sym w:font="Symbol" w:char="F0A2"/>
      </w:r>
      <w:r w:rsidR="00EF094D" w:rsidRPr="00600792">
        <w:rPr>
          <w:vertAlign w:val="subscript"/>
        </w:rPr>
        <w:t>CPS,end</w:t>
      </w:r>
      <w:r w:rsidR="00EF094D" w:rsidRPr="00EF094D">
        <w:t>=</w:t>
      </w:r>
      <w:r w:rsidR="00EF094D">
        <w:t xml:space="preserve"> 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t xml:space="preserve">, which may only leave </w:t>
      </w:r>
      <w:r w:rsidR="0029290B">
        <w:t xml:space="preserve">a </w:t>
      </w:r>
      <w:r w:rsidR="00EF094D">
        <w:t xml:space="preserve">maximum </w:t>
      </w:r>
      <w:r w:rsidR="0029290B">
        <w:t xml:space="preserve">of </w:t>
      </w:r>
      <w:r w:rsidR="00EF094D">
        <w:t>1 slot for resource select</w:t>
      </w:r>
      <w:r w:rsidR="000658C2">
        <w:t>ion</w:t>
      </w:r>
      <w:r w:rsidR="00EF094D">
        <w:t>, it is better to set an offset, i.e., T</w:t>
      </w:r>
      <w:r w:rsidR="00211DC6">
        <w:sym w:font="Symbol" w:char="F0A2"/>
      </w:r>
      <w:r w:rsidR="00EF094D" w:rsidRPr="00600792">
        <w:rPr>
          <w:vertAlign w:val="subscript"/>
        </w:rPr>
        <w:t>CPS,end</w:t>
      </w:r>
      <w:r w:rsidR="00EF094D" w:rsidRPr="00EF094D">
        <w:t>=</w:t>
      </w:r>
      <w:r w:rsidR="00EF094D">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EF094D">
        <w:t>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rsidRPr="00EF094D">
        <w:t xml:space="preserve"> </w:t>
      </w:r>
      <w:r w:rsidR="00EF094D">
        <w:t>– T</w:t>
      </w:r>
      <w:r w:rsidR="00E07455">
        <w:sym w:font="Symbol" w:char="F0A2"/>
      </w:r>
      <w:r w:rsidR="00EF094D" w:rsidRPr="00600792">
        <w:rPr>
          <w:vertAlign w:val="subscript"/>
        </w:rPr>
        <w:t>CPS,</w:t>
      </w:r>
      <w:r w:rsidR="00EF094D">
        <w:rPr>
          <w:vertAlign w:val="subscript"/>
        </w:rPr>
        <w:t>offset</w:t>
      </w:r>
      <w:r w:rsidR="00331939" w:rsidRPr="00331939">
        <w:t xml:space="preserve"> </w:t>
      </w:r>
      <w:r w:rsidR="00484504">
        <w:t xml:space="preserve">). </w:t>
      </w:r>
      <w:r w:rsidR="00EF094D">
        <w:t>T</w:t>
      </w:r>
      <w:r w:rsidR="00E07455">
        <w:sym w:font="Symbol" w:char="F0A2"/>
      </w:r>
      <w:r w:rsidR="00EF094D" w:rsidRPr="00600792">
        <w:rPr>
          <w:vertAlign w:val="subscript"/>
        </w:rPr>
        <w:t>CPS</w:t>
      </w:r>
      <w:r w:rsidR="00EF36D5">
        <w:rPr>
          <w:vertAlign w:val="subscript"/>
        </w:rPr>
        <w:t>,</w:t>
      </w:r>
      <w:r w:rsidR="00331939" w:rsidRPr="00331939">
        <w:t xml:space="preserve"> </w:t>
      </w:r>
      <w:r w:rsidR="00EF094D">
        <w:rPr>
          <w:vertAlign w:val="subscript"/>
        </w:rPr>
        <w:t>offset,</w:t>
      </w:r>
      <w:r w:rsidR="00EF094D">
        <w:t xml:space="preserve"> can be </w:t>
      </w:r>
      <w:r w:rsidR="001B6632">
        <w:t>viewed as the minimum resource selection window size which can be fi</w:t>
      </w:r>
      <w:r w:rsidR="00EF36D5">
        <w:t>xed</w:t>
      </w:r>
      <w:r w:rsidR="00EF094D">
        <w:t xml:space="preserve"> to 31</w:t>
      </w:r>
      <w:r w:rsidR="001B6632">
        <w:t xml:space="preserve"> or a smaller value. It can also be configured</w:t>
      </w:r>
      <w:r w:rsidR="00EF094D">
        <w:t xml:space="preserve">. A UE can report </w:t>
      </w:r>
      <w:r w:rsidR="00EF36D5">
        <w:t xml:space="preserve">the </w:t>
      </w:r>
      <w:r w:rsidR="00EF094D">
        <w:t>available resource any time after slot t</w:t>
      </w:r>
      <w:r w:rsidR="00EF094D" w:rsidRPr="00B022F3">
        <w:rPr>
          <w:vertAlign w:val="subscript"/>
        </w:rPr>
        <w:t>y</w:t>
      </w:r>
      <w:r w:rsidR="00EF094D">
        <w:rPr>
          <w:vertAlign w:val="subscript"/>
        </w:rPr>
        <w:t>0</w:t>
      </w:r>
      <w:r w:rsidR="00EF094D">
        <w:t>-</w:t>
      </w:r>
      <w:r w:rsidR="00EF094D" w:rsidRPr="00D058A8">
        <w:t xml:space="preserve"> </w:t>
      </w:r>
      <w:r w:rsidR="00EF094D">
        <w:t>T</w:t>
      </w:r>
      <w:r w:rsidR="00EF094D">
        <w:rPr>
          <w:vertAlign w:val="subscript"/>
        </w:rPr>
        <w:t>proc,1</w:t>
      </w:r>
      <w:r w:rsidR="00331939" w:rsidRPr="00331939">
        <w:t xml:space="preserve"> </w:t>
      </w:r>
      <w:r w:rsidR="00EF094D">
        <w:t>to the MAC layer. Then based on T</w:t>
      </w:r>
      <w:r w:rsidR="00E07455">
        <w:sym w:font="Symbol" w:char="F0A2"/>
      </w:r>
      <w:r w:rsidR="00EF094D" w:rsidRPr="00600792">
        <w:rPr>
          <w:vertAlign w:val="subscript"/>
        </w:rPr>
        <w:t>CPS,end</w:t>
      </w:r>
      <w:r w:rsidR="00331939" w:rsidRPr="00331939">
        <w:t xml:space="preserve"> </w:t>
      </w:r>
      <w:r w:rsidR="00EF36D5" w:rsidRPr="00EF36D5">
        <w:t>and</w:t>
      </w:r>
      <w:r w:rsidR="00331939" w:rsidRPr="00331939">
        <w:t xml:space="preserve"> </w:t>
      </w:r>
      <w:r w:rsidR="00EF36D5">
        <w:t xml:space="preserve">the notation in option 1 from RAN1#104e, we then have </w:t>
      </w:r>
      <w:r w:rsidR="00EF36D5" w:rsidRPr="00511D5D">
        <w:t>T</w:t>
      </w:r>
      <w:r w:rsidR="00E07455">
        <w:sym w:font="Symbol" w:char="F0A2"/>
      </w:r>
      <w:r w:rsidR="00EF36D5" w:rsidRPr="00511D5D">
        <w:rPr>
          <w:vertAlign w:val="subscript"/>
        </w:rPr>
        <w:t>B</w:t>
      </w:r>
      <w:r w:rsidR="00EF36D5" w:rsidRPr="00131A2A">
        <w:t>=</w:t>
      </w:r>
      <w:r w:rsidR="00EF36D5">
        <w:t>-n+</w:t>
      </w:r>
      <w:r w:rsidR="00EF36D5"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EF36D5">
        <w:t>t</w:t>
      </w:r>
      <w:r w:rsidR="00EF36D5" w:rsidRPr="00B022F3">
        <w:rPr>
          <w:vertAlign w:val="subscript"/>
        </w:rPr>
        <w:t>y</w:t>
      </w:r>
      <w:r w:rsidR="00EF36D5">
        <w:rPr>
          <w:vertAlign w:val="subscript"/>
        </w:rPr>
        <w:t>0</w:t>
      </w:r>
      <w:r w:rsidR="00EF36D5">
        <w:t>+Y-1-</w:t>
      </w:r>
      <w:r w:rsidR="00EF36D5" w:rsidRPr="00EF094D">
        <w:t xml:space="preserve"> </w:t>
      </w:r>
      <w:r w:rsidR="00EF36D5">
        <w:t>T</w:t>
      </w:r>
      <w:r w:rsidR="00EF36D5">
        <w:rPr>
          <w:vertAlign w:val="subscript"/>
        </w:rPr>
        <w:t>proc,1</w:t>
      </w:r>
      <w:r w:rsidR="00EF36D5" w:rsidRPr="00EF094D">
        <w:t xml:space="preserve"> </w:t>
      </w:r>
      <w:r w:rsidR="00EF36D5">
        <w:t>– T</w:t>
      </w:r>
      <w:r w:rsidR="00E07455">
        <w:sym w:font="Symbol" w:char="F0A2"/>
      </w:r>
      <w:r w:rsidR="00EF36D5" w:rsidRPr="00600792">
        <w:rPr>
          <w:vertAlign w:val="subscript"/>
        </w:rPr>
        <w:t>CPS,</w:t>
      </w:r>
      <w:r w:rsidR="00EF36D5">
        <w:rPr>
          <w:vertAlign w:val="subscript"/>
        </w:rPr>
        <w:t>offset</w:t>
      </w:r>
      <w:r w:rsidR="00484504">
        <w:t>).</w:t>
      </w:r>
    </w:p>
    <w:p w14:paraId="0EE0E893" w14:textId="3F3A1DE9" w:rsidR="0061409B" w:rsidRDefault="00EF094D" w:rsidP="00992E92">
      <w:r>
        <w:t>Based on above descriptions, we propose</w:t>
      </w:r>
      <w:r w:rsidR="00EF36D5">
        <w:t xml:space="preserve"> to set </w:t>
      </w:r>
      <w:r w:rsidR="00377060">
        <w:t xml:space="preserve">minimum and maximum values related </w:t>
      </w:r>
      <w:r w:rsidR="0029290B">
        <w:t xml:space="preserve">to the </w:t>
      </w:r>
      <w:r w:rsidR="00377060">
        <w:t>sensing boundary, i.e., T</w:t>
      </w:r>
      <w:r w:rsidR="00377060" w:rsidRPr="00EF36D5">
        <w:rPr>
          <w:vertAlign w:val="subscript"/>
        </w:rPr>
        <w:t>B,min</w:t>
      </w:r>
      <w:r w:rsidR="00331939" w:rsidRPr="00331939">
        <w:t xml:space="preserve"> </w:t>
      </w:r>
      <w:r w:rsidR="00377060">
        <w:t>and</w:t>
      </w:r>
      <w:r w:rsidR="00377060" w:rsidRPr="00377060">
        <w:t xml:space="preserve"> </w:t>
      </w:r>
      <w:r w:rsidR="00377060">
        <w:t>T</w:t>
      </w:r>
      <w:r w:rsidR="00377060" w:rsidRPr="00EF36D5">
        <w:rPr>
          <w:vertAlign w:val="subscript"/>
        </w:rPr>
        <w:t>B,m</w:t>
      </w:r>
      <w:r w:rsidR="00377060">
        <w:rPr>
          <w:vertAlign w:val="subscript"/>
        </w:rPr>
        <w:t>ax</w:t>
      </w:r>
      <w:r w:rsidR="00331939" w:rsidRPr="00331939">
        <w:t xml:space="preserve"> </w:t>
      </w:r>
      <w:r w:rsidR="00377060">
        <w:t>for contiguous partial sensing for the transmission with periodic traffic, where T</w:t>
      </w:r>
      <w:r w:rsidR="00377060" w:rsidRPr="00EF36D5">
        <w:rPr>
          <w:vertAlign w:val="subscript"/>
        </w:rPr>
        <w:t>B,min</w:t>
      </w:r>
      <w:r w:rsidR="00331939" w:rsidRPr="00331939">
        <w:t xml:space="preserve"> </w:t>
      </w:r>
      <w:r w:rsidR="00377060">
        <w:t xml:space="preserve"> =t</w:t>
      </w:r>
      <w:r w:rsidR="00377060" w:rsidRPr="00B022F3">
        <w:rPr>
          <w:vertAlign w:val="subscript"/>
        </w:rPr>
        <w:t>y</w:t>
      </w:r>
      <w:r w:rsidR="00377060">
        <w:rPr>
          <w:vertAlign w:val="subscript"/>
        </w:rPr>
        <w:t>0</w:t>
      </w:r>
      <w:r w:rsidR="00377060">
        <w:t>-</w:t>
      </w:r>
      <w:r w:rsidR="00377060" w:rsidRPr="00D058A8">
        <w:t xml:space="preserve"> </w:t>
      </w:r>
      <w:r w:rsidR="00377060">
        <w:t>T</w:t>
      </w:r>
      <w:r w:rsidR="00377060">
        <w:rPr>
          <w:vertAlign w:val="subscript"/>
        </w:rPr>
        <w:t>proc,1</w:t>
      </w:r>
      <w:r w:rsidR="00331939" w:rsidRPr="00331939">
        <w:t xml:space="preserve"> </w:t>
      </w:r>
      <w:r w:rsidR="00377060">
        <w:rPr>
          <w:vertAlign w:val="subscript"/>
        </w:rPr>
        <w:t>,</w:t>
      </w:r>
      <w:r w:rsidR="00331939" w:rsidRPr="00331939">
        <w:t xml:space="preserve"> </w:t>
      </w:r>
      <w:r w:rsidR="00377060">
        <w:t>T</w:t>
      </w:r>
      <w:r w:rsidR="00377060" w:rsidRPr="00EF36D5">
        <w:rPr>
          <w:vertAlign w:val="subscript"/>
        </w:rPr>
        <w:t>B,m</w:t>
      </w:r>
      <w:r w:rsidR="00377060">
        <w:rPr>
          <w:vertAlign w:val="subscript"/>
        </w:rPr>
        <w:t>ax</w:t>
      </w:r>
      <w:r w:rsidR="00331939" w:rsidRPr="00331939">
        <w:t xml:space="preserve"> </w:t>
      </w:r>
      <w:r w:rsidR="00377060" w:rsidRPr="00131A2A">
        <w:t>=</w:t>
      </w:r>
      <w:r w:rsidR="00377060">
        <w:t>-n+</w:t>
      </w:r>
      <w:r w:rsidR="00377060"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377060">
        <w:t>t</w:t>
      </w:r>
      <w:r w:rsidR="00377060" w:rsidRPr="00B022F3">
        <w:rPr>
          <w:vertAlign w:val="subscript"/>
        </w:rPr>
        <w:t>y</w:t>
      </w:r>
      <w:r w:rsidR="00377060">
        <w:rPr>
          <w:vertAlign w:val="subscript"/>
        </w:rPr>
        <w:t>0</w:t>
      </w:r>
      <w:r w:rsidR="00377060">
        <w:t>+Y-1-</w:t>
      </w:r>
      <w:r w:rsidR="00377060" w:rsidRPr="00EF094D">
        <w:t xml:space="preserve"> </w:t>
      </w:r>
      <w:r w:rsidR="00377060">
        <w:t>T</w:t>
      </w:r>
      <w:r w:rsidR="00377060">
        <w:rPr>
          <w:vertAlign w:val="subscript"/>
        </w:rPr>
        <w:t>proc,1</w:t>
      </w:r>
      <w:r w:rsidR="00377060" w:rsidRPr="00EF094D">
        <w:t xml:space="preserve"> </w:t>
      </w:r>
      <w:r w:rsidR="00377060">
        <w:t>– T</w:t>
      </w:r>
      <w:r w:rsidR="00E07455">
        <w:sym w:font="Symbol" w:char="F0A2"/>
      </w:r>
      <w:r w:rsidR="00377060" w:rsidRPr="00600792">
        <w:rPr>
          <w:vertAlign w:val="subscript"/>
        </w:rPr>
        <w:t>CPS,</w:t>
      </w:r>
      <w:r w:rsidR="00377060">
        <w:rPr>
          <w:vertAlign w:val="subscript"/>
        </w:rPr>
        <w:t>offset</w:t>
      </w:r>
      <w:r w:rsidR="00484504">
        <w:t>).</w:t>
      </w:r>
      <w:r w:rsidR="0029290B">
        <w:t xml:space="preserve"> A </w:t>
      </w:r>
      <w:r w:rsidR="00910CC4">
        <w:t>UE reports available resource set any time on [T</w:t>
      </w:r>
      <w:r w:rsidR="00910CC4" w:rsidRPr="00EF36D5">
        <w:rPr>
          <w:vertAlign w:val="subscript"/>
        </w:rPr>
        <w:t>B,</w:t>
      </w:r>
      <w:r w:rsidR="00C906B0" w:rsidRPr="00EF36D5">
        <w:rPr>
          <w:vertAlign w:val="subscript"/>
        </w:rPr>
        <w:t>min</w:t>
      </w:r>
      <w:r w:rsidR="00C906B0">
        <w:t xml:space="preserve">, </w:t>
      </w:r>
      <w:r w:rsidR="00910CC4">
        <w:t>T</w:t>
      </w:r>
      <w:r w:rsidR="00910CC4" w:rsidRPr="00EF36D5">
        <w:rPr>
          <w:vertAlign w:val="subscript"/>
        </w:rPr>
        <w:t>B,</w:t>
      </w:r>
      <w:r w:rsidR="00910CC4">
        <w:rPr>
          <w:vertAlign w:val="subscript"/>
        </w:rPr>
        <w:t>max</w:t>
      </w:r>
      <w:r w:rsidR="00331939" w:rsidRPr="00331939">
        <w:t xml:space="preserve"> </w:t>
      </w:r>
      <w:r w:rsidR="00910CC4" w:rsidRPr="00910CC4">
        <w:t>]</w:t>
      </w:r>
      <w:r w:rsidR="00910CC4">
        <w:t xml:space="preserve"> . After a resource is selected, it is up to UE to </w:t>
      </w:r>
      <w:r w:rsidR="00C906B0">
        <w:t>perform</w:t>
      </w:r>
      <w:r w:rsidR="00910CC4">
        <w:t xml:space="preserve"> re-evaluation or pre-emption</w:t>
      </w:r>
      <w:r w:rsidR="00F8230E">
        <w:t>.</w:t>
      </w:r>
      <w:bookmarkEnd w:id="17"/>
      <w:r w:rsidR="001B6632">
        <w:t xml:space="preserve"> </w:t>
      </w:r>
    </w:p>
    <w:p w14:paraId="339A5341" w14:textId="611F987D" w:rsidR="00D66B1F" w:rsidRDefault="00D66B1F" w:rsidP="00992E92">
      <w:r>
        <w:t>If the UE performs the resource selection after n+T</w:t>
      </w:r>
      <w:r w:rsidRPr="00D66B1F">
        <w:rPr>
          <w:vertAlign w:val="subscript"/>
        </w:rPr>
        <w:t>B</w:t>
      </w:r>
      <w:r>
        <w:t>, UE may continue the contiguous partial sensing till n+T</w:t>
      </w:r>
      <w:r w:rsidRPr="00EF36D5">
        <w:rPr>
          <w:vertAlign w:val="subscript"/>
        </w:rPr>
        <w:t>B,</w:t>
      </w:r>
      <w:r>
        <w:rPr>
          <w:vertAlign w:val="subscript"/>
        </w:rPr>
        <w:t>max</w:t>
      </w:r>
      <w:r w:rsidRPr="00331939">
        <w:t xml:space="preserve"> </w:t>
      </w:r>
      <w:r>
        <w:t>for re-evaluation and per-emption.</w:t>
      </w:r>
    </w:p>
    <w:bookmarkEnd w:id="13"/>
    <w:p w14:paraId="0ADF04A3" w14:textId="5B56F9C6" w:rsidR="00207F3D" w:rsidRDefault="002117FC" w:rsidP="002117FC">
      <w:pPr>
        <w:rPr>
          <w:b/>
          <w:bCs/>
          <w:i/>
          <w:iCs/>
        </w:rPr>
      </w:pPr>
      <w:r w:rsidRPr="00E862EF">
        <w:rPr>
          <w:b/>
          <w:bCs/>
          <w:i/>
          <w:iCs/>
        </w:rPr>
        <w:t xml:space="preserve">Proposal </w:t>
      </w:r>
      <w:r w:rsidR="00C0150A">
        <w:rPr>
          <w:b/>
          <w:bCs/>
          <w:i/>
          <w:iCs/>
        </w:rPr>
        <w:t>6</w:t>
      </w:r>
      <w:r w:rsidRPr="00E862EF">
        <w:rPr>
          <w:b/>
          <w:bCs/>
          <w:i/>
          <w:iCs/>
        </w:rPr>
        <w:t>:</w:t>
      </w:r>
      <w:r>
        <w:rPr>
          <w:b/>
          <w:bCs/>
          <w:i/>
          <w:iCs/>
        </w:rPr>
        <w:t xml:space="preserve"> For contiguous partial sensing to support resource selection for periodic traffic, to achieve better power saving,</w:t>
      </w:r>
    </w:p>
    <w:p w14:paraId="3984B409" w14:textId="275D2903" w:rsidR="00207F3D" w:rsidRDefault="00207F3D" w:rsidP="00207F3D">
      <w:pPr>
        <w:pStyle w:val="ListParagraph"/>
        <w:numPr>
          <w:ilvl w:val="0"/>
          <w:numId w:val="10"/>
        </w:numPr>
        <w:rPr>
          <w:b/>
          <w:bCs/>
          <w:i/>
          <w:iCs/>
        </w:rPr>
      </w:pPr>
      <w:r w:rsidRPr="00207F3D">
        <w:rPr>
          <w:b/>
          <w:bCs/>
          <w:i/>
          <w:iCs/>
        </w:rPr>
        <w:t xml:space="preserve">the </w:t>
      </w:r>
      <w:r>
        <w:rPr>
          <w:b/>
          <w:bCs/>
          <w:i/>
          <w:iCs/>
        </w:rPr>
        <w:t xml:space="preserve">earliest </w:t>
      </w:r>
      <w:r w:rsidRPr="00207F3D">
        <w:rPr>
          <w:b/>
          <w:bCs/>
          <w:i/>
          <w:iCs/>
        </w:rPr>
        <w:t xml:space="preserve">sensing </w:t>
      </w:r>
      <w:r>
        <w:rPr>
          <w:b/>
          <w:bCs/>
          <w:i/>
          <w:iCs/>
        </w:rPr>
        <w:t xml:space="preserve">slot is </w:t>
      </w:r>
      <w:r w:rsidRPr="00207F3D">
        <w:rPr>
          <w:b/>
          <w:bCs/>
          <w:i/>
          <w:iCs/>
        </w:rPr>
        <w:t>t</w:t>
      </w:r>
      <w:r w:rsidRPr="00207F3D">
        <w:rPr>
          <w:b/>
          <w:bCs/>
          <w:i/>
          <w:iCs/>
          <w:vertAlign w:val="subscript"/>
        </w:rPr>
        <w:t>y0</w:t>
      </w:r>
      <w:r w:rsidRPr="00207F3D">
        <w:rPr>
          <w:b/>
          <w:bCs/>
          <w:i/>
          <w:iCs/>
        </w:rPr>
        <w:t>-31, where t</w:t>
      </w:r>
      <w:r w:rsidRPr="00207F3D">
        <w:rPr>
          <w:b/>
          <w:bCs/>
          <w:i/>
          <w:iCs/>
          <w:vertAlign w:val="subscript"/>
        </w:rPr>
        <w:t>y0</w:t>
      </w:r>
      <w:r w:rsidRPr="00207F3D">
        <w:rPr>
          <w:b/>
          <w:bCs/>
          <w:i/>
          <w:iCs/>
        </w:rPr>
        <w:t xml:space="preserve"> is the first slot of the Y candidate slot.</w:t>
      </w:r>
    </w:p>
    <w:p w14:paraId="4A34FECF" w14:textId="086D9DBE" w:rsidR="002117FC" w:rsidRPr="00207F3D" w:rsidRDefault="002117FC" w:rsidP="00207F3D">
      <w:pPr>
        <w:pStyle w:val="ListParagraph"/>
        <w:numPr>
          <w:ilvl w:val="0"/>
          <w:numId w:val="10"/>
        </w:numPr>
        <w:rPr>
          <w:b/>
          <w:bCs/>
          <w:i/>
          <w:iCs/>
        </w:rPr>
      </w:pPr>
      <w:r w:rsidRPr="00207F3D">
        <w:rPr>
          <w:b/>
          <w:bCs/>
          <w:i/>
          <w:iCs/>
        </w:rPr>
        <w:t>the sensing start point is specified from a slot</w:t>
      </w:r>
      <w:r w:rsidR="00207F3D" w:rsidRPr="00207F3D">
        <w:rPr>
          <w:b/>
          <w:bCs/>
          <w:i/>
          <w:iCs/>
        </w:rPr>
        <w:t xml:space="preserve"> on or</w:t>
      </w:r>
      <w:r w:rsidRPr="00207F3D">
        <w:rPr>
          <w:b/>
          <w:bCs/>
          <w:i/>
          <w:iCs/>
        </w:rPr>
        <w:t xml:space="preserve"> later than </w:t>
      </w:r>
      <w:r w:rsidRPr="00207F3D">
        <w:rPr>
          <w:i/>
          <w:iCs/>
        </w:rPr>
        <w:t>t</w:t>
      </w:r>
      <w:r w:rsidRPr="00207F3D">
        <w:rPr>
          <w:i/>
          <w:iCs/>
          <w:vertAlign w:val="subscript"/>
        </w:rPr>
        <w:t>y0</w:t>
      </w:r>
      <w:r w:rsidRPr="00207F3D">
        <w:rPr>
          <w:i/>
          <w:iCs/>
        </w:rPr>
        <w:t>-31</w:t>
      </w:r>
      <w:r w:rsidR="00207F3D">
        <w:rPr>
          <w:i/>
          <w:iCs/>
        </w:rPr>
        <w:t xml:space="preserve"> </w:t>
      </w:r>
      <w:r w:rsidR="00207F3D" w:rsidRPr="00207F3D">
        <w:rPr>
          <w:b/>
          <w:bCs/>
          <w:i/>
          <w:iCs/>
        </w:rPr>
        <w:t>and</w:t>
      </w:r>
      <w:r w:rsidRPr="00207F3D">
        <w:rPr>
          <w:b/>
          <w:bCs/>
          <w:i/>
          <w:iCs/>
        </w:rPr>
        <w:t xml:space="preserve"> </w:t>
      </w:r>
      <w:r w:rsidR="00350624" w:rsidRPr="00207F3D">
        <w:rPr>
          <w:b/>
          <w:bCs/>
          <w:i/>
          <w:iCs/>
        </w:rPr>
        <w:t>can be configured from a predefined range or a predefined list</w:t>
      </w:r>
      <w:r w:rsidR="006E3FA9" w:rsidRPr="00207F3D">
        <w:rPr>
          <w:b/>
          <w:bCs/>
          <w:i/>
          <w:iCs/>
        </w:rPr>
        <w:t>.</w:t>
      </w:r>
    </w:p>
    <w:p w14:paraId="6C4A7EC6" w14:textId="32B9002A" w:rsidR="005D32B2" w:rsidRPr="00207F3D" w:rsidRDefault="00450332" w:rsidP="00207F3D">
      <w:pPr>
        <w:spacing w:after="240"/>
        <w:rPr>
          <w:b/>
          <w:bCs/>
          <w:i/>
          <w:iCs/>
        </w:rPr>
      </w:pPr>
      <w:r w:rsidRPr="00E862EF">
        <w:rPr>
          <w:b/>
          <w:bCs/>
          <w:i/>
          <w:iCs/>
        </w:rPr>
        <w:t xml:space="preserve">Proposal </w:t>
      </w:r>
      <w:r w:rsidR="00C0150A">
        <w:rPr>
          <w:b/>
          <w:bCs/>
          <w:i/>
          <w:iCs/>
        </w:rPr>
        <w:t>7</w:t>
      </w:r>
      <w:r w:rsidRPr="00E862EF">
        <w:rPr>
          <w:b/>
          <w:bCs/>
          <w:i/>
          <w:iCs/>
        </w:rPr>
        <w:t>:</w:t>
      </w:r>
      <w:r>
        <w:rPr>
          <w:b/>
          <w:bCs/>
          <w:i/>
          <w:iCs/>
        </w:rPr>
        <w:t xml:space="preserve"> For</w:t>
      </w:r>
      <w:r w:rsidR="00910CC4">
        <w:rPr>
          <w:b/>
          <w:bCs/>
          <w:i/>
          <w:iCs/>
        </w:rPr>
        <w:t xml:space="preserve"> contiguous partial sensing</w:t>
      </w:r>
      <w:r w:rsidR="000E5ADD">
        <w:rPr>
          <w:b/>
          <w:bCs/>
          <w:i/>
          <w:iCs/>
        </w:rPr>
        <w:t xml:space="preserve"> to support resource selection for periodic traffic</w:t>
      </w:r>
      <w:r w:rsidR="00D809E2">
        <w:rPr>
          <w:b/>
          <w:bCs/>
          <w:i/>
          <w:iCs/>
        </w:rPr>
        <w:t>, a minimum and a maximum on T</w:t>
      </w:r>
      <w:r w:rsidR="00D809E2" w:rsidRPr="00D809E2">
        <w:rPr>
          <w:b/>
          <w:bCs/>
          <w:i/>
          <w:iCs/>
          <w:vertAlign w:val="subscript"/>
        </w:rPr>
        <w:t>B</w:t>
      </w:r>
      <w:r w:rsidR="00D809E2">
        <w:rPr>
          <w:b/>
          <w:bCs/>
          <w:i/>
          <w:iCs/>
        </w:rPr>
        <w:t xml:space="preserve">, </w:t>
      </w:r>
      <w:r w:rsidR="00D809E2" w:rsidRPr="00D809E2">
        <w:rPr>
          <w:b/>
          <w:bCs/>
          <w:i/>
          <w:iCs/>
        </w:rPr>
        <w:t>T</w:t>
      </w:r>
      <w:r w:rsidR="00D809E2" w:rsidRPr="00D809E2">
        <w:rPr>
          <w:b/>
          <w:bCs/>
          <w:i/>
          <w:iCs/>
          <w:vertAlign w:val="subscript"/>
        </w:rPr>
        <w:t>B,min</w:t>
      </w:r>
      <w:r w:rsidR="00331939" w:rsidRPr="00331939">
        <w:rPr>
          <w:b/>
          <w:bCs/>
          <w:i/>
          <w:iCs/>
        </w:rPr>
        <w:t xml:space="preserve"> </w:t>
      </w:r>
      <w:r w:rsidR="00D809E2" w:rsidRPr="00D809E2">
        <w:rPr>
          <w:b/>
          <w:bCs/>
          <w:i/>
          <w:iCs/>
        </w:rPr>
        <w:t xml:space="preserve"> and T</w:t>
      </w:r>
      <w:r w:rsidR="00D809E2" w:rsidRPr="00D809E2">
        <w:rPr>
          <w:b/>
          <w:bCs/>
          <w:i/>
          <w:iCs/>
          <w:vertAlign w:val="subscript"/>
        </w:rPr>
        <w:t>B,max</w:t>
      </w:r>
      <w:r w:rsidR="00D809E2">
        <w:rPr>
          <w:vertAlign w:val="subscript"/>
        </w:rPr>
        <w:t>,</w:t>
      </w:r>
      <w:r w:rsidR="00D809E2" w:rsidRPr="00D809E2">
        <w:t xml:space="preserve"> </w:t>
      </w:r>
      <w:r w:rsidR="00D809E2">
        <w:rPr>
          <w:b/>
          <w:bCs/>
          <w:i/>
          <w:iCs/>
        </w:rPr>
        <w:t xml:space="preserve">UE </w:t>
      </w:r>
      <w:r w:rsidR="000658C2">
        <w:rPr>
          <w:b/>
          <w:bCs/>
          <w:i/>
          <w:iCs/>
        </w:rPr>
        <w:t>is allowed to continue sensing after n+</w:t>
      </w:r>
      <w:r w:rsidR="000658C2" w:rsidRPr="000658C2">
        <w:rPr>
          <w:b/>
          <w:bCs/>
          <w:i/>
          <w:iCs/>
        </w:rPr>
        <w:t xml:space="preserve"> </w:t>
      </w:r>
      <w:r w:rsidR="000658C2" w:rsidRPr="00D809E2">
        <w:rPr>
          <w:b/>
          <w:bCs/>
          <w:i/>
          <w:iCs/>
        </w:rPr>
        <w:t>T</w:t>
      </w:r>
      <w:r w:rsidR="000658C2" w:rsidRPr="00D809E2">
        <w:rPr>
          <w:b/>
          <w:bCs/>
          <w:i/>
          <w:iCs/>
          <w:vertAlign w:val="subscript"/>
        </w:rPr>
        <w:t>B,min</w:t>
      </w:r>
      <w:r w:rsidR="00331939" w:rsidRPr="00331939">
        <w:rPr>
          <w:b/>
          <w:bCs/>
          <w:i/>
          <w:iCs/>
        </w:rPr>
        <w:t xml:space="preserve"> </w:t>
      </w:r>
      <w:r w:rsidR="000658C2" w:rsidRPr="00D809E2">
        <w:rPr>
          <w:b/>
          <w:bCs/>
          <w:i/>
          <w:iCs/>
        </w:rPr>
        <w:t xml:space="preserve"> </w:t>
      </w:r>
      <w:r w:rsidR="000658C2">
        <w:rPr>
          <w:b/>
          <w:bCs/>
          <w:i/>
          <w:iCs/>
        </w:rPr>
        <w:t xml:space="preserve">, and </w:t>
      </w:r>
      <w:r w:rsidR="00D809E2">
        <w:rPr>
          <w:b/>
          <w:bCs/>
          <w:i/>
          <w:iCs/>
        </w:rPr>
        <w:t xml:space="preserve">performs resource selection </w:t>
      </w:r>
      <w:r w:rsidR="000658C2">
        <w:rPr>
          <w:b/>
          <w:bCs/>
          <w:i/>
          <w:iCs/>
        </w:rPr>
        <w:t xml:space="preserve">on </w:t>
      </w:r>
      <w:r w:rsidR="00D809E2">
        <w:rPr>
          <w:b/>
          <w:bCs/>
          <w:i/>
          <w:iCs/>
        </w:rPr>
        <w:t xml:space="preserve">any </w:t>
      </w:r>
      <w:r w:rsidR="000658C2">
        <w:rPr>
          <w:b/>
          <w:bCs/>
          <w:i/>
          <w:iCs/>
        </w:rPr>
        <w:t>slot</w:t>
      </w:r>
      <w:r w:rsidR="00D809E2">
        <w:rPr>
          <w:b/>
          <w:bCs/>
          <w:i/>
          <w:iCs/>
        </w:rPr>
        <w:t xml:space="preserve"> in n</w:t>
      </w:r>
      <w:r w:rsidR="00D809E2" w:rsidRPr="00D809E2">
        <w:rPr>
          <w:b/>
          <w:bCs/>
          <w:i/>
          <w:iCs/>
        </w:rPr>
        <w:t>+ [T</w:t>
      </w:r>
      <w:r w:rsidR="00D809E2" w:rsidRPr="00D809E2">
        <w:rPr>
          <w:b/>
          <w:bCs/>
          <w:i/>
          <w:iCs/>
          <w:vertAlign w:val="subscript"/>
        </w:rPr>
        <w:t>B,min</w:t>
      </w:r>
      <w:r w:rsidR="00331939" w:rsidRPr="00331939">
        <w:rPr>
          <w:b/>
          <w:bCs/>
          <w:i/>
          <w:iCs/>
        </w:rPr>
        <w:t xml:space="preserve"> </w:t>
      </w:r>
      <w:r w:rsidR="00D809E2" w:rsidRPr="00D809E2">
        <w:rPr>
          <w:b/>
          <w:bCs/>
          <w:i/>
          <w:iCs/>
        </w:rPr>
        <w:t xml:space="preserve"> T</w:t>
      </w:r>
      <w:r w:rsidR="00D809E2" w:rsidRPr="00D809E2">
        <w:rPr>
          <w:b/>
          <w:bCs/>
          <w:i/>
          <w:iCs/>
          <w:vertAlign w:val="subscript"/>
        </w:rPr>
        <w:t>B,max</w:t>
      </w:r>
      <w:r w:rsidR="00331939" w:rsidRPr="00331939">
        <w:rPr>
          <w:b/>
          <w:bCs/>
          <w:i/>
          <w:iCs/>
        </w:rPr>
        <w:t xml:space="preserve"> </w:t>
      </w:r>
      <w:r w:rsidR="00D809E2" w:rsidRPr="00D809E2">
        <w:rPr>
          <w:b/>
          <w:bCs/>
          <w:i/>
          <w:iCs/>
        </w:rPr>
        <w:t>]</w:t>
      </w:r>
      <w:r w:rsidR="000658C2">
        <w:t>.</w:t>
      </w:r>
      <w:r w:rsidR="00D809E2">
        <w:t xml:space="preserve"> </w:t>
      </w:r>
    </w:p>
    <w:p w14:paraId="47038B10" w14:textId="6D307383" w:rsidR="00731C7B" w:rsidRPr="001D2BB8" w:rsidRDefault="00731C7B" w:rsidP="00731C7B">
      <w:pPr>
        <w:pStyle w:val="Heading3"/>
      </w:pPr>
      <w:r w:rsidRPr="001D2BB8">
        <w:t>Conti</w:t>
      </w:r>
      <w:r w:rsidR="00C272D6" w:rsidRPr="001D2BB8">
        <w:t>g</w:t>
      </w:r>
      <w:r w:rsidRPr="001D2BB8">
        <w:t>uous partial sensing</w:t>
      </w:r>
      <w:r w:rsidR="00926FA9">
        <w:t xml:space="preserve"> </w:t>
      </w:r>
      <w:r w:rsidRPr="001D2BB8">
        <w:t>for aperiodic traffic</w:t>
      </w:r>
    </w:p>
    <w:p w14:paraId="519DBBEB" w14:textId="77573B20" w:rsidR="007F6DCE" w:rsidRPr="00992E92" w:rsidRDefault="007F6DCE" w:rsidP="007F6DCE">
      <w:bookmarkStart w:id="18" w:name="_Hlk83767400"/>
      <w:bookmarkStart w:id="19" w:name="_Hlk67589511"/>
      <w:r w:rsidRPr="00992E92">
        <w:t xml:space="preserve">For UE with aperiodic traffic, </w:t>
      </w:r>
      <w:r>
        <w:t xml:space="preserve">a </w:t>
      </w:r>
      <w:r w:rsidRPr="00992E92">
        <w:t xml:space="preserve">data packet could arrive at any time without any prior knowledge. Therefore, it is </w:t>
      </w:r>
      <w:r>
        <w:t>im</w:t>
      </w:r>
      <w:r w:rsidRPr="00992E92">
        <w:t xml:space="preserve">possible for a UE to </w:t>
      </w:r>
      <w:r>
        <w:t xml:space="preserve">know in advance when </w:t>
      </w:r>
      <w:r w:rsidRPr="00992E92">
        <w:t xml:space="preserve">resource selection </w:t>
      </w:r>
      <w:r>
        <w:t xml:space="preserve">is </w:t>
      </w:r>
      <w:r w:rsidRPr="00992E92">
        <w:t>trigger</w:t>
      </w:r>
      <w:r>
        <w:t>ed at slot n</w:t>
      </w:r>
      <w:r w:rsidRPr="00992E92">
        <w:t>.</w:t>
      </w:r>
      <w:r>
        <w:t xml:space="preserve"> Thus, contiguous based partial sensing for aperiodic traffic can only start after n, i.e, </w:t>
      </w:r>
      <w:proofErr w:type="gramStart"/>
      <w:r>
        <w:t>T</w:t>
      </w:r>
      <w:r w:rsidRPr="00600792">
        <w:rPr>
          <w:vertAlign w:val="subscript"/>
        </w:rPr>
        <w:t>CPS,</w:t>
      </w:r>
      <w:r>
        <w:rPr>
          <w:vertAlign w:val="subscript"/>
        </w:rPr>
        <w:t>st</w:t>
      </w:r>
      <w:proofErr w:type="gramEnd"/>
      <w:r w:rsidRPr="00331939">
        <w:t xml:space="preserve"> </w:t>
      </w:r>
      <w:r>
        <w:t xml:space="preserve">&gt;n, as shown in </w:t>
      </w:r>
      <w:r>
        <w:fldChar w:fldCharType="begin"/>
      </w:r>
      <w:r>
        <w:instrText xml:space="preserve"> REF _Ref70972547 \h </w:instrText>
      </w:r>
      <w:r>
        <w:fldChar w:fldCharType="separate"/>
      </w:r>
      <w:r w:rsidR="00860257">
        <w:t xml:space="preserve">Figure </w:t>
      </w:r>
      <w:r w:rsidR="00860257">
        <w:rPr>
          <w:noProof/>
        </w:rPr>
        <w:t>4</w:t>
      </w:r>
      <w:r>
        <w:fldChar w:fldCharType="end"/>
      </w:r>
      <w:r>
        <w:t>. The earliest possible starting point is T</w:t>
      </w:r>
      <w:r w:rsidRPr="00600792">
        <w:rPr>
          <w:vertAlign w:val="subscript"/>
        </w:rPr>
        <w:t>CPS,</w:t>
      </w:r>
      <w:r>
        <w:rPr>
          <w:vertAlign w:val="subscript"/>
        </w:rPr>
        <w:t>st</w:t>
      </w:r>
      <w:r w:rsidRPr="00331939">
        <w:t xml:space="preserve"> </w:t>
      </w:r>
      <w:r>
        <w:t xml:space="preserve"> = n+1, i.e., T</w:t>
      </w:r>
      <w:r w:rsidRPr="00CC152A">
        <w:rPr>
          <w:vertAlign w:val="subscript"/>
        </w:rPr>
        <w:t>A</w:t>
      </w:r>
      <w:r>
        <w:t xml:space="preserve">=1. </w:t>
      </w:r>
    </w:p>
    <w:bookmarkEnd w:id="18"/>
    <w:p w14:paraId="23326C2F" w14:textId="75739B94" w:rsidR="00C011F7" w:rsidRDefault="003E4A8C" w:rsidP="00C011F7">
      <w:pPr>
        <w:keepNext/>
        <w:jc w:val="center"/>
      </w:pPr>
      <w:r>
        <w:object w:dxaOrig="3435" w:dyaOrig="2220" w14:anchorId="5B1B157E">
          <v:shape id="_x0000_i1028" type="#_x0000_t75" style="width:171.75pt;height:114pt" o:ole="">
            <v:imagedata r:id="rId14" o:title=""/>
          </v:shape>
          <o:OLEObject Type="Embed" ProgID="Visio.Drawing.11" ShapeID="_x0000_i1028" DrawAspect="Content" ObjectID="_1694602386" r:id="rId15"/>
        </w:object>
      </w:r>
      <w:bookmarkEnd w:id="19"/>
    </w:p>
    <w:p w14:paraId="072F9213" w14:textId="016FE3DB" w:rsidR="00731C7B" w:rsidRDefault="00C011F7" w:rsidP="00C011F7">
      <w:pPr>
        <w:pStyle w:val="Caption"/>
      </w:pPr>
      <w:bookmarkStart w:id="20" w:name="_Ref70972547"/>
      <w:r>
        <w:t xml:space="preserve">Figure </w:t>
      </w:r>
      <w:fldSimple w:instr=" SEQ Figure \* ARABIC ">
        <w:r w:rsidR="00860257">
          <w:rPr>
            <w:noProof/>
          </w:rPr>
          <w:t>4</w:t>
        </w:r>
      </w:fldSimple>
      <w:bookmarkEnd w:id="20"/>
      <w:r w:rsidR="008E3FE5">
        <w:rPr>
          <w:noProof/>
        </w:rPr>
        <w:t>.</w:t>
      </w:r>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SL transmissions with a</w:t>
      </w:r>
      <w:r w:rsidRPr="0093221D">
        <w:rPr>
          <w:lang w:eastAsia="zh-CN"/>
        </w:rPr>
        <w:t>periodic traffic</w:t>
      </w:r>
    </w:p>
    <w:p w14:paraId="4EDF3417" w14:textId="3B0AF66F" w:rsidR="006710CA" w:rsidRPr="00593BBC" w:rsidRDefault="00EA7AD9" w:rsidP="002D568C">
      <w:bookmarkStart w:id="21" w:name="_Hlk83767417"/>
      <w:bookmarkStart w:id="22" w:name="_Hlk67589581"/>
      <w:r>
        <w:rPr>
          <w:szCs w:val="20"/>
        </w:rPr>
        <w:t xml:space="preserve">When </w:t>
      </w:r>
      <w:r w:rsidRPr="00EA7AD9">
        <w:rPr>
          <w:szCs w:val="20"/>
        </w:rPr>
        <w:t xml:space="preserve">UE performs </w:t>
      </w:r>
      <w:r w:rsidR="00C272D6">
        <w:rPr>
          <w:szCs w:val="20"/>
        </w:rPr>
        <w:t>contiguous</w:t>
      </w:r>
      <w:r w:rsidRPr="00EA7AD9">
        <w:rPr>
          <w:szCs w:val="20"/>
        </w:rPr>
        <w:t xml:space="preserve"> partial</w:t>
      </w:r>
      <w:r>
        <w:rPr>
          <w:szCs w:val="20"/>
        </w:rPr>
        <w:t xml:space="preserve"> sensing</w:t>
      </w:r>
      <w:r w:rsidR="00C0031F">
        <w:rPr>
          <w:szCs w:val="20"/>
        </w:rPr>
        <w:t xml:space="preserve"> and</w:t>
      </w:r>
      <w:r w:rsidR="00C0031F" w:rsidRPr="00C0031F">
        <w:rPr>
          <w:szCs w:val="20"/>
        </w:rPr>
        <w:t xml:space="preserve"> resource (re-)selection is triggered in slot</w:t>
      </w:r>
      <w:r w:rsidR="00C0031F">
        <w:rPr>
          <w:szCs w:val="20"/>
        </w:rPr>
        <w:t xml:space="preserve"> </w:t>
      </w:r>
      <w:r w:rsidR="00C0031F" w:rsidRPr="005A2165">
        <w:rPr>
          <w:i/>
          <w:iCs/>
          <w:szCs w:val="20"/>
        </w:rPr>
        <w:t>n</w:t>
      </w:r>
      <w:r w:rsidR="00C0031F">
        <w:rPr>
          <w:szCs w:val="20"/>
        </w:rPr>
        <w:t xml:space="preserve">, to achieve maximum power saving, the UE </w:t>
      </w:r>
      <w:r w:rsidR="00540E64">
        <w:rPr>
          <w:szCs w:val="20"/>
        </w:rPr>
        <w:t xml:space="preserve">may </w:t>
      </w:r>
      <w:r w:rsidR="00C0031F">
        <w:rPr>
          <w:szCs w:val="20"/>
        </w:rPr>
        <w:t>perform</w:t>
      </w:r>
      <w:r w:rsidR="00540E64">
        <w:rPr>
          <w:szCs w:val="20"/>
        </w:rPr>
        <w:t xml:space="preserve"> the</w:t>
      </w:r>
      <w:r w:rsidR="00C0031F">
        <w:rPr>
          <w:szCs w:val="20"/>
        </w:rPr>
        <w:t xml:space="preserve"> partial sensing with a minimum window size to have reliable sensing results for resource selection. </w:t>
      </w:r>
      <w:r w:rsidR="006710CA">
        <w:rPr>
          <w:szCs w:val="20"/>
        </w:rPr>
        <w:t>Since</w:t>
      </w:r>
      <w:r w:rsidR="006710CA" w:rsidRPr="006710CA">
        <w:rPr>
          <w:szCs w:val="20"/>
        </w:rPr>
        <w:t xml:space="preserve"> </w:t>
      </w:r>
      <w:r w:rsidR="006710CA">
        <w:rPr>
          <w:szCs w:val="20"/>
        </w:rPr>
        <w:t>the 1</w:t>
      </w:r>
      <w:r w:rsidR="006710CA" w:rsidRPr="006710CA">
        <w:rPr>
          <w:szCs w:val="20"/>
          <w:vertAlign w:val="superscript"/>
        </w:rPr>
        <w:t>st</w:t>
      </w:r>
      <w:r w:rsidR="006710CA">
        <w:rPr>
          <w:szCs w:val="20"/>
        </w:rPr>
        <w:t>-</w:t>
      </w:r>
      <w:r w:rsidR="006710CA" w:rsidRPr="006710CA">
        <w:rPr>
          <w:szCs w:val="20"/>
        </w:rPr>
        <w:t xml:space="preserve">stage SCI only </w:t>
      </w:r>
      <w:r w:rsidR="006710CA">
        <w:rPr>
          <w:szCs w:val="20"/>
        </w:rPr>
        <w:t xml:space="preserve">informs the </w:t>
      </w:r>
      <w:r w:rsidR="006710CA" w:rsidRPr="006710CA">
        <w:rPr>
          <w:szCs w:val="20"/>
        </w:rPr>
        <w:t>resource reservations located within a window of 32 slots</w:t>
      </w:r>
      <w:r w:rsidR="006710CA">
        <w:rPr>
          <w:szCs w:val="20"/>
        </w:rPr>
        <w:t>, t</w:t>
      </w:r>
      <w:r w:rsidR="00DB4402">
        <w:rPr>
          <w:szCs w:val="20"/>
        </w:rPr>
        <w:t xml:space="preserve">he </w:t>
      </w:r>
      <w:r w:rsidR="006710CA">
        <w:rPr>
          <w:szCs w:val="20"/>
        </w:rPr>
        <w:t>contiguous partial sensing</w:t>
      </w:r>
      <w:r w:rsidR="00540E64">
        <w:rPr>
          <w:szCs w:val="20"/>
        </w:rPr>
        <w:t xml:space="preserve"> for</w:t>
      </w:r>
      <w:r w:rsidR="006710CA">
        <w:rPr>
          <w:szCs w:val="20"/>
        </w:rPr>
        <w:t xml:space="preserve"> detecting</w:t>
      </w:r>
      <w:r w:rsidR="00540E64">
        <w:rPr>
          <w:szCs w:val="20"/>
        </w:rPr>
        <w:t xml:space="preserve"> aperiodic traffic from other UEs </w:t>
      </w:r>
      <w:r w:rsidR="006710CA">
        <w:rPr>
          <w:szCs w:val="20"/>
        </w:rPr>
        <w:t>will be</w:t>
      </w:r>
      <w:r w:rsidR="00540E64">
        <w:rPr>
          <w:szCs w:val="20"/>
        </w:rPr>
        <w:t xml:space="preserve"> only beneficial for the resource selection </w:t>
      </w:r>
      <w:r w:rsidR="006710CA">
        <w:rPr>
          <w:szCs w:val="20"/>
        </w:rPr>
        <w:t>on the subsequent 31 slots. Therefore, the minimum sensing window size for contiguous partial sensing should be smaller than 32. If considering the required time for processing sensing results</w:t>
      </w:r>
      <w:r w:rsidR="00566D97">
        <w:rPr>
          <w:szCs w:val="20"/>
        </w:rPr>
        <w:t xml:space="preserve"> and resource selection time</w:t>
      </w:r>
      <w:r w:rsidR="006710CA">
        <w:rPr>
          <w:szCs w:val="20"/>
        </w:rPr>
        <w:t xml:space="preserve">, the </w:t>
      </w:r>
      <w:r w:rsidR="00566D97">
        <w:rPr>
          <w:szCs w:val="20"/>
        </w:rPr>
        <w:t>slots for resource selection affected by contiguous partial sensing is in</w:t>
      </w:r>
      <w:r w:rsidR="006710CA">
        <w:rPr>
          <w:szCs w:val="20"/>
        </w:rPr>
        <w:t xml:space="preserve"> </w:t>
      </w:r>
      <w:r w:rsidR="00540E64">
        <w:rPr>
          <w:szCs w:val="20"/>
        </w:rPr>
        <w:t>[</w:t>
      </w:r>
      <w:r w:rsidR="00540E64">
        <w:t>T</w:t>
      </w:r>
      <w:r w:rsidR="00540E64" w:rsidRPr="00600792">
        <w:rPr>
          <w:vertAlign w:val="subscript"/>
        </w:rPr>
        <w:t>CPS,</w:t>
      </w:r>
      <w:r w:rsidR="00540E64">
        <w:rPr>
          <w:vertAlign w:val="subscript"/>
        </w:rPr>
        <w:t>end</w:t>
      </w:r>
      <w:r w:rsidR="00331939" w:rsidRPr="00331939">
        <w:t xml:space="preserve"> </w:t>
      </w:r>
      <w:r w:rsidR="00540E64">
        <w:t xml:space="preserve"> +</w:t>
      </w:r>
      <w:r w:rsidR="00540E64" w:rsidRPr="00540E64">
        <w:rPr>
          <w:i/>
          <w:iCs/>
        </w:rPr>
        <w:t xml:space="preserve"> </w:t>
      </w:r>
      <w:r w:rsidR="00566D97" w:rsidRPr="000E5ADD">
        <w:rPr>
          <w:i/>
          <w:iCs/>
        </w:rPr>
        <w:t>T</w:t>
      </w:r>
      <w:r w:rsidR="00566D97" w:rsidRPr="000E5ADD">
        <w:rPr>
          <w:i/>
          <w:iCs/>
          <w:vertAlign w:val="subscript"/>
        </w:rPr>
        <w:t>proc,</w:t>
      </w:r>
      <w:r w:rsidR="00566D97">
        <w:rPr>
          <w:i/>
          <w:iCs/>
          <w:vertAlign w:val="subscript"/>
        </w:rPr>
        <w:t>0</w:t>
      </w:r>
      <w:r w:rsidR="00566D97" w:rsidRPr="00540E64">
        <w:t xml:space="preserve"> </w:t>
      </w:r>
      <w:r w:rsidR="00566D97">
        <w:t>+</w:t>
      </w:r>
      <w:r w:rsidR="00540E64" w:rsidRPr="000E5ADD">
        <w:rPr>
          <w:i/>
          <w:iCs/>
        </w:rPr>
        <w:t>T</w:t>
      </w:r>
      <w:r w:rsidR="00540E64" w:rsidRPr="000E5ADD">
        <w:rPr>
          <w:i/>
          <w:iCs/>
          <w:vertAlign w:val="subscript"/>
        </w:rPr>
        <w:t>proc,1</w:t>
      </w:r>
      <w:r w:rsidR="00540E64" w:rsidRPr="00540E64">
        <w:t xml:space="preserve"> </w:t>
      </w:r>
      <w:r w:rsidR="00540E64">
        <w:t>, T</w:t>
      </w:r>
      <w:r w:rsidR="00540E64" w:rsidRPr="00600792">
        <w:rPr>
          <w:vertAlign w:val="subscript"/>
        </w:rPr>
        <w:t>CPS,</w:t>
      </w:r>
      <w:r w:rsidR="00540E64">
        <w:rPr>
          <w:vertAlign w:val="subscript"/>
        </w:rPr>
        <w:t>end</w:t>
      </w:r>
      <w:r w:rsidR="00331939" w:rsidRPr="00331939">
        <w:t xml:space="preserve"> </w:t>
      </w:r>
      <w:r w:rsidR="00540E64">
        <w:t xml:space="preserve"> +31].</w:t>
      </w:r>
      <w:r w:rsidR="00566D97">
        <w:t xml:space="preserve"> Therefore, minimum sensing window size</w:t>
      </w:r>
      <w:r w:rsidR="00593BBC">
        <w:t xml:space="preserve">, W </w:t>
      </w:r>
      <w:r w:rsidR="00593BBC" w:rsidRPr="00593BBC">
        <w:rPr>
          <w:vertAlign w:val="subscript"/>
        </w:rPr>
        <w:t>CPS,min</w:t>
      </w:r>
      <w:r w:rsidR="00566D97">
        <w:t xml:space="preserve"> should be smaller than 32- (</w:t>
      </w:r>
      <w:r w:rsidR="00566D97" w:rsidRPr="000E5ADD">
        <w:rPr>
          <w:i/>
          <w:iCs/>
        </w:rPr>
        <w:t>T</w:t>
      </w:r>
      <w:r w:rsidR="00566D97" w:rsidRPr="000E5ADD">
        <w:rPr>
          <w:i/>
          <w:iCs/>
          <w:vertAlign w:val="subscript"/>
        </w:rPr>
        <w:t>proc,</w:t>
      </w:r>
      <w:r w:rsidR="00566D97">
        <w:rPr>
          <w:i/>
          <w:iCs/>
          <w:vertAlign w:val="subscript"/>
        </w:rPr>
        <w:t>0</w:t>
      </w:r>
      <w:r w:rsidR="00566D97" w:rsidRPr="00540E64">
        <w:t xml:space="preserve"> </w:t>
      </w:r>
      <w:r w:rsidR="00566D97">
        <w:t>+</w:t>
      </w:r>
      <w:r w:rsidR="00566D97" w:rsidRPr="000E5ADD">
        <w:rPr>
          <w:i/>
          <w:iCs/>
        </w:rPr>
        <w:t>T</w:t>
      </w:r>
      <w:r w:rsidR="00566D97" w:rsidRPr="000E5ADD">
        <w:rPr>
          <w:i/>
          <w:iCs/>
          <w:vertAlign w:val="subscript"/>
        </w:rPr>
        <w:t>proc,1</w:t>
      </w:r>
      <w:r w:rsidR="00566D97" w:rsidRPr="00540E64">
        <w:t xml:space="preserve"> </w:t>
      </w:r>
      <w:r w:rsidR="00566D97">
        <w:t>)</w:t>
      </w:r>
      <w:r w:rsidR="00FE519B">
        <w:t xml:space="preserve"> </w:t>
      </w:r>
      <w:r w:rsidR="00FE519B">
        <w:rPr>
          <w:lang w:eastAsia="en-GB"/>
        </w:rPr>
        <w:t>(in slots)</w:t>
      </w:r>
      <w:r w:rsidR="00914336">
        <w:t>, i.e., it can be 3</w:t>
      </w:r>
      <w:r w:rsidR="00566D97">
        <w:t>1- (</w:t>
      </w:r>
      <w:r w:rsidR="00566D97" w:rsidRPr="000E5ADD">
        <w:rPr>
          <w:i/>
          <w:iCs/>
        </w:rPr>
        <w:t>T</w:t>
      </w:r>
      <w:r w:rsidR="00566D97" w:rsidRPr="000E5ADD">
        <w:rPr>
          <w:i/>
          <w:iCs/>
          <w:vertAlign w:val="subscript"/>
        </w:rPr>
        <w:t>proc,</w:t>
      </w:r>
      <w:r w:rsidR="00566D97">
        <w:rPr>
          <w:i/>
          <w:iCs/>
          <w:vertAlign w:val="subscript"/>
        </w:rPr>
        <w:t>0</w:t>
      </w:r>
      <w:r w:rsidR="00566D97" w:rsidRPr="00540E64">
        <w:t xml:space="preserve"> </w:t>
      </w:r>
      <w:r w:rsidR="00566D97">
        <w:t>+</w:t>
      </w:r>
      <w:r w:rsidR="00566D97" w:rsidRPr="000E5ADD">
        <w:rPr>
          <w:i/>
          <w:iCs/>
        </w:rPr>
        <w:t>T</w:t>
      </w:r>
      <w:r w:rsidR="00566D97" w:rsidRPr="000E5ADD">
        <w:rPr>
          <w:i/>
          <w:iCs/>
          <w:vertAlign w:val="subscript"/>
        </w:rPr>
        <w:t>proc,1</w:t>
      </w:r>
      <w:r w:rsidR="00566D97" w:rsidRPr="00540E64">
        <w:t xml:space="preserve"> </w:t>
      </w:r>
      <w:r w:rsidR="00566D97">
        <w:t>)</w:t>
      </w:r>
      <w:r w:rsidR="00914336">
        <w:t xml:space="preserve"> or smaller.</w:t>
      </w:r>
      <w:r w:rsidR="00593BBC">
        <w:t xml:space="preserve"> Then we have T</w:t>
      </w:r>
      <w:r w:rsidR="00593BBC" w:rsidRPr="00593BBC">
        <w:rPr>
          <w:vertAlign w:val="subscript"/>
        </w:rPr>
        <w:t>B</w:t>
      </w:r>
      <w:r w:rsidR="00593BBC">
        <w:t>-T</w:t>
      </w:r>
      <w:r w:rsidR="00593BBC" w:rsidRPr="00593BBC">
        <w:rPr>
          <w:vertAlign w:val="subscript"/>
        </w:rPr>
        <w:t>A</w:t>
      </w:r>
      <w:r w:rsidR="008C4279" w:rsidRPr="008C4279">
        <w:t>+1</w:t>
      </w:r>
      <w:r w:rsidR="00593BBC">
        <w:t>≥</w:t>
      </w:r>
      <w:r w:rsidR="00593BBC" w:rsidRPr="00593BBC">
        <w:t xml:space="preserve"> </w:t>
      </w:r>
      <w:r w:rsidR="00593BBC">
        <w:t xml:space="preserve">W </w:t>
      </w:r>
      <w:r w:rsidR="00593BBC" w:rsidRPr="00593BBC">
        <w:rPr>
          <w:vertAlign w:val="subscript"/>
        </w:rPr>
        <w:t>CPS,min</w:t>
      </w:r>
      <w:r w:rsidR="00593BBC">
        <w:rPr>
          <w:vertAlign w:val="subscript"/>
        </w:rPr>
        <w:t xml:space="preserve">. </w:t>
      </w:r>
      <w:r w:rsidR="00593BBC">
        <w:t xml:space="preserve"> subject to the change due to PDB constraint.</w:t>
      </w:r>
    </w:p>
    <w:p w14:paraId="3AAF1228" w14:textId="49848A41" w:rsidR="005556F6" w:rsidRDefault="00C73569" w:rsidP="002D568C">
      <w:pPr>
        <w:rPr>
          <w:szCs w:val="20"/>
        </w:rPr>
      </w:pPr>
      <w:r>
        <w:t>On the slots</w:t>
      </w:r>
      <w:r w:rsidR="00540E64">
        <w:rPr>
          <w:szCs w:val="20"/>
        </w:rPr>
        <w:t xml:space="preserve"> [</w:t>
      </w:r>
      <w:r w:rsidR="00540E64">
        <w:t>T</w:t>
      </w:r>
      <w:r w:rsidR="00540E64" w:rsidRPr="00600792">
        <w:rPr>
          <w:vertAlign w:val="subscript"/>
        </w:rPr>
        <w:t>CPS,</w:t>
      </w:r>
      <w:r w:rsidR="00540E64">
        <w:rPr>
          <w:vertAlign w:val="subscript"/>
        </w:rPr>
        <w:t>end</w:t>
      </w:r>
      <w:r w:rsidR="00331939" w:rsidRPr="00331939">
        <w:t xml:space="preserve"> </w:t>
      </w:r>
      <w:r w:rsidR="00540E64">
        <w:t>+3</w:t>
      </w:r>
      <w:r w:rsidR="00AB02B8">
        <w:t>2</w:t>
      </w:r>
      <w:r w:rsidR="00540E64">
        <w:t>, n+T</w:t>
      </w:r>
      <w:r w:rsidR="00540E64" w:rsidRPr="00540E64">
        <w:rPr>
          <w:vertAlign w:val="subscript"/>
        </w:rPr>
        <w:t>2</w:t>
      </w:r>
      <w:r w:rsidR="00540E64">
        <w:t>]</w:t>
      </w:r>
      <w:r>
        <w:t xml:space="preserve"> in the resource selection window</w:t>
      </w:r>
      <w:r w:rsidR="00540E64">
        <w:t xml:space="preserve">, </w:t>
      </w:r>
      <w:r>
        <w:t>the resource selection</w:t>
      </w:r>
      <w:r w:rsidR="00540E64">
        <w:t xml:space="preserve"> is equivalent to random resource selection. </w:t>
      </w:r>
      <w:r w:rsidR="00680868">
        <w:t>On the other hand, the sensing window size T</w:t>
      </w:r>
      <w:r w:rsidR="00680868" w:rsidRPr="00600792">
        <w:rPr>
          <w:vertAlign w:val="subscript"/>
        </w:rPr>
        <w:t>CPS,</w:t>
      </w:r>
      <w:r w:rsidR="00680868">
        <w:rPr>
          <w:vertAlign w:val="subscript"/>
        </w:rPr>
        <w:t>end</w:t>
      </w:r>
      <w:r w:rsidR="00331939" w:rsidRPr="00331939">
        <w:t xml:space="preserve"> </w:t>
      </w:r>
      <w:r w:rsidR="00680868">
        <w:t xml:space="preserve"> -T</w:t>
      </w:r>
      <w:r w:rsidR="00680868" w:rsidRPr="00600792">
        <w:rPr>
          <w:vertAlign w:val="subscript"/>
        </w:rPr>
        <w:t>CPS,</w:t>
      </w:r>
      <w:r w:rsidR="00680868">
        <w:rPr>
          <w:vertAlign w:val="subscript"/>
        </w:rPr>
        <w:t>st</w:t>
      </w:r>
      <w:r w:rsidR="00331939" w:rsidRPr="00331939">
        <w:t xml:space="preserve"> </w:t>
      </w:r>
      <w:r w:rsidR="00680868">
        <w:t xml:space="preserve"> +1 may also impact the reliability of reported candidate resources on </w:t>
      </w:r>
      <w:r w:rsidR="00680868">
        <w:rPr>
          <w:szCs w:val="20"/>
        </w:rPr>
        <w:t>[</w:t>
      </w:r>
      <w:r w:rsidR="00680868">
        <w:t>T</w:t>
      </w:r>
      <w:r w:rsidR="00680868" w:rsidRPr="00600792">
        <w:rPr>
          <w:vertAlign w:val="subscript"/>
        </w:rPr>
        <w:t>CPS,</w:t>
      </w:r>
      <w:r w:rsidR="00680868">
        <w:rPr>
          <w:vertAlign w:val="subscript"/>
        </w:rPr>
        <w:t>end</w:t>
      </w:r>
      <w:r w:rsidR="00331939" w:rsidRPr="00331939">
        <w:t xml:space="preserve"> </w:t>
      </w:r>
      <w:r w:rsidR="00680868">
        <w:t xml:space="preserve"> </w:t>
      </w:r>
      <w:r w:rsidR="00CF4A26">
        <w:t>+</w:t>
      </w:r>
      <w:r w:rsidR="00CF4A26" w:rsidRPr="00540E64">
        <w:rPr>
          <w:i/>
          <w:iCs/>
        </w:rPr>
        <w:t xml:space="preserve"> </w:t>
      </w:r>
      <w:r w:rsidR="00CF4A26" w:rsidRPr="000E5ADD">
        <w:rPr>
          <w:i/>
          <w:iCs/>
        </w:rPr>
        <w:t>T</w:t>
      </w:r>
      <w:r w:rsidR="00CF4A26" w:rsidRPr="000E5ADD">
        <w:rPr>
          <w:i/>
          <w:iCs/>
          <w:vertAlign w:val="subscript"/>
        </w:rPr>
        <w:t>proc,</w:t>
      </w:r>
      <w:r w:rsidR="00CF4A26">
        <w:rPr>
          <w:i/>
          <w:iCs/>
          <w:vertAlign w:val="subscript"/>
        </w:rPr>
        <w:t>0</w:t>
      </w:r>
      <w:r w:rsidR="00CF4A26" w:rsidRPr="00540E64">
        <w:t xml:space="preserve"> </w:t>
      </w:r>
      <w:r w:rsidR="00680868">
        <w:t>+</w:t>
      </w:r>
      <w:r w:rsidR="00680868" w:rsidRPr="00540E64">
        <w:rPr>
          <w:i/>
          <w:iCs/>
        </w:rPr>
        <w:t xml:space="preserve"> </w:t>
      </w:r>
      <w:r w:rsidR="00680868" w:rsidRPr="000E5ADD">
        <w:rPr>
          <w:i/>
          <w:iCs/>
        </w:rPr>
        <w:t>T</w:t>
      </w:r>
      <w:r w:rsidR="00680868" w:rsidRPr="000E5ADD">
        <w:rPr>
          <w:i/>
          <w:iCs/>
          <w:vertAlign w:val="subscript"/>
        </w:rPr>
        <w:t>proc,1</w:t>
      </w:r>
      <w:r w:rsidR="00680868" w:rsidRPr="00540E64">
        <w:t xml:space="preserve"> </w:t>
      </w:r>
      <w:r w:rsidR="00680868">
        <w:t>, T</w:t>
      </w:r>
      <w:r w:rsidR="00680868" w:rsidRPr="00600792">
        <w:rPr>
          <w:vertAlign w:val="subscript"/>
        </w:rPr>
        <w:t>CPS,</w:t>
      </w:r>
      <w:r w:rsidR="00680868">
        <w:rPr>
          <w:vertAlign w:val="subscript"/>
        </w:rPr>
        <w:t>end</w:t>
      </w:r>
      <w:r w:rsidR="00331939" w:rsidRPr="00331939">
        <w:t xml:space="preserve"> </w:t>
      </w:r>
      <w:r w:rsidR="00680868">
        <w:t xml:space="preserve"> +31].</w:t>
      </w:r>
      <w:r w:rsidR="00CF4A26">
        <w:t xml:space="preserve"> </w:t>
      </w:r>
      <w:r w:rsidR="007A17A5">
        <w:rPr>
          <w:szCs w:val="20"/>
        </w:rPr>
        <w:t>The available resource ratio on [</w:t>
      </w:r>
      <w:r w:rsidR="007A17A5">
        <w:t>T</w:t>
      </w:r>
      <w:r w:rsidR="007A17A5" w:rsidRPr="00600792">
        <w:rPr>
          <w:vertAlign w:val="subscript"/>
        </w:rPr>
        <w:t>CPS,</w:t>
      </w:r>
      <w:r w:rsidR="007A17A5">
        <w:rPr>
          <w:vertAlign w:val="subscript"/>
        </w:rPr>
        <w:t>end</w:t>
      </w:r>
      <w:r w:rsidR="00331939" w:rsidRPr="00331939">
        <w:t xml:space="preserve"> </w:t>
      </w:r>
      <w:r w:rsidR="007A17A5">
        <w:t xml:space="preserve"> </w:t>
      </w:r>
      <w:r w:rsidR="00CF4A26">
        <w:t>+</w:t>
      </w:r>
      <w:r w:rsidR="00CF4A26" w:rsidRPr="00540E64">
        <w:rPr>
          <w:i/>
          <w:iCs/>
        </w:rPr>
        <w:t xml:space="preserve"> </w:t>
      </w:r>
      <w:r w:rsidR="00CF4A26" w:rsidRPr="000E5ADD">
        <w:rPr>
          <w:i/>
          <w:iCs/>
        </w:rPr>
        <w:t>T</w:t>
      </w:r>
      <w:r w:rsidR="00CF4A26" w:rsidRPr="000E5ADD">
        <w:rPr>
          <w:i/>
          <w:iCs/>
          <w:vertAlign w:val="subscript"/>
        </w:rPr>
        <w:t>proc,</w:t>
      </w:r>
      <w:r w:rsidR="00CF4A26">
        <w:rPr>
          <w:i/>
          <w:iCs/>
          <w:vertAlign w:val="subscript"/>
        </w:rPr>
        <w:t>0</w:t>
      </w:r>
      <w:r w:rsidR="00CF4A26" w:rsidRPr="00540E64">
        <w:t xml:space="preserve"> </w:t>
      </w:r>
      <w:r w:rsidR="007A17A5">
        <w:t>+</w:t>
      </w:r>
      <w:r w:rsidR="007A17A5" w:rsidRPr="00540E64">
        <w:rPr>
          <w:i/>
          <w:iCs/>
        </w:rPr>
        <w:t xml:space="preserve"> </w:t>
      </w:r>
      <w:r w:rsidR="007A17A5" w:rsidRPr="000E5ADD">
        <w:rPr>
          <w:i/>
          <w:iCs/>
        </w:rPr>
        <w:t>T</w:t>
      </w:r>
      <w:r w:rsidR="007A17A5" w:rsidRPr="000E5ADD">
        <w:rPr>
          <w:i/>
          <w:iCs/>
          <w:vertAlign w:val="subscript"/>
        </w:rPr>
        <w:t>proc,1</w:t>
      </w:r>
      <w:r w:rsidR="007A17A5" w:rsidRPr="00540E64">
        <w:t xml:space="preserve"> </w:t>
      </w:r>
      <w:r w:rsidR="007A17A5">
        <w:t>, T</w:t>
      </w:r>
      <w:r w:rsidR="007A17A5" w:rsidRPr="00600792">
        <w:rPr>
          <w:vertAlign w:val="subscript"/>
        </w:rPr>
        <w:t>CPS,</w:t>
      </w:r>
      <w:r w:rsidR="007A17A5">
        <w:rPr>
          <w:vertAlign w:val="subscript"/>
        </w:rPr>
        <w:t>end</w:t>
      </w:r>
      <w:r w:rsidR="00331939" w:rsidRPr="00331939">
        <w:t xml:space="preserve"> </w:t>
      </w:r>
      <w:r w:rsidR="007A17A5">
        <w:t xml:space="preserve"> +31] derived from contiguous partial sensing is an important factor for resource selection. If </w:t>
      </w:r>
      <w:r w:rsidR="00C906B0">
        <w:t xml:space="preserve">the </w:t>
      </w:r>
      <w:r w:rsidR="007A17A5">
        <w:t>ratio is small, the available resources ratio on slots [T</w:t>
      </w:r>
      <w:r w:rsidR="007A17A5" w:rsidRPr="00600792">
        <w:rPr>
          <w:vertAlign w:val="subscript"/>
        </w:rPr>
        <w:t>CPS,</w:t>
      </w:r>
      <w:r w:rsidR="007A17A5">
        <w:rPr>
          <w:vertAlign w:val="subscript"/>
        </w:rPr>
        <w:t>end</w:t>
      </w:r>
      <w:r w:rsidR="00331939" w:rsidRPr="00331939">
        <w:t xml:space="preserve"> </w:t>
      </w:r>
      <w:r w:rsidR="007A17A5">
        <w:t xml:space="preserve"> +32, n+T</w:t>
      </w:r>
      <w:r w:rsidR="007A17A5" w:rsidRPr="007A17A5">
        <w:rPr>
          <w:vertAlign w:val="subscript"/>
        </w:rPr>
        <w:t>2</w:t>
      </w:r>
      <w:r w:rsidR="007A17A5">
        <w:t xml:space="preserve"> ] may also be small. Assuming </w:t>
      </w:r>
      <w:r w:rsidR="00AB02B8">
        <w:t xml:space="preserve">that </w:t>
      </w:r>
      <w:r w:rsidR="007A17A5">
        <w:t>t</w:t>
      </w:r>
      <w:r w:rsidR="00AB02B8">
        <w:t>he resources on slots [ T</w:t>
      </w:r>
      <w:r w:rsidR="00AB02B8" w:rsidRPr="00600792">
        <w:rPr>
          <w:vertAlign w:val="subscript"/>
        </w:rPr>
        <w:t>CPS,</w:t>
      </w:r>
      <w:r w:rsidR="00AB02B8">
        <w:rPr>
          <w:vertAlign w:val="subscript"/>
        </w:rPr>
        <w:t>end</w:t>
      </w:r>
      <w:r w:rsidR="00331939" w:rsidRPr="00331939">
        <w:t xml:space="preserve"> </w:t>
      </w:r>
      <w:r w:rsidR="00AB02B8">
        <w:t xml:space="preserve"> +32, n+T</w:t>
      </w:r>
      <w:r w:rsidR="00AB02B8" w:rsidRPr="007A17A5">
        <w:rPr>
          <w:vertAlign w:val="subscript"/>
        </w:rPr>
        <w:t>2</w:t>
      </w:r>
      <w:r w:rsidR="00AB02B8">
        <w:t xml:space="preserve"> ] are</w:t>
      </w:r>
      <w:r w:rsidR="007A17A5">
        <w:t xml:space="preserve"> all available</w:t>
      </w:r>
      <w:r w:rsidR="00C906B0">
        <w:t>,</w:t>
      </w:r>
      <w:r w:rsidR="007A17A5">
        <w:t xml:space="preserve"> report</w:t>
      </w:r>
      <w:r w:rsidR="00C906B0">
        <w:t>ing</w:t>
      </w:r>
      <w:r w:rsidR="007A17A5">
        <w:t xml:space="preserve"> them in S</w:t>
      </w:r>
      <w:r w:rsidR="00FD0EF8">
        <w:rPr>
          <w:vertAlign w:val="subscript"/>
        </w:rPr>
        <w:t>A</w:t>
      </w:r>
      <w:r w:rsidR="007A17A5">
        <w:t xml:space="preserve"> will lead to a high conflict rate. </w:t>
      </w:r>
      <w:r w:rsidR="007C304A">
        <w:t>T</w:t>
      </w:r>
      <w:r w:rsidR="007A17A5">
        <w:t xml:space="preserve">o solve this issue, first it is beneficial to specify </w:t>
      </w:r>
      <w:r w:rsidR="00FD0EF8">
        <w:t>a different</w:t>
      </w:r>
      <w:r w:rsidR="007A17A5">
        <w:t xml:space="preserve"> threshold on the available resource ratio X%</w:t>
      </w:r>
      <w:r w:rsidR="00FD0EF8">
        <w:t xml:space="preserve"> for resource exclusion</w:t>
      </w:r>
      <w:r w:rsidR="007A17A5">
        <w:t>.</w:t>
      </w:r>
      <w:r w:rsidR="00680868">
        <w:t xml:space="preserve"> </w:t>
      </w:r>
      <w:r w:rsidR="00680868" w:rsidRPr="00680868">
        <w:t xml:space="preserve"> </w:t>
      </w:r>
      <w:r w:rsidR="007A17A5">
        <w:t xml:space="preserve">Second, if the </w:t>
      </w:r>
      <w:r w:rsidR="00C0031F">
        <w:rPr>
          <w:szCs w:val="20"/>
        </w:rPr>
        <w:t>available resource ratio is not large enough,</w:t>
      </w:r>
      <w:r w:rsidR="002040BA">
        <w:rPr>
          <w:szCs w:val="20"/>
        </w:rPr>
        <w:t xml:space="preserve"> </w:t>
      </w:r>
      <w:r w:rsidR="00C0031F">
        <w:rPr>
          <w:szCs w:val="20"/>
        </w:rPr>
        <w:t xml:space="preserve">the UE </w:t>
      </w:r>
      <w:r w:rsidR="00AB02B8">
        <w:rPr>
          <w:szCs w:val="20"/>
        </w:rPr>
        <w:t xml:space="preserve">shall </w:t>
      </w:r>
      <w:r w:rsidR="00C0031F">
        <w:rPr>
          <w:szCs w:val="20"/>
        </w:rPr>
        <w:t>continue sensing instead of reduc</w:t>
      </w:r>
      <w:r w:rsidR="00A20AC1">
        <w:rPr>
          <w:szCs w:val="20"/>
        </w:rPr>
        <w:t>ing</w:t>
      </w:r>
      <w:r w:rsidR="00C0031F">
        <w:rPr>
          <w:szCs w:val="20"/>
        </w:rPr>
        <w:t xml:space="preserve"> the RSRP threshold.</w:t>
      </w:r>
      <w:r w:rsidR="00A20AC1">
        <w:rPr>
          <w:szCs w:val="20"/>
        </w:rPr>
        <w:t xml:space="preserve"> The UE stops sensing when the available resource</w:t>
      </w:r>
      <w:r w:rsidR="00C906B0">
        <w:rPr>
          <w:szCs w:val="20"/>
        </w:rPr>
        <w:t>s</w:t>
      </w:r>
      <w:r w:rsidR="00A20AC1">
        <w:rPr>
          <w:szCs w:val="20"/>
        </w:rPr>
        <w:t xml:space="preserve"> is enough for the resource selection. The sensing window can be increased in a predefined value.</w:t>
      </w:r>
      <w:r w:rsidR="007A17A5">
        <w:rPr>
          <w:szCs w:val="20"/>
        </w:rPr>
        <w:t xml:space="preserve"> </w:t>
      </w:r>
      <w:bookmarkStart w:id="23" w:name="_Hlk67950585"/>
      <w:r w:rsidR="004A3008">
        <w:rPr>
          <w:szCs w:val="20"/>
        </w:rPr>
        <w:t>Another solution is to restrict the resource selection window in the effective range of the contiguous partial sensing, i.e., [</w:t>
      </w:r>
      <w:r w:rsidR="004A3008">
        <w:t>T</w:t>
      </w:r>
      <w:r w:rsidR="004A3008" w:rsidRPr="00600792">
        <w:rPr>
          <w:vertAlign w:val="subscript"/>
        </w:rPr>
        <w:t>CPS,</w:t>
      </w:r>
      <w:r w:rsidR="004A3008">
        <w:rPr>
          <w:vertAlign w:val="subscript"/>
        </w:rPr>
        <w:t>end</w:t>
      </w:r>
      <w:r w:rsidR="00CF4A26">
        <w:t>+</w:t>
      </w:r>
      <w:r w:rsidR="00CF4A26" w:rsidRPr="00540E64">
        <w:rPr>
          <w:i/>
          <w:iCs/>
        </w:rPr>
        <w:t xml:space="preserve"> </w:t>
      </w:r>
      <w:r w:rsidR="00CF4A26" w:rsidRPr="000E5ADD">
        <w:rPr>
          <w:i/>
          <w:iCs/>
        </w:rPr>
        <w:t>T</w:t>
      </w:r>
      <w:r w:rsidR="00CF4A26" w:rsidRPr="000E5ADD">
        <w:rPr>
          <w:i/>
          <w:iCs/>
          <w:vertAlign w:val="subscript"/>
        </w:rPr>
        <w:t>proc,</w:t>
      </w:r>
      <w:r w:rsidR="00CF4A26">
        <w:rPr>
          <w:i/>
          <w:iCs/>
          <w:vertAlign w:val="subscript"/>
        </w:rPr>
        <w:t>0</w:t>
      </w:r>
      <w:r w:rsidR="00CF4A26" w:rsidRPr="00540E64">
        <w:t xml:space="preserve"> </w:t>
      </w:r>
      <w:r w:rsidR="004A3008">
        <w:t xml:space="preserve"> +</w:t>
      </w:r>
      <w:r w:rsidR="004A3008" w:rsidRPr="00540E64">
        <w:rPr>
          <w:i/>
          <w:iCs/>
        </w:rPr>
        <w:t xml:space="preserve"> </w:t>
      </w:r>
      <w:r w:rsidR="004A3008" w:rsidRPr="000E5ADD">
        <w:rPr>
          <w:i/>
          <w:iCs/>
        </w:rPr>
        <w:t>T</w:t>
      </w:r>
      <w:r w:rsidR="004A3008" w:rsidRPr="000E5ADD">
        <w:rPr>
          <w:i/>
          <w:iCs/>
          <w:vertAlign w:val="subscript"/>
        </w:rPr>
        <w:t>proc,1</w:t>
      </w:r>
      <w:r w:rsidR="004A3008" w:rsidRPr="00540E64">
        <w:t xml:space="preserve"> </w:t>
      </w:r>
      <w:r w:rsidR="004A3008">
        <w:t>, T</w:t>
      </w:r>
      <w:r w:rsidR="004A3008" w:rsidRPr="00600792">
        <w:rPr>
          <w:vertAlign w:val="subscript"/>
        </w:rPr>
        <w:t>CPS,</w:t>
      </w:r>
      <w:r w:rsidR="004A3008">
        <w:rPr>
          <w:vertAlign w:val="subscript"/>
        </w:rPr>
        <w:t>end</w:t>
      </w:r>
      <w:r w:rsidR="00331939" w:rsidRPr="00331939">
        <w:t xml:space="preserve"> </w:t>
      </w:r>
      <w:r w:rsidR="004A3008">
        <w:t xml:space="preserve"> +31]</w:t>
      </w:r>
      <w:r w:rsidR="004A3008">
        <w:rPr>
          <w:szCs w:val="20"/>
        </w:rPr>
        <w:t xml:space="preserve">.  </w:t>
      </w:r>
      <w:r w:rsidR="00CF4A26">
        <w:rPr>
          <w:szCs w:val="20"/>
        </w:rPr>
        <w:t xml:space="preserve">Therefore, similar to the minimize sensing window, we can specify a minimum resource selection window size, which can </w:t>
      </w:r>
      <w:r w:rsidR="00A63B44">
        <w:rPr>
          <w:szCs w:val="20"/>
        </w:rPr>
        <w:t xml:space="preserve">also </w:t>
      </w:r>
      <w:r w:rsidR="00CF4A26">
        <w:rPr>
          <w:szCs w:val="20"/>
        </w:rPr>
        <w:t xml:space="preserve">be </w:t>
      </w:r>
      <w:r w:rsidR="00CF4A26">
        <w:t>31- (</w:t>
      </w:r>
      <w:r w:rsidR="00CF4A26" w:rsidRPr="000E5ADD">
        <w:rPr>
          <w:i/>
          <w:iCs/>
        </w:rPr>
        <w:t>T</w:t>
      </w:r>
      <w:r w:rsidR="00CF4A26" w:rsidRPr="000E5ADD">
        <w:rPr>
          <w:i/>
          <w:iCs/>
          <w:vertAlign w:val="subscript"/>
        </w:rPr>
        <w:t>proc,</w:t>
      </w:r>
      <w:r w:rsidR="00CF4A26">
        <w:rPr>
          <w:i/>
          <w:iCs/>
          <w:vertAlign w:val="subscript"/>
        </w:rPr>
        <w:t>0</w:t>
      </w:r>
      <w:r w:rsidR="00CF4A26" w:rsidRPr="00540E64">
        <w:t xml:space="preserve"> </w:t>
      </w:r>
      <w:r w:rsidR="00CF4A26">
        <w:t>+</w:t>
      </w:r>
      <w:r w:rsidR="00CF4A26" w:rsidRPr="000E5ADD">
        <w:rPr>
          <w:i/>
          <w:iCs/>
        </w:rPr>
        <w:t>T</w:t>
      </w:r>
      <w:r w:rsidR="00CF4A26" w:rsidRPr="000E5ADD">
        <w:rPr>
          <w:i/>
          <w:iCs/>
          <w:vertAlign w:val="subscript"/>
        </w:rPr>
        <w:t>proc,1</w:t>
      </w:r>
      <w:r w:rsidR="00CF4A26">
        <w:t xml:space="preserve">) </w:t>
      </w:r>
      <w:r w:rsidR="00D82AD7">
        <w:rPr>
          <w:lang w:eastAsia="en-GB"/>
        </w:rPr>
        <w:t xml:space="preserve"> </w:t>
      </w:r>
      <w:r w:rsidR="00FE519B">
        <w:rPr>
          <w:lang w:eastAsia="en-GB"/>
        </w:rPr>
        <w:t xml:space="preserve"> </w:t>
      </w:r>
      <w:r w:rsidR="00CF4A26">
        <w:t>or smaller.</w:t>
      </w:r>
      <w:r w:rsidR="00B730AE">
        <w:t xml:space="preserve"> </w:t>
      </w:r>
      <w:r w:rsidR="00A63B44">
        <w:t xml:space="preserve"> </w:t>
      </w:r>
    </w:p>
    <w:bookmarkEnd w:id="21"/>
    <w:bookmarkEnd w:id="23"/>
    <w:p w14:paraId="71FAE555" w14:textId="2FFDAAAE" w:rsidR="00C40FB7" w:rsidRDefault="00C40FB7" w:rsidP="00C40FB7">
      <w:pPr>
        <w:rPr>
          <w:b/>
          <w:bCs/>
          <w:i/>
          <w:iCs/>
        </w:rPr>
      </w:pPr>
      <w:r w:rsidRPr="004F7EB6">
        <w:rPr>
          <w:b/>
          <w:bCs/>
          <w:i/>
          <w:iCs/>
        </w:rPr>
        <w:t xml:space="preserve">Proposal </w:t>
      </w:r>
      <w:r w:rsidR="00C0150A">
        <w:rPr>
          <w:b/>
          <w:bCs/>
          <w:i/>
          <w:iCs/>
        </w:rPr>
        <w:t>8</w:t>
      </w:r>
      <w:r w:rsidRPr="004F7EB6">
        <w:rPr>
          <w:b/>
          <w:bCs/>
          <w:i/>
          <w:iCs/>
        </w:rPr>
        <w:t xml:space="preserve">: </w:t>
      </w:r>
      <w:r>
        <w:rPr>
          <w:b/>
          <w:bCs/>
          <w:i/>
          <w:iCs/>
        </w:rPr>
        <w:t>Specify a minimum sensing window size f</w:t>
      </w:r>
      <w:r w:rsidRPr="004F7EB6">
        <w:rPr>
          <w:b/>
          <w:bCs/>
          <w:i/>
          <w:iCs/>
        </w:rPr>
        <w:t>or contiguous partial sensing</w:t>
      </w:r>
      <w:r>
        <w:rPr>
          <w:b/>
          <w:bCs/>
          <w:i/>
          <w:iCs/>
        </w:rPr>
        <w:t xml:space="preserve">. </w:t>
      </w:r>
    </w:p>
    <w:p w14:paraId="13C7F35A" w14:textId="6B991473" w:rsidR="00C40FB7" w:rsidRPr="00433D00" w:rsidRDefault="00C40FB7" w:rsidP="00AB5963">
      <w:pPr>
        <w:pStyle w:val="ListParagraph"/>
        <w:numPr>
          <w:ilvl w:val="0"/>
          <w:numId w:val="0"/>
        </w:numPr>
        <w:ind w:left="720"/>
        <w:rPr>
          <w:b/>
          <w:bCs/>
          <w:i/>
          <w:iCs/>
          <w:vertAlign w:val="subscript"/>
        </w:rPr>
      </w:pPr>
      <w:r w:rsidRPr="00433D00">
        <w:rPr>
          <w:b/>
          <w:bCs/>
          <w:i/>
          <w:iCs/>
        </w:rPr>
        <w:t>The minimum sensing window size should be smaller than 32</w:t>
      </w:r>
      <w:r w:rsidR="00566D97">
        <w:t xml:space="preserve">- </w:t>
      </w:r>
      <w:r w:rsidR="00566D97" w:rsidRPr="00433D00">
        <w:rPr>
          <w:b/>
          <w:bCs/>
          <w:i/>
          <w:iCs/>
        </w:rPr>
        <w:t>(T</w:t>
      </w:r>
      <w:r w:rsidR="00566D97" w:rsidRPr="00433D00">
        <w:rPr>
          <w:b/>
          <w:bCs/>
          <w:i/>
          <w:iCs/>
          <w:vertAlign w:val="subscript"/>
        </w:rPr>
        <w:t>proc,0</w:t>
      </w:r>
      <w:r w:rsidR="00566D97" w:rsidRPr="00433D00">
        <w:rPr>
          <w:b/>
          <w:bCs/>
          <w:i/>
          <w:iCs/>
        </w:rPr>
        <w:t xml:space="preserve"> +T</w:t>
      </w:r>
      <w:r w:rsidR="00566D97" w:rsidRPr="00433D00">
        <w:rPr>
          <w:b/>
          <w:bCs/>
          <w:i/>
          <w:iCs/>
          <w:vertAlign w:val="subscript"/>
        </w:rPr>
        <w:t>proc,1</w:t>
      </w:r>
      <w:r w:rsidR="00566D97" w:rsidRPr="00433D00">
        <w:rPr>
          <w:b/>
          <w:bCs/>
          <w:i/>
          <w:iCs/>
        </w:rPr>
        <w:t xml:space="preserve"> )</w:t>
      </w:r>
      <w:r w:rsidRPr="00433D00">
        <w:rPr>
          <w:b/>
          <w:bCs/>
          <w:i/>
          <w:iCs/>
        </w:rPr>
        <w:t>.</w:t>
      </w:r>
    </w:p>
    <w:p w14:paraId="1D9F63A9" w14:textId="069DBEF9" w:rsidR="00CF4A26" w:rsidRDefault="00CF4A26" w:rsidP="00CF4A26">
      <w:pPr>
        <w:rPr>
          <w:b/>
          <w:bCs/>
          <w:i/>
          <w:iCs/>
        </w:rPr>
      </w:pPr>
      <w:r w:rsidRPr="004F7EB6">
        <w:rPr>
          <w:b/>
          <w:bCs/>
          <w:i/>
          <w:iCs/>
        </w:rPr>
        <w:t xml:space="preserve">Proposal </w:t>
      </w:r>
      <w:r w:rsidR="00C0150A">
        <w:rPr>
          <w:b/>
          <w:bCs/>
          <w:i/>
          <w:iCs/>
        </w:rPr>
        <w:t>9</w:t>
      </w:r>
      <w:r w:rsidRPr="004F7EB6">
        <w:rPr>
          <w:b/>
          <w:bCs/>
          <w:i/>
          <w:iCs/>
        </w:rPr>
        <w:t xml:space="preserve">: </w:t>
      </w:r>
      <w:r>
        <w:rPr>
          <w:b/>
          <w:bCs/>
          <w:i/>
          <w:iCs/>
        </w:rPr>
        <w:t>Specify a minimum resource selection window size f</w:t>
      </w:r>
      <w:r w:rsidRPr="004F7EB6">
        <w:rPr>
          <w:b/>
          <w:bCs/>
          <w:i/>
          <w:iCs/>
        </w:rPr>
        <w:t>or contiguous partial sensing</w:t>
      </w:r>
      <w:r>
        <w:rPr>
          <w:b/>
          <w:bCs/>
          <w:i/>
          <w:iCs/>
        </w:rPr>
        <w:t xml:space="preserve">. </w:t>
      </w:r>
    </w:p>
    <w:p w14:paraId="06BEFBB4" w14:textId="6C1027A0" w:rsidR="00CF4A26" w:rsidRPr="00C73569" w:rsidRDefault="00CF4A26" w:rsidP="00CF4A26">
      <w:pPr>
        <w:pStyle w:val="ListParagraph"/>
        <w:numPr>
          <w:ilvl w:val="0"/>
          <w:numId w:val="10"/>
        </w:numPr>
        <w:rPr>
          <w:b/>
          <w:bCs/>
          <w:i/>
          <w:iCs/>
          <w:vertAlign w:val="subscript"/>
        </w:rPr>
      </w:pPr>
      <w:r w:rsidRPr="00C40FB7">
        <w:rPr>
          <w:b/>
          <w:bCs/>
          <w:i/>
          <w:iCs/>
        </w:rPr>
        <w:t xml:space="preserve">The minimum </w:t>
      </w:r>
      <w:r>
        <w:rPr>
          <w:b/>
          <w:bCs/>
          <w:i/>
          <w:iCs/>
        </w:rPr>
        <w:t xml:space="preserve">resource selection </w:t>
      </w:r>
      <w:r w:rsidRPr="00C40FB7">
        <w:rPr>
          <w:b/>
          <w:bCs/>
          <w:i/>
          <w:iCs/>
        </w:rPr>
        <w:t xml:space="preserve">window size </w:t>
      </w:r>
      <w:r>
        <w:rPr>
          <w:b/>
          <w:bCs/>
          <w:i/>
          <w:iCs/>
        </w:rPr>
        <w:t>can be</w:t>
      </w:r>
      <w:r w:rsidRPr="00C40FB7">
        <w:rPr>
          <w:b/>
          <w:bCs/>
          <w:i/>
          <w:iCs/>
        </w:rPr>
        <w:t xml:space="preserve"> 3</w:t>
      </w:r>
      <w:r>
        <w:rPr>
          <w:b/>
          <w:bCs/>
          <w:i/>
          <w:iCs/>
        </w:rPr>
        <w:t>1</w:t>
      </w:r>
      <w:r>
        <w:t xml:space="preserve">- </w:t>
      </w:r>
      <w:r w:rsidRPr="00FE519B">
        <w:rPr>
          <w:b/>
          <w:bCs/>
          <w:i/>
          <w:iCs/>
        </w:rPr>
        <w:t>(T</w:t>
      </w:r>
      <w:r w:rsidRPr="00FE519B">
        <w:rPr>
          <w:b/>
          <w:bCs/>
          <w:i/>
          <w:iCs/>
          <w:vertAlign w:val="subscript"/>
        </w:rPr>
        <w:t>proc,0</w:t>
      </w:r>
      <w:r w:rsidRPr="00FE519B">
        <w:rPr>
          <w:b/>
          <w:bCs/>
          <w:i/>
          <w:iCs/>
        </w:rPr>
        <w:t xml:space="preserve"> +T</w:t>
      </w:r>
      <w:r w:rsidRPr="00FE519B">
        <w:rPr>
          <w:b/>
          <w:bCs/>
          <w:i/>
          <w:iCs/>
          <w:vertAlign w:val="subscript"/>
        </w:rPr>
        <w:t>proc,1</w:t>
      </w:r>
      <w:r w:rsidRPr="00FE519B">
        <w:rPr>
          <w:b/>
          <w:bCs/>
          <w:i/>
          <w:iCs/>
        </w:rPr>
        <w:t xml:space="preserve"> ) </w:t>
      </w:r>
      <w:r w:rsidR="00FE519B" w:rsidRPr="00FE519B">
        <w:rPr>
          <w:b/>
          <w:bCs/>
          <w:i/>
          <w:iCs/>
          <w:lang w:eastAsia="en-GB"/>
        </w:rPr>
        <w:t>(in slots)</w:t>
      </w:r>
      <w:r w:rsidR="00FE519B">
        <w:rPr>
          <w:lang w:eastAsia="en-GB"/>
        </w:rPr>
        <w:t xml:space="preserve"> </w:t>
      </w:r>
      <w:r>
        <w:rPr>
          <w:b/>
          <w:bCs/>
          <w:i/>
          <w:iCs/>
        </w:rPr>
        <w:t>or smaller.</w:t>
      </w:r>
    </w:p>
    <w:p w14:paraId="21B9F783" w14:textId="1DF75360" w:rsidR="00D82AD7" w:rsidRPr="00D82AD7" w:rsidRDefault="00021F07" w:rsidP="002D568C">
      <w:pPr>
        <w:rPr>
          <w:i/>
          <w:iCs/>
        </w:rPr>
      </w:pPr>
      <w:bookmarkStart w:id="24" w:name="_Hlk83767430"/>
      <w:bookmarkEnd w:id="22"/>
      <w:r>
        <w:t>W</w:t>
      </w:r>
      <w:r w:rsidR="00D82AD7">
        <w:t xml:space="preserve">hen the aperiodic traffic triggered at slot n, the </w:t>
      </w:r>
      <w:r w:rsidR="00D82AD7">
        <w:rPr>
          <w:lang w:eastAsia="en-GB"/>
        </w:rPr>
        <w:t>remaining packet delay budget (PDB) is provided by the higher layer, meaning that the transmission should happen on or before slot n+PDB.</w:t>
      </w:r>
      <w:r w:rsidR="00D82AD7">
        <w:t xml:space="preserve"> </w:t>
      </w:r>
      <w:r>
        <w:t xml:space="preserve"> </w:t>
      </w:r>
      <w:r w:rsidR="00D82AD7">
        <w:t xml:space="preserve">With the </w:t>
      </w:r>
      <w:r w:rsidR="00D82AD7">
        <w:rPr>
          <w:lang w:eastAsia="en-GB"/>
        </w:rPr>
        <w:t>determined</w:t>
      </w:r>
      <w:r w:rsidR="00D82AD7">
        <w:t xml:space="preserve"> </w:t>
      </w:r>
      <w:r w:rsidR="00D82AD7">
        <w:rPr>
          <w:lang w:eastAsia="en-GB"/>
        </w:rPr>
        <w:t>minimum resource selection window size, the sensing window of contiguous partial sensing for resource selection should end on or before slot n+PDB-W</w:t>
      </w:r>
      <w:r w:rsidR="00D82AD7" w:rsidRPr="00D82AD7">
        <w:rPr>
          <w:vertAlign w:val="subscript"/>
          <w:lang w:eastAsia="en-GB"/>
        </w:rPr>
        <w:t>RSW,min</w:t>
      </w:r>
      <w:r w:rsidR="00D82AD7">
        <w:rPr>
          <w:lang w:eastAsia="en-GB"/>
        </w:rPr>
        <w:t>. Considering the sensing process and resource selection time, the latest slot for contiguous partial sensing is n+PDB-W</w:t>
      </w:r>
      <w:r w:rsidR="00D82AD7" w:rsidRPr="00D82AD7">
        <w:rPr>
          <w:vertAlign w:val="subscript"/>
          <w:lang w:eastAsia="en-GB"/>
        </w:rPr>
        <w:t>RSW,min</w:t>
      </w:r>
      <w:r w:rsidR="00D82AD7">
        <w:rPr>
          <w:vertAlign w:val="subscript"/>
          <w:lang w:eastAsia="en-GB"/>
        </w:rPr>
        <w:t xml:space="preserve"> </w:t>
      </w:r>
      <w:r w:rsidR="00D82AD7">
        <w:t xml:space="preserve">- </w:t>
      </w:r>
      <w:r w:rsidR="00D82AD7" w:rsidRPr="00D82AD7">
        <w:t>(T</w:t>
      </w:r>
      <w:r w:rsidR="00D82AD7" w:rsidRPr="00D82AD7">
        <w:rPr>
          <w:vertAlign w:val="subscript"/>
        </w:rPr>
        <w:t>proc,0</w:t>
      </w:r>
      <w:r w:rsidR="00D82AD7" w:rsidRPr="00D82AD7">
        <w:t xml:space="preserve"> +T</w:t>
      </w:r>
      <w:r w:rsidR="00D82AD7" w:rsidRPr="00D82AD7">
        <w:rPr>
          <w:vertAlign w:val="subscript"/>
        </w:rPr>
        <w:t>proc,1</w:t>
      </w:r>
      <w:r w:rsidR="00D82AD7" w:rsidRPr="00D82AD7">
        <w:t xml:space="preserve"> )</w:t>
      </w:r>
      <w:r w:rsidR="00D82AD7">
        <w:t>. Therefore, the upper bound of T</w:t>
      </w:r>
      <w:r w:rsidR="00D82AD7" w:rsidRPr="00021F07">
        <w:rPr>
          <w:vertAlign w:val="subscript"/>
        </w:rPr>
        <w:t>B</w:t>
      </w:r>
      <w:r w:rsidR="00D82AD7">
        <w:rPr>
          <w:vertAlign w:val="subscript"/>
        </w:rPr>
        <w:t xml:space="preserve"> </w:t>
      </w:r>
      <w:r w:rsidR="008C4279" w:rsidRPr="008C4279">
        <w:t xml:space="preserve">, </w:t>
      </w:r>
      <w:r w:rsidR="008C4279">
        <w:t>T</w:t>
      </w:r>
      <w:r w:rsidR="008C4279" w:rsidRPr="00021F07">
        <w:rPr>
          <w:vertAlign w:val="subscript"/>
        </w:rPr>
        <w:t>B</w:t>
      </w:r>
      <w:r w:rsidR="008C4279">
        <w:rPr>
          <w:vertAlign w:val="subscript"/>
        </w:rPr>
        <w:t xml:space="preserve"> ,max</w:t>
      </w:r>
      <w:r w:rsidR="008C4279" w:rsidRPr="008C4279">
        <w:t xml:space="preserve">, </w:t>
      </w:r>
      <w:r w:rsidR="00D82AD7" w:rsidRPr="00D82AD7">
        <w:t>is</w:t>
      </w:r>
      <w:r w:rsidR="00D82AD7">
        <w:t xml:space="preserve"> </w:t>
      </w:r>
      <w:r w:rsidR="00D82AD7">
        <w:rPr>
          <w:lang w:eastAsia="en-GB"/>
        </w:rPr>
        <w:t>PDB-W</w:t>
      </w:r>
      <w:r w:rsidR="00D82AD7" w:rsidRPr="00D82AD7">
        <w:rPr>
          <w:vertAlign w:val="subscript"/>
          <w:lang w:eastAsia="en-GB"/>
        </w:rPr>
        <w:t>RSW,min</w:t>
      </w:r>
      <w:r w:rsidR="00D82AD7">
        <w:rPr>
          <w:vertAlign w:val="subscript"/>
          <w:lang w:eastAsia="en-GB"/>
        </w:rPr>
        <w:t xml:space="preserve"> </w:t>
      </w:r>
      <w:r w:rsidR="00D82AD7">
        <w:t xml:space="preserve">- </w:t>
      </w:r>
      <w:r w:rsidR="00D82AD7" w:rsidRPr="00D82AD7">
        <w:t>(T</w:t>
      </w:r>
      <w:r w:rsidR="00D82AD7" w:rsidRPr="00D82AD7">
        <w:rPr>
          <w:vertAlign w:val="subscript"/>
        </w:rPr>
        <w:t>proc,0</w:t>
      </w:r>
      <w:r w:rsidR="00D82AD7" w:rsidRPr="00D82AD7">
        <w:t xml:space="preserve"> +T</w:t>
      </w:r>
      <w:r w:rsidR="00D82AD7" w:rsidRPr="00D82AD7">
        <w:rPr>
          <w:vertAlign w:val="subscript"/>
        </w:rPr>
        <w:t>proc,1</w:t>
      </w:r>
      <w:r w:rsidR="00D82AD7" w:rsidRPr="00D82AD7">
        <w:t xml:space="preserve"> )</w:t>
      </w:r>
      <w:r w:rsidR="00D82AD7">
        <w:t>.</w:t>
      </w:r>
    </w:p>
    <w:p w14:paraId="7C34999F" w14:textId="6CB40489" w:rsidR="00D82AD7" w:rsidRPr="00D82AD7" w:rsidRDefault="00D82AD7" w:rsidP="00D82AD7">
      <w:pPr>
        <w:rPr>
          <w:i/>
          <w:iCs/>
        </w:rPr>
      </w:pPr>
      <w:r w:rsidRPr="004F7EB6">
        <w:rPr>
          <w:b/>
          <w:bCs/>
          <w:i/>
          <w:iCs/>
        </w:rPr>
        <w:t xml:space="preserve">Proposal </w:t>
      </w:r>
      <w:r>
        <w:rPr>
          <w:b/>
          <w:bCs/>
          <w:i/>
          <w:iCs/>
        </w:rPr>
        <w:t>1</w:t>
      </w:r>
      <w:r w:rsidR="00C0150A">
        <w:rPr>
          <w:b/>
          <w:bCs/>
          <w:i/>
          <w:iCs/>
        </w:rPr>
        <w:t>0</w:t>
      </w:r>
      <w:r w:rsidRPr="004F7EB6">
        <w:rPr>
          <w:b/>
          <w:bCs/>
          <w:i/>
          <w:iCs/>
        </w:rPr>
        <w:t xml:space="preserve">: </w:t>
      </w:r>
      <w:r w:rsidRPr="00D82AD7">
        <w:rPr>
          <w:b/>
          <w:bCs/>
          <w:i/>
          <w:iCs/>
        </w:rPr>
        <w:t>Specify the upper bound of T</w:t>
      </w:r>
      <w:r w:rsidRPr="00D82AD7">
        <w:rPr>
          <w:b/>
          <w:bCs/>
          <w:i/>
          <w:iCs/>
          <w:vertAlign w:val="subscript"/>
        </w:rPr>
        <w:t>B</w:t>
      </w:r>
      <w:r w:rsidR="008C4279" w:rsidRPr="008C4279">
        <w:rPr>
          <w:i/>
          <w:iCs/>
          <w:vertAlign w:val="subscript"/>
        </w:rPr>
        <w:t>,</w:t>
      </w:r>
      <w:r w:rsidRPr="008C4279">
        <w:rPr>
          <w:i/>
          <w:iCs/>
          <w:vertAlign w:val="subscript"/>
        </w:rPr>
        <w:t xml:space="preserve"> </w:t>
      </w:r>
      <w:r w:rsidR="008C4279" w:rsidRPr="00433D00">
        <w:rPr>
          <w:b/>
          <w:bCs/>
          <w:i/>
          <w:iCs/>
        </w:rPr>
        <w:t>T</w:t>
      </w:r>
      <w:r w:rsidR="008C4279" w:rsidRPr="00433D00">
        <w:rPr>
          <w:b/>
          <w:bCs/>
          <w:i/>
          <w:iCs/>
          <w:vertAlign w:val="subscript"/>
        </w:rPr>
        <w:t>B ,max</w:t>
      </w:r>
      <w:r w:rsidR="008C4279" w:rsidRPr="00433D00">
        <w:rPr>
          <w:b/>
          <w:bCs/>
          <w:i/>
          <w:iCs/>
        </w:rPr>
        <w:t>,</w:t>
      </w:r>
      <w:r w:rsidR="008C4279" w:rsidRPr="008C4279">
        <w:t xml:space="preserve"> </w:t>
      </w:r>
      <w:r w:rsidRPr="00D82AD7">
        <w:rPr>
          <w:b/>
          <w:bCs/>
          <w:i/>
          <w:iCs/>
        </w:rPr>
        <w:t xml:space="preserve">as </w:t>
      </w:r>
      <w:r w:rsidRPr="00D82AD7">
        <w:rPr>
          <w:b/>
          <w:bCs/>
          <w:i/>
          <w:iCs/>
          <w:lang w:eastAsia="en-GB"/>
        </w:rPr>
        <w:t>PDB-W</w:t>
      </w:r>
      <w:r w:rsidRPr="00D82AD7">
        <w:rPr>
          <w:b/>
          <w:bCs/>
          <w:i/>
          <w:iCs/>
          <w:vertAlign w:val="subscript"/>
          <w:lang w:eastAsia="en-GB"/>
        </w:rPr>
        <w:t xml:space="preserve">RSW,min </w:t>
      </w:r>
      <w:r w:rsidRPr="00D82AD7">
        <w:rPr>
          <w:b/>
          <w:bCs/>
          <w:i/>
          <w:iCs/>
        </w:rPr>
        <w:t>- (T</w:t>
      </w:r>
      <w:r w:rsidRPr="00D82AD7">
        <w:rPr>
          <w:b/>
          <w:bCs/>
          <w:i/>
          <w:iCs/>
          <w:vertAlign w:val="subscript"/>
        </w:rPr>
        <w:t>proc,0</w:t>
      </w:r>
      <w:r w:rsidRPr="00D82AD7">
        <w:rPr>
          <w:b/>
          <w:bCs/>
          <w:i/>
          <w:iCs/>
        </w:rPr>
        <w:t xml:space="preserve"> +T</w:t>
      </w:r>
      <w:r w:rsidRPr="00D82AD7">
        <w:rPr>
          <w:b/>
          <w:bCs/>
          <w:i/>
          <w:iCs/>
          <w:vertAlign w:val="subscript"/>
        </w:rPr>
        <w:t>proc,1</w:t>
      </w:r>
      <w:r w:rsidRPr="00D82AD7">
        <w:rPr>
          <w:b/>
          <w:bCs/>
          <w:i/>
          <w:iCs/>
        </w:rPr>
        <w:t xml:space="preserve"> ).</w:t>
      </w:r>
    </w:p>
    <w:p w14:paraId="5276A616" w14:textId="6CFDA431" w:rsidR="00D82AD7" w:rsidRDefault="00065397" w:rsidP="002D568C">
      <w:r>
        <w:t>With the minimum sensing window size and upbound T</w:t>
      </w:r>
      <w:r w:rsidRPr="00021F07">
        <w:rPr>
          <w:vertAlign w:val="subscript"/>
        </w:rPr>
        <w:t>B</w:t>
      </w:r>
      <w:r>
        <w:rPr>
          <w:vertAlign w:val="subscript"/>
        </w:rPr>
        <w:t xml:space="preserve"> ,max</w:t>
      </w:r>
      <w:r w:rsidRPr="008C4279">
        <w:rPr>
          <w:i/>
          <w:iCs/>
          <w:vertAlign w:val="subscript"/>
        </w:rPr>
        <w:t>,</w:t>
      </w:r>
      <w:r w:rsidRPr="00065397">
        <w:t xml:space="preserve"> </w:t>
      </w:r>
      <w:r>
        <w:t>the range of T</w:t>
      </w:r>
      <w:r w:rsidRPr="00065397">
        <w:rPr>
          <w:vertAlign w:val="subscript"/>
        </w:rPr>
        <w:t>B</w:t>
      </w:r>
      <w:r>
        <w:t xml:space="preserve"> is then given by </w:t>
      </w:r>
      <w:r w:rsidR="002B495F">
        <w:t>T</w:t>
      </w:r>
      <w:r w:rsidR="002B495F" w:rsidRPr="00065397">
        <w:rPr>
          <w:vertAlign w:val="subscript"/>
        </w:rPr>
        <w:t>B</w:t>
      </w:r>
      <w:r w:rsidR="002B495F" w:rsidRPr="002B495F">
        <w:t xml:space="preserve"> </w:t>
      </w:r>
      <w:r w:rsidR="002B495F">
        <w:t>≥</w:t>
      </w:r>
      <w:r w:rsidR="002B495F" w:rsidRPr="00593BBC">
        <w:t xml:space="preserve"> </w:t>
      </w:r>
      <w:r w:rsidR="002B495F">
        <w:t xml:space="preserve">W </w:t>
      </w:r>
      <w:r w:rsidR="002B495F" w:rsidRPr="00593BBC">
        <w:rPr>
          <w:vertAlign w:val="subscript"/>
        </w:rPr>
        <w:t>CPS,min</w:t>
      </w:r>
      <w:r w:rsidR="00C93F94" w:rsidRPr="00C93F94">
        <w:t xml:space="preserve"> </w:t>
      </w:r>
      <w:r w:rsidR="00C93F94">
        <w:t>+T</w:t>
      </w:r>
      <w:r w:rsidR="00C93F94" w:rsidRPr="00593BBC">
        <w:rPr>
          <w:vertAlign w:val="subscript"/>
        </w:rPr>
        <w:t>A</w:t>
      </w:r>
      <w:r w:rsidR="00C93F94">
        <w:t>-</w:t>
      </w:r>
      <w:r w:rsidR="00C93F94" w:rsidRPr="008C4279">
        <w:t>1</w:t>
      </w:r>
      <w:r w:rsidR="00C93F94">
        <w:t xml:space="preserve"> and T</w:t>
      </w:r>
      <w:r w:rsidR="00C93F94" w:rsidRPr="00065397">
        <w:rPr>
          <w:vertAlign w:val="subscript"/>
        </w:rPr>
        <w:t>B</w:t>
      </w:r>
      <w:r w:rsidR="00C93F94">
        <w:rPr>
          <w:vertAlign w:val="subscript"/>
        </w:rPr>
        <w:t xml:space="preserve"> </w:t>
      </w:r>
      <w:r w:rsidR="00C93F94">
        <w:rPr>
          <w:lang w:eastAsia="en-GB"/>
        </w:rPr>
        <w:t>≤PDB-W</w:t>
      </w:r>
      <w:r w:rsidR="00C93F94" w:rsidRPr="00D82AD7">
        <w:rPr>
          <w:vertAlign w:val="subscript"/>
          <w:lang w:eastAsia="en-GB"/>
        </w:rPr>
        <w:t>RSW,min</w:t>
      </w:r>
      <w:r w:rsidR="00C93F94">
        <w:rPr>
          <w:vertAlign w:val="subscript"/>
          <w:lang w:eastAsia="en-GB"/>
        </w:rPr>
        <w:t xml:space="preserve"> </w:t>
      </w:r>
      <w:r w:rsidR="00C93F94">
        <w:t xml:space="preserve">- </w:t>
      </w:r>
      <w:r w:rsidR="00C93F94" w:rsidRPr="00D82AD7">
        <w:t>(T</w:t>
      </w:r>
      <w:r w:rsidR="00C93F94" w:rsidRPr="00D82AD7">
        <w:rPr>
          <w:vertAlign w:val="subscript"/>
        </w:rPr>
        <w:t>proc,0</w:t>
      </w:r>
      <w:r w:rsidR="00C93F94" w:rsidRPr="00D82AD7">
        <w:t xml:space="preserve"> +T</w:t>
      </w:r>
      <w:r w:rsidR="00C93F94" w:rsidRPr="00D82AD7">
        <w:rPr>
          <w:vertAlign w:val="subscript"/>
        </w:rPr>
        <w:t>proc,1</w:t>
      </w:r>
      <w:r w:rsidR="00C93F94" w:rsidRPr="00D82AD7">
        <w:t xml:space="preserve"> )</w:t>
      </w:r>
      <w:r w:rsidR="00C93F94">
        <w:t xml:space="preserve">. If PDB is very small, we may have the case </w:t>
      </w:r>
      <w:r w:rsidR="00C93F94">
        <w:rPr>
          <w:lang w:eastAsia="en-GB"/>
        </w:rPr>
        <w:t>PDB-W</w:t>
      </w:r>
      <w:r w:rsidR="00C93F94" w:rsidRPr="00D82AD7">
        <w:rPr>
          <w:vertAlign w:val="subscript"/>
          <w:lang w:eastAsia="en-GB"/>
        </w:rPr>
        <w:t>RSW,min</w:t>
      </w:r>
      <w:r w:rsidR="00C93F94">
        <w:rPr>
          <w:vertAlign w:val="subscript"/>
          <w:lang w:eastAsia="en-GB"/>
        </w:rPr>
        <w:t xml:space="preserve"> </w:t>
      </w:r>
      <w:r w:rsidR="00C93F94">
        <w:t xml:space="preserve">- </w:t>
      </w:r>
      <w:r w:rsidR="00C93F94" w:rsidRPr="00D82AD7">
        <w:t>(T</w:t>
      </w:r>
      <w:r w:rsidR="00C93F94" w:rsidRPr="00D82AD7">
        <w:rPr>
          <w:vertAlign w:val="subscript"/>
        </w:rPr>
        <w:t>proc,0</w:t>
      </w:r>
      <w:r w:rsidR="00C93F94" w:rsidRPr="00D82AD7">
        <w:t xml:space="preserve"> +T</w:t>
      </w:r>
      <w:r w:rsidR="00C93F94" w:rsidRPr="00D82AD7">
        <w:rPr>
          <w:vertAlign w:val="subscript"/>
        </w:rPr>
        <w:t>proc,1</w:t>
      </w:r>
      <w:r w:rsidR="00C93F94" w:rsidRPr="00D82AD7">
        <w:t xml:space="preserve"> )</w:t>
      </w:r>
      <w:r w:rsidR="00C93F94">
        <w:t>&lt;</w:t>
      </w:r>
      <w:r w:rsidR="00C93F94" w:rsidRPr="00C93F94">
        <w:t xml:space="preserve"> </w:t>
      </w:r>
      <w:r w:rsidR="00C93F94">
        <w:t xml:space="preserve">W </w:t>
      </w:r>
      <w:r w:rsidR="00C93F94" w:rsidRPr="00593BBC">
        <w:rPr>
          <w:vertAlign w:val="subscript"/>
        </w:rPr>
        <w:t>CPS,min</w:t>
      </w:r>
      <w:r w:rsidR="00C93F94" w:rsidRPr="00C93F94">
        <w:t xml:space="preserve"> </w:t>
      </w:r>
      <w:r w:rsidR="00C93F94">
        <w:t>+T</w:t>
      </w:r>
      <w:r w:rsidR="00C93F94" w:rsidRPr="00593BBC">
        <w:rPr>
          <w:vertAlign w:val="subscript"/>
        </w:rPr>
        <w:t>A</w:t>
      </w:r>
      <w:r w:rsidR="00C93F94">
        <w:t>-</w:t>
      </w:r>
      <w:r w:rsidR="00C93F94" w:rsidRPr="008C4279">
        <w:t>1</w:t>
      </w:r>
      <w:r w:rsidR="00C93F94">
        <w:t xml:space="preserve">. If this happens, one of the constraints is violated. We think that the condition of the minimum resource selection window </w:t>
      </w:r>
      <w:r w:rsidR="00724F7C">
        <w:t xml:space="preserve">size </w:t>
      </w:r>
      <w:r w:rsidR="00C93F94">
        <w:t xml:space="preserve">is more critical. Since random resource selection </w:t>
      </w:r>
      <w:r w:rsidR="00C93F94">
        <w:lastRenderedPageBreak/>
        <w:t xml:space="preserve">is anyway a power saving scheme for sidelink resource selection in Rel-17, when PDB is so small that </w:t>
      </w:r>
      <w:r w:rsidR="00C93F94">
        <w:rPr>
          <w:lang w:eastAsia="en-GB"/>
        </w:rPr>
        <w:t>PDB-W</w:t>
      </w:r>
      <w:r w:rsidR="00C93F94" w:rsidRPr="00D82AD7">
        <w:rPr>
          <w:vertAlign w:val="subscript"/>
          <w:lang w:eastAsia="en-GB"/>
        </w:rPr>
        <w:t>RSW,min</w:t>
      </w:r>
      <w:r w:rsidR="00C93F94">
        <w:rPr>
          <w:vertAlign w:val="subscript"/>
          <w:lang w:eastAsia="en-GB"/>
        </w:rPr>
        <w:t xml:space="preserve"> </w:t>
      </w:r>
      <w:r w:rsidR="00C93F94">
        <w:t xml:space="preserve">- </w:t>
      </w:r>
      <w:r w:rsidR="00C93F94" w:rsidRPr="00D82AD7">
        <w:t>(T</w:t>
      </w:r>
      <w:r w:rsidR="00C93F94" w:rsidRPr="00D82AD7">
        <w:rPr>
          <w:vertAlign w:val="subscript"/>
        </w:rPr>
        <w:t>proc,0</w:t>
      </w:r>
      <w:r w:rsidR="00C93F94" w:rsidRPr="00D82AD7">
        <w:t xml:space="preserve"> +T</w:t>
      </w:r>
      <w:r w:rsidR="00C93F94" w:rsidRPr="00D82AD7">
        <w:rPr>
          <w:vertAlign w:val="subscript"/>
        </w:rPr>
        <w:t>proc,1</w:t>
      </w:r>
      <w:r w:rsidR="00C93F94" w:rsidRPr="00D82AD7">
        <w:t xml:space="preserve"> )</w:t>
      </w:r>
      <w:r w:rsidR="00C93F94">
        <w:t>&lt;</w:t>
      </w:r>
      <w:r w:rsidR="00C93F94" w:rsidRPr="00C93F94">
        <w:t xml:space="preserve"> </w:t>
      </w:r>
      <w:r w:rsidR="00C93F94">
        <w:t xml:space="preserve">W </w:t>
      </w:r>
      <w:r w:rsidR="00C93F94" w:rsidRPr="00593BBC">
        <w:rPr>
          <w:vertAlign w:val="subscript"/>
        </w:rPr>
        <w:t>CPS,min</w:t>
      </w:r>
      <w:r w:rsidR="00C93F94" w:rsidRPr="00C93F94">
        <w:t xml:space="preserve"> </w:t>
      </w:r>
      <w:r w:rsidR="00C93F94">
        <w:t>+T</w:t>
      </w:r>
      <w:r w:rsidR="00C93F94" w:rsidRPr="00593BBC">
        <w:rPr>
          <w:vertAlign w:val="subscript"/>
        </w:rPr>
        <w:t>A</w:t>
      </w:r>
      <w:r w:rsidR="00C93F94">
        <w:t>-</w:t>
      </w:r>
      <w:r w:rsidR="00C93F94" w:rsidRPr="008C4279">
        <w:t>1</w:t>
      </w:r>
      <w:r w:rsidR="00C93F94">
        <w:t xml:space="preserve">, the </w:t>
      </w:r>
      <w:r w:rsidR="00724F7C">
        <w:t xml:space="preserve">constraint of </w:t>
      </w:r>
      <w:r w:rsidR="00C93F94">
        <w:t>minimum sensing window size can be</w:t>
      </w:r>
      <w:r w:rsidR="00724F7C">
        <w:t xml:space="preserve"> neglected. Then we can set</w:t>
      </w:r>
      <w:r w:rsidR="00C93F94">
        <w:t xml:space="preserve">  T</w:t>
      </w:r>
      <w:r w:rsidR="00C93F94" w:rsidRPr="00065397">
        <w:rPr>
          <w:vertAlign w:val="subscript"/>
        </w:rPr>
        <w:t>B</w:t>
      </w:r>
      <w:r w:rsidR="00C93F94">
        <w:rPr>
          <w:vertAlign w:val="subscript"/>
        </w:rPr>
        <w:t xml:space="preserve"> </w:t>
      </w:r>
      <w:r w:rsidR="00C93F94">
        <w:rPr>
          <w:lang w:eastAsia="en-GB"/>
        </w:rPr>
        <w:t>≤PDB-W</w:t>
      </w:r>
      <w:r w:rsidR="00C93F94" w:rsidRPr="00D82AD7">
        <w:rPr>
          <w:vertAlign w:val="subscript"/>
          <w:lang w:eastAsia="en-GB"/>
        </w:rPr>
        <w:t>RSW,min</w:t>
      </w:r>
      <w:r w:rsidR="00C93F94">
        <w:rPr>
          <w:vertAlign w:val="subscript"/>
          <w:lang w:eastAsia="en-GB"/>
        </w:rPr>
        <w:t xml:space="preserve"> </w:t>
      </w:r>
      <w:r w:rsidR="00C93F94">
        <w:t xml:space="preserve">- </w:t>
      </w:r>
      <w:r w:rsidR="00C93F94" w:rsidRPr="00D82AD7">
        <w:t>(T</w:t>
      </w:r>
      <w:r w:rsidR="00C93F94" w:rsidRPr="00D82AD7">
        <w:rPr>
          <w:vertAlign w:val="subscript"/>
        </w:rPr>
        <w:t>proc,0</w:t>
      </w:r>
      <w:r w:rsidR="00C93F94" w:rsidRPr="00D82AD7">
        <w:t xml:space="preserve"> +T</w:t>
      </w:r>
      <w:r w:rsidR="00C93F94" w:rsidRPr="00D82AD7">
        <w:rPr>
          <w:vertAlign w:val="subscript"/>
        </w:rPr>
        <w:t>proc,1</w:t>
      </w:r>
      <w:r w:rsidR="00C93F94" w:rsidRPr="00D82AD7">
        <w:t xml:space="preserve"> )</w:t>
      </w:r>
      <w:r w:rsidR="00724F7C">
        <w:t>. To ensure maximum sensing duration and achieve better PRR performance, we can set T</w:t>
      </w:r>
      <w:r w:rsidR="00724F7C" w:rsidRPr="00065397">
        <w:rPr>
          <w:vertAlign w:val="subscript"/>
        </w:rPr>
        <w:t>B</w:t>
      </w:r>
      <w:r w:rsidR="00D73C47">
        <w:rPr>
          <w:vertAlign w:val="subscript"/>
        </w:rPr>
        <w:t xml:space="preserve"> </w:t>
      </w:r>
      <w:r w:rsidR="00D73C47">
        <w:t xml:space="preserve">to its upper bound, </w:t>
      </w:r>
      <w:r w:rsidR="00724F7C">
        <w:t>T</w:t>
      </w:r>
      <w:r w:rsidR="00724F7C" w:rsidRPr="00021F07">
        <w:rPr>
          <w:vertAlign w:val="subscript"/>
        </w:rPr>
        <w:t>B</w:t>
      </w:r>
      <w:r w:rsidR="00724F7C">
        <w:rPr>
          <w:vertAlign w:val="subscript"/>
        </w:rPr>
        <w:t xml:space="preserve"> ,max. </w:t>
      </w:r>
    </w:p>
    <w:p w14:paraId="4E5920B4" w14:textId="511EF0CF" w:rsidR="00926FA9" w:rsidRDefault="00724F7C" w:rsidP="00724F7C">
      <w:pPr>
        <w:rPr>
          <w:b/>
          <w:bCs/>
          <w:i/>
          <w:iCs/>
        </w:rPr>
      </w:pPr>
      <w:r w:rsidRPr="004F7EB6">
        <w:rPr>
          <w:b/>
          <w:bCs/>
          <w:i/>
          <w:iCs/>
        </w:rPr>
        <w:t xml:space="preserve">Proposal </w:t>
      </w:r>
      <w:r>
        <w:rPr>
          <w:b/>
          <w:bCs/>
          <w:i/>
          <w:iCs/>
        </w:rPr>
        <w:t>1</w:t>
      </w:r>
      <w:r w:rsidR="00C0150A">
        <w:rPr>
          <w:b/>
          <w:bCs/>
          <w:i/>
          <w:iCs/>
        </w:rPr>
        <w:t>1</w:t>
      </w:r>
      <w:r w:rsidRPr="004F7EB6">
        <w:rPr>
          <w:b/>
          <w:bCs/>
          <w:i/>
          <w:iCs/>
        </w:rPr>
        <w:t>:</w:t>
      </w:r>
      <w:r>
        <w:rPr>
          <w:b/>
          <w:bCs/>
          <w:i/>
          <w:iCs/>
        </w:rPr>
        <w:t xml:space="preserve"> When </w:t>
      </w:r>
      <w:r w:rsidRPr="00724F7C">
        <w:rPr>
          <w:b/>
          <w:bCs/>
          <w:i/>
          <w:iCs/>
          <w:lang w:eastAsia="en-GB"/>
        </w:rPr>
        <w:t>packet delay budget</w:t>
      </w:r>
      <w:r>
        <w:rPr>
          <w:b/>
          <w:bCs/>
          <w:i/>
          <w:iCs/>
        </w:rPr>
        <w:t xml:space="preserve"> is very small, and minimum resource select window size and minimum sensing window size constraints cannot both be satisfied, the minimum sensing window size constraint can be neglected and set T</w:t>
      </w:r>
      <w:r w:rsidRPr="00724F7C">
        <w:rPr>
          <w:b/>
          <w:bCs/>
          <w:i/>
          <w:iCs/>
          <w:vertAlign w:val="subscript"/>
        </w:rPr>
        <w:t>B</w:t>
      </w:r>
      <w:r>
        <w:rPr>
          <w:b/>
          <w:bCs/>
          <w:i/>
          <w:iCs/>
        </w:rPr>
        <w:t xml:space="preserve"> to its uppe</w:t>
      </w:r>
      <w:r w:rsidR="00926FA9">
        <w:rPr>
          <w:b/>
          <w:bCs/>
          <w:i/>
          <w:iCs/>
        </w:rPr>
        <w:t xml:space="preserve">r </w:t>
      </w:r>
      <w:r>
        <w:rPr>
          <w:b/>
          <w:bCs/>
          <w:i/>
          <w:iCs/>
        </w:rPr>
        <w:t>bound.</w:t>
      </w:r>
    </w:p>
    <w:bookmarkEnd w:id="24"/>
    <w:p w14:paraId="477F6EBA" w14:textId="53EB40E3" w:rsidR="00926FA9" w:rsidRPr="001D2BB8" w:rsidRDefault="00926FA9" w:rsidP="00926FA9">
      <w:pPr>
        <w:pStyle w:val="Heading4"/>
      </w:pPr>
      <w:r>
        <w:t>Periodic based partial sensing and c</w:t>
      </w:r>
      <w:r w:rsidRPr="001D2BB8">
        <w:t>ontiguous partial sensing</w:t>
      </w:r>
      <w:r>
        <w:t xml:space="preserve"> </w:t>
      </w:r>
      <w:r w:rsidRPr="001D2BB8">
        <w:t>for aperiodic traffic</w:t>
      </w:r>
    </w:p>
    <w:p w14:paraId="15CF29B3" w14:textId="508764A8" w:rsidR="00926FA9" w:rsidRPr="00926FA9" w:rsidRDefault="00926FA9" w:rsidP="00724F7C">
      <w:bookmarkStart w:id="25" w:name="_Hlk83767445"/>
      <w:r>
        <w:t xml:space="preserve">When aperiodic traffic arrives at the UE, the UE may happen to perform periodic based partial sensing </w:t>
      </w:r>
      <w:r w:rsidR="006A7E85">
        <w:t xml:space="preserve">for </w:t>
      </w:r>
      <w:r w:rsidR="006A7E85" w:rsidRPr="00E00D8D">
        <w:rPr>
          <w:rFonts w:cs="Times"/>
        </w:rPr>
        <w:t>periodic</w:t>
      </w:r>
      <w:r w:rsidRPr="00E00D8D">
        <w:rPr>
          <w:rFonts w:cs="Times"/>
        </w:rPr>
        <w:t xml:space="preserve"> reservation for another transmission block enabled. The sensing results from </w:t>
      </w:r>
      <w:r w:rsidR="007A4D94" w:rsidRPr="00E00D8D">
        <w:rPr>
          <w:rFonts w:cs="Times"/>
        </w:rPr>
        <w:t xml:space="preserve">the </w:t>
      </w:r>
      <w:r w:rsidRPr="00E00D8D">
        <w:rPr>
          <w:rFonts w:cs="Times"/>
        </w:rPr>
        <w:t xml:space="preserve">periodic based partial sensing can be used for the resource selection for </w:t>
      </w:r>
      <w:r w:rsidR="007A4D94" w:rsidRPr="00E00D8D">
        <w:rPr>
          <w:rFonts w:cs="Times"/>
        </w:rPr>
        <w:t xml:space="preserve">the </w:t>
      </w:r>
      <w:r w:rsidRPr="00E00D8D">
        <w:rPr>
          <w:rFonts w:cs="Times"/>
        </w:rPr>
        <w:t>aperiodic traffic. Since the aperiodic traffic is known only at slot n when it arrives, it will not be beneficial to start a</w:t>
      </w:r>
      <w:r w:rsidR="007A4D94" w:rsidRPr="00E00D8D">
        <w:rPr>
          <w:rFonts w:cs="Times"/>
        </w:rPr>
        <w:t xml:space="preserve"> new periodic based partial sensing for a set of </w:t>
      </w:r>
      <w:r w:rsidRPr="00E00D8D">
        <w:rPr>
          <w:rFonts w:cs="Times"/>
        </w:rPr>
        <w:t>Y candida</w:t>
      </w:r>
      <w:r w:rsidR="00365FB5" w:rsidRPr="00E00D8D">
        <w:rPr>
          <w:rFonts w:cs="Times"/>
        </w:rPr>
        <w:t xml:space="preserve">te slots for </w:t>
      </w:r>
      <w:r w:rsidR="007A4D94" w:rsidRPr="00E00D8D">
        <w:rPr>
          <w:rFonts w:cs="Times"/>
        </w:rPr>
        <w:t xml:space="preserve">resource selection for </w:t>
      </w:r>
      <w:r w:rsidR="00365FB5" w:rsidRPr="00E00D8D">
        <w:rPr>
          <w:rFonts w:cs="Times"/>
        </w:rPr>
        <w:t xml:space="preserve">the aperiodic traffic as most sensing slots based on the PBPS configuration already passed. Therefore, UE should not starts/initiate a new PBPS to determine a set of Y candidate slots within the resource selection window and monitor the corresponding periodic sensing occasions in addition to periodic sensing occasions of existing PBPS(s).    </w:t>
      </w:r>
    </w:p>
    <w:bookmarkEnd w:id="25"/>
    <w:p w14:paraId="53722B02" w14:textId="1E10D434" w:rsidR="00365FB5" w:rsidRPr="00365FB5" w:rsidRDefault="00365FB5" w:rsidP="00365FB5">
      <w:pPr>
        <w:rPr>
          <w:b/>
          <w:bCs/>
          <w:i/>
          <w:iCs/>
        </w:rPr>
      </w:pPr>
      <w:r w:rsidRPr="004F7EB6">
        <w:rPr>
          <w:b/>
          <w:bCs/>
          <w:i/>
          <w:iCs/>
        </w:rPr>
        <w:t xml:space="preserve">Proposal </w:t>
      </w:r>
      <w:r w:rsidR="00C0150A">
        <w:rPr>
          <w:b/>
          <w:bCs/>
          <w:i/>
          <w:iCs/>
        </w:rPr>
        <w:t>12</w:t>
      </w:r>
      <w:r w:rsidRPr="004F7EB6">
        <w:rPr>
          <w:b/>
          <w:bCs/>
          <w:i/>
          <w:iCs/>
        </w:rPr>
        <w:t>:</w:t>
      </w:r>
      <w:r>
        <w:rPr>
          <w:b/>
          <w:bCs/>
          <w:i/>
          <w:iCs/>
        </w:rPr>
        <w:t xml:space="preserve"> When UE performs partial sensing and </w:t>
      </w:r>
      <w:r w:rsidRPr="00365FB5">
        <w:rPr>
          <w:b/>
          <w:bCs/>
          <w:i/>
          <w:iCs/>
        </w:rPr>
        <w:t>resource selection for aperiodic traffic</w:t>
      </w:r>
      <w:r>
        <w:rPr>
          <w:b/>
          <w:bCs/>
          <w:i/>
          <w:iCs/>
        </w:rPr>
        <w:t>,</w:t>
      </w:r>
    </w:p>
    <w:p w14:paraId="4969EABF" w14:textId="6837AC5B" w:rsidR="00365FB5" w:rsidRPr="00365FB5" w:rsidRDefault="00365FB5" w:rsidP="00365FB5">
      <w:pPr>
        <w:pStyle w:val="ListParagraph"/>
        <w:numPr>
          <w:ilvl w:val="0"/>
          <w:numId w:val="10"/>
        </w:numPr>
        <w:rPr>
          <w:b/>
          <w:bCs/>
          <w:i/>
          <w:iCs/>
        </w:rPr>
      </w:pPr>
      <w:r>
        <w:rPr>
          <w:b/>
          <w:bCs/>
          <w:i/>
          <w:iCs/>
        </w:rPr>
        <w:t>If</w:t>
      </w:r>
      <w:r w:rsidRPr="00365FB5">
        <w:rPr>
          <w:b/>
          <w:bCs/>
          <w:i/>
          <w:iCs/>
        </w:rPr>
        <w:t xml:space="preserve"> </w:t>
      </w:r>
      <w:r w:rsidRPr="00365FB5">
        <w:rPr>
          <w:b/>
          <w:bCs/>
          <w:i/>
          <w:iCs/>
          <w:lang w:eastAsia="en-GB"/>
        </w:rPr>
        <w:t>there exists periodic based partial sensing for</w:t>
      </w:r>
      <w:r w:rsidRPr="00E00D8D">
        <w:rPr>
          <w:rFonts w:cs="Times"/>
        </w:rPr>
        <w:t xml:space="preserve"> </w:t>
      </w:r>
      <w:r w:rsidRPr="00E00D8D">
        <w:rPr>
          <w:rFonts w:cs="Times"/>
          <w:b/>
          <w:bCs/>
          <w:i/>
          <w:iCs/>
        </w:rPr>
        <w:t>periodic reservation</w:t>
      </w:r>
      <w:r w:rsidRPr="00365FB5">
        <w:rPr>
          <w:b/>
          <w:bCs/>
          <w:i/>
          <w:iCs/>
          <w:lang w:eastAsia="en-GB"/>
        </w:rPr>
        <w:t xml:space="preserve"> another transmission </w:t>
      </w:r>
      <w:r w:rsidR="006A7E85" w:rsidRPr="00365FB5">
        <w:rPr>
          <w:b/>
          <w:bCs/>
          <w:i/>
          <w:iCs/>
          <w:lang w:eastAsia="en-GB"/>
        </w:rPr>
        <w:t>block</w:t>
      </w:r>
      <w:r w:rsidR="006A7E85" w:rsidRPr="00365FB5">
        <w:rPr>
          <w:b/>
          <w:bCs/>
          <w:i/>
          <w:iCs/>
        </w:rPr>
        <w:t>, UE</w:t>
      </w:r>
      <w:r w:rsidRPr="00365FB5">
        <w:rPr>
          <w:b/>
          <w:bCs/>
          <w:i/>
          <w:iCs/>
        </w:rPr>
        <w:t xml:space="preserve"> uses the sensing results from the periodic based partial sensing in conjunction with the configured contiguous partial sensing for aperiodic traffic. </w:t>
      </w:r>
    </w:p>
    <w:p w14:paraId="43F01B15" w14:textId="6DEC8BA6" w:rsidR="00365FB5" w:rsidRPr="00365FB5" w:rsidRDefault="00365FB5" w:rsidP="00365FB5">
      <w:pPr>
        <w:pStyle w:val="ListParagraph"/>
        <w:numPr>
          <w:ilvl w:val="0"/>
          <w:numId w:val="10"/>
        </w:numPr>
        <w:rPr>
          <w:b/>
          <w:bCs/>
          <w:i/>
          <w:iCs/>
        </w:rPr>
      </w:pPr>
      <w:r w:rsidRPr="00365FB5">
        <w:rPr>
          <w:b/>
          <w:bCs/>
          <w:i/>
          <w:iCs/>
        </w:rPr>
        <w:t>UE should not initiate a new periodic based partial sensing to determine a set of Y candidate slots for resource re</w:t>
      </w:r>
      <w:r>
        <w:rPr>
          <w:b/>
          <w:bCs/>
          <w:i/>
          <w:iCs/>
        </w:rPr>
        <w:t>selection for the aperiodic traffic</w:t>
      </w:r>
      <w:r w:rsidRPr="00365FB5">
        <w:rPr>
          <w:b/>
          <w:bCs/>
          <w:i/>
          <w:iCs/>
        </w:rPr>
        <w:t>.</w:t>
      </w:r>
    </w:p>
    <w:p w14:paraId="33B47FDD" w14:textId="6D4BD489" w:rsidR="00724F7C" w:rsidRPr="00365FB5" w:rsidRDefault="00724F7C" w:rsidP="00724F7C"/>
    <w:p w14:paraId="49BCB652" w14:textId="56D8CCB8" w:rsidR="00272DD6" w:rsidRDefault="00E40F07" w:rsidP="00272DD6">
      <w:pPr>
        <w:pStyle w:val="Heading2"/>
      </w:pPr>
      <w:r>
        <w:t>Impact of SL-DRX on UE</w:t>
      </w:r>
      <w:r w:rsidR="00272DD6">
        <w:t xml:space="preserve"> sensing</w:t>
      </w:r>
    </w:p>
    <w:p w14:paraId="0AF7F5D1" w14:textId="760F9FD3" w:rsidR="00696C41" w:rsidRDefault="00912F65" w:rsidP="00696C41">
      <w:r>
        <w:t xml:space="preserve">SL DRX is also a mechanism for SL power saving.  A UE receives SL signals only when DRX is on. One question is whether UE performs partial sensing during the DRX off period. If the DRX on/off setting and partial sensing are independent from each other, not performing partial sensing during the DRX off period will impact the resource selection performance significantly. </w:t>
      </w:r>
      <w:r w:rsidR="00F46B6F">
        <w:t xml:space="preserve">In RAN#106-e, </w:t>
      </w:r>
      <w:r>
        <w:t>the following ha</w:t>
      </w:r>
      <w:r w:rsidR="00F46B6F">
        <w:t>s been agreed</w:t>
      </w:r>
      <w:r w:rsidR="00274E0C">
        <w:t>.</w:t>
      </w:r>
    </w:p>
    <w:p w14:paraId="0D08D368" w14:textId="77777777" w:rsidR="001E49E0" w:rsidRPr="00E00D8D" w:rsidRDefault="001E49E0" w:rsidP="00E00D8D">
      <w:pPr>
        <w:rPr>
          <w:lang w:eastAsia="zh-CN"/>
        </w:rPr>
      </w:pPr>
      <w:r w:rsidRPr="00E00D8D">
        <w:rPr>
          <w:rStyle w:val="Emphasis"/>
          <w:sz w:val="20"/>
          <w:szCs w:val="20"/>
        </w:rPr>
        <w:t>A UE can perform SL reception of PSCCH and RSRP measurement for sensing during its SL DRX inactive time.</w:t>
      </w:r>
    </w:p>
    <w:p w14:paraId="26A2E851" w14:textId="77777777" w:rsidR="001E49E0" w:rsidRPr="00E00D8D" w:rsidRDefault="001E49E0" w:rsidP="00717165">
      <w:pPr>
        <w:numPr>
          <w:ilvl w:val="0"/>
          <w:numId w:val="27"/>
        </w:numPr>
        <w:autoSpaceDE/>
        <w:autoSpaceDN/>
        <w:adjustRightInd/>
        <w:snapToGrid/>
        <w:spacing w:after="0"/>
        <w:jc w:val="left"/>
        <w:rPr>
          <w:rFonts w:eastAsia="Times New Roman"/>
        </w:rPr>
      </w:pPr>
      <w:r w:rsidRPr="001E49E0">
        <w:rPr>
          <w:rStyle w:val="Emphasis"/>
          <w:rFonts w:eastAsia="Times New Roman" w:cs="Times"/>
        </w:rPr>
        <w:t>FFS: When such reception and measurement is performed, whether it is subject to specification, or is up to UE implementation</w:t>
      </w:r>
    </w:p>
    <w:p w14:paraId="52B7335B" w14:textId="717FB8C2" w:rsidR="001E49E0" w:rsidRPr="005B7A59" w:rsidRDefault="001E49E0" w:rsidP="00717165">
      <w:pPr>
        <w:numPr>
          <w:ilvl w:val="0"/>
          <w:numId w:val="27"/>
        </w:numPr>
        <w:autoSpaceDE/>
        <w:autoSpaceDN/>
        <w:adjustRightInd/>
        <w:snapToGrid/>
        <w:spacing w:after="0"/>
        <w:jc w:val="left"/>
        <w:rPr>
          <w:rStyle w:val="Emphasis"/>
          <w:rFonts w:eastAsia="Times New Roman" w:cs="Times"/>
          <w:i w:val="0"/>
          <w:iCs w:val="0"/>
        </w:rPr>
      </w:pPr>
      <w:r w:rsidRPr="001E49E0">
        <w:rPr>
          <w:rStyle w:val="Emphasis"/>
          <w:rFonts w:eastAsia="Times New Roman" w:cs="Times"/>
        </w:rPr>
        <w:t>FFS: Other details</w:t>
      </w:r>
    </w:p>
    <w:p w14:paraId="4BDFD95F" w14:textId="77777777" w:rsidR="005B7A59" w:rsidRPr="001E49E0" w:rsidRDefault="005B7A59" w:rsidP="005B7A59">
      <w:pPr>
        <w:autoSpaceDE/>
        <w:autoSpaceDN/>
        <w:adjustRightInd/>
        <w:snapToGrid/>
        <w:spacing w:after="0"/>
        <w:ind w:left="720"/>
        <w:jc w:val="left"/>
        <w:rPr>
          <w:rFonts w:eastAsia="Times New Roman" w:cs="Times"/>
        </w:rPr>
      </w:pPr>
    </w:p>
    <w:p w14:paraId="550303C4" w14:textId="3FC1B7C8" w:rsidR="00387075" w:rsidRDefault="00912F65" w:rsidP="00387075">
      <w:r>
        <w:t xml:space="preserve">Based on the agreement, UE is allowed </w:t>
      </w:r>
      <w:r w:rsidRPr="00912F65">
        <w:t>to perform sensing during the DRX inactive period.</w:t>
      </w:r>
      <w:r>
        <w:t xml:space="preserve"> </w:t>
      </w:r>
      <w:r w:rsidR="00387075">
        <w:t xml:space="preserve">Also in the agreement, it would be further studied </w:t>
      </w:r>
      <w:r w:rsidR="002A72EC">
        <w:t>whether</w:t>
      </w:r>
      <w:r w:rsidR="00387075">
        <w:t xml:space="preserve"> the sensing performed during the SL DRX inactive time is subject to a certain specification or is up to UE implementation, as well as other details that are needed. </w:t>
      </w:r>
    </w:p>
    <w:p w14:paraId="760D4988" w14:textId="31370A48" w:rsidR="00387075" w:rsidRDefault="00A452BA" w:rsidP="008A0B62">
      <w:r>
        <w:rPr>
          <w:rFonts w:hint="eastAsia"/>
          <w:szCs w:val="20"/>
        </w:rPr>
        <w:t xml:space="preserve">For power </w:t>
      </w:r>
      <w:r>
        <w:rPr>
          <w:szCs w:val="20"/>
        </w:rPr>
        <w:t xml:space="preserve">efficient resource allocation, </w:t>
      </w:r>
      <w:r w:rsidR="008A0B62">
        <w:rPr>
          <w:szCs w:val="20"/>
        </w:rPr>
        <w:t xml:space="preserve">it was proposed in </w:t>
      </w:r>
      <w:r w:rsidR="008A0B62">
        <w:rPr>
          <w:szCs w:val="20"/>
        </w:rPr>
        <w:fldChar w:fldCharType="begin"/>
      </w:r>
      <w:r w:rsidR="008A0B62">
        <w:rPr>
          <w:szCs w:val="20"/>
        </w:rPr>
        <w:instrText xml:space="preserve"> REF _Ref83115420 \r \h </w:instrText>
      </w:r>
      <w:r w:rsidR="008A0B62">
        <w:rPr>
          <w:szCs w:val="20"/>
        </w:rPr>
      </w:r>
      <w:r w:rsidR="008A0B62">
        <w:rPr>
          <w:szCs w:val="20"/>
        </w:rPr>
        <w:fldChar w:fldCharType="separate"/>
      </w:r>
      <w:r w:rsidR="00860257">
        <w:rPr>
          <w:szCs w:val="20"/>
        </w:rPr>
        <w:t>[7]</w:t>
      </w:r>
      <w:r w:rsidR="008A0B62">
        <w:rPr>
          <w:szCs w:val="20"/>
        </w:rPr>
        <w:fldChar w:fldCharType="end"/>
      </w:r>
      <w:r w:rsidR="008A0B62">
        <w:rPr>
          <w:szCs w:val="20"/>
        </w:rPr>
        <w:t xml:space="preserve"> </w:t>
      </w:r>
      <w:r>
        <w:rPr>
          <w:szCs w:val="20"/>
        </w:rPr>
        <w:t>to minimize RAN1 discussion</w:t>
      </w:r>
      <w:r w:rsidR="008A0B62">
        <w:rPr>
          <w:szCs w:val="20"/>
        </w:rPr>
        <w:t>s</w:t>
      </w:r>
      <w:r>
        <w:rPr>
          <w:szCs w:val="20"/>
        </w:rPr>
        <w:t xml:space="preserve"> for the relation between partial sensing and sidelink DRX and strive for defining resource allocation solutions that are commonly applicable to a TX UE configured with sidelink DRX</w:t>
      </w:r>
      <w:r w:rsidR="008A0B62">
        <w:rPr>
          <w:szCs w:val="20"/>
        </w:rPr>
        <w:t xml:space="preserve">. The proposal was discussed in RAN#93-e and the decision was left to RAN1 WG. Due to tight schedule for Rel-17 standardization, it is reasonable to consider </w:t>
      </w:r>
      <w:r w:rsidR="00E9610A">
        <w:rPr>
          <w:szCs w:val="20"/>
        </w:rPr>
        <w:t xml:space="preserve">only </w:t>
      </w:r>
      <w:r w:rsidR="008A0B62">
        <w:rPr>
          <w:szCs w:val="20"/>
        </w:rPr>
        <w:t>the</w:t>
      </w:r>
      <w:r w:rsidR="00E9610A">
        <w:rPr>
          <w:szCs w:val="20"/>
        </w:rPr>
        <w:t xml:space="preserve"> </w:t>
      </w:r>
      <w:r w:rsidR="008A0B62">
        <w:rPr>
          <w:szCs w:val="20"/>
        </w:rPr>
        <w:t xml:space="preserve">sidelink DRX </w:t>
      </w:r>
      <w:r w:rsidR="00E9610A">
        <w:rPr>
          <w:szCs w:val="20"/>
        </w:rPr>
        <w:t xml:space="preserve">impact </w:t>
      </w:r>
      <w:r w:rsidR="008A0B62">
        <w:rPr>
          <w:szCs w:val="20"/>
        </w:rPr>
        <w:t>at the TX UE</w:t>
      </w:r>
      <w:r w:rsidR="00E9610A">
        <w:rPr>
          <w:szCs w:val="20"/>
        </w:rPr>
        <w:t xml:space="preserve"> where UE sensing is necessary for resource allocation. </w:t>
      </w:r>
      <w:r w:rsidR="00B96117">
        <w:rPr>
          <w:szCs w:val="20"/>
        </w:rPr>
        <w:t xml:space="preserve">If we consider the SL DRX impact for TX UE sensing, </w:t>
      </w:r>
      <w:proofErr w:type="gramStart"/>
      <w:r w:rsidR="00B96117">
        <w:rPr>
          <w:szCs w:val="20"/>
        </w:rPr>
        <w:t>i</w:t>
      </w:r>
      <w:r w:rsidR="008A0B62">
        <w:rPr>
          <w:szCs w:val="20"/>
        </w:rPr>
        <w:t>n order to</w:t>
      </w:r>
      <w:proofErr w:type="gramEnd"/>
      <w:r w:rsidR="008A0B62">
        <w:rPr>
          <w:szCs w:val="20"/>
        </w:rPr>
        <w:t xml:space="preserve"> fulfill the design objective in WID</w:t>
      </w:r>
      <w:r w:rsidR="00B96117">
        <w:rPr>
          <w:szCs w:val="20"/>
        </w:rPr>
        <w:t xml:space="preserve"> </w:t>
      </w:r>
      <w:r w:rsidR="00B96117">
        <w:rPr>
          <w:szCs w:val="20"/>
        </w:rPr>
        <w:fldChar w:fldCharType="begin"/>
      </w:r>
      <w:r w:rsidR="00B96117">
        <w:rPr>
          <w:szCs w:val="20"/>
        </w:rPr>
        <w:instrText xml:space="preserve"> REF _Ref61181993 \r \h </w:instrText>
      </w:r>
      <w:r w:rsidR="00B96117">
        <w:rPr>
          <w:szCs w:val="20"/>
        </w:rPr>
      </w:r>
      <w:r w:rsidR="00B96117">
        <w:rPr>
          <w:szCs w:val="20"/>
        </w:rPr>
        <w:fldChar w:fldCharType="separate"/>
      </w:r>
      <w:r w:rsidR="00860257">
        <w:rPr>
          <w:szCs w:val="20"/>
        </w:rPr>
        <w:t>[3]</w:t>
      </w:r>
      <w:r w:rsidR="00B96117">
        <w:rPr>
          <w:szCs w:val="20"/>
        </w:rPr>
        <w:fldChar w:fldCharType="end"/>
      </w:r>
      <w:r w:rsidR="008A0B62">
        <w:rPr>
          <w:szCs w:val="20"/>
        </w:rPr>
        <w:t>, some specification is needed for partial sensing in sidelink DRX off instead of leaving it to UE implementation.</w:t>
      </w:r>
    </w:p>
    <w:p w14:paraId="6C3C531F" w14:textId="2DBDF352" w:rsidR="00274E0C" w:rsidRDefault="00387075" w:rsidP="00696C41">
      <w:r>
        <w:t xml:space="preserve">We now discuss the details on how UE performs the sensing during the DRX inactive </w:t>
      </w:r>
      <w:r w:rsidR="002A72EC">
        <w:t>time</w:t>
      </w:r>
      <w:r>
        <w:t xml:space="preserve">. Since </w:t>
      </w:r>
      <w:r w:rsidR="005B7A59">
        <w:t xml:space="preserve">performing partial sensing during the </w:t>
      </w:r>
      <w:r w:rsidR="002A72EC">
        <w:t xml:space="preserve">SL </w:t>
      </w:r>
      <w:r w:rsidR="005B7A59">
        <w:t>DRX off will affect the power saving efficiency</w:t>
      </w:r>
      <w:r>
        <w:t xml:space="preserve">, </w:t>
      </w:r>
      <w:r w:rsidR="005B7A59">
        <w:t>it would be be</w:t>
      </w:r>
      <w:r w:rsidR="00274E0C">
        <w:t>neficial</w:t>
      </w:r>
      <w:r w:rsidR="005B7A59">
        <w:t xml:space="preserve"> to align partial sensing with DRX on </w:t>
      </w:r>
      <w:r w:rsidR="002A72EC">
        <w:t>duration</w:t>
      </w:r>
      <w:r w:rsidR="005B7A59">
        <w:t xml:space="preserve"> as much as possible assuming that partial sensing </w:t>
      </w:r>
      <w:r w:rsidR="005B7A59">
        <w:lastRenderedPageBreak/>
        <w:t xml:space="preserve">is also performed during the DRX off period. </w:t>
      </w:r>
      <w:r>
        <w:t>However, there is no criterion</w:t>
      </w:r>
      <w:r w:rsidR="00B96117">
        <w:t xml:space="preserve"> on the alignment</w:t>
      </w:r>
      <w:r w:rsidR="007E7348">
        <w:t>, some specification</w:t>
      </w:r>
      <w:r w:rsidR="007645E4">
        <w:t>s</w:t>
      </w:r>
      <w:r w:rsidR="007E7348">
        <w:t xml:space="preserve"> </w:t>
      </w:r>
      <w:r w:rsidR="007645E4">
        <w:t xml:space="preserve">would be necessary </w:t>
      </w:r>
      <w:r w:rsidR="002D23A2">
        <w:t xml:space="preserve">and helpful on the alignment. </w:t>
      </w:r>
    </w:p>
    <w:p w14:paraId="672642D8" w14:textId="3D9DE445" w:rsidR="002D23A2" w:rsidRDefault="002D23A2" w:rsidP="00696C41">
      <w:r>
        <w:t xml:space="preserve">When </w:t>
      </w:r>
      <w:r w:rsidR="00CD3D4E">
        <w:t xml:space="preserve">SL </w:t>
      </w:r>
      <w:r>
        <w:t xml:space="preserve">DRX is enabled, two sets of partial sensing parameters can be configured. </w:t>
      </w:r>
      <w:r w:rsidR="00CD3D4E">
        <w:t>In</w:t>
      </w:r>
      <w:r>
        <w:t xml:space="preserve"> the</w:t>
      </w:r>
      <w:r w:rsidR="00CD3D4E">
        <w:t xml:space="preserve"> SL</w:t>
      </w:r>
      <w:r>
        <w:t xml:space="preserve"> DRX activate </w:t>
      </w:r>
      <w:r w:rsidR="00CD3D4E">
        <w:t>time</w:t>
      </w:r>
      <w:r>
        <w:t xml:space="preserve">, the UE performs the sensing according to </w:t>
      </w:r>
      <w:r w:rsidR="002A72EC">
        <w:t>one parameter</w:t>
      </w:r>
      <w:r>
        <w:t xml:space="preserve"> set of configured sensing parameters. </w:t>
      </w:r>
      <w:r w:rsidR="001A5AEA">
        <w:t>In</w:t>
      </w:r>
      <w:r>
        <w:t xml:space="preserve"> the DRX inactivate </w:t>
      </w:r>
      <w:r w:rsidR="001A5AEA">
        <w:t>time</w:t>
      </w:r>
      <w:r>
        <w:t>,</w:t>
      </w:r>
      <w:r w:rsidRPr="002D23A2">
        <w:t xml:space="preserve"> </w:t>
      </w:r>
      <w:r>
        <w:t xml:space="preserve">UE performs the sensing according to the </w:t>
      </w:r>
      <w:r w:rsidR="001A5AEA">
        <w:t>other</w:t>
      </w:r>
      <w:r>
        <w:t xml:space="preserve"> set of configured sensing parameters.</w:t>
      </w:r>
      <w:r w:rsidR="002A72EC">
        <w:t xml:space="preserve"> </w:t>
      </w:r>
      <w:r w:rsidR="001A5AEA">
        <w:t>This may have minimum specification impact but leave much room to UE vendors for efficient designs.</w:t>
      </w:r>
    </w:p>
    <w:p w14:paraId="5AB3AC7C" w14:textId="6F74D13B" w:rsidR="00F12FBA" w:rsidRDefault="00F12FBA" w:rsidP="00F12FBA">
      <w:r>
        <w:t>For periodic based partial sensing, the configured sensing parameters include sensing periodicity P</w:t>
      </w:r>
      <w:r w:rsidRPr="00F12FBA">
        <w:rPr>
          <w:vertAlign w:val="subscript"/>
        </w:rPr>
        <w:t>reserve</w:t>
      </w:r>
      <w:r>
        <w:t xml:space="preserve"> list sensing occasions, </w:t>
      </w:r>
      <w:r w:rsidR="002A72EC">
        <w:t xml:space="preserve">and/or </w:t>
      </w:r>
      <w:r>
        <w:t>maximum number of sensing occasions (if it is agreed) etc. Note that default setting on sensing periodicity list or sensing occasions can be considered as one type of configuration.</w:t>
      </w:r>
      <w:r w:rsidR="00FB600F">
        <w:t xml:space="preserve"> </w:t>
      </w:r>
    </w:p>
    <w:p w14:paraId="75D51399" w14:textId="6E702A5E" w:rsidR="00F12FBA" w:rsidRDefault="00F12FBA" w:rsidP="00F12FBA">
      <w:r>
        <w:t>For contiguous partial sensing, configurations include sensing window parameters, T</w:t>
      </w:r>
      <w:r w:rsidRPr="00F12FBA">
        <w:rPr>
          <w:vertAlign w:val="subscript"/>
        </w:rPr>
        <w:t>A</w:t>
      </w:r>
      <w:r>
        <w:t>, T</w:t>
      </w:r>
      <w:r w:rsidRPr="00F12FBA">
        <w:rPr>
          <w:vertAlign w:val="subscript"/>
        </w:rPr>
        <w:t>B</w:t>
      </w:r>
      <w:r>
        <w:t>, minimum sensing window, etc.</w:t>
      </w:r>
    </w:p>
    <w:p w14:paraId="0F77B3C4" w14:textId="72D2FD03" w:rsidR="0086572E" w:rsidRDefault="00CD3D4E" w:rsidP="00696C41">
      <w:r>
        <w:t>Alternatively,</w:t>
      </w:r>
      <w:r w:rsidR="002A72EC">
        <w:t xml:space="preserve"> to achieve better power saving </w:t>
      </w:r>
      <w:r w:rsidR="0061755B">
        <w:t xml:space="preserve">with SL DRX </w:t>
      </w:r>
      <w:r w:rsidR="002A72EC">
        <w:t xml:space="preserve">but maintain the performance of partial sensing, we </w:t>
      </w:r>
      <w:r>
        <w:t>can specify</w:t>
      </w:r>
      <w:r w:rsidR="0061755B">
        <w:t xml:space="preserve"> </w:t>
      </w:r>
      <w:r w:rsidR="002A72EC">
        <w:t>some</w:t>
      </w:r>
      <w:r>
        <w:t xml:space="preserve"> minimum sensing requirements</w:t>
      </w:r>
      <w:r w:rsidR="0061755B">
        <w:t>, e.g., most recent sensing occasion,</w:t>
      </w:r>
      <w:r>
        <w:t xml:space="preserve"> for </w:t>
      </w:r>
      <w:r w:rsidR="0061755B">
        <w:t xml:space="preserve">UE </w:t>
      </w:r>
      <w:r>
        <w:t xml:space="preserve">sensing during the </w:t>
      </w:r>
      <w:r w:rsidR="002A72EC">
        <w:t xml:space="preserve">SL </w:t>
      </w:r>
      <w:r>
        <w:t>DRX inactive time</w:t>
      </w:r>
      <w:r w:rsidR="0061755B">
        <w:t>.</w:t>
      </w:r>
      <w:r w:rsidR="0061755B" w:rsidRPr="0061755B">
        <w:t xml:space="preserve"> </w:t>
      </w:r>
      <w:r w:rsidR="0061755B">
        <w:t>Thus, when SL DRX is enabled, du</w:t>
      </w:r>
      <w:r>
        <w:t>ring the</w:t>
      </w:r>
      <w:r w:rsidR="002A72EC">
        <w:t xml:space="preserve"> SL</w:t>
      </w:r>
      <w:r>
        <w:t xml:space="preserve"> DRX active </w:t>
      </w:r>
      <w:r w:rsidR="002A72EC">
        <w:t>time</w:t>
      </w:r>
      <w:r>
        <w:t>, UE performs the sensing according to configured sensing parameter set</w:t>
      </w:r>
      <w:r w:rsidR="0061755B">
        <w:t xml:space="preserve"> as usual; </w:t>
      </w:r>
      <w:r w:rsidR="002A72EC">
        <w:t xml:space="preserve">in the SL DRX inactive time, the UE </w:t>
      </w:r>
      <w:r w:rsidR="00C928D1">
        <w:t xml:space="preserve">is </w:t>
      </w:r>
      <w:r w:rsidR="0061755B">
        <w:t xml:space="preserve">only </w:t>
      </w:r>
      <w:r w:rsidR="00C928D1">
        <w:t>required to</w:t>
      </w:r>
      <w:r w:rsidR="002A72EC">
        <w:t xml:space="preserve"> perform the </w:t>
      </w:r>
      <w:r w:rsidR="00B215E4">
        <w:t>sensing on</w:t>
      </w:r>
      <w:r w:rsidR="002A72EC">
        <w:t xml:space="preserve"> the slots that belong to the most recent sensing occasion for </w:t>
      </w:r>
      <w:r w:rsidR="0061755B">
        <w:t xml:space="preserve">any </w:t>
      </w:r>
      <w:r w:rsidR="002A72EC">
        <w:t>given periodicity</w:t>
      </w:r>
      <w:r w:rsidR="0061755B">
        <w:t xml:space="preserve"> in the periodicity list</w:t>
      </w:r>
      <w:r w:rsidR="00C928D1" w:rsidRPr="00C928D1">
        <w:t>.</w:t>
      </w:r>
    </w:p>
    <w:p w14:paraId="433748C4" w14:textId="23415B52" w:rsidR="001A5AEA" w:rsidRPr="00F45EBD" w:rsidRDefault="001A5AEA" w:rsidP="001A5AEA">
      <w:pPr>
        <w:rPr>
          <w:b/>
          <w:bCs/>
          <w:i/>
          <w:iCs/>
        </w:rPr>
      </w:pPr>
      <w:r w:rsidRPr="00E862EF">
        <w:rPr>
          <w:b/>
          <w:bCs/>
          <w:i/>
          <w:iCs/>
        </w:rPr>
        <w:t xml:space="preserve">Proposal </w:t>
      </w:r>
      <w:r w:rsidR="00C0150A">
        <w:rPr>
          <w:b/>
          <w:bCs/>
          <w:i/>
          <w:iCs/>
        </w:rPr>
        <w:t>13</w:t>
      </w:r>
      <w:r w:rsidRPr="00E862EF">
        <w:rPr>
          <w:b/>
          <w:bCs/>
          <w:i/>
          <w:iCs/>
        </w:rPr>
        <w:t>:</w:t>
      </w:r>
      <w:r w:rsidRPr="00F45EBD">
        <w:rPr>
          <w:b/>
          <w:bCs/>
          <w:i/>
          <w:iCs/>
        </w:rPr>
        <w:t xml:space="preserve"> </w:t>
      </w:r>
      <w:r>
        <w:rPr>
          <w:b/>
          <w:bCs/>
          <w:i/>
          <w:iCs/>
        </w:rPr>
        <w:t>O</w:t>
      </w:r>
      <w:r w:rsidRPr="00F45EBD">
        <w:rPr>
          <w:b/>
          <w:bCs/>
          <w:i/>
          <w:iCs/>
        </w:rPr>
        <w:t xml:space="preserve">ne </w:t>
      </w:r>
      <w:r>
        <w:rPr>
          <w:b/>
          <w:bCs/>
          <w:i/>
          <w:iCs/>
        </w:rPr>
        <w:t>of the following alternatives can be specified for UE performing sensing w</w:t>
      </w:r>
      <w:r w:rsidRPr="00F45EBD">
        <w:rPr>
          <w:b/>
          <w:bCs/>
          <w:i/>
          <w:iCs/>
        </w:rPr>
        <w:t>hen SL DRX is enabled</w:t>
      </w:r>
      <w:r>
        <w:rPr>
          <w:b/>
          <w:bCs/>
          <w:i/>
          <w:iCs/>
        </w:rPr>
        <w:t>.</w:t>
      </w:r>
    </w:p>
    <w:p w14:paraId="7871F8F8" w14:textId="77777777" w:rsidR="00762468" w:rsidRPr="00E00D8D" w:rsidRDefault="00762468" w:rsidP="00CF577E">
      <w:pPr>
        <w:numPr>
          <w:ilvl w:val="0"/>
          <w:numId w:val="29"/>
        </w:numPr>
        <w:autoSpaceDE/>
        <w:autoSpaceDN/>
        <w:adjustRightInd/>
        <w:snapToGrid/>
        <w:spacing w:before="120" w:after="100" w:afterAutospacing="1"/>
        <w:jc w:val="left"/>
        <w:rPr>
          <w:rFonts w:eastAsia="Times New Roman"/>
        </w:rPr>
      </w:pPr>
      <w:r w:rsidRPr="00E00D8D">
        <w:rPr>
          <w:rFonts w:eastAsia="Times New Roman"/>
          <w:b/>
          <w:bCs/>
          <w:i/>
          <w:iCs/>
        </w:rPr>
        <w:t>Alt.1</w:t>
      </w:r>
      <w:r w:rsidRPr="00E00D8D">
        <w:rPr>
          <w:rFonts w:eastAsia="Times New Roman"/>
        </w:rPr>
        <w:t xml:space="preserve"> </w:t>
      </w:r>
      <w:r w:rsidRPr="00E00D8D">
        <w:rPr>
          <w:rFonts w:eastAsia="Times New Roman"/>
          <w:b/>
          <w:bCs/>
          <w:i/>
          <w:iCs/>
        </w:rPr>
        <w:t>Different settings can be configured for partial sensing in DRX active and inactive durations. </w:t>
      </w:r>
    </w:p>
    <w:p w14:paraId="47693A81" w14:textId="77777777" w:rsidR="00762468" w:rsidRPr="00E00D8D" w:rsidRDefault="00762468" w:rsidP="00762468">
      <w:pPr>
        <w:numPr>
          <w:ilvl w:val="0"/>
          <w:numId w:val="29"/>
        </w:numPr>
        <w:autoSpaceDE/>
        <w:autoSpaceDN/>
        <w:adjustRightInd/>
        <w:snapToGrid/>
        <w:spacing w:before="100" w:beforeAutospacing="1" w:after="100" w:afterAutospacing="1"/>
        <w:jc w:val="left"/>
        <w:rPr>
          <w:rFonts w:eastAsia="Times New Roman"/>
        </w:rPr>
      </w:pPr>
      <w:r w:rsidRPr="00E00D8D">
        <w:rPr>
          <w:rFonts w:eastAsia="Times New Roman"/>
          <w:b/>
          <w:bCs/>
          <w:i/>
          <w:iCs/>
        </w:rPr>
        <w:t>Alt. 2 During DRX inactive the UE performs sensing on the slots that belong to the most recent sensing occasion for a given periodicity.  </w:t>
      </w:r>
    </w:p>
    <w:p w14:paraId="14F9A386" w14:textId="34ECEACA" w:rsidR="00B92BA9" w:rsidRDefault="00B92BA9" w:rsidP="00B92BA9">
      <w:r>
        <w:t>It would also be beneficial if there is a certain alignment on the DRX between the transmitting UE and receiving UE so that the receiv</w:t>
      </w:r>
      <w:r w:rsidR="00806117">
        <w:t>ing</w:t>
      </w:r>
      <w:r>
        <w:t xml:space="preserve"> UE will achieve better power saving with long DRX inactive time without have much packet loss.  Such alignment can be achieved for the periodic traffic for which the transmitting UE knows traffic arrival time for a certain duration. The transmitting UE can signal the data periodicity to the receiving UE, e.g., in the second stage SCI or some MAC CE</w:t>
      </w:r>
      <w:r w:rsidR="00614ABF">
        <w:t>, or the approximate time of the next transmission from the slot where such information is delivered</w:t>
      </w:r>
      <w:r>
        <w:t>. The receiv</w:t>
      </w:r>
      <w:r w:rsidR="00806117">
        <w:t>ing</w:t>
      </w:r>
      <w:r>
        <w:t xml:space="preserve"> UE can align the DRX configurations with the data transmission periodicity for the data reception. Note that the periodicity is not the exact transmission slot, rather approximation transmission time. For example</w:t>
      </w:r>
      <w:r w:rsidR="006D0183">
        <w:t>,</w:t>
      </w:r>
      <w:r>
        <w:t xml:space="preserve"> it can be resource selection triggering time n</w:t>
      </w:r>
      <w:r w:rsidR="006D0183">
        <w:t>, while the exact transmission is on a slot within the resource selection window [n+T1, n+T2], or [t</w:t>
      </w:r>
      <w:r w:rsidR="006D0183" w:rsidRPr="006D0183">
        <w:rPr>
          <w:vertAlign w:val="subscript"/>
        </w:rPr>
        <w:t>y0</w:t>
      </w:r>
      <w:r w:rsidR="006D0183">
        <w:t>, t</w:t>
      </w:r>
      <w:r w:rsidR="006D0183" w:rsidRPr="006D0183">
        <w:rPr>
          <w:vertAlign w:val="subscript"/>
        </w:rPr>
        <w:t>y0</w:t>
      </w:r>
      <w:r w:rsidR="006D0183">
        <w:t xml:space="preserve">+Y-1] for periodic partial sensing, which is unknown in advance. However, the </w:t>
      </w:r>
      <w:r w:rsidR="00614ABF">
        <w:t xml:space="preserve">approximate next transmission time, e.g., the time difference between the next data </w:t>
      </w:r>
      <w:r w:rsidR="006D0183">
        <w:t>triggering time</w:t>
      </w:r>
      <w:r w:rsidR="00614ABF">
        <w:t xml:space="preserve"> and the timing of the slot this time difference is delivered </w:t>
      </w:r>
      <w:r w:rsidR="006D0183">
        <w:t xml:space="preserve">is good enough to have a certain DRX alignment. </w:t>
      </w:r>
      <w:r w:rsidR="00614ABF">
        <w:t>The timing difference can also be quantized to a list</w:t>
      </w:r>
      <w:r w:rsidR="00DB3BFE">
        <w:t xml:space="preserve"> of</w:t>
      </w:r>
      <w:r w:rsidR="00614ABF">
        <w:t xml:space="preserve"> values so that it can be signaled with few bits.</w:t>
      </w:r>
    </w:p>
    <w:p w14:paraId="36949530" w14:textId="0BAE9C7C" w:rsidR="006D0183" w:rsidRPr="00B92BA9" w:rsidRDefault="006D0183" w:rsidP="00B92BA9">
      <w:r w:rsidRPr="00E862EF">
        <w:rPr>
          <w:b/>
          <w:bCs/>
          <w:i/>
          <w:iCs/>
        </w:rPr>
        <w:t xml:space="preserve">Proposal </w:t>
      </w:r>
      <w:r w:rsidR="00C0150A">
        <w:rPr>
          <w:b/>
          <w:bCs/>
          <w:i/>
          <w:iCs/>
        </w:rPr>
        <w:t>14</w:t>
      </w:r>
      <w:r w:rsidRPr="00E862EF">
        <w:rPr>
          <w:b/>
          <w:bCs/>
          <w:i/>
          <w:iCs/>
        </w:rPr>
        <w:t>:</w:t>
      </w:r>
      <w:r w:rsidRPr="007D1948">
        <w:t xml:space="preserve"> </w:t>
      </w:r>
      <w:r>
        <w:rPr>
          <w:b/>
          <w:bCs/>
          <w:i/>
          <w:iCs/>
        </w:rPr>
        <w:t>For periodic traffic, the transmitting UE can signal the time when the receiv</w:t>
      </w:r>
      <w:r w:rsidR="00806117">
        <w:rPr>
          <w:b/>
          <w:bCs/>
          <w:i/>
          <w:iCs/>
        </w:rPr>
        <w:t>ing</w:t>
      </w:r>
      <w:r>
        <w:rPr>
          <w:b/>
          <w:bCs/>
          <w:i/>
          <w:iCs/>
        </w:rPr>
        <w:t xml:space="preserve"> UE expects the next transmission so that the receiv</w:t>
      </w:r>
      <w:r w:rsidR="00806117">
        <w:rPr>
          <w:b/>
          <w:bCs/>
          <w:i/>
          <w:iCs/>
        </w:rPr>
        <w:t>ing</w:t>
      </w:r>
      <w:r>
        <w:rPr>
          <w:b/>
          <w:bCs/>
          <w:i/>
          <w:iCs/>
        </w:rPr>
        <w:t xml:space="preserve"> UE can align the DRX with the data </w:t>
      </w:r>
      <w:r w:rsidR="004F66E5">
        <w:rPr>
          <w:b/>
          <w:bCs/>
          <w:i/>
          <w:iCs/>
        </w:rPr>
        <w:t>reception</w:t>
      </w:r>
      <w:r>
        <w:rPr>
          <w:b/>
          <w:bCs/>
          <w:i/>
          <w:iCs/>
        </w:rPr>
        <w:t xml:space="preserve"> for better power saving.</w:t>
      </w:r>
      <w:r w:rsidR="003A2CE1">
        <w:t xml:space="preserve"> </w:t>
      </w:r>
    </w:p>
    <w:p w14:paraId="3A3053A1" w14:textId="1155C0F3" w:rsidR="008617E3" w:rsidRDefault="008617E3" w:rsidP="008617E3">
      <w:pPr>
        <w:pStyle w:val="Heading2"/>
      </w:pPr>
      <w:r>
        <w:t>Re-evaluation and pre-emption</w:t>
      </w:r>
    </w:p>
    <w:p w14:paraId="21D7D643" w14:textId="1B2639C7" w:rsidR="008617E3" w:rsidRPr="008617E3" w:rsidRDefault="00937698" w:rsidP="008617E3">
      <w:r>
        <w:t>In RAN1</w:t>
      </w:r>
      <w:r w:rsidR="006D5834">
        <w:t>#106-e,</w:t>
      </w:r>
      <w:r w:rsidR="003A4A5C">
        <w:t xml:space="preserve"> it was agreed that p</w:t>
      </w:r>
      <w:r w:rsidR="003A4A5C" w:rsidRPr="003A4A5C">
        <w:t>eriodic-based partial sensing and contiguous partial sensing schemes are supported for resource re-evaluation and pre-emption checking</w:t>
      </w:r>
      <w:r w:rsidR="0033571A">
        <w:t xml:space="preserve">. </w:t>
      </w:r>
      <w:r w:rsidR="00B36809">
        <w:t xml:space="preserve">Re-evaluation and pre-emption are specified for resource re-selection, meaning that the initial resource selection is done. </w:t>
      </w:r>
      <w:r w:rsidR="00441542">
        <w:t>When performing the re-evaluation and pre-emption, the existing sensing results from p</w:t>
      </w:r>
      <w:r w:rsidR="00441542" w:rsidRPr="003A4A5C">
        <w:t>eriodic-based partial sensing and contiguous partial sensing</w:t>
      </w:r>
      <w:r w:rsidR="00441542">
        <w:t xml:space="preserve"> can be used in resource exclusion procedures. The configuration of sensing can be the same as continuous sensing (not to be confused with the </w:t>
      </w:r>
      <w:r w:rsidR="00441542" w:rsidRPr="003A4A5C">
        <w:t>contiguous partial sensing</w:t>
      </w:r>
      <w:r w:rsidR="00441542">
        <w:t>) before the slot of initial reserved resource in Rel-16</w:t>
      </w:r>
      <w:r w:rsidR="004563AB">
        <w:t>, or simple extension of the existing p</w:t>
      </w:r>
      <w:r w:rsidR="004563AB" w:rsidRPr="003A4A5C">
        <w:t>eriodic-based partial sensing and contiguous partial sensing</w:t>
      </w:r>
      <w:r w:rsidR="004563AB">
        <w:t xml:space="preserve"> as described in Sec. </w:t>
      </w:r>
      <w:r w:rsidR="004563AB">
        <w:fldChar w:fldCharType="begin"/>
      </w:r>
      <w:r w:rsidR="004563AB">
        <w:instrText xml:space="preserve"> REF _Ref83689336 \r \h </w:instrText>
      </w:r>
      <w:r w:rsidR="004563AB">
        <w:fldChar w:fldCharType="separate"/>
      </w:r>
      <w:r w:rsidR="004563AB">
        <w:t>2.3</w:t>
      </w:r>
      <w:r w:rsidR="004563AB">
        <w:fldChar w:fldCharType="end"/>
      </w:r>
      <w:r w:rsidR="004563AB">
        <w:t>. It is not necessary to initial new independent periodic-based partial sensing or contiguous partial sensing just for re-evaluation and pre-emption.</w:t>
      </w:r>
    </w:p>
    <w:p w14:paraId="36B84A29" w14:textId="16CB23D1" w:rsidR="002B4DA9" w:rsidRDefault="002B4DA9" w:rsidP="002B4DA9">
      <w:pPr>
        <w:rPr>
          <w:b/>
          <w:bCs/>
          <w:i/>
          <w:iCs/>
        </w:rPr>
      </w:pPr>
      <w:r w:rsidRPr="00E862EF">
        <w:rPr>
          <w:b/>
          <w:bCs/>
          <w:i/>
          <w:iCs/>
        </w:rPr>
        <w:lastRenderedPageBreak/>
        <w:t xml:space="preserve">Proposal </w:t>
      </w:r>
      <w:r w:rsidR="00C0150A">
        <w:rPr>
          <w:b/>
          <w:bCs/>
          <w:i/>
          <w:iCs/>
        </w:rPr>
        <w:t>15</w:t>
      </w:r>
      <w:r w:rsidRPr="00E862EF">
        <w:rPr>
          <w:b/>
          <w:bCs/>
          <w:i/>
          <w:iCs/>
        </w:rPr>
        <w:t>:</w:t>
      </w:r>
      <w:r w:rsidRPr="007D1948">
        <w:t xml:space="preserve"> </w:t>
      </w:r>
      <w:r>
        <w:rPr>
          <w:b/>
          <w:bCs/>
          <w:i/>
          <w:iCs/>
        </w:rPr>
        <w:t>It is not supported to initiate a new</w:t>
      </w:r>
      <w:r w:rsidRPr="002B4DA9">
        <w:rPr>
          <w:b/>
          <w:bCs/>
          <w:i/>
          <w:iCs/>
        </w:rPr>
        <w:t xml:space="preserve"> periodic-based partial sensing </w:t>
      </w:r>
      <w:r>
        <w:rPr>
          <w:b/>
          <w:bCs/>
          <w:i/>
          <w:iCs/>
        </w:rPr>
        <w:t>or</w:t>
      </w:r>
      <w:r w:rsidRPr="002B4DA9">
        <w:rPr>
          <w:b/>
          <w:bCs/>
          <w:i/>
          <w:iCs/>
        </w:rPr>
        <w:t xml:space="preserve"> </w:t>
      </w:r>
      <w:r w:rsidR="003E4A8C">
        <w:rPr>
          <w:b/>
          <w:bCs/>
          <w:i/>
          <w:iCs/>
        </w:rPr>
        <w:t xml:space="preserve">new </w:t>
      </w:r>
      <w:r w:rsidRPr="002B4DA9">
        <w:rPr>
          <w:b/>
          <w:bCs/>
          <w:i/>
          <w:iCs/>
        </w:rPr>
        <w:t>contiguous partial sensing</w:t>
      </w:r>
      <w:r>
        <w:rPr>
          <w:b/>
          <w:bCs/>
          <w:i/>
          <w:iCs/>
        </w:rPr>
        <w:t xml:space="preserve"> </w:t>
      </w:r>
      <w:r w:rsidR="006341EB">
        <w:rPr>
          <w:b/>
          <w:bCs/>
          <w:i/>
          <w:iCs/>
        </w:rPr>
        <w:t>only</w:t>
      </w:r>
      <w:r>
        <w:rPr>
          <w:b/>
          <w:bCs/>
          <w:i/>
          <w:iCs/>
        </w:rPr>
        <w:t xml:space="preserve"> for re-evaluation or pre-emption.</w:t>
      </w:r>
    </w:p>
    <w:p w14:paraId="4E8D273A" w14:textId="1B2A7046" w:rsidR="0043548A" w:rsidRDefault="0043548A" w:rsidP="0043548A">
      <w:pPr>
        <w:pStyle w:val="Heading2"/>
      </w:pPr>
      <w:r>
        <w:t>RRC Parameter</w:t>
      </w:r>
      <w:r w:rsidR="00BF3347">
        <w:t xml:space="preserve">s for </w:t>
      </w:r>
      <w:r w:rsidR="007F4B65">
        <w:t>Sidelink Enhancements</w:t>
      </w:r>
    </w:p>
    <w:p w14:paraId="5086EB87" w14:textId="3872F463" w:rsidR="00305D05" w:rsidRPr="00CF577E" w:rsidRDefault="00BA2671" w:rsidP="00251CD4">
      <w:r w:rsidRPr="00CF577E">
        <w:t>The RRC parameters for sidelink enhancements have been discussed in RAN1#106-e</w:t>
      </w:r>
      <w:r w:rsidR="006C0690" w:rsidRPr="00CF577E">
        <w:t xml:space="preserve"> post meeting email discussions. </w:t>
      </w:r>
      <w:r w:rsidR="00305D05" w:rsidRPr="00CF577E">
        <w:t xml:space="preserve">There were extensive discussions on the parameter set </w:t>
      </w:r>
      <w:r w:rsidR="00305D05" w:rsidRPr="00627555">
        <w:rPr>
          <w:rFonts w:eastAsia="Times New Roman"/>
          <w:i/>
          <w:iCs/>
          <w:lang w:eastAsia="zh-CN"/>
        </w:rPr>
        <w:t>additionalPeriodicSensingOccasion</w:t>
      </w:r>
      <w:r w:rsidR="00305D05" w:rsidRPr="00627555">
        <w:t xml:space="preserve"> </w:t>
      </w:r>
      <w:r w:rsidR="00305D05" w:rsidRPr="00CF577E">
        <w:t xml:space="preserve">which is related to the sensing occasions discussed in Sec. </w:t>
      </w:r>
      <w:r w:rsidR="00305D05" w:rsidRPr="00CF577E">
        <w:fldChar w:fldCharType="begin"/>
      </w:r>
      <w:r w:rsidR="00305D05" w:rsidRPr="00CF577E">
        <w:instrText xml:space="preserve"> REF _Ref83825245 \r \h </w:instrText>
      </w:r>
      <w:r w:rsidR="0023005E">
        <w:instrText xml:space="preserve"> \* MERGEFORMAT </w:instrText>
      </w:r>
      <w:r w:rsidR="00305D05" w:rsidRPr="00CF577E">
        <w:fldChar w:fldCharType="separate"/>
      </w:r>
      <w:r w:rsidR="00305D05" w:rsidRPr="00CF577E">
        <w:t>2.2.1</w:t>
      </w:r>
      <w:r w:rsidR="00305D05" w:rsidRPr="00CF577E">
        <w:fldChar w:fldCharType="end"/>
      </w:r>
      <w:r w:rsidR="00305D05" w:rsidRPr="00CF577E">
        <w:t xml:space="preserve">. Based on the agreement in RAN1#105-e, the parameter set is introduced to indicate that UE additionally monitors periodic sensing occasions that correspond to a set of values. As discussed in Sec. </w:t>
      </w:r>
      <w:r w:rsidR="00305D05" w:rsidRPr="00CF577E">
        <w:fldChar w:fldCharType="begin"/>
      </w:r>
      <w:r w:rsidR="00305D05" w:rsidRPr="00CF577E">
        <w:instrText xml:space="preserve"> REF _Ref83825245 \r \h </w:instrText>
      </w:r>
      <w:r w:rsidR="0023005E">
        <w:instrText xml:space="preserve"> \* MERGEFORMAT </w:instrText>
      </w:r>
      <w:r w:rsidR="00305D05" w:rsidRPr="00CF577E">
        <w:fldChar w:fldCharType="separate"/>
      </w:r>
      <w:r w:rsidR="00305D05" w:rsidRPr="00CF577E">
        <w:t>2.2.1</w:t>
      </w:r>
      <w:r w:rsidR="00305D05" w:rsidRPr="00CF577E">
        <w:fldChar w:fldCharType="end"/>
      </w:r>
      <w:r w:rsidR="00305D05" w:rsidRPr="00CF577E">
        <w:t xml:space="preserve"> </w:t>
      </w:r>
      <w:r w:rsidR="001C22E4" w:rsidRPr="00CF577E">
        <w:t xml:space="preserve">and </w:t>
      </w:r>
      <w:r w:rsidR="00305D05" w:rsidRPr="00CF577E">
        <w:t>the</w:t>
      </w:r>
      <w:r w:rsidR="00305D05" w:rsidRPr="00E00D8D">
        <w:rPr>
          <w:rFonts w:eastAsia="Times New Roman"/>
        </w:rPr>
        <w:t xml:space="preserve"> agreements </w:t>
      </w:r>
      <w:r w:rsidR="001C22E4" w:rsidRPr="00E00D8D">
        <w:rPr>
          <w:rFonts w:eastAsia="Times New Roman"/>
        </w:rPr>
        <w:t>say,</w:t>
      </w:r>
      <w:r w:rsidR="00305D05" w:rsidRPr="00E00D8D">
        <w:rPr>
          <w:rFonts w:eastAsia="Times New Roman"/>
        </w:rPr>
        <w:t xml:space="preserve"> "for a given period"</w:t>
      </w:r>
      <w:r w:rsidR="001C22E4" w:rsidRPr="00E00D8D">
        <w:rPr>
          <w:rFonts w:eastAsia="Times New Roman"/>
        </w:rPr>
        <w:t xml:space="preserve">, the configuration on additional sensing occasions should be per periodicity based. </w:t>
      </w:r>
      <w:r w:rsidR="00920C1E" w:rsidRPr="00E00D8D">
        <w:rPr>
          <w:rFonts w:eastAsia="Times New Roman"/>
        </w:rPr>
        <w:t>Also b</w:t>
      </w:r>
      <w:r w:rsidR="001C22E4" w:rsidRPr="00E00D8D">
        <w:rPr>
          <w:rFonts w:eastAsia="Times New Roman"/>
        </w:rPr>
        <w:t xml:space="preserve">ased on the agreement, at least one additional sensing occasion is included. </w:t>
      </w:r>
      <w:r w:rsidR="00920C1E" w:rsidRPr="00E00D8D">
        <w:rPr>
          <w:rFonts w:eastAsia="Times New Roman"/>
        </w:rPr>
        <w:t>As more sensing occasions can be included, w</w:t>
      </w:r>
      <w:r w:rsidR="001C22E4" w:rsidRPr="00E00D8D">
        <w:rPr>
          <w:rFonts w:eastAsia="Times New Roman"/>
        </w:rPr>
        <w:t>e can make it general for now to allow more sensing occasions.</w:t>
      </w:r>
    </w:p>
    <w:p w14:paraId="4621E254" w14:textId="77707A85" w:rsidR="00251CD4" w:rsidRPr="00CF577E" w:rsidRDefault="001C22E4" w:rsidP="00CF577E">
      <w:r w:rsidRPr="00CF577E">
        <w:rPr>
          <w:b/>
          <w:bCs/>
          <w:i/>
          <w:iCs/>
        </w:rPr>
        <w:t>Proposal 1</w:t>
      </w:r>
      <w:r w:rsidR="00C0150A" w:rsidRPr="00CF577E">
        <w:rPr>
          <w:b/>
          <w:bCs/>
          <w:i/>
          <w:iCs/>
        </w:rPr>
        <w:t>6</w:t>
      </w:r>
      <w:r w:rsidRPr="00CF577E">
        <w:rPr>
          <w:b/>
          <w:bCs/>
          <w:i/>
          <w:iCs/>
        </w:rPr>
        <w:t>:</w:t>
      </w:r>
      <w:r w:rsidRPr="00CF577E">
        <w:t xml:space="preserve"> </w:t>
      </w:r>
      <w:r w:rsidRPr="00CF577E">
        <w:rPr>
          <w:b/>
          <w:bCs/>
          <w:i/>
          <w:iCs/>
        </w:rPr>
        <w:t xml:space="preserve">The RRC parameter set </w:t>
      </w:r>
      <w:r w:rsidRPr="008B21A9">
        <w:rPr>
          <w:b/>
          <w:bCs/>
          <w:i/>
          <w:iCs/>
        </w:rPr>
        <w:t>additionalPeriodicSensingOccasion</w:t>
      </w:r>
      <w:r w:rsidRPr="00CF577E">
        <w:t xml:space="preserve"> </w:t>
      </w:r>
      <w:r w:rsidRPr="00CF577E">
        <w:rPr>
          <w:b/>
          <w:bCs/>
          <w:i/>
          <w:iCs/>
        </w:rPr>
        <w:t>lists the additional sensing occasions for each periodicity in</w:t>
      </w:r>
      <w:r w:rsidR="009A4B5C" w:rsidRPr="00CF577E">
        <w:rPr>
          <w:b/>
          <w:bCs/>
          <w:i/>
          <w:iCs/>
        </w:rPr>
        <w:t xml:space="preserve"> sl-ResourceReservePeriodList or</w:t>
      </w:r>
      <w:r w:rsidRPr="00CF577E">
        <w:rPr>
          <w:b/>
          <w:bCs/>
          <w:i/>
          <w:iCs/>
        </w:rPr>
        <w:t xml:space="preserve"> </w:t>
      </w:r>
      <w:r w:rsidR="009A4B5C" w:rsidRPr="00CF577E">
        <w:rPr>
          <w:b/>
          <w:bCs/>
          <w:i/>
          <w:iCs/>
        </w:rPr>
        <w:t>its subset if configured.</w:t>
      </w: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012E454C" w:rsidR="00AA053C" w:rsidRDefault="00AA25FF" w:rsidP="00AA053C">
      <w:r>
        <w:t xml:space="preserve">Random resource allocation and partial sensing for </w:t>
      </w:r>
      <w:r w:rsidR="00761D10">
        <w:t xml:space="preserve">sidelink </w:t>
      </w:r>
      <w:r>
        <w:t xml:space="preserve">power saving </w:t>
      </w:r>
      <w:r w:rsidR="00D0649F">
        <w:t>were discussed. We</w:t>
      </w:r>
      <w:r w:rsidR="005A3BDD">
        <w:t xml:space="preserve"> </w:t>
      </w:r>
      <w:r w:rsidR="00D0649F">
        <w:t>propose the following:</w:t>
      </w:r>
    </w:p>
    <w:p w14:paraId="5F04F30A" w14:textId="77777777" w:rsidR="00B10B7F" w:rsidRPr="00CF577E" w:rsidRDefault="00B10B7F" w:rsidP="00B10B7F">
      <w:r w:rsidRPr="00CF577E">
        <w:rPr>
          <w:b/>
          <w:bCs/>
          <w:i/>
          <w:iCs/>
        </w:rPr>
        <w:t xml:space="preserve">Proposal 1: (Option 2) Increase the priority of UEs performing random resource selection and indicate the new priority value in the priority field in the 1st-stage SCI. </w:t>
      </w:r>
      <w:r w:rsidRPr="00CF577E">
        <w:rPr>
          <w:rFonts w:eastAsia="DengXian"/>
          <w:b/>
          <w:bCs/>
          <w:i/>
          <w:iCs/>
        </w:rPr>
        <w:t>An</w:t>
      </w:r>
      <w:r w:rsidRPr="00CF577E">
        <w:rPr>
          <w:b/>
          <w:bCs/>
          <w:i/>
          <w:iCs/>
        </w:rPr>
        <w:t xml:space="preserve"> extra 2-bit field is added in SCI for indicating the original priority value associated with QoS requirement based on a mapping function/table</w:t>
      </w:r>
      <w:r w:rsidRPr="00CF577E">
        <w:t xml:space="preserve"> </w:t>
      </w:r>
    </w:p>
    <w:p w14:paraId="4C5EE0E1" w14:textId="77777777" w:rsidR="00B10B7F" w:rsidRDefault="00B10B7F" w:rsidP="00B10B7F">
      <w:pPr>
        <w:rPr>
          <w:b/>
          <w:bCs/>
          <w:i/>
          <w:iCs/>
        </w:rPr>
      </w:pPr>
      <w:r w:rsidRPr="00E862EF">
        <w:rPr>
          <w:b/>
          <w:bCs/>
          <w:i/>
          <w:iCs/>
        </w:rPr>
        <w:t xml:space="preserve">Proposal </w:t>
      </w:r>
      <w:r>
        <w:rPr>
          <w:b/>
          <w:bCs/>
          <w:i/>
          <w:iCs/>
        </w:rPr>
        <w:t>2</w:t>
      </w:r>
      <w:r w:rsidRPr="00E862EF">
        <w:rPr>
          <w:b/>
          <w:bCs/>
          <w:i/>
          <w:iCs/>
        </w:rPr>
        <w:t xml:space="preserve">: </w:t>
      </w:r>
      <w:r>
        <w:rPr>
          <w:b/>
          <w:bCs/>
          <w:i/>
          <w:iCs/>
        </w:rPr>
        <w:t xml:space="preserve">Partition the resource pool into several resource subsets, i.e., sub-pools. UE with random resource selection selects the resource from a sub-pool based on configuration. </w:t>
      </w:r>
    </w:p>
    <w:p w14:paraId="6EE5E5F6" w14:textId="77777777" w:rsidR="00B10B7F" w:rsidRPr="00CF577E" w:rsidRDefault="00B10B7F" w:rsidP="00B10B7F">
      <w:pPr>
        <w:pStyle w:val="ListParagraph"/>
        <w:numPr>
          <w:ilvl w:val="0"/>
          <w:numId w:val="7"/>
        </w:numPr>
        <w:spacing w:after="240"/>
        <w:rPr>
          <w:b/>
          <w:bCs/>
          <w:i/>
          <w:iCs/>
        </w:rPr>
      </w:pPr>
      <w:r w:rsidRPr="00CF577E">
        <w:rPr>
          <w:b/>
          <w:bCs/>
          <w:i/>
          <w:iCs/>
        </w:rPr>
        <w:t>A priority threshold value or a range of priority levels is (pre-)configured for ach resource sub-pool, below or within which random resource selection is allowed.</w:t>
      </w:r>
    </w:p>
    <w:p w14:paraId="3330E3EF" w14:textId="77777777" w:rsidR="00B10B7F" w:rsidRDefault="00B10B7F" w:rsidP="00B10B7F">
      <w:pPr>
        <w:kinsoku w:val="0"/>
        <w:rPr>
          <w:rFonts w:eastAsia="Malgun Gothic"/>
          <w:b/>
          <w:bCs/>
          <w:i/>
          <w:iCs/>
          <w:szCs w:val="20"/>
          <w:lang w:eastAsia="ko-KR"/>
        </w:rPr>
      </w:pPr>
      <w:r w:rsidRPr="007D1948">
        <w:rPr>
          <w:b/>
          <w:bCs/>
          <w:i/>
          <w:iCs/>
        </w:rPr>
        <w:t xml:space="preserve">Proposal </w:t>
      </w:r>
      <w:r>
        <w:rPr>
          <w:b/>
          <w:bCs/>
          <w:i/>
          <w:iCs/>
        </w:rPr>
        <w:t>3</w:t>
      </w:r>
      <w:r w:rsidRPr="007D1948">
        <w:rPr>
          <w:b/>
          <w:bCs/>
          <w:i/>
          <w:iCs/>
        </w:rPr>
        <w:t>:</w:t>
      </w:r>
      <w:r w:rsidRPr="007D1948">
        <w:rPr>
          <w:rFonts w:eastAsia="Malgun Gothic"/>
          <w:b/>
          <w:bCs/>
          <w:i/>
          <w:iCs/>
          <w:szCs w:val="20"/>
          <w:lang w:eastAsia="ko-KR"/>
        </w:rPr>
        <w:t xml:space="preserve"> </w:t>
      </w:r>
      <w:r>
        <w:rPr>
          <w:rFonts w:eastAsia="Malgun Gothic"/>
          <w:b/>
          <w:bCs/>
          <w:i/>
          <w:iCs/>
          <w:szCs w:val="20"/>
          <w:lang w:eastAsia="ko-KR"/>
        </w:rPr>
        <w:t>R</w:t>
      </w:r>
      <w:r w:rsidRPr="00BE2E00">
        <w:rPr>
          <w:rFonts w:eastAsia="Malgun Gothic"/>
          <w:b/>
          <w:bCs/>
          <w:i/>
          <w:iCs/>
          <w:szCs w:val="20"/>
          <w:lang w:eastAsia="ko-KR"/>
        </w:rPr>
        <w:t>eplace the current WA and FFS with</w:t>
      </w:r>
      <w:r>
        <w:rPr>
          <w:rFonts w:eastAsia="Malgun Gothic"/>
          <w:b/>
          <w:bCs/>
          <w:i/>
          <w:iCs/>
          <w:szCs w:val="20"/>
          <w:lang w:eastAsia="ko-KR"/>
        </w:rPr>
        <w:t>:</w:t>
      </w:r>
    </w:p>
    <w:p w14:paraId="70A6E83C" w14:textId="5164E897" w:rsidR="00E862EF" w:rsidRPr="008B21A9" w:rsidRDefault="00B10B7F" w:rsidP="008B21A9">
      <w:pPr>
        <w:pStyle w:val="ListParagraph"/>
        <w:numPr>
          <w:ilvl w:val="0"/>
          <w:numId w:val="10"/>
        </w:numPr>
        <w:rPr>
          <w:rFonts w:eastAsia="Malgun Gothic"/>
          <w:b/>
          <w:bCs/>
          <w:i/>
          <w:iCs/>
          <w:szCs w:val="20"/>
          <w:lang w:eastAsia="ko-KR"/>
        </w:rPr>
      </w:pPr>
      <w:r w:rsidRPr="00E00D8D">
        <w:rPr>
          <w:b/>
          <w:bCs/>
          <w:i/>
          <w:iCs/>
          <w:lang w:eastAsia="ko-KR"/>
        </w:rPr>
        <w:t xml:space="preserve">Possible values correspond to the most recent sensing occasion for a given reservation periodicity before the resource (re)selection trigger slot n or the first slot of the set of Y candidate slots, and </w:t>
      </w:r>
      <w:r>
        <w:rPr>
          <w:b/>
          <w:bCs/>
          <w:i/>
          <w:iCs/>
          <w:color w:val="000000"/>
          <w:u w:val="single"/>
          <w:lang w:eastAsia="ko-KR"/>
        </w:rPr>
        <w:t>two</w:t>
      </w:r>
      <w:r w:rsidRPr="00E00D8D">
        <w:rPr>
          <w:b/>
          <w:bCs/>
          <w:i/>
          <w:iCs/>
          <w:lang w:eastAsia="ko-KR"/>
        </w:rPr>
        <w:t xml:space="preserve"> last periodic sensing occasions prior to the most recent one for the given reservation periodicity are included.</w:t>
      </w:r>
    </w:p>
    <w:p w14:paraId="05073682" w14:textId="77777777" w:rsidR="00B10B7F" w:rsidRPr="00CF577E" w:rsidRDefault="00B10B7F" w:rsidP="00B10B7F">
      <w:pPr>
        <w:rPr>
          <w:b/>
          <w:bCs/>
          <w:i/>
          <w:iCs/>
        </w:rPr>
      </w:pPr>
      <w:r w:rsidRPr="00CF577E">
        <w:rPr>
          <w:b/>
          <w:bCs/>
          <w:i/>
          <w:iCs/>
        </w:rPr>
        <w:t xml:space="preserve">Proposal 4: </w:t>
      </w:r>
      <w:r w:rsidRPr="00E00D8D">
        <w:rPr>
          <w:rFonts w:eastAsia="Times New Roman"/>
          <w:b/>
          <w:bCs/>
          <w:i/>
          <w:iCs/>
        </w:rPr>
        <w:t>Keep the current agreement to have a configuration for a given periodicity, i.e., t</w:t>
      </w:r>
      <w:r w:rsidRPr="00CF577E">
        <w:rPr>
          <w:b/>
          <w:bCs/>
          <w:i/>
          <w:iCs/>
        </w:rPr>
        <w:t>he configuration of sensing occasions is per periodicity based.</w:t>
      </w:r>
    </w:p>
    <w:p w14:paraId="3B2A5284" w14:textId="77777777" w:rsidR="00B10B7F" w:rsidRDefault="00B10B7F" w:rsidP="00B10B7F">
      <w:pPr>
        <w:rPr>
          <w:rFonts w:eastAsia="Malgun Gothic"/>
          <w:b/>
          <w:bCs/>
          <w:i/>
          <w:lang w:eastAsia="ko-KR"/>
        </w:rPr>
      </w:pPr>
      <w:r w:rsidRPr="00E862EF">
        <w:rPr>
          <w:b/>
          <w:bCs/>
          <w:i/>
          <w:iCs/>
        </w:rPr>
        <w:t xml:space="preserve">Proposal </w:t>
      </w:r>
      <w:r>
        <w:rPr>
          <w:b/>
          <w:bCs/>
          <w:i/>
          <w:iCs/>
        </w:rPr>
        <w:t>5</w:t>
      </w:r>
      <w:r w:rsidRPr="00E862EF">
        <w:rPr>
          <w:b/>
          <w:bCs/>
          <w:i/>
          <w:iCs/>
        </w:rPr>
        <w:t>:</w:t>
      </w:r>
      <w:r>
        <w:rPr>
          <w:b/>
          <w:bCs/>
          <w:i/>
          <w:iCs/>
        </w:rPr>
        <w:t xml:space="preserve"> Specify a new list of X for partial sensing or set new rules for partial sensing on X with the existing li</w:t>
      </w:r>
      <w:r w:rsidRPr="00211DC6">
        <w:rPr>
          <w:b/>
          <w:bCs/>
          <w:i/>
          <w:iCs/>
        </w:rPr>
        <w:t xml:space="preserve">st </w:t>
      </w:r>
      <w:r w:rsidRPr="00EA24DE">
        <w:rPr>
          <w:rFonts w:eastAsia="Malgun Gothic"/>
          <w:b/>
          <w:bCs/>
          <w:i/>
          <w:lang w:eastAsia="ko-KR"/>
        </w:rPr>
        <w:t>sl-TxPercentageList</w:t>
      </w:r>
      <w:r>
        <w:rPr>
          <w:rFonts w:eastAsia="Malgun Gothic"/>
          <w:b/>
          <w:bCs/>
          <w:i/>
          <w:lang w:eastAsia="ko-KR"/>
        </w:rPr>
        <w:t xml:space="preserve"> for t</w:t>
      </w:r>
      <w:r w:rsidRPr="00DD2C15">
        <w:rPr>
          <w:rFonts w:eastAsia="Malgun Gothic"/>
          <w:b/>
          <w:bCs/>
          <w:i/>
          <w:lang w:eastAsia="ko-KR"/>
        </w:rPr>
        <w:t xml:space="preserve">ermination criterion </w:t>
      </w:r>
      <w:r>
        <w:rPr>
          <w:rFonts w:eastAsia="Malgun Gothic"/>
          <w:b/>
          <w:bCs/>
          <w:i/>
          <w:lang w:eastAsia="ko-KR"/>
        </w:rPr>
        <w:t>in the</w:t>
      </w:r>
      <w:r w:rsidRPr="00DD2C15">
        <w:rPr>
          <w:rFonts w:eastAsia="Malgun Gothic"/>
          <w:b/>
          <w:bCs/>
          <w:i/>
          <w:lang w:eastAsia="ko-KR"/>
        </w:rPr>
        <w:t xml:space="preserve"> resource exclusion procedu</w:t>
      </w:r>
      <w:r>
        <w:rPr>
          <w:rFonts w:eastAsia="Malgun Gothic"/>
          <w:b/>
          <w:bCs/>
          <w:i/>
          <w:lang w:eastAsia="ko-KR"/>
        </w:rPr>
        <w:t>re.</w:t>
      </w:r>
    </w:p>
    <w:p w14:paraId="2FF97295" w14:textId="77777777" w:rsidR="00B10B7F" w:rsidRDefault="00B10B7F" w:rsidP="00B10B7F">
      <w:pPr>
        <w:rPr>
          <w:b/>
          <w:bCs/>
          <w:i/>
          <w:iCs/>
        </w:rPr>
      </w:pPr>
      <w:r w:rsidRPr="00E862EF">
        <w:rPr>
          <w:b/>
          <w:bCs/>
          <w:i/>
          <w:iCs/>
        </w:rPr>
        <w:t xml:space="preserve">Proposal </w:t>
      </w:r>
      <w:r>
        <w:rPr>
          <w:b/>
          <w:bCs/>
          <w:i/>
          <w:iCs/>
        </w:rPr>
        <w:t>6</w:t>
      </w:r>
      <w:r w:rsidRPr="00E862EF">
        <w:rPr>
          <w:b/>
          <w:bCs/>
          <w:i/>
          <w:iCs/>
        </w:rPr>
        <w:t>:</w:t>
      </w:r>
      <w:r>
        <w:rPr>
          <w:b/>
          <w:bCs/>
          <w:i/>
          <w:iCs/>
        </w:rPr>
        <w:t xml:space="preserve"> For contiguous partial sensing to support resource selection for periodic traffic, to achieve better power saving,</w:t>
      </w:r>
    </w:p>
    <w:p w14:paraId="0FAD798D" w14:textId="77777777" w:rsidR="00B10B7F" w:rsidRDefault="00B10B7F" w:rsidP="00B10B7F">
      <w:pPr>
        <w:pStyle w:val="ListParagraph"/>
        <w:numPr>
          <w:ilvl w:val="0"/>
          <w:numId w:val="10"/>
        </w:numPr>
        <w:rPr>
          <w:b/>
          <w:bCs/>
          <w:i/>
          <w:iCs/>
        </w:rPr>
      </w:pPr>
      <w:r w:rsidRPr="00207F3D">
        <w:rPr>
          <w:b/>
          <w:bCs/>
          <w:i/>
          <w:iCs/>
        </w:rPr>
        <w:t xml:space="preserve">the </w:t>
      </w:r>
      <w:r>
        <w:rPr>
          <w:b/>
          <w:bCs/>
          <w:i/>
          <w:iCs/>
        </w:rPr>
        <w:t xml:space="preserve">earliest </w:t>
      </w:r>
      <w:r w:rsidRPr="00207F3D">
        <w:rPr>
          <w:b/>
          <w:bCs/>
          <w:i/>
          <w:iCs/>
        </w:rPr>
        <w:t xml:space="preserve">sensing </w:t>
      </w:r>
      <w:r>
        <w:rPr>
          <w:b/>
          <w:bCs/>
          <w:i/>
          <w:iCs/>
        </w:rPr>
        <w:t xml:space="preserve">slot is </w:t>
      </w:r>
      <w:r w:rsidRPr="00207F3D">
        <w:rPr>
          <w:b/>
          <w:bCs/>
          <w:i/>
          <w:iCs/>
        </w:rPr>
        <w:t>t</w:t>
      </w:r>
      <w:r w:rsidRPr="00207F3D">
        <w:rPr>
          <w:b/>
          <w:bCs/>
          <w:i/>
          <w:iCs/>
          <w:vertAlign w:val="subscript"/>
        </w:rPr>
        <w:t>y0</w:t>
      </w:r>
      <w:r w:rsidRPr="00207F3D">
        <w:rPr>
          <w:b/>
          <w:bCs/>
          <w:i/>
          <w:iCs/>
        </w:rPr>
        <w:t>-31, where t</w:t>
      </w:r>
      <w:r w:rsidRPr="00207F3D">
        <w:rPr>
          <w:b/>
          <w:bCs/>
          <w:i/>
          <w:iCs/>
          <w:vertAlign w:val="subscript"/>
        </w:rPr>
        <w:t>y0</w:t>
      </w:r>
      <w:r w:rsidRPr="00207F3D">
        <w:rPr>
          <w:b/>
          <w:bCs/>
          <w:i/>
          <w:iCs/>
        </w:rPr>
        <w:t xml:space="preserve"> is the first slot of the Y candidate slot.</w:t>
      </w:r>
    </w:p>
    <w:p w14:paraId="0D1CCB46" w14:textId="77777777" w:rsidR="00B10B7F" w:rsidRPr="00207F3D" w:rsidRDefault="00B10B7F" w:rsidP="00B10B7F">
      <w:pPr>
        <w:pStyle w:val="ListParagraph"/>
        <w:numPr>
          <w:ilvl w:val="0"/>
          <w:numId w:val="10"/>
        </w:numPr>
        <w:rPr>
          <w:b/>
          <w:bCs/>
          <w:i/>
          <w:iCs/>
        </w:rPr>
      </w:pPr>
      <w:r w:rsidRPr="00207F3D">
        <w:rPr>
          <w:b/>
          <w:bCs/>
          <w:i/>
          <w:iCs/>
        </w:rPr>
        <w:t xml:space="preserve">the sensing start point is specified from a slot on or later than </w:t>
      </w:r>
      <w:r w:rsidRPr="00207F3D">
        <w:rPr>
          <w:i/>
          <w:iCs/>
        </w:rPr>
        <w:t>t</w:t>
      </w:r>
      <w:r w:rsidRPr="00207F3D">
        <w:rPr>
          <w:i/>
          <w:iCs/>
          <w:vertAlign w:val="subscript"/>
        </w:rPr>
        <w:t>y0</w:t>
      </w:r>
      <w:r w:rsidRPr="00207F3D">
        <w:rPr>
          <w:i/>
          <w:iCs/>
        </w:rPr>
        <w:t>-31</w:t>
      </w:r>
      <w:r>
        <w:rPr>
          <w:i/>
          <w:iCs/>
        </w:rPr>
        <w:t xml:space="preserve"> </w:t>
      </w:r>
      <w:r w:rsidRPr="00207F3D">
        <w:rPr>
          <w:b/>
          <w:bCs/>
          <w:i/>
          <w:iCs/>
        </w:rPr>
        <w:t>and can be configured from a predefined range or a predefined list.</w:t>
      </w:r>
    </w:p>
    <w:p w14:paraId="24AF06FC" w14:textId="77777777" w:rsidR="00B10B7F" w:rsidRPr="00207F3D" w:rsidRDefault="00B10B7F" w:rsidP="00B10B7F">
      <w:pPr>
        <w:spacing w:after="240"/>
        <w:rPr>
          <w:b/>
          <w:bCs/>
          <w:i/>
          <w:iCs/>
        </w:rPr>
      </w:pPr>
      <w:r w:rsidRPr="00E862EF">
        <w:rPr>
          <w:b/>
          <w:bCs/>
          <w:i/>
          <w:iCs/>
        </w:rPr>
        <w:t xml:space="preserve">Proposal </w:t>
      </w:r>
      <w:r>
        <w:rPr>
          <w:b/>
          <w:bCs/>
          <w:i/>
          <w:iCs/>
        </w:rPr>
        <w:t>7</w:t>
      </w:r>
      <w:r w:rsidRPr="00E862EF">
        <w:rPr>
          <w:b/>
          <w:bCs/>
          <w:i/>
          <w:iCs/>
        </w:rPr>
        <w:t>:</w:t>
      </w:r>
      <w:r>
        <w:rPr>
          <w:b/>
          <w:bCs/>
          <w:i/>
          <w:iCs/>
        </w:rPr>
        <w:t xml:space="preserve"> For contiguous partial sensing to support resource selection for periodic traffic, a minimum and a maximum on T</w:t>
      </w:r>
      <w:r w:rsidRPr="00D809E2">
        <w:rPr>
          <w:b/>
          <w:bCs/>
          <w:i/>
          <w:iCs/>
          <w:vertAlign w:val="subscript"/>
        </w:rPr>
        <w:t>B</w:t>
      </w:r>
      <w:r>
        <w:rPr>
          <w:b/>
          <w:bCs/>
          <w:i/>
          <w:iCs/>
        </w:rPr>
        <w:t xml:space="preserve">, </w:t>
      </w:r>
      <w:r w:rsidRPr="00D809E2">
        <w:rPr>
          <w:b/>
          <w:bCs/>
          <w:i/>
          <w:iCs/>
        </w:rPr>
        <w:t>T</w:t>
      </w:r>
      <w:r w:rsidRPr="00D809E2">
        <w:rPr>
          <w:b/>
          <w:bCs/>
          <w:i/>
          <w:iCs/>
          <w:vertAlign w:val="subscript"/>
        </w:rPr>
        <w:t>B,min</w:t>
      </w:r>
      <w:r w:rsidRPr="00331939">
        <w:rPr>
          <w:b/>
          <w:bCs/>
          <w:i/>
          <w:iCs/>
        </w:rPr>
        <w:t xml:space="preserve"> </w:t>
      </w:r>
      <w:r w:rsidRPr="00D809E2">
        <w:rPr>
          <w:b/>
          <w:bCs/>
          <w:i/>
          <w:iCs/>
        </w:rPr>
        <w:t xml:space="preserve"> and T</w:t>
      </w:r>
      <w:r w:rsidRPr="00D809E2">
        <w:rPr>
          <w:b/>
          <w:bCs/>
          <w:i/>
          <w:iCs/>
          <w:vertAlign w:val="subscript"/>
        </w:rPr>
        <w:t>B,max</w:t>
      </w:r>
      <w:r>
        <w:rPr>
          <w:vertAlign w:val="subscript"/>
        </w:rPr>
        <w:t>,</w:t>
      </w:r>
      <w:r w:rsidRPr="00D809E2">
        <w:t xml:space="preserve"> </w:t>
      </w:r>
      <w:r>
        <w:rPr>
          <w:b/>
          <w:bCs/>
          <w:i/>
          <w:iCs/>
        </w:rPr>
        <w:t>UE is allowed to continue sensing after n+</w:t>
      </w:r>
      <w:r w:rsidRPr="000658C2">
        <w:rPr>
          <w:b/>
          <w:bCs/>
          <w:i/>
          <w:iCs/>
        </w:rPr>
        <w:t xml:space="preserve"> </w:t>
      </w:r>
      <w:r w:rsidRPr="00D809E2">
        <w:rPr>
          <w:b/>
          <w:bCs/>
          <w:i/>
          <w:iCs/>
        </w:rPr>
        <w:t>T</w:t>
      </w:r>
      <w:r w:rsidRPr="00D809E2">
        <w:rPr>
          <w:b/>
          <w:bCs/>
          <w:i/>
          <w:iCs/>
          <w:vertAlign w:val="subscript"/>
        </w:rPr>
        <w:t>B,min</w:t>
      </w:r>
      <w:r w:rsidRPr="00331939">
        <w:rPr>
          <w:b/>
          <w:bCs/>
          <w:i/>
          <w:iCs/>
        </w:rPr>
        <w:t xml:space="preserve"> </w:t>
      </w:r>
      <w:r w:rsidRPr="00D809E2">
        <w:rPr>
          <w:b/>
          <w:bCs/>
          <w:i/>
          <w:iCs/>
        </w:rPr>
        <w:t xml:space="preserve"> </w:t>
      </w:r>
      <w:r>
        <w:rPr>
          <w:b/>
          <w:bCs/>
          <w:i/>
          <w:iCs/>
        </w:rPr>
        <w:t>, and performs resource selection on any slot in n</w:t>
      </w:r>
      <w:r w:rsidRPr="00D809E2">
        <w:rPr>
          <w:b/>
          <w:bCs/>
          <w:i/>
          <w:iCs/>
        </w:rPr>
        <w:t>+ [T</w:t>
      </w:r>
      <w:r w:rsidRPr="00D809E2">
        <w:rPr>
          <w:b/>
          <w:bCs/>
          <w:i/>
          <w:iCs/>
          <w:vertAlign w:val="subscript"/>
        </w:rPr>
        <w:t>B,min</w:t>
      </w:r>
      <w:r w:rsidRPr="00331939">
        <w:rPr>
          <w:b/>
          <w:bCs/>
          <w:i/>
          <w:iCs/>
        </w:rPr>
        <w:t xml:space="preserve"> </w:t>
      </w:r>
      <w:r w:rsidRPr="00D809E2">
        <w:rPr>
          <w:b/>
          <w:bCs/>
          <w:i/>
          <w:iCs/>
        </w:rPr>
        <w:t xml:space="preserve"> T</w:t>
      </w:r>
      <w:r w:rsidRPr="00D809E2">
        <w:rPr>
          <w:b/>
          <w:bCs/>
          <w:i/>
          <w:iCs/>
          <w:vertAlign w:val="subscript"/>
        </w:rPr>
        <w:t>B,max</w:t>
      </w:r>
      <w:r w:rsidRPr="00331939">
        <w:rPr>
          <w:b/>
          <w:bCs/>
          <w:i/>
          <w:iCs/>
        </w:rPr>
        <w:t xml:space="preserve"> </w:t>
      </w:r>
      <w:r w:rsidRPr="00D809E2">
        <w:rPr>
          <w:b/>
          <w:bCs/>
          <w:i/>
          <w:iCs/>
        </w:rPr>
        <w:t>]</w:t>
      </w:r>
      <w:r>
        <w:t xml:space="preserve">. </w:t>
      </w:r>
    </w:p>
    <w:p w14:paraId="5E36EDF8" w14:textId="77777777" w:rsidR="00B10B7F" w:rsidRDefault="00B10B7F" w:rsidP="00B10B7F">
      <w:pPr>
        <w:rPr>
          <w:b/>
          <w:bCs/>
          <w:i/>
          <w:iCs/>
        </w:rPr>
      </w:pPr>
      <w:r w:rsidRPr="004F7EB6">
        <w:rPr>
          <w:b/>
          <w:bCs/>
          <w:i/>
          <w:iCs/>
        </w:rPr>
        <w:t xml:space="preserve">Proposal </w:t>
      </w:r>
      <w:r>
        <w:rPr>
          <w:b/>
          <w:bCs/>
          <w:i/>
          <w:iCs/>
        </w:rPr>
        <w:t>8</w:t>
      </w:r>
      <w:r w:rsidRPr="004F7EB6">
        <w:rPr>
          <w:b/>
          <w:bCs/>
          <w:i/>
          <w:iCs/>
        </w:rPr>
        <w:t xml:space="preserve">: </w:t>
      </w:r>
      <w:r>
        <w:rPr>
          <w:b/>
          <w:bCs/>
          <w:i/>
          <w:iCs/>
        </w:rPr>
        <w:t>Specify a minimum sensing window size f</w:t>
      </w:r>
      <w:r w:rsidRPr="004F7EB6">
        <w:rPr>
          <w:b/>
          <w:bCs/>
          <w:i/>
          <w:iCs/>
        </w:rPr>
        <w:t>or contiguous partial sensing</w:t>
      </w:r>
      <w:r>
        <w:rPr>
          <w:b/>
          <w:bCs/>
          <w:i/>
          <w:iCs/>
        </w:rPr>
        <w:t xml:space="preserve">. </w:t>
      </w:r>
    </w:p>
    <w:p w14:paraId="7C542579" w14:textId="77777777" w:rsidR="00B10B7F" w:rsidRPr="00433D00" w:rsidRDefault="00B10B7F" w:rsidP="00B10B7F">
      <w:pPr>
        <w:pStyle w:val="ListParagraph"/>
        <w:numPr>
          <w:ilvl w:val="0"/>
          <w:numId w:val="0"/>
        </w:numPr>
        <w:ind w:left="720"/>
        <w:rPr>
          <w:b/>
          <w:bCs/>
          <w:i/>
          <w:iCs/>
          <w:vertAlign w:val="subscript"/>
        </w:rPr>
      </w:pPr>
      <w:r w:rsidRPr="00433D00">
        <w:rPr>
          <w:b/>
          <w:bCs/>
          <w:i/>
          <w:iCs/>
        </w:rPr>
        <w:t>The minimum sensing window size should be smaller than 32</w:t>
      </w:r>
      <w:r>
        <w:t xml:space="preserve">- </w:t>
      </w:r>
      <w:r w:rsidRPr="00433D00">
        <w:rPr>
          <w:b/>
          <w:bCs/>
          <w:i/>
          <w:iCs/>
        </w:rPr>
        <w:t>(T</w:t>
      </w:r>
      <w:r w:rsidRPr="00433D00">
        <w:rPr>
          <w:b/>
          <w:bCs/>
          <w:i/>
          <w:iCs/>
          <w:vertAlign w:val="subscript"/>
        </w:rPr>
        <w:t>proc,0</w:t>
      </w:r>
      <w:r w:rsidRPr="00433D00">
        <w:rPr>
          <w:b/>
          <w:bCs/>
          <w:i/>
          <w:iCs/>
        </w:rPr>
        <w:t xml:space="preserve"> +T</w:t>
      </w:r>
      <w:r w:rsidRPr="00433D00">
        <w:rPr>
          <w:b/>
          <w:bCs/>
          <w:i/>
          <w:iCs/>
          <w:vertAlign w:val="subscript"/>
        </w:rPr>
        <w:t>proc,1</w:t>
      </w:r>
      <w:r w:rsidRPr="00433D00">
        <w:rPr>
          <w:b/>
          <w:bCs/>
          <w:i/>
          <w:iCs/>
        </w:rPr>
        <w:t xml:space="preserve"> ).</w:t>
      </w:r>
    </w:p>
    <w:p w14:paraId="432E7FC1" w14:textId="77777777" w:rsidR="00B10B7F" w:rsidRDefault="00B10B7F" w:rsidP="00B10B7F">
      <w:pPr>
        <w:rPr>
          <w:b/>
          <w:bCs/>
          <w:i/>
          <w:iCs/>
        </w:rPr>
      </w:pPr>
      <w:r w:rsidRPr="004F7EB6">
        <w:rPr>
          <w:b/>
          <w:bCs/>
          <w:i/>
          <w:iCs/>
        </w:rPr>
        <w:lastRenderedPageBreak/>
        <w:t xml:space="preserve">Proposal </w:t>
      </w:r>
      <w:r>
        <w:rPr>
          <w:b/>
          <w:bCs/>
          <w:i/>
          <w:iCs/>
        </w:rPr>
        <w:t>9</w:t>
      </w:r>
      <w:r w:rsidRPr="004F7EB6">
        <w:rPr>
          <w:b/>
          <w:bCs/>
          <w:i/>
          <w:iCs/>
        </w:rPr>
        <w:t xml:space="preserve">: </w:t>
      </w:r>
      <w:r>
        <w:rPr>
          <w:b/>
          <w:bCs/>
          <w:i/>
          <w:iCs/>
        </w:rPr>
        <w:t>Specify a minimum resource selection window size f</w:t>
      </w:r>
      <w:r w:rsidRPr="004F7EB6">
        <w:rPr>
          <w:b/>
          <w:bCs/>
          <w:i/>
          <w:iCs/>
        </w:rPr>
        <w:t>or contiguous partial sensing</w:t>
      </w:r>
      <w:r>
        <w:rPr>
          <w:b/>
          <w:bCs/>
          <w:i/>
          <w:iCs/>
        </w:rPr>
        <w:t xml:space="preserve">. </w:t>
      </w:r>
    </w:p>
    <w:p w14:paraId="566BEA45" w14:textId="4772CFFD" w:rsidR="00B10B7F" w:rsidRPr="008B21A9" w:rsidRDefault="00B10B7F" w:rsidP="008B21A9">
      <w:pPr>
        <w:pStyle w:val="ListParagraph"/>
        <w:numPr>
          <w:ilvl w:val="0"/>
          <w:numId w:val="10"/>
        </w:numPr>
        <w:rPr>
          <w:b/>
          <w:bCs/>
          <w:i/>
          <w:iCs/>
          <w:vertAlign w:val="subscript"/>
        </w:rPr>
      </w:pPr>
      <w:r w:rsidRPr="00C40FB7">
        <w:rPr>
          <w:b/>
          <w:bCs/>
          <w:i/>
          <w:iCs/>
        </w:rPr>
        <w:t xml:space="preserve">The minimum </w:t>
      </w:r>
      <w:r>
        <w:rPr>
          <w:b/>
          <w:bCs/>
          <w:i/>
          <w:iCs/>
        </w:rPr>
        <w:t xml:space="preserve">resource selection </w:t>
      </w:r>
      <w:r w:rsidRPr="00C40FB7">
        <w:rPr>
          <w:b/>
          <w:bCs/>
          <w:i/>
          <w:iCs/>
        </w:rPr>
        <w:t xml:space="preserve">window size </w:t>
      </w:r>
      <w:r>
        <w:rPr>
          <w:b/>
          <w:bCs/>
          <w:i/>
          <w:iCs/>
        </w:rPr>
        <w:t>can be</w:t>
      </w:r>
      <w:r w:rsidRPr="00C40FB7">
        <w:rPr>
          <w:b/>
          <w:bCs/>
          <w:i/>
          <w:iCs/>
        </w:rPr>
        <w:t xml:space="preserve"> 3</w:t>
      </w:r>
      <w:r>
        <w:rPr>
          <w:b/>
          <w:bCs/>
          <w:i/>
          <w:iCs/>
        </w:rPr>
        <w:t>1</w:t>
      </w:r>
      <w:r>
        <w:t xml:space="preserve">- </w:t>
      </w:r>
      <w:r w:rsidRPr="00FE519B">
        <w:rPr>
          <w:b/>
          <w:bCs/>
          <w:i/>
          <w:iCs/>
        </w:rPr>
        <w:t>(T</w:t>
      </w:r>
      <w:r w:rsidRPr="00FE519B">
        <w:rPr>
          <w:b/>
          <w:bCs/>
          <w:i/>
          <w:iCs/>
          <w:vertAlign w:val="subscript"/>
        </w:rPr>
        <w:t>proc,0</w:t>
      </w:r>
      <w:r w:rsidRPr="00FE519B">
        <w:rPr>
          <w:b/>
          <w:bCs/>
          <w:i/>
          <w:iCs/>
        </w:rPr>
        <w:t xml:space="preserve"> +T</w:t>
      </w:r>
      <w:r w:rsidRPr="00FE519B">
        <w:rPr>
          <w:b/>
          <w:bCs/>
          <w:i/>
          <w:iCs/>
          <w:vertAlign w:val="subscript"/>
        </w:rPr>
        <w:t>proc,1</w:t>
      </w:r>
      <w:r w:rsidRPr="00FE519B">
        <w:rPr>
          <w:b/>
          <w:bCs/>
          <w:i/>
          <w:iCs/>
        </w:rPr>
        <w:t xml:space="preserve"> ) </w:t>
      </w:r>
      <w:r w:rsidRPr="00FE519B">
        <w:rPr>
          <w:b/>
          <w:bCs/>
          <w:i/>
          <w:iCs/>
          <w:lang w:eastAsia="en-GB"/>
        </w:rPr>
        <w:t>(in slots)</w:t>
      </w:r>
      <w:r>
        <w:rPr>
          <w:lang w:eastAsia="en-GB"/>
        </w:rPr>
        <w:t xml:space="preserve"> </w:t>
      </w:r>
      <w:r>
        <w:rPr>
          <w:b/>
          <w:bCs/>
          <w:i/>
          <w:iCs/>
        </w:rPr>
        <w:t>or smaller.</w:t>
      </w:r>
    </w:p>
    <w:p w14:paraId="7A8DE648" w14:textId="77777777" w:rsidR="00B10B7F" w:rsidRPr="00D82AD7" w:rsidRDefault="00B10B7F" w:rsidP="00B10B7F">
      <w:pPr>
        <w:rPr>
          <w:i/>
          <w:iCs/>
        </w:rPr>
      </w:pPr>
      <w:r w:rsidRPr="004F7EB6">
        <w:rPr>
          <w:b/>
          <w:bCs/>
          <w:i/>
          <w:iCs/>
        </w:rPr>
        <w:t xml:space="preserve">Proposal </w:t>
      </w:r>
      <w:r>
        <w:rPr>
          <w:b/>
          <w:bCs/>
          <w:i/>
          <w:iCs/>
        </w:rPr>
        <w:t>10</w:t>
      </w:r>
      <w:r w:rsidRPr="004F7EB6">
        <w:rPr>
          <w:b/>
          <w:bCs/>
          <w:i/>
          <w:iCs/>
        </w:rPr>
        <w:t xml:space="preserve">: </w:t>
      </w:r>
      <w:r w:rsidRPr="00D82AD7">
        <w:rPr>
          <w:b/>
          <w:bCs/>
          <w:i/>
          <w:iCs/>
        </w:rPr>
        <w:t>Specify the upper bound of T</w:t>
      </w:r>
      <w:r w:rsidRPr="00D82AD7">
        <w:rPr>
          <w:b/>
          <w:bCs/>
          <w:i/>
          <w:iCs/>
          <w:vertAlign w:val="subscript"/>
        </w:rPr>
        <w:t>B</w:t>
      </w:r>
      <w:r w:rsidRPr="008C4279">
        <w:rPr>
          <w:i/>
          <w:iCs/>
          <w:vertAlign w:val="subscript"/>
        </w:rPr>
        <w:t xml:space="preserve">, </w:t>
      </w:r>
      <w:r w:rsidRPr="00433D00">
        <w:rPr>
          <w:b/>
          <w:bCs/>
          <w:i/>
          <w:iCs/>
        </w:rPr>
        <w:t>T</w:t>
      </w:r>
      <w:r w:rsidRPr="00433D00">
        <w:rPr>
          <w:b/>
          <w:bCs/>
          <w:i/>
          <w:iCs/>
          <w:vertAlign w:val="subscript"/>
        </w:rPr>
        <w:t>B ,max</w:t>
      </w:r>
      <w:r w:rsidRPr="00433D00">
        <w:rPr>
          <w:b/>
          <w:bCs/>
          <w:i/>
          <w:iCs/>
        </w:rPr>
        <w:t>,</w:t>
      </w:r>
      <w:r w:rsidRPr="008C4279">
        <w:t xml:space="preserve"> </w:t>
      </w:r>
      <w:r w:rsidRPr="00D82AD7">
        <w:rPr>
          <w:b/>
          <w:bCs/>
          <w:i/>
          <w:iCs/>
        </w:rPr>
        <w:t xml:space="preserve">as </w:t>
      </w:r>
      <w:r w:rsidRPr="00D82AD7">
        <w:rPr>
          <w:b/>
          <w:bCs/>
          <w:i/>
          <w:iCs/>
          <w:lang w:eastAsia="en-GB"/>
        </w:rPr>
        <w:t>PDB-W</w:t>
      </w:r>
      <w:r w:rsidRPr="00D82AD7">
        <w:rPr>
          <w:b/>
          <w:bCs/>
          <w:i/>
          <w:iCs/>
          <w:vertAlign w:val="subscript"/>
          <w:lang w:eastAsia="en-GB"/>
        </w:rPr>
        <w:t xml:space="preserve">RSW,min </w:t>
      </w:r>
      <w:r w:rsidRPr="00D82AD7">
        <w:rPr>
          <w:b/>
          <w:bCs/>
          <w:i/>
          <w:iCs/>
        </w:rPr>
        <w:t>- (T</w:t>
      </w:r>
      <w:r w:rsidRPr="00D82AD7">
        <w:rPr>
          <w:b/>
          <w:bCs/>
          <w:i/>
          <w:iCs/>
          <w:vertAlign w:val="subscript"/>
        </w:rPr>
        <w:t>proc,0</w:t>
      </w:r>
      <w:r w:rsidRPr="00D82AD7">
        <w:rPr>
          <w:b/>
          <w:bCs/>
          <w:i/>
          <w:iCs/>
        </w:rPr>
        <w:t xml:space="preserve"> +T</w:t>
      </w:r>
      <w:r w:rsidRPr="00D82AD7">
        <w:rPr>
          <w:b/>
          <w:bCs/>
          <w:i/>
          <w:iCs/>
          <w:vertAlign w:val="subscript"/>
        </w:rPr>
        <w:t>proc,1</w:t>
      </w:r>
      <w:r w:rsidRPr="00D82AD7">
        <w:rPr>
          <w:b/>
          <w:bCs/>
          <w:i/>
          <w:iCs/>
        </w:rPr>
        <w:t xml:space="preserve"> ).</w:t>
      </w:r>
    </w:p>
    <w:p w14:paraId="50A10B26" w14:textId="77777777" w:rsidR="00B10B7F" w:rsidRDefault="00B10B7F" w:rsidP="00B10B7F">
      <w:pPr>
        <w:rPr>
          <w:b/>
          <w:bCs/>
          <w:i/>
          <w:iCs/>
        </w:rPr>
      </w:pPr>
      <w:r w:rsidRPr="004F7EB6">
        <w:rPr>
          <w:b/>
          <w:bCs/>
          <w:i/>
          <w:iCs/>
        </w:rPr>
        <w:t xml:space="preserve">Proposal </w:t>
      </w:r>
      <w:r>
        <w:rPr>
          <w:b/>
          <w:bCs/>
          <w:i/>
          <w:iCs/>
        </w:rPr>
        <w:t>11</w:t>
      </w:r>
      <w:r w:rsidRPr="004F7EB6">
        <w:rPr>
          <w:b/>
          <w:bCs/>
          <w:i/>
          <w:iCs/>
        </w:rPr>
        <w:t>:</w:t>
      </w:r>
      <w:r>
        <w:rPr>
          <w:b/>
          <w:bCs/>
          <w:i/>
          <w:iCs/>
        </w:rPr>
        <w:t xml:space="preserve"> When </w:t>
      </w:r>
      <w:r w:rsidRPr="00724F7C">
        <w:rPr>
          <w:b/>
          <w:bCs/>
          <w:i/>
          <w:iCs/>
          <w:lang w:eastAsia="en-GB"/>
        </w:rPr>
        <w:t>packet delay budget</w:t>
      </w:r>
      <w:r>
        <w:rPr>
          <w:b/>
          <w:bCs/>
          <w:i/>
          <w:iCs/>
        </w:rPr>
        <w:t xml:space="preserve"> is very small, and minimum resource select window size and minimum sensing window size constraints cannot both be satisfied, the minimum sensing window size constraint can be neglected and set T</w:t>
      </w:r>
      <w:r w:rsidRPr="00724F7C">
        <w:rPr>
          <w:b/>
          <w:bCs/>
          <w:i/>
          <w:iCs/>
          <w:vertAlign w:val="subscript"/>
        </w:rPr>
        <w:t>B</w:t>
      </w:r>
      <w:r>
        <w:rPr>
          <w:b/>
          <w:bCs/>
          <w:i/>
          <w:iCs/>
        </w:rPr>
        <w:t xml:space="preserve"> to its upper bound.</w:t>
      </w:r>
    </w:p>
    <w:p w14:paraId="69E67C78" w14:textId="77777777" w:rsidR="00B10B7F" w:rsidRPr="00365FB5" w:rsidRDefault="00B10B7F" w:rsidP="00B10B7F">
      <w:pPr>
        <w:rPr>
          <w:b/>
          <w:bCs/>
          <w:i/>
          <w:iCs/>
        </w:rPr>
      </w:pPr>
      <w:r w:rsidRPr="004F7EB6">
        <w:rPr>
          <w:b/>
          <w:bCs/>
          <w:i/>
          <w:iCs/>
        </w:rPr>
        <w:t xml:space="preserve">Proposal </w:t>
      </w:r>
      <w:r>
        <w:rPr>
          <w:b/>
          <w:bCs/>
          <w:i/>
          <w:iCs/>
        </w:rPr>
        <w:t>12</w:t>
      </w:r>
      <w:r w:rsidRPr="004F7EB6">
        <w:rPr>
          <w:b/>
          <w:bCs/>
          <w:i/>
          <w:iCs/>
        </w:rPr>
        <w:t>:</w:t>
      </w:r>
      <w:r>
        <w:rPr>
          <w:b/>
          <w:bCs/>
          <w:i/>
          <w:iCs/>
        </w:rPr>
        <w:t xml:space="preserve"> When UE performs partial sensing and </w:t>
      </w:r>
      <w:r w:rsidRPr="00365FB5">
        <w:rPr>
          <w:b/>
          <w:bCs/>
          <w:i/>
          <w:iCs/>
        </w:rPr>
        <w:t>resource selection for aperiodic traffic</w:t>
      </w:r>
      <w:r>
        <w:rPr>
          <w:b/>
          <w:bCs/>
          <w:i/>
          <w:iCs/>
        </w:rPr>
        <w:t>,</w:t>
      </w:r>
    </w:p>
    <w:p w14:paraId="4A42070C" w14:textId="2438DD9C" w:rsidR="00B10B7F" w:rsidRPr="00365FB5" w:rsidRDefault="00B10B7F" w:rsidP="00B10B7F">
      <w:pPr>
        <w:pStyle w:val="ListParagraph"/>
        <w:numPr>
          <w:ilvl w:val="0"/>
          <w:numId w:val="10"/>
        </w:numPr>
        <w:rPr>
          <w:b/>
          <w:bCs/>
          <w:i/>
          <w:iCs/>
        </w:rPr>
      </w:pPr>
      <w:r>
        <w:rPr>
          <w:b/>
          <w:bCs/>
          <w:i/>
          <w:iCs/>
        </w:rPr>
        <w:t>If</w:t>
      </w:r>
      <w:r w:rsidRPr="00365FB5">
        <w:rPr>
          <w:b/>
          <w:bCs/>
          <w:i/>
          <w:iCs/>
        </w:rPr>
        <w:t xml:space="preserve"> </w:t>
      </w:r>
      <w:r w:rsidRPr="00365FB5">
        <w:rPr>
          <w:b/>
          <w:bCs/>
          <w:i/>
          <w:iCs/>
          <w:lang w:eastAsia="en-GB"/>
        </w:rPr>
        <w:t>there exists periodic based partial sensing for</w:t>
      </w:r>
      <w:r w:rsidRPr="00E00D8D">
        <w:rPr>
          <w:rFonts w:cs="Times"/>
        </w:rPr>
        <w:t xml:space="preserve"> </w:t>
      </w:r>
      <w:r w:rsidRPr="00E00D8D">
        <w:rPr>
          <w:rFonts w:cs="Times"/>
          <w:b/>
          <w:bCs/>
          <w:i/>
          <w:iCs/>
        </w:rPr>
        <w:t>periodic reservation</w:t>
      </w:r>
      <w:r w:rsidRPr="00365FB5">
        <w:rPr>
          <w:b/>
          <w:bCs/>
          <w:i/>
          <w:iCs/>
          <w:lang w:eastAsia="en-GB"/>
        </w:rPr>
        <w:t xml:space="preserve"> another transmission </w:t>
      </w:r>
      <w:r w:rsidR="006A7E85" w:rsidRPr="00365FB5">
        <w:rPr>
          <w:b/>
          <w:bCs/>
          <w:i/>
          <w:iCs/>
          <w:lang w:eastAsia="en-GB"/>
        </w:rPr>
        <w:t>block</w:t>
      </w:r>
      <w:r w:rsidR="006A7E85" w:rsidRPr="00365FB5">
        <w:rPr>
          <w:b/>
          <w:bCs/>
          <w:i/>
          <w:iCs/>
        </w:rPr>
        <w:t>, UE</w:t>
      </w:r>
      <w:r w:rsidRPr="00365FB5">
        <w:rPr>
          <w:b/>
          <w:bCs/>
          <w:i/>
          <w:iCs/>
        </w:rPr>
        <w:t xml:space="preserve"> uses the sensing results from the periodic based partial sensing in conjunction with the configured contiguous partial sensing for aperiodic traffic. </w:t>
      </w:r>
    </w:p>
    <w:p w14:paraId="62153013" w14:textId="77777777" w:rsidR="00B10B7F" w:rsidRPr="00365FB5" w:rsidRDefault="00B10B7F" w:rsidP="00B10B7F">
      <w:pPr>
        <w:pStyle w:val="ListParagraph"/>
        <w:numPr>
          <w:ilvl w:val="0"/>
          <w:numId w:val="10"/>
        </w:numPr>
        <w:rPr>
          <w:b/>
          <w:bCs/>
          <w:i/>
          <w:iCs/>
        </w:rPr>
      </w:pPr>
      <w:r w:rsidRPr="00365FB5">
        <w:rPr>
          <w:b/>
          <w:bCs/>
          <w:i/>
          <w:iCs/>
        </w:rPr>
        <w:t>UE should not initiate a new periodic based partial sensing to determine a set of Y candidate slots for resource re</w:t>
      </w:r>
      <w:r>
        <w:rPr>
          <w:b/>
          <w:bCs/>
          <w:i/>
          <w:iCs/>
        </w:rPr>
        <w:t>selection for the aperiodic traffic</w:t>
      </w:r>
      <w:r w:rsidRPr="00365FB5">
        <w:rPr>
          <w:b/>
          <w:bCs/>
          <w:i/>
          <w:iCs/>
        </w:rPr>
        <w:t>.</w:t>
      </w:r>
    </w:p>
    <w:p w14:paraId="5EE05FCC" w14:textId="77777777" w:rsidR="00B10B7F" w:rsidRPr="00F45EBD" w:rsidRDefault="00B10B7F" w:rsidP="00B10B7F">
      <w:pPr>
        <w:rPr>
          <w:b/>
          <w:bCs/>
          <w:i/>
          <w:iCs/>
        </w:rPr>
      </w:pPr>
      <w:r w:rsidRPr="00E862EF">
        <w:rPr>
          <w:b/>
          <w:bCs/>
          <w:i/>
          <w:iCs/>
        </w:rPr>
        <w:t xml:space="preserve">Proposal </w:t>
      </w:r>
      <w:r>
        <w:rPr>
          <w:b/>
          <w:bCs/>
          <w:i/>
          <w:iCs/>
        </w:rPr>
        <w:t>13</w:t>
      </w:r>
      <w:r w:rsidRPr="00E862EF">
        <w:rPr>
          <w:b/>
          <w:bCs/>
          <w:i/>
          <w:iCs/>
        </w:rPr>
        <w:t>:</w:t>
      </w:r>
      <w:r w:rsidRPr="00F45EBD">
        <w:rPr>
          <w:b/>
          <w:bCs/>
          <w:i/>
          <w:iCs/>
        </w:rPr>
        <w:t xml:space="preserve"> </w:t>
      </w:r>
      <w:r>
        <w:rPr>
          <w:b/>
          <w:bCs/>
          <w:i/>
          <w:iCs/>
        </w:rPr>
        <w:t>O</w:t>
      </w:r>
      <w:r w:rsidRPr="00F45EBD">
        <w:rPr>
          <w:b/>
          <w:bCs/>
          <w:i/>
          <w:iCs/>
        </w:rPr>
        <w:t xml:space="preserve">ne </w:t>
      </w:r>
      <w:r>
        <w:rPr>
          <w:b/>
          <w:bCs/>
          <w:i/>
          <w:iCs/>
        </w:rPr>
        <w:t>of the following alternatives can be specified for UE performing sensing w</w:t>
      </w:r>
      <w:r w:rsidRPr="00F45EBD">
        <w:rPr>
          <w:b/>
          <w:bCs/>
          <w:i/>
          <w:iCs/>
        </w:rPr>
        <w:t>hen SL DRX is enabled</w:t>
      </w:r>
      <w:r>
        <w:rPr>
          <w:b/>
          <w:bCs/>
          <w:i/>
          <w:iCs/>
        </w:rPr>
        <w:t>.</w:t>
      </w:r>
    </w:p>
    <w:p w14:paraId="60C8099F" w14:textId="77777777" w:rsidR="00B10B7F" w:rsidRPr="00E00D8D" w:rsidRDefault="00B10B7F" w:rsidP="00B10B7F">
      <w:pPr>
        <w:numPr>
          <w:ilvl w:val="0"/>
          <w:numId w:val="29"/>
        </w:numPr>
        <w:autoSpaceDE/>
        <w:autoSpaceDN/>
        <w:adjustRightInd/>
        <w:snapToGrid/>
        <w:spacing w:before="120" w:after="100" w:afterAutospacing="1"/>
        <w:jc w:val="left"/>
        <w:rPr>
          <w:rFonts w:eastAsia="Times New Roman"/>
        </w:rPr>
      </w:pPr>
      <w:r w:rsidRPr="00E00D8D">
        <w:rPr>
          <w:rFonts w:eastAsia="Times New Roman"/>
          <w:b/>
          <w:bCs/>
          <w:i/>
          <w:iCs/>
        </w:rPr>
        <w:t>Alt.1</w:t>
      </w:r>
      <w:r w:rsidRPr="00E00D8D">
        <w:rPr>
          <w:rFonts w:eastAsia="Times New Roman"/>
        </w:rPr>
        <w:t xml:space="preserve"> </w:t>
      </w:r>
      <w:r w:rsidRPr="00E00D8D">
        <w:rPr>
          <w:rFonts w:eastAsia="Times New Roman"/>
          <w:b/>
          <w:bCs/>
          <w:i/>
          <w:iCs/>
        </w:rPr>
        <w:t>Different settings can be configured for partial sensing in DRX active and inactive durations. </w:t>
      </w:r>
    </w:p>
    <w:p w14:paraId="2AC59FBD" w14:textId="7979FD9E" w:rsidR="00B10B7F" w:rsidRPr="00E00D8D" w:rsidRDefault="00B10B7F" w:rsidP="008B21A9">
      <w:pPr>
        <w:numPr>
          <w:ilvl w:val="0"/>
          <w:numId w:val="29"/>
        </w:numPr>
        <w:autoSpaceDE/>
        <w:autoSpaceDN/>
        <w:adjustRightInd/>
        <w:snapToGrid/>
        <w:spacing w:before="100" w:beforeAutospacing="1"/>
        <w:jc w:val="left"/>
        <w:rPr>
          <w:rFonts w:eastAsia="Times New Roman"/>
        </w:rPr>
      </w:pPr>
      <w:r w:rsidRPr="00E00D8D">
        <w:rPr>
          <w:rFonts w:eastAsia="Times New Roman"/>
          <w:b/>
          <w:bCs/>
          <w:i/>
          <w:iCs/>
        </w:rPr>
        <w:t>Alt. 2 During DRX inactive the UE performs sensing on the slots that belong to the most recent sensing occasion for a given periodicity.  </w:t>
      </w:r>
    </w:p>
    <w:p w14:paraId="7D703DFA" w14:textId="77777777" w:rsidR="00B10B7F" w:rsidRPr="00B92BA9" w:rsidRDefault="00B10B7F" w:rsidP="00B10B7F">
      <w:r w:rsidRPr="00E862EF">
        <w:rPr>
          <w:b/>
          <w:bCs/>
          <w:i/>
          <w:iCs/>
        </w:rPr>
        <w:t xml:space="preserve">Proposal </w:t>
      </w:r>
      <w:r>
        <w:rPr>
          <w:b/>
          <w:bCs/>
          <w:i/>
          <w:iCs/>
        </w:rPr>
        <w:t>14</w:t>
      </w:r>
      <w:r w:rsidRPr="00E862EF">
        <w:rPr>
          <w:b/>
          <w:bCs/>
          <w:i/>
          <w:iCs/>
        </w:rPr>
        <w:t>:</w:t>
      </w:r>
      <w:r w:rsidRPr="007D1948">
        <w:t xml:space="preserve"> </w:t>
      </w:r>
      <w:r>
        <w:rPr>
          <w:b/>
          <w:bCs/>
          <w:i/>
          <w:iCs/>
        </w:rPr>
        <w:t>For periodic traffic, the transmitting UE can signal the time when the receiving UE expects the next transmission so that the receiving UE can align the DRX with the data reception for better power saving.</w:t>
      </w:r>
      <w:r>
        <w:t xml:space="preserve"> </w:t>
      </w:r>
    </w:p>
    <w:p w14:paraId="7692EBE2" w14:textId="173AA988" w:rsidR="00B10B7F" w:rsidRDefault="00B10B7F" w:rsidP="00AA053C">
      <w:pPr>
        <w:rPr>
          <w:b/>
          <w:bCs/>
          <w:i/>
          <w:iCs/>
        </w:rPr>
      </w:pPr>
      <w:r w:rsidRPr="00E862EF">
        <w:rPr>
          <w:b/>
          <w:bCs/>
          <w:i/>
          <w:iCs/>
        </w:rPr>
        <w:t xml:space="preserve">Proposal </w:t>
      </w:r>
      <w:r>
        <w:rPr>
          <w:b/>
          <w:bCs/>
          <w:i/>
          <w:iCs/>
        </w:rPr>
        <w:t>15</w:t>
      </w:r>
      <w:r w:rsidRPr="00E862EF">
        <w:rPr>
          <w:b/>
          <w:bCs/>
          <w:i/>
          <w:iCs/>
        </w:rPr>
        <w:t>:</w:t>
      </w:r>
      <w:r w:rsidRPr="007D1948">
        <w:t xml:space="preserve"> </w:t>
      </w:r>
      <w:r>
        <w:rPr>
          <w:b/>
          <w:bCs/>
          <w:i/>
          <w:iCs/>
        </w:rPr>
        <w:t>It is not supported to initiate a new</w:t>
      </w:r>
      <w:r w:rsidRPr="002B4DA9">
        <w:rPr>
          <w:b/>
          <w:bCs/>
          <w:i/>
          <w:iCs/>
        </w:rPr>
        <w:t xml:space="preserve"> periodic-based partial sensing </w:t>
      </w:r>
      <w:r>
        <w:rPr>
          <w:b/>
          <w:bCs/>
          <w:i/>
          <w:iCs/>
        </w:rPr>
        <w:t>or</w:t>
      </w:r>
      <w:r w:rsidRPr="002B4DA9">
        <w:rPr>
          <w:b/>
          <w:bCs/>
          <w:i/>
          <w:iCs/>
        </w:rPr>
        <w:t xml:space="preserve"> </w:t>
      </w:r>
      <w:r>
        <w:rPr>
          <w:b/>
          <w:bCs/>
          <w:i/>
          <w:iCs/>
        </w:rPr>
        <w:t xml:space="preserve">new </w:t>
      </w:r>
      <w:r w:rsidRPr="002B4DA9">
        <w:rPr>
          <w:b/>
          <w:bCs/>
          <w:i/>
          <w:iCs/>
        </w:rPr>
        <w:t>contiguous partial sensing</w:t>
      </w:r>
      <w:r>
        <w:rPr>
          <w:b/>
          <w:bCs/>
          <w:i/>
          <w:iCs/>
        </w:rPr>
        <w:t xml:space="preserve"> only for re-evaluation or pre-emption.</w:t>
      </w:r>
    </w:p>
    <w:p w14:paraId="1DD4D6C3" w14:textId="77777777" w:rsidR="00B10B7F" w:rsidRPr="00CF577E" w:rsidRDefault="00B10B7F" w:rsidP="00B10B7F">
      <w:r w:rsidRPr="00CF577E">
        <w:rPr>
          <w:b/>
          <w:bCs/>
          <w:i/>
          <w:iCs/>
        </w:rPr>
        <w:t>Proposal 16:</w:t>
      </w:r>
      <w:r w:rsidRPr="00CF577E">
        <w:t xml:space="preserve"> </w:t>
      </w:r>
      <w:r w:rsidRPr="00CF577E">
        <w:rPr>
          <w:b/>
          <w:bCs/>
          <w:i/>
          <w:iCs/>
        </w:rPr>
        <w:t xml:space="preserve">The RRC parameter set </w:t>
      </w:r>
      <w:r w:rsidRPr="008B21A9">
        <w:rPr>
          <w:b/>
          <w:bCs/>
          <w:i/>
          <w:iCs/>
        </w:rPr>
        <w:t xml:space="preserve">additionalPeriodicSensingOccasion </w:t>
      </w:r>
      <w:r w:rsidRPr="00CF577E">
        <w:rPr>
          <w:b/>
          <w:bCs/>
          <w:i/>
          <w:iCs/>
        </w:rPr>
        <w:t>lists the additional sensing occasions for each periodicity in sl-ResourceReservePeriodList or its subset if configured.</w:t>
      </w:r>
    </w:p>
    <w:p w14:paraId="497D31E8" w14:textId="77777777" w:rsidR="00937698" w:rsidRDefault="00937698" w:rsidP="00AA053C"/>
    <w:p w14:paraId="20D32928" w14:textId="36420F98" w:rsidR="00E7756E" w:rsidRDefault="00E7756E" w:rsidP="00E7756E">
      <w:pPr>
        <w:pStyle w:val="Heading1"/>
        <w:numPr>
          <w:ilvl w:val="0"/>
          <w:numId w:val="0"/>
        </w:numPr>
        <w:ind w:left="432" w:hanging="432"/>
      </w:pPr>
      <w:r>
        <w:t>References</w:t>
      </w:r>
    </w:p>
    <w:p w14:paraId="568B6382" w14:textId="77777777" w:rsidR="00854CF1" w:rsidRPr="0051294D" w:rsidRDefault="00854CF1" w:rsidP="00854CF1">
      <w:pPr>
        <w:pStyle w:val="References"/>
      </w:pPr>
      <w:bookmarkStart w:id="26" w:name="_Ref83578255"/>
      <w:r w:rsidRPr="00022B44">
        <w:t>RP-193257</w:t>
      </w:r>
      <w:r w:rsidRPr="0051294D">
        <w:t xml:space="preserve">, </w:t>
      </w:r>
      <w:r>
        <w:t>“</w:t>
      </w:r>
      <w:r w:rsidRPr="0051294D">
        <w:t>NR sidelink enhancement</w:t>
      </w:r>
      <w:r>
        <w:t>”</w:t>
      </w:r>
      <w:r w:rsidRPr="0051294D">
        <w:t>, RAN#8</w:t>
      </w:r>
      <w:r>
        <w:t>6</w:t>
      </w:r>
      <w:r w:rsidRPr="0051294D">
        <w:t xml:space="preserve">, </w:t>
      </w:r>
      <w:r>
        <w:t>Dec. 09-12,</w:t>
      </w:r>
      <w:r w:rsidRPr="0051294D">
        <w:t xml:space="preserve"> 20</w:t>
      </w:r>
      <w:r>
        <w:t>19.</w:t>
      </w:r>
      <w:bookmarkEnd w:id="26"/>
    </w:p>
    <w:p w14:paraId="21682A71" w14:textId="21911075" w:rsidR="00B812E1" w:rsidRDefault="00DA2C11" w:rsidP="000D4172">
      <w:pPr>
        <w:pStyle w:val="References"/>
      </w:pPr>
      <w:r w:rsidRPr="00B64059">
        <w:t>R</w:t>
      </w:r>
      <w:r>
        <w:t xml:space="preserve">P-201385, </w:t>
      </w:r>
      <w:r w:rsidR="0098108A">
        <w:t>“</w:t>
      </w:r>
      <w:r w:rsidRPr="007F6045">
        <w:t>WID revision: NR sidelink enhancement</w:t>
      </w:r>
      <w:r w:rsidR="0098108A">
        <w:t>”</w:t>
      </w:r>
      <w:r>
        <w:t>, RAN#88-e, June 29-July 3, 2020</w:t>
      </w:r>
      <w:bookmarkStart w:id="27" w:name="_Ref53045908"/>
      <w:r w:rsidR="00F60542">
        <w:t>.</w:t>
      </w:r>
      <w:bookmarkEnd w:id="27"/>
    </w:p>
    <w:p w14:paraId="0E61171E" w14:textId="77777777" w:rsidR="00854CF1" w:rsidRDefault="00854CF1" w:rsidP="00854CF1">
      <w:pPr>
        <w:pStyle w:val="References"/>
      </w:pPr>
      <w:bookmarkStart w:id="28" w:name="_Ref61181993"/>
      <w:bookmarkStart w:id="29" w:name="_Hlk53120528"/>
      <w:r w:rsidRPr="00B64059">
        <w:t>R</w:t>
      </w:r>
      <w:r>
        <w:t>P-202846, “</w:t>
      </w:r>
      <w:r w:rsidRPr="007F6045">
        <w:t>WID revision: NR sidelink enhancement</w:t>
      </w:r>
      <w:r>
        <w:t>”, RAN#90-e, Dec. 7-11, 2020.</w:t>
      </w:r>
      <w:bookmarkEnd w:id="28"/>
    </w:p>
    <w:p w14:paraId="7C1E4FB7" w14:textId="0B1C6A33" w:rsidR="0098108A" w:rsidRDefault="0098108A" w:rsidP="0098108A">
      <w:pPr>
        <w:pStyle w:val="References"/>
      </w:pPr>
      <w:r>
        <w:t>R1-2005295,</w:t>
      </w:r>
      <w:r w:rsidRPr="0098108A">
        <w:t xml:space="preserve"> </w:t>
      </w:r>
      <w:r>
        <w:t>“Power consumption reduction for sidelink resource allocation”, FUTUREWEI, RAN1#10</w:t>
      </w:r>
      <w:r w:rsidR="00784133">
        <w:t>2</w:t>
      </w:r>
      <w:r>
        <w:t>e,</w:t>
      </w:r>
      <w:r w:rsidRPr="0098108A">
        <w:t xml:space="preserve"> </w:t>
      </w:r>
      <w:r>
        <w:t>Aug. 17 - 28, 2020</w:t>
      </w:r>
      <w:r w:rsidR="00F113E9">
        <w:t>.</w:t>
      </w:r>
      <w:bookmarkEnd w:id="29"/>
    </w:p>
    <w:p w14:paraId="5C22CFF6" w14:textId="007C73B7" w:rsidR="00DE4006" w:rsidRPr="00E862EF" w:rsidRDefault="00E862EF" w:rsidP="0098108A">
      <w:pPr>
        <w:pStyle w:val="References"/>
      </w:pPr>
      <w:bookmarkStart w:id="30" w:name="_Ref61190641"/>
      <w:r w:rsidRPr="00E862EF">
        <w:t>R1-2100047</w:t>
      </w:r>
      <w:r w:rsidR="00DE4006" w:rsidRPr="00E862EF">
        <w:t>, “Views on resource allocation enhancements for sidelink communication,” FUTUREWEI, RAN1#</w:t>
      </w:r>
      <w:r w:rsidRPr="00E862EF">
        <w:t>104</w:t>
      </w:r>
      <w:r w:rsidR="00DE4006" w:rsidRPr="00E862EF">
        <w:t>-e</w:t>
      </w:r>
      <w:r w:rsidRPr="00E862EF">
        <w:t>, Jan. 25-Feb. 5, 2021</w:t>
      </w:r>
      <w:r w:rsidR="00DE4006" w:rsidRPr="00E862EF">
        <w:t>.</w:t>
      </w:r>
      <w:bookmarkEnd w:id="30"/>
    </w:p>
    <w:p w14:paraId="2717BF39" w14:textId="3CF15F62" w:rsidR="00074143" w:rsidRDefault="00074143" w:rsidP="00E40132">
      <w:pPr>
        <w:pStyle w:val="References"/>
      </w:pPr>
      <w:bookmarkStart w:id="31" w:name="_Ref70981874"/>
      <w:r w:rsidRPr="00074143">
        <w:t>R1-2104093</w:t>
      </w:r>
      <w:r>
        <w:t>, “</w:t>
      </w:r>
      <w:r w:rsidR="00667EC7" w:rsidRPr="008A6AD8">
        <w:t xml:space="preserve">FL summary for AI 8.11.1.1 - resource allocation for power saving (final)”, </w:t>
      </w:r>
      <w:r w:rsidR="00FF08E4">
        <w:t xml:space="preserve">OPPO, </w:t>
      </w:r>
      <w:r>
        <w:t>RAN1#104b-e, Apr. 1</w:t>
      </w:r>
      <w:r w:rsidR="00962415">
        <w:t>2</w:t>
      </w:r>
      <w:r>
        <w:t>-</w:t>
      </w:r>
      <w:r w:rsidR="00962415">
        <w:t>20</w:t>
      </w:r>
      <w:r>
        <w:t>,</w:t>
      </w:r>
      <w:r w:rsidR="00C9083B">
        <w:t xml:space="preserve"> </w:t>
      </w:r>
      <w:r>
        <w:t>2021.</w:t>
      </w:r>
      <w:bookmarkEnd w:id="31"/>
    </w:p>
    <w:p w14:paraId="12E5083F" w14:textId="231050E9" w:rsidR="00192D95" w:rsidRPr="00A452BA" w:rsidRDefault="00A452BA" w:rsidP="00E40132">
      <w:pPr>
        <w:pStyle w:val="References"/>
      </w:pPr>
      <w:bookmarkStart w:id="32" w:name="_Ref83115420"/>
      <w:r>
        <w:rPr>
          <w:szCs w:val="20"/>
        </w:rPr>
        <w:t>RP-212034, “</w:t>
      </w:r>
      <w:r w:rsidRPr="00A452BA">
        <w:rPr>
          <w:szCs w:val="20"/>
        </w:rPr>
        <w:t>Discussion on the progress of Rel-17 NR sidelink enhancement WI</w:t>
      </w:r>
      <w:r>
        <w:rPr>
          <w:szCs w:val="20"/>
        </w:rPr>
        <w:t>”, LGE, RAN#93-e, Sept. 13-17, 2021</w:t>
      </w:r>
      <w:bookmarkEnd w:id="32"/>
    </w:p>
    <w:p w14:paraId="43FCD2D6" w14:textId="09E60FED" w:rsidR="00A452BA" w:rsidRDefault="00A452BA" w:rsidP="00A452BA">
      <w:pPr>
        <w:pStyle w:val="References"/>
      </w:pPr>
      <w:r>
        <w:rPr>
          <w:szCs w:val="20"/>
        </w:rPr>
        <w:t>RP-212628, “</w:t>
      </w:r>
      <w:r w:rsidRPr="00A452BA">
        <w:rPr>
          <w:szCs w:val="20"/>
        </w:rPr>
        <w:t>Moderator's summary for discussion [93e-14-Sidelink-Progress]</w:t>
      </w:r>
      <w:r>
        <w:rPr>
          <w:szCs w:val="20"/>
        </w:rPr>
        <w:t>”, LGE, RAN#93-e, Sept. 13-17, 2021</w:t>
      </w:r>
      <w:r w:rsidRPr="00A452BA">
        <w:t xml:space="preserve"> </w:t>
      </w:r>
    </w:p>
    <w:p w14:paraId="42CF809D" w14:textId="669CE148" w:rsidR="0098108A" w:rsidRDefault="0098108A" w:rsidP="00E40132">
      <w:bookmarkStart w:id="33" w:name="_Hlk70933620"/>
    </w:p>
    <w:p w14:paraId="16677B86" w14:textId="6C11C54D" w:rsidR="00D42E3F" w:rsidRDefault="00D42E3F" w:rsidP="00D42E3F">
      <w:pPr>
        <w:pStyle w:val="Heading1"/>
        <w:numPr>
          <w:ilvl w:val="0"/>
          <w:numId w:val="0"/>
        </w:numPr>
        <w:ind w:left="432" w:hanging="432"/>
      </w:pPr>
      <w:r>
        <w:t>Appendix</w:t>
      </w:r>
    </w:p>
    <w:p w14:paraId="57408BBB" w14:textId="747BF028" w:rsidR="00410C20" w:rsidRDefault="00D42E3F" w:rsidP="00410C20">
      <w:r>
        <w:t>The agreements from RAN1#</w:t>
      </w:r>
      <w:r w:rsidR="00F46B6F">
        <w:t>106</w:t>
      </w:r>
      <w:r w:rsidR="00127A00">
        <w:t>-</w:t>
      </w:r>
      <w:r>
        <w:t>e are listed below.</w:t>
      </w:r>
      <w:bookmarkEnd w:id="33"/>
    </w:p>
    <w:p w14:paraId="1F143BA6" w14:textId="0DAF5057" w:rsidR="00752923" w:rsidRPr="001C7C98" w:rsidRDefault="00752923" w:rsidP="00752923">
      <w:pPr>
        <w:rPr>
          <w:b/>
          <w:bCs/>
          <w:szCs w:val="20"/>
        </w:rPr>
      </w:pPr>
      <w:r w:rsidRPr="001C7C98">
        <w:rPr>
          <w:b/>
          <w:bCs/>
          <w:szCs w:val="20"/>
        </w:rPr>
        <w:t>Agreement:</w:t>
      </w:r>
    </w:p>
    <w:p w14:paraId="6641148A" w14:textId="77777777" w:rsidR="00752923" w:rsidRPr="00E00D8D" w:rsidRDefault="00752923" w:rsidP="00717165">
      <w:pPr>
        <w:pStyle w:val="ListParagraph"/>
        <w:numPr>
          <w:ilvl w:val="0"/>
          <w:numId w:val="10"/>
        </w:numPr>
        <w:autoSpaceDE w:val="0"/>
        <w:autoSpaceDN w:val="0"/>
        <w:spacing w:after="0"/>
      </w:pPr>
      <w:r w:rsidRPr="00E00D8D">
        <w:lastRenderedPageBreak/>
        <w:t>In periodic-based partial sensing, UE monitoring of periodic sensing occasions between triggering slot n and the first slot of the selected Y candidate slots subject to processing time restriction is performed as part of resource (re)selection.</w:t>
      </w:r>
    </w:p>
    <w:p w14:paraId="0E8B3650" w14:textId="77777777" w:rsidR="00752923" w:rsidRPr="00E00D8D" w:rsidRDefault="00752923" w:rsidP="00752923">
      <w:pPr>
        <w:rPr>
          <w:b/>
          <w:bCs/>
        </w:rPr>
      </w:pPr>
    </w:p>
    <w:p w14:paraId="4724FE0A" w14:textId="10044301" w:rsidR="00752923" w:rsidRPr="001C7C98" w:rsidRDefault="00752923" w:rsidP="00752923">
      <w:pPr>
        <w:rPr>
          <w:b/>
          <w:bCs/>
          <w:szCs w:val="20"/>
        </w:rPr>
      </w:pPr>
      <w:r w:rsidRPr="001C7C98">
        <w:rPr>
          <w:b/>
          <w:bCs/>
          <w:szCs w:val="20"/>
        </w:rPr>
        <w:t>Agreement:</w:t>
      </w:r>
    </w:p>
    <w:p w14:paraId="7756B7B6" w14:textId="77777777" w:rsidR="00752923" w:rsidRPr="001C7C98" w:rsidRDefault="00752923" w:rsidP="00752923">
      <w:r w:rsidRPr="001C7C98">
        <w:t>Conditions in which contiguous partial sensing is performed by UE, when at least all of the followings are met:</w:t>
      </w:r>
    </w:p>
    <w:p w14:paraId="54D2BA80" w14:textId="77777777" w:rsidR="00752923" w:rsidRPr="001C7C98" w:rsidRDefault="00752923" w:rsidP="00717165">
      <w:pPr>
        <w:pStyle w:val="ListParagraph"/>
        <w:numPr>
          <w:ilvl w:val="0"/>
          <w:numId w:val="8"/>
        </w:numPr>
        <w:autoSpaceDE w:val="0"/>
        <w:autoSpaceDN w:val="0"/>
        <w:spacing w:after="0"/>
        <w:contextualSpacing w:val="0"/>
      </w:pPr>
      <w:r w:rsidRPr="001C7C98">
        <w:t>L1 [is expected to be or] is triggered by higher layer to report resources for resource (re-)selection in a mode 2 Tx pool</w:t>
      </w:r>
    </w:p>
    <w:p w14:paraId="3349A43B" w14:textId="77777777" w:rsidR="00752923" w:rsidRPr="001C7C98" w:rsidRDefault="00752923" w:rsidP="00717165">
      <w:pPr>
        <w:pStyle w:val="ListParagraph"/>
        <w:numPr>
          <w:ilvl w:val="1"/>
          <w:numId w:val="8"/>
        </w:numPr>
        <w:autoSpaceDE w:val="0"/>
        <w:autoSpaceDN w:val="0"/>
        <w:spacing w:after="0"/>
        <w:contextualSpacing w:val="0"/>
      </w:pPr>
      <w:r w:rsidRPr="001C7C98">
        <w:t>FFS: When the trigger will be received by L1</w:t>
      </w:r>
    </w:p>
    <w:p w14:paraId="2B2E3C35" w14:textId="77777777" w:rsidR="00752923" w:rsidRPr="001C7C98" w:rsidRDefault="00752923" w:rsidP="00717165">
      <w:pPr>
        <w:pStyle w:val="ListParagraph"/>
        <w:numPr>
          <w:ilvl w:val="0"/>
          <w:numId w:val="8"/>
        </w:numPr>
        <w:autoSpaceDE w:val="0"/>
        <w:autoSpaceDN w:val="0"/>
        <w:spacing w:after="0"/>
        <w:contextualSpacing w:val="0"/>
      </w:pPr>
      <w:r w:rsidRPr="001C7C98">
        <w:t>The resource pool is (pre-)configured to enable partial sensing</w:t>
      </w:r>
    </w:p>
    <w:p w14:paraId="27C88FC0" w14:textId="77777777" w:rsidR="00752923" w:rsidRPr="001C7C98" w:rsidRDefault="00752923" w:rsidP="00717165">
      <w:pPr>
        <w:pStyle w:val="ListParagraph"/>
        <w:numPr>
          <w:ilvl w:val="0"/>
          <w:numId w:val="8"/>
        </w:numPr>
        <w:autoSpaceDE w:val="0"/>
        <w:autoSpaceDN w:val="0"/>
        <w:spacing w:after="0"/>
        <w:contextualSpacing w:val="0"/>
      </w:pPr>
      <w:r w:rsidRPr="001C7C98">
        <w:t>Partial sensing is configured by higher layer in the UE</w:t>
      </w:r>
    </w:p>
    <w:p w14:paraId="6003A599" w14:textId="77777777" w:rsidR="00752923" w:rsidRPr="001C7C98" w:rsidRDefault="00752923" w:rsidP="00752923">
      <w:pPr>
        <w:rPr>
          <w:b/>
          <w:bCs/>
        </w:rPr>
      </w:pPr>
    </w:p>
    <w:p w14:paraId="7BB74884" w14:textId="48542B08" w:rsidR="00752923" w:rsidRPr="001C7C98" w:rsidRDefault="00752923" w:rsidP="00752923">
      <w:pPr>
        <w:rPr>
          <w:b/>
          <w:bCs/>
          <w:szCs w:val="20"/>
        </w:rPr>
      </w:pPr>
      <w:r w:rsidRPr="001C7C98">
        <w:rPr>
          <w:b/>
          <w:bCs/>
          <w:szCs w:val="20"/>
        </w:rPr>
        <w:t>Agreement:</w:t>
      </w:r>
    </w:p>
    <w:p w14:paraId="38B43B33" w14:textId="77777777" w:rsidR="00752923" w:rsidRPr="001C7C98" w:rsidRDefault="00752923" w:rsidP="00752923">
      <w:pPr>
        <w:rPr>
          <w:bCs/>
          <w:lang w:eastAsia="ja-JP"/>
        </w:rPr>
      </w:pPr>
      <w:r w:rsidRPr="001C7C98">
        <w:rPr>
          <w:bCs/>
          <w:lang w:eastAsia="ja-JP"/>
        </w:rPr>
        <w:t xml:space="preserve">For a resource pool (pre-)configured with at least partial sensing and UE is configured by its higher layer for partial sensing, </w:t>
      </w:r>
    </w:p>
    <w:p w14:paraId="754FDF21" w14:textId="77777777" w:rsidR="00752923" w:rsidRPr="001C7C98" w:rsidRDefault="00752923" w:rsidP="00717165">
      <w:pPr>
        <w:pStyle w:val="ListParagraph"/>
        <w:numPr>
          <w:ilvl w:val="0"/>
          <w:numId w:val="8"/>
        </w:numPr>
        <w:autoSpaceDE w:val="0"/>
        <w:autoSpaceDN w:val="0"/>
        <w:spacing w:after="0"/>
        <w:contextualSpacing w:val="0"/>
        <w:rPr>
          <w:bCs/>
          <w:lang w:eastAsia="ja-JP"/>
        </w:rPr>
      </w:pPr>
      <w:r w:rsidRPr="001C7C98">
        <w:rPr>
          <w:bCs/>
          <w:lang w:eastAsia="ja-JP"/>
        </w:rPr>
        <w:t>Periodic-based partial sensing and contiguous partial sensing schemes are supported for resource re-evaluation and pre-emption checking</w:t>
      </w:r>
    </w:p>
    <w:p w14:paraId="142FD965" w14:textId="77777777" w:rsidR="00752923" w:rsidRPr="001C7C98" w:rsidRDefault="00752923" w:rsidP="00717165">
      <w:pPr>
        <w:pStyle w:val="ListParagraph"/>
        <w:numPr>
          <w:ilvl w:val="1"/>
          <w:numId w:val="8"/>
        </w:numPr>
        <w:autoSpaceDE w:val="0"/>
        <w:autoSpaceDN w:val="0"/>
        <w:spacing w:after="0"/>
        <w:contextualSpacing w:val="0"/>
        <w:rPr>
          <w:bCs/>
          <w:lang w:eastAsia="ja-JP"/>
        </w:rPr>
      </w:pPr>
      <w:r w:rsidRPr="001C7C98">
        <w:rPr>
          <w:bCs/>
          <w:lang w:eastAsia="ja-JP"/>
        </w:rPr>
        <w:t>FFS details of partial sensing for re-evaluation and pre-emption checking, including any restrictions / conditions on performing PBPS and CPS, subset of resources, timing, candidate resource set (S</w:t>
      </w:r>
      <w:r w:rsidRPr="001C7C98">
        <w:rPr>
          <w:bCs/>
          <w:vertAlign w:val="subscript"/>
          <w:lang w:eastAsia="ja-JP"/>
        </w:rPr>
        <w:t>A</w:t>
      </w:r>
      <w:r w:rsidRPr="001C7C98">
        <w:rPr>
          <w:bCs/>
          <w:lang w:eastAsia="ja-JP"/>
        </w:rPr>
        <w:t>) and etc</w:t>
      </w:r>
    </w:p>
    <w:p w14:paraId="0AB3BA75" w14:textId="4CF5993C" w:rsidR="00752923" w:rsidRPr="001C7C98" w:rsidRDefault="00752923" w:rsidP="00717165">
      <w:pPr>
        <w:pStyle w:val="ListParagraph"/>
        <w:numPr>
          <w:ilvl w:val="0"/>
          <w:numId w:val="8"/>
        </w:numPr>
        <w:autoSpaceDE w:val="0"/>
        <w:autoSpaceDN w:val="0"/>
        <w:spacing w:after="0"/>
        <w:contextualSpacing w:val="0"/>
        <w:rPr>
          <w:bCs/>
          <w:lang w:eastAsia="ja-JP"/>
        </w:rPr>
      </w:pPr>
      <w:r w:rsidRPr="001C7C98">
        <w:rPr>
          <w:bCs/>
          <w:lang w:eastAsia="ja-JP"/>
        </w:rPr>
        <w:t xml:space="preserve">Same as in Rel-16, the higher layer indicates a set of resources </w:t>
      </w:r>
      <m:oMath>
        <m:d>
          <m:dPr>
            <m:ctrlPr>
              <w:rPr>
                <w:rFonts w:ascii="Cambria Math" w:hAnsi="Cambria Math"/>
                <w:bCs/>
                <w:lang w:eastAsia="ja-JP"/>
              </w:rPr>
            </m:ctrlPr>
          </m:dPr>
          <m:e>
            <m:sSub>
              <m:sSubPr>
                <m:ctrlPr>
                  <w:rPr>
                    <w:rFonts w:ascii="Cambria Math" w:hAnsi="Cambria Math"/>
                    <w:bCs/>
                    <w:lang w:eastAsia="ja-JP"/>
                  </w:rPr>
                </m:ctrlPr>
              </m:sSubPr>
              <m:e>
                <m:r>
                  <m:rPr>
                    <m:sty m:val="p"/>
                  </m:rPr>
                  <w:rPr>
                    <w:rFonts w:ascii="Cambria Math" w:hAnsi="Cambria Math"/>
                    <w:lang w:eastAsia="ja-JP"/>
                  </w:rPr>
                  <m:t>r</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bCs/>
                    <w:lang w:eastAsia="ja-JP"/>
                  </w:rPr>
                </m:ctrlPr>
              </m:sSubPr>
              <m:e>
                <m:r>
                  <m:rPr>
                    <m:sty m:val="p"/>
                  </m:rPr>
                  <w:rPr>
                    <w:rFonts w:ascii="Cambria Math" w:hAnsi="Cambria Math"/>
                    <w:lang w:eastAsia="ja-JP"/>
                  </w:rPr>
                  <m:t>r</m:t>
                </m:r>
              </m:e>
              <m:sub>
                <m:r>
                  <m:rPr>
                    <m:sty m:val="p"/>
                  </m:rPr>
                  <w:rPr>
                    <w:rFonts w:ascii="Cambria Math" w:hAnsi="Cambria Math"/>
                    <w:lang w:eastAsia="ja-JP"/>
                  </w:rPr>
                  <m:t>1</m:t>
                </m:r>
              </m:sub>
            </m:sSub>
            <m:r>
              <m:rPr>
                <m:sty m:val="p"/>
              </m:rPr>
              <w:rPr>
                <w:rFonts w:ascii="Cambria Math" w:hAnsi="Cambria Math"/>
                <w:lang w:eastAsia="ja-JP"/>
              </w:rPr>
              <m:t>,</m:t>
            </m:r>
            <m:sSub>
              <m:sSubPr>
                <m:ctrlPr>
                  <w:rPr>
                    <w:rFonts w:ascii="Cambria Math" w:hAnsi="Cambria Math"/>
                    <w:bCs/>
                    <w:lang w:eastAsia="ja-JP"/>
                  </w:rPr>
                </m:ctrlPr>
              </m:sSubPr>
              <m:e>
                <m:r>
                  <m:rPr>
                    <m:sty m:val="p"/>
                  </m:rPr>
                  <w:rPr>
                    <w:rFonts w:ascii="Cambria Math" w:hAnsi="Cambria Math"/>
                    <w:lang w:eastAsia="ja-JP"/>
                  </w:rPr>
                  <m:t>r</m:t>
                </m:r>
              </m:e>
              <m:sub>
                <m:r>
                  <m:rPr>
                    <m:sty m:val="p"/>
                  </m:rPr>
                  <w:rPr>
                    <w:rFonts w:ascii="Cambria Math" w:hAnsi="Cambria Math"/>
                    <w:lang w:eastAsia="ja-JP"/>
                  </w:rPr>
                  <m:t>2</m:t>
                </m:r>
              </m:sub>
            </m:sSub>
            <m:r>
              <m:rPr>
                <m:sty m:val="p"/>
              </m:rPr>
              <w:rPr>
                <w:rFonts w:ascii="Cambria Math" w:hAnsi="Cambria Math"/>
                <w:lang w:eastAsia="ja-JP"/>
              </w:rPr>
              <m:t>,…</m:t>
            </m:r>
          </m:e>
        </m:d>
      </m:oMath>
      <w:r w:rsidRPr="001C7C98">
        <w:rPr>
          <w:bCs/>
          <w:lang w:eastAsia="ja-JP"/>
        </w:rPr>
        <w:t xml:space="preserve"> </w:t>
      </w:r>
      <w:r w:rsidRPr="001C7C98">
        <w:rPr>
          <w:bCs/>
          <w:lang w:eastAsia="ja-JP"/>
        </w:rPr>
        <w:fldChar w:fldCharType="begin"/>
      </w:r>
      <w:r w:rsidRPr="001C7C98">
        <w:rPr>
          <w:bCs/>
          <w:lang w:eastAsia="ja-JP"/>
        </w:rPr>
        <w:instrText xml:space="preserve"> QUOTE </w:instrText>
      </w:r>
      <w:r w:rsidR="00095712">
        <w:rPr>
          <w:position w:val="-5"/>
        </w:rPr>
        <w:pict w14:anchorId="0FA9D42A">
          <v:shape id="_x0000_i1029" type="#_x0000_t75" style="width:67.5pt;height:12.75pt" equationxml="&lt;">
            <v:imagedata r:id="rId16" o:title="" chromakey="white"/>
          </v:shape>
        </w:pict>
      </w:r>
      <w:r w:rsidRPr="001C7C98">
        <w:rPr>
          <w:bCs/>
          <w:lang w:eastAsia="ja-JP"/>
        </w:rPr>
        <w:instrText xml:space="preserve"> </w:instrText>
      </w:r>
      <w:r w:rsidRPr="001C7C98">
        <w:rPr>
          <w:bCs/>
          <w:lang w:eastAsia="ja-JP"/>
        </w:rPr>
        <w:fldChar w:fldCharType="separate"/>
      </w:r>
      <w:r w:rsidR="00095712">
        <w:rPr>
          <w:position w:val="-5"/>
        </w:rPr>
        <w:pict w14:anchorId="7EA3E5CA">
          <v:shape id="_x0000_i1030" type="#_x0000_t75" style="width:67.5pt;height:12.75pt" equationxml="&lt;">
            <v:imagedata r:id="rId16" o:title="" chromakey="white"/>
          </v:shape>
        </w:pict>
      </w:r>
      <w:r w:rsidRPr="001C7C98">
        <w:rPr>
          <w:bCs/>
          <w:lang w:eastAsia="ja-JP"/>
        </w:rPr>
        <w:fldChar w:fldCharType="end"/>
      </w:r>
      <w:r w:rsidRPr="001C7C98">
        <w:rPr>
          <w:bCs/>
          <w:lang w:eastAsia="ja-JP"/>
        </w:rPr>
        <w:t xml:space="preserve">and/or a set of resources </w:t>
      </w:r>
      <w:r w:rsidRPr="001C7C98">
        <w:rPr>
          <w:bCs/>
          <w:lang w:eastAsia="ja-JP"/>
        </w:rPr>
        <w:fldChar w:fldCharType="begin"/>
      </w:r>
      <w:r w:rsidRPr="001C7C98">
        <w:rPr>
          <w:bCs/>
          <w:lang w:eastAsia="ja-JP"/>
        </w:rPr>
        <w:instrText xml:space="preserve"> QUOTE </w:instrText>
      </w:r>
      <w:r w:rsidR="00627555">
        <w:rPr>
          <w:position w:val="-6"/>
        </w:rPr>
        <w:pict w14:anchorId="013D1326">
          <v:shape id="_x0000_i1031" type="#_x0000_t75" style="width:65.25pt;height:12.75pt" equationxml="&lt;">
            <v:imagedata r:id="rId17" o:title="" chromakey="white"/>
          </v:shape>
        </w:pict>
      </w:r>
      <w:r w:rsidRPr="001C7C98">
        <w:rPr>
          <w:bCs/>
          <w:lang w:eastAsia="ja-JP"/>
        </w:rPr>
        <w:instrText xml:space="preserve"> </w:instrText>
      </w:r>
      <w:r w:rsidRPr="001C7C98">
        <w:rPr>
          <w:bCs/>
          <w:lang w:eastAsia="ja-JP"/>
        </w:rPr>
        <w:fldChar w:fldCharType="separate"/>
      </w:r>
      <w:r w:rsidR="00627555">
        <w:rPr>
          <w:position w:val="-6"/>
        </w:rPr>
        <w:pict w14:anchorId="25140A8A">
          <v:shape id="_x0000_i1032" type="#_x0000_t75" style="width:65.25pt;height:12.75pt" equationxml="&lt;">
            <v:imagedata r:id="rId17" o:title="" chromakey="white"/>
          </v:shape>
        </w:pict>
      </w:r>
      <w:r w:rsidRPr="001C7C98">
        <w:rPr>
          <w:bCs/>
          <w:lang w:eastAsia="ja-JP"/>
        </w:rPr>
        <w:fldChar w:fldCharType="end"/>
      </w:r>
      <w:r w:rsidRPr="001C7C98">
        <w:rPr>
          <w:bCs/>
          <w:lang w:eastAsia="ja-JP"/>
        </w:rPr>
        <w:t xml:space="preserve"> </w:t>
      </w:r>
      <m:oMath>
        <m:d>
          <m:dPr>
            <m:ctrlPr>
              <w:rPr>
                <w:rFonts w:ascii="Cambria Math" w:hAnsi="Cambria Math"/>
                <w:bCs/>
                <w:lang w:eastAsia="ja-JP"/>
              </w:rPr>
            </m:ctrlPr>
          </m:dPr>
          <m:e>
            <m:sSubSup>
              <m:sSubSupPr>
                <m:ctrlPr>
                  <w:rPr>
                    <w:rFonts w:ascii="Cambria Math" w:hAnsi="Cambria Math"/>
                    <w:bCs/>
                    <w:lang w:eastAsia="ja-JP"/>
                  </w:rPr>
                </m:ctrlPr>
              </m:sSubSupPr>
              <m:e>
                <m:r>
                  <m:rPr>
                    <m:sty m:val="p"/>
                  </m:rPr>
                  <w:rPr>
                    <w:rFonts w:ascii="Cambria Math" w:hAnsi="Cambria Math"/>
                    <w:lang w:eastAsia="ja-JP"/>
                  </w:rPr>
                  <m:t>r</m:t>
                </m:r>
              </m:e>
              <m:sub>
                <m:r>
                  <m:rPr>
                    <m:sty m:val="p"/>
                  </m:rPr>
                  <w:rPr>
                    <w:rFonts w:ascii="Cambria Math" w:hAnsi="Cambria Math"/>
                    <w:lang w:eastAsia="ja-JP"/>
                  </w:rPr>
                  <m:t>0</m:t>
                </m:r>
              </m:sub>
              <m:sup>
                <m:r>
                  <m:rPr>
                    <m:sty m:val="p"/>
                  </m:rPr>
                  <w:rPr>
                    <w:rFonts w:ascii="Cambria Math" w:hAnsi="Cambria Math"/>
                    <w:lang w:eastAsia="ja-JP"/>
                  </w:rPr>
                  <m:t>'</m:t>
                </m:r>
              </m:sup>
            </m:sSubSup>
            <m:r>
              <m:rPr>
                <m:sty m:val="p"/>
              </m:rPr>
              <w:rPr>
                <w:rFonts w:ascii="Cambria Math" w:hAnsi="Cambria Math"/>
                <w:lang w:eastAsia="ja-JP"/>
              </w:rPr>
              <m:t>,</m:t>
            </m:r>
            <m:sSubSup>
              <m:sSubSupPr>
                <m:ctrlPr>
                  <w:rPr>
                    <w:rFonts w:ascii="Cambria Math" w:hAnsi="Cambria Math"/>
                    <w:bCs/>
                    <w:lang w:eastAsia="ja-JP"/>
                  </w:rPr>
                </m:ctrlPr>
              </m:sSubSupPr>
              <m:e>
                <m:r>
                  <m:rPr>
                    <m:sty m:val="p"/>
                  </m:rPr>
                  <w:rPr>
                    <w:rFonts w:ascii="Cambria Math" w:hAnsi="Cambria Math"/>
                    <w:lang w:eastAsia="ja-JP"/>
                  </w:rPr>
                  <m:t>r</m:t>
                </m:r>
              </m:e>
              <m:sub>
                <m:r>
                  <m:rPr>
                    <m:sty m:val="p"/>
                  </m:rPr>
                  <w:rPr>
                    <w:rFonts w:ascii="Cambria Math" w:hAnsi="Cambria Math"/>
                    <w:lang w:eastAsia="ja-JP"/>
                  </w:rPr>
                  <m:t>1</m:t>
                </m:r>
              </m:sub>
              <m:sup>
                <m:r>
                  <m:rPr>
                    <m:sty m:val="p"/>
                  </m:rPr>
                  <w:rPr>
                    <w:rFonts w:ascii="Cambria Math" w:hAnsi="Cambria Math"/>
                    <w:lang w:eastAsia="ja-JP"/>
                  </w:rPr>
                  <m:t>'</m:t>
                </m:r>
              </m:sup>
            </m:sSubSup>
            <m:r>
              <m:rPr>
                <m:sty m:val="p"/>
              </m:rPr>
              <w:rPr>
                <w:rFonts w:ascii="Cambria Math" w:hAnsi="Cambria Math"/>
                <w:lang w:eastAsia="ja-JP"/>
              </w:rPr>
              <m:t>,</m:t>
            </m:r>
            <m:sSubSup>
              <m:sSubSupPr>
                <m:ctrlPr>
                  <w:rPr>
                    <w:rFonts w:ascii="Cambria Math" w:hAnsi="Cambria Math"/>
                    <w:bCs/>
                    <w:lang w:eastAsia="ja-JP"/>
                  </w:rPr>
                </m:ctrlPr>
              </m:sSubSupPr>
              <m:e>
                <m:r>
                  <m:rPr>
                    <m:sty m:val="p"/>
                  </m:rPr>
                  <w:rPr>
                    <w:rFonts w:ascii="Cambria Math" w:hAnsi="Cambria Math"/>
                    <w:lang w:eastAsia="ja-JP"/>
                  </w:rPr>
                  <m:t>r</m:t>
                </m:r>
              </m:e>
              <m:sub>
                <m:r>
                  <m:rPr>
                    <m:sty m:val="p"/>
                  </m:rPr>
                  <w:rPr>
                    <w:rFonts w:ascii="Cambria Math" w:hAnsi="Cambria Math"/>
                    <w:lang w:eastAsia="ja-JP"/>
                  </w:rPr>
                  <m:t>2</m:t>
                </m:r>
              </m:sub>
              <m:sup>
                <m:r>
                  <m:rPr>
                    <m:sty m:val="p"/>
                  </m:rPr>
                  <w:rPr>
                    <w:rFonts w:ascii="Cambria Math" w:hAnsi="Cambria Math"/>
                    <w:lang w:eastAsia="ja-JP"/>
                  </w:rPr>
                  <m:t>'</m:t>
                </m:r>
              </m:sup>
            </m:sSubSup>
            <m:r>
              <m:rPr>
                <m:sty m:val="p"/>
              </m:rPr>
              <w:rPr>
                <w:rFonts w:ascii="Cambria Math" w:hAnsi="Cambria Math"/>
                <w:lang w:eastAsia="ja-JP"/>
              </w:rPr>
              <m:t>,…</m:t>
            </m:r>
          </m:e>
        </m:d>
      </m:oMath>
      <w:r w:rsidRPr="001C7C98">
        <w:rPr>
          <w:bCs/>
          <w:lang w:eastAsia="ja-JP"/>
        </w:rPr>
        <w:t xml:space="preserve"> for re-evaluation and/or pre-emption checking, respectively</w:t>
      </w:r>
    </w:p>
    <w:p w14:paraId="2C04C7E9" w14:textId="77777777" w:rsidR="00752923" w:rsidRPr="001C7C98" w:rsidRDefault="00752923" w:rsidP="00717165">
      <w:pPr>
        <w:pStyle w:val="ListParagraph"/>
        <w:numPr>
          <w:ilvl w:val="1"/>
          <w:numId w:val="8"/>
        </w:numPr>
        <w:autoSpaceDE w:val="0"/>
        <w:autoSpaceDN w:val="0"/>
        <w:spacing w:after="0"/>
        <w:contextualSpacing w:val="0"/>
        <w:rPr>
          <w:bCs/>
          <w:lang w:eastAsia="ja-JP"/>
        </w:rPr>
      </w:pPr>
      <w:r w:rsidRPr="001C7C98">
        <w:rPr>
          <w:bCs/>
          <w:lang w:eastAsia="ja-JP"/>
        </w:rPr>
        <w:t>Pre-emption checking is enabled according to the Release-16 interpretation of sl-PreemptionEnable.</w:t>
      </w:r>
    </w:p>
    <w:p w14:paraId="4E761255" w14:textId="77777777" w:rsidR="00752923" w:rsidRPr="001C7C98" w:rsidRDefault="00752923" w:rsidP="00717165">
      <w:pPr>
        <w:pStyle w:val="ListParagraph"/>
        <w:numPr>
          <w:ilvl w:val="2"/>
          <w:numId w:val="8"/>
        </w:numPr>
        <w:autoSpaceDE w:val="0"/>
        <w:autoSpaceDN w:val="0"/>
        <w:spacing w:after="0"/>
        <w:contextualSpacing w:val="0"/>
        <w:rPr>
          <w:bCs/>
          <w:lang w:eastAsia="ja-JP"/>
        </w:rPr>
      </w:pPr>
      <w:r w:rsidRPr="001C7C98">
        <w:rPr>
          <w:bCs/>
          <w:lang w:eastAsia="ja-JP"/>
        </w:rPr>
        <w:t>FFS: If additional enhancements are needed for enabling/disabling</w:t>
      </w:r>
    </w:p>
    <w:p w14:paraId="22AA14CE" w14:textId="77777777" w:rsidR="00752923" w:rsidRPr="001C7C98" w:rsidRDefault="00752923" w:rsidP="00717165">
      <w:pPr>
        <w:pStyle w:val="ListParagraph"/>
        <w:numPr>
          <w:ilvl w:val="0"/>
          <w:numId w:val="8"/>
        </w:numPr>
        <w:autoSpaceDE w:val="0"/>
        <w:autoSpaceDN w:val="0"/>
        <w:spacing w:after="0"/>
        <w:contextualSpacing w:val="0"/>
        <w:rPr>
          <w:bCs/>
          <w:lang w:eastAsia="ja-JP"/>
        </w:rPr>
      </w:pPr>
      <w:r w:rsidRPr="001C7C98">
        <w:rPr>
          <w:bCs/>
          <w:lang w:eastAsia="ja-JP"/>
        </w:rPr>
        <w:t xml:space="preserve">The triggering of re-evaluation and pre-emption checking is as in R16. </w:t>
      </w:r>
    </w:p>
    <w:p w14:paraId="71ECF913" w14:textId="77777777" w:rsidR="00752923" w:rsidRPr="001C7C98" w:rsidRDefault="00752923" w:rsidP="00752923">
      <w:pPr>
        <w:rPr>
          <w:lang w:eastAsia="x-none"/>
        </w:rPr>
      </w:pPr>
    </w:p>
    <w:p w14:paraId="7A757DCD" w14:textId="1D486287" w:rsidR="00752923" w:rsidRPr="001C7C98" w:rsidRDefault="00752923" w:rsidP="00752923">
      <w:pPr>
        <w:rPr>
          <w:rStyle w:val="Strong"/>
          <w:szCs w:val="20"/>
        </w:rPr>
      </w:pPr>
      <w:r w:rsidRPr="001C7C98">
        <w:rPr>
          <w:b/>
          <w:bCs/>
          <w:szCs w:val="20"/>
        </w:rPr>
        <w:t>Agreement:</w:t>
      </w:r>
    </w:p>
    <w:p w14:paraId="7851CF1A" w14:textId="77777777" w:rsidR="00752923" w:rsidRPr="001C7C98" w:rsidRDefault="00752923" w:rsidP="00752923">
      <w:pPr>
        <w:rPr>
          <w:sz w:val="18"/>
        </w:rPr>
      </w:pPr>
      <w:r w:rsidRPr="001C7C98">
        <w:rPr>
          <w:rStyle w:val="Strong"/>
          <w:b w:val="0"/>
          <w:bCs w:val="0"/>
        </w:rPr>
        <w:t>When UE performs only contiguous partial sensing (CPS) in a mode 2 Tx pool with periodic reservation for another TB (sl-MultiReserveResource) disabled, and a resource (re)selection is triggered in slot n,</w:t>
      </w:r>
    </w:p>
    <w:p w14:paraId="758308FC" w14:textId="77777777" w:rsidR="00752923" w:rsidRPr="001C7C98" w:rsidRDefault="00752923" w:rsidP="00717165">
      <w:pPr>
        <w:numPr>
          <w:ilvl w:val="0"/>
          <w:numId w:val="12"/>
        </w:numPr>
        <w:autoSpaceDE/>
        <w:autoSpaceDN/>
        <w:adjustRightInd/>
        <w:snapToGrid/>
        <w:spacing w:after="0"/>
        <w:rPr>
          <w:rStyle w:val="Strong"/>
          <w:rFonts w:eastAsia="Times New Roman"/>
          <w:b w:val="0"/>
          <w:bCs w:val="0"/>
        </w:rPr>
      </w:pPr>
      <w:r w:rsidRPr="001C7C98">
        <w:rPr>
          <w:rStyle w:val="Strong"/>
          <w:rFonts w:eastAsia="Times New Roman"/>
          <w:b w:val="0"/>
          <w:bCs w:val="0"/>
        </w:rPr>
        <w:t>The resource selection window (RSW) is [</w:t>
      </w:r>
      <w:r w:rsidRPr="001C7C98">
        <w:rPr>
          <w:rStyle w:val="Emphasis"/>
          <w:rFonts w:eastAsia="Times New Roman"/>
          <w:i w:val="0"/>
          <w:iCs w:val="0"/>
        </w:rPr>
        <w:t>n+T</w:t>
      </w:r>
      <w:r w:rsidRPr="001C7C98">
        <w:rPr>
          <w:rStyle w:val="Emphasis"/>
          <w:rFonts w:eastAsia="Times New Roman"/>
          <w:i w:val="0"/>
          <w:iCs w:val="0"/>
          <w:vertAlign w:val="subscript"/>
        </w:rPr>
        <w:t>1</w:t>
      </w:r>
      <w:r w:rsidRPr="001C7C98">
        <w:rPr>
          <w:rStyle w:val="Strong"/>
          <w:rFonts w:eastAsia="Times New Roman"/>
          <w:b w:val="0"/>
          <w:bCs w:val="0"/>
        </w:rPr>
        <w:t>,</w:t>
      </w:r>
      <w:r w:rsidRPr="001C7C98">
        <w:rPr>
          <w:rStyle w:val="apple-converted-space"/>
          <w:rFonts w:eastAsia="Times New Roman"/>
        </w:rPr>
        <w:t> </w:t>
      </w:r>
      <w:r w:rsidRPr="001C7C98">
        <w:rPr>
          <w:rStyle w:val="Emphasis"/>
          <w:rFonts w:eastAsia="Times New Roman"/>
          <w:i w:val="0"/>
          <w:iCs w:val="0"/>
        </w:rPr>
        <w:t>n+T</w:t>
      </w:r>
      <w:r w:rsidRPr="001C7C98">
        <w:rPr>
          <w:rStyle w:val="Emphasis"/>
          <w:rFonts w:eastAsia="Times New Roman"/>
          <w:i w:val="0"/>
          <w:iCs w:val="0"/>
          <w:vertAlign w:val="subscript"/>
        </w:rPr>
        <w:t>2</w:t>
      </w:r>
      <w:r w:rsidRPr="001C7C98">
        <w:rPr>
          <w:rStyle w:val="Strong"/>
          <w:rFonts w:eastAsia="Times New Roman"/>
          <w:b w:val="0"/>
          <w:bCs w:val="0"/>
        </w:rPr>
        <w:t>] where</w:t>
      </w:r>
      <w:r w:rsidRPr="001C7C98">
        <w:rPr>
          <w:rStyle w:val="apple-converted-space"/>
          <w:rFonts w:eastAsia="Times New Roman"/>
        </w:rPr>
        <w:t> </w:t>
      </w:r>
      <w:r w:rsidRPr="001C7C98">
        <w:rPr>
          <w:rStyle w:val="Emphasis"/>
          <w:rFonts w:eastAsia="Times New Roman"/>
          <w:i w:val="0"/>
          <w:iCs w:val="0"/>
        </w:rPr>
        <w:t>T</w:t>
      </w:r>
      <w:r w:rsidRPr="001C7C98">
        <w:rPr>
          <w:rStyle w:val="Emphasis"/>
          <w:rFonts w:eastAsia="Times New Roman"/>
          <w:i w:val="0"/>
          <w:iCs w:val="0"/>
          <w:vertAlign w:val="subscript"/>
        </w:rPr>
        <w:t>2</w:t>
      </w:r>
      <w:r w:rsidRPr="001C7C98">
        <w:rPr>
          <w:rStyle w:val="apple-converted-space"/>
          <w:rFonts w:eastAsia="Times New Roman"/>
        </w:rPr>
        <w:t> </w:t>
      </w:r>
      <w:r w:rsidRPr="001C7C98">
        <w:rPr>
          <w:rStyle w:val="Strong"/>
          <w:rFonts w:eastAsia="Times New Roman"/>
          <w:b w:val="0"/>
          <w:bCs w:val="0"/>
        </w:rPr>
        <w:t>is defined based on step 1) of Rel-16 TS 38.214 Sec. 8.1.4</w:t>
      </w:r>
    </w:p>
    <w:p w14:paraId="3EFCA528" w14:textId="77777777" w:rsidR="00752923" w:rsidRPr="001C7C98" w:rsidRDefault="00752923" w:rsidP="00717165">
      <w:pPr>
        <w:numPr>
          <w:ilvl w:val="1"/>
          <w:numId w:val="12"/>
        </w:numPr>
        <w:autoSpaceDE/>
        <w:autoSpaceDN/>
        <w:adjustRightInd/>
        <w:snapToGrid/>
        <w:spacing w:after="0"/>
      </w:pPr>
      <w:r w:rsidRPr="001C7C98">
        <w:rPr>
          <w:rFonts w:eastAsia="Times New Roman"/>
        </w:rPr>
        <w:t xml:space="preserve">FFS whether the resource selection window </w:t>
      </w:r>
      <w:r w:rsidRPr="001C7C98">
        <w:rPr>
          <w:rStyle w:val="Strong"/>
          <w:rFonts w:eastAsia="Times New Roman"/>
          <w:b w:val="0"/>
          <w:bCs w:val="0"/>
        </w:rPr>
        <w:t>[</w:t>
      </w:r>
      <w:r w:rsidRPr="001C7C98">
        <w:rPr>
          <w:rStyle w:val="Emphasis"/>
          <w:rFonts w:eastAsia="Times New Roman"/>
          <w:i w:val="0"/>
          <w:iCs w:val="0"/>
        </w:rPr>
        <w:t>n+T</w:t>
      </w:r>
      <w:r w:rsidRPr="001C7C98">
        <w:rPr>
          <w:rStyle w:val="Emphasis"/>
          <w:rFonts w:eastAsia="Times New Roman"/>
          <w:i w:val="0"/>
          <w:iCs w:val="0"/>
          <w:vertAlign w:val="subscript"/>
        </w:rPr>
        <w:t>1</w:t>
      </w:r>
      <w:r w:rsidRPr="001C7C98">
        <w:rPr>
          <w:rStyle w:val="Strong"/>
          <w:rFonts w:eastAsia="Times New Roman"/>
          <w:b w:val="0"/>
          <w:bCs w:val="0"/>
        </w:rPr>
        <w:t>,</w:t>
      </w:r>
      <w:r w:rsidRPr="001C7C98">
        <w:rPr>
          <w:rStyle w:val="apple-converted-space"/>
          <w:rFonts w:eastAsia="Times New Roman"/>
        </w:rPr>
        <w:t> </w:t>
      </w:r>
      <w:r w:rsidRPr="001C7C98">
        <w:rPr>
          <w:rStyle w:val="Emphasis"/>
          <w:rFonts w:eastAsia="Times New Roman"/>
          <w:i w:val="0"/>
          <w:iCs w:val="0"/>
        </w:rPr>
        <w:t>n+T</w:t>
      </w:r>
      <w:r w:rsidRPr="001C7C98">
        <w:rPr>
          <w:rStyle w:val="Emphasis"/>
          <w:rFonts w:eastAsia="Times New Roman"/>
          <w:i w:val="0"/>
          <w:iCs w:val="0"/>
          <w:vertAlign w:val="subscript"/>
        </w:rPr>
        <w:t>2</w:t>
      </w:r>
      <w:r w:rsidRPr="001C7C98">
        <w:rPr>
          <w:rStyle w:val="Strong"/>
          <w:rFonts w:eastAsia="Times New Roman"/>
          <w:b w:val="0"/>
          <w:bCs w:val="0"/>
        </w:rPr>
        <w:t>]</w:t>
      </w:r>
      <w:r w:rsidRPr="001C7C98">
        <w:rPr>
          <w:rFonts w:eastAsia="Times New Roman"/>
        </w:rPr>
        <w:t xml:space="preserve"> should be confined within a set of periodic set of resources and its relationship with SL-DRX</w:t>
      </w:r>
    </w:p>
    <w:p w14:paraId="7D58C1E0" w14:textId="77777777" w:rsidR="00752923" w:rsidRPr="001C7C98" w:rsidRDefault="00752923" w:rsidP="00717165">
      <w:pPr>
        <w:numPr>
          <w:ilvl w:val="0"/>
          <w:numId w:val="12"/>
        </w:numPr>
        <w:autoSpaceDE/>
        <w:autoSpaceDN/>
        <w:adjustRightInd/>
        <w:snapToGrid/>
        <w:spacing w:after="0"/>
        <w:rPr>
          <w:rFonts w:eastAsia="Times New Roman"/>
        </w:rPr>
      </w:pPr>
      <w:r w:rsidRPr="001C7C98">
        <w:rPr>
          <w:rStyle w:val="Strong"/>
          <w:rFonts w:eastAsia="Times New Roman"/>
          <w:b w:val="0"/>
          <w:bCs w:val="0"/>
        </w:rPr>
        <w:t>On the sensing window [</w:t>
      </w:r>
      <w:r w:rsidRPr="001C7C98">
        <w:rPr>
          <w:rStyle w:val="Emphasis"/>
          <w:rFonts w:eastAsia="Times New Roman"/>
          <w:i w:val="0"/>
          <w:iCs w:val="0"/>
        </w:rPr>
        <w:t>n+T</w:t>
      </w:r>
      <w:r w:rsidRPr="001C7C98">
        <w:rPr>
          <w:rStyle w:val="Emphasis"/>
          <w:rFonts w:eastAsia="Times New Roman"/>
          <w:i w:val="0"/>
          <w:iCs w:val="0"/>
          <w:vertAlign w:val="subscript"/>
        </w:rPr>
        <w:t>A</w:t>
      </w:r>
      <w:r w:rsidRPr="001C7C98">
        <w:rPr>
          <w:rStyle w:val="Strong"/>
          <w:rFonts w:eastAsia="Times New Roman"/>
          <w:b w:val="0"/>
          <w:bCs w:val="0"/>
        </w:rPr>
        <w:t>,</w:t>
      </w:r>
      <w:r w:rsidRPr="001C7C98">
        <w:rPr>
          <w:rStyle w:val="apple-converted-space"/>
          <w:rFonts w:eastAsia="Times New Roman"/>
        </w:rPr>
        <w:t> </w:t>
      </w:r>
      <w:r w:rsidRPr="001C7C98">
        <w:rPr>
          <w:rStyle w:val="Emphasis"/>
          <w:rFonts w:eastAsia="Times New Roman"/>
          <w:i w:val="0"/>
          <w:iCs w:val="0"/>
        </w:rPr>
        <w:t>n+T</w:t>
      </w:r>
      <w:r w:rsidRPr="001C7C98">
        <w:rPr>
          <w:rStyle w:val="Emphasis"/>
          <w:rFonts w:eastAsia="Times New Roman"/>
          <w:i w:val="0"/>
          <w:iCs w:val="0"/>
          <w:vertAlign w:val="subscript"/>
        </w:rPr>
        <w:t>B</w:t>
      </w:r>
      <w:r w:rsidRPr="001C7C98">
        <w:rPr>
          <w:rStyle w:val="Strong"/>
          <w:rFonts w:eastAsia="Times New Roman"/>
          <w:b w:val="0"/>
          <w:bCs w:val="0"/>
        </w:rPr>
        <w:t>] for CPS,</w:t>
      </w:r>
    </w:p>
    <w:p w14:paraId="5112A01E" w14:textId="77777777" w:rsidR="00752923" w:rsidRPr="001C7C98" w:rsidRDefault="00752923" w:rsidP="00717165">
      <w:pPr>
        <w:numPr>
          <w:ilvl w:val="1"/>
          <w:numId w:val="13"/>
        </w:numPr>
        <w:autoSpaceDE/>
        <w:autoSpaceDN/>
        <w:adjustRightInd/>
        <w:snapToGrid/>
        <w:spacing w:after="0"/>
        <w:rPr>
          <w:rFonts w:eastAsia="Times New Roman"/>
          <w:sz w:val="18"/>
        </w:rPr>
      </w:pPr>
      <w:r w:rsidRPr="001C7C98">
        <w:rPr>
          <w:rFonts w:eastAsia="Times New Roman"/>
        </w:rPr>
        <w:t>Details of T</w:t>
      </w:r>
      <w:r w:rsidRPr="001C7C98">
        <w:rPr>
          <w:rFonts w:eastAsia="Times New Roman"/>
          <w:vertAlign w:val="subscript"/>
        </w:rPr>
        <w:t>A</w:t>
      </w:r>
      <w:r w:rsidRPr="001C7C98">
        <w:rPr>
          <w:rStyle w:val="apple-converted-space"/>
          <w:rFonts w:eastAsia="Times New Roman"/>
        </w:rPr>
        <w:t> </w:t>
      </w:r>
      <w:r w:rsidRPr="001C7C98">
        <w:rPr>
          <w:rFonts w:eastAsia="Times New Roman"/>
        </w:rPr>
        <w:t>and T</w:t>
      </w:r>
      <w:r w:rsidRPr="001C7C98">
        <w:rPr>
          <w:rFonts w:eastAsia="Times New Roman"/>
          <w:vertAlign w:val="subscript"/>
        </w:rPr>
        <w:t>B</w:t>
      </w:r>
      <w:r w:rsidRPr="001C7C98">
        <w:rPr>
          <w:rStyle w:val="apple-converted-space"/>
          <w:rFonts w:eastAsia="Times New Roman"/>
        </w:rPr>
        <w:t> </w:t>
      </w:r>
      <w:r w:rsidRPr="001C7C98">
        <w:rPr>
          <w:rFonts w:eastAsia="Times New Roman"/>
        </w:rPr>
        <w:t>values based on the agreements from previous RAN1 meetings</w:t>
      </w:r>
    </w:p>
    <w:p w14:paraId="52956E8C" w14:textId="77777777" w:rsidR="00752923" w:rsidRPr="001C7C98" w:rsidRDefault="00752923" w:rsidP="00717165">
      <w:pPr>
        <w:numPr>
          <w:ilvl w:val="1"/>
          <w:numId w:val="13"/>
        </w:numPr>
        <w:autoSpaceDE/>
        <w:autoSpaceDN/>
        <w:adjustRightInd/>
        <w:snapToGrid/>
        <w:spacing w:after="0"/>
        <w:rPr>
          <w:rFonts w:eastAsia="Times New Roman" w:cs="Times"/>
          <w:sz w:val="18"/>
        </w:rPr>
      </w:pPr>
      <w:r w:rsidRPr="001C7C98">
        <w:rPr>
          <w:rFonts w:eastAsia="Times New Roman" w:cs="Times"/>
        </w:rPr>
        <w:t xml:space="preserve">FFS whether and how to define a minimum CPS window size, including (pre-)configurability and the case when </w:t>
      </w:r>
      <w:r w:rsidRPr="001C7C98">
        <w:rPr>
          <w:rStyle w:val="Emphasis"/>
          <w:rFonts w:eastAsia="Times New Roman" w:cs="Times"/>
          <w:i w:val="0"/>
          <w:iCs w:val="0"/>
        </w:rPr>
        <w:t>T</w:t>
      </w:r>
      <w:r w:rsidRPr="001C7C98">
        <w:rPr>
          <w:rStyle w:val="Emphasis"/>
          <w:rFonts w:eastAsia="Times New Roman" w:cs="Times"/>
          <w:i w:val="0"/>
          <w:iCs w:val="0"/>
          <w:vertAlign w:val="subscript"/>
        </w:rPr>
        <w:t>B</w:t>
      </w:r>
      <w:r w:rsidRPr="001C7C98">
        <w:rPr>
          <w:rStyle w:val="apple-converted-space"/>
          <w:rFonts w:eastAsia="Times New Roman" w:cs="Times"/>
        </w:rPr>
        <w:t> </w:t>
      </w:r>
      <w:r w:rsidRPr="001C7C98">
        <w:rPr>
          <w:rStyle w:val="Strong"/>
          <w:rFonts w:eastAsia="Times New Roman" w:cs="Times"/>
          <w:b w:val="0"/>
          <w:bCs w:val="0"/>
        </w:rPr>
        <w:t>-</w:t>
      </w:r>
      <w:r w:rsidRPr="001C7C98">
        <w:rPr>
          <w:rStyle w:val="apple-converted-space"/>
          <w:rFonts w:eastAsia="Times New Roman" w:cs="Times"/>
        </w:rPr>
        <w:t> </w:t>
      </w:r>
      <w:r w:rsidRPr="001C7C98">
        <w:rPr>
          <w:rStyle w:val="Emphasis"/>
          <w:rFonts w:eastAsia="Times New Roman" w:cs="Times"/>
          <w:i w:val="0"/>
          <w:iCs w:val="0"/>
        </w:rPr>
        <w:t>T</w:t>
      </w:r>
      <w:r w:rsidRPr="001C7C98">
        <w:rPr>
          <w:rStyle w:val="Emphasis"/>
          <w:rFonts w:eastAsia="Times New Roman" w:cs="Times"/>
          <w:i w:val="0"/>
          <w:iCs w:val="0"/>
          <w:vertAlign w:val="subscript"/>
        </w:rPr>
        <w:t>A</w:t>
      </w:r>
      <w:r w:rsidRPr="001C7C98">
        <w:rPr>
          <w:rStyle w:val="apple-converted-space"/>
          <w:rFonts w:eastAsia="Times New Roman" w:cs="Times"/>
        </w:rPr>
        <w:t> </w:t>
      </w:r>
      <w:r w:rsidRPr="001C7C98">
        <w:rPr>
          <w:rStyle w:val="Strong"/>
          <w:rFonts w:eastAsia="Times New Roman" w:cs="Times"/>
          <w:b w:val="0"/>
          <w:bCs w:val="0"/>
        </w:rPr>
        <w:t>is smaller than the minimum CPS window size</w:t>
      </w:r>
    </w:p>
    <w:p w14:paraId="49BECDEC" w14:textId="77777777" w:rsidR="00752923" w:rsidRPr="001C7C98" w:rsidRDefault="00752923" w:rsidP="00717165">
      <w:pPr>
        <w:numPr>
          <w:ilvl w:val="1"/>
          <w:numId w:val="13"/>
        </w:numPr>
        <w:autoSpaceDE/>
        <w:autoSpaceDN/>
        <w:adjustRightInd/>
        <w:snapToGrid/>
        <w:spacing w:after="0"/>
        <w:rPr>
          <w:rFonts w:eastAsia="Times New Roman" w:cs="Times"/>
          <w:sz w:val="18"/>
        </w:rPr>
      </w:pPr>
      <w:r w:rsidRPr="001C7C98">
        <w:rPr>
          <w:rFonts w:eastAsia="Times New Roman" w:cs="Times"/>
        </w:rPr>
        <w:t>FFS whether and how to define a maximum value / upper bound for T</w:t>
      </w:r>
      <w:r w:rsidRPr="001C7C98">
        <w:rPr>
          <w:rFonts w:eastAsia="Times New Roman" w:cs="Times"/>
          <w:vertAlign w:val="subscript"/>
        </w:rPr>
        <w:t>B</w:t>
      </w:r>
      <w:r w:rsidRPr="001C7C98">
        <w:rPr>
          <w:rFonts w:eastAsia="Times New Roman" w:cs="Times"/>
        </w:rPr>
        <w:t xml:space="preserve"> with respect at least to </w:t>
      </w:r>
      <w:r w:rsidRPr="001C7C98">
        <w:rPr>
          <w:rFonts w:eastAsia="Times New Roman" w:cs="Times"/>
          <w:lang w:eastAsia="ja-JP"/>
        </w:rPr>
        <w:t>the minimum RSW size and the remaining PDB</w:t>
      </w:r>
      <w:r w:rsidRPr="001C7C98">
        <w:rPr>
          <w:rFonts w:eastAsia="Times New Roman" w:cs="Times"/>
        </w:rPr>
        <w:t>, including (pre-)configurability</w:t>
      </w:r>
    </w:p>
    <w:p w14:paraId="37EEA124" w14:textId="77777777" w:rsidR="00752923" w:rsidRPr="001C7C98" w:rsidRDefault="00752923" w:rsidP="00717165">
      <w:pPr>
        <w:numPr>
          <w:ilvl w:val="0"/>
          <w:numId w:val="14"/>
        </w:numPr>
        <w:autoSpaceDE/>
        <w:autoSpaceDN/>
        <w:adjustRightInd/>
        <w:snapToGrid/>
        <w:spacing w:after="0"/>
        <w:rPr>
          <w:rFonts w:eastAsia="Times New Roman" w:cs="Times"/>
          <w:sz w:val="18"/>
        </w:rPr>
      </w:pPr>
      <w:r w:rsidRPr="001C7C98">
        <w:rPr>
          <w:rStyle w:val="Strong"/>
          <w:rFonts w:eastAsia="Times New Roman" w:cs="Times"/>
          <w:b w:val="0"/>
          <w:bCs w:val="0"/>
        </w:rPr>
        <w:t>FFS how a set of candidate resource (</w:t>
      </w:r>
      <w:r w:rsidRPr="001C7C98">
        <w:rPr>
          <w:rStyle w:val="Emphasis"/>
          <w:rFonts w:eastAsia="Times New Roman" w:cs="Times"/>
          <w:i w:val="0"/>
          <w:iCs w:val="0"/>
        </w:rPr>
        <w:t>S</w:t>
      </w:r>
      <w:r w:rsidRPr="001C7C98">
        <w:rPr>
          <w:rStyle w:val="Emphasis"/>
          <w:rFonts w:eastAsia="Times New Roman" w:cs="Times"/>
          <w:i w:val="0"/>
          <w:iCs w:val="0"/>
          <w:vertAlign w:val="subscript"/>
        </w:rPr>
        <w:t>A</w:t>
      </w:r>
      <w:r w:rsidRPr="001C7C98">
        <w:rPr>
          <w:rStyle w:val="Strong"/>
          <w:rFonts w:eastAsia="Times New Roman" w:cs="Times"/>
          <w:b w:val="0"/>
          <w:bCs w:val="0"/>
        </w:rPr>
        <w:t>) is initialized</w:t>
      </w:r>
      <w:r w:rsidRPr="001C7C98">
        <w:rPr>
          <w:rStyle w:val="apple-converted-space"/>
          <w:rFonts w:eastAsia="Times New Roman" w:cs="Times"/>
        </w:rPr>
        <w:t> </w:t>
      </w:r>
      <w:r w:rsidRPr="001C7C98">
        <w:rPr>
          <w:rFonts w:eastAsia="Times New Roman" w:cs="Times"/>
        </w:rPr>
        <w:t>considering candidate single-slot resources, including</w:t>
      </w:r>
    </w:p>
    <w:p w14:paraId="58A8A3B7" w14:textId="77777777" w:rsidR="00752923" w:rsidRPr="001C7C98" w:rsidRDefault="00752923" w:rsidP="00717165">
      <w:pPr>
        <w:numPr>
          <w:ilvl w:val="1"/>
          <w:numId w:val="15"/>
        </w:numPr>
        <w:autoSpaceDE/>
        <w:autoSpaceDN/>
        <w:adjustRightInd/>
        <w:snapToGrid/>
        <w:spacing w:after="0"/>
        <w:rPr>
          <w:rFonts w:eastAsia="Times New Roman" w:cs="Times"/>
          <w:sz w:val="18"/>
        </w:rPr>
      </w:pPr>
      <w:r w:rsidRPr="001C7C98">
        <w:rPr>
          <w:rFonts w:eastAsia="Times New Roman" w:cs="Times"/>
        </w:rPr>
        <w:t>Whether and how to define a minimum size for the RSW (e.g., Rel-16 T</w:t>
      </w:r>
      <w:r w:rsidRPr="001C7C98">
        <w:rPr>
          <w:rFonts w:eastAsia="Times New Roman" w:cs="Times"/>
          <w:vertAlign w:val="subscript"/>
        </w:rPr>
        <w:t>2min</w:t>
      </w:r>
      <w:r w:rsidRPr="001C7C98">
        <w:rPr>
          <w:rFonts w:eastAsia="Times New Roman" w:cs="Times"/>
        </w:rPr>
        <w:t>), including (pre-)configurability</w:t>
      </w:r>
    </w:p>
    <w:p w14:paraId="589D81D0" w14:textId="77777777" w:rsidR="00752923" w:rsidRPr="001C7C98" w:rsidRDefault="00752923" w:rsidP="00717165">
      <w:pPr>
        <w:numPr>
          <w:ilvl w:val="1"/>
          <w:numId w:val="15"/>
        </w:numPr>
        <w:autoSpaceDE/>
        <w:autoSpaceDN/>
        <w:adjustRightInd/>
        <w:snapToGrid/>
        <w:spacing w:after="0"/>
        <w:rPr>
          <w:rFonts w:eastAsia="Times New Roman" w:cs="Times"/>
          <w:sz w:val="18"/>
        </w:rPr>
      </w:pPr>
      <w:r w:rsidRPr="001C7C98">
        <w:rPr>
          <w:rFonts w:eastAsia="Times New Roman" w:cs="Times"/>
        </w:rPr>
        <w:t xml:space="preserve">Whether the set </w:t>
      </w:r>
      <w:r w:rsidRPr="001C7C98">
        <w:rPr>
          <w:rStyle w:val="Emphasis"/>
          <w:rFonts w:eastAsia="Times New Roman" w:cs="Times"/>
          <w:i w:val="0"/>
          <w:iCs w:val="0"/>
        </w:rPr>
        <w:t>S</w:t>
      </w:r>
      <w:r w:rsidRPr="001C7C98">
        <w:rPr>
          <w:rStyle w:val="Emphasis"/>
          <w:rFonts w:eastAsia="Times New Roman" w:cs="Times"/>
          <w:i w:val="0"/>
          <w:iCs w:val="0"/>
          <w:vertAlign w:val="subscript"/>
        </w:rPr>
        <w:t>A</w:t>
      </w:r>
      <w:r w:rsidRPr="001C7C98">
        <w:rPr>
          <w:rFonts w:eastAsia="Times New Roman" w:cs="Times"/>
        </w:rPr>
        <w:t xml:space="preserve"> is confined within a set of Y candidate slots within the RSW</w:t>
      </w:r>
    </w:p>
    <w:p w14:paraId="2D89FCB4" w14:textId="77777777" w:rsidR="00752923" w:rsidRPr="001C7C98" w:rsidRDefault="00752923" w:rsidP="00717165">
      <w:pPr>
        <w:numPr>
          <w:ilvl w:val="0"/>
          <w:numId w:val="16"/>
        </w:numPr>
        <w:autoSpaceDE/>
        <w:autoSpaceDN/>
        <w:adjustRightInd/>
        <w:snapToGrid/>
        <w:spacing w:after="0"/>
        <w:rPr>
          <w:rFonts w:eastAsia="Times New Roman" w:cs="Times"/>
          <w:sz w:val="18"/>
        </w:rPr>
      </w:pPr>
      <w:r w:rsidRPr="001C7C98">
        <w:rPr>
          <w:rStyle w:val="Strong"/>
          <w:rFonts w:eastAsia="Times New Roman" w:cs="Times"/>
          <w:b w:val="0"/>
          <w:bCs w:val="0"/>
        </w:rPr>
        <w:t>UE performs resource exclusion from the set</w:t>
      </w:r>
      <w:r w:rsidRPr="001C7C98">
        <w:rPr>
          <w:rStyle w:val="apple-converted-space"/>
          <w:rFonts w:eastAsia="Times New Roman" w:cs="Times"/>
        </w:rPr>
        <w:t> </w:t>
      </w:r>
      <w:r w:rsidRPr="001C7C98">
        <w:rPr>
          <w:rStyle w:val="Emphasis"/>
          <w:rFonts w:eastAsia="Times New Roman" w:cs="Times"/>
          <w:i w:val="0"/>
          <w:iCs w:val="0"/>
        </w:rPr>
        <w:t>S</w:t>
      </w:r>
      <w:r w:rsidRPr="001C7C98">
        <w:rPr>
          <w:rStyle w:val="Emphasis"/>
          <w:rFonts w:eastAsia="Times New Roman" w:cs="Times"/>
          <w:i w:val="0"/>
          <w:iCs w:val="0"/>
          <w:vertAlign w:val="subscript"/>
        </w:rPr>
        <w:t>A</w:t>
      </w:r>
      <w:r w:rsidRPr="001C7C98">
        <w:rPr>
          <w:rStyle w:val="apple-converted-space"/>
          <w:rFonts w:eastAsia="Times New Roman" w:cs="Times"/>
        </w:rPr>
        <w:t> </w:t>
      </w:r>
      <w:r w:rsidRPr="001C7C98">
        <w:rPr>
          <w:rStyle w:val="Strong"/>
          <w:rFonts w:eastAsia="Times New Roman" w:cs="Times"/>
          <w:b w:val="0"/>
          <w:bCs w:val="0"/>
        </w:rPr>
        <w:t>based on at least all available sensing results and based on step 6) and 7) of Rel-16 TS 38.214 Sec. 8.1.4</w:t>
      </w:r>
    </w:p>
    <w:p w14:paraId="21B04DB3" w14:textId="77777777" w:rsidR="00752923" w:rsidRPr="001C7C98" w:rsidRDefault="00752923" w:rsidP="00717165">
      <w:pPr>
        <w:numPr>
          <w:ilvl w:val="0"/>
          <w:numId w:val="16"/>
        </w:numPr>
        <w:autoSpaceDE/>
        <w:autoSpaceDN/>
        <w:adjustRightInd/>
        <w:snapToGrid/>
        <w:spacing w:after="0"/>
        <w:rPr>
          <w:rStyle w:val="Strong"/>
          <w:b w:val="0"/>
          <w:bCs w:val="0"/>
        </w:rPr>
      </w:pPr>
      <w:r w:rsidRPr="001C7C98">
        <w:rPr>
          <w:rStyle w:val="Strong"/>
          <w:rFonts w:eastAsia="Times New Roman" w:cs="Times"/>
          <w:b w:val="0"/>
          <w:bCs w:val="0"/>
        </w:rPr>
        <w:lastRenderedPageBreak/>
        <w:t>Note, re-evaluation and pre-emption checking in a resource pool with periodic reservation for another TB (sl-MultiReserveResource) disabled is considered separately.</w:t>
      </w:r>
    </w:p>
    <w:p w14:paraId="03A18A5F" w14:textId="77777777" w:rsidR="00752923" w:rsidRPr="001C7C98" w:rsidRDefault="00752923" w:rsidP="00717165">
      <w:pPr>
        <w:numPr>
          <w:ilvl w:val="0"/>
          <w:numId w:val="17"/>
        </w:numPr>
        <w:autoSpaceDE/>
        <w:autoSpaceDN/>
        <w:adjustRightInd/>
        <w:snapToGrid/>
        <w:spacing w:after="0"/>
      </w:pPr>
      <w:r w:rsidRPr="001C7C98">
        <w:rPr>
          <w:rStyle w:val="Strong"/>
          <w:rFonts w:eastAsia="Times New Roman" w:cs="Times"/>
          <w:b w:val="0"/>
          <w:bCs w:val="0"/>
        </w:rPr>
        <w:t xml:space="preserve">FFS: Details on </w:t>
      </w:r>
      <w:r w:rsidRPr="001C7C98">
        <w:rPr>
          <w:rStyle w:val="Emphasis"/>
          <w:rFonts w:eastAsia="Times New Roman" w:cs="Times"/>
          <w:i w:val="0"/>
          <w:iCs w:val="0"/>
        </w:rPr>
        <w:t>T</w:t>
      </w:r>
      <w:r w:rsidRPr="001C7C98">
        <w:rPr>
          <w:rStyle w:val="Emphasis"/>
          <w:rFonts w:eastAsia="Times New Roman" w:cs="Times"/>
          <w:i w:val="0"/>
          <w:iCs w:val="0"/>
          <w:vertAlign w:val="subscript"/>
        </w:rPr>
        <w:t>1</w:t>
      </w:r>
      <w:r w:rsidRPr="001C7C98">
        <w:rPr>
          <w:rStyle w:val="apple-converted-space"/>
          <w:rFonts w:eastAsia="Times New Roman" w:cs="Times"/>
        </w:rPr>
        <w:t> </w:t>
      </w:r>
    </w:p>
    <w:p w14:paraId="674616C8" w14:textId="77777777" w:rsidR="00752923" w:rsidRPr="001C7C98" w:rsidRDefault="00752923" w:rsidP="00752923">
      <w:pPr>
        <w:rPr>
          <w:rFonts w:eastAsia="Batang" w:cs="Times"/>
          <w:szCs w:val="24"/>
          <w:lang w:eastAsia="x-none"/>
        </w:rPr>
      </w:pPr>
    </w:p>
    <w:p w14:paraId="06E4E04F" w14:textId="52236748" w:rsidR="00752923" w:rsidRPr="001C7C98" w:rsidRDefault="00752923" w:rsidP="00752923">
      <w:pPr>
        <w:rPr>
          <w:b/>
          <w:bCs/>
          <w:szCs w:val="20"/>
        </w:rPr>
      </w:pPr>
      <w:r w:rsidRPr="001C7C98">
        <w:rPr>
          <w:b/>
          <w:bCs/>
          <w:szCs w:val="20"/>
        </w:rPr>
        <w:t>Agreement:</w:t>
      </w:r>
    </w:p>
    <w:p w14:paraId="157DEE86" w14:textId="77777777" w:rsidR="00752923" w:rsidRPr="001C7C98" w:rsidRDefault="00752923" w:rsidP="00752923">
      <w:pPr>
        <w:rPr>
          <w:rFonts w:cs="Times"/>
          <w:sz w:val="18"/>
        </w:rPr>
      </w:pPr>
      <w:r w:rsidRPr="001C7C98">
        <w:rPr>
          <w:rFonts w:cs="Times"/>
        </w:rPr>
        <w:t>For random resource selection in a resource pool (pre-)configured with full/partial sensing and random resource selection, down-select to one of the followings in RAN1#106bis-e</w:t>
      </w:r>
    </w:p>
    <w:p w14:paraId="1B344A85" w14:textId="77777777" w:rsidR="00752923" w:rsidRPr="00E00D8D" w:rsidRDefault="00752923" w:rsidP="00717165">
      <w:pPr>
        <w:numPr>
          <w:ilvl w:val="0"/>
          <w:numId w:val="17"/>
        </w:numPr>
        <w:autoSpaceDE/>
        <w:autoSpaceDN/>
        <w:adjustRightInd/>
        <w:snapToGrid/>
        <w:spacing w:after="0"/>
        <w:rPr>
          <w:rFonts w:cs="Times"/>
          <w:sz w:val="18"/>
        </w:rPr>
      </w:pPr>
      <w:r w:rsidRPr="00E00D8D">
        <w:rPr>
          <w:rFonts w:cs="Times"/>
        </w:rPr>
        <w:t>Option 1: A priority threshold value or a range of priority levels is (pre-)configured for the resource pool, below or within which random resource selection is allowed</w:t>
      </w:r>
    </w:p>
    <w:p w14:paraId="401BA0DD" w14:textId="77777777" w:rsidR="00752923" w:rsidRPr="00E00D8D" w:rsidRDefault="00752923" w:rsidP="00717165">
      <w:pPr>
        <w:numPr>
          <w:ilvl w:val="1"/>
          <w:numId w:val="18"/>
        </w:numPr>
        <w:autoSpaceDE/>
        <w:autoSpaceDN/>
        <w:adjustRightInd/>
        <w:snapToGrid/>
        <w:spacing w:after="0"/>
        <w:rPr>
          <w:rFonts w:cs="Times"/>
          <w:sz w:val="18"/>
        </w:rPr>
      </w:pPr>
      <w:r w:rsidRPr="00E00D8D">
        <w:rPr>
          <w:rFonts w:cs="Times"/>
        </w:rPr>
        <w:t>Note, lower value means higher priority</w:t>
      </w:r>
    </w:p>
    <w:p w14:paraId="7EF7223C" w14:textId="77777777" w:rsidR="00752923" w:rsidRPr="00E00D8D" w:rsidRDefault="00752923" w:rsidP="00717165">
      <w:pPr>
        <w:numPr>
          <w:ilvl w:val="1"/>
          <w:numId w:val="18"/>
        </w:numPr>
        <w:autoSpaceDE/>
        <w:autoSpaceDN/>
        <w:adjustRightInd/>
        <w:snapToGrid/>
        <w:spacing w:after="0"/>
        <w:rPr>
          <w:rFonts w:cs="Times"/>
          <w:sz w:val="18"/>
        </w:rPr>
      </w:pPr>
      <w:r w:rsidRPr="00E00D8D">
        <w:rPr>
          <w:rFonts w:cs="Times"/>
        </w:rPr>
        <w:t>FFS whether resource pool partitioning can be additionally applied</w:t>
      </w:r>
    </w:p>
    <w:p w14:paraId="69E963D6" w14:textId="77777777" w:rsidR="00752923" w:rsidRPr="00E00D8D" w:rsidRDefault="00752923" w:rsidP="00717165">
      <w:pPr>
        <w:numPr>
          <w:ilvl w:val="0"/>
          <w:numId w:val="19"/>
        </w:numPr>
        <w:autoSpaceDE/>
        <w:autoSpaceDN/>
        <w:adjustRightInd/>
        <w:snapToGrid/>
        <w:spacing w:after="0"/>
        <w:rPr>
          <w:rFonts w:cs="Times"/>
          <w:sz w:val="18"/>
        </w:rPr>
      </w:pPr>
      <w:r w:rsidRPr="00E00D8D">
        <w:rPr>
          <w:rFonts w:cs="Times"/>
        </w:rPr>
        <w:t>Option 2: Increase the priority for the transmission based on random selection and indicate the new priority value in the priority field in the 1st-stage SCI</w:t>
      </w:r>
    </w:p>
    <w:p w14:paraId="39A7F550" w14:textId="77777777" w:rsidR="00752923" w:rsidRPr="00E00D8D" w:rsidRDefault="00752923" w:rsidP="00717165">
      <w:pPr>
        <w:numPr>
          <w:ilvl w:val="1"/>
          <w:numId w:val="20"/>
        </w:numPr>
        <w:autoSpaceDE/>
        <w:autoSpaceDN/>
        <w:adjustRightInd/>
        <w:snapToGrid/>
        <w:spacing w:after="0"/>
        <w:rPr>
          <w:rFonts w:cs="Times"/>
          <w:sz w:val="18"/>
        </w:rPr>
      </w:pPr>
      <w:r w:rsidRPr="00E00D8D">
        <w:rPr>
          <w:rFonts w:cs="Times"/>
        </w:rPr>
        <w:t>FFS:</w:t>
      </w:r>
      <w:r w:rsidRPr="00E00D8D">
        <w:rPr>
          <w:rStyle w:val="apple-converted-space"/>
          <w:rFonts w:cs="Times"/>
        </w:rPr>
        <w:t> </w:t>
      </w:r>
      <w:r w:rsidRPr="00E00D8D">
        <w:rPr>
          <w:rFonts w:cs="Times"/>
        </w:rPr>
        <w:t>An extra field is added in SCI for indicating the original priority value associated with QoS requirement,</w:t>
      </w:r>
    </w:p>
    <w:p w14:paraId="7B7ADF77" w14:textId="77777777" w:rsidR="00752923" w:rsidRPr="00E00D8D" w:rsidRDefault="00752923" w:rsidP="00717165">
      <w:pPr>
        <w:numPr>
          <w:ilvl w:val="1"/>
          <w:numId w:val="20"/>
        </w:numPr>
        <w:autoSpaceDE/>
        <w:autoSpaceDN/>
        <w:adjustRightInd/>
        <w:snapToGrid/>
        <w:spacing w:after="0"/>
        <w:rPr>
          <w:rFonts w:cs="Times"/>
          <w:sz w:val="18"/>
        </w:rPr>
      </w:pPr>
      <w:r w:rsidRPr="00E00D8D">
        <w:rPr>
          <w:rFonts w:cs="Times"/>
        </w:rPr>
        <w:t>FFS:</w:t>
      </w:r>
      <w:r w:rsidRPr="00E00D8D">
        <w:rPr>
          <w:rStyle w:val="apple-converted-space"/>
          <w:rFonts w:cs="Times"/>
        </w:rPr>
        <w:t> </w:t>
      </w:r>
      <w:r w:rsidRPr="00E00D8D">
        <w:rPr>
          <w:rFonts w:cs="Times"/>
        </w:rPr>
        <w:t>A 1-bit field in the SCI indicates that the UE is performing random resource selection, or</w:t>
      </w:r>
    </w:p>
    <w:p w14:paraId="33DBDD87" w14:textId="77777777" w:rsidR="00752923" w:rsidRPr="00E00D8D" w:rsidRDefault="00752923" w:rsidP="00717165">
      <w:pPr>
        <w:numPr>
          <w:ilvl w:val="1"/>
          <w:numId w:val="20"/>
        </w:numPr>
        <w:autoSpaceDE/>
        <w:autoSpaceDN/>
        <w:adjustRightInd/>
        <w:snapToGrid/>
        <w:spacing w:after="0"/>
        <w:rPr>
          <w:rFonts w:cs="Times"/>
          <w:sz w:val="18"/>
        </w:rPr>
      </w:pPr>
      <w:r w:rsidRPr="00E00D8D">
        <w:rPr>
          <w:rFonts w:cs="Times"/>
        </w:rPr>
        <w:t>FFS:</w:t>
      </w:r>
      <w:r w:rsidRPr="00E00D8D">
        <w:rPr>
          <w:rStyle w:val="apple-converted-space"/>
          <w:rFonts w:cs="Times"/>
        </w:rPr>
        <w:t> </w:t>
      </w:r>
      <w:r w:rsidRPr="00E00D8D">
        <w:rPr>
          <w:rFonts w:cs="Times"/>
        </w:rPr>
        <w:t>An extra field is added in SCI for indicating the mapping to the original priority value associated with QoS requirement.</w:t>
      </w:r>
    </w:p>
    <w:p w14:paraId="14CE6348" w14:textId="77777777" w:rsidR="00752923" w:rsidRPr="00E00D8D" w:rsidRDefault="00752923" w:rsidP="00717165">
      <w:pPr>
        <w:numPr>
          <w:ilvl w:val="0"/>
          <w:numId w:val="21"/>
        </w:numPr>
        <w:autoSpaceDE/>
        <w:autoSpaceDN/>
        <w:adjustRightInd/>
        <w:snapToGrid/>
        <w:spacing w:after="0"/>
        <w:rPr>
          <w:rFonts w:cs="Times"/>
          <w:sz w:val="18"/>
        </w:rPr>
      </w:pPr>
      <w:r w:rsidRPr="00E00D8D">
        <w:rPr>
          <w:rFonts w:cs="Times"/>
        </w:rPr>
        <w:t>Option 7: Exclude resources reserved by UE performing random selection without re-evaluation / pre-emption checking, regardless of their priorities. E.g. a 1-bit field in the SCI indicates that the UE is performing random resource selection</w:t>
      </w:r>
      <w:r w:rsidRPr="00E00D8D">
        <w:rPr>
          <w:rStyle w:val="apple-converted-space"/>
          <w:rFonts w:cs="Times"/>
        </w:rPr>
        <w:t> </w:t>
      </w:r>
      <w:r w:rsidRPr="00E00D8D">
        <w:rPr>
          <w:rFonts w:cs="Times"/>
        </w:rPr>
        <w:t>and not performing re-evaluation and pre-emption checking</w:t>
      </w:r>
    </w:p>
    <w:p w14:paraId="4CC36F76" w14:textId="77777777" w:rsidR="00752923" w:rsidRPr="00E00D8D" w:rsidRDefault="00752923" w:rsidP="00717165">
      <w:pPr>
        <w:numPr>
          <w:ilvl w:val="0"/>
          <w:numId w:val="21"/>
        </w:numPr>
        <w:autoSpaceDE/>
        <w:autoSpaceDN/>
        <w:adjustRightInd/>
        <w:snapToGrid/>
        <w:spacing w:after="0"/>
        <w:rPr>
          <w:rFonts w:cs="Times"/>
          <w:sz w:val="18"/>
        </w:rPr>
      </w:pPr>
      <w:r w:rsidRPr="00E00D8D">
        <w:rPr>
          <w:rFonts w:cs="Times"/>
        </w:rPr>
        <w:t>Option 12: No special consideration</w:t>
      </w:r>
    </w:p>
    <w:p w14:paraId="0097E573" w14:textId="77777777" w:rsidR="00752923" w:rsidRPr="001C7C98" w:rsidRDefault="00752923" w:rsidP="00752923">
      <w:pPr>
        <w:rPr>
          <w:szCs w:val="24"/>
          <w:lang w:eastAsia="x-none"/>
        </w:rPr>
      </w:pPr>
    </w:p>
    <w:p w14:paraId="67C5F7AA" w14:textId="77777777" w:rsidR="00752923" w:rsidRPr="001C7C98" w:rsidRDefault="00752923" w:rsidP="00752923">
      <w:pPr>
        <w:rPr>
          <w:b/>
          <w:bCs/>
          <w:szCs w:val="20"/>
        </w:rPr>
      </w:pPr>
      <w:r w:rsidRPr="001C7C98">
        <w:rPr>
          <w:b/>
          <w:bCs/>
          <w:szCs w:val="20"/>
        </w:rPr>
        <w:t>Agreement:</w:t>
      </w:r>
    </w:p>
    <w:p w14:paraId="5F1174C6" w14:textId="77777777" w:rsidR="00752923" w:rsidRPr="001C7C98" w:rsidRDefault="00752923" w:rsidP="00752923">
      <w:pPr>
        <w:rPr>
          <w:rFonts w:cs="Times"/>
        </w:rPr>
      </w:pPr>
      <w:r w:rsidRPr="001C7C98">
        <w:rPr>
          <w:rFonts w:cs="Times"/>
        </w:rPr>
        <w:t>When UE performs periodic-based and contiguous partial sensing schemes in a mode 2 Tx pool with periodic reservation for another TB (</w:t>
      </w:r>
      <w:r w:rsidRPr="001C7C98">
        <w:rPr>
          <w:rStyle w:val="Emphasis"/>
          <w:rFonts w:cs="Times"/>
          <w:i w:val="0"/>
          <w:iCs w:val="0"/>
          <w:lang w:eastAsia="ko-KR"/>
        </w:rPr>
        <w:t>sl-MultiReserveResource</w:t>
      </w:r>
      <w:r w:rsidRPr="001C7C98">
        <w:rPr>
          <w:rFonts w:cs="Times"/>
        </w:rPr>
        <w:t>) enabled,</w:t>
      </w:r>
    </w:p>
    <w:p w14:paraId="3BB9B3F6" w14:textId="77777777" w:rsidR="00752923" w:rsidRPr="001C7C98" w:rsidRDefault="00752923" w:rsidP="00717165">
      <w:pPr>
        <w:numPr>
          <w:ilvl w:val="0"/>
          <w:numId w:val="22"/>
        </w:numPr>
        <w:autoSpaceDE/>
        <w:autoSpaceDN/>
        <w:adjustRightInd/>
        <w:snapToGrid/>
        <w:spacing w:after="0"/>
        <w:jc w:val="left"/>
        <w:rPr>
          <w:rFonts w:cs="Times"/>
        </w:rPr>
      </w:pPr>
      <w:r w:rsidRPr="001C7C98">
        <w:rPr>
          <w:rFonts w:cs="Times"/>
        </w:rPr>
        <w:t>For a resource (re)selection procedure triggered by aperiodic transmission (</w:t>
      </w:r>
      <w:r w:rsidRPr="001C7C98">
        <w:rPr>
          <w:rStyle w:val="Emphasis"/>
          <w:rFonts w:cs="Times"/>
          <w:i w:val="0"/>
          <w:iCs w:val="0"/>
        </w:rPr>
        <w:t>P</w:t>
      </w:r>
      <w:r w:rsidRPr="001C7C98">
        <w:rPr>
          <w:rFonts w:cs="Times"/>
        </w:rPr>
        <w:t>rsvp_TX</w:t>
      </w:r>
      <w:r w:rsidRPr="001C7C98">
        <w:rPr>
          <w:rStyle w:val="Emphasis"/>
          <w:rFonts w:cs="Times"/>
          <w:i w:val="0"/>
          <w:iCs w:val="0"/>
        </w:rPr>
        <w:t>=0</w:t>
      </w:r>
      <w:r w:rsidRPr="001C7C98">
        <w:rPr>
          <w:rFonts w:cs="Times"/>
        </w:rPr>
        <w:t>) in slot n,</w:t>
      </w:r>
    </w:p>
    <w:p w14:paraId="5E39AAA6" w14:textId="77777777" w:rsidR="00752923" w:rsidRPr="001C7C98" w:rsidRDefault="00752923" w:rsidP="00717165">
      <w:pPr>
        <w:numPr>
          <w:ilvl w:val="1"/>
          <w:numId w:val="23"/>
        </w:numPr>
        <w:autoSpaceDE/>
        <w:autoSpaceDN/>
        <w:adjustRightInd/>
        <w:snapToGrid/>
        <w:spacing w:after="0"/>
        <w:jc w:val="left"/>
        <w:rPr>
          <w:rFonts w:cs="Times"/>
        </w:rPr>
      </w:pPr>
      <w:r w:rsidRPr="001C7C98">
        <w:rPr>
          <w:rFonts w:cs="Times"/>
        </w:rPr>
        <w:t>The resource selection window (RSW) is [</w:t>
      </w:r>
      <w:r w:rsidRPr="001C7C98">
        <w:rPr>
          <w:rStyle w:val="Emphasis"/>
          <w:rFonts w:cs="Times"/>
          <w:i w:val="0"/>
          <w:iCs w:val="0"/>
        </w:rPr>
        <w:t>n+T</w:t>
      </w:r>
      <w:r w:rsidRPr="001C7C98">
        <w:rPr>
          <w:rStyle w:val="Emphasis"/>
          <w:rFonts w:cs="Times"/>
          <w:i w:val="0"/>
          <w:iCs w:val="0"/>
          <w:vertAlign w:val="subscript"/>
        </w:rPr>
        <w:t>1</w:t>
      </w:r>
      <w:r w:rsidRPr="001C7C98">
        <w:rPr>
          <w:rFonts w:cs="Times"/>
        </w:rPr>
        <w:t xml:space="preserve">, </w:t>
      </w:r>
      <w:r w:rsidRPr="001C7C98">
        <w:rPr>
          <w:rStyle w:val="Emphasis"/>
          <w:rFonts w:cs="Times"/>
          <w:i w:val="0"/>
          <w:iCs w:val="0"/>
        </w:rPr>
        <w:t>n+T</w:t>
      </w:r>
      <w:r w:rsidRPr="001C7C98">
        <w:rPr>
          <w:rStyle w:val="Emphasis"/>
          <w:rFonts w:cs="Times"/>
          <w:i w:val="0"/>
          <w:iCs w:val="0"/>
          <w:vertAlign w:val="subscript"/>
        </w:rPr>
        <w:t>2</w:t>
      </w:r>
      <w:r w:rsidRPr="001C7C98">
        <w:rPr>
          <w:rFonts w:cs="Times"/>
        </w:rPr>
        <w:t xml:space="preserve">], and </w:t>
      </w:r>
      <w:r w:rsidRPr="001C7C98">
        <w:rPr>
          <w:rStyle w:val="Emphasis"/>
          <w:rFonts w:cs="Times"/>
          <w:i w:val="0"/>
          <w:iCs w:val="0"/>
        </w:rPr>
        <w:t>T</w:t>
      </w:r>
      <w:r w:rsidRPr="001C7C98">
        <w:rPr>
          <w:rStyle w:val="Emphasis"/>
          <w:rFonts w:cs="Times"/>
          <w:i w:val="0"/>
          <w:iCs w:val="0"/>
          <w:vertAlign w:val="subscript"/>
        </w:rPr>
        <w:t>1</w:t>
      </w:r>
      <w:r w:rsidRPr="001C7C98">
        <w:rPr>
          <w:rFonts w:cs="Times"/>
        </w:rPr>
        <w:t xml:space="preserve"> and </w:t>
      </w:r>
      <w:r w:rsidRPr="001C7C98">
        <w:rPr>
          <w:rStyle w:val="Emphasis"/>
          <w:rFonts w:cs="Times"/>
          <w:i w:val="0"/>
          <w:iCs w:val="0"/>
        </w:rPr>
        <w:t>T</w:t>
      </w:r>
      <w:r w:rsidRPr="001C7C98">
        <w:rPr>
          <w:rStyle w:val="Emphasis"/>
          <w:rFonts w:cs="Times"/>
          <w:i w:val="0"/>
          <w:iCs w:val="0"/>
          <w:vertAlign w:val="subscript"/>
        </w:rPr>
        <w:t>2</w:t>
      </w:r>
      <w:r w:rsidRPr="001C7C98">
        <w:rPr>
          <w:rFonts w:cs="Times"/>
        </w:rPr>
        <w:t xml:space="preserve"> are defined in the same way according to step 1) of Rel-16 TS 38.214 Sec. 8.1.4</w:t>
      </w:r>
    </w:p>
    <w:p w14:paraId="65548AAE" w14:textId="77777777" w:rsidR="00752923" w:rsidRPr="001C7C98" w:rsidRDefault="00752923" w:rsidP="00717165">
      <w:pPr>
        <w:numPr>
          <w:ilvl w:val="2"/>
          <w:numId w:val="22"/>
        </w:numPr>
        <w:autoSpaceDE/>
        <w:autoSpaceDN/>
        <w:adjustRightInd/>
        <w:snapToGrid/>
        <w:spacing w:after="0"/>
        <w:jc w:val="left"/>
        <w:rPr>
          <w:rFonts w:cs="Times"/>
        </w:rPr>
      </w:pPr>
      <w:r w:rsidRPr="001C7C98">
        <w:rPr>
          <w:rFonts w:cs="Times"/>
        </w:rPr>
        <w:t>FFS whether UE determines a new set of Y candidate slots within the RSW and monitors corresponding periodic sensing occasions between slot n and the first slot of the new Y candidate slots subject to processing constraints</w:t>
      </w:r>
    </w:p>
    <w:p w14:paraId="77591005" w14:textId="77777777" w:rsidR="00752923" w:rsidRPr="001C7C98" w:rsidRDefault="00752923" w:rsidP="00717165">
      <w:pPr>
        <w:numPr>
          <w:ilvl w:val="2"/>
          <w:numId w:val="22"/>
        </w:numPr>
        <w:autoSpaceDE/>
        <w:autoSpaceDN/>
        <w:adjustRightInd/>
        <w:snapToGrid/>
        <w:spacing w:after="0"/>
        <w:jc w:val="left"/>
        <w:rPr>
          <w:rFonts w:cs="Times"/>
        </w:rPr>
      </w:pPr>
      <w:r w:rsidRPr="001C7C98">
        <w:rPr>
          <w:rFonts w:cs="Times"/>
        </w:rPr>
        <w:t>FFS how to initialize a set of candidate resource (</w:t>
      </w:r>
      <w:r w:rsidRPr="001C7C98">
        <w:rPr>
          <w:rStyle w:val="Emphasis"/>
          <w:rFonts w:cs="Times"/>
          <w:i w:val="0"/>
          <w:iCs w:val="0"/>
        </w:rPr>
        <w:t>S</w:t>
      </w:r>
      <w:r w:rsidRPr="001C7C98">
        <w:rPr>
          <w:rStyle w:val="Emphasis"/>
          <w:rFonts w:cs="Times"/>
          <w:i w:val="0"/>
          <w:iCs w:val="0"/>
          <w:vertAlign w:val="subscript"/>
        </w:rPr>
        <w:t>A</w:t>
      </w:r>
      <w:r w:rsidRPr="001C7C98">
        <w:rPr>
          <w:rFonts w:cs="Times"/>
        </w:rPr>
        <w:t>) for the triggered resource (re)selection procedure and which partial sensing scheme(s) and results can be used for resource exclusion in the resource (re)selection procedure</w:t>
      </w:r>
    </w:p>
    <w:p w14:paraId="2EC895B7" w14:textId="77777777" w:rsidR="00752923" w:rsidRPr="001C7C98" w:rsidRDefault="00752923" w:rsidP="00717165">
      <w:pPr>
        <w:numPr>
          <w:ilvl w:val="2"/>
          <w:numId w:val="22"/>
        </w:numPr>
        <w:autoSpaceDE/>
        <w:autoSpaceDN/>
        <w:adjustRightInd/>
        <w:snapToGrid/>
        <w:spacing w:after="0"/>
        <w:jc w:val="left"/>
        <w:rPr>
          <w:rFonts w:cs="Times"/>
        </w:rPr>
      </w:pPr>
      <w:r w:rsidRPr="001C7C98">
        <w:rPr>
          <w:rFonts w:cs="Times"/>
          <w:lang w:eastAsia="x-none"/>
        </w:rPr>
        <w:t xml:space="preserve">FFS whether the resource selection window </w:t>
      </w:r>
      <w:r w:rsidRPr="001C7C98">
        <w:rPr>
          <w:rFonts w:cs="Times"/>
        </w:rPr>
        <w:t>[</w:t>
      </w:r>
      <w:r w:rsidRPr="001C7C98">
        <w:rPr>
          <w:rStyle w:val="Emphasis"/>
          <w:rFonts w:cs="Times"/>
          <w:i w:val="0"/>
          <w:iCs w:val="0"/>
        </w:rPr>
        <w:t>n+T</w:t>
      </w:r>
      <w:r w:rsidRPr="001C7C98">
        <w:rPr>
          <w:rStyle w:val="Emphasis"/>
          <w:rFonts w:cs="Times"/>
          <w:i w:val="0"/>
          <w:iCs w:val="0"/>
          <w:vertAlign w:val="subscript"/>
        </w:rPr>
        <w:t>1</w:t>
      </w:r>
      <w:r w:rsidRPr="001C7C98">
        <w:rPr>
          <w:rFonts w:cs="Times"/>
        </w:rPr>
        <w:t xml:space="preserve">, </w:t>
      </w:r>
      <w:r w:rsidRPr="001C7C98">
        <w:rPr>
          <w:rStyle w:val="Emphasis"/>
          <w:rFonts w:cs="Times"/>
          <w:i w:val="0"/>
          <w:iCs w:val="0"/>
        </w:rPr>
        <w:t>n+T</w:t>
      </w:r>
      <w:r w:rsidRPr="001C7C98">
        <w:rPr>
          <w:rStyle w:val="Emphasis"/>
          <w:rFonts w:cs="Times"/>
          <w:i w:val="0"/>
          <w:iCs w:val="0"/>
          <w:vertAlign w:val="subscript"/>
        </w:rPr>
        <w:t>2</w:t>
      </w:r>
      <w:r w:rsidRPr="001C7C98">
        <w:rPr>
          <w:rFonts w:cs="Times"/>
        </w:rPr>
        <w:t>]</w:t>
      </w:r>
      <w:r w:rsidRPr="001C7C98">
        <w:rPr>
          <w:rFonts w:cs="Times"/>
          <w:lang w:eastAsia="x-none"/>
        </w:rPr>
        <w:t xml:space="preserve"> should be confined within a set of periodic set of resources and its relationship with SL-DRX</w:t>
      </w:r>
    </w:p>
    <w:p w14:paraId="602457BC" w14:textId="77777777" w:rsidR="00752923" w:rsidRPr="001C7C98" w:rsidRDefault="00752923" w:rsidP="00717165">
      <w:pPr>
        <w:numPr>
          <w:ilvl w:val="0"/>
          <w:numId w:val="22"/>
        </w:numPr>
        <w:autoSpaceDE/>
        <w:autoSpaceDN/>
        <w:adjustRightInd/>
        <w:snapToGrid/>
        <w:spacing w:after="0"/>
        <w:jc w:val="left"/>
        <w:rPr>
          <w:rFonts w:cs="Times"/>
        </w:rPr>
      </w:pPr>
      <w:r w:rsidRPr="001C7C98">
        <w:rPr>
          <w:rFonts w:cs="Times"/>
        </w:rPr>
        <w:t>Note, re-evaluation and pre-emption checking based on periodic-based and contiguous partial sensing schemes is considered separately</w:t>
      </w:r>
    </w:p>
    <w:p w14:paraId="6D46A15C" w14:textId="77777777" w:rsidR="00752923" w:rsidRPr="001C7C98" w:rsidRDefault="00752923" w:rsidP="00752923">
      <w:pPr>
        <w:rPr>
          <w:szCs w:val="24"/>
          <w:lang w:eastAsia="x-none"/>
        </w:rPr>
      </w:pPr>
    </w:p>
    <w:p w14:paraId="22B8FB69" w14:textId="77777777" w:rsidR="00752923" w:rsidRPr="001C7C98" w:rsidRDefault="00752923" w:rsidP="00752923">
      <w:pPr>
        <w:rPr>
          <w:b/>
          <w:bCs/>
          <w:szCs w:val="20"/>
        </w:rPr>
      </w:pPr>
      <w:bookmarkStart w:id="34" w:name="_Hlk80955648"/>
      <w:r w:rsidRPr="001C7C98">
        <w:rPr>
          <w:b/>
          <w:bCs/>
          <w:szCs w:val="20"/>
        </w:rPr>
        <w:t>Agreement:</w:t>
      </w:r>
    </w:p>
    <w:p w14:paraId="7A302619" w14:textId="77777777" w:rsidR="00752923" w:rsidRPr="001C7C98" w:rsidRDefault="00752923" w:rsidP="00752923">
      <w:pPr>
        <w:rPr>
          <w:rFonts w:cs="Times"/>
        </w:rPr>
      </w:pPr>
      <w:r w:rsidRPr="00E00D8D">
        <w:rPr>
          <w:rFonts w:cs="Times"/>
        </w:rPr>
        <w:t>When UE performs periodic-based and contiguous partial sensing schemes in a mode 2 Tx pool with periodic reservation for another TB (</w:t>
      </w:r>
      <w:r w:rsidRPr="00E00D8D">
        <w:rPr>
          <w:rStyle w:val="Emphasis"/>
          <w:rFonts w:cs="Times"/>
          <w:i w:val="0"/>
          <w:iCs w:val="0"/>
          <w:lang w:eastAsia="ko-KR"/>
        </w:rPr>
        <w:t>sl-MultiReserveResource</w:t>
      </w:r>
      <w:r w:rsidRPr="00E00D8D">
        <w:rPr>
          <w:rFonts w:cs="Times"/>
        </w:rPr>
        <w:t>) enabled,</w:t>
      </w:r>
    </w:p>
    <w:p w14:paraId="243289C4" w14:textId="77777777" w:rsidR="00752923" w:rsidRPr="00E00D8D" w:rsidRDefault="00752923" w:rsidP="00717165">
      <w:pPr>
        <w:numPr>
          <w:ilvl w:val="0"/>
          <w:numId w:val="22"/>
        </w:numPr>
        <w:autoSpaceDE/>
        <w:autoSpaceDN/>
        <w:adjustRightInd/>
        <w:snapToGrid/>
        <w:spacing w:after="0"/>
        <w:jc w:val="left"/>
        <w:rPr>
          <w:rFonts w:cs="Times"/>
        </w:rPr>
      </w:pPr>
      <w:r w:rsidRPr="00E00D8D">
        <w:rPr>
          <w:rFonts w:cs="Times"/>
        </w:rPr>
        <w:t>For a resource (re)selection procedure triggered by periodic transmission (</w:t>
      </w:r>
      <w:r w:rsidRPr="00E00D8D">
        <w:rPr>
          <w:rStyle w:val="Emphasis"/>
          <w:rFonts w:cs="Times"/>
          <w:i w:val="0"/>
          <w:iCs w:val="0"/>
        </w:rPr>
        <w:t>P</w:t>
      </w:r>
      <w:r w:rsidRPr="00E00D8D">
        <w:rPr>
          <w:rFonts w:cs="Times"/>
        </w:rPr>
        <w:t>rsvp_TX</w:t>
      </w:r>
      <w:r w:rsidRPr="00E00D8D">
        <w:rPr>
          <w:rStyle w:val="Emphasis"/>
          <w:rFonts w:cs="Times"/>
          <w:i w:val="0"/>
          <w:iCs w:val="0"/>
        </w:rPr>
        <w:t>≠0</w:t>
      </w:r>
      <w:r w:rsidRPr="00E00D8D">
        <w:rPr>
          <w:rFonts w:cs="Times"/>
        </w:rPr>
        <w:t>) in slot n</w:t>
      </w:r>
    </w:p>
    <w:p w14:paraId="41DBE145" w14:textId="77777777" w:rsidR="00752923" w:rsidRPr="00E00D8D" w:rsidRDefault="00752923" w:rsidP="00717165">
      <w:pPr>
        <w:numPr>
          <w:ilvl w:val="1"/>
          <w:numId w:val="24"/>
        </w:numPr>
        <w:autoSpaceDE/>
        <w:autoSpaceDN/>
        <w:adjustRightInd/>
        <w:snapToGrid/>
        <w:spacing w:after="0"/>
        <w:jc w:val="left"/>
        <w:rPr>
          <w:rFonts w:cs="Times"/>
        </w:rPr>
      </w:pPr>
      <w:r w:rsidRPr="00E00D8D">
        <w:rPr>
          <w:rFonts w:cs="Times"/>
        </w:rPr>
        <w:t>A set of candidate resource (</w:t>
      </w:r>
      <w:r w:rsidRPr="00E00D8D">
        <w:rPr>
          <w:rStyle w:val="Emphasis"/>
          <w:rFonts w:cs="Times"/>
          <w:i w:val="0"/>
          <w:iCs w:val="0"/>
        </w:rPr>
        <w:t>S</w:t>
      </w:r>
      <w:r w:rsidRPr="00E00D8D">
        <w:rPr>
          <w:rStyle w:val="Emphasis"/>
          <w:rFonts w:cs="Times"/>
          <w:i w:val="0"/>
          <w:iCs w:val="0"/>
          <w:vertAlign w:val="subscript"/>
        </w:rPr>
        <w:t>A</w:t>
      </w:r>
      <w:r w:rsidRPr="00E00D8D">
        <w:rPr>
          <w:rFonts w:cs="Times"/>
        </w:rPr>
        <w:t xml:space="preserve">) is initialized to the set of selected </w:t>
      </w:r>
      <w:r w:rsidRPr="00E00D8D">
        <w:rPr>
          <w:rStyle w:val="Emphasis"/>
          <w:rFonts w:cs="Times"/>
          <w:i w:val="0"/>
          <w:iCs w:val="0"/>
        </w:rPr>
        <w:t>Y</w:t>
      </w:r>
      <w:r w:rsidRPr="00E00D8D">
        <w:rPr>
          <w:rFonts w:cs="Times"/>
        </w:rPr>
        <w:t xml:space="preserve"> candidate slots of PBPS</w:t>
      </w:r>
    </w:p>
    <w:p w14:paraId="2B5DEF55" w14:textId="77777777" w:rsidR="00752923" w:rsidRPr="001C7C98" w:rsidRDefault="00752923" w:rsidP="00717165">
      <w:pPr>
        <w:numPr>
          <w:ilvl w:val="2"/>
          <w:numId w:val="22"/>
        </w:numPr>
        <w:autoSpaceDE/>
        <w:autoSpaceDN/>
        <w:adjustRightInd/>
        <w:snapToGrid/>
        <w:spacing w:after="0"/>
        <w:jc w:val="left"/>
        <w:rPr>
          <w:rFonts w:cs="Times"/>
        </w:rPr>
      </w:pPr>
      <w:r w:rsidRPr="001C7C98">
        <w:rPr>
          <w:rFonts w:cs="Times"/>
        </w:rPr>
        <w:lastRenderedPageBreak/>
        <w:t>UE performs contiguous partial sensing in [n+T</w:t>
      </w:r>
      <w:r w:rsidRPr="001C7C98">
        <w:rPr>
          <w:rFonts w:cs="Times"/>
          <w:vertAlign w:val="subscript"/>
        </w:rPr>
        <w:t>A</w:t>
      </w:r>
      <w:r w:rsidRPr="001C7C98">
        <w:rPr>
          <w:rFonts w:cs="Times"/>
        </w:rPr>
        <w:t>, n+T</w:t>
      </w:r>
      <w:r w:rsidRPr="001C7C98">
        <w:rPr>
          <w:rFonts w:cs="Times"/>
          <w:vertAlign w:val="subscript"/>
        </w:rPr>
        <w:t>B</w:t>
      </w:r>
      <w:r w:rsidRPr="001C7C98">
        <w:rPr>
          <w:rFonts w:cs="Times"/>
        </w:rPr>
        <w:t>] for resource exclusion from the initialized candidate resource set (</w:t>
      </w:r>
      <w:r w:rsidRPr="001C7C98">
        <w:rPr>
          <w:rStyle w:val="Emphasis"/>
          <w:rFonts w:cs="Times"/>
          <w:i w:val="0"/>
          <w:iCs w:val="0"/>
        </w:rPr>
        <w:t>S</w:t>
      </w:r>
      <w:r w:rsidRPr="001C7C98">
        <w:rPr>
          <w:rStyle w:val="Emphasis"/>
          <w:rFonts w:cs="Times"/>
          <w:i w:val="0"/>
          <w:iCs w:val="0"/>
          <w:vertAlign w:val="subscript"/>
        </w:rPr>
        <w:t>A</w:t>
      </w:r>
      <w:r w:rsidRPr="001C7C98">
        <w:rPr>
          <w:rFonts w:cs="Times"/>
        </w:rPr>
        <w:t>)</w:t>
      </w:r>
    </w:p>
    <w:p w14:paraId="4DB34C7F" w14:textId="77777777" w:rsidR="00752923" w:rsidRPr="00E00D8D" w:rsidRDefault="00752923" w:rsidP="00717165">
      <w:pPr>
        <w:numPr>
          <w:ilvl w:val="3"/>
          <w:numId w:val="25"/>
        </w:numPr>
        <w:autoSpaceDE/>
        <w:autoSpaceDN/>
        <w:adjustRightInd/>
        <w:snapToGrid/>
        <w:spacing w:after="0"/>
        <w:jc w:val="left"/>
        <w:rPr>
          <w:rFonts w:cs="Times"/>
        </w:rPr>
      </w:pPr>
      <w:r w:rsidRPr="00E00D8D">
        <w:rPr>
          <w:rFonts w:cs="Times"/>
        </w:rPr>
        <w:t xml:space="preserve">FFS details of </w:t>
      </w:r>
      <w:r w:rsidRPr="00E00D8D">
        <w:rPr>
          <w:rStyle w:val="Emphasis"/>
          <w:rFonts w:cs="Times"/>
          <w:i w:val="0"/>
          <w:iCs w:val="0"/>
        </w:rPr>
        <w:t>T</w:t>
      </w:r>
      <w:r w:rsidRPr="00E00D8D">
        <w:rPr>
          <w:rStyle w:val="Emphasis"/>
          <w:rFonts w:cs="Times"/>
          <w:i w:val="0"/>
          <w:iCs w:val="0"/>
          <w:vertAlign w:val="subscript"/>
        </w:rPr>
        <w:t>A</w:t>
      </w:r>
      <w:r w:rsidRPr="00E00D8D">
        <w:rPr>
          <w:rFonts w:cs="Times"/>
        </w:rPr>
        <w:t xml:space="preserve"> and </w:t>
      </w:r>
      <w:r w:rsidRPr="00E00D8D">
        <w:rPr>
          <w:rStyle w:val="Emphasis"/>
          <w:rFonts w:cs="Times"/>
          <w:i w:val="0"/>
          <w:iCs w:val="0"/>
        </w:rPr>
        <w:t>T</w:t>
      </w:r>
      <w:r w:rsidRPr="00E00D8D">
        <w:rPr>
          <w:rStyle w:val="Emphasis"/>
          <w:rFonts w:cs="Times"/>
          <w:i w:val="0"/>
          <w:iCs w:val="0"/>
          <w:vertAlign w:val="subscript"/>
        </w:rPr>
        <w:t xml:space="preserve">B </w:t>
      </w:r>
      <w:r w:rsidRPr="00E00D8D">
        <w:rPr>
          <w:rFonts w:cs="Times"/>
        </w:rPr>
        <w:t>based on the agreement(s) from previous RAN1 meetings</w:t>
      </w:r>
    </w:p>
    <w:p w14:paraId="728A7BF3" w14:textId="77777777" w:rsidR="00752923" w:rsidRPr="001C7C98" w:rsidRDefault="00752923" w:rsidP="00717165">
      <w:pPr>
        <w:numPr>
          <w:ilvl w:val="0"/>
          <w:numId w:val="22"/>
        </w:numPr>
        <w:autoSpaceDE/>
        <w:autoSpaceDN/>
        <w:adjustRightInd/>
        <w:snapToGrid/>
        <w:spacing w:after="0"/>
        <w:jc w:val="left"/>
        <w:rPr>
          <w:rFonts w:cs="Times"/>
        </w:rPr>
      </w:pPr>
      <w:r w:rsidRPr="001C7C98">
        <w:rPr>
          <w:rFonts w:cs="Times"/>
        </w:rPr>
        <w:t>Note, re-evaluation and pre-emption checking based on periodic-based and contiguous partial sensing schemes is considered separately</w:t>
      </w:r>
    </w:p>
    <w:p w14:paraId="45C214FC" w14:textId="77777777" w:rsidR="00752923" w:rsidRPr="001C7C98" w:rsidRDefault="00752923" w:rsidP="00752923">
      <w:pPr>
        <w:rPr>
          <w:rFonts w:cs="Times"/>
        </w:rPr>
      </w:pPr>
      <w:r w:rsidRPr="001C7C98">
        <w:rPr>
          <w:rFonts w:cs="Times"/>
        </w:rPr>
        <w:t xml:space="preserve">FFS: The condition under which </w:t>
      </w:r>
      <w:r w:rsidRPr="00E00D8D">
        <w:rPr>
          <w:rFonts w:cs="Times"/>
        </w:rPr>
        <w:t>UE performs periodic-based and contiguous partial sensing schemes in a mode 2 Tx pool with periodic reservation for another TB (</w:t>
      </w:r>
      <w:r w:rsidRPr="00E00D8D">
        <w:rPr>
          <w:rStyle w:val="Emphasis"/>
          <w:rFonts w:cs="Times"/>
          <w:i w:val="0"/>
          <w:iCs w:val="0"/>
          <w:lang w:eastAsia="ko-KR"/>
        </w:rPr>
        <w:t>sl-MultiReserveResource</w:t>
      </w:r>
      <w:r w:rsidRPr="00E00D8D">
        <w:rPr>
          <w:rFonts w:cs="Times"/>
        </w:rPr>
        <w:t>) enabled</w:t>
      </w:r>
    </w:p>
    <w:bookmarkEnd w:id="34"/>
    <w:p w14:paraId="41ABDD31" w14:textId="77777777" w:rsidR="00752923" w:rsidRPr="001C7C98" w:rsidRDefault="00752923" w:rsidP="00752923">
      <w:pPr>
        <w:rPr>
          <w:szCs w:val="24"/>
          <w:lang w:eastAsia="x-none"/>
        </w:rPr>
      </w:pPr>
    </w:p>
    <w:p w14:paraId="7341169F" w14:textId="77777777" w:rsidR="00752923" w:rsidRPr="001C7C98" w:rsidRDefault="00752923" w:rsidP="00752923">
      <w:pPr>
        <w:rPr>
          <w:b/>
          <w:bCs/>
          <w:szCs w:val="20"/>
        </w:rPr>
      </w:pPr>
      <w:r w:rsidRPr="001C7C98">
        <w:rPr>
          <w:b/>
          <w:bCs/>
          <w:szCs w:val="20"/>
        </w:rPr>
        <w:t>Agreement:</w:t>
      </w:r>
    </w:p>
    <w:p w14:paraId="43A470BA" w14:textId="77777777" w:rsidR="00752923" w:rsidRPr="001C7C98" w:rsidRDefault="00752923" w:rsidP="00752923">
      <w:pPr>
        <w:rPr>
          <w:rFonts w:cs="Times"/>
        </w:rPr>
      </w:pPr>
      <w:r w:rsidRPr="001C7C98">
        <w:rPr>
          <w:rStyle w:val="Emphasis"/>
          <w:rFonts w:cs="Times"/>
          <w:i w:val="0"/>
          <w:iCs w:val="0"/>
          <w:lang w:eastAsia="zh-TW"/>
        </w:rPr>
        <w:t>Regarding RAN2’s question, in RAN1’s opinion it is feasible, other than in the following exceptional cases:</w:t>
      </w:r>
    </w:p>
    <w:p w14:paraId="16856F42" w14:textId="77777777" w:rsidR="00752923" w:rsidRPr="001C7C98" w:rsidRDefault="00752923" w:rsidP="00717165">
      <w:pPr>
        <w:numPr>
          <w:ilvl w:val="0"/>
          <w:numId w:val="26"/>
        </w:numPr>
        <w:autoSpaceDE/>
        <w:autoSpaceDN/>
        <w:adjustRightInd/>
        <w:snapToGrid/>
        <w:spacing w:after="0"/>
        <w:jc w:val="left"/>
        <w:rPr>
          <w:rFonts w:eastAsia="Batang" w:cs="Times"/>
        </w:rPr>
      </w:pPr>
      <w:r w:rsidRPr="001C7C98">
        <w:rPr>
          <w:rStyle w:val="Emphasis"/>
          <w:rFonts w:cs="Times"/>
          <w:i w:val="0"/>
          <w:iCs w:val="0"/>
          <w:lang w:eastAsia="zh-TW"/>
        </w:rPr>
        <w:t>SL transmission dropping due to prioritization or congestion control</w:t>
      </w:r>
    </w:p>
    <w:p w14:paraId="1809E8BB" w14:textId="77777777" w:rsidR="00752923" w:rsidRPr="001C7C98" w:rsidRDefault="00752923" w:rsidP="00717165">
      <w:pPr>
        <w:numPr>
          <w:ilvl w:val="0"/>
          <w:numId w:val="26"/>
        </w:numPr>
        <w:autoSpaceDE/>
        <w:autoSpaceDN/>
        <w:adjustRightInd/>
        <w:snapToGrid/>
        <w:spacing w:after="0"/>
        <w:jc w:val="left"/>
        <w:rPr>
          <w:rStyle w:val="Emphasis"/>
          <w:i w:val="0"/>
          <w:iCs w:val="0"/>
        </w:rPr>
      </w:pPr>
      <w:r w:rsidRPr="001C7C98">
        <w:rPr>
          <w:rStyle w:val="Emphasis"/>
          <w:rFonts w:cs="Times"/>
          <w:i w:val="0"/>
          <w:iCs w:val="0"/>
          <w:lang w:eastAsia="zh-TW"/>
        </w:rPr>
        <w:t>Due to re-evaluation, a re-selected resource is earlier than a reserved resource by UE implementation in Mode 2</w:t>
      </w:r>
    </w:p>
    <w:p w14:paraId="4F3218C9" w14:textId="77777777" w:rsidR="00752923" w:rsidRPr="001C7C98" w:rsidRDefault="00752923" w:rsidP="00717165">
      <w:pPr>
        <w:numPr>
          <w:ilvl w:val="0"/>
          <w:numId w:val="26"/>
        </w:numPr>
        <w:autoSpaceDE/>
        <w:autoSpaceDN/>
        <w:adjustRightInd/>
        <w:snapToGrid/>
        <w:spacing w:after="0"/>
        <w:jc w:val="left"/>
      </w:pPr>
      <w:r w:rsidRPr="001C7C98">
        <w:rPr>
          <w:rStyle w:val="Emphasis"/>
          <w:rFonts w:cs="Times"/>
          <w:i w:val="0"/>
          <w:iCs w:val="0"/>
          <w:lang w:eastAsia="zh-TW"/>
        </w:rPr>
        <w:t>If (pre-)configured with many-to-one mapping between Tx and Rx resource pools in some cases</w:t>
      </w:r>
      <w:r w:rsidRPr="001C7C98">
        <w:rPr>
          <w:rFonts w:cs="Times"/>
        </w:rPr>
        <w:t xml:space="preserve"> (e.g., when PSFCH is not configured)</w:t>
      </w:r>
    </w:p>
    <w:p w14:paraId="6F4A3B33" w14:textId="77777777" w:rsidR="00752923" w:rsidRPr="001C7C98" w:rsidRDefault="00752923" w:rsidP="00752923">
      <w:pPr>
        <w:rPr>
          <w:rFonts w:eastAsia="Batang"/>
          <w:szCs w:val="24"/>
          <w:lang w:eastAsia="x-none"/>
        </w:rPr>
      </w:pPr>
    </w:p>
    <w:p w14:paraId="1A4FA906" w14:textId="77777777" w:rsidR="00752923" w:rsidRPr="001C7C98" w:rsidRDefault="00752923" w:rsidP="00752923">
      <w:pPr>
        <w:rPr>
          <w:b/>
          <w:bCs/>
          <w:szCs w:val="20"/>
        </w:rPr>
      </w:pPr>
      <w:r w:rsidRPr="001C7C98">
        <w:rPr>
          <w:b/>
          <w:bCs/>
          <w:szCs w:val="20"/>
        </w:rPr>
        <w:t>Agreement:</w:t>
      </w:r>
    </w:p>
    <w:p w14:paraId="345F2F8C" w14:textId="77777777" w:rsidR="00752923" w:rsidRPr="00E00D8D" w:rsidRDefault="00752923" w:rsidP="00E00D8D">
      <w:pPr>
        <w:rPr>
          <w:lang w:eastAsia="zh-CN"/>
        </w:rPr>
      </w:pPr>
      <w:r w:rsidRPr="00E00D8D">
        <w:rPr>
          <w:rStyle w:val="Emphasis"/>
          <w:i w:val="0"/>
          <w:iCs w:val="0"/>
          <w:sz w:val="20"/>
          <w:szCs w:val="20"/>
        </w:rPr>
        <w:t>A UE can perform SL reception of PSCCH and RSRP measurement for sensing during its SL DRX inactive time.</w:t>
      </w:r>
    </w:p>
    <w:p w14:paraId="42AFEA05" w14:textId="77777777" w:rsidR="00752923" w:rsidRPr="00E00D8D" w:rsidRDefault="00752923" w:rsidP="00717165">
      <w:pPr>
        <w:numPr>
          <w:ilvl w:val="0"/>
          <w:numId w:val="27"/>
        </w:numPr>
        <w:autoSpaceDE/>
        <w:autoSpaceDN/>
        <w:adjustRightInd/>
        <w:snapToGrid/>
        <w:spacing w:after="0"/>
        <w:jc w:val="left"/>
        <w:rPr>
          <w:rFonts w:eastAsia="Times New Roman"/>
        </w:rPr>
      </w:pPr>
      <w:r w:rsidRPr="001C7C98">
        <w:rPr>
          <w:rStyle w:val="Emphasis"/>
          <w:rFonts w:eastAsia="Times New Roman" w:cs="Times"/>
          <w:i w:val="0"/>
          <w:iCs w:val="0"/>
        </w:rPr>
        <w:t>FFS: When such reception and measurement is performed, whether it is subject to specification, or is up to UE implementation</w:t>
      </w:r>
    </w:p>
    <w:p w14:paraId="71B1ABB0" w14:textId="77777777" w:rsidR="00752923" w:rsidRPr="001C7C98" w:rsidRDefault="00752923" w:rsidP="00717165">
      <w:pPr>
        <w:numPr>
          <w:ilvl w:val="0"/>
          <w:numId w:val="27"/>
        </w:numPr>
        <w:autoSpaceDE/>
        <w:autoSpaceDN/>
        <w:adjustRightInd/>
        <w:snapToGrid/>
        <w:spacing w:after="0"/>
        <w:jc w:val="left"/>
        <w:rPr>
          <w:rFonts w:eastAsia="Times New Roman" w:cs="Times"/>
        </w:rPr>
      </w:pPr>
      <w:r w:rsidRPr="001C7C98">
        <w:rPr>
          <w:rStyle w:val="Emphasis"/>
          <w:rFonts w:eastAsia="Times New Roman" w:cs="Times"/>
          <w:i w:val="0"/>
          <w:iCs w:val="0"/>
        </w:rPr>
        <w:t>FFS: Other details</w:t>
      </w:r>
    </w:p>
    <w:p w14:paraId="48147207" w14:textId="77777777" w:rsidR="00752923" w:rsidRPr="001C7C98" w:rsidRDefault="00752923" w:rsidP="00752923">
      <w:pPr>
        <w:rPr>
          <w:rFonts w:eastAsia="Batang"/>
          <w:szCs w:val="24"/>
          <w:lang w:eastAsia="x-none"/>
        </w:rPr>
      </w:pPr>
    </w:p>
    <w:p w14:paraId="6D92D91B" w14:textId="77777777" w:rsidR="00A77AD3" w:rsidRPr="00410C20" w:rsidRDefault="00A77AD3" w:rsidP="00A77AD3">
      <w:pPr>
        <w:autoSpaceDE/>
        <w:autoSpaceDN/>
        <w:adjustRightInd/>
        <w:snapToGrid/>
        <w:spacing w:before="100" w:beforeAutospacing="1" w:after="100" w:afterAutospacing="1"/>
        <w:jc w:val="left"/>
        <w:rPr>
          <w:i/>
          <w:iCs/>
          <w:szCs w:val="20"/>
        </w:rPr>
      </w:pPr>
    </w:p>
    <w:sectPr w:rsidR="00A77AD3" w:rsidRPr="00410C2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8BC03" w14:textId="77777777" w:rsidR="00095712" w:rsidRDefault="00095712">
      <w:r>
        <w:separator/>
      </w:r>
    </w:p>
  </w:endnote>
  <w:endnote w:type="continuationSeparator" w:id="0">
    <w:p w14:paraId="63CF665E" w14:textId="77777777" w:rsidR="00095712" w:rsidRDefault="0009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5854B" w14:textId="77777777" w:rsidR="00095712" w:rsidRDefault="00095712">
      <w:r>
        <w:separator/>
      </w:r>
    </w:p>
  </w:footnote>
  <w:footnote w:type="continuationSeparator" w:id="0">
    <w:p w14:paraId="768E4801" w14:textId="77777777" w:rsidR="00095712" w:rsidRDefault="00095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02264"/>
    <w:multiLevelType w:val="multilevel"/>
    <w:tmpl w:val="0AF2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4678D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4E1B4A"/>
    <w:multiLevelType w:val="hybridMultilevel"/>
    <w:tmpl w:val="261C4BB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21"/>
  </w:num>
  <w:num w:numId="4">
    <w:abstractNumId w:val="17"/>
  </w:num>
  <w:num w:numId="5">
    <w:abstractNumId w:val="12"/>
  </w:num>
  <w:num w:numId="6">
    <w:abstractNumId w:val="0"/>
  </w:num>
  <w:num w:numId="7">
    <w:abstractNumId w:val="24"/>
  </w:num>
  <w:num w:numId="8">
    <w:abstractNumId w:val="15"/>
  </w:num>
  <w:num w:numId="9">
    <w:abstractNumId w:val="22"/>
  </w:num>
  <w:num w:numId="10">
    <w:abstractNumId w:val="15"/>
  </w:num>
  <w:num w:numId="11">
    <w:abstractNumId w:val="1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num>
  <w:num w:numId="19">
    <w:abstractNumId w:val="27"/>
  </w:num>
  <w:num w:numId="20">
    <w:abstractNumId w:val="11"/>
  </w:num>
  <w:num w:numId="21">
    <w:abstractNumId w:val="3"/>
  </w:num>
  <w:num w:numId="22">
    <w:abstractNumId w:val="6"/>
  </w:num>
  <w:num w:numId="23">
    <w:abstractNumId w:val="1"/>
  </w:num>
  <w:num w:numId="24">
    <w:abstractNumId w:val="4"/>
  </w:num>
  <w:num w:numId="25">
    <w:abstractNumId w:val="5"/>
  </w:num>
  <w:num w:numId="26">
    <w:abstractNumId w:val="25"/>
  </w:num>
  <w:num w:numId="27">
    <w:abstractNumId w:val="23"/>
  </w:num>
  <w:num w:numId="28">
    <w:abstractNumId w:val="14"/>
  </w:num>
  <w:num w:numId="2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D46"/>
    <w:rsid w:val="00004E70"/>
    <w:rsid w:val="00004E8B"/>
    <w:rsid w:val="00005E66"/>
    <w:rsid w:val="00006394"/>
    <w:rsid w:val="000067E8"/>
    <w:rsid w:val="00006B4B"/>
    <w:rsid w:val="000072B6"/>
    <w:rsid w:val="00007813"/>
    <w:rsid w:val="000102D7"/>
    <w:rsid w:val="000109E6"/>
    <w:rsid w:val="0001116D"/>
    <w:rsid w:val="00011278"/>
    <w:rsid w:val="0001137E"/>
    <w:rsid w:val="00011F67"/>
    <w:rsid w:val="00012862"/>
    <w:rsid w:val="000128E6"/>
    <w:rsid w:val="00012F44"/>
    <w:rsid w:val="00012F77"/>
    <w:rsid w:val="00013371"/>
    <w:rsid w:val="00015507"/>
    <w:rsid w:val="00015A05"/>
    <w:rsid w:val="00015EFB"/>
    <w:rsid w:val="000165E2"/>
    <w:rsid w:val="00016B0E"/>
    <w:rsid w:val="00016EF9"/>
    <w:rsid w:val="000172BE"/>
    <w:rsid w:val="00017615"/>
    <w:rsid w:val="00017D8A"/>
    <w:rsid w:val="00021F07"/>
    <w:rsid w:val="000227D0"/>
    <w:rsid w:val="0002293B"/>
    <w:rsid w:val="00023388"/>
    <w:rsid w:val="00023425"/>
    <w:rsid w:val="00023685"/>
    <w:rsid w:val="000241BE"/>
    <w:rsid w:val="000242F2"/>
    <w:rsid w:val="00024690"/>
    <w:rsid w:val="00024911"/>
    <w:rsid w:val="0002545C"/>
    <w:rsid w:val="0002598E"/>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1B1C"/>
    <w:rsid w:val="00041C10"/>
    <w:rsid w:val="00041C57"/>
    <w:rsid w:val="00041D96"/>
    <w:rsid w:val="00042ADB"/>
    <w:rsid w:val="00042C3B"/>
    <w:rsid w:val="000434B7"/>
    <w:rsid w:val="000435E4"/>
    <w:rsid w:val="00045948"/>
    <w:rsid w:val="00045A92"/>
    <w:rsid w:val="00046189"/>
    <w:rsid w:val="00046796"/>
    <w:rsid w:val="000467FD"/>
    <w:rsid w:val="0004682C"/>
    <w:rsid w:val="00046AAF"/>
    <w:rsid w:val="00047225"/>
    <w:rsid w:val="00047938"/>
    <w:rsid w:val="00047D21"/>
    <w:rsid w:val="00047D47"/>
    <w:rsid w:val="00047E60"/>
    <w:rsid w:val="00050792"/>
    <w:rsid w:val="00050D8A"/>
    <w:rsid w:val="000512E3"/>
    <w:rsid w:val="00051D59"/>
    <w:rsid w:val="00052144"/>
    <w:rsid w:val="000527EC"/>
    <w:rsid w:val="00052AD2"/>
    <w:rsid w:val="00052BF4"/>
    <w:rsid w:val="00052FEE"/>
    <w:rsid w:val="000530DF"/>
    <w:rsid w:val="00053164"/>
    <w:rsid w:val="000543DD"/>
    <w:rsid w:val="00054BBB"/>
    <w:rsid w:val="00054E0C"/>
    <w:rsid w:val="00055240"/>
    <w:rsid w:val="0005541D"/>
    <w:rsid w:val="00055B33"/>
    <w:rsid w:val="000565C8"/>
    <w:rsid w:val="00056694"/>
    <w:rsid w:val="000567AD"/>
    <w:rsid w:val="00056AA0"/>
    <w:rsid w:val="00057DC8"/>
    <w:rsid w:val="00060AB2"/>
    <w:rsid w:val="000612E1"/>
    <w:rsid w:val="000614FE"/>
    <w:rsid w:val="0006295E"/>
    <w:rsid w:val="00064ABD"/>
    <w:rsid w:val="00065397"/>
    <w:rsid w:val="000658C2"/>
    <w:rsid w:val="00065D38"/>
    <w:rsid w:val="0006694E"/>
    <w:rsid w:val="00066AE6"/>
    <w:rsid w:val="00067DD1"/>
    <w:rsid w:val="00070447"/>
    <w:rsid w:val="000706E7"/>
    <w:rsid w:val="00070EF8"/>
    <w:rsid w:val="00070F3B"/>
    <w:rsid w:val="00071192"/>
    <w:rsid w:val="000713A7"/>
    <w:rsid w:val="000713C0"/>
    <w:rsid w:val="000713C5"/>
    <w:rsid w:val="0007258D"/>
    <w:rsid w:val="00072663"/>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3BFE"/>
    <w:rsid w:val="00085A68"/>
    <w:rsid w:val="00085E04"/>
    <w:rsid w:val="00086800"/>
    <w:rsid w:val="00086AA0"/>
    <w:rsid w:val="0008786B"/>
    <w:rsid w:val="00087913"/>
    <w:rsid w:val="000902DC"/>
    <w:rsid w:val="00090946"/>
    <w:rsid w:val="000911AE"/>
    <w:rsid w:val="000925A5"/>
    <w:rsid w:val="00092DF7"/>
    <w:rsid w:val="000932F4"/>
    <w:rsid w:val="000933E6"/>
    <w:rsid w:val="00093697"/>
    <w:rsid w:val="00093D42"/>
    <w:rsid w:val="00093DD0"/>
    <w:rsid w:val="0009440D"/>
    <w:rsid w:val="00094A16"/>
    <w:rsid w:val="00094DE6"/>
    <w:rsid w:val="00095051"/>
    <w:rsid w:val="00095712"/>
    <w:rsid w:val="00095799"/>
    <w:rsid w:val="00096356"/>
    <w:rsid w:val="00096372"/>
    <w:rsid w:val="0009798B"/>
    <w:rsid w:val="00097C40"/>
    <w:rsid w:val="00097C99"/>
    <w:rsid w:val="000A0641"/>
    <w:rsid w:val="000A07A9"/>
    <w:rsid w:val="000A0B2A"/>
    <w:rsid w:val="000A0F14"/>
    <w:rsid w:val="000A1441"/>
    <w:rsid w:val="000A1A06"/>
    <w:rsid w:val="000A1B60"/>
    <w:rsid w:val="000A21B4"/>
    <w:rsid w:val="000A24C0"/>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905"/>
    <w:rsid w:val="000B3A59"/>
    <w:rsid w:val="000B3B37"/>
    <w:rsid w:val="000B42AC"/>
    <w:rsid w:val="000B47DB"/>
    <w:rsid w:val="000B4B57"/>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E4F"/>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51E"/>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2AD"/>
    <w:rsid w:val="000E4337"/>
    <w:rsid w:val="000E4761"/>
    <w:rsid w:val="000E48AF"/>
    <w:rsid w:val="000E59A0"/>
    <w:rsid w:val="000E5ADD"/>
    <w:rsid w:val="000E7403"/>
    <w:rsid w:val="000E7A84"/>
    <w:rsid w:val="000F15BC"/>
    <w:rsid w:val="000F180A"/>
    <w:rsid w:val="000F1C92"/>
    <w:rsid w:val="000F2AC1"/>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0884"/>
    <w:rsid w:val="001112C4"/>
    <w:rsid w:val="001112F7"/>
    <w:rsid w:val="001113D1"/>
    <w:rsid w:val="00111444"/>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63E"/>
    <w:rsid w:val="0014087D"/>
    <w:rsid w:val="00140F74"/>
    <w:rsid w:val="00141191"/>
    <w:rsid w:val="0014159C"/>
    <w:rsid w:val="0014235B"/>
    <w:rsid w:val="00142665"/>
    <w:rsid w:val="00142BE4"/>
    <w:rsid w:val="0014384A"/>
    <w:rsid w:val="0014450F"/>
    <w:rsid w:val="001448BD"/>
    <w:rsid w:val="00144D8F"/>
    <w:rsid w:val="00144DCF"/>
    <w:rsid w:val="001450D3"/>
    <w:rsid w:val="00145647"/>
    <w:rsid w:val="00145C74"/>
    <w:rsid w:val="001462E9"/>
    <w:rsid w:val="00146B4B"/>
    <w:rsid w:val="00146E32"/>
    <w:rsid w:val="0015005A"/>
    <w:rsid w:val="00150C0B"/>
    <w:rsid w:val="00150CE4"/>
    <w:rsid w:val="00150FBF"/>
    <w:rsid w:val="00151058"/>
    <w:rsid w:val="00151619"/>
    <w:rsid w:val="00151CA4"/>
    <w:rsid w:val="00151FDC"/>
    <w:rsid w:val="0015239C"/>
    <w:rsid w:val="00152835"/>
    <w:rsid w:val="00152CFF"/>
    <w:rsid w:val="00152F5B"/>
    <w:rsid w:val="001559FA"/>
    <w:rsid w:val="00156374"/>
    <w:rsid w:val="001572C1"/>
    <w:rsid w:val="001577D8"/>
    <w:rsid w:val="00157FC3"/>
    <w:rsid w:val="00160739"/>
    <w:rsid w:val="00160D8F"/>
    <w:rsid w:val="00161A76"/>
    <w:rsid w:val="00161FE4"/>
    <w:rsid w:val="001624F2"/>
    <w:rsid w:val="0016271E"/>
    <w:rsid w:val="00162A23"/>
    <w:rsid w:val="00162D7A"/>
    <w:rsid w:val="001633C3"/>
    <w:rsid w:val="00163F71"/>
    <w:rsid w:val="00164DAB"/>
    <w:rsid w:val="0016541D"/>
    <w:rsid w:val="00165BBB"/>
    <w:rsid w:val="00165C72"/>
    <w:rsid w:val="00165FEB"/>
    <w:rsid w:val="0016613F"/>
    <w:rsid w:val="00166215"/>
    <w:rsid w:val="00166487"/>
    <w:rsid w:val="00166591"/>
    <w:rsid w:val="001666C4"/>
    <w:rsid w:val="00167071"/>
    <w:rsid w:val="00167426"/>
    <w:rsid w:val="00167A37"/>
    <w:rsid w:val="00167C3C"/>
    <w:rsid w:val="0017015C"/>
    <w:rsid w:val="00170E24"/>
    <w:rsid w:val="00171143"/>
    <w:rsid w:val="00172864"/>
    <w:rsid w:val="00172B82"/>
    <w:rsid w:val="00172C0D"/>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12F"/>
    <w:rsid w:val="00182F13"/>
    <w:rsid w:val="00183034"/>
    <w:rsid w:val="001830F7"/>
    <w:rsid w:val="0018371D"/>
    <w:rsid w:val="00183EE6"/>
    <w:rsid w:val="001844E5"/>
    <w:rsid w:val="00184E75"/>
    <w:rsid w:val="0018528A"/>
    <w:rsid w:val="0018588A"/>
    <w:rsid w:val="00185C0F"/>
    <w:rsid w:val="0018611E"/>
    <w:rsid w:val="00186BE6"/>
    <w:rsid w:val="00187252"/>
    <w:rsid w:val="00191C91"/>
    <w:rsid w:val="00192D95"/>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4965"/>
    <w:rsid w:val="001A57EE"/>
    <w:rsid w:val="001A5A4B"/>
    <w:rsid w:val="001A5AEA"/>
    <w:rsid w:val="001A5C71"/>
    <w:rsid w:val="001A673E"/>
    <w:rsid w:val="001A7763"/>
    <w:rsid w:val="001B0525"/>
    <w:rsid w:val="001B10F2"/>
    <w:rsid w:val="001B1BD3"/>
    <w:rsid w:val="001B2439"/>
    <w:rsid w:val="001B27A5"/>
    <w:rsid w:val="001B31DB"/>
    <w:rsid w:val="001B3964"/>
    <w:rsid w:val="001B4452"/>
    <w:rsid w:val="001B463A"/>
    <w:rsid w:val="001B466C"/>
    <w:rsid w:val="001B4F34"/>
    <w:rsid w:val="001B4FCA"/>
    <w:rsid w:val="001B52EC"/>
    <w:rsid w:val="001B554A"/>
    <w:rsid w:val="001B64C4"/>
    <w:rsid w:val="001B6564"/>
    <w:rsid w:val="001B6632"/>
    <w:rsid w:val="001B691A"/>
    <w:rsid w:val="001B72E7"/>
    <w:rsid w:val="001B7520"/>
    <w:rsid w:val="001B7D23"/>
    <w:rsid w:val="001C02D8"/>
    <w:rsid w:val="001C04E3"/>
    <w:rsid w:val="001C22E4"/>
    <w:rsid w:val="001C2378"/>
    <w:rsid w:val="001C3EE9"/>
    <w:rsid w:val="001C3FA4"/>
    <w:rsid w:val="001C40F9"/>
    <w:rsid w:val="001C40FC"/>
    <w:rsid w:val="001C41B6"/>
    <w:rsid w:val="001C428F"/>
    <w:rsid w:val="001C458B"/>
    <w:rsid w:val="001C50F9"/>
    <w:rsid w:val="001C5D4F"/>
    <w:rsid w:val="001C64C0"/>
    <w:rsid w:val="001C69DA"/>
    <w:rsid w:val="001C6F06"/>
    <w:rsid w:val="001C75AF"/>
    <w:rsid w:val="001C7611"/>
    <w:rsid w:val="001C7C7E"/>
    <w:rsid w:val="001C7C98"/>
    <w:rsid w:val="001D0660"/>
    <w:rsid w:val="001D06DE"/>
    <w:rsid w:val="001D2360"/>
    <w:rsid w:val="001D2372"/>
    <w:rsid w:val="001D278E"/>
    <w:rsid w:val="001D2BB8"/>
    <w:rsid w:val="001D2CE6"/>
    <w:rsid w:val="001D2D67"/>
    <w:rsid w:val="001D3109"/>
    <w:rsid w:val="001D332E"/>
    <w:rsid w:val="001D34FE"/>
    <w:rsid w:val="001D5033"/>
    <w:rsid w:val="001D5C88"/>
    <w:rsid w:val="001D6054"/>
    <w:rsid w:val="001D6567"/>
    <w:rsid w:val="001D695C"/>
    <w:rsid w:val="001D6FD9"/>
    <w:rsid w:val="001D780E"/>
    <w:rsid w:val="001D7A29"/>
    <w:rsid w:val="001D7E7B"/>
    <w:rsid w:val="001E05C3"/>
    <w:rsid w:val="001E0AB0"/>
    <w:rsid w:val="001E0AD3"/>
    <w:rsid w:val="001E149B"/>
    <w:rsid w:val="001E1880"/>
    <w:rsid w:val="001E1CEC"/>
    <w:rsid w:val="001E36E4"/>
    <w:rsid w:val="001E379D"/>
    <w:rsid w:val="001E3A3C"/>
    <w:rsid w:val="001E3A65"/>
    <w:rsid w:val="001E462D"/>
    <w:rsid w:val="001E462F"/>
    <w:rsid w:val="001E49E0"/>
    <w:rsid w:val="001E5857"/>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1F778C"/>
    <w:rsid w:val="002009BC"/>
    <w:rsid w:val="00200D2C"/>
    <w:rsid w:val="002019D8"/>
    <w:rsid w:val="00201EC7"/>
    <w:rsid w:val="00202442"/>
    <w:rsid w:val="00202FDD"/>
    <w:rsid w:val="0020349A"/>
    <w:rsid w:val="002034B4"/>
    <w:rsid w:val="00204032"/>
    <w:rsid w:val="002040BA"/>
    <w:rsid w:val="002048C2"/>
    <w:rsid w:val="00204AFE"/>
    <w:rsid w:val="00204BAD"/>
    <w:rsid w:val="00204D60"/>
    <w:rsid w:val="00205627"/>
    <w:rsid w:val="002056D0"/>
    <w:rsid w:val="00205A0F"/>
    <w:rsid w:val="00207118"/>
    <w:rsid w:val="00207F3D"/>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53F3"/>
    <w:rsid w:val="002164D8"/>
    <w:rsid w:val="00220894"/>
    <w:rsid w:val="0022095C"/>
    <w:rsid w:val="00221772"/>
    <w:rsid w:val="00224952"/>
    <w:rsid w:val="00224BDA"/>
    <w:rsid w:val="00224DD2"/>
    <w:rsid w:val="00225905"/>
    <w:rsid w:val="00225A6A"/>
    <w:rsid w:val="00225AC7"/>
    <w:rsid w:val="00225ACC"/>
    <w:rsid w:val="00227DBD"/>
    <w:rsid w:val="0023005E"/>
    <w:rsid w:val="002301CF"/>
    <w:rsid w:val="00230CC8"/>
    <w:rsid w:val="00231C25"/>
    <w:rsid w:val="00231C6F"/>
    <w:rsid w:val="002320BF"/>
    <w:rsid w:val="00232342"/>
    <w:rsid w:val="0023244C"/>
    <w:rsid w:val="002325FB"/>
    <w:rsid w:val="002329C4"/>
    <w:rsid w:val="00232A90"/>
    <w:rsid w:val="00232B3B"/>
    <w:rsid w:val="00234151"/>
    <w:rsid w:val="00234F8C"/>
    <w:rsid w:val="0023535E"/>
    <w:rsid w:val="00235542"/>
    <w:rsid w:val="00235DAD"/>
    <w:rsid w:val="00236072"/>
    <w:rsid w:val="002366A2"/>
    <w:rsid w:val="002369B0"/>
    <w:rsid w:val="00236AD8"/>
    <w:rsid w:val="00236B3F"/>
    <w:rsid w:val="002375D9"/>
    <w:rsid w:val="002401F5"/>
    <w:rsid w:val="00240448"/>
    <w:rsid w:val="002407C9"/>
    <w:rsid w:val="00240E54"/>
    <w:rsid w:val="002419CC"/>
    <w:rsid w:val="00241CFB"/>
    <w:rsid w:val="002421BB"/>
    <w:rsid w:val="00242380"/>
    <w:rsid w:val="00242946"/>
    <w:rsid w:val="0024390D"/>
    <w:rsid w:val="00244BAC"/>
    <w:rsid w:val="00244C2D"/>
    <w:rsid w:val="002451C5"/>
    <w:rsid w:val="00245E6C"/>
    <w:rsid w:val="00245F1F"/>
    <w:rsid w:val="0024663B"/>
    <w:rsid w:val="00246B9D"/>
    <w:rsid w:val="00246F24"/>
    <w:rsid w:val="00247103"/>
    <w:rsid w:val="00250067"/>
    <w:rsid w:val="00250310"/>
    <w:rsid w:val="002507AA"/>
    <w:rsid w:val="00250FCC"/>
    <w:rsid w:val="002516DE"/>
    <w:rsid w:val="00251A1E"/>
    <w:rsid w:val="00251CD4"/>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248E"/>
    <w:rsid w:val="00262914"/>
    <w:rsid w:val="00263F38"/>
    <w:rsid w:val="002647BF"/>
    <w:rsid w:val="002647D5"/>
    <w:rsid w:val="00264D85"/>
    <w:rsid w:val="00265032"/>
    <w:rsid w:val="002651FB"/>
    <w:rsid w:val="0026538C"/>
    <w:rsid w:val="00265781"/>
    <w:rsid w:val="00265933"/>
    <w:rsid w:val="00266B13"/>
    <w:rsid w:val="00266B23"/>
    <w:rsid w:val="002676C6"/>
    <w:rsid w:val="00267A37"/>
    <w:rsid w:val="00270728"/>
    <w:rsid w:val="00270D42"/>
    <w:rsid w:val="00270FA0"/>
    <w:rsid w:val="002714D5"/>
    <w:rsid w:val="002716CE"/>
    <w:rsid w:val="0027195D"/>
    <w:rsid w:val="00272265"/>
    <w:rsid w:val="002724CE"/>
    <w:rsid w:val="0027262A"/>
    <w:rsid w:val="00272B03"/>
    <w:rsid w:val="00272DD6"/>
    <w:rsid w:val="002733E2"/>
    <w:rsid w:val="00274A08"/>
    <w:rsid w:val="00274E0C"/>
    <w:rsid w:val="002750B1"/>
    <w:rsid w:val="00275EB6"/>
    <w:rsid w:val="00276A35"/>
    <w:rsid w:val="00276F36"/>
    <w:rsid w:val="002774DD"/>
    <w:rsid w:val="00277835"/>
    <w:rsid w:val="00280AB1"/>
    <w:rsid w:val="00281033"/>
    <w:rsid w:val="00281274"/>
    <w:rsid w:val="0028344F"/>
    <w:rsid w:val="00283AD1"/>
    <w:rsid w:val="002846CE"/>
    <w:rsid w:val="00284B4D"/>
    <w:rsid w:val="00284BAE"/>
    <w:rsid w:val="002859AF"/>
    <w:rsid w:val="00285D16"/>
    <w:rsid w:val="00286AE7"/>
    <w:rsid w:val="00287243"/>
    <w:rsid w:val="00287552"/>
    <w:rsid w:val="00290647"/>
    <w:rsid w:val="00291385"/>
    <w:rsid w:val="00291422"/>
    <w:rsid w:val="0029237F"/>
    <w:rsid w:val="00292715"/>
    <w:rsid w:val="0029290B"/>
    <w:rsid w:val="0029321F"/>
    <w:rsid w:val="00293E57"/>
    <w:rsid w:val="002947D1"/>
    <w:rsid w:val="002948DF"/>
    <w:rsid w:val="00294D90"/>
    <w:rsid w:val="00295041"/>
    <w:rsid w:val="0029546B"/>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786"/>
    <w:rsid w:val="002A59CE"/>
    <w:rsid w:val="002A59F0"/>
    <w:rsid w:val="002A6432"/>
    <w:rsid w:val="002A6F25"/>
    <w:rsid w:val="002A6FD3"/>
    <w:rsid w:val="002A72EC"/>
    <w:rsid w:val="002B0A7D"/>
    <w:rsid w:val="002B0BC8"/>
    <w:rsid w:val="002B10BA"/>
    <w:rsid w:val="002B1A69"/>
    <w:rsid w:val="002B1BD3"/>
    <w:rsid w:val="002B1F96"/>
    <w:rsid w:val="002B20D7"/>
    <w:rsid w:val="002B2723"/>
    <w:rsid w:val="002B2DBC"/>
    <w:rsid w:val="002B2E4A"/>
    <w:rsid w:val="002B303A"/>
    <w:rsid w:val="002B495F"/>
    <w:rsid w:val="002B4DA9"/>
    <w:rsid w:val="002B538E"/>
    <w:rsid w:val="002B5DCA"/>
    <w:rsid w:val="002B6413"/>
    <w:rsid w:val="002B6BDC"/>
    <w:rsid w:val="002B75B0"/>
    <w:rsid w:val="002B7EAF"/>
    <w:rsid w:val="002C099C"/>
    <w:rsid w:val="002C0A72"/>
    <w:rsid w:val="002C0B74"/>
    <w:rsid w:val="002C0C8B"/>
    <w:rsid w:val="002C0CBB"/>
    <w:rsid w:val="002C0D7C"/>
    <w:rsid w:val="002C1201"/>
    <w:rsid w:val="002C1460"/>
    <w:rsid w:val="002C20F2"/>
    <w:rsid w:val="002C2328"/>
    <w:rsid w:val="002C28EB"/>
    <w:rsid w:val="002C30EA"/>
    <w:rsid w:val="002C38B2"/>
    <w:rsid w:val="002C3DC2"/>
    <w:rsid w:val="002C3F54"/>
    <w:rsid w:val="002C3F9C"/>
    <w:rsid w:val="002C51A7"/>
    <w:rsid w:val="002C51CC"/>
    <w:rsid w:val="002C5AFA"/>
    <w:rsid w:val="002C6A67"/>
    <w:rsid w:val="002C73E3"/>
    <w:rsid w:val="002C7476"/>
    <w:rsid w:val="002C7DF5"/>
    <w:rsid w:val="002D0439"/>
    <w:rsid w:val="002D11B7"/>
    <w:rsid w:val="002D1740"/>
    <w:rsid w:val="002D23A2"/>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CB2"/>
    <w:rsid w:val="002D72CC"/>
    <w:rsid w:val="002D7D8B"/>
    <w:rsid w:val="002E0038"/>
    <w:rsid w:val="002E0319"/>
    <w:rsid w:val="002E0D2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D05"/>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3E3A"/>
    <w:rsid w:val="003156C5"/>
    <w:rsid w:val="00315826"/>
    <w:rsid w:val="00316AED"/>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3EA6"/>
    <w:rsid w:val="003245D2"/>
    <w:rsid w:val="003257A6"/>
    <w:rsid w:val="00326957"/>
    <w:rsid w:val="00326AE2"/>
    <w:rsid w:val="00326E13"/>
    <w:rsid w:val="00327792"/>
    <w:rsid w:val="003277C8"/>
    <w:rsid w:val="00330D56"/>
    <w:rsid w:val="003311E9"/>
    <w:rsid w:val="00331426"/>
    <w:rsid w:val="0033171D"/>
    <w:rsid w:val="00331939"/>
    <w:rsid w:val="00331949"/>
    <w:rsid w:val="00331EE8"/>
    <w:rsid w:val="00331F28"/>
    <w:rsid w:val="00331FC3"/>
    <w:rsid w:val="0033200E"/>
    <w:rsid w:val="00332E41"/>
    <w:rsid w:val="003336B3"/>
    <w:rsid w:val="003343EC"/>
    <w:rsid w:val="003344C4"/>
    <w:rsid w:val="00334B11"/>
    <w:rsid w:val="003354A9"/>
    <w:rsid w:val="0033571A"/>
    <w:rsid w:val="00335B75"/>
    <w:rsid w:val="00335D8C"/>
    <w:rsid w:val="00335DA8"/>
    <w:rsid w:val="00336072"/>
    <w:rsid w:val="003363A1"/>
    <w:rsid w:val="0033668B"/>
    <w:rsid w:val="00336720"/>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624"/>
    <w:rsid w:val="00350762"/>
    <w:rsid w:val="003507C4"/>
    <w:rsid w:val="00350D7A"/>
    <w:rsid w:val="0035152D"/>
    <w:rsid w:val="003517E3"/>
    <w:rsid w:val="003519A1"/>
    <w:rsid w:val="00352460"/>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D01"/>
    <w:rsid w:val="00362569"/>
    <w:rsid w:val="003636CD"/>
    <w:rsid w:val="00363ABF"/>
    <w:rsid w:val="0036487C"/>
    <w:rsid w:val="00365411"/>
    <w:rsid w:val="003655E9"/>
    <w:rsid w:val="00365892"/>
    <w:rsid w:val="00365FA2"/>
    <w:rsid w:val="00365FB5"/>
    <w:rsid w:val="003664B0"/>
    <w:rsid w:val="00366514"/>
    <w:rsid w:val="00366C69"/>
    <w:rsid w:val="00366E37"/>
    <w:rsid w:val="00367441"/>
    <w:rsid w:val="00367B1D"/>
    <w:rsid w:val="003707F6"/>
    <w:rsid w:val="00370E4F"/>
    <w:rsid w:val="00371215"/>
    <w:rsid w:val="003715D0"/>
    <w:rsid w:val="00371BC4"/>
    <w:rsid w:val="00371CB1"/>
    <w:rsid w:val="003724DF"/>
    <w:rsid w:val="00372630"/>
    <w:rsid w:val="00372CA6"/>
    <w:rsid w:val="00372F0D"/>
    <w:rsid w:val="00374059"/>
    <w:rsid w:val="003748F7"/>
    <w:rsid w:val="00374F4F"/>
    <w:rsid w:val="0037535B"/>
    <w:rsid w:val="00375394"/>
    <w:rsid w:val="0037552D"/>
    <w:rsid w:val="003755E9"/>
    <w:rsid w:val="003756DB"/>
    <w:rsid w:val="003759C6"/>
    <w:rsid w:val="003767CB"/>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075"/>
    <w:rsid w:val="00390017"/>
    <w:rsid w:val="003901A3"/>
    <w:rsid w:val="0039072F"/>
    <w:rsid w:val="00390EC7"/>
    <w:rsid w:val="003919F6"/>
    <w:rsid w:val="0039218D"/>
    <w:rsid w:val="00392B93"/>
    <w:rsid w:val="003932FE"/>
    <w:rsid w:val="0039396A"/>
    <w:rsid w:val="00393A9C"/>
    <w:rsid w:val="003940A9"/>
    <w:rsid w:val="003940CE"/>
    <w:rsid w:val="00394739"/>
    <w:rsid w:val="00395826"/>
    <w:rsid w:val="00396362"/>
    <w:rsid w:val="00396D33"/>
    <w:rsid w:val="0039738B"/>
    <w:rsid w:val="00397C1D"/>
    <w:rsid w:val="00397D21"/>
    <w:rsid w:val="003A015A"/>
    <w:rsid w:val="003A0878"/>
    <w:rsid w:val="003A180F"/>
    <w:rsid w:val="003A18DD"/>
    <w:rsid w:val="003A1F1D"/>
    <w:rsid w:val="003A20C8"/>
    <w:rsid w:val="003A2C29"/>
    <w:rsid w:val="003A2CE1"/>
    <w:rsid w:val="003A2EC3"/>
    <w:rsid w:val="003A36F2"/>
    <w:rsid w:val="003A3D39"/>
    <w:rsid w:val="003A3EC7"/>
    <w:rsid w:val="003A40B4"/>
    <w:rsid w:val="003A4A5C"/>
    <w:rsid w:val="003A4C3F"/>
    <w:rsid w:val="003A597E"/>
    <w:rsid w:val="003A5A88"/>
    <w:rsid w:val="003A5BAD"/>
    <w:rsid w:val="003A5EFB"/>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8FE"/>
    <w:rsid w:val="003B6D7D"/>
    <w:rsid w:val="003B7D7E"/>
    <w:rsid w:val="003C04B9"/>
    <w:rsid w:val="003C1012"/>
    <w:rsid w:val="003C11C9"/>
    <w:rsid w:val="003C1229"/>
    <w:rsid w:val="003C149B"/>
    <w:rsid w:val="003C19DF"/>
    <w:rsid w:val="003C1FD4"/>
    <w:rsid w:val="003C213D"/>
    <w:rsid w:val="003C25AD"/>
    <w:rsid w:val="003C2D21"/>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D76DF"/>
    <w:rsid w:val="003E0282"/>
    <w:rsid w:val="003E0473"/>
    <w:rsid w:val="003E07AE"/>
    <w:rsid w:val="003E14FC"/>
    <w:rsid w:val="003E1ABD"/>
    <w:rsid w:val="003E21E1"/>
    <w:rsid w:val="003E2739"/>
    <w:rsid w:val="003E2976"/>
    <w:rsid w:val="003E30DB"/>
    <w:rsid w:val="003E33B8"/>
    <w:rsid w:val="003E349D"/>
    <w:rsid w:val="003E3B8E"/>
    <w:rsid w:val="003E4027"/>
    <w:rsid w:val="003E4858"/>
    <w:rsid w:val="003E4A8C"/>
    <w:rsid w:val="003E557D"/>
    <w:rsid w:val="003E5F69"/>
    <w:rsid w:val="003E6316"/>
    <w:rsid w:val="003E6884"/>
    <w:rsid w:val="003E6AC5"/>
    <w:rsid w:val="003E6E9C"/>
    <w:rsid w:val="003F0096"/>
    <w:rsid w:val="003F0381"/>
    <w:rsid w:val="003F0850"/>
    <w:rsid w:val="003F0D12"/>
    <w:rsid w:val="003F12C3"/>
    <w:rsid w:val="003F15A3"/>
    <w:rsid w:val="003F15A9"/>
    <w:rsid w:val="003F160C"/>
    <w:rsid w:val="003F2AE2"/>
    <w:rsid w:val="003F2B82"/>
    <w:rsid w:val="003F324F"/>
    <w:rsid w:val="003F33BC"/>
    <w:rsid w:val="003F3848"/>
    <w:rsid w:val="003F3D4E"/>
    <w:rsid w:val="003F4271"/>
    <w:rsid w:val="003F477E"/>
    <w:rsid w:val="003F48F5"/>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4EF"/>
    <w:rsid w:val="004047C4"/>
    <w:rsid w:val="0040523D"/>
    <w:rsid w:val="0040570B"/>
    <w:rsid w:val="00405EDB"/>
    <w:rsid w:val="00405FB1"/>
    <w:rsid w:val="00406460"/>
    <w:rsid w:val="00410092"/>
    <w:rsid w:val="00410C20"/>
    <w:rsid w:val="00411B81"/>
    <w:rsid w:val="00412461"/>
    <w:rsid w:val="00412546"/>
    <w:rsid w:val="00413053"/>
    <w:rsid w:val="0041319C"/>
    <w:rsid w:val="0041362B"/>
    <w:rsid w:val="0041362E"/>
    <w:rsid w:val="004137B6"/>
    <w:rsid w:val="00413A54"/>
    <w:rsid w:val="00413C10"/>
    <w:rsid w:val="00413CD9"/>
    <w:rsid w:val="00413F9A"/>
    <w:rsid w:val="004140CA"/>
    <w:rsid w:val="0041462B"/>
    <w:rsid w:val="00414938"/>
    <w:rsid w:val="00414BEB"/>
    <w:rsid w:val="00414C65"/>
    <w:rsid w:val="00415D76"/>
    <w:rsid w:val="0041622E"/>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590"/>
    <w:rsid w:val="0043393D"/>
    <w:rsid w:val="00433D00"/>
    <w:rsid w:val="004344C7"/>
    <w:rsid w:val="00435274"/>
    <w:rsid w:val="004352AD"/>
    <w:rsid w:val="0043545D"/>
    <w:rsid w:val="0043547E"/>
    <w:rsid w:val="0043548A"/>
    <w:rsid w:val="00435FE2"/>
    <w:rsid w:val="004364F7"/>
    <w:rsid w:val="004369CD"/>
    <w:rsid w:val="00436B3C"/>
    <w:rsid w:val="00436E2F"/>
    <w:rsid w:val="00436EAB"/>
    <w:rsid w:val="004376CE"/>
    <w:rsid w:val="004401A1"/>
    <w:rsid w:val="00440FC5"/>
    <w:rsid w:val="00441094"/>
    <w:rsid w:val="00441542"/>
    <w:rsid w:val="00441FBB"/>
    <w:rsid w:val="004423FF"/>
    <w:rsid w:val="00442E51"/>
    <w:rsid w:val="004434F4"/>
    <w:rsid w:val="00443D0E"/>
    <w:rsid w:val="00445469"/>
    <w:rsid w:val="00445E81"/>
    <w:rsid w:val="004461D9"/>
    <w:rsid w:val="00446AC6"/>
    <w:rsid w:val="0044759B"/>
    <w:rsid w:val="00447F54"/>
    <w:rsid w:val="00450332"/>
    <w:rsid w:val="0045037E"/>
    <w:rsid w:val="00450A48"/>
    <w:rsid w:val="00450B7E"/>
    <w:rsid w:val="0045134F"/>
    <w:rsid w:val="0045136B"/>
    <w:rsid w:val="00451C7E"/>
    <w:rsid w:val="00453BB6"/>
    <w:rsid w:val="00453CAA"/>
    <w:rsid w:val="00453F6C"/>
    <w:rsid w:val="00454358"/>
    <w:rsid w:val="00454624"/>
    <w:rsid w:val="00455113"/>
    <w:rsid w:val="004551EA"/>
    <w:rsid w:val="004555CE"/>
    <w:rsid w:val="004559B3"/>
    <w:rsid w:val="00456175"/>
    <w:rsid w:val="004563AB"/>
    <w:rsid w:val="00456421"/>
    <w:rsid w:val="00456DAB"/>
    <w:rsid w:val="00456EC8"/>
    <w:rsid w:val="00457656"/>
    <w:rsid w:val="00457825"/>
    <w:rsid w:val="00457ACD"/>
    <w:rsid w:val="00457D9A"/>
    <w:rsid w:val="0046041F"/>
    <w:rsid w:val="00460BBD"/>
    <w:rsid w:val="00460CC3"/>
    <w:rsid w:val="00460E86"/>
    <w:rsid w:val="004620B3"/>
    <w:rsid w:val="00463690"/>
    <w:rsid w:val="004641FF"/>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A6C"/>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16D"/>
    <w:rsid w:val="00497370"/>
    <w:rsid w:val="004A034D"/>
    <w:rsid w:val="004A0F39"/>
    <w:rsid w:val="004A152B"/>
    <w:rsid w:val="004A1AB9"/>
    <w:rsid w:val="004A251F"/>
    <w:rsid w:val="004A2C8C"/>
    <w:rsid w:val="004A3004"/>
    <w:rsid w:val="004A3008"/>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A793A"/>
    <w:rsid w:val="004B04B2"/>
    <w:rsid w:val="004B0E81"/>
    <w:rsid w:val="004B140A"/>
    <w:rsid w:val="004B1C92"/>
    <w:rsid w:val="004B31EA"/>
    <w:rsid w:val="004B4078"/>
    <w:rsid w:val="004B4109"/>
    <w:rsid w:val="004B44D6"/>
    <w:rsid w:val="004B49E6"/>
    <w:rsid w:val="004B4D69"/>
    <w:rsid w:val="004B4DD0"/>
    <w:rsid w:val="004B4DE4"/>
    <w:rsid w:val="004B6A5A"/>
    <w:rsid w:val="004B6C16"/>
    <w:rsid w:val="004B79BE"/>
    <w:rsid w:val="004B7CC1"/>
    <w:rsid w:val="004B7E99"/>
    <w:rsid w:val="004C01A8"/>
    <w:rsid w:val="004C1840"/>
    <w:rsid w:val="004C24C9"/>
    <w:rsid w:val="004C252E"/>
    <w:rsid w:val="004C2B04"/>
    <w:rsid w:val="004C31B6"/>
    <w:rsid w:val="004C434C"/>
    <w:rsid w:val="004C44E8"/>
    <w:rsid w:val="004C4689"/>
    <w:rsid w:val="004C4902"/>
    <w:rsid w:val="004C5319"/>
    <w:rsid w:val="004C5395"/>
    <w:rsid w:val="004C5F9B"/>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34E4"/>
    <w:rsid w:val="004E4060"/>
    <w:rsid w:val="004E409A"/>
    <w:rsid w:val="004E4456"/>
    <w:rsid w:val="004E4C5E"/>
    <w:rsid w:val="004E66CC"/>
    <w:rsid w:val="004E69EA"/>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181"/>
    <w:rsid w:val="004F5479"/>
    <w:rsid w:val="004F54C6"/>
    <w:rsid w:val="004F66E5"/>
    <w:rsid w:val="004F6C73"/>
    <w:rsid w:val="004F7528"/>
    <w:rsid w:val="004F7B82"/>
    <w:rsid w:val="004F7BCA"/>
    <w:rsid w:val="004F7D36"/>
    <w:rsid w:val="004F7D89"/>
    <w:rsid w:val="004F7EB6"/>
    <w:rsid w:val="00500D70"/>
    <w:rsid w:val="00500FBB"/>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18E5"/>
    <w:rsid w:val="00511D5D"/>
    <w:rsid w:val="00511F15"/>
    <w:rsid w:val="00512A96"/>
    <w:rsid w:val="0051318C"/>
    <w:rsid w:val="00513D51"/>
    <w:rsid w:val="005142CD"/>
    <w:rsid w:val="005143C9"/>
    <w:rsid w:val="00515194"/>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361E"/>
    <w:rsid w:val="00523628"/>
    <w:rsid w:val="00524204"/>
    <w:rsid w:val="00524489"/>
    <w:rsid w:val="00524545"/>
    <w:rsid w:val="00524937"/>
    <w:rsid w:val="005255BF"/>
    <w:rsid w:val="005257DE"/>
    <w:rsid w:val="00527200"/>
    <w:rsid w:val="00527802"/>
    <w:rsid w:val="00530157"/>
    <w:rsid w:val="00530FEB"/>
    <w:rsid w:val="00531491"/>
    <w:rsid w:val="00531EBE"/>
    <w:rsid w:val="0053217E"/>
    <w:rsid w:val="005322EE"/>
    <w:rsid w:val="00532870"/>
    <w:rsid w:val="00532B7C"/>
    <w:rsid w:val="00532F8B"/>
    <w:rsid w:val="00533737"/>
    <w:rsid w:val="0053373B"/>
    <w:rsid w:val="00533D90"/>
    <w:rsid w:val="00535079"/>
    <w:rsid w:val="00535B79"/>
    <w:rsid w:val="00535BDE"/>
    <w:rsid w:val="00535D7C"/>
    <w:rsid w:val="00536579"/>
    <w:rsid w:val="00536C1E"/>
    <w:rsid w:val="00536D4C"/>
    <w:rsid w:val="00536DCF"/>
    <w:rsid w:val="005370EF"/>
    <w:rsid w:val="00537348"/>
    <w:rsid w:val="005373F0"/>
    <w:rsid w:val="0054046C"/>
    <w:rsid w:val="005405A4"/>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7989"/>
    <w:rsid w:val="005504CB"/>
    <w:rsid w:val="005506F6"/>
    <w:rsid w:val="00551320"/>
    <w:rsid w:val="005518A4"/>
    <w:rsid w:val="00552768"/>
    <w:rsid w:val="00552935"/>
    <w:rsid w:val="00552A30"/>
    <w:rsid w:val="00553127"/>
    <w:rsid w:val="005537D5"/>
    <w:rsid w:val="00553ABC"/>
    <w:rsid w:val="00554973"/>
    <w:rsid w:val="00554BE7"/>
    <w:rsid w:val="005556F6"/>
    <w:rsid w:val="005556F9"/>
    <w:rsid w:val="005561EF"/>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C83"/>
    <w:rsid w:val="00566D97"/>
    <w:rsid w:val="00567257"/>
    <w:rsid w:val="005700AB"/>
    <w:rsid w:val="005700FE"/>
    <w:rsid w:val="00570E24"/>
    <w:rsid w:val="00570FF8"/>
    <w:rsid w:val="00572760"/>
    <w:rsid w:val="0057320B"/>
    <w:rsid w:val="005743DE"/>
    <w:rsid w:val="00574F3F"/>
    <w:rsid w:val="005752A0"/>
    <w:rsid w:val="0057562C"/>
    <w:rsid w:val="005756D0"/>
    <w:rsid w:val="005759F6"/>
    <w:rsid w:val="00575E3E"/>
    <w:rsid w:val="00575FE7"/>
    <w:rsid w:val="005763B2"/>
    <w:rsid w:val="005765F5"/>
    <w:rsid w:val="00576CAA"/>
    <w:rsid w:val="00576D6C"/>
    <w:rsid w:val="0057790E"/>
    <w:rsid w:val="00577A2E"/>
    <w:rsid w:val="00580E48"/>
    <w:rsid w:val="00580F0A"/>
    <w:rsid w:val="00581246"/>
    <w:rsid w:val="00582339"/>
    <w:rsid w:val="00582C3A"/>
    <w:rsid w:val="00582C6D"/>
    <w:rsid w:val="00582E1A"/>
    <w:rsid w:val="00583147"/>
    <w:rsid w:val="00584416"/>
    <w:rsid w:val="00584874"/>
    <w:rsid w:val="00584B39"/>
    <w:rsid w:val="00584C7A"/>
    <w:rsid w:val="00584D3E"/>
    <w:rsid w:val="00585028"/>
    <w:rsid w:val="00585253"/>
    <w:rsid w:val="005854D1"/>
    <w:rsid w:val="005856A2"/>
    <w:rsid w:val="0058590B"/>
    <w:rsid w:val="00585F5B"/>
    <w:rsid w:val="0058620A"/>
    <w:rsid w:val="00586539"/>
    <w:rsid w:val="00587FC0"/>
    <w:rsid w:val="005906AD"/>
    <w:rsid w:val="00590DA6"/>
    <w:rsid w:val="00590FF4"/>
    <w:rsid w:val="00591C7D"/>
    <w:rsid w:val="00591CA3"/>
    <w:rsid w:val="0059239D"/>
    <w:rsid w:val="00592A47"/>
    <w:rsid w:val="00592B03"/>
    <w:rsid w:val="00593AB9"/>
    <w:rsid w:val="00593BBC"/>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826"/>
    <w:rsid w:val="005A0A46"/>
    <w:rsid w:val="005A10B9"/>
    <w:rsid w:val="005A11EA"/>
    <w:rsid w:val="005A1BF0"/>
    <w:rsid w:val="005A2044"/>
    <w:rsid w:val="005A2165"/>
    <w:rsid w:val="005A269F"/>
    <w:rsid w:val="005A305E"/>
    <w:rsid w:val="005A30BB"/>
    <w:rsid w:val="005A347F"/>
    <w:rsid w:val="005A3887"/>
    <w:rsid w:val="005A3BDD"/>
    <w:rsid w:val="005A4690"/>
    <w:rsid w:val="005A4D1C"/>
    <w:rsid w:val="005A57EA"/>
    <w:rsid w:val="005A5E23"/>
    <w:rsid w:val="005A6D61"/>
    <w:rsid w:val="005A7C43"/>
    <w:rsid w:val="005B0542"/>
    <w:rsid w:val="005B1C65"/>
    <w:rsid w:val="005B1FD1"/>
    <w:rsid w:val="005B2225"/>
    <w:rsid w:val="005B2799"/>
    <w:rsid w:val="005B2B77"/>
    <w:rsid w:val="005B312F"/>
    <w:rsid w:val="005B3330"/>
    <w:rsid w:val="005B3999"/>
    <w:rsid w:val="005B3D4A"/>
    <w:rsid w:val="005B4D87"/>
    <w:rsid w:val="005B519B"/>
    <w:rsid w:val="005B5B42"/>
    <w:rsid w:val="005B6111"/>
    <w:rsid w:val="005B617A"/>
    <w:rsid w:val="005B7598"/>
    <w:rsid w:val="005B7A59"/>
    <w:rsid w:val="005B7C5C"/>
    <w:rsid w:val="005B7DD1"/>
    <w:rsid w:val="005C00A0"/>
    <w:rsid w:val="005C00E7"/>
    <w:rsid w:val="005C0A1E"/>
    <w:rsid w:val="005C0B69"/>
    <w:rsid w:val="005C1AE6"/>
    <w:rsid w:val="005C1F42"/>
    <w:rsid w:val="005C262D"/>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E44"/>
    <w:rsid w:val="005D32B2"/>
    <w:rsid w:val="005D32BE"/>
    <w:rsid w:val="005D3D76"/>
    <w:rsid w:val="005D4578"/>
    <w:rsid w:val="005D4EFA"/>
    <w:rsid w:val="005D4F01"/>
    <w:rsid w:val="005D51EA"/>
    <w:rsid w:val="005D5455"/>
    <w:rsid w:val="005D55BA"/>
    <w:rsid w:val="005D5ADB"/>
    <w:rsid w:val="005D648A"/>
    <w:rsid w:val="005D7754"/>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1D4E"/>
    <w:rsid w:val="005F25A0"/>
    <w:rsid w:val="005F27BF"/>
    <w:rsid w:val="005F328F"/>
    <w:rsid w:val="005F3D1F"/>
    <w:rsid w:val="005F4171"/>
    <w:rsid w:val="005F46D6"/>
    <w:rsid w:val="005F4DD6"/>
    <w:rsid w:val="005F50D8"/>
    <w:rsid w:val="005F52E6"/>
    <w:rsid w:val="005F53A1"/>
    <w:rsid w:val="005F5879"/>
    <w:rsid w:val="005F5B60"/>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6B72"/>
    <w:rsid w:val="006072C6"/>
    <w:rsid w:val="00607A2E"/>
    <w:rsid w:val="00607D8D"/>
    <w:rsid w:val="0061095E"/>
    <w:rsid w:val="006119B2"/>
    <w:rsid w:val="006130F7"/>
    <w:rsid w:val="0061332E"/>
    <w:rsid w:val="00613AF8"/>
    <w:rsid w:val="00613D8E"/>
    <w:rsid w:val="00614077"/>
    <w:rsid w:val="0061409B"/>
    <w:rsid w:val="006142E0"/>
    <w:rsid w:val="0061444B"/>
    <w:rsid w:val="0061470B"/>
    <w:rsid w:val="00614ABF"/>
    <w:rsid w:val="00616112"/>
    <w:rsid w:val="006173CF"/>
    <w:rsid w:val="0061755B"/>
    <w:rsid w:val="006175A0"/>
    <w:rsid w:val="00617F6E"/>
    <w:rsid w:val="00620028"/>
    <w:rsid w:val="00620035"/>
    <w:rsid w:val="00620311"/>
    <w:rsid w:val="006205CA"/>
    <w:rsid w:val="006213D9"/>
    <w:rsid w:val="00621F53"/>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2ED"/>
    <w:rsid w:val="006274C4"/>
    <w:rsid w:val="00627555"/>
    <w:rsid w:val="00627A58"/>
    <w:rsid w:val="006300E9"/>
    <w:rsid w:val="006304BC"/>
    <w:rsid w:val="0063092C"/>
    <w:rsid w:val="00630A4E"/>
    <w:rsid w:val="00630DCE"/>
    <w:rsid w:val="0063120A"/>
    <w:rsid w:val="0063150B"/>
    <w:rsid w:val="00631585"/>
    <w:rsid w:val="00632303"/>
    <w:rsid w:val="0063287B"/>
    <w:rsid w:val="00633AC7"/>
    <w:rsid w:val="006341EB"/>
    <w:rsid w:val="00634ACF"/>
    <w:rsid w:val="00635035"/>
    <w:rsid w:val="006355B8"/>
    <w:rsid w:val="0063580D"/>
    <w:rsid w:val="00635CAE"/>
    <w:rsid w:val="00636E42"/>
    <w:rsid w:val="006371EA"/>
    <w:rsid w:val="00637240"/>
    <w:rsid w:val="00641F2B"/>
    <w:rsid w:val="00643607"/>
    <w:rsid w:val="00643660"/>
    <w:rsid w:val="00643948"/>
    <w:rsid w:val="006446A7"/>
    <w:rsid w:val="006447DC"/>
    <w:rsid w:val="00644C95"/>
    <w:rsid w:val="00644E37"/>
    <w:rsid w:val="00645361"/>
    <w:rsid w:val="006453A6"/>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5E00"/>
    <w:rsid w:val="0066732C"/>
    <w:rsid w:val="006679F5"/>
    <w:rsid w:val="00667B77"/>
    <w:rsid w:val="00667D81"/>
    <w:rsid w:val="00667EC7"/>
    <w:rsid w:val="0067013A"/>
    <w:rsid w:val="00670712"/>
    <w:rsid w:val="00670CE4"/>
    <w:rsid w:val="00670F07"/>
    <w:rsid w:val="006710CA"/>
    <w:rsid w:val="006711D5"/>
    <w:rsid w:val="006716DA"/>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D81"/>
    <w:rsid w:val="00682E14"/>
    <w:rsid w:val="00683B5F"/>
    <w:rsid w:val="00684251"/>
    <w:rsid w:val="0068436C"/>
    <w:rsid w:val="00684958"/>
    <w:rsid w:val="006849B7"/>
    <w:rsid w:val="006851C4"/>
    <w:rsid w:val="0068545E"/>
    <w:rsid w:val="0068574D"/>
    <w:rsid w:val="00685914"/>
    <w:rsid w:val="00685AFA"/>
    <w:rsid w:val="00685FD4"/>
    <w:rsid w:val="006860A2"/>
    <w:rsid w:val="00686612"/>
    <w:rsid w:val="0068661E"/>
    <w:rsid w:val="006867D8"/>
    <w:rsid w:val="00686A38"/>
    <w:rsid w:val="00687E60"/>
    <w:rsid w:val="00690A49"/>
    <w:rsid w:val="00690BB6"/>
    <w:rsid w:val="0069135B"/>
    <w:rsid w:val="00691610"/>
    <w:rsid w:val="00691AB4"/>
    <w:rsid w:val="00691B30"/>
    <w:rsid w:val="00691BFD"/>
    <w:rsid w:val="00691E26"/>
    <w:rsid w:val="00692012"/>
    <w:rsid w:val="00692357"/>
    <w:rsid w:val="00693168"/>
    <w:rsid w:val="00693D9E"/>
    <w:rsid w:val="00693E1F"/>
    <w:rsid w:val="00693ECB"/>
    <w:rsid w:val="00693FBF"/>
    <w:rsid w:val="00694482"/>
    <w:rsid w:val="00694797"/>
    <w:rsid w:val="00694D43"/>
    <w:rsid w:val="00694F2D"/>
    <w:rsid w:val="00694F7B"/>
    <w:rsid w:val="00695246"/>
    <w:rsid w:val="00695257"/>
    <w:rsid w:val="00695887"/>
    <w:rsid w:val="006959AC"/>
    <w:rsid w:val="00696C41"/>
    <w:rsid w:val="006975B0"/>
    <w:rsid w:val="00697733"/>
    <w:rsid w:val="006A254E"/>
    <w:rsid w:val="006A2C30"/>
    <w:rsid w:val="006A301C"/>
    <w:rsid w:val="006A307F"/>
    <w:rsid w:val="006A3E2B"/>
    <w:rsid w:val="006A3FF2"/>
    <w:rsid w:val="006A542F"/>
    <w:rsid w:val="006A6262"/>
    <w:rsid w:val="006A6E17"/>
    <w:rsid w:val="006A7E85"/>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289"/>
    <w:rsid w:val="006B7466"/>
    <w:rsid w:val="006B7A69"/>
    <w:rsid w:val="006B7D22"/>
    <w:rsid w:val="006B7D2C"/>
    <w:rsid w:val="006C0690"/>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A5D"/>
    <w:rsid w:val="006D3BE1"/>
    <w:rsid w:val="006D4258"/>
    <w:rsid w:val="006D48FC"/>
    <w:rsid w:val="006D4C5D"/>
    <w:rsid w:val="006D4ED6"/>
    <w:rsid w:val="006D54ED"/>
    <w:rsid w:val="006D5834"/>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DA8"/>
    <w:rsid w:val="006E3FA9"/>
    <w:rsid w:val="006E45F3"/>
    <w:rsid w:val="006E4A2F"/>
    <w:rsid w:val="006E4ED4"/>
    <w:rsid w:val="006E5BF6"/>
    <w:rsid w:val="006E5DA5"/>
    <w:rsid w:val="006E5E19"/>
    <w:rsid w:val="006E61C3"/>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7001C8"/>
    <w:rsid w:val="007001DC"/>
    <w:rsid w:val="007003D1"/>
    <w:rsid w:val="00701186"/>
    <w:rsid w:val="007015D6"/>
    <w:rsid w:val="00701E48"/>
    <w:rsid w:val="007025CB"/>
    <w:rsid w:val="007034AA"/>
    <w:rsid w:val="007038CC"/>
    <w:rsid w:val="00703C5D"/>
    <w:rsid w:val="00703C9D"/>
    <w:rsid w:val="00703CB2"/>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2C42"/>
    <w:rsid w:val="0071312C"/>
    <w:rsid w:val="00713626"/>
    <w:rsid w:val="007136E0"/>
    <w:rsid w:val="00713DE4"/>
    <w:rsid w:val="00714852"/>
    <w:rsid w:val="00714C47"/>
    <w:rsid w:val="0071545E"/>
    <w:rsid w:val="007157CD"/>
    <w:rsid w:val="00716462"/>
    <w:rsid w:val="00717165"/>
    <w:rsid w:val="00717CCE"/>
    <w:rsid w:val="00720093"/>
    <w:rsid w:val="00721084"/>
    <w:rsid w:val="00721262"/>
    <w:rsid w:val="00721D9B"/>
    <w:rsid w:val="00721E63"/>
    <w:rsid w:val="00722121"/>
    <w:rsid w:val="007224B9"/>
    <w:rsid w:val="00722F94"/>
    <w:rsid w:val="00723AA7"/>
    <w:rsid w:val="0072432E"/>
    <w:rsid w:val="00724F7C"/>
    <w:rsid w:val="0072530E"/>
    <w:rsid w:val="00725C99"/>
    <w:rsid w:val="00726036"/>
    <w:rsid w:val="00726279"/>
    <w:rsid w:val="00726417"/>
    <w:rsid w:val="0072692D"/>
    <w:rsid w:val="00726A9B"/>
    <w:rsid w:val="00726D75"/>
    <w:rsid w:val="00726F2B"/>
    <w:rsid w:val="00727530"/>
    <w:rsid w:val="007275F1"/>
    <w:rsid w:val="007311C4"/>
    <w:rsid w:val="007314F0"/>
    <w:rsid w:val="00731C7B"/>
    <w:rsid w:val="00731E7C"/>
    <w:rsid w:val="00731FEA"/>
    <w:rsid w:val="007321CC"/>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87B"/>
    <w:rsid w:val="00750B67"/>
    <w:rsid w:val="00750CEE"/>
    <w:rsid w:val="00751091"/>
    <w:rsid w:val="00751B83"/>
    <w:rsid w:val="0075268B"/>
    <w:rsid w:val="00752923"/>
    <w:rsid w:val="00753191"/>
    <w:rsid w:val="0075332C"/>
    <w:rsid w:val="00754359"/>
    <w:rsid w:val="00754411"/>
    <w:rsid w:val="00754BD9"/>
    <w:rsid w:val="00754E7A"/>
    <w:rsid w:val="0075540C"/>
    <w:rsid w:val="00755DB1"/>
    <w:rsid w:val="0075607D"/>
    <w:rsid w:val="007574FC"/>
    <w:rsid w:val="00757719"/>
    <w:rsid w:val="007603B9"/>
    <w:rsid w:val="007603F1"/>
    <w:rsid w:val="00760975"/>
    <w:rsid w:val="00760A2F"/>
    <w:rsid w:val="00761A5B"/>
    <w:rsid w:val="00761D10"/>
    <w:rsid w:val="00761E24"/>
    <w:rsid w:val="00761FDA"/>
    <w:rsid w:val="007620B7"/>
    <w:rsid w:val="007621FF"/>
    <w:rsid w:val="00762468"/>
    <w:rsid w:val="007630C3"/>
    <w:rsid w:val="007634E3"/>
    <w:rsid w:val="00763FFB"/>
    <w:rsid w:val="00764194"/>
    <w:rsid w:val="007641B1"/>
    <w:rsid w:val="0076443E"/>
    <w:rsid w:val="007645E4"/>
    <w:rsid w:val="007646BF"/>
    <w:rsid w:val="00765ED3"/>
    <w:rsid w:val="00766585"/>
    <w:rsid w:val="0076681D"/>
    <w:rsid w:val="007668B0"/>
    <w:rsid w:val="00766A65"/>
    <w:rsid w:val="007671F5"/>
    <w:rsid w:val="007676B8"/>
    <w:rsid w:val="00767AEB"/>
    <w:rsid w:val="00770753"/>
    <w:rsid w:val="00771580"/>
    <w:rsid w:val="0077175C"/>
    <w:rsid w:val="00771870"/>
    <w:rsid w:val="00771BF9"/>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342"/>
    <w:rsid w:val="007936CF"/>
    <w:rsid w:val="00794924"/>
    <w:rsid w:val="0079506E"/>
    <w:rsid w:val="00795FC4"/>
    <w:rsid w:val="0079693F"/>
    <w:rsid w:val="00796D84"/>
    <w:rsid w:val="0079758B"/>
    <w:rsid w:val="00797938"/>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4D94"/>
    <w:rsid w:val="007A5594"/>
    <w:rsid w:val="007A57AC"/>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7DC1"/>
    <w:rsid w:val="007B7EDB"/>
    <w:rsid w:val="007C0718"/>
    <w:rsid w:val="007C19AD"/>
    <w:rsid w:val="007C1F83"/>
    <w:rsid w:val="007C275E"/>
    <w:rsid w:val="007C2977"/>
    <w:rsid w:val="007C2A16"/>
    <w:rsid w:val="007C2ABC"/>
    <w:rsid w:val="007C304A"/>
    <w:rsid w:val="007C3598"/>
    <w:rsid w:val="007C3B66"/>
    <w:rsid w:val="007C3FA8"/>
    <w:rsid w:val="007C417E"/>
    <w:rsid w:val="007C5956"/>
    <w:rsid w:val="007C5F1A"/>
    <w:rsid w:val="007C6552"/>
    <w:rsid w:val="007C669D"/>
    <w:rsid w:val="007C68DA"/>
    <w:rsid w:val="007C7BB9"/>
    <w:rsid w:val="007D01D9"/>
    <w:rsid w:val="007D1519"/>
    <w:rsid w:val="007D1948"/>
    <w:rsid w:val="007D1C9B"/>
    <w:rsid w:val="007D229A"/>
    <w:rsid w:val="007D2411"/>
    <w:rsid w:val="007D2F44"/>
    <w:rsid w:val="007D2F4D"/>
    <w:rsid w:val="007D3C97"/>
    <w:rsid w:val="007D3D45"/>
    <w:rsid w:val="007D4178"/>
    <w:rsid w:val="007D4D33"/>
    <w:rsid w:val="007D5403"/>
    <w:rsid w:val="007D7175"/>
    <w:rsid w:val="007D7ADE"/>
    <w:rsid w:val="007D7C0A"/>
    <w:rsid w:val="007E02A5"/>
    <w:rsid w:val="007E02A7"/>
    <w:rsid w:val="007E1369"/>
    <w:rsid w:val="007E1A1B"/>
    <w:rsid w:val="007E1A88"/>
    <w:rsid w:val="007E27EB"/>
    <w:rsid w:val="007E3035"/>
    <w:rsid w:val="007E34A6"/>
    <w:rsid w:val="007E4782"/>
    <w:rsid w:val="007E4C88"/>
    <w:rsid w:val="007E52BF"/>
    <w:rsid w:val="007E585E"/>
    <w:rsid w:val="007E5FD9"/>
    <w:rsid w:val="007E635F"/>
    <w:rsid w:val="007E6B96"/>
    <w:rsid w:val="007E6E00"/>
    <w:rsid w:val="007E7348"/>
    <w:rsid w:val="007E7B35"/>
    <w:rsid w:val="007E7DDF"/>
    <w:rsid w:val="007F070A"/>
    <w:rsid w:val="007F11C8"/>
    <w:rsid w:val="007F1205"/>
    <w:rsid w:val="007F167D"/>
    <w:rsid w:val="007F1CFB"/>
    <w:rsid w:val="007F1F1C"/>
    <w:rsid w:val="007F220B"/>
    <w:rsid w:val="007F22F5"/>
    <w:rsid w:val="007F25C6"/>
    <w:rsid w:val="007F27DD"/>
    <w:rsid w:val="007F4247"/>
    <w:rsid w:val="007F4B65"/>
    <w:rsid w:val="007F4C0A"/>
    <w:rsid w:val="007F50B1"/>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AB2"/>
    <w:rsid w:val="00801AD0"/>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1FFD"/>
    <w:rsid w:val="008221B3"/>
    <w:rsid w:val="0082248E"/>
    <w:rsid w:val="00822944"/>
    <w:rsid w:val="00823130"/>
    <w:rsid w:val="00823CB5"/>
    <w:rsid w:val="00823EDD"/>
    <w:rsid w:val="00823FB6"/>
    <w:rsid w:val="00824B6F"/>
    <w:rsid w:val="00824FDF"/>
    <w:rsid w:val="00825125"/>
    <w:rsid w:val="00825749"/>
    <w:rsid w:val="008257CC"/>
    <w:rsid w:val="00825F5C"/>
    <w:rsid w:val="008274BF"/>
    <w:rsid w:val="00830DC3"/>
    <w:rsid w:val="00831555"/>
    <w:rsid w:val="00831F52"/>
    <w:rsid w:val="00832154"/>
    <w:rsid w:val="00832A4B"/>
    <w:rsid w:val="00832F5C"/>
    <w:rsid w:val="00833462"/>
    <w:rsid w:val="00834046"/>
    <w:rsid w:val="00834DE6"/>
    <w:rsid w:val="00834ECD"/>
    <w:rsid w:val="008358FD"/>
    <w:rsid w:val="008359E0"/>
    <w:rsid w:val="0083689A"/>
    <w:rsid w:val="008376F6"/>
    <w:rsid w:val="00837D5B"/>
    <w:rsid w:val="00840607"/>
    <w:rsid w:val="00840A16"/>
    <w:rsid w:val="00840BBA"/>
    <w:rsid w:val="00841CD2"/>
    <w:rsid w:val="00842899"/>
    <w:rsid w:val="00842B77"/>
    <w:rsid w:val="00842B92"/>
    <w:rsid w:val="00842BB5"/>
    <w:rsid w:val="0084309F"/>
    <w:rsid w:val="008435CF"/>
    <w:rsid w:val="0084556E"/>
    <w:rsid w:val="00845B5C"/>
    <w:rsid w:val="00845C12"/>
    <w:rsid w:val="00845F4D"/>
    <w:rsid w:val="008469D9"/>
    <w:rsid w:val="00846DC0"/>
    <w:rsid w:val="008474A7"/>
    <w:rsid w:val="00847850"/>
    <w:rsid w:val="008506A3"/>
    <w:rsid w:val="008506B6"/>
    <w:rsid w:val="00850AE0"/>
    <w:rsid w:val="008524D2"/>
    <w:rsid w:val="008528AD"/>
    <w:rsid w:val="00852E19"/>
    <w:rsid w:val="00853A59"/>
    <w:rsid w:val="00854664"/>
    <w:rsid w:val="00854CF1"/>
    <w:rsid w:val="008551A3"/>
    <w:rsid w:val="00856441"/>
    <w:rsid w:val="008564C8"/>
    <w:rsid w:val="00856833"/>
    <w:rsid w:val="00856840"/>
    <w:rsid w:val="00857977"/>
    <w:rsid w:val="00860257"/>
    <w:rsid w:val="0086087C"/>
    <w:rsid w:val="0086099F"/>
    <w:rsid w:val="00860D8E"/>
    <w:rsid w:val="00861562"/>
    <w:rsid w:val="008617E3"/>
    <w:rsid w:val="00861CD8"/>
    <w:rsid w:val="00861D51"/>
    <w:rsid w:val="0086275E"/>
    <w:rsid w:val="008627FE"/>
    <w:rsid w:val="0086325B"/>
    <w:rsid w:val="00864384"/>
    <w:rsid w:val="00864440"/>
    <w:rsid w:val="00864D76"/>
    <w:rsid w:val="008650FC"/>
    <w:rsid w:val="0086572E"/>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6DBF"/>
    <w:rsid w:val="00877049"/>
    <w:rsid w:val="00877F56"/>
    <w:rsid w:val="00880933"/>
    <w:rsid w:val="008809A8"/>
    <w:rsid w:val="00880CC7"/>
    <w:rsid w:val="00880D53"/>
    <w:rsid w:val="00880F30"/>
    <w:rsid w:val="00882238"/>
    <w:rsid w:val="00882C64"/>
    <w:rsid w:val="00882E8B"/>
    <w:rsid w:val="008833E8"/>
    <w:rsid w:val="0088351E"/>
    <w:rsid w:val="00883EEF"/>
    <w:rsid w:val="00886333"/>
    <w:rsid w:val="008865C8"/>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B62"/>
    <w:rsid w:val="008A0CFC"/>
    <w:rsid w:val="008A12FE"/>
    <w:rsid w:val="008A2282"/>
    <w:rsid w:val="008A28B6"/>
    <w:rsid w:val="008A2BB1"/>
    <w:rsid w:val="008A3466"/>
    <w:rsid w:val="008A389F"/>
    <w:rsid w:val="008A3D02"/>
    <w:rsid w:val="008A4FEB"/>
    <w:rsid w:val="008A5940"/>
    <w:rsid w:val="008A6AD8"/>
    <w:rsid w:val="008A732B"/>
    <w:rsid w:val="008A73B2"/>
    <w:rsid w:val="008A7425"/>
    <w:rsid w:val="008B043F"/>
    <w:rsid w:val="008B0808"/>
    <w:rsid w:val="008B0AEC"/>
    <w:rsid w:val="008B0FB4"/>
    <w:rsid w:val="008B1828"/>
    <w:rsid w:val="008B1E53"/>
    <w:rsid w:val="008B1E5B"/>
    <w:rsid w:val="008B21A9"/>
    <w:rsid w:val="008B24DC"/>
    <w:rsid w:val="008B2E11"/>
    <w:rsid w:val="008B389D"/>
    <w:rsid w:val="008B3905"/>
    <w:rsid w:val="008B3C5C"/>
    <w:rsid w:val="008B421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A3A"/>
    <w:rsid w:val="008C2E7B"/>
    <w:rsid w:val="008C33BC"/>
    <w:rsid w:val="008C376C"/>
    <w:rsid w:val="008C4246"/>
    <w:rsid w:val="008C4279"/>
    <w:rsid w:val="008C47A0"/>
    <w:rsid w:val="008C4C7E"/>
    <w:rsid w:val="008C5C46"/>
    <w:rsid w:val="008C5DC2"/>
    <w:rsid w:val="008C608D"/>
    <w:rsid w:val="008C6184"/>
    <w:rsid w:val="008C6865"/>
    <w:rsid w:val="008C6A54"/>
    <w:rsid w:val="008C7008"/>
    <w:rsid w:val="008C71E4"/>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1E"/>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3FE5"/>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0A41"/>
    <w:rsid w:val="00903802"/>
    <w:rsid w:val="00904640"/>
    <w:rsid w:val="00904748"/>
    <w:rsid w:val="009047BF"/>
    <w:rsid w:val="00905F2A"/>
    <w:rsid w:val="0090696D"/>
    <w:rsid w:val="00906CD6"/>
    <w:rsid w:val="00906E4D"/>
    <w:rsid w:val="00906F31"/>
    <w:rsid w:val="0090729B"/>
    <w:rsid w:val="00907576"/>
    <w:rsid w:val="009078B3"/>
    <w:rsid w:val="009078D6"/>
    <w:rsid w:val="00907A4F"/>
    <w:rsid w:val="00907A77"/>
    <w:rsid w:val="00907C68"/>
    <w:rsid w:val="00907E00"/>
    <w:rsid w:val="00910606"/>
    <w:rsid w:val="0091088D"/>
    <w:rsid w:val="00910AC4"/>
    <w:rsid w:val="00910CC4"/>
    <w:rsid w:val="00910FC9"/>
    <w:rsid w:val="009122A6"/>
    <w:rsid w:val="009128CB"/>
    <w:rsid w:val="0091291A"/>
    <w:rsid w:val="00912F65"/>
    <w:rsid w:val="009133A6"/>
    <w:rsid w:val="009135A0"/>
    <w:rsid w:val="00913612"/>
    <w:rsid w:val="0091366A"/>
    <w:rsid w:val="00913824"/>
    <w:rsid w:val="00914336"/>
    <w:rsid w:val="00915176"/>
    <w:rsid w:val="00915757"/>
    <w:rsid w:val="009159B3"/>
    <w:rsid w:val="00915FC5"/>
    <w:rsid w:val="0091607D"/>
    <w:rsid w:val="00916181"/>
    <w:rsid w:val="00917A16"/>
    <w:rsid w:val="009204C5"/>
    <w:rsid w:val="00920B05"/>
    <w:rsid w:val="00920C1E"/>
    <w:rsid w:val="0092180D"/>
    <w:rsid w:val="009218BD"/>
    <w:rsid w:val="009221BE"/>
    <w:rsid w:val="00922558"/>
    <w:rsid w:val="00922F17"/>
    <w:rsid w:val="0092307C"/>
    <w:rsid w:val="009232C9"/>
    <w:rsid w:val="00923608"/>
    <w:rsid w:val="009238E5"/>
    <w:rsid w:val="00923F12"/>
    <w:rsid w:val="00924EF6"/>
    <w:rsid w:val="00924FF8"/>
    <w:rsid w:val="009258AE"/>
    <w:rsid w:val="00925BA8"/>
    <w:rsid w:val="00925FF9"/>
    <w:rsid w:val="00926DA7"/>
    <w:rsid w:val="00926FA9"/>
    <w:rsid w:val="00927A57"/>
    <w:rsid w:val="00927F41"/>
    <w:rsid w:val="00927F8B"/>
    <w:rsid w:val="0093094D"/>
    <w:rsid w:val="00930E23"/>
    <w:rsid w:val="009312BE"/>
    <w:rsid w:val="0093139B"/>
    <w:rsid w:val="00931835"/>
    <w:rsid w:val="00931B64"/>
    <w:rsid w:val="0093221D"/>
    <w:rsid w:val="009328C7"/>
    <w:rsid w:val="009336EC"/>
    <w:rsid w:val="00933F56"/>
    <w:rsid w:val="00934C13"/>
    <w:rsid w:val="00935155"/>
    <w:rsid w:val="0093515C"/>
    <w:rsid w:val="00935228"/>
    <w:rsid w:val="009355A2"/>
    <w:rsid w:val="00935F9E"/>
    <w:rsid w:val="0093618B"/>
    <w:rsid w:val="009363C9"/>
    <w:rsid w:val="00936595"/>
    <w:rsid w:val="00936D98"/>
    <w:rsid w:val="009376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020"/>
    <w:rsid w:val="00952E9F"/>
    <w:rsid w:val="0095380C"/>
    <w:rsid w:val="00954345"/>
    <w:rsid w:val="00954353"/>
    <w:rsid w:val="00954D6C"/>
    <w:rsid w:val="00955C0A"/>
    <w:rsid w:val="00955C4F"/>
    <w:rsid w:val="00956109"/>
    <w:rsid w:val="009575AA"/>
    <w:rsid w:val="009577D9"/>
    <w:rsid w:val="00957FE6"/>
    <w:rsid w:val="00960CC8"/>
    <w:rsid w:val="00960CE7"/>
    <w:rsid w:val="00961A13"/>
    <w:rsid w:val="00962415"/>
    <w:rsid w:val="0096285D"/>
    <w:rsid w:val="00962EB2"/>
    <w:rsid w:val="0096315A"/>
    <w:rsid w:val="00963A81"/>
    <w:rsid w:val="00963B86"/>
    <w:rsid w:val="009646A5"/>
    <w:rsid w:val="00964777"/>
    <w:rsid w:val="00965633"/>
    <w:rsid w:val="009657F1"/>
    <w:rsid w:val="0096625D"/>
    <w:rsid w:val="0096648B"/>
    <w:rsid w:val="009664F5"/>
    <w:rsid w:val="009700AB"/>
    <w:rsid w:val="009709F8"/>
    <w:rsid w:val="00970EA1"/>
    <w:rsid w:val="009719DF"/>
    <w:rsid w:val="00971D14"/>
    <w:rsid w:val="0097271B"/>
    <w:rsid w:val="009728F6"/>
    <w:rsid w:val="00972929"/>
    <w:rsid w:val="009729CF"/>
    <w:rsid w:val="00972F91"/>
    <w:rsid w:val="0097317C"/>
    <w:rsid w:val="00973337"/>
    <w:rsid w:val="00973827"/>
    <w:rsid w:val="009739F2"/>
    <w:rsid w:val="00973D63"/>
    <w:rsid w:val="009742D3"/>
    <w:rsid w:val="0097597B"/>
    <w:rsid w:val="00976652"/>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0C5"/>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4B5C"/>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D22"/>
    <w:rsid w:val="009C5144"/>
    <w:rsid w:val="009C7249"/>
    <w:rsid w:val="009C7320"/>
    <w:rsid w:val="009C76FC"/>
    <w:rsid w:val="009C7E6B"/>
    <w:rsid w:val="009C7ED0"/>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C8"/>
    <w:rsid w:val="009D5FF6"/>
    <w:rsid w:val="009D6A0A"/>
    <w:rsid w:val="009D7580"/>
    <w:rsid w:val="009D77D3"/>
    <w:rsid w:val="009E058F"/>
    <w:rsid w:val="009E0A9E"/>
    <w:rsid w:val="009E19A2"/>
    <w:rsid w:val="009E2BC9"/>
    <w:rsid w:val="009E3AFD"/>
    <w:rsid w:val="009E3CDD"/>
    <w:rsid w:val="009E4A12"/>
    <w:rsid w:val="009E4B16"/>
    <w:rsid w:val="009E4D8B"/>
    <w:rsid w:val="009E4F07"/>
    <w:rsid w:val="009E5C60"/>
    <w:rsid w:val="009E5EA4"/>
    <w:rsid w:val="009E62E7"/>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761"/>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3F7"/>
    <w:rsid w:val="00A06861"/>
    <w:rsid w:val="00A06E12"/>
    <w:rsid w:val="00A0703A"/>
    <w:rsid w:val="00A07363"/>
    <w:rsid w:val="00A07843"/>
    <w:rsid w:val="00A07A48"/>
    <w:rsid w:val="00A108EE"/>
    <w:rsid w:val="00A10B82"/>
    <w:rsid w:val="00A10BB8"/>
    <w:rsid w:val="00A10BCC"/>
    <w:rsid w:val="00A10D9C"/>
    <w:rsid w:val="00A11C08"/>
    <w:rsid w:val="00A11F8C"/>
    <w:rsid w:val="00A1200D"/>
    <w:rsid w:val="00A12AEA"/>
    <w:rsid w:val="00A12B92"/>
    <w:rsid w:val="00A13415"/>
    <w:rsid w:val="00A137E4"/>
    <w:rsid w:val="00A13DDD"/>
    <w:rsid w:val="00A14008"/>
    <w:rsid w:val="00A145A4"/>
    <w:rsid w:val="00A14813"/>
    <w:rsid w:val="00A150B2"/>
    <w:rsid w:val="00A1566A"/>
    <w:rsid w:val="00A165BF"/>
    <w:rsid w:val="00A16E83"/>
    <w:rsid w:val="00A1703F"/>
    <w:rsid w:val="00A172E8"/>
    <w:rsid w:val="00A17982"/>
    <w:rsid w:val="00A179FF"/>
    <w:rsid w:val="00A20993"/>
    <w:rsid w:val="00A20AC1"/>
    <w:rsid w:val="00A20DB4"/>
    <w:rsid w:val="00A20DEF"/>
    <w:rsid w:val="00A2117F"/>
    <w:rsid w:val="00A21A36"/>
    <w:rsid w:val="00A21DF7"/>
    <w:rsid w:val="00A22401"/>
    <w:rsid w:val="00A2275C"/>
    <w:rsid w:val="00A22A44"/>
    <w:rsid w:val="00A23C0B"/>
    <w:rsid w:val="00A247CC"/>
    <w:rsid w:val="00A25294"/>
    <w:rsid w:val="00A254EE"/>
    <w:rsid w:val="00A25737"/>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2BA"/>
    <w:rsid w:val="00A4549F"/>
    <w:rsid w:val="00A45B9B"/>
    <w:rsid w:val="00A45C93"/>
    <w:rsid w:val="00A460BF"/>
    <w:rsid w:val="00A462FE"/>
    <w:rsid w:val="00A46EFA"/>
    <w:rsid w:val="00A4787E"/>
    <w:rsid w:val="00A501C9"/>
    <w:rsid w:val="00A50506"/>
    <w:rsid w:val="00A50F0F"/>
    <w:rsid w:val="00A51BC6"/>
    <w:rsid w:val="00A52589"/>
    <w:rsid w:val="00A52A3E"/>
    <w:rsid w:val="00A5353A"/>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862"/>
    <w:rsid w:val="00A60CF0"/>
    <w:rsid w:val="00A61429"/>
    <w:rsid w:val="00A61514"/>
    <w:rsid w:val="00A61645"/>
    <w:rsid w:val="00A62080"/>
    <w:rsid w:val="00A62322"/>
    <w:rsid w:val="00A630A2"/>
    <w:rsid w:val="00A632B8"/>
    <w:rsid w:val="00A63A25"/>
    <w:rsid w:val="00A63B44"/>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C3B"/>
    <w:rsid w:val="00A73D0D"/>
    <w:rsid w:val="00A74A92"/>
    <w:rsid w:val="00A74DE0"/>
    <w:rsid w:val="00A74E31"/>
    <w:rsid w:val="00A75399"/>
    <w:rsid w:val="00A755C4"/>
    <w:rsid w:val="00A75CC1"/>
    <w:rsid w:val="00A75E88"/>
    <w:rsid w:val="00A7611B"/>
    <w:rsid w:val="00A762CB"/>
    <w:rsid w:val="00A76631"/>
    <w:rsid w:val="00A77AD3"/>
    <w:rsid w:val="00A8056E"/>
    <w:rsid w:val="00A81032"/>
    <w:rsid w:val="00A814BC"/>
    <w:rsid w:val="00A82D58"/>
    <w:rsid w:val="00A831B4"/>
    <w:rsid w:val="00A835A3"/>
    <w:rsid w:val="00A8399D"/>
    <w:rsid w:val="00A83E3D"/>
    <w:rsid w:val="00A8443A"/>
    <w:rsid w:val="00A8479C"/>
    <w:rsid w:val="00A8557B"/>
    <w:rsid w:val="00A855A6"/>
    <w:rsid w:val="00A85A05"/>
    <w:rsid w:val="00A85D99"/>
    <w:rsid w:val="00A861FD"/>
    <w:rsid w:val="00A86800"/>
    <w:rsid w:val="00A86D63"/>
    <w:rsid w:val="00A8750B"/>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99C"/>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EC2"/>
    <w:rsid w:val="00AB3F38"/>
    <w:rsid w:val="00AB3F7A"/>
    <w:rsid w:val="00AB43EC"/>
    <w:rsid w:val="00AB4BF4"/>
    <w:rsid w:val="00AB5120"/>
    <w:rsid w:val="00AB522B"/>
    <w:rsid w:val="00AB577C"/>
    <w:rsid w:val="00AB5845"/>
    <w:rsid w:val="00AB5ADF"/>
    <w:rsid w:val="00AB5E57"/>
    <w:rsid w:val="00AB5FB8"/>
    <w:rsid w:val="00AB725F"/>
    <w:rsid w:val="00AC00EF"/>
    <w:rsid w:val="00AC0705"/>
    <w:rsid w:val="00AC0940"/>
    <w:rsid w:val="00AC0B4B"/>
    <w:rsid w:val="00AC109B"/>
    <w:rsid w:val="00AC1A6D"/>
    <w:rsid w:val="00AC1DEC"/>
    <w:rsid w:val="00AC209E"/>
    <w:rsid w:val="00AC250E"/>
    <w:rsid w:val="00AC2962"/>
    <w:rsid w:val="00AC303D"/>
    <w:rsid w:val="00AC48E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4EE7"/>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6BA0"/>
    <w:rsid w:val="00AE7864"/>
    <w:rsid w:val="00AE7933"/>
    <w:rsid w:val="00AE7949"/>
    <w:rsid w:val="00AF0B68"/>
    <w:rsid w:val="00AF1814"/>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7150"/>
    <w:rsid w:val="00B07172"/>
    <w:rsid w:val="00B10244"/>
    <w:rsid w:val="00B104D6"/>
    <w:rsid w:val="00B10558"/>
    <w:rsid w:val="00B10B7F"/>
    <w:rsid w:val="00B12EF9"/>
    <w:rsid w:val="00B13077"/>
    <w:rsid w:val="00B13A98"/>
    <w:rsid w:val="00B143EF"/>
    <w:rsid w:val="00B14680"/>
    <w:rsid w:val="00B149F1"/>
    <w:rsid w:val="00B156A9"/>
    <w:rsid w:val="00B15F83"/>
    <w:rsid w:val="00B15FC2"/>
    <w:rsid w:val="00B160FF"/>
    <w:rsid w:val="00B16322"/>
    <w:rsid w:val="00B1662E"/>
    <w:rsid w:val="00B16A6F"/>
    <w:rsid w:val="00B16B2E"/>
    <w:rsid w:val="00B176DC"/>
    <w:rsid w:val="00B204A9"/>
    <w:rsid w:val="00B211A1"/>
    <w:rsid w:val="00B215E4"/>
    <w:rsid w:val="00B22743"/>
    <w:rsid w:val="00B22C0D"/>
    <w:rsid w:val="00B22FB9"/>
    <w:rsid w:val="00B2334E"/>
    <w:rsid w:val="00B23AF4"/>
    <w:rsid w:val="00B23C15"/>
    <w:rsid w:val="00B23CB3"/>
    <w:rsid w:val="00B243F2"/>
    <w:rsid w:val="00B24794"/>
    <w:rsid w:val="00B2485C"/>
    <w:rsid w:val="00B25762"/>
    <w:rsid w:val="00B25981"/>
    <w:rsid w:val="00B25B40"/>
    <w:rsid w:val="00B25FDE"/>
    <w:rsid w:val="00B26AB0"/>
    <w:rsid w:val="00B26AD2"/>
    <w:rsid w:val="00B26CA2"/>
    <w:rsid w:val="00B26F76"/>
    <w:rsid w:val="00B26FC6"/>
    <w:rsid w:val="00B27504"/>
    <w:rsid w:val="00B30167"/>
    <w:rsid w:val="00B30B4E"/>
    <w:rsid w:val="00B31246"/>
    <w:rsid w:val="00B31CD9"/>
    <w:rsid w:val="00B32234"/>
    <w:rsid w:val="00B32347"/>
    <w:rsid w:val="00B324FC"/>
    <w:rsid w:val="00B326FF"/>
    <w:rsid w:val="00B32864"/>
    <w:rsid w:val="00B32931"/>
    <w:rsid w:val="00B340AA"/>
    <w:rsid w:val="00B34712"/>
    <w:rsid w:val="00B34A9F"/>
    <w:rsid w:val="00B34B80"/>
    <w:rsid w:val="00B34E80"/>
    <w:rsid w:val="00B3501B"/>
    <w:rsid w:val="00B35438"/>
    <w:rsid w:val="00B35475"/>
    <w:rsid w:val="00B35CDA"/>
    <w:rsid w:val="00B36809"/>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732E"/>
    <w:rsid w:val="00B475BA"/>
    <w:rsid w:val="00B47A15"/>
    <w:rsid w:val="00B505C1"/>
    <w:rsid w:val="00B51130"/>
    <w:rsid w:val="00B5115A"/>
    <w:rsid w:val="00B51542"/>
    <w:rsid w:val="00B51D1D"/>
    <w:rsid w:val="00B51F62"/>
    <w:rsid w:val="00B52A41"/>
    <w:rsid w:val="00B5310E"/>
    <w:rsid w:val="00B5321B"/>
    <w:rsid w:val="00B5470D"/>
    <w:rsid w:val="00B54ACC"/>
    <w:rsid w:val="00B54B63"/>
    <w:rsid w:val="00B54DCB"/>
    <w:rsid w:val="00B54F2A"/>
    <w:rsid w:val="00B55AC2"/>
    <w:rsid w:val="00B560C9"/>
    <w:rsid w:val="00B561C6"/>
    <w:rsid w:val="00B5641C"/>
    <w:rsid w:val="00B56533"/>
    <w:rsid w:val="00B56569"/>
    <w:rsid w:val="00B56B0D"/>
    <w:rsid w:val="00B56C70"/>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675D6"/>
    <w:rsid w:val="00B6760E"/>
    <w:rsid w:val="00B70D58"/>
    <w:rsid w:val="00B711CE"/>
    <w:rsid w:val="00B715DF"/>
    <w:rsid w:val="00B71CA8"/>
    <w:rsid w:val="00B71DC8"/>
    <w:rsid w:val="00B72543"/>
    <w:rsid w:val="00B730AE"/>
    <w:rsid w:val="00B73A6A"/>
    <w:rsid w:val="00B744DF"/>
    <w:rsid w:val="00B746C6"/>
    <w:rsid w:val="00B74B5B"/>
    <w:rsid w:val="00B74C7C"/>
    <w:rsid w:val="00B7604C"/>
    <w:rsid w:val="00B7652C"/>
    <w:rsid w:val="00B76639"/>
    <w:rsid w:val="00B766BF"/>
    <w:rsid w:val="00B76FA6"/>
    <w:rsid w:val="00B774B7"/>
    <w:rsid w:val="00B804AB"/>
    <w:rsid w:val="00B80910"/>
    <w:rsid w:val="00B80B71"/>
    <w:rsid w:val="00B812E1"/>
    <w:rsid w:val="00B818F4"/>
    <w:rsid w:val="00B81BC9"/>
    <w:rsid w:val="00B8222F"/>
    <w:rsid w:val="00B82615"/>
    <w:rsid w:val="00B829BE"/>
    <w:rsid w:val="00B82CF3"/>
    <w:rsid w:val="00B82E67"/>
    <w:rsid w:val="00B83444"/>
    <w:rsid w:val="00B836ED"/>
    <w:rsid w:val="00B8491E"/>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77E"/>
    <w:rsid w:val="00B919AD"/>
    <w:rsid w:val="00B91A2B"/>
    <w:rsid w:val="00B91C73"/>
    <w:rsid w:val="00B925E3"/>
    <w:rsid w:val="00B92BA9"/>
    <w:rsid w:val="00B93204"/>
    <w:rsid w:val="00B93627"/>
    <w:rsid w:val="00B9455D"/>
    <w:rsid w:val="00B94E17"/>
    <w:rsid w:val="00B957FE"/>
    <w:rsid w:val="00B958CD"/>
    <w:rsid w:val="00B95F02"/>
    <w:rsid w:val="00B96117"/>
    <w:rsid w:val="00B96275"/>
    <w:rsid w:val="00B96BEF"/>
    <w:rsid w:val="00B96FC0"/>
    <w:rsid w:val="00B97260"/>
    <w:rsid w:val="00B974E0"/>
    <w:rsid w:val="00B97A69"/>
    <w:rsid w:val="00B97E2F"/>
    <w:rsid w:val="00BA029E"/>
    <w:rsid w:val="00BA0375"/>
    <w:rsid w:val="00BA0632"/>
    <w:rsid w:val="00BA0AAA"/>
    <w:rsid w:val="00BA0DFB"/>
    <w:rsid w:val="00BA1178"/>
    <w:rsid w:val="00BA2671"/>
    <w:rsid w:val="00BA2FEF"/>
    <w:rsid w:val="00BA302A"/>
    <w:rsid w:val="00BA5E62"/>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6488"/>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9DB"/>
    <w:rsid w:val="00BC3A32"/>
    <w:rsid w:val="00BC3A36"/>
    <w:rsid w:val="00BC3B07"/>
    <w:rsid w:val="00BC3B5E"/>
    <w:rsid w:val="00BC4343"/>
    <w:rsid w:val="00BC46EF"/>
    <w:rsid w:val="00BC4A0D"/>
    <w:rsid w:val="00BC6BC1"/>
    <w:rsid w:val="00BC6FD6"/>
    <w:rsid w:val="00BC75F6"/>
    <w:rsid w:val="00BC785B"/>
    <w:rsid w:val="00BC793D"/>
    <w:rsid w:val="00BD008E"/>
    <w:rsid w:val="00BD042C"/>
    <w:rsid w:val="00BD0444"/>
    <w:rsid w:val="00BD051B"/>
    <w:rsid w:val="00BD0541"/>
    <w:rsid w:val="00BD0F02"/>
    <w:rsid w:val="00BD2F3B"/>
    <w:rsid w:val="00BD3038"/>
    <w:rsid w:val="00BD310F"/>
    <w:rsid w:val="00BD3372"/>
    <w:rsid w:val="00BD4708"/>
    <w:rsid w:val="00BD50AA"/>
    <w:rsid w:val="00BD5135"/>
    <w:rsid w:val="00BD596B"/>
    <w:rsid w:val="00BD7035"/>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E00"/>
    <w:rsid w:val="00BE2F39"/>
    <w:rsid w:val="00BE332D"/>
    <w:rsid w:val="00BE37BA"/>
    <w:rsid w:val="00BE3808"/>
    <w:rsid w:val="00BE3CF1"/>
    <w:rsid w:val="00BE3DC2"/>
    <w:rsid w:val="00BE4211"/>
    <w:rsid w:val="00BE45B7"/>
    <w:rsid w:val="00BE4B20"/>
    <w:rsid w:val="00BE4E50"/>
    <w:rsid w:val="00BE5786"/>
    <w:rsid w:val="00BE5A0B"/>
    <w:rsid w:val="00BE5FC4"/>
    <w:rsid w:val="00BE65AF"/>
    <w:rsid w:val="00BE6C02"/>
    <w:rsid w:val="00BE6EA1"/>
    <w:rsid w:val="00BE72C8"/>
    <w:rsid w:val="00BE7529"/>
    <w:rsid w:val="00BE7B80"/>
    <w:rsid w:val="00BE7C4D"/>
    <w:rsid w:val="00BE7C55"/>
    <w:rsid w:val="00BE7D1F"/>
    <w:rsid w:val="00BE7F6A"/>
    <w:rsid w:val="00BE7FA3"/>
    <w:rsid w:val="00BF00E9"/>
    <w:rsid w:val="00BF0216"/>
    <w:rsid w:val="00BF0274"/>
    <w:rsid w:val="00BF0296"/>
    <w:rsid w:val="00BF056E"/>
    <w:rsid w:val="00BF08C4"/>
    <w:rsid w:val="00BF0BAF"/>
    <w:rsid w:val="00BF19CE"/>
    <w:rsid w:val="00BF2B6F"/>
    <w:rsid w:val="00BF2DD7"/>
    <w:rsid w:val="00BF3347"/>
    <w:rsid w:val="00BF351A"/>
    <w:rsid w:val="00BF3914"/>
    <w:rsid w:val="00BF49B1"/>
    <w:rsid w:val="00BF507C"/>
    <w:rsid w:val="00BF5158"/>
    <w:rsid w:val="00BF531F"/>
    <w:rsid w:val="00BF5552"/>
    <w:rsid w:val="00BF5ABE"/>
    <w:rsid w:val="00BF5CC9"/>
    <w:rsid w:val="00BF6B41"/>
    <w:rsid w:val="00BF6CBF"/>
    <w:rsid w:val="00BF73F2"/>
    <w:rsid w:val="00C0031F"/>
    <w:rsid w:val="00C011F7"/>
    <w:rsid w:val="00C0150A"/>
    <w:rsid w:val="00C01671"/>
    <w:rsid w:val="00C02419"/>
    <w:rsid w:val="00C02766"/>
    <w:rsid w:val="00C02F76"/>
    <w:rsid w:val="00C03231"/>
    <w:rsid w:val="00C039A1"/>
    <w:rsid w:val="00C03EE8"/>
    <w:rsid w:val="00C04349"/>
    <w:rsid w:val="00C049A2"/>
    <w:rsid w:val="00C04AAF"/>
    <w:rsid w:val="00C05356"/>
    <w:rsid w:val="00C053EA"/>
    <w:rsid w:val="00C05434"/>
    <w:rsid w:val="00C05AD9"/>
    <w:rsid w:val="00C05BEC"/>
    <w:rsid w:val="00C0629E"/>
    <w:rsid w:val="00C06E7D"/>
    <w:rsid w:val="00C07738"/>
    <w:rsid w:val="00C102A2"/>
    <w:rsid w:val="00C103C3"/>
    <w:rsid w:val="00C1112B"/>
    <w:rsid w:val="00C11A88"/>
    <w:rsid w:val="00C11BED"/>
    <w:rsid w:val="00C12012"/>
    <w:rsid w:val="00C1265A"/>
    <w:rsid w:val="00C12874"/>
    <w:rsid w:val="00C12990"/>
    <w:rsid w:val="00C12A90"/>
    <w:rsid w:val="00C12BC1"/>
    <w:rsid w:val="00C13758"/>
    <w:rsid w:val="00C13BDA"/>
    <w:rsid w:val="00C13FFD"/>
    <w:rsid w:val="00C14632"/>
    <w:rsid w:val="00C15C23"/>
    <w:rsid w:val="00C166F6"/>
    <w:rsid w:val="00C167DB"/>
    <w:rsid w:val="00C16B02"/>
    <w:rsid w:val="00C16C30"/>
    <w:rsid w:val="00C20A00"/>
    <w:rsid w:val="00C21673"/>
    <w:rsid w:val="00C21C7A"/>
    <w:rsid w:val="00C23130"/>
    <w:rsid w:val="00C2336A"/>
    <w:rsid w:val="00C24631"/>
    <w:rsid w:val="00C255A5"/>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3939"/>
    <w:rsid w:val="00C3400F"/>
    <w:rsid w:val="00C344A0"/>
    <w:rsid w:val="00C34B64"/>
    <w:rsid w:val="00C34C36"/>
    <w:rsid w:val="00C352B3"/>
    <w:rsid w:val="00C3654C"/>
    <w:rsid w:val="00C36BF5"/>
    <w:rsid w:val="00C36DBC"/>
    <w:rsid w:val="00C376BA"/>
    <w:rsid w:val="00C3787F"/>
    <w:rsid w:val="00C40373"/>
    <w:rsid w:val="00C4082D"/>
    <w:rsid w:val="00C40AE6"/>
    <w:rsid w:val="00C40FB7"/>
    <w:rsid w:val="00C411AF"/>
    <w:rsid w:val="00C4138D"/>
    <w:rsid w:val="00C413CB"/>
    <w:rsid w:val="00C41D0E"/>
    <w:rsid w:val="00C41D4B"/>
    <w:rsid w:val="00C41E3A"/>
    <w:rsid w:val="00C4304C"/>
    <w:rsid w:val="00C43315"/>
    <w:rsid w:val="00C43F62"/>
    <w:rsid w:val="00C452F5"/>
    <w:rsid w:val="00C4624F"/>
    <w:rsid w:val="00C46555"/>
    <w:rsid w:val="00C46B15"/>
    <w:rsid w:val="00C46F7D"/>
    <w:rsid w:val="00C4728C"/>
    <w:rsid w:val="00C479B5"/>
    <w:rsid w:val="00C50242"/>
    <w:rsid w:val="00C5034D"/>
    <w:rsid w:val="00C5050E"/>
    <w:rsid w:val="00C50E99"/>
    <w:rsid w:val="00C516E0"/>
    <w:rsid w:val="00C51E83"/>
    <w:rsid w:val="00C52389"/>
    <w:rsid w:val="00C52654"/>
    <w:rsid w:val="00C52744"/>
    <w:rsid w:val="00C52B10"/>
    <w:rsid w:val="00C53301"/>
    <w:rsid w:val="00C53EB3"/>
    <w:rsid w:val="00C542D4"/>
    <w:rsid w:val="00C54367"/>
    <w:rsid w:val="00C54D71"/>
    <w:rsid w:val="00C55587"/>
    <w:rsid w:val="00C559E4"/>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5CA5"/>
    <w:rsid w:val="00C67719"/>
    <w:rsid w:val="00C67EAB"/>
    <w:rsid w:val="00C70DFF"/>
    <w:rsid w:val="00C7123F"/>
    <w:rsid w:val="00C720AC"/>
    <w:rsid w:val="00C73569"/>
    <w:rsid w:val="00C743BD"/>
    <w:rsid w:val="00C743D4"/>
    <w:rsid w:val="00C74575"/>
    <w:rsid w:val="00C74FEE"/>
    <w:rsid w:val="00C75A28"/>
    <w:rsid w:val="00C75A6B"/>
    <w:rsid w:val="00C75B56"/>
    <w:rsid w:val="00C75C81"/>
    <w:rsid w:val="00C763B6"/>
    <w:rsid w:val="00C7644F"/>
    <w:rsid w:val="00C768F6"/>
    <w:rsid w:val="00C76C97"/>
    <w:rsid w:val="00C80073"/>
    <w:rsid w:val="00C801BB"/>
    <w:rsid w:val="00C805E7"/>
    <w:rsid w:val="00C80DEA"/>
    <w:rsid w:val="00C80ED7"/>
    <w:rsid w:val="00C81C64"/>
    <w:rsid w:val="00C832DC"/>
    <w:rsid w:val="00C8377F"/>
    <w:rsid w:val="00C83D54"/>
    <w:rsid w:val="00C8494C"/>
    <w:rsid w:val="00C852A9"/>
    <w:rsid w:val="00C8646D"/>
    <w:rsid w:val="00C864DD"/>
    <w:rsid w:val="00C86703"/>
    <w:rsid w:val="00C868CE"/>
    <w:rsid w:val="00C86DA0"/>
    <w:rsid w:val="00C876BC"/>
    <w:rsid w:val="00C87F9F"/>
    <w:rsid w:val="00C906B0"/>
    <w:rsid w:val="00C9083B"/>
    <w:rsid w:val="00C91086"/>
    <w:rsid w:val="00C91A94"/>
    <w:rsid w:val="00C91C30"/>
    <w:rsid w:val="00C91DE3"/>
    <w:rsid w:val="00C924B6"/>
    <w:rsid w:val="00C928D1"/>
    <w:rsid w:val="00C92C7F"/>
    <w:rsid w:val="00C931CC"/>
    <w:rsid w:val="00C9369D"/>
    <w:rsid w:val="00C9383D"/>
    <w:rsid w:val="00C93F94"/>
    <w:rsid w:val="00C944FA"/>
    <w:rsid w:val="00C95854"/>
    <w:rsid w:val="00C959FD"/>
    <w:rsid w:val="00C95D24"/>
    <w:rsid w:val="00C95EFF"/>
    <w:rsid w:val="00C96587"/>
    <w:rsid w:val="00C96E6F"/>
    <w:rsid w:val="00C97872"/>
    <w:rsid w:val="00C9792B"/>
    <w:rsid w:val="00CA0089"/>
    <w:rsid w:val="00CA0532"/>
    <w:rsid w:val="00CA10F0"/>
    <w:rsid w:val="00CA17DE"/>
    <w:rsid w:val="00CA221D"/>
    <w:rsid w:val="00CA2241"/>
    <w:rsid w:val="00CA2E45"/>
    <w:rsid w:val="00CA3CDD"/>
    <w:rsid w:val="00CA403B"/>
    <w:rsid w:val="00CA46C8"/>
    <w:rsid w:val="00CA505A"/>
    <w:rsid w:val="00CA59DD"/>
    <w:rsid w:val="00CA680A"/>
    <w:rsid w:val="00CA6B14"/>
    <w:rsid w:val="00CA7997"/>
    <w:rsid w:val="00CB008E"/>
    <w:rsid w:val="00CB01FA"/>
    <w:rsid w:val="00CB0737"/>
    <w:rsid w:val="00CB097A"/>
    <w:rsid w:val="00CB0E3E"/>
    <w:rsid w:val="00CB1662"/>
    <w:rsid w:val="00CB2486"/>
    <w:rsid w:val="00CB24A2"/>
    <w:rsid w:val="00CB26EC"/>
    <w:rsid w:val="00CB2881"/>
    <w:rsid w:val="00CB2D2A"/>
    <w:rsid w:val="00CB4793"/>
    <w:rsid w:val="00CB5198"/>
    <w:rsid w:val="00CB594D"/>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D30"/>
    <w:rsid w:val="00CD0F5D"/>
    <w:rsid w:val="00CD125E"/>
    <w:rsid w:val="00CD1C0B"/>
    <w:rsid w:val="00CD21F7"/>
    <w:rsid w:val="00CD239A"/>
    <w:rsid w:val="00CD2C96"/>
    <w:rsid w:val="00CD3D4E"/>
    <w:rsid w:val="00CD4197"/>
    <w:rsid w:val="00CD469A"/>
    <w:rsid w:val="00CD5098"/>
    <w:rsid w:val="00CD5512"/>
    <w:rsid w:val="00CD5BCB"/>
    <w:rsid w:val="00CD6B7C"/>
    <w:rsid w:val="00CD6E3D"/>
    <w:rsid w:val="00CD71AB"/>
    <w:rsid w:val="00CD7958"/>
    <w:rsid w:val="00CE0109"/>
    <w:rsid w:val="00CE1D3A"/>
    <w:rsid w:val="00CE1EB4"/>
    <w:rsid w:val="00CE1FC5"/>
    <w:rsid w:val="00CE23A0"/>
    <w:rsid w:val="00CE2F90"/>
    <w:rsid w:val="00CE338C"/>
    <w:rsid w:val="00CE46E5"/>
    <w:rsid w:val="00CE485A"/>
    <w:rsid w:val="00CE4BD2"/>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4A26"/>
    <w:rsid w:val="00CF5239"/>
    <w:rsid w:val="00CF5263"/>
    <w:rsid w:val="00CF5418"/>
    <w:rsid w:val="00CF577E"/>
    <w:rsid w:val="00CF5E61"/>
    <w:rsid w:val="00CF60B5"/>
    <w:rsid w:val="00CF78F0"/>
    <w:rsid w:val="00D0029E"/>
    <w:rsid w:val="00D004FA"/>
    <w:rsid w:val="00D00B72"/>
    <w:rsid w:val="00D01B21"/>
    <w:rsid w:val="00D01E2F"/>
    <w:rsid w:val="00D030B7"/>
    <w:rsid w:val="00D03102"/>
    <w:rsid w:val="00D03420"/>
    <w:rsid w:val="00D03727"/>
    <w:rsid w:val="00D0378A"/>
    <w:rsid w:val="00D03D32"/>
    <w:rsid w:val="00D04289"/>
    <w:rsid w:val="00D049B2"/>
    <w:rsid w:val="00D04E17"/>
    <w:rsid w:val="00D05132"/>
    <w:rsid w:val="00D05671"/>
    <w:rsid w:val="00D058A8"/>
    <w:rsid w:val="00D05EA9"/>
    <w:rsid w:val="00D0649F"/>
    <w:rsid w:val="00D071F8"/>
    <w:rsid w:val="00D07252"/>
    <w:rsid w:val="00D074F4"/>
    <w:rsid w:val="00D07C23"/>
    <w:rsid w:val="00D07CE1"/>
    <w:rsid w:val="00D1021A"/>
    <w:rsid w:val="00D1026A"/>
    <w:rsid w:val="00D107CF"/>
    <w:rsid w:val="00D10E56"/>
    <w:rsid w:val="00D117DC"/>
    <w:rsid w:val="00D11B0B"/>
    <w:rsid w:val="00D11CF5"/>
    <w:rsid w:val="00D12075"/>
    <w:rsid w:val="00D12293"/>
    <w:rsid w:val="00D13A98"/>
    <w:rsid w:val="00D13E40"/>
    <w:rsid w:val="00D1415C"/>
    <w:rsid w:val="00D14236"/>
    <w:rsid w:val="00D14553"/>
    <w:rsid w:val="00D14CCC"/>
    <w:rsid w:val="00D14DB1"/>
    <w:rsid w:val="00D14FDD"/>
    <w:rsid w:val="00D15304"/>
    <w:rsid w:val="00D15327"/>
    <w:rsid w:val="00D15F43"/>
    <w:rsid w:val="00D16326"/>
    <w:rsid w:val="00D16E87"/>
    <w:rsid w:val="00D17C6A"/>
    <w:rsid w:val="00D2001E"/>
    <w:rsid w:val="00D20B8B"/>
    <w:rsid w:val="00D21428"/>
    <w:rsid w:val="00D2162C"/>
    <w:rsid w:val="00D217DB"/>
    <w:rsid w:val="00D21A3C"/>
    <w:rsid w:val="00D220E5"/>
    <w:rsid w:val="00D22B6D"/>
    <w:rsid w:val="00D233F1"/>
    <w:rsid w:val="00D24765"/>
    <w:rsid w:val="00D2511E"/>
    <w:rsid w:val="00D256F8"/>
    <w:rsid w:val="00D259EB"/>
    <w:rsid w:val="00D25AA0"/>
    <w:rsid w:val="00D2685C"/>
    <w:rsid w:val="00D26A3B"/>
    <w:rsid w:val="00D30155"/>
    <w:rsid w:val="00D302FD"/>
    <w:rsid w:val="00D3038A"/>
    <w:rsid w:val="00D3098D"/>
    <w:rsid w:val="00D31A02"/>
    <w:rsid w:val="00D32786"/>
    <w:rsid w:val="00D32A09"/>
    <w:rsid w:val="00D3323C"/>
    <w:rsid w:val="00D33456"/>
    <w:rsid w:val="00D3395C"/>
    <w:rsid w:val="00D3396F"/>
    <w:rsid w:val="00D33D4D"/>
    <w:rsid w:val="00D346EE"/>
    <w:rsid w:val="00D34A0B"/>
    <w:rsid w:val="00D36234"/>
    <w:rsid w:val="00D36371"/>
    <w:rsid w:val="00D40FA7"/>
    <w:rsid w:val="00D41005"/>
    <w:rsid w:val="00D41CC4"/>
    <w:rsid w:val="00D421FB"/>
    <w:rsid w:val="00D42E3F"/>
    <w:rsid w:val="00D43408"/>
    <w:rsid w:val="00D437D8"/>
    <w:rsid w:val="00D438DC"/>
    <w:rsid w:val="00D438E0"/>
    <w:rsid w:val="00D44994"/>
    <w:rsid w:val="00D4505B"/>
    <w:rsid w:val="00D45C8D"/>
    <w:rsid w:val="00D45DC5"/>
    <w:rsid w:val="00D45DF3"/>
    <w:rsid w:val="00D45E37"/>
    <w:rsid w:val="00D46174"/>
    <w:rsid w:val="00D47DD0"/>
    <w:rsid w:val="00D50183"/>
    <w:rsid w:val="00D51D12"/>
    <w:rsid w:val="00D52F94"/>
    <w:rsid w:val="00D530D0"/>
    <w:rsid w:val="00D5362B"/>
    <w:rsid w:val="00D55072"/>
    <w:rsid w:val="00D551B5"/>
    <w:rsid w:val="00D569FB"/>
    <w:rsid w:val="00D56A82"/>
    <w:rsid w:val="00D56AF5"/>
    <w:rsid w:val="00D56DB2"/>
    <w:rsid w:val="00D5747F"/>
    <w:rsid w:val="00D57495"/>
    <w:rsid w:val="00D574FA"/>
    <w:rsid w:val="00D57A0E"/>
    <w:rsid w:val="00D57AB5"/>
    <w:rsid w:val="00D60C8D"/>
    <w:rsid w:val="00D60F50"/>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2BC"/>
    <w:rsid w:val="00D659B1"/>
    <w:rsid w:val="00D66B1F"/>
    <w:rsid w:val="00D66D92"/>
    <w:rsid w:val="00D66E18"/>
    <w:rsid w:val="00D66F35"/>
    <w:rsid w:val="00D6734D"/>
    <w:rsid w:val="00D676DA"/>
    <w:rsid w:val="00D67733"/>
    <w:rsid w:val="00D67823"/>
    <w:rsid w:val="00D679CF"/>
    <w:rsid w:val="00D679D3"/>
    <w:rsid w:val="00D70A36"/>
    <w:rsid w:val="00D70A61"/>
    <w:rsid w:val="00D72592"/>
    <w:rsid w:val="00D72DE1"/>
    <w:rsid w:val="00D73469"/>
    <w:rsid w:val="00D7356F"/>
    <w:rsid w:val="00D73587"/>
    <w:rsid w:val="00D73C4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9E2"/>
    <w:rsid w:val="00D80AB8"/>
    <w:rsid w:val="00D80FEC"/>
    <w:rsid w:val="00D811B2"/>
    <w:rsid w:val="00D81792"/>
    <w:rsid w:val="00D819B1"/>
    <w:rsid w:val="00D81BA1"/>
    <w:rsid w:val="00D82494"/>
    <w:rsid w:val="00D82AD7"/>
    <w:rsid w:val="00D83276"/>
    <w:rsid w:val="00D833A2"/>
    <w:rsid w:val="00D833C1"/>
    <w:rsid w:val="00D833C5"/>
    <w:rsid w:val="00D83898"/>
    <w:rsid w:val="00D83AE9"/>
    <w:rsid w:val="00D83F12"/>
    <w:rsid w:val="00D83F48"/>
    <w:rsid w:val="00D84266"/>
    <w:rsid w:val="00D84C46"/>
    <w:rsid w:val="00D854DD"/>
    <w:rsid w:val="00D857B8"/>
    <w:rsid w:val="00D85BE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0DD2"/>
    <w:rsid w:val="00DA1C31"/>
    <w:rsid w:val="00DA20BC"/>
    <w:rsid w:val="00DA2575"/>
    <w:rsid w:val="00DA26BA"/>
    <w:rsid w:val="00DA272E"/>
    <w:rsid w:val="00DA2C11"/>
    <w:rsid w:val="00DA2ED7"/>
    <w:rsid w:val="00DA3201"/>
    <w:rsid w:val="00DA3E7A"/>
    <w:rsid w:val="00DA3EF7"/>
    <w:rsid w:val="00DA430C"/>
    <w:rsid w:val="00DA4814"/>
    <w:rsid w:val="00DA4DE3"/>
    <w:rsid w:val="00DA5471"/>
    <w:rsid w:val="00DA586A"/>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3BFE"/>
    <w:rsid w:val="00DB4402"/>
    <w:rsid w:val="00DB4420"/>
    <w:rsid w:val="00DB485D"/>
    <w:rsid w:val="00DB4C6E"/>
    <w:rsid w:val="00DB5293"/>
    <w:rsid w:val="00DB5861"/>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C94"/>
    <w:rsid w:val="00DC7E52"/>
    <w:rsid w:val="00DD12C5"/>
    <w:rsid w:val="00DD2025"/>
    <w:rsid w:val="00DD219C"/>
    <w:rsid w:val="00DD22EA"/>
    <w:rsid w:val="00DD23A0"/>
    <w:rsid w:val="00DD2C15"/>
    <w:rsid w:val="00DD3EF5"/>
    <w:rsid w:val="00DD53FA"/>
    <w:rsid w:val="00DD58C2"/>
    <w:rsid w:val="00DD5F42"/>
    <w:rsid w:val="00DD617B"/>
    <w:rsid w:val="00DD6D4E"/>
    <w:rsid w:val="00DD79A6"/>
    <w:rsid w:val="00DE0443"/>
    <w:rsid w:val="00DE068C"/>
    <w:rsid w:val="00DE0A42"/>
    <w:rsid w:val="00DE0E59"/>
    <w:rsid w:val="00DE0F6C"/>
    <w:rsid w:val="00DE12F0"/>
    <w:rsid w:val="00DE219B"/>
    <w:rsid w:val="00DE3407"/>
    <w:rsid w:val="00DE3979"/>
    <w:rsid w:val="00DE4006"/>
    <w:rsid w:val="00DE4B1D"/>
    <w:rsid w:val="00DE4E94"/>
    <w:rsid w:val="00DE52E3"/>
    <w:rsid w:val="00DE5463"/>
    <w:rsid w:val="00DE59FF"/>
    <w:rsid w:val="00DE70CB"/>
    <w:rsid w:val="00DE71BD"/>
    <w:rsid w:val="00DE7C00"/>
    <w:rsid w:val="00DF03E9"/>
    <w:rsid w:val="00DF03ED"/>
    <w:rsid w:val="00DF04EE"/>
    <w:rsid w:val="00DF0BF4"/>
    <w:rsid w:val="00DF10B2"/>
    <w:rsid w:val="00DF179D"/>
    <w:rsid w:val="00DF1E9C"/>
    <w:rsid w:val="00DF2168"/>
    <w:rsid w:val="00DF239B"/>
    <w:rsid w:val="00DF2D2C"/>
    <w:rsid w:val="00DF4572"/>
    <w:rsid w:val="00DF4658"/>
    <w:rsid w:val="00DF52E3"/>
    <w:rsid w:val="00DF5A1C"/>
    <w:rsid w:val="00DF5B52"/>
    <w:rsid w:val="00DF5C5B"/>
    <w:rsid w:val="00DF6C8B"/>
    <w:rsid w:val="00DF6D27"/>
    <w:rsid w:val="00DF6F17"/>
    <w:rsid w:val="00DF6F28"/>
    <w:rsid w:val="00DF78FA"/>
    <w:rsid w:val="00DF7AE1"/>
    <w:rsid w:val="00E002F1"/>
    <w:rsid w:val="00E0082A"/>
    <w:rsid w:val="00E0082C"/>
    <w:rsid w:val="00E00D8D"/>
    <w:rsid w:val="00E0116C"/>
    <w:rsid w:val="00E01AA5"/>
    <w:rsid w:val="00E01DAA"/>
    <w:rsid w:val="00E023E5"/>
    <w:rsid w:val="00E02432"/>
    <w:rsid w:val="00E02B20"/>
    <w:rsid w:val="00E04022"/>
    <w:rsid w:val="00E04DC9"/>
    <w:rsid w:val="00E056BB"/>
    <w:rsid w:val="00E05F14"/>
    <w:rsid w:val="00E0624A"/>
    <w:rsid w:val="00E06528"/>
    <w:rsid w:val="00E066DB"/>
    <w:rsid w:val="00E0728F"/>
    <w:rsid w:val="00E07455"/>
    <w:rsid w:val="00E0749C"/>
    <w:rsid w:val="00E0752D"/>
    <w:rsid w:val="00E0755C"/>
    <w:rsid w:val="00E07679"/>
    <w:rsid w:val="00E07915"/>
    <w:rsid w:val="00E07B59"/>
    <w:rsid w:val="00E10194"/>
    <w:rsid w:val="00E112CA"/>
    <w:rsid w:val="00E11E51"/>
    <w:rsid w:val="00E13760"/>
    <w:rsid w:val="00E13DE2"/>
    <w:rsid w:val="00E13EFF"/>
    <w:rsid w:val="00E14A7E"/>
    <w:rsid w:val="00E151E1"/>
    <w:rsid w:val="00E15AB0"/>
    <w:rsid w:val="00E15BF7"/>
    <w:rsid w:val="00E16766"/>
    <w:rsid w:val="00E17196"/>
    <w:rsid w:val="00E17619"/>
    <w:rsid w:val="00E17805"/>
    <w:rsid w:val="00E17CAC"/>
    <w:rsid w:val="00E20938"/>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71A"/>
    <w:rsid w:val="00E36A1B"/>
    <w:rsid w:val="00E36CE4"/>
    <w:rsid w:val="00E371F2"/>
    <w:rsid w:val="00E37948"/>
    <w:rsid w:val="00E37DDE"/>
    <w:rsid w:val="00E40132"/>
    <w:rsid w:val="00E40949"/>
    <w:rsid w:val="00E40C38"/>
    <w:rsid w:val="00E40F07"/>
    <w:rsid w:val="00E41F27"/>
    <w:rsid w:val="00E42428"/>
    <w:rsid w:val="00E429ED"/>
    <w:rsid w:val="00E42BB9"/>
    <w:rsid w:val="00E43F37"/>
    <w:rsid w:val="00E441E6"/>
    <w:rsid w:val="00E450ED"/>
    <w:rsid w:val="00E45F85"/>
    <w:rsid w:val="00E46C47"/>
    <w:rsid w:val="00E4735F"/>
    <w:rsid w:val="00E4765D"/>
    <w:rsid w:val="00E4791B"/>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EAC"/>
    <w:rsid w:val="00E604EF"/>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0A0"/>
    <w:rsid w:val="00E8423E"/>
    <w:rsid w:val="00E844D8"/>
    <w:rsid w:val="00E8519F"/>
    <w:rsid w:val="00E85387"/>
    <w:rsid w:val="00E85CC3"/>
    <w:rsid w:val="00E862EF"/>
    <w:rsid w:val="00E8644A"/>
    <w:rsid w:val="00E87057"/>
    <w:rsid w:val="00E870A9"/>
    <w:rsid w:val="00E90279"/>
    <w:rsid w:val="00E90635"/>
    <w:rsid w:val="00E909A1"/>
    <w:rsid w:val="00E90BFF"/>
    <w:rsid w:val="00E912C1"/>
    <w:rsid w:val="00E91F04"/>
    <w:rsid w:val="00E91F35"/>
    <w:rsid w:val="00E92527"/>
    <w:rsid w:val="00E9259E"/>
    <w:rsid w:val="00E95634"/>
    <w:rsid w:val="00E95BA6"/>
    <w:rsid w:val="00E9610A"/>
    <w:rsid w:val="00E96847"/>
    <w:rsid w:val="00E96859"/>
    <w:rsid w:val="00E97648"/>
    <w:rsid w:val="00EA010E"/>
    <w:rsid w:val="00EA07E9"/>
    <w:rsid w:val="00EA0E4A"/>
    <w:rsid w:val="00EA1A54"/>
    <w:rsid w:val="00EA2226"/>
    <w:rsid w:val="00EA2483"/>
    <w:rsid w:val="00EA24DE"/>
    <w:rsid w:val="00EA25B5"/>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1DCD"/>
    <w:rsid w:val="00EC28E0"/>
    <w:rsid w:val="00EC2BF5"/>
    <w:rsid w:val="00EC2E2D"/>
    <w:rsid w:val="00EC363A"/>
    <w:rsid w:val="00EC3A86"/>
    <w:rsid w:val="00EC462B"/>
    <w:rsid w:val="00EC4723"/>
    <w:rsid w:val="00EC56E0"/>
    <w:rsid w:val="00EC6057"/>
    <w:rsid w:val="00EC6847"/>
    <w:rsid w:val="00EC6EB4"/>
    <w:rsid w:val="00EC7A9E"/>
    <w:rsid w:val="00EC7DB6"/>
    <w:rsid w:val="00ED162F"/>
    <w:rsid w:val="00ED26C4"/>
    <w:rsid w:val="00ED2745"/>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099"/>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84D"/>
    <w:rsid w:val="00EF6CAC"/>
    <w:rsid w:val="00EF7002"/>
    <w:rsid w:val="00EF712D"/>
    <w:rsid w:val="00EF769B"/>
    <w:rsid w:val="00F00559"/>
    <w:rsid w:val="00F005DB"/>
    <w:rsid w:val="00F02651"/>
    <w:rsid w:val="00F027BA"/>
    <w:rsid w:val="00F03E79"/>
    <w:rsid w:val="00F054A9"/>
    <w:rsid w:val="00F0628D"/>
    <w:rsid w:val="00F0661B"/>
    <w:rsid w:val="00F06651"/>
    <w:rsid w:val="00F06F70"/>
    <w:rsid w:val="00F07027"/>
    <w:rsid w:val="00F07425"/>
    <w:rsid w:val="00F07DE6"/>
    <w:rsid w:val="00F1056C"/>
    <w:rsid w:val="00F107F1"/>
    <w:rsid w:val="00F10FC1"/>
    <w:rsid w:val="00F1124E"/>
    <w:rsid w:val="00F112FD"/>
    <w:rsid w:val="00F113E9"/>
    <w:rsid w:val="00F11E5B"/>
    <w:rsid w:val="00F12FBA"/>
    <w:rsid w:val="00F133A1"/>
    <w:rsid w:val="00F13ECD"/>
    <w:rsid w:val="00F14D13"/>
    <w:rsid w:val="00F155CE"/>
    <w:rsid w:val="00F16750"/>
    <w:rsid w:val="00F16BF2"/>
    <w:rsid w:val="00F17EAE"/>
    <w:rsid w:val="00F20032"/>
    <w:rsid w:val="00F2117B"/>
    <w:rsid w:val="00F2135D"/>
    <w:rsid w:val="00F218D4"/>
    <w:rsid w:val="00F21E9A"/>
    <w:rsid w:val="00F2250A"/>
    <w:rsid w:val="00F22738"/>
    <w:rsid w:val="00F22840"/>
    <w:rsid w:val="00F23037"/>
    <w:rsid w:val="00F2405C"/>
    <w:rsid w:val="00F245A3"/>
    <w:rsid w:val="00F24788"/>
    <w:rsid w:val="00F24ADE"/>
    <w:rsid w:val="00F24C87"/>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B7D"/>
    <w:rsid w:val="00F32D66"/>
    <w:rsid w:val="00F32F56"/>
    <w:rsid w:val="00F33602"/>
    <w:rsid w:val="00F33D4F"/>
    <w:rsid w:val="00F34607"/>
    <w:rsid w:val="00F34884"/>
    <w:rsid w:val="00F34CD6"/>
    <w:rsid w:val="00F351D9"/>
    <w:rsid w:val="00F35873"/>
    <w:rsid w:val="00F35920"/>
    <w:rsid w:val="00F365FB"/>
    <w:rsid w:val="00F366A5"/>
    <w:rsid w:val="00F36C5F"/>
    <w:rsid w:val="00F37259"/>
    <w:rsid w:val="00F40421"/>
    <w:rsid w:val="00F405A4"/>
    <w:rsid w:val="00F406F4"/>
    <w:rsid w:val="00F41F05"/>
    <w:rsid w:val="00F433BD"/>
    <w:rsid w:val="00F444ED"/>
    <w:rsid w:val="00F445F8"/>
    <w:rsid w:val="00F44BBC"/>
    <w:rsid w:val="00F44EC5"/>
    <w:rsid w:val="00F45C30"/>
    <w:rsid w:val="00F45EBD"/>
    <w:rsid w:val="00F46B6F"/>
    <w:rsid w:val="00F470D6"/>
    <w:rsid w:val="00F47498"/>
    <w:rsid w:val="00F512B2"/>
    <w:rsid w:val="00F5283D"/>
    <w:rsid w:val="00F528D8"/>
    <w:rsid w:val="00F52ABA"/>
    <w:rsid w:val="00F52BC7"/>
    <w:rsid w:val="00F52F15"/>
    <w:rsid w:val="00F53BF4"/>
    <w:rsid w:val="00F54266"/>
    <w:rsid w:val="00F54AAA"/>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5CF"/>
    <w:rsid w:val="00F647F7"/>
    <w:rsid w:val="00F6529A"/>
    <w:rsid w:val="00F6563B"/>
    <w:rsid w:val="00F6583C"/>
    <w:rsid w:val="00F6589A"/>
    <w:rsid w:val="00F663AA"/>
    <w:rsid w:val="00F6665C"/>
    <w:rsid w:val="00F66920"/>
    <w:rsid w:val="00F66F2E"/>
    <w:rsid w:val="00F673EE"/>
    <w:rsid w:val="00F676DB"/>
    <w:rsid w:val="00F676DE"/>
    <w:rsid w:val="00F6780E"/>
    <w:rsid w:val="00F6783E"/>
    <w:rsid w:val="00F67B53"/>
    <w:rsid w:val="00F70822"/>
    <w:rsid w:val="00F70DBE"/>
    <w:rsid w:val="00F71124"/>
    <w:rsid w:val="00F7179D"/>
    <w:rsid w:val="00F71888"/>
    <w:rsid w:val="00F719CD"/>
    <w:rsid w:val="00F71A8E"/>
    <w:rsid w:val="00F71BB8"/>
    <w:rsid w:val="00F7222B"/>
    <w:rsid w:val="00F72584"/>
    <w:rsid w:val="00F7264F"/>
    <w:rsid w:val="00F7290D"/>
    <w:rsid w:val="00F7302F"/>
    <w:rsid w:val="00F732EC"/>
    <w:rsid w:val="00F73D08"/>
    <w:rsid w:val="00F749CD"/>
    <w:rsid w:val="00F74A70"/>
    <w:rsid w:val="00F74C96"/>
    <w:rsid w:val="00F7586B"/>
    <w:rsid w:val="00F75D45"/>
    <w:rsid w:val="00F75F2F"/>
    <w:rsid w:val="00F76445"/>
    <w:rsid w:val="00F7658F"/>
    <w:rsid w:val="00F767C3"/>
    <w:rsid w:val="00F76D0C"/>
    <w:rsid w:val="00F76ECC"/>
    <w:rsid w:val="00F779FD"/>
    <w:rsid w:val="00F80399"/>
    <w:rsid w:val="00F80549"/>
    <w:rsid w:val="00F80F21"/>
    <w:rsid w:val="00F812C8"/>
    <w:rsid w:val="00F8132D"/>
    <w:rsid w:val="00F818AE"/>
    <w:rsid w:val="00F81B40"/>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878C1"/>
    <w:rsid w:val="00F9030E"/>
    <w:rsid w:val="00F90ADB"/>
    <w:rsid w:val="00F90E78"/>
    <w:rsid w:val="00F91209"/>
    <w:rsid w:val="00F9221F"/>
    <w:rsid w:val="00F92E00"/>
    <w:rsid w:val="00F931C7"/>
    <w:rsid w:val="00F93559"/>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6103"/>
    <w:rsid w:val="00FA6157"/>
    <w:rsid w:val="00FA61C3"/>
    <w:rsid w:val="00FA7056"/>
    <w:rsid w:val="00FA71F2"/>
    <w:rsid w:val="00FB0082"/>
    <w:rsid w:val="00FB0243"/>
    <w:rsid w:val="00FB036C"/>
    <w:rsid w:val="00FB0AC3"/>
    <w:rsid w:val="00FB102B"/>
    <w:rsid w:val="00FB145B"/>
    <w:rsid w:val="00FB1527"/>
    <w:rsid w:val="00FB1E67"/>
    <w:rsid w:val="00FB2537"/>
    <w:rsid w:val="00FB2E3B"/>
    <w:rsid w:val="00FB31BD"/>
    <w:rsid w:val="00FB338E"/>
    <w:rsid w:val="00FB33DC"/>
    <w:rsid w:val="00FB4338"/>
    <w:rsid w:val="00FB477E"/>
    <w:rsid w:val="00FB494F"/>
    <w:rsid w:val="00FB4C2A"/>
    <w:rsid w:val="00FB4C9C"/>
    <w:rsid w:val="00FB5148"/>
    <w:rsid w:val="00FB570B"/>
    <w:rsid w:val="00FB600F"/>
    <w:rsid w:val="00FB6165"/>
    <w:rsid w:val="00FB78E7"/>
    <w:rsid w:val="00FC0150"/>
    <w:rsid w:val="00FC03AB"/>
    <w:rsid w:val="00FC0C0E"/>
    <w:rsid w:val="00FC1126"/>
    <w:rsid w:val="00FC1468"/>
    <w:rsid w:val="00FC1E30"/>
    <w:rsid w:val="00FC223F"/>
    <w:rsid w:val="00FC2428"/>
    <w:rsid w:val="00FC2AC6"/>
    <w:rsid w:val="00FC2E01"/>
    <w:rsid w:val="00FC4668"/>
    <w:rsid w:val="00FC4729"/>
    <w:rsid w:val="00FC4A8C"/>
    <w:rsid w:val="00FC53DB"/>
    <w:rsid w:val="00FC5BC8"/>
    <w:rsid w:val="00FC5ED5"/>
    <w:rsid w:val="00FC5F1C"/>
    <w:rsid w:val="00FC5FC2"/>
    <w:rsid w:val="00FC6177"/>
    <w:rsid w:val="00FC63D1"/>
    <w:rsid w:val="00FC70DC"/>
    <w:rsid w:val="00FC7528"/>
    <w:rsid w:val="00FD0572"/>
    <w:rsid w:val="00FD0EF8"/>
    <w:rsid w:val="00FD17B6"/>
    <w:rsid w:val="00FD1A97"/>
    <w:rsid w:val="00FD2CA9"/>
    <w:rsid w:val="00FD2D7B"/>
    <w:rsid w:val="00FD3027"/>
    <w:rsid w:val="00FD37F6"/>
    <w:rsid w:val="00FD4589"/>
    <w:rsid w:val="00FD4608"/>
    <w:rsid w:val="00FD473E"/>
    <w:rsid w:val="00FD5928"/>
    <w:rsid w:val="00FD66F4"/>
    <w:rsid w:val="00FD7162"/>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519B"/>
    <w:rsid w:val="00FE67CF"/>
    <w:rsid w:val="00FE6D20"/>
    <w:rsid w:val="00FE6FB9"/>
    <w:rsid w:val="00FE714F"/>
    <w:rsid w:val="00FE7549"/>
    <w:rsid w:val="00FE7BCC"/>
    <w:rsid w:val="00FE7CA0"/>
    <w:rsid w:val="00FF0832"/>
    <w:rsid w:val="00FF08E4"/>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2A"/>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D8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unhideWhenUsed/>
    <w:qFormat/>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qFormat/>
    <w:rsid w:val="00BF2DD7"/>
    <w:rPr>
      <w:i/>
      <w:iCs/>
    </w:rPr>
  </w:style>
  <w:style w:type="character" w:styleId="Strong">
    <w:name w:val="Strong"/>
    <w:uiPriority w:val="22"/>
    <w:qFormat/>
    <w:rsid w:val="00BF2DD7"/>
    <w:rPr>
      <w:b/>
      <w:bCs/>
    </w:rPr>
  </w:style>
  <w:style w:type="character" w:customStyle="1" w:styleId="apple-converted-space">
    <w:name w:val="apple-converted-space"/>
    <w:qFormat/>
    <w:rsid w:val="00752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89125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19913042">
      <w:bodyDiv w:val="1"/>
      <w:marLeft w:val="0"/>
      <w:marRight w:val="0"/>
      <w:marTop w:val="0"/>
      <w:marBottom w:val="0"/>
      <w:divBdr>
        <w:top w:val="none" w:sz="0" w:space="0" w:color="auto"/>
        <w:left w:val="none" w:sz="0" w:space="0" w:color="auto"/>
        <w:bottom w:val="none" w:sz="0" w:space="0" w:color="auto"/>
        <w:right w:val="none" w:sz="0" w:space="0" w:color="auto"/>
      </w:divBdr>
    </w:div>
    <w:div w:id="440034774">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51459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36570113">
      <w:bodyDiv w:val="1"/>
      <w:marLeft w:val="0"/>
      <w:marRight w:val="0"/>
      <w:marTop w:val="0"/>
      <w:marBottom w:val="0"/>
      <w:divBdr>
        <w:top w:val="none" w:sz="0" w:space="0" w:color="auto"/>
        <w:left w:val="none" w:sz="0" w:space="0" w:color="auto"/>
        <w:bottom w:val="none" w:sz="0" w:space="0" w:color="auto"/>
        <w:right w:val="none" w:sz="0" w:space="0" w:color="auto"/>
      </w:divBdr>
    </w:div>
    <w:div w:id="142294623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5095158">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55461873">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69068312">
      <w:bodyDiv w:val="1"/>
      <w:marLeft w:val="0"/>
      <w:marRight w:val="0"/>
      <w:marTop w:val="0"/>
      <w:marBottom w:val="0"/>
      <w:divBdr>
        <w:top w:val="none" w:sz="0" w:space="0" w:color="auto"/>
        <w:left w:val="none" w:sz="0" w:space="0" w:color="auto"/>
        <w:bottom w:val="none" w:sz="0" w:space="0" w:color="auto"/>
        <w:right w:val="none" w:sz="0" w:space="0" w:color="auto"/>
      </w:divBdr>
    </w:div>
    <w:div w:id="208549202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8938</Words>
  <Characters>47733</Characters>
  <Application>Microsoft Office Word</Application>
  <DocSecurity>0</DocSecurity>
  <Lines>1037</Lines>
  <Paragraphs>578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2021-10-01T15:00:00Z</dcterms:created>
  <dcterms:modified xsi:type="dcterms:W3CDTF">2021-10-01T18:57:00Z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(3)P8Mf0+92lmJEXFLE/x2Ipc7tY1MNDT1W4KLHEpsjs1NiLiX35QLN+lLnJdoj0S2L6PVdBq4T
3ZNyx6oHbuSYERlQfoeeekCZ4Wn6lowx1HaqCdF74XzI7FMLLvOGPbKhGt9gGMFlB5LQ2iWh
ncyq6tvq/1oDIH0O7L5FVUf/ayYwJoUfpRJEaf5Cnd3/4+CWnaULpjFlnVbJMoQ/4ivZf7Sx
9blLQknZWdqT75EGZu</vt:lpwstr>
  </property>
  <property fmtid="{D5CDD505-2E9C-101B-9397-08002B2CF9AE}" pid="13" name="_2015_ms_pID_725343_00">
    <vt:lpwstr>_2015_ms_pID_725343</vt:lpwstr>
  </property>
  <property fmtid="{D5CDD505-2E9C-101B-9397-08002B2CF9AE}" pid="14" name="_2015_ms_pID_7253431">
    <vt:lpwstr>AMgabRcslh8r9us7vI+4EUPvvGPNG7dg+3aPetmAXrMdZR4pX0iQMr
giZaXzoXSegkLOjJi81apolmOKy0mUNyIGpqIrRTVolISvfIjZSTwoXGr2ZXtbUa0zExz8Yw
W0/4gRHRvJ1cou6by7TJ/ByuDSVdn4HH75mblgNPdpdSQsByWpjDXHjoBwyr9gzmaOobyMEe
9+D5dm1MXg1WpN/H5Z9lR2RJEtB8eAfot7Tz</vt:lpwstr>
  </property>
  <property fmtid="{D5CDD505-2E9C-101B-9397-08002B2CF9AE}" pid="15" name="_2015_ms_pID_7253431_00">
    <vt:lpwstr>_2015_ms_pID_7253431</vt:lpwstr>
  </property>
  <property fmtid="{D5CDD505-2E9C-101B-9397-08002B2CF9AE}" pid="16" name="_2015_ms_pID_7253432">
    <vt:lpwstr>i5B3cX8iCD4qhDFl1W0nOR+I7TbHRzFKj6NK
/yz878kU4t9qsbCbZTWXnkoA9GHq/g==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