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5D8B695" w14:textId="271F9651" w:rsidR="00992D8A" w:rsidRPr="006B77DD" w:rsidRDefault="00992D8A" w:rsidP="00992D8A">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1A6F3158" wp14:editId="36C4BCBC">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A581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3A5017">
        <w:rPr>
          <w:b/>
          <w:kern w:val="2"/>
          <w:lang w:eastAsia="zh-CN"/>
        </w:rPr>
        <w:t>106</w:t>
      </w:r>
      <w:r w:rsidR="00602D38">
        <w:rPr>
          <w:rFonts w:hint="eastAsia"/>
          <w:b/>
          <w:kern w:val="2"/>
          <w:lang w:eastAsia="zh-CN"/>
        </w:rPr>
        <w:t>bis</w:t>
      </w:r>
      <w:r w:rsidR="00602D38">
        <w:rPr>
          <w:b/>
          <w:kern w:val="2"/>
          <w:lang w:eastAsia="zh-CN"/>
        </w:rPr>
        <w:t>-e</w:t>
      </w:r>
      <w:r w:rsidRPr="006B77DD">
        <w:rPr>
          <w:b/>
          <w:kern w:val="2"/>
          <w:lang w:eastAsia="zh-CN"/>
        </w:rPr>
        <w:tab/>
      </w:r>
      <w:r w:rsidRPr="00462B61">
        <w:rPr>
          <w:b/>
          <w:kern w:val="2"/>
          <w:lang w:eastAsia="zh-CN"/>
        </w:rPr>
        <w:t>R1-</w:t>
      </w:r>
      <w:r w:rsidR="00711108">
        <w:rPr>
          <w:b/>
          <w:kern w:val="2"/>
          <w:lang w:eastAsia="zh-CN"/>
        </w:rPr>
        <w:t>2108750</w:t>
      </w:r>
    </w:p>
    <w:p w14:paraId="35E12C59" w14:textId="782C3F5A" w:rsidR="00992D8A" w:rsidRPr="004D606B" w:rsidRDefault="00390D0B" w:rsidP="00992D8A">
      <w:pPr>
        <w:jc w:val="left"/>
        <w:rPr>
          <w:b/>
        </w:rPr>
      </w:pPr>
      <w:r>
        <w:rPr>
          <w:b/>
          <w:kern w:val="2"/>
          <w:lang w:eastAsia="zh-CN"/>
        </w:rPr>
        <w:t>e</w:t>
      </w:r>
      <w:r w:rsidR="00992D8A" w:rsidRPr="00442049">
        <w:rPr>
          <w:b/>
          <w:kern w:val="2"/>
          <w:lang w:eastAsia="zh-CN"/>
        </w:rPr>
        <w:t>-</w:t>
      </w:r>
      <w:r>
        <w:rPr>
          <w:b/>
          <w:kern w:val="2"/>
          <w:lang w:eastAsia="zh-CN"/>
        </w:rPr>
        <w:t>M</w:t>
      </w:r>
      <w:r w:rsidR="00992D8A" w:rsidRPr="00442049">
        <w:rPr>
          <w:b/>
          <w:kern w:val="2"/>
          <w:lang w:eastAsia="zh-CN"/>
        </w:rPr>
        <w:t xml:space="preserve">eeting, </w:t>
      </w:r>
      <w:r w:rsidR="00070450">
        <w:rPr>
          <w:b/>
          <w:kern w:val="2"/>
          <w:lang w:eastAsia="zh-CN"/>
        </w:rPr>
        <w:t>October</w:t>
      </w:r>
      <w:r w:rsidR="00070450" w:rsidRPr="00442049">
        <w:rPr>
          <w:b/>
          <w:kern w:val="2"/>
          <w:lang w:eastAsia="zh-CN"/>
        </w:rPr>
        <w:t xml:space="preserve"> </w:t>
      </w:r>
      <w:r w:rsidR="00070450">
        <w:rPr>
          <w:b/>
          <w:kern w:val="2"/>
          <w:lang w:eastAsia="zh-CN"/>
        </w:rPr>
        <w:t>11</w:t>
      </w:r>
      <w:r w:rsidR="00070450" w:rsidRPr="00041CCA">
        <w:rPr>
          <w:b/>
          <w:kern w:val="2"/>
          <w:vertAlign w:val="superscript"/>
          <w:lang w:eastAsia="zh-CN"/>
        </w:rPr>
        <w:t>th</w:t>
      </w:r>
      <w:r w:rsidR="00070450">
        <w:rPr>
          <w:b/>
          <w:kern w:val="2"/>
          <w:lang w:eastAsia="zh-CN"/>
        </w:rPr>
        <w:t xml:space="preserve"> </w:t>
      </w:r>
      <w:r w:rsidR="00070450" w:rsidRPr="00442049">
        <w:rPr>
          <w:b/>
          <w:kern w:val="2"/>
          <w:lang w:eastAsia="zh-CN"/>
        </w:rPr>
        <w:t>–</w:t>
      </w:r>
      <w:r>
        <w:rPr>
          <w:b/>
          <w:kern w:val="2"/>
          <w:lang w:eastAsia="zh-CN"/>
        </w:rPr>
        <w:t xml:space="preserve"> </w:t>
      </w:r>
      <w:r w:rsidR="00070450">
        <w:rPr>
          <w:b/>
          <w:kern w:val="2"/>
          <w:lang w:eastAsia="zh-CN"/>
        </w:rPr>
        <w:t>19</w:t>
      </w:r>
      <w:r w:rsidR="00070450" w:rsidRPr="00352454">
        <w:rPr>
          <w:b/>
          <w:kern w:val="2"/>
          <w:vertAlign w:val="superscript"/>
          <w:lang w:eastAsia="zh-CN"/>
        </w:rPr>
        <w:t>th</w:t>
      </w:r>
      <w:r w:rsidR="00992D8A">
        <w:rPr>
          <w:b/>
          <w:kern w:val="2"/>
          <w:lang w:eastAsia="zh-CN"/>
        </w:rPr>
        <w:t>, 2021</w:t>
      </w:r>
    </w:p>
    <w:bookmarkEnd w:id="0"/>
    <w:p w14:paraId="6C11792B" w14:textId="77777777" w:rsidR="009C0564" w:rsidRPr="0092548D" w:rsidRDefault="009C0564" w:rsidP="00CF195E">
      <w:pPr>
        <w:pBdr>
          <w:top w:val="single" w:sz="4" w:space="1" w:color="auto"/>
        </w:pBdr>
        <w:spacing w:after="0"/>
        <w:jc w:val="left"/>
        <w:rPr>
          <w:b/>
          <w:kern w:val="2"/>
          <w:sz w:val="16"/>
          <w:szCs w:val="16"/>
          <w:lang w:eastAsia="zh-CN"/>
        </w:rPr>
      </w:pPr>
    </w:p>
    <w:p w14:paraId="75625403" w14:textId="09530EB0"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F3593B">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731C84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F6C77" w:rsidRPr="004F6C77">
        <w:rPr>
          <w:b/>
          <w:kern w:val="2"/>
          <w:lang w:eastAsia="zh-CN"/>
        </w:rPr>
        <w:t>Discuss</w:t>
      </w:r>
      <w:r w:rsidR="00FB5106">
        <w:rPr>
          <w:b/>
          <w:kern w:val="2"/>
          <w:lang w:eastAsia="zh-CN"/>
        </w:rPr>
        <w:t>ion</w:t>
      </w:r>
      <w:r w:rsidR="004F6C77" w:rsidRPr="004F6C77">
        <w:rPr>
          <w:b/>
          <w:kern w:val="2"/>
          <w:lang w:eastAsia="zh-CN"/>
        </w:rPr>
        <w:t xml:space="preserve"> on time and frequency synchronization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1B0C8600" w14:textId="03CC384C" w:rsidR="001F48CF" w:rsidRDefault="001F48CF" w:rsidP="00A32F40">
      <w:pPr>
        <w:autoSpaceDE/>
        <w:adjustRightInd/>
        <w:snapToGrid/>
        <w:rPr>
          <w:kern w:val="2"/>
          <w:lang w:eastAsia="zh-CN"/>
        </w:rPr>
      </w:pPr>
      <w:r>
        <w:rPr>
          <w:kern w:val="2"/>
          <w:lang w:eastAsia="zh-CN"/>
        </w:rPr>
        <w:t>In RAN1#106-e, the following were agreed for time and frequency synchronization enhancement for IoT in NTN [1].</w:t>
      </w:r>
    </w:p>
    <w:tbl>
      <w:tblPr>
        <w:tblStyle w:val="ac"/>
        <w:tblW w:w="0" w:type="auto"/>
        <w:tblLook w:val="04A0" w:firstRow="1" w:lastRow="0" w:firstColumn="1" w:lastColumn="0" w:noHBand="0" w:noVBand="1"/>
      </w:tblPr>
      <w:tblGrid>
        <w:gridCol w:w="9307"/>
      </w:tblGrid>
      <w:tr w:rsidR="001F48CF" w14:paraId="70F1E2D9" w14:textId="77777777" w:rsidTr="00A378AF">
        <w:trPr>
          <w:trHeight w:val="8070"/>
        </w:trPr>
        <w:tc>
          <w:tcPr>
            <w:tcW w:w="9307" w:type="dxa"/>
          </w:tcPr>
          <w:p w14:paraId="12B55B1A"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52749CFB" w14:textId="77777777" w:rsidR="001F48CF" w:rsidRPr="00E16EC0" w:rsidRDefault="001F48CF" w:rsidP="001F48CF">
            <w:pPr>
              <w:numPr>
                <w:ilvl w:val="0"/>
                <w:numId w:val="37"/>
              </w:numPr>
              <w:autoSpaceDE/>
              <w:autoSpaceDN/>
              <w:adjustRightInd/>
              <w:snapToGrid/>
              <w:spacing w:after="0"/>
              <w:jc w:val="left"/>
              <w:rPr>
                <w:rFonts w:cs="Times"/>
                <w:szCs w:val="20"/>
                <w:lang w:eastAsia="x-none"/>
              </w:rPr>
            </w:pPr>
            <w:r w:rsidRPr="00E16EC0">
              <w:rPr>
                <w:rFonts w:cs="Times"/>
                <w:szCs w:val="20"/>
                <w:lang w:eastAsia="x-none"/>
              </w:rPr>
              <w:t>Satellite ephemeris read on SIB are valid for the duration of sporadic short transmission in RRC_CONNECTED.</w:t>
            </w:r>
          </w:p>
          <w:p w14:paraId="5EB72D49" w14:textId="77777777" w:rsidR="001F48CF" w:rsidRPr="00E16EC0" w:rsidRDefault="001F48CF" w:rsidP="001F48CF">
            <w:pPr>
              <w:numPr>
                <w:ilvl w:val="0"/>
                <w:numId w:val="37"/>
              </w:numPr>
              <w:autoSpaceDE/>
              <w:autoSpaceDN/>
              <w:adjustRightInd/>
              <w:snapToGrid/>
              <w:spacing w:after="0"/>
              <w:jc w:val="left"/>
              <w:rPr>
                <w:rFonts w:cs="Times"/>
                <w:szCs w:val="20"/>
                <w:lang w:eastAsia="x-none"/>
              </w:rPr>
            </w:pPr>
            <w:r w:rsidRPr="00E16EC0">
              <w:rPr>
                <w:rFonts w:cs="Times"/>
                <w:szCs w:val="20"/>
                <w:lang w:eastAsia="x-none"/>
              </w:rPr>
              <w:t>Common TA parameters if indicated and read on SIB are valid for the duration of sporadic short transmission in RRC_CONNECTED.</w:t>
            </w:r>
          </w:p>
          <w:p w14:paraId="34513D23" w14:textId="77777777" w:rsidR="001F48CF" w:rsidRPr="00E16EC0" w:rsidRDefault="001F48CF" w:rsidP="001F48CF">
            <w:pPr>
              <w:numPr>
                <w:ilvl w:val="0"/>
                <w:numId w:val="37"/>
              </w:numPr>
              <w:autoSpaceDE/>
              <w:autoSpaceDN/>
              <w:adjustRightInd/>
              <w:snapToGrid/>
              <w:spacing w:after="0"/>
              <w:jc w:val="left"/>
              <w:rPr>
                <w:rFonts w:cs="Times"/>
                <w:szCs w:val="20"/>
                <w:lang w:eastAsia="x-none"/>
              </w:rPr>
            </w:pPr>
            <w:r w:rsidRPr="00E16EC0">
              <w:rPr>
                <w:rFonts w:cs="Times"/>
                <w:szCs w:val="20"/>
                <w:lang w:eastAsia="x-none"/>
              </w:rPr>
              <w:t>Note: The duration of the short transmission is not longer than the “validity timer for UL synchronization” referred to in the WID objective (but which still needs further discussion for specifying further details)</w:t>
            </w:r>
          </w:p>
          <w:p w14:paraId="2CE6867F"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22C29227" w14:textId="77777777" w:rsidR="001F48CF" w:rsidRPr="00E16EC0" w:rsidRDefault="001F48CF" w:rsidP="001F48CF">
            <w:pPr>
              <w:rPr>
                <w:rFonts w:cs="Times"/>
                <w:szCs w:val="20"/>
                <w:lang w:eastAsia="x-none"/>
              </w:rPr>
            </w:pPr>
            <w:r w:rsidRPr="00E16EC0">
              <w:rPr>
                <w:rFonts w:cs="Times"/>
                <w:szCs w:val="20"/>
                <w:lang w:eastAsia="x-none"/>
              </w:rPr>
              <w:t>For sporadic short transmission, UE in RRC_CONNECTED should go back to idle mode and re-acquire a GNSS position fix if GNSS becomes outdated.</w:t>
            </w:r>
          </w:p>
          <w:p w14:paraId="106328FF" w14:textId="77777777" w:rsidR="001F48CF" w:rsidRPr="00E16EC0" w:rsidRDefault="001F48CF" w:rsidP="001F48CF">
            <w:pPr>
              <w:rPr>
                <w:rFonts w:cs="Times"/>
                <w:bCs/>
                <w:iCs/>
                <w:szCs w:val="20"/>
                <w:lang w:eastAsia="x-none"/>
              </w:rPr>
            </w:pPr>
            <w:r w:rsidRPr="00E16EC0">
              <w:rPr>
                <w:rFonts w:cs="Times"/>
                <w:bCs/>
                <w:iCs/>
                <w:szCs w:val="20"/>
                <w:highlight w:val="green"/>
                <w:lang w:eastAsia="x-none"/>
              </w:rPr>
              <w:t>Agreement:</w:t>
            </w:r>
          </w:p>
          <w:p w14:paraId="4728715D" w14:textId="77777777" w:rsidR="001F48CF" w:rsidRPr="00E16EC0" w:rsidRDefault="001F48CF" w:rsidP="001F48CF">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PRACH transmission is a number of RACH repetition units configured by the network</w:t>
            </w:r>
          </w:p>
          <w:p w14:paraId="7591D57F" w14:textId="77777777" w:rsidR="001F48CF" w:rsidRPr="00E16EC0" w:rsidRDefault="001F48CF" w:rsidP="001F48CF">
            <w:pPr>
              <w:pStyle w:val="af0"/>
              <w:numPr>
                <w:ilvl w:val="0"/>
                <w:numId w:val="27"/>
              </w:numPr>
              <w:autoSpaceDE/>
              <w:autoSpaceDN/>
              <w:adjustRightInd/>
              <w:snapToGrid/>
              <w:spacing w:after="0"/>
              <w:ind w:firstLineChars="0"/>
              <w:jc w:val="left"/>
              <w:rPr>
                <w:rFonts w:cs="Times"/>
                <w:bCs/>
                <w:iCs/>
                <w:color w:val="000000"/>
                <w:szCs w:val="20"/>
              </w:rPr>
            </w:pPr>
            <w:r w:rsidRPr="00E16EC0">
              <w:rPr>
                <w:rFonts w:cs="Times"/>
                <w:bCs/>
                <w:iCs/>
                <w:color w:val="000000"/>
                <w:szCs w:val="20"/>
              </w:rPr>
              <w:t>For NB-IoT, repetition unit is P symbol groups.</w:t>
            </w:r>
          </w:p>
          <w:p w14:paraId="76B86BBC" w14:textId="77777777" w:rsidR="001F48CF" w:rsidRPr="00E16EC0" w:rsidRDefault="001F48CF" w:rsidP="001F48CF">
            <w:pPr>
              <w:pStyle w:val="af0"/>
              <w:numPr>
                <w:ilvl w:val="0"/>
                <w:numId w:val="27"/>
              </w:numPr>
              <w:autoSpaceDE/>
              <w:autoSpaceDN/>
              <w:adjustRightInd/>
              <w:snapToGrid/>
              <w:spacing w:after="0"/>
              <w:ind w:firstLineChars="0"/>
              <w:jc w:val="left"/>
              <w:rPr>
                <w:rFonts w:cs="Times"/>
                <w:bCs/>
                <w:iCs/>
                <w:color w:val="000000"/>
                <w:szCs w:val="20"/>
              </w:rPr>
            </w:pPr>
            <w:r w:rsidRPr="00E16EC0">
              <w:rPr>
                <w:rFonts w:cs="Times"/>
                <w:bCs/>
                <w:iCs/>
                <w:color w:val="000000"/>
                <w:szCs w:val="20"/>
              </w:rPr>
              <w:t xml:space="preserve">For eMTC, repetition unit is one preamble including guard period. </w:t>
            </w:r>
          </w:p>
          <w:p w14:paraId="1C09FC37" w14:textId="77777777" w:rsidR="001F48CF" w:rsidRPr="00E16EC0" w:rsidRDefault="001F48CF" w:rsidP="001F48CF">
            <w:pPr>
              <w:pStyle w:val="af0"/>
              <w:numPr>
                <w:ilvl w:val="0"/>
                <w:numId w:val="27"/>
              </w:numPr>
              <w:autoSpaceDE/>
              <w:autoSpaceDN/>
              <w:adjustRightInd/>
              <w:snapToGrid/>
              <w:spacing w:after="0"/>
              <w:ind w:firstLineChars="0"/>
              <w:jc w:val="left"/>
              <w:rPr>
                <w:rFonts w:eastAsia="Times New Roman" w:cs="Times"/>
                <w:bCs/>
                <w:iCs/>
                <w:color w:val="000000"/>
                <w:szCs w:val="20"/>
              </w:rPr>
            </w:pPr>
            <w:r w:rsidRPr="00E16EC0">
              <w:rPr>
                <w:rFonts w:eastAsia="Times New Roman" w:cs="Times"/>
                <w:bCs/>
                <w:iCs/>
                <w:color w:val="000000"/>
                <w:szCs w:val="20"/>
              </w:rPr>
              <w:t>FFS: Configuration details</w:t>
            </w:r>
          </w:p>
          <w:p w14:paraId="789B928C" w14:textId="77777777" w:rsidR="001F48CF" w:rsidRPr="00E16EC0" w:rsidRDefault="001F48CF" w:rsidP="001F48CF">
            <w:pPr>
              <w:rPr>
                <w:rFonts w:cs="Times"/>
                <w:bCs/>
                <w:iCs/>
                <w:szCs w:val="20"/>
                <w:lang w:eastAsia="x-none"/>
              </w:rPr>
            </w:pPr>
            <w:r w:rsidRPr="00E16EC0">
              <w:rPr>
                <w:rFonts w:cs="Times"/>
                <w:bCs/>
                <w:iCs/>
                <w:szCs w:val="20"/>
                <w:highlight w:val="green"/>
                <w:lang w:eastAsia="x-none"/>
              </w:rPr>
              <w:t>Agreement:</w:t>
            </w:r>
          </w:p>
          <w:p w14:paraId="0351F5A1" w14:textId="77777777" w:rsidR="001F48CF" w:rsidRPr="00E16EC0" w:rsidRDefault="001F48CF" w:rsidP="001F48CF">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PUSCH transmission is a number of PUSCH repetition units configured by the network</w:t>
            </w:r>
          </w:p>
          <w:p w14:paraId="7A48E332" w14:textId="19957874" w:rsidR="001F48CF" w:rsidRPr="00E16EC0" w:rsidRDefault="001F48CF" w:rsidP="001F48CF">
            <w:pPr>
              <w:pStyle w:val="af0"/>
              <w:numPr>
                <w:ilvl w:val="0"/>
                <w:numId w:val="27"/>
              </w:numPr>
              <w:autoSpaceDE/>
              <w:autoSpaceDN/>
              <w:adjustRightInd/>
              <w:snapToGrid/>
              <w:spacing w:after="0"/>
              <w:ind w:firstLineChars="0"/>
              <w:jc w:val="left"/>
              <w:rPr>
                <w:rFonts w:cs="Times"/>
                <w:bCs/>
                <w:iCs/>
                <w:color w:val="000000"/>
                <w:szCs w:val="20"/>
              </w:rPr>
            </w:pPr>
            <w:r w:rsidRPr="00E16EC0">
              <w:rPr>
                <w:rFonts w:cs="Times"/>
                <w:bCs/>
                <w:iCs/>
                <w:color w:val="000000"/>
                <w:szCs w:val="2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cs="Times"/>
                <w:bCs/>
                <w:iCs/>
                <w:color w:val="000000"/>
                <w:szCs w:val="20"/>
              </w:rPr>
              <w:t xml:space="preserve"> </w:t>
            </w:r>
          </w:p>
          <w:p w14:paraId="594100D5" w14:textId="2694CBFC" w:rsidR="001F48CF" w:rsidRPr="00E16EC0" w:rsidRDefault="001F48CF" w:rsidP="001F48CF">
            <w:pPr>
              <w:pStyle w:val="af0"/>
              <w:numPr>
                <w:ilvl w:val="0"/>
                <w:numId w:val="27"/>
              </w:numPr>
              <w:autoSpaceDE/>
              <w:autoSpaceDN/>
              <w:adjustRightInd/>
              <w:snapToGrid/>
              <w:spacing w:after="0"/>
              <w:ind w:firstLineChars="0"/>
              <w:jc w:val="left"/>
              <w:rPr>
                <w:rFonts w:cs="Times"/>
                <w:bCs/>
                <w:iCs/>
                <w:color w:val="000000"/>
                <w:szCs w:val="20"/>
              </w:rPr>
            </w:pPr>
            <w:r w:rsidRPr="00E16EC0">
              <w:rPr>
                <w:rFonts w:cs="Times"/>
                <w:bCs/>
                <w:iCs/>
                <w:color w:val="000000"/>
                <w:szCs w:val="20"/>
              </w:rPr>
              <w:t xml:space="preserve">For eMTC,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cs="Times"/>
                <w:bCs/>
                <w:iCs/>
                <w:color w:val="000000"/>
                <w:szCs w:val="20"/>
              </w:rPr>
              <w:t xml:space="preserve"> for sub-PRB allocation, where T</w:t>
            </w:r>
            <w:r w:rsidRPr="00E16EC0">
              <w:rPr>
                <w:rFonts w:cs="Times"/>
                <w:bCs/>
                <w:iCs/>
                <w:color w:val="000000"/>
                <w:szCs w:val="20"/>
                <w:vertAlign w:val="subscript"/>
              </w:rPr>
              <w:t>slot</w:t>
            </w:r>
            <w:r w:rsidRPr="00E16EC0">
              <w:rPr>
                <w:rFonts w:cs="Times"/>
                <w:bCs/>
                <w:iCs/>
                <w:color w:val="000000"/>
                <w:szCs w:val="20"/>
              </w:rPr>
              <w:t xml:space="preserve"> = 0.5 ms. For full-PRB allocation, repetition unit is one subframe.</w:t>
            </w:r>
          </w:p>
          <w:p w14:paraId="2DC9CC1D" w14:textId="3265076C" w:rsidR="001F48CF" w:rsidRPr="00E16EC0" w:rsidRDefault="001F48CF" w:rsidP="001F48CF">
            <w:pPr>
              <w:pStyle w:val="af0"/>
              <w:numPr>
                <w:ilvl w:val="0"/>
                <w:numId w:val="27"/>
              </w:numPr>
              <w:autoSpaceDE/>
              <w:autoSpaceDN/>
              <w:adjustRightInd/>
              <w:snapToGrid/>
              <w:spacing w:after="0"/>
              <w:ind w:firstLineChars="0"/>
              <w:jc w:val="left"/>
              <w:rPr>
                <w:rFonts w:eastAsia="Times New Roman" w:cs="Times"/>
                <w:bCs/>
                <w:iCs/>
                <w:color w:val="000000"/>
                <w:szCs w:val="20"/>
              </w:rPr>
            </w:pPr>
            <w:r w:rsidRPr="00E16EC0">
              <w:rPr>
                <w:rFonts w:cs="Times"/>
                <w:bCs/>
                <w:iCs/>
                <w:color w:val="000000"/>
                <w:szCs w:val="20"/>
              </w:rPr>
              <w:t xml:space="preserve">NOTE1: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 xml:space="preserve">, </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 xml:space="preserve">, </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E16EC0">
              <w:rPr>
                <w:rFonts w:eastAsia="Times New Roman" w:cs="Times"/>
                <w:bCs/>
                <w:iCs/>
                <w:color w:val="000000"/>
                <w:szCs w:val="20"/>
              </w:rPr>
              <w:t xml:space="preserve"> are defined in TS 36.211 10.1.2.3 and 10.1.3.6 for NB-IoT</w:t>
            </w:r>
          </w:p>
          <w:p w14:paraId="31A83B1E" w14:textId="674D4775" w:rsidR="001F48CF" w:rsidRPr="00E16EC0" w:rsidRDefault="001F48CF" w:rsidP="001F48CF">
            <w:pPr>
              <w:pStyle w:val="af0"/>
              <w:numPr>
                <w:ilvl w:val="0"/>
                <w:numId w:val="27"/>
              </w:numPr>
              <w:autoSpaceDE/>
              <w:autoSpaceDN/>
              <w:adjustRightInd/>
              <w:snapToGrid/>
              <w:spacing w:after="0"/>
              <w:ind w:firstLineChars="0"/>
              <w:jc w:val="left"/>
              <w:rPr>
                <w:rFonts w:eastAsia="Times New Roman" w:cs="Times"/>
                <w:bCs/>
                <w:iCs/>
                <w:color w:val="000000"/>
                <w:szCs w:val="20"/>
              </w:rPr>
            </w:pPr>
            <w:r w:rsidRPr="00E16EC0">
              <w:rPr>
                <w:rFonts w:eastAsia="Times New Roman" w:cs="Times"/>
                <w:bCs/>
                <w:iCs/>
                <w:color w:val="000000"/>
                <w:szCs w:val="20"/>
              </w:rPr>
              <w:t xml:space="preserve">NOTE2: </w:t>
            </w:r>
            <w:r w:rsidRPr="00E16EC0">
              <w:rPr>
                <w:rFonts w:eastAsia="Times New Roman" w:cs="Times"/>
                <w:bCs/>
                <w:iCs/>
                <w:color w:val="000000"/>
                <w:szCs w:val="20"/>
              </w:rPr>
              <w:fldChar w:fldCharType="begin"/>
            </w:r>
            <w:r w:rsidRPr="00E16EC0">
              <w:rPr>
                <w:rFonts w:eastAsia="Times New Roman" w:cs="Times"/>
                <w:bCs/>
                <w:iCs/>
                <w:color w:val="000000"/>
                <w:szCs w:val="20"/>
              </w:rPr>
              <w:instrText xml:space="preserve"> QUOTE </w:instrText>
            </w:r>
            <m:oMath>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symb</m:t>
                  </m:r>
                </m:sub>
                <m:sup>
                  <m:r>
                    <m:rPr>
                      <m:sty m:val="p"/>
                    </m:rPr>
                    <w:rPr>
                      <w:rFonts w:ascii="Cambria Math" w:hAnsi="Cambria Math"/>
                      <w:color w:val="000000"/>
                    </w:rPr>
                    <m:t>UL</m:t>
                  </m:r>
                </m:sup>
              </m:sSubSup>
              <m:r>
                <m:rPr>
                  <m:sty m:val="p"/>
                </m:rPr>
                <w:rPr>
                  <w:rFonts w:ascii="Cambria Math" w:hAnsi="Cambria Math"/>
                  <w:color w:val="000000"/>
                </w:rPr>
                <m:t xml:space="preserve">, </m:t>
              </m:r>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slot</m:t>
                  </m:r>
                </m:sub>
                <m:sup>
                  <m:r>
                    <m:rPr>
                      <m:sty m:val="p"/>
                    </m:rPr>
                    <w:rPr>
                      <w:rFonts w:ascii="Cambria Math" w:hAnsi="Cambria Math"/>
                      <w:color w:val="000000"/>
                    </w:rPr>
                    <m:t>UL</m:t>
                  </m:r>
                </m:sup>
              </m:sSubSup>
            </m:oMath>
            <w:r w:rsidRPr="00E16EC0">
              <w:rPr>
                <w:rFonts w:eastAsia="Times New Roman" w:cs="Times"/>
                <w:bCs/>
                <w:iCs/>
                <w:color w:val="000000"/>
                <w:szCs w:val="20"/>
              </w:rPr>
              <w:instrText xml:space="preserve"> </w:instrText>
            </w:r>
            <w:r w:rsidRPr="00E16EC0">
              <w:rPr>
                <w:rFonts w:eastAsia="Times New Roman" w:cs="Times"/>
                <w:bCs/>
                <w:iCs/>
                <w:color w:val="000000"/>
                <w:szCs w:val="20"/>
              </w:rPr>
              <w:fldChar w:fldCharType="end"/>
            </w:r>
            <w:r w:rsidRPr="00E16EC0">
              <w:rPr>
                <w:rFonts w:eastAsia="Times New Roman" w:cs="Times"/>
                <w:bCs/>
                <w:iCs/>
                <w:color w:val="000000"/>
                <w:szCs w:val="20"/>
              </w:rPr>
              <w:t>M_^UL_slot is defined in TS 36.211, 5.2.3A for eMTC</w:t>
            </w:r>
          </w:p>
          <w:p w14:paraId="1DF0CBC9" w14:textId="77777777" w:rsidR="001F48CF" w:rsidRPr="00E16EC0" w:rsidRDefault="001F48CF" w:rsidP="001F48CF">
            <w:pPr>
              <w:pStyle w:val="af0"/>
              <w:numPr>
                <w:ilvl w:val="0"/>
                <w:numId w:val="27"/>
              </w:numPr>
              <w:autoSpaceDE/>
              <w:autoSpaceDN/>
              <w:adjustRightInd/>
              <w:snapToGrid/>
              <w:spacing w:after="0"/>
              <w:ind w:firstLineChars="0"/>
              <w:jc w:val="left"/>
              <w:rPr>
                <w:rFonts w:eastAsia="Times New Roman" w:cs="Times"/>
                <w:bCs/>
                <w:iCs/>
                <w:color w:val="000000"/>
                <w:szCs w:val="20"/>
              </w:rPr>
            </w:pPr>
            <w:r w:rsidRPr="00E16EC0">
              <w:rPr>
                <w:rFonts w:eastAsia="Times New Roman" w:cs="Times"/>
                <w:bCs/>
                <w:iCs/>
                <w:color w:val="000000"/>
                <w:szCs w:val="20"/>
              </w:rPr>
              <w:t>FFS: RAN1 to further discuss valid and invalid subframes</w:t>
            </w:r>
          </w:p>
          <w:p w14:paraId="39C6A859" w14:textId="77777777" w:rsidR="001F48CF" w:rsidRPr="00E16EC0" w:rsidRDefault="001F48CF" w:rsidP="001F48CF">
            <w:pPr>
              <w:pStyle w:val="af0"/>
              <w:numPr>
                <w:ilvl w:val="0"/>
                <w:numId w:val="27"/>
              </w:numPr>
              <w:autoSpaceDE/>
              <w:autoSpaceDN/>
              <w:adjustRightInd/>
              <w:snapToGrid/>
              <w:spacing w:after="0"/>
              <w:ind w:firstLineChars="0"/>
              <w:jc w:val="left"/>
              <w:rPr>
                <w:rFonts w:eastAsia="Times New Roman" w:cs="Times"/>
                <w:bCs/>
                <w:iCs/>
                <w:color w:val="000000"/>
                <w:szCs w:val="20"/>
              </w:rPr>
            </w:pPr>
            <w:r w:rsidRPr="00E16EC0">
              <w:rPr>
                <w:rFonts w:eastAsia="Times New Roman" w:cs="Times"/>
                <w:bCs/>
                <w:iCs/>
                <w:color w:val="000000"/>
                <w:szCs w:val="20"/>
              </w:rPr>
              <w:t>FFS: Configuration details</w:t>
            </w:r>
          </w:p>
          <w:p w14:paraId="15225CD6"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6250333D" w14:textId="77777777" w:rsidR="001F48CF" w:rsidRPr="00E16EC0" w:rsidRDefault="001F48CF" w:rsidP="001F48CF">
            <w:pPr>
              <w:rPr>
                <w:rFonts w:cs="Times"/>
                <w:szCs w:val="20"/>
                <w:lang w:eastAsia="x-none"/>
              </w:rPr>
            </w:pPr>
            <w:r w:rsidRPr="00E16EC0">
              <w:rPr>
                <w:rFonts w:cs="Times"/>
                <w:szCs w:val="20"/>
                <w:lang w:eastAsia="x-none"/>
              </w:rPr>
              <w:t>The UL transmission segment duration is configured by the network</w:t>
            </w:r>
          </w:p>
          <w:p w14:paraId="39CA9F86" w14:textId="77777777" w:rsidR="001F48CF" w:rsidRPr="00E16EC0" w:rsidRDefault="001F48CF" w:rsidP="001F48CF">
            <w:pPr>
              <w:numPr>
                <w:ilvl w:val="0"/>
                <w:numId w:val="38"/>
              </w:numPr>
              <w:autoSpaceDE/>
              <w:autoSpaceDN/>
              <w:adjustRightInd/>
              <w:snapToGrid/>
              <w:spacing w:after="0"/>
              <w:jc w:val="left"/>
              <w:rPr>
                <w:rFonts w:cs="Times"/>
                <w:szCs w:val="20"/>
                <w:lang w:eastAsia="x-none"/>
              </w:rPr>
            </w:pPr>
            <w:r w:rsidRPr="00E16EC0">
              <w:rPr>
                <w:rFonts w:cs="Times"/>
                <w:szCs w:val="20"/>
                <w:lang w:eastAsia="x-none"/>
              </w:rPr>
              <w:t>FFS: Details of the configuration signalling.</w:t>
            </w:r>
          </w:p>
          <w:p w14:paraId="5D90BC61"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1497B47A" w14:textId="77777777" w:rsidR="001F48CF" w:rsidRPr="00E16EC0" w:rsidRDefault="001F48CF" w:rsidP="001F48CF">
            <w:pPr>
              <w:rPr>
                <w:rFonts w:cs="Times"/>
                <w:szCs w:val="20"/>
                <w:lang w:eastAsia="x-none"/>
              </w:rPr>
            </w:pPr>
            <w:r w:rsidRPr="00E16EC0">
              <w:rPr>
                <w:rFonts w:cs="Times"/>
                <w:szCs w:val="20"/>
                <w:lang w:eastAsia="x-none"/>
              </w:rPr>
              <w:t>The validity timer of UL synchronization is configured by the network</w:t>
            </w:r>
          </w:p>
          <w:p w14:paraId="1AF35AA1" w14:textId="77777777" w:rsidR="001F48CF" w:rsidRPr="00E16EC0" w:rsidRDefault="001F48CF" w:rsidP="001F48CF">
            <w:pPr>
              <w:numPr>
                <w:ilvl w:val="0"/>
                <w:numId w:val="28"/>
              </w:numPr>
              <w:autoSpaceDE/>
              <w:autoSpaceDN/>
              <w:adjustRightInd/>
              <w:snapToGrid/>
              <w:spacing w:after="0"/>
              <w:jc w:val="left"/>
              <w:rPr>
                <w:rFonts w:cs="Times"/>
                <w:szCs w:val="20"/>
                <w:lang w:eastAsia="x-none"/>
              </w:rPr>
            </w:pPr>
            <w:r w:rsidRPr="00E16EC0">
              <w:rPr>
                <w:rFonts w:cs="Times"/>
                <w:szCs w:val="20"/>
                <w:lang w:eastAsia="x-none"/>
              </w:rPr>
              <w:t>FFS: Whether a single validity timer or separate validity timers are used for satellite ephemeris and common TA parameters</w:t>
            </w:r>
          </w:p>
          <w:p w14:paraId="68DDD596" w14:textId="77777777" w:rsidR="001F48CF" w:rsidRPr="00E16EC0" w:rsidRDefault="001F48CF" w:rsidP="001F48CF">
            <w:pPr>
              <w:rPr>
                <w:rFonts w:cs="Times"/>
                <w:szCs w:val="20"/>
                <w:lang w:eastAsia="x-none"/>
              </w:rPr>
            </w:pPr>
            <w:r w:rsidRPr="00E16EC0">
              <w:rPr>
                <w:rFonts w:cs="Times"/>
                <w:szCs w:val="20"/>
                <w:highlight w:val="green"/>
                <w:lang w:eastAsia="x-none"/>
              </w:rPr>
              <w:lastRenderedPageBreak/>
              <w:t>Agreement:</w:t>
            </w:r>
          </w:p>
          <w:p w14:paraId="2157DC99" w14:textId="77777777" w:rsidR="001F48CF" w:rsidRPr="00E16EC0" w:rsidRDefault="001F48CF" w:rsidP="001F48CF">
            <w:pPr>
              <w:rPr>
                <w:rFonts w:cs="Times"/>
                <w:szCs w:val="20"/>
              </w:rPr>
            </w:pPr>
            <w:r w:rsidRPr="00E16EC0">
              <w:rPr>
                <w:rFonts w:cs="Times"/>
                <w:szCs w:val="20"/>
              </w:rPr>
              <w:t>UE in RRC_IDLE reads the satellite ephemeris on SIB and the common TA parameters if indicated on SIB and (re-)start the validity timer(s) for UL synchronization</w:t>
            </w:r>
            <w:r w:rsidRPr="00E16EC0">
              <w:rPr>
                <w:rFonts w:cs="Times"/>
                <w:color w:val="FF0000"/>
                <w:szCs w:val="20"/>
              </w:rPr>
              <w:t xml:space="preserve"> </w:t>
            </w:r>
            <w:r w:rsidRPr="00E16EC0">
              <w:rPr>
                <w:rFonts w:cs="Times"/>
                <w:szCs w:val="20"/>
              </w:rPr>
              <w:t>before moving to RRC_CONNECTED.</w:t>
            </w:r>
          </w:p>
          <w:p w14:paraId="42B68BC9" w14:textId="77777777" w:rsidR="001F48CF" w:rsidRPr="00E16EC0" w:rsidRDefault="001F48CF" w:rsidP="001F48CF">
            <w:pPr>
              <w:numPr>
                <w:ilvl w:val="0"/>
                <w:numId w:val="28"/>
              </w:numPr>
              <w:autoSpaceDE/>
              <w:autoSpaceDN/>
              <w:adjustRightInd/>
              <w:snapToGrid/>
              <w:spacing w:after="0"/>
              <w:jc w:val="left"/>
              <w:rPr>
                <w:rFonts w:cs="Times"/>
                <w:szCs w:val="20"/>
              </w:rPr>
            </w:pPr>
            <w:r w:rsidRPr="00E16EC0">
              <w:rPr>
                <w:rFonts w:cs="Times"/>
                <w:szCs w:val="20"/>
              </w:rPr>
              <w:t>FFS: Details of the precise (re-)start time for the validity timer for UL synchronization to ensure a common understanding between gNB and UE.</w:t>
            </w:r>
          </w:p>
          <w:p w14:paraId="701D6C51" w14:textId="77777777" w:rsidR="001F48CF" w:rsidRPr="00E16EC0" w:rsidRDefault="001F48CF" w:rsidP="001F48CF">
            <w:pPr>
              <w:numPr>
                <w:ilvl w:val="0"/>
                <w:numId w:val="28"/>
              </w:numPr>
              <w:autoSpaceDE/>
              <w:autoSpaceDN/>
              <w:adjustRightInd/>
              <w:snapToGrid/>
              <w:spacing w:after="0"/>
              <w:jc w:val="left"/>
              <w:rPr>
                <w:rFonts w:cs="Times"/>
                <w:szCs w:val="20"/>
              </w:rPr>
            </w:pPr>
            <w:r w:rsidRPr="00E16EC0">
              <w:rPr>
                <w:rFonts w:cs="Times"/>
                <w:szCs w:val="20"/>
              </w:rPr>
              <w:t>Other signaling details for validity timer are up to RAN2</w:t>
            </w:r>
          </w:p>
          <w:p w14:paraId="013D6173"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2AD033AC" w14:textId="77777777" w:rsidR="001F48CF" w:rsidRPr="00E16EC0" w:rsidRDefault="001F48CF" w:rsidP="001F48CF">
            <w:pPr>
              <w:numPr>
                <w:ilvl w:val="0"/>
                <w:numId w:val="40"/>
              </w:numPr>
              <w:autoSpaceDE/>
              <w:autoSpaceDN/>
              <w:adjustRightInd/>
              <w:snapToGrid/>
              <w:spacing w:after="0"/>
              <w:jc w:val="left"/>
              <w:rPr>
                <w:rFonts w:cs="Times"/>
                <w:color w:val="000000"/>
                <w:szCs w:val="20"/>
                <w:lang w:eastAsia="zh-CN"/>
              </w:rPr>
            </w:pPr>
            <w:r w:rsidRPr="00E16EC0">
              <w:rPr>
                <w:rFonts w:cs="Times"/>
                <w:color w:val="000000"/>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105B1E7C" w14:textId="77777777" w:rsidR="001F48CF" w:rsidRPr="00E16EC0" w:rsidRDefault="001F48CF" w:rsidP="001F48CF">
            <w:pPr>
              <w:pStyle w:val="af0"/>
              <w:numPr>
                <w:ilvl w:val="0"/>
                <w:numId w:val="39"/>
              </w:numPr>
              <w:autoSpaceDE/>
              <w:autoSpaceDN/>
              <w:adjustRightInd/>
              <w:snapToGrid/>
              <w:spacing w:after="0"/>
              <w:ind w:firstLineChars="0"/>
              <w:jc w:val="left"/>
              <w:rPr>
                <w:rFonts w:cs="Times"/>
                <w:color w:val="000000"/>
                <w:szCs w:val="20"/>
              </w:rPr>
            </w:pPr>
            <w:r w:rsidRPr="00E16EC0">
              <w:rPr>
                <w:rFonts w:cs="Times"/>
                <w:color w:val="000000"/>
                <w:szCs w:val="20"/>
              </w:rPr>
              <w:t>Format 0 and format 1: 3-bit field, K=6 candidate values 2.4.(T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4.4.(T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8.4.(T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16.4.(T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32.4.(T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64.4.(T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w:t>
            </w:r>
          </w:p>
          <w:p w14:paraId="12AD4797" w14:textId="77777777" w:rsidR="001F48CF" w:rsidRPr="00E16EC0" w:rsidRDefault="001F48CF" w:rsidP="001F48CF">
            <w:pPr>
              <w:pStyle w:val="af0"/>
              <w:numPr>
                <w:ilvl w:val="0"/>
                <w:numId w:val="39"/>
              </w:numPr>
              <w:autoSpaceDE/>
              <w:autoSpaceDN/>
              <w:adjustRightInd/>
              <w:snapToGrid/>
              <w:spacing w:after="0"/>
              <w:ind w:firstLineChars="0"/>
              <w:jc w:val="left"/>
              <w:rPr>
                <w:rFonts w:cs="Times"/>
                <w:szCs w:val="20"/>
              </w:rPr>
            </w:pPr>
            <w:r w:rsidRPr="00E16EC0">
              <w:rPr>
                <w:rFonts w:cs="Times"/>
                <w:color w:val="000000"/>
                <w:szCs w:val="20"/>
              </w:rPr>
              <w:t>Format 2:  2-bit field, K=4 candidate values 2.6.(T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4.6.(T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8.6.(T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16.6.(T</w:t>
            </w:r>
            <w:r w:rsidRPr="00E16EC0">
              <w:rPr>
                <w:rFonts w:cs="Times"/>
                <w:color w:val="000000"/>
                <w:szCs w:val="20"/>
                <w:vertAlign w:val="subscript"/>
              </w:rPr>
              <w:t>CP</w:t>
            </w:r>
            <w:r w:rsidRPr="00E16EC0">
              <w:rPr>
                <w:rFonts w:cs="Times"/>
                <w:color w:val="000000"/>
                <w:szCs w:val="20"/>
              </w:rPr>
              <w:t>+T</w:t>
            </w:r>
            <w:r w:rsidRPr="00E16EC0">
              <w:rPr>
                <w:rFonts w:cs="Times"/>
                <w:color w:val="000000"/>
                <w:szCs w:val="20"/>
                <w:vertAlign w:val="subscript"/>
              </w:rPr>
              <w:t>SEQ</w:t>
            </w:r>
            <w:r w:rsidRPr="00E16EC0">
              <w:rPr>
                <w:rFonts w:cs="Times"/>
                <w:color w:val="000000"/>
                <w:szCs w:val="20"/>
              </w:rPr>
              <w:t xml:space="preserve">)  </w:t>
            </w:r>
          </w:p>
          <w:p w14:paraId="1CA02118" w14:textId="77777777" w:rsidR="001F48CF" w:rsidRPr="00E16EC0" w:rsidRDefault="001F48CF" w:rsidP="001F48CF">
            <w:pPr>
              <w:numPr>
                <w:ilvl w:val="0"/>
                <w:numId w:val="40"/>
              </w:numPr>
              <w:autoSpaceDE/>
              <w:autoSpaceDN/>
              <w:adjustRightInd/>
              <w:snapToGrid/>
              <w:spacing w:after="0"/>
              <w:jc w:val="left"/>
              <w:rPr>
                <w:rFonts w:cs="Times"/>
                <w:color w:val="000000"/>
                <w:szCs w:val="20"/>
                <w:lang w:eastAsia="zh-CN"/>
              </w:rPr>
            </w:pPr>
            <w:r w:rsidRPr="00E16EC0">
              <w:rPr>
                <w:rFonts w:cs="Times"/>
                <w:color w:val="000000"/>
                <w:szCs w:val="20"/>
                <w:lang w:eastAsia="zh-CN"/>
              </w:rPr>
              <w:t>FFS: Down scoping of K candidate values, size of k-bit field</w:t>
            </w:r>
          </w:p>
          <w:p w14:paraId="46225E83" w14:textId="77777777" w:rsidR="001F48CF" w:rsidRPr="00E16EC0" w:rsidRDefault="001F48CF" w:rsidP="001F48CF">
            <w:pPr>
              <w:numPr>
                <w:ilvl w:val="0"/>
                <w:numId w:val="40"/>
              </w:numPr>
              <w:autoSpaceDE/>
              <w:autoSpaceDN/>
              <w:adjustRightInd/>
              <w:snapToGrid/>
              <w:spacing w:after="0"/>
              <w:jc w:val="left"/>
              <w:rPr>
                <w:rFonts w:cs="Times"/>
                <w:color w:val="000000"/>
                <w:szCs w:val="20"/>
                <w:lang w:eastAsia="zh-CN"/>
              </w:rPr>
            </w:pPr>
            <w:r w:rsidRPr="00E16EC0">
              <w:rPr>
                <w:rFonts w:cs="Times"/>
                <w:color w:val="000000"/>
                <w:szCs w:val="20"/>
                <w:lang w:eastAsia="zh-CN"/>
              </w:rPr>
              <w:t>FFS: Whether the same segment duration can be used for all preambles within a preamble format</w:t>
            </w:r>
          </w:p>
          <w:p w14:paraId="0B7EC5C2" w14:textId="77777777" w:rsidR="001F48CF" w:rsidRPr="00E16EC0" w:rsidRDefault="001F48CF" w:rsidP="001F48CF">
            <w:pPr>
              <w:rPr>
                <w:rFonts w:eastAsia="Times New Roman" w:cs="Times"/>
                <w:color w:val="000000"/>
                <w:szCs w:val="20"/>
              </w:rPr>
            </w:pPr>
            <w:r w:rsidRPr="00E16EC0">
              <w:rPr>
                <w:rFonts w:eastAsia="Times New Roman" w:cs="Times"/>
                <w:color w:val="000000"/>
                <w:szCs w:val="20"/>
                <w:highlight w:val="green"/>
              </w:rPr>
              <w:t>Agreement:</w:t>
            </w:r>
          </w:p>
          <w:p w14:paraId="19756A96" w14:textId="77777777" w:rsidR="001F48CF" w:rsidRPr="00E16EC0" w:rsidRDefault="001F48CF" w:rsidP="001F48CF">
            <w:pPr>
              <w:numPr>
                <w:ilvl w:val="0"/>
                <w:numId w:val="29"/>
              </w:numPr>
              <w:autoSpaceDE/>
              <w:autoSpaceDN/>
              <w:adjustRightInd/>
              <w:snapToGrid/>
              <w:spacing w:after="0"/>
              <w:jc w:val="left"/>
              <w:rPr>
                <w:rFonts w:cs="Times"/>
                <w:color w:val="000000"/>
                <w:szCs w:val="20"/>
              </w:rPr>
            </w:pPr>
            <w:r w:rsidRPr="00E16EC0">
              <w:rPr>
                <w:rFonts w:cs="Times"/>
                <w:color w:val="000000"/>
                <w:szCs w:val="20"/>
              </w:rPr>
              <w:t xml:space="preserve">For NB-IoT/eMTC NTN, the network configures one of K candidate values for the UL transmission segment duration of NPUSCH/PUSCH in a k-bit field. </w:t>
            </w:r>
          </w:p>
          <w:p w14:paraId="4886BE6E" w14:textId="77777777" w:rsidR="001F48CF" w:rsidRPr="00E16EC0" w:rsidRDefault="001F48CF" w:rsidP="001F48CF">
            <w:pPr>
              <w:pStyle w:val="af0"/>
              <w:numPr>
                <w:ilvl w:val="1"/>
                <w:numId w:val="28"/>
              </w:numPr>
              <w:autoSpaceDE/>
              <w:autoSpaceDN/>
              <w:adjustRightInd/>
              <w:snapToGrid/>
              <w:spacing w:after="0"/>
              <w:ind w:firstLineChars="0"/>
              <w:jc w:val="left"/>
              <w:rPr>
                <w:rFonts w:cs="Times"/>
                <w:color w:val="000000"/>
                <w:szCs w:val="20"/>
              </w:rPr>
            </w:pPr>
            <w:r w:rsidRPr="00E16EC0">
              <w:rPr>
                <w:rFonts w:cs="Times"/>
                <w:color w:val="000000"/>
                <w:szCs w:val="20"/>
              </w:rPr>
              <w:t xml:space="preserve">For NB-IoT, maximum 3-bit field with a maximum number of K=8 candidate values 2 ms, 4 ms, 8 ms, 16 ms, 32 ms, 64 ms, 128 ms, 256 ms  </w:t>
            </w:r>
          </w:p>
          <w:p w14:paraId="744455CE" w14:textId="77777777" w:rsidR="001F48CF" w:rsidRPr="00E16EC0" w:rsidRDefault="001F48CF" w:rsidP="001F48CF">
            <w:pPr>
              <w:numPr>
                <w:ilvl w:val="0"/>
                <w:numId w:val="29"/>
              </w:numPr>
              <w:autoSpaceDE/>
              <w:autoSpaceDN/>
              <w:adjustRightInd/>
              <w:snapToGrid/>
              <w:spacing w:after="0"/>
              <w:jc w:val="left"/>
              <w:rPr>
                <w:rFonts w:cs="Times"/>
                <w:color w:val="000000"/>
                <w:szCs w:val="20"/>
              </w:rPr>
            </w:pPr>
            <w:r w:rsidRPr="00E16EC0">
              <w:rPr>
                <w:rFonts w:cs="Times"/>
                <w:color w:val="000000"/>
                <w:szCs w:val="20"/>
              </w:rPr>
              <w:t>FFS: Down scoping of K candidate values, size of k-bit field</w:t>
            </w:r>
          </w:p>
          <w:p w14:paraId="2038E2BB" w14:textId="77777777" w:rsidR="001F48CF" w:rsidRPr="00E16EC0" w:rsidRDefault="001F48CF" w:rsidP="001F48CF">
            <w:pPr>
              <w:rPr>
                <w:rFonts w:cs="Times"/>
                <w:szCs w:val="20"/>
                <w:lang w:eastAsia="x-none"/>
              </w:rPr>
            </w:pPr>
            <w:r w:rsidRPr="00E16EC0">
              <w:rPr>
                <w:rFonts w:cs="Times"/>
                <w:szCs w:val="20"/>
                <w:highlight w:val="green"/>
                <w:lang w:eastAsia="x-none"/>
              </w:rPr>
              <w:t>Agreement:</w:t>
            </w:r>
          </w:p>
          <w:p w14:paraId="415EDE33" w14:textId="77777777" w:rsidR="001F48CF" w:rsidRPr="00E16EC0" w:rsidRDefault="001F48CF" w:rsidP="001F48CF">
            <w:pPr>
              <w:numPr>
                <w:ilvl w:val="0"/>
                <w:numId w:val="29"/>
              </w:numPr>
              <w:autoSpaceDE/>
              <w:autoSpaceDN/>
              <w:adjustRightInd/>
              <w:snapToGrid/>
              <w:spacing w:after="0"/>
              <w:jc w:val="left"/>
              <w:rPr>
                <w:rFonts w:cs="Times"/>
                <w:color w:val="000000"/>
                <w:szCs w:val="20"/>
              </w:rPr>
            </w:pPr>
            <w:r w:rsidRPr="00E16EC0">
              <w:rPr>
                <w:rFonts w:cs="Times"/>
                <w:color w:val="000000"/>
                <w:szCs w:val="20"/>
              </w:rPr>
              <w:t>The UL transmission segment duration is provided by UE-specific RRC signalling or by signalling in SIB.</w:t>
            </w:r>
          </w:p>
          <w:p w14:paraId="6990BEBA" w14:textId="646B7B17" w:rsidR="001F48CF" w:rsidRPr="001F48CF" w:rsidRDefault="001F48CF" w:rsidP="001F48CF">
            <w:pPr>
              <w:numPr>
                <w:ilvl w:val="0"/>
                <w:numId w:val="29"/>
              </w:numPr>
              <w:autoSpaceDE/>
              <w:autoSpaceDN/>
              <w:adjustRightInd/>
              <w:snapToGrid/>
              <w:spacing w:after="0"/>
              <w:jc w:val="left"/>
              <w:rPr>
                <w:rFonts w:cs="Times"/>
                <w:color w:val="000000"/>
                <w:szCs w:val="20"/>
              </w:rPr>
            </w:pPr>
            <w:r w:rsidRPr="00E16EC0">
              <w:rPr>
                <w:rFonts w:cs="Times"/>
                <w:color w:val="000000"/>
                <w:szCs w:val="20"/>
              </w:rPr>
              <w:t>NOTE: the values of UL transmission segment duration for NB-IoT can be different to those for eMTC</w:t>
            </w:r>
          </w:p>
        </w:tc>
      </w:tr>
    </w:tbl>
    <w:p w14:paraId="2E68E0CF" w14:textId="051480E4" w:rsidR="001F48CF" w:rsidRDefault="001F48CF" w:rsidP="00A378AF">
      <w:pPr>
        <w:autoSpaceDE/>
        <w:autoSpaceDN/>
        <w:adjustRightInd/>
        <w:snapToGrid/>
        <w:spacing w:before="120"/>
        <w:rPr>
          <w:lang w:eastAsia="x-none"/>
        </w:rPr>
      </w:pPr>
      <w:bookmarkStart w:id="3" w:name="_Ref129681832"/>
      <w:r w:rsidRPr="008B35C8">
        <w:rPr>
          <w:lang w:eastAsia="x-none"/>
        </w:rPr>
        <w:lastRenderedPageBreak/>
        <w:t xml:space="preserve">In this contribution, we discuss </w:t>
      </w:r>
      <w:r>
        <w:rPr>
          <w:lang w:eastAsia="x-none"/>
        </w:rPr>
        <w:t xml:space="preserve">the remaining </w:t>
      </w:r>
      <w:r w:rsidRPr="008B35C8">
        <w:rPr>
          <w:lang w:eastAsia="x-none"/>
        </w:rPr>
        <w:t xml:space="preserve">details of </w:t>
      </w:r>
      <w:r>
        <w:rPr>
          <w:lang w:eastAsia="x-none"/>
        </w:rPr>
        <w:t>time and frequency enhancements for NTN IoT</w:t>
      </w:r>
      <w:r w:rsidRPr="008B35C8">
        <w:rPr>
          <w:lang w:eastAsia="x-none"/>
        </w:rPr>
        <w:t>.</w:t>
      </w:r>
    </w:p>
    <w:p w14:paraId="096F5F0D" w14:textId="7183C718" w:rsidR="00AC31E7" w:rsidRPr="00AC31E7" w:rsidRDefault="00085B14" w:rsidP="000F5974">
      <w:pPr>
        <w:pStyle w:val="1"/>
        <w:rPr>
          <w:lang w:eastAsia="zh-CN"/>
        </w:rPr>
      </w:pPr>
      <w:r w:rsidRPr="006B77DD">
        <w:t>Discussion</w:t>
      </w:r>
      <w:r w:rsidR="00AC31E7">
        <w:rPr>
          <w:lang w:eastAsia="zh-CN"/>
        </w:rPr>
        <w:t xml:space="preserve"> </w:t>
      </w:r>
    </w:p>
    <w:p w14:paraId="121352FD" w14:textId="643CFBD2" w:rsidR="00B517D7" w:rsidRDefault="00392C0C" w:rsidP="005F2A6B">
      <w:pPr>
        <w:pStyle w:val="2"/>
        <w:rPr>
          <w:lang w:eastAsia="ja-JP"/>
        </w:rPr>
      </w:pPr>
      <w:r>
        <w:rPr>
          <w:lang w:eastAsia="ja-JP"/>
        </w:rPr>
        <w:t xml:space="preserve">UL </w:t>
      </w:r>
      <w:r w:rsidR="005507F9">
        <w:rPr>
          <w:lang w:eastAsia="ja-JP"/>
        </w:rPr>
        <w:t>t</w:t>
      </w:r>
      <w:r w:rsidR="005F2A6B" w:rsidRPr="005F2A6B">
        <w:rPr>
          <w:lang w:eastAsia="ja-JP"/>
        </w:rPr>
        <w:t>ime and frequency synchronization enhancement</w:t>
      </w:r>
    </w:p>
    <w:p w14:paraId="6779CDBD" w14:textId="673A82AE" w:rsidR="00AC31E7" w:rsidRPr="00C37F71" w:rsidRDefault="00AC31E7" w:rsidP="00C02179">
      <w:pPr>
        <w:pStyle w:val="3"/>
      </w:pPr>
      <w:r w:rsidRPr="00C37F71">
        <w:t>GNSS Measurements for sporadic short transmission</w:t>
      </w:r>
    </w:p>
    <w:p w14:paraId="37A88956" w14:textId="23D9C51E" w:rsidR="00FA65C5" w:rsidRDefault="00E47366" w:rsidP="00E47366">
      <w:pPr>
        <w:rPr>
          <w:rFonts w:cs="Times"/>
          <w:szCs w:val="20"/>
          <w:lang w:eastAsia="x-none"/>
        </w:rPr>
      </w:pPr>
      <w:r>
        <w:rPr>
          <w:rFonts w:eastAsiaTheme="minorEastAsia"/>
          <w:lang w:val="en-GB" w:eastAsia="zh-CN"/>
        </w:rPr>
        <w:t xml:space="preserve">GNSS capability </w:t>
      </w:r>
      <w:r w:rsidR="006C42B7">
        <w:rPr>
          <w:rFonts w:eastAsiaTheme="minorEastAsia"/>
          <w:lang w:val="en-GB" w:eastAsia="zh-CN"/>
        </w:rPr>
        <w:t xml:space="preserve">in the UE </w:t>
      </w:r>
      <w:r>
        <w:rPr>
          <w:rFonts w:eastAsiaTheme="minorEastAsia"/>
          <w:lang w:val="en-GB" w:eastAsia="zh-CN"/>
        </w:rPr>
        <w:t xml:space="preserve">is </w:t>
      </w:r>
      <w:r w:rsidR="006C42B7">
        <w:rPr>
          <w:rFonts w:eastAsiaTheme="minorEastAsia"/>
          <w:lang w:val="en-GB" w:eastAsia="zh-CN"/>
        </w:rPr>
        <w:t xml:space="preserve">taken as </w:t>
      </w:r>
      <w:r w:rsidR="00867CB4">
        <w:rPr>
          <w:rFonts w:eastAsiaTheme="minorEastAsia"/>
          <w:lang w:val="en-GB" w:eastAsia="zh-CN"/>
        </w:rPr>
        <w:t>the</w:t>
      </w:r>
      <w:r>
        <w:rPr>
          <w:rFonts w:eastAsiaTheme="minorEastAsia"/>
          <w:lang w:val="en-GB" w:eastAsia="zh-CN"/>
        </w:rPr>
        <w:t xml:space="preserve"> </w:t>
      </w:r>
      <w:r w:rsidR="00931EEB">
        <w:rPr>
          <w:rFonts w:eastAsiaTheme="minorEastAsia"/>
          <w:lang w:val="en-GB" w:eastAsia="zh-CN"/>
        </w:rPr>
        <w:t xml:space="preserve">working assumption of </w:t>
      </w:r>
      <w:r w:rsidR="00931EEB" w:rsidRPr="00931EEB">
        <w:rPr>
          <w:rFonts w:eastAsiaTheme="minorEastAsia"/>
          <w:lang w:val="en-GB" w:eastAsia="zh-CN"/>
        </w:rPr>
        <w:t>WI on NB-IoT/eM</w:t>
      </w:r>
      <w:r w:rsidR="00E560C4">
        <w:rPr>
          <w:rFonts w:eastAsiaTheme="minorEastAsia"/>
          <w:lang w:val="en-GB" w:eastAsia="zh-CN"/>
        </w:rPr>
        <w:t>T</w:t>
      </w:r>
      <w:r w:rsidR="00931EEB" w:rsidRPr="00931EEB">
        <w:rPr>
          <w:rFonts w:eastAsiaTheme="minorEastAsia"/>
          <w:lang w:val="en-GB" w:eastAsia="zh-CN"/>
        </w:rPr>
        <w:t>C support for NTN</w:t>
      </w:r>
      <w:r w:rsidR="00931EEB">
        <w:rPr>
          <w:rFonts w:eastAsiaTheme="minorEastAsia"/>
          <w:lang w:val="en-GB" w:eastAsia="zh-CN"/>
        </w:rPr>
        <w:t xml:space="preserve"> </w:t>
      </w:r>
      <w:r w:rsidR="000F5974">
        <w:rPr>
          <w:rFonts w:eastAsiaTheme="minorEastAsia"/>
          <w:lang w:val="en-GB" w:eastAsia="zh-CN"/>
        </w:rPr>
        <w:t>[2]</w:t>
      </w:r>
      <w:r>
        <w:rPr>
          <w:rFonts w:eastAsiaTheme="minorEastAsia"/>
          <w:lang w:val="en-GB" w:eastAsia="zh-CN"/>
        </w:rPr>
        <w:t xml:space="preserve">. </w:t>
      </w:r>
      <w:r w:rsidR="00E560C4">
        <w:rPr>
          <w:lang w:eastAsia="zh-CN"/>
        </w:rPr>
        <w:t>In RAN1#106-e, it was agreed that f</w:t>
      </w:r>
      <w:r w:rsidR="00E560C4" w:rsidRPr="00E16EC0">
        <w:rPr>
          <w:rFonts w:cs="Times"/>
          <w:szCs w:val="20"/>
          <w:lang w:eastAsia="x-none"/>
        </w:rPr>
        <w:t>or sporadic short transmission, UE in RRC_CONNECTED should go back to idle mode and re-acquire a GNSS position fix if GNSS becomes outdated.</w:t>
      </w:r>
      <w:r w:rsidR="00E560C4">
        <w:rPr>
          <w:rFonts w:cs="Times"/>
          <w:szCs w:val="20"/>
          <w:lang w:eastAsia="x-none"/>
        </w:rPr>
        <w:t xml:space="preserve"> </w:t>
      </w:r>
      <w:r w:rsidR="004B70D7">
        <w:rPr>
          <w:rFonts w:cs="Times"/>
          <w:szCs w:val="20"/>
          <w:lang w:eastAsia="x-none"/>
        </w:rPr>
        <w:t>However, it should be noted that even when GNSS</w:t>
      </w:r>
      <w:r w:rsidR="009101A0">
        <w:rPr>
          <w:rFonts w:cs="Times"/>
          <w:szCs w:val="20"/>
          <w:lang w:eastAsia="x-none"/>
        </w:rPr>
        <w:t xml:space="preserve"> position</w:t>
      </w:r>
      <w:r w:rsidR="004B70D7">
        <w:rPr>
          <w:rFonts w:cs="Times"/>
          <w:szCs w:val="20"/>
          <w:lang w:eastAsia="x-none"/>
        </w:rPr>
        <w:t xml:space="preserve"> becomes outdated</w:t>
      </w:r>
      <w:r w:rsidR="001B7BCE">
        <w:rPr>
          <w:rFonts w:cs="Times"/>
          <w:szCs w:val="20"/>
          <w:lang w:eastAsia="x-none"/>
        </w:rPr>
        <w:t xml:space="preserve"> at the UE</w:t>
      </w:r>
      <w:r w:rsidR="004B70D7">
        <w:rPr>
          <w:rFonts w:cs="Times"/>
          <w:szCs w:val="20"/>
          <w:lang w:eastAsia="x-none"/>
        </w:rPr>
        <w:t>, the UL synchronization may still be maintained given that closed-loop TA adjustment can also compensate the error of UE self-calculated TA</w:t>
      </w:r>
      <w:r w:rsidR="001B7BCE">
        <w:rPr>
          <w:rFonts w:cs="Times"/>
          <w:szCs w:val="20"/>
          <w:lang w:eastAsia="x-none"/>
        </w:rPr>
        <w:t>.</w:t>
      </w:r>
      <w:r w:rsidR="004B70D7">
        <w:rPr>
          <w:rFonts w:cs="Times"/>
          <w:szCs w:val="20"/>
          <w:lang w:eastAsia="x-none"/>
        </w:rPr>
        <w:t xml:space="preserve"> </w:t>
      </w:r>
      <w:r w:rsidR="00D40B45">
        <w:rPr>
          <w:rFonts w:cs="Times"/>
          <w:szCs w:val="20"/>
          <w:lang w:eastAsia="x-none"/>
        </w:rPr>
        <w:t>Therefore</w:t>
      </w:r>
      <w:r w:rsidR="004B70D7">
        <w:rPr>
          <w:rFonts w:cs="Times"/>
          <w:szCs w:val="20"/>
          <w:lang w:eastAsia="x-none"/>
        </w:rPr>
        <w:t xml:space="preserve">, there seems no need to specify the UE behavior </w:t>
      </w:r>
      <w:r w:rsidR="006F751A">
        <w:rPr>
          <w:rFonts w:cs="Times"/>
          <w:szCs w:val="20"/>
          <w:lang w:eastAsia="x-none"/>
        </w:rPr>
        <w:t xml:space="preserve">when GNSS becomes out-of-dated. </w:t>
      </w:r>
    </w:p>
    <w:p w14:paraId="255F9CBA" w14:textId="395737C0" w:rsidR="003A5C2E" w:rsidRPr="00A378AF" w:rsidRDefault="003A5C2E" w:rsidP="00E47366">
      <w:pPr>
        <w:rPr>
          <w:rFonts w:cs="Times"/>
          <w:b/>
          <w:i/>
          <w:szCs w:val="20"/>
          <w:lang w:eastAsia="x-none"/>
        </w:rPr>
      </w:pPr>
      <w:r w:rsidRPr="00A378AF">
        <w:rPr>
          <w:rFonts w:cs="Times"/>
          <w:b/>
          <w:i/>
          <w:szCs w:val="20"/>
          <w:lang w:eastAsia="x-none"/>
        </w:rPr>
        <w:t xml:space="preserve">Observation 1: </w:t>
      </w:r>
      <w:r w:rsidRPr="00A378AF">
        <w:rPr>
          <w:rFonts w:cs="Times"/>
          <w:i/>
          <w:szCs w:val="20"/>
          <w:lang w:eastAsia="x-none"/>
        </w:rPr>
        <w:t xml:space="preserve">There is no need to </w:t>
      </w:r>
      <w:r>
        <w:rPr>
          <w:rFonts w:cs="Times"/>
          <w:i/>
          <w:szCs w:val="20"/>
          <w:lang w:eastAsia="x-none"/>
        </w:rPr>
        <w:t>specify</w:t>
      </w:r>
      <w:r w:rsidRPr="00A378AF">
        <w:rPr>
          <w:rFonts w:cs="Times"/>
          <w:i/>
          <w:szCs w:val="20"/>
          <w:lang w:eastAsia="x-none"/>
        </w:rPr>
        <w:t xml:space="preserve"> the UE behavior when GNSS becomes out-of-dated.</w:t>
      </w:r>
    </w:p>
    <w:p w14:paraId="6DFA7091" w14:textId="006F9ADD" w:rsidR="00B1505C" w:rsidRDefault="006F751A" w:rsidP="00E47366">
      <w:pPr>
        <w:rPr>
          <w:lang w:eastAsia="zh-CN"/>
        </w:rPr>
      </w:pPr>
      <w:r>
        <w:rPr>
          <w:rFonts w:cs="Times"/>
          <w:szCs w:val="20"/>
          <w:lang w:eastAsia="x-none"/>
        </w:rPr>
        <w:t xml:space="preserve">On the other hand, </w:t>
      </w:r>
      <w:r w:rsidR="00E560C4">
        <w:rPr>
          <w:rFonts w:cs="Times"/>
          <w:szCs w:val="20"/>
          <w:lang w:eastAsia="x-none"/>
        </w:rPr>
        <w:t xml:space="preserve">to assist with eNB scheduling, </w:t>
      </w:r>
      <w:r w:rsidR="00E560C4">
        <w:rPr>
          <w:lang w:eastAsia="zh-CN"/>
        </w:rPr>
        <w:t xml:space="preserve">a </w:t>
      </w:r>
      <w:r w:rsidR="00724037" w:rsidRPr="00A378AF">
        <w:rPr>
          <w:lang w:eastAsia="zh-CN"/>
        </w:rPr>
        <w:t xml:space="preserve">UE </w:t>
      </w:r>
      <w:r w:rsidR="00E560C4">
        <w:rPr>
          <w:lang w:eastAsia="zh-CN"/>
        </w:rPr>
        <w:t xml:space="preserve">can reports </w:t>
      </w:r>
      <w:r w:rsidR="001B7BCE">
        <w:rPr>
          <w:lang w:eastAsia="zh-CN"/>
        </w:rPr>
        <w:t xml:space="preserve">the </w:t>
      </w:r>
      <w:r w:rsidR="00724037" w:rsidRPr="00A378AF">
        <w:rPr>
          <w:lang w:eastAsia="zh-CN"/>
        </w:rPr>
        <w:t xml:space="preserve">validity </w:t>
      </w:r>
      <w:r w:rsidR="00E560C4">
        <w:rPr>
          <w:lang w:eastAsia="zh-CN"/>
        </w:rPr>
        <w:t xml:space="preserve">time </w:t>
      </w:r>
      <w:r w:rsidR="00724037" w:rsidRPr="00A378AF">
        <w:rPr>
          <w:lang w:eastAsia="zh-CN"/>
        </w:rPr>
        <w:t>of GNSS position fix</w:t>
      </w:r>
      <w:r w:rsidR="001B7BCE" w:rsidRPr="001B7BCE">
        <w:rPr>
          <w:lang w:eastAsia="zh-CN"/>
        </w:rPr>
        <w:t xml:space="preserve"> </w:t>
      </w:r>
      <w:r w:rsidR="001B7BCE" w:rsidRPr="003D6FCD">
        <w:rPr>
          <w:lang w:eastAsia="zh-CN"/>
        </w:rPr>
        <w:t xml:space="preserve">to the </w:t>
      </w:r>
      <w:r w:rsidR="001B7BCE">
        <w:rPr>
          <w:lang w:eastAsia="zh-CN"/>
        </w:rPr>
        <w:t>eNB</w:t>
      </w:r>
      <w:r w:rsidR="00724037" w:rsidRPr="00A378AF">
        <w:rPr>
          <w:lang w:eastAsia="zh-CN"/>
        </w:rPr>
        <w:t>.</w:t>
      </w:r>
      <w:r w:rsidR="00C37F71">
        <w:rPr>
          <w:lang w:eastAsia="zh-CN"/>
        </w:rPr>
        <w:t xml:space="preserve"> </w:t>
      </w:r>
      <w:r w:rsidR="00D40B45">
        <w:rPr>
          <w:lang w:eastAsia="zh-CN"/>
        </w:rPr>
        <w:t>Provided with</w:t>
      </w:r>
      <w:r w:rsidR="00B1505C">
        <w:rPr>
          <w:lang w:eastAsia="zh-CN"/>
        </w:rPr>
        <w:t xml:space="preserve"> the validity </w:t>
      </w:r>
      <w:r w:rsidR="00D40B45">
        <w:rPr>
          <w:lang w:eastAsia="zh-CN"/>
        </w:rPr>
        <w:t xml:space="preserve">duration </w:t>
      </w:r>
      <w:r w:rsidR="00B1505C">
        <w:rPr>
          <w:lang w:eastAsia="zh-CN"/>
        </w:rPr>
        <w:t xml:space="preserve">of GNSS </w:t>
      </w:r>
      <w:r w:rsidR="00D40B45">
        <w:rPr>
          <w:lang w:eastAsia="zh-CN"/>
        </w:rPr>
        <w:t xml:space="preserve">position </w:t>
      </w:r>
      <w:r w:rsidR="00B1505C">
        <w:rPr>
          <w:lang w:eastAsia="zh-CN"/>
        </w:rPr>
        <w:t>fix</w:t>
      </w:r>
      <w:r w:rsidR="00792E94">
        <w:rPr>
          <w:lang w:eastAsia="zh-CN"/>
        </w:rPr>
        <w:t xml:space="preserve"> f</w:t>
      </w:r>
      <w:r w:rsidR="00D40B45">
        <w:rPr>
          <w:lang w:eastAsia="zh-CN"/>
        </w:rPr>
        <w:t>r</w:t>
      </w:r>
      <w:r w:rsidR="00792E94">
        <w:rPr>
          <w:lang w:eastAsia="zh-CN"/>
        </w:rPr>
        <w:t>om</w:t>
      </w:r>
      <w:r w:rsidR="00D40B45">
        <w:rPr>
          <w:lang w:eastAsia="zh-CN"/>
        </w:rPr>
        <w:t xml:space="preserve"> a UE</w:t>
      </w:r>
      <w:r w:rsidR="00B1505C">
        <w:rPr>
          <w:lang w:eastAsia="zh-CN"/>
        </w:rPr>
        <w:t>,</w:t>
      </w:r>
      <w:r w:rsidR="00724037">
        <w:rPr>
          <w:lang w:eastAsia="zh-CN"/>
        </w:rPr>
        <w:t xml:space="preserve"> the eNB </w:t>
      </w:r>
      <w:r w:rsidR="00E560C4">
        <w:rPr>
          <w:lang w:eastAsia="zh-CN"/>
        </w:rPr>
        <w:t>can</w:t>
      </w:r>
      <w:r w:rsidR="00D40B45">
        <w:rPr>
          <w:lang w:eastAsia="zh-CN"/>
        </w:rPr>
        <w:t xml:space="preserve"> perform a better scheduling and potentially reduce some resource waste by </w:t>
      </w:r>
      <w:r w:rsidR="00724037">
        <w:rPr>
          <w:lang w:eastAsia="zh-CN"/>
        </w:rPr>
        <w:t>ensur</w:t>
      </w:r>
      <w:r w:rsidR="00D40B45">
        <w:rPr>
          <w:lang w:eastAsia="zh-CN"/>
        </w:rPr>
        <w:t>ing</w:t>
      </w:r>
      <w:r w:rsidR="00724037">
        <w:rPr>
          <w:lang w:eastAsia="zh-CN"/>
        </w:rPr>
        <w:t xml:space="preserve"> that GNSS position fix </w:t>
      </w:r>
      <w:r w:rsidR="00E560C4">
        <w:rPr>
          <w:lang w:eastAsia="zh-CN"/>
        </w:rPr>
        <w:t xml:space="preserve">is </w:t>
      </w:r>
      <w:r w:rsidR="00724037">
        <w:rPr>
          <w:lang w:eastAsia="zh-CN"/>
        </w:rPr>
        <w:t xml:space="preserve">valid </w:t>
      </w:r>
      <w:r w:rsidR="00E560C4">
        <w:rPr>
          <w:lang w:eastAsia="zh-CN"/>
        </w:rPr>
        <w:t>for</w:t>
      </w:r>
      <w:r w:rsidR="00724037">
        <w:rPr>
          <w:lang w:eastAsia="zh-CN"/>
        </w:rPr>
        <w:t xml:space="preserve"> </w:t>
      </w:r>
      <w:r w:rsidR="00E560C4">
        <w:rPr>
          <w:lang w:eastAsia="zh-CN"/>
        </w:rPr>
        <w:t>a given</w:t>
      </w:r>
      <w:r w:rsidR="00724037">
        <w:rPr>
          <w:lang w:eastAsia="zh-CN"/>
        </w:rPr>
        <w:t xml:space="preserve"> transmission. In addition, based on such assistant information, eNB would also be able to </w:t>
      </w:r>
      <w:r>
        <w:rPr>
          <w:lang w:eastAsia="zh-CN"/>
        </w:rPr>
        <w:t>potentially configure</w:t>
      </w:r>
      <w:r w:rsidR="00B410A2">
        <w:rPr>
          <w:lang w:eastAsia="zh-CN"/>
        </w:rPr>
        <w:t xml:space="preserve"> a </w:t>
      </w:r>
      <w:r w:rsidR="002A58ED">
        <w:rPr>
          <w:lang w:eastAsia="zh-CN"/>
        </w:rPr>
        <w:t xml:space="preserve">measurement </w:t>
      </w:r>
      <w:r w:rsidR="00B410A2">
        <w:rPr>
          <w:lang w:eastAsia="zh-CN"/>
        </w:rPr>
        <w:t>gap</w:t>
      </w:r>
      <w:r w:rsidR="00724037">
        <w:rPr>
          <w:lang w:eastAsia="zh-CN"/>
        </w:rPr>
        <w:t xml:space="preserve"> for a new GNSS position fix</w:t>
      </w:r>
      <w:r w:rsidR="00B410A2">
        <w:rPr>
          <w:lang w:eastAsia="zh-CN"/>
        </w:rPr>
        <w:t xml:space="preserve"> at the UE</w:t>
      </w:r>
      <w:r w:rsidR="009101A0">
        <w:rPr>
          <w:lang w:eastAsia="zh-CN"/>
        </w:rPr>
        <w:t xml:space="preserve"> when GNSS becomes outdated</w:t>
      </w:r>
      <w:r w:rsidR="00724037">
        <w:rPr>
          <w:lang w:eastAsia="zh-CN"/>
        </w:rPr>
        <w:t xml:space="preserve">. </w:t>
      </w:r>
    </w:p>
    <w:p w14:paraId="66270D68" w14:textId="773B4E78" w:rsidR="00C37F71" w:rsidRDefault="00C37F71" w:rsidP="00C37F71">
      <w:pPr>
        <w:rPr>
          <w:rFonts w:eastAsiaTheme="minorEastAsia"/>
          <w:i/>
          <w:lang w:eastAsia="zh-CN"/>
        </w:rPr>
      </w:pPr>
      <w:r w:rsidRPr="00450740">
        <w:rPr>
          <w:rFonts w:eastAsiaTheme="minorEastAsia"/>
          <w:b/>
          <w:i/>
          <w:lang w:val="en-GB" w:eastAsia="zh-CN"/>
        </w:rPr>
        <w:t>Proposal 1:</w:t>
      </w:r>
      <w:r w:rsidRPr="00450740">
        <w:rPr>
          <w:rFonts w:eastAsiaTheme="minorEastAsia"/>
          <w:b/>
          <w:lang w:val="en-GB" w:eastAsia="zh-CN"/>
        </w:rPr>
        <w:t xml:space="preserve"> </w:t>
      </w:r>
      <w:r w:rsidR="00C6230A" w:rsidRPr="00A378AF">
        <w:rPr>
          <w:rFonts w:eastAsiaTheme="minorEastAsia"/>
          <w:i/>
          <w:lang w:val="en-GB" w:eastAsia="zh-CN"/>
        </w:rPr>
        <w:t>A UE can report</w:t>
      </w:r>
      <w:r w:rsidR="00C6230A">
        <w:rPr>
          <w:rFonts w:eastAsiaTheme="minorEastAsia"/>
          <w:b/>
          <w:i/>
          <w:lang w:val="en-GB" w:eastAsia="zh-CN"/>
        </w:rPr>
        <w:t xml:space="preserve"> </w:t>
      </w:r>
      <w:r w:rsidR="00C6230A">
        <w:rPr>
          <w:rFonts w:eastAsiaTheme="minorEastAsia"/>
          <w:i/>
          <w:lang w:val="en-GB" w:eastAsia="zh-CN"/>
        </w:rPr>
        <w:t>the</w:t>
      </w:r>
      <w:r w:rsidR="00B410A2">
        <w:rPr>
          <w:rFonts w:eastAsiaTheme="minorEastAsia"/>
          <w:i/>
          <w:lang w:val="en-GB" w:eastAsia="zh-CN"/>
        </w:rPr>
        <w:t xml:space="preserve"> validity duration of GNSS </w:t>
      </w:r>
      <w:r w:rsidR="007A08F3">
        <w:rPr>
          <w:rFonts w:eastAsiaTheme="minorEastAsia"/>
          <w:i/>
          <w:lang w:val="en-GB" w:eastAsia="zh-CN"/>
        </w:rPr>
        <w:t xml:space="preserve">position fix </w:t>
      </w:r>
      <w:r w:rsidR="00C6230A">
        <w:rPr>
          <w:rFonts w:eastAsiaTheme="minorEastAsia"/>
          <w:i/>
          <w:lang w:val="en-GB" w:eastAsia="zh-CN"/>
        </w:rPr>
        <w:t xml:space="preserve">to </w:t>
      </w:r>
      <w:r w:rsidR="005E07A0">
        <w:rPr>
          <w:rFonts w:eastAsiaTheme="minorEastAsia"/>
          <w:i/>
          <w:lang w:val="en-GB" w:eastAsia="zh-CN"/>
        </w:rPr>
        <w:t>assist</w:t>
      </w:r>
      <w:r>
        <w:rPr>
          <w:rFonts w:eastAsiaTheme="minorEastAsia"/>
          <w:i/>
          <w:lang w:val="en-GB" w:eastAsia="zh-CN"/>
        </w:rPr>
        <w:t xml:space="preserve"> </w:t>
      </w:r>
      <w:r w:rsidR="00300B5A">
        <w:rPr>
          <w:rFonts w:eastAsiaTheme="minorEastAsia"/>
          <w:i/>
          <w:lang w:val="en-GB" w:eastAsia="zh-CN"/>
        </w:rPr>
        <w:t xml:space="preserve">with </w:t>
      </w:r>
      <w:r w:rsidR="00C6230A">
        <w:rPr>
          <w:rFonts w:eastAsiaTheme="minorEastAsia"/>
          <w:i/>
          <w:lang w:val="en-GB" w:eastAsia="zh-CN"/>
        </w:rPr>
        <w:t>e</w:t>
      </w:r>
      <w:r>
        <w:rPr>
          <w:rFonts w:eastAsiaTheme="minorEastAsia"/>
          <w:i/>
          <w:lang w:val="en-GB" w:eastAsia="zh-CN"/>
        </w:rPr>
        <w:t>NB schedul</w:t>
      </w:r>
      <w:r w:rsidR="006D5473">
        <w:rPr>
          <w:rFonts w:eastAsiaTheme="minorEastAsia"/>
          <w:i/>
          <w:lang w:val="en-GB" w:eastAsia="zh-CN"/>
        </w:rPr>
        <w:t>ing</w:t>
      </w:r>
      <w:r>
        <w:rPr>
          <w:rFonts w:eastAsiaTheme="minorEastAsia"/>
          <w:i/>
          <w:lang w:val="en-GB" w:eastAsia="zh-CN"/>
        </w:rPr>
        <w:t>.</w:t>
      </w:r>
    </w:p>
    <w:p w14:paraId="4C18B0E0" w14:textId="7F9F8132" w:rsidR="00417AAE" w:rsidRPr="00417AAE" w:rsidRDefault="00E179FB" w:rsidP="00E179FB">
      <w:pPr>
        <w:pStyle w:val="3"/>
        <w:rPr>
          <w:lang w:eastAsia="zh-CN"/>
        </w:rPr>
      </w:pPr>
      <w:r w:rsidRPr="00E179FB">
        <w:rPr>
          <w:lang w:eastAsia="zh-CN"/>
        </w:rPr>
        <w:lastRenderedPageBreak/>
        <w:t>Long PUSCH and PRACH Transmission enhancements</w:t>
      </w:r>
    </w:p>
    <w:p w14:paraId="33E7187B" w14:textId="526883CF" w:rsidR="0045765F" w:rsidRDefault="00E82540" w:rsidP="00DD72F2">
      <w:pPr>
        <w:rPr>
          <w:rFonts w:eastAsiaTheme="minorEastAsia"/>
          <w:lang w:eastAsia="zh-CN"/>
        </w:rPr>
      </w:pPr>
      <w:r w:rsidRPr="00450740">
        <w:rPr>
          <w:rFonts w:eastAsiaTheme="minorEastAsia"/>
          <w:lang w:eastAsia="zh-CN"/>
        </w:rPr>
        <w:t xml:space="preserve">There are </w:t>
      </w:r>
      <w:r w:rsidR="00343170" w:rsidRPr="00450740">
        <w:rPr>
          <w:rFonts w:eastAsiaTheme="minorEastAsia"/>
          <w:lang w:eastAsia="zh-CN"/>
        </w:rPr>
        <w:t>3</w:t>
      </w:r>
      <w:r w:rsidRPr="00450740">
        <w:rPr>
          <w:rFonts w:eastAsiaTheme="minorEastAsia"/>
          <w:lang w:eastAsia="zh-CN"/>
        </w:rPr>
        <w:t xml:space="preserve"> preamble</w:t>
      </w:r>
      <w:r w:rsidR="00041CCA" w:rsidRPr="00450740">
        <w:rPr>
          <w:rFonts w:eastAsiaTheme="minorEastAsia"/>
          <w:lang w:eastAsia="zh-CN"/>
        </w:rPr>
        <w:t xml:space="preserve"> formats</w:t>
      </w:r>
      <w:r w:rsidRPr="00450740">
        <w:rPr>
          <w:rFonts w:eastAsiaTheme="minorEastAsia"/>
          <w:lang w:eastAsia="zh-CN"/>
        </w:rPr>
        <w:t xml:space="preserve"> </w:t>
      </w:r>
      <w:r w:rsidR="004F3F61">
        <w:rPr>
          <w:rFonts w:eastAsiaTheme="minorEastAsia"/>
          <w:lang w:eastAsia="zh-CN"/>
        </w:rPr>
        <w:t>for</w:t>
      </w:r>
      <w:r w:rsidR="0045765F" w:rsidRPr="00450740">
        <w:rPr>
          <w:rFonts w:eastAsiaTheme="minorEastAsia"/>
          <w:lang w:eastAsia="zh-CN"/>
        </w:rPr>
        <w:t xml:space="preserve"> </w:t>
      </w:r>
      <w:r w:rsidRPr="00450740">
        <w:rPr>
          <w:rFonts w:eastAsiaTheme="minorEastAsia"/>
          <w:lang w:eastAsia="zh-CN"/>
        </w:rPr>
        <w:t>FDD</w:t>
      </w:r>
      <w:r w:rsidR="00C568B5" w:rsidRPr="00450740">
        <w:rPr>
          <w:rFonts w:eastAsiaTheme="minorEastAsia"/>
          <w:lang w:eastAsia="zh-CN"/>
        </w:rPr>
        <w:t xml:space="preserve"> as shown in Table 1 where </w:t>
      </w:r>
      <w:r w:rsidR="00C568B5" w:rsidRPr="00450740">
        <w:rPr>
          <w:rFonts w:eastAsiaTheme="minorEastAsia"/>
          <w:i/>
          <w:lang w:eastAsia="zh-CN"/>
        </w:rPr>
        <w:t xml:space="preserve">P </w:t>
      </w:r>
      <w:r w:rsidR="00C568B5" w:rsidRPr="00450740">
        <w:rPr>
          <w:rFonts w:eastAsiaTheme="minorEastAsia"/>
          <w:lang w:eastAsia="zh-CN"/>
        </w:rPr>
        <w:t xml:space="preserve">is </w:t>
      </w:r>
      <w:r w:rsidR="00C568B5" w:rsidRPr="00450740">
        <w:t>the number of symbol groups in a preamble repetition</w:t>
      </w:r>
      <w:r w:rsidR="001105A2" w:rsidRPr="00450740">
        <w:t xml:space="preserve">. </w:t>
      </w:r>
      <w:r w:rsidR="00C568B5" w:rsidRPr="00450740">
        <w:t>For preamble formats 0 and 1, a gap of 40ms (40</w:t>
      </w:r>
      <w:r w:rsidR="00C568B5" w:rsidRPr="00450740">
        <w:rPr>
          <w:rFonts w:eastAsia="MS Gothic"/>
        </w:rPr>
        <w:t>‧</w:t>
      </w:r>
      <w:r w:rsidR="00C568B5" w:rsidRPr="00450740">
        <w:t>30730</w:t>
      </w:r>
      <w:r w:rsidR="00C568B5" w:rsidRPr="00450740">
        <w:rPr>
          <w:i/>
        </w:rPr>
        <w:t>Ts</w:t>
      </w:r>
      <w:r w:rsidR="00C568B5" w:rsidRPr="00450740">
        <w:t xml:space="preserve">) will be inserted after transmissions of 64 </w:t>
      </w:r>
      <w:r w:rsidR="00F636B1" w:rsidRPr="00450740">
        <w:t>repetitions (</w:t>
      </w:r>
      <m:oMath>
        <m:r>
          <m:rPr>
            <m:sty m:val="p"/>
          </m:rPr>
          <w:rPr>
            <w:rFonts w:ascii="Cambria Math" w:hAnsi="Cambria Math"/>
          </w:rPr>
          <m:t>64∙4</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450740">
        <w:t xml:space="preserve">) while for </w:t>
      </w:r>
      <w:r w:rsidR="00C568B5" w:rsidRPr="00450740">
        <w:t xml:space="preserve">formats </w:t>
      </w:r>
      <w:r w:rsidR="00F636B1" w:rsidRPr="00450740">
        <w:t>2</w:t>
      </w:r>
      <w:r w:rsidR="00C568B5" w:rsidRPr="00450740">
        <w:t xml:space="preserve"> </w:t>
      </w:r>
      <w:r w:rsidR="00F636B1" w:rsidRPr="00450740">
        <w:t>a gap with the same length will be inserted after 16 times of repetitions (</w:t>
      </w:r>
      <m:oMath>
        <m:r>
          <m:rPr>
            <m:sty m:val="p"/>
          </m:rPr>
          <w:rPr>
            <w:rFonts w:ascii="Cambria Math" w:hAnsi="Cambria Math"/>
          </w:rPr>
          <m:t>16∙6</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e>
        </m:d>
      </m:oMath>
      <w:r w:rsidR="00F636B1" w:rsidRPr="00450740">
        <w:t>)</w:t>
      </w:r>
      <w:r w:rsidR="00C568B5" w:rsidRPr="00450740">
        <w:t xml:space="preserve">. </w:t>
      </w:r>
      <w:r w:rsidR="001426A4" w:rsidRPr="00450740">
        <w:t xml:space="preserve">The maximum number of </w:t>
      </w:r>
      <w:r w:rsidR="00745624" w:rsidRPr="00450740">
        <w:t xml:space="preserve">repetitions for </w:t>
      </w:r>
      <w:r w:rsidR="001426A4" w:rsidRPr="00450740">
        <w:t xml:space="preserve">preamble </w:t>
      </w:r>
      <w:r w:rsidR="00745624" w:rsidRPr="00450740">
        <w:t xml:space="preserve">is </w:t>
      </w:r>
      <w:r w:rsidR="001426A4" w:rsidRPr="00450740">
        <w:t xml:space="preserve">128. </w:t>
      </w:r>
      <w:r w:rsidR="00343170" w:rsidRPr="00450740">
        <w:t xml:space="preserve">According to </w:t>
      </w:r>
      <w:r w:rsidR="00745624" w:rsidRPr="00450740">
        <w:t>T</w:t>
      </w:r>
      <w:r w:rsidR="00343170" w:rsidRPr="00450740">
        <w:t>able 1,</w:t>
      </w:r>
      <w:r w:rsidR="00C568B5" w:rsidRPr="00450740">
        <w:t xml:space="preserve"> </w:t>
      </w:r>
      <w:r w:rsidR="00343170" w:rsidRPr="00450740">
        <w:rPr>
          <w:rFonts w:eastAsiaTheme="minorEastAsia"/>
          <w:lang w:eastAsia="zh-CN"/>
        </w:rPr>
        <w:t>t</w:t>
      </w:r>
      <w:r w:rsidRPr="00450740">
        <w:rPr>
          <w:rFonts w:eastAsiaTheme="minorEastAsia"/>
          <w:lang w:eastAsia="zh-CN"/>
        </w:rPr>
        <w:t xml:space="preserve">he </w:t>
      </w:r>
      <w:r w:rsidR="00517BE8" w:rsidRPr="00450740">
        <w:rPr>
          <w:rFonts w:eastAsiaTheme="minorEastAsia"/>
          <w:lang w:eastAsia="zh-CN"/>
        </w:rPr>
        <w:t xml:space="preserve">maximum </w:t>
      </w:r>
      <w:r w:rsidR="001426A4" w:rsidRPr="00450740">
        <w:rPr>
          <w:rFonts w:eastAsiaTheme="minorEastAsia"/>
          <w:lang w:eastAsia="zh-CN"/>
        </w:rPr>
        <w:t xml:space="preserve">duration of </w:t>
      </w:r>
      <w:r w:rsidR="00343170" w:rsidRPr="00450740">
        <w:rPr>
          <w:rFonts w:eastAsiaTheme="minorEastAsia"/>
          <w:lang w:eastAsia="zh-CN"/>
        </w:rPr>
        <w:t>time-</w:t>
      </w:r>
      <w:r w:rsidR="00181485" w:rsidRPr="00450740">
        <w:rPr>
          <w:rFonts w:eastAsiaTheme="minorEastAsia"/>
          <w:lang w:eastAsia="zh-CN"/>
        </w:rPr>
        <w:t>continuous</w:t>
      </w:r>
      <w:r w:rsidR="00181485" w:rsidRPr="00450740" w:rsidDel="00181485">
        <w:rPr>
          <w:rFonts w:eastAsiaTheme="minorEastAsia"/>
          <w:lang w:eastAsia="zh-CN"/>
        </w:rPr>
        <w:t xml:space="preserve"> </w:t>
      </w:r>
      <w:r w:rsidR="00343170" w:rsidRPr="00450740">
        <w:rPr>
          <w:rFonts w:eastAsiaTheme="minorEastAsia"/>
          <w:lang w:eastAsia="zh-CN"/>
        </w:rPr>
        <w:t xml:space="preserve">transmission </w:t>
      </w:r>
      <w:r w:rsidR="001426A4" w:rsidRPr="00450740">
        <w:rPr>
          <w:rFonts w:eastAsiaTheme="minorEastAsia"/>
          <w:lang w:eastAsia="zh-CN"/>
        </w:rPr>
        <w:t xml:space="preserve">is </w:t>
      </w:r>
      <w:r w:rsidR="00745624" w:rsidRPr="00450740">
        <w:rPr>
          <w:rFonts w:eastAsiaTheme="minorEastAsia"/>
          <w:lang w:eastAsia="zh-CN"/>
        </w:rPr>
        <w:t xml:space="preserve">up to </w:t>
      </w:r>
      <w:r w:rsidR="001426A4" w:rsidRPr="00450740">
        <w:rPr>
          <w:rFonts w:eastAsiaTheme="minorEastAsia"/>
          <w:lang w:eastAsia="zh-CN"/>
        </w:rPr>
        <w:t xml:space="preserve">409.6ms and the </w:t>
      </w:r>
      <w:r w:rsidR="00455AAD" w:rsidRPr="00450740">
        <w:rPr>
          <w:rFonts w:eastAsiaTheme="minorEastAsia"/>
          <w:lang w:eastAsia="zh-CN"/>
        </w:rPr>
        <w:t>duration with maximum preamble</w:t>
      </w:r>
      <w:r w:rsidR="001426A4" w:rsidRPr="00450740">
        <w:rPr>
          <w:rFonts w:eastAsiaTheme="minorEastAsia"/>
          <w:lang w:eastAsia="zh-CN"/>
        </w:rPr>
        <w:t xml:space="preserve"> </w:t>
      </w:r>
      <w:r w:rsidR="00455AAD" w:rsidRPr="00450740">
        <w:rPr>
          <w:rFonts w:eastAsiaTheme="minorEastAsia"/>
          <w:lang w:eastAsia="zh-CN"/>
        </w:rPr>
        <w:t xml:space="preserve">repetition number is up to </w:t>
      </w:r>
      <w:r w:rsidR="00DD72F2" w:rsidRPr="00450740">
        <w:rPr>
          <w:rFonts w:eastAsiaTheme="minorEastAsia"/>
          <w:lang w:eastAsia="zh-CN"/>
        </w:rPr>
        <w:t>2737.6ms</w:t>
      </w:r>
      <w:r w:rsidR="00DD72F2" w:rsidRPr="00450740">
        <w:rPr>
          <w:rFonts w:eastAsiaTheme="minorEastAsia" w:hint="eastAsia"/>
          <w:lang w:eastAsia="zh-CN"/>
        </w:rPr>
        <w:t>.</w:t>
      </w:r>
      <w:r w:rsidR="00DD72F2" w:rsidRPr="00450740">
        <w:rPr>
          <w:rFonts w:eastAsiaTheme="minorEastAsia"/>
          <w:lang w:eastAsia="zh-CN"/>
        </w:rPr>
        <w:t xml:space="preserve"> The </w:t>
      </w:r>
      <w:r w:rsidR="00C0332C" w:rsidRPr="00450740">
        <w:rPr>
          <w:rFonts w:eastAsiaTheme="minorEastAsia"/>
          <w:lang w:eastAsia="zh-CN"/>
        </w:rPr>
        <w:t>timing</w:t>
      </w:r>
      <w:r w:rsidRPr="00450740">
        <w:rPr>
          <w:rFonts w:eastAsiaTheme="minorEastAsia"/>
          <w:lang w:eastAsia="zh-CN"/>
        </w:rPr>
        <w:t xml:space="preserve"> </w:t>
      </w:r>
      <w:r w:rsidR="00066D62" w:rsidRPr="00450740">
        <w:rPr>
          <w:rFonts w:eastAsiaTheme="minorEastAsia"/>
          <w:lang w:eastAsia="zh-CN"/>
        </w:rPr>
        <w:t xml:space="preserve">drift caused </w:t>
      </w:r>
      <w:r w:rsidRPr="00450740">
        <w:rPr>
          <w:rFonts w:eastAsiaTheme="minorEastAsia"/>
          <w:lang w:eastAsia="zh-CN"/>
        </w:rPr>
        <w:t xml:space="preserve">by the movement of satellite during the </w:t>
      </w:r>
      <w:r w:rsidR="00DD72F2" w:rsidRPr="00450740">
        <w:rPr>
          <w:rFonts w:eastAsiaTheme="minorEastAsia"/>
          <w:lang w:eastAsia="zh-CN"/>
        </w:rPr>
        <w:t>whole</w:t>
      </w:r>
      <w:r w:rsidRPr="00450740">
        <w:rPr>
          <w:rFonts w:eastAsiaTheme="minorEastAsia"/>
          <w:lang w:eastAsia="zh-CN"/>
        </w:rPr>
        <w:t xml:space="preserve"> preamble transmission</w:t>
      </w:r>
      <w:r w:rsidR="00DD72F2" w:rsidRPr="00450740">
        <w:rPr>
          <w:rFonts w:eastAsiaTheme="minorEastAsia"/>
          <w:lang w:eastAsia="zh-CN"/>
        </w:rPr>
        <w:t xml:space="preserve"> is </w:t>
      </w:r>
      <w:r w:rsidR="008831CC" w:rsidRPr="00450740">
        <w:rPr>
          <w:rFonts w:eastAsiaTheme="minorEastAsia"/>
          <w:lang w:eastAsia="zh-CN"/>
        </w:rPr>
        <w:t xml:space="preserve">around </w:t>
      </w:r>
      <w:r w:rsidR="00D13D24" w:rsidRPr="00450740">
        <w:rPr>
          <w:rFonts w:eastAsiaTheme="minorEastAsia"/>
          <w:lang w:eastAsia="zh-CN"/>
        </w:rPr>
        <w:t>41</w:t>
      </w:r>
      <w:r w:rsidR="00E065EB" w:rsidRPr="00450740">
        <w:rPr>
          <w:rFonts w:eastAsiaTheme="minorEastAsia"/>
          <w:lang w:eastAsia="zh-CN"/>
        </w:rPr>
        <w:t>74</w:t>
      </w:r>
      <w:r w:rsidR="00C0332C" w:rsidRPr="00450740">
        <w:rPr>
          <w:rFonts w:eastAsiaTheme="minorEastAsia"/>
          <w:lang w:eastAsia="zh-CN"/>
        </w:rPr>
        <w:t xml:space="preserve"> Ts</w:t>
      </w:r>
      <w:r w:rsidR="00D13D24" w:rsidRPr="00450740">
        <w:rPr>
          <w:rFonts w:eastAsiaTheme="minorEastAsia"/>
          <w:lang w:eastAsia="zh-CN"/>
        </w:rPr>
        <w:t xml:space="preserve"> with 1</w:t>
      </w:r>
      <w:r w:rsidR="00C0332C" w:rsidRPr="00450740">
        <w:rPr>
          <w:rFonts w:eastAsiaTheme="minorEastAsia"/>
          <w:lang w:eastAsia="zh-CN"/>
        </w:rPr>
        <w:t>0° elevation</w:t>
      </w:r>
      <w:r w:rsidRPr="00450740">
        <w:rPr>
          <w:rFonts w:eastAsiaTheme="minorEastAsia"/>
          <w:lang w:eastAsia="zh-CN"/>
        </w:rPr>
        <w:t xml:space="preserve">. </w:t>
      </w:r>
      <w:r w:rsidR="00C0332C" w:rsidRPr="00450740">
        <w:rPr>
          <w:rFonts w:eastAsiaTheme="minorEastAsia"/>
          <w:lang w:val="en-GB" w:eastAsia="zh-CN"/>
        </w:rPr>
        <w:t>Such a</w:t>
      </w:r>
      <w:r w:rsidR="001D6B7E" w:rsidRPr="00450740">
        <w:rPr>
          <w:rFonts w:eastAsiaTheme="minorEastAsia"/>
          <w:lang w:val="en-GB" w:eastAsia="zh-CN"/>
        </w:rPr>
        <w:t xml:space="preserve"> </w:t>
      </w:r>
      <w:r w:rsidR="00517BE8" w:rsidRPr="00450740">
        <w:rPr>
          <w:rFonts w:eastAsiaTheme="minorEastAsia"/>
          <w:lang w:val="en-GB" w:eastAsia="zh-CN"/>
        </w:rPr>
        <w:t xml:space="preserve">large </w:t>
      </w:r>
      <w:r w:rsidR="001D6B7E" w:rsidRPr="00450740">
        <w:rPr>
          <w:rFonts w:eastAsiaTheme="minorEastAsia"/>
          <w:lang w:val="en-GB" w:eastAsia="zh-CN"/>
        </w:rPr>
        <w:t>tim</w:t>
      </w:r>
      <w:r w:rsidR="00F01243" w:rsidRPr="00450740">
        <w:rPr>
          <w:rFonts w:eastAsiaTheme="minorEastAsia"/>
          <w:lang w:val="en-GB" w:eastAsia="zh-CN"/>
        </w:rPr>
        <w:t>ing</w:t>
      </w:r>
      <w:r w:rsidR="001D6B7E" w:rsidRPr="00450740">
        <w:rPr>
          <w:rFonts w:eastAsiaTheme="minorEastAsia"/>
          <w:lang w:val="en-GB" w:eastAsia="zh-CN"/>
        </w:rPr>
        <w:t xml:space="preserve"> offset will degrade the detection of </w:t>
      </w:r>
      <w:r w:rsidR="0005437A" w:rsidRPr="00450740">
        <w:rPr>
          <w:rFonts w:eastAsiaTheme="minorEastAsia"/>
          <w:lang w:val="en-GB" w:eastAsia="zh-CN"/>
        </w:rPr>
        <w:t xml:space="preserve">the </w:t>
      </w:r>
      <w:r w:rsidR="001D6B7E" w:rsidRPr="00450740">
        <w:rPr>
          <w:rFonts w:eastAsiaTheme="minorEastAsia"/>
          <w:lang w:val="en-GB" w:eastAsia="zh-CN"/>
        </w:rPr>
        <w:t>preamble sequence</w:t>
      </w:r>
      <w:r w:rsidR="00C0332C" w:rsidRPr="00450740">
        <w:rPr>
          <w:rFonts w:eastAsiaTheme="minorEastAsia"/>
          <w:lang w:val="en-GB" w:eastAsia="zh-CN"/>
        </w:rPr>
        <w:t xml:space="preserve"> and as a result cause the failure of random access</w:t>
      </w:r>
      <w:r w:rsidR="001D6B7E" w:rsidRPr="00450740">
        <w:rPr>
          <w:rFonts w:eastAsiaTheme="minorEastAsia"/>
          <w:lang w:val="en-GB" w:eastAsia="zh-CN"/>
        </w:rPr>
        <w:t xml:space="preserve">. </w:t>
      </w:r>
      <w:r w:rsidR="00C0332C" w:rsidRPr="00450740">
        <w:rPr>
          <w:rFonts w:eastAsiaTheme="minorEastAsia"/>
          <w:lang w:val="en-GB" w:eastAsia="zh-CN"/>
        </w:rPr>
        <w:t xml:space="preserve">If TA </w:t>
      </w:r>
      <w:r w:rsidR="00804F36" w:rsidRPr="00450740">
        <w:rPr>
          <w:rFonts w:eastAsiaTheme="minorEastAsia"/>
          <w:lang w:val="en-GB" w:eastAsia="zh-CN"/>
        </w:rPr>
        <w:t>is compensated</w:t>
      </w:r>
      <w:r w:rsidR="00C0332C" w:rsidRPr="00450740">
        <w:rPr>
          <w:rFonts w:eastAsiaTheme="minorEastAsia"/>
          <w:lang w:val="en-GB" w:eastAsia="zh-CN"/>
        </w:rPr>
        <w:t xml:space="preserve"> during the UP gap, the </w:t>
      </w:r>
      <w:r w:rsidR="00B3150D" w:rsidRPr="00450740">
        <w:rPr>
          <w:rFonts w:eastAsiaTheme="minorEastAsia"/>
          <w:lang w:val="en-GB" w:eastAsia="zh-CN"/>
        </w:rPr>
        <w:t>maximum</w:t>
      </w:r>
      <w:r w:rsidR="00B3150D" w:rsidRPr="00450740">
        <w:rPr>
          <w:rFonts w:eastAsiaTheme="minorEastAsia" w:hint="eastAsia"/>
          <w:lang w:val="en-GB" w:eastAsia="zh-CN"/>
        </w:rPr>
        <w:t xml:space="preserve"> </w:t>
      </w:r>
      <w:r w:rsidR="00B3150D" w:rsidRPr="00450740">
        <w:rPr>
          <w:rFonts w:eastAsiaTheme="minorEastAsia"/>
          <w:lang w:eastAsia="zh-CN"/>
        </w:rPr>
        <w:t xml:space="preserve">timing drift </w:t>
      </w:r>
      <w:r w:rsidR="00CF0AB5" w:rsidRPr="00450740">
        <w:rPr>
          <w:rFonts w:eastAsiaTheme="minorEastAsia" w:hint="eastAsia"/>
          <w:lang w:eastAsia="zh-CN"/>
        </w:rPr>
        <w:t>after</w:t>
      </w:r>
      <w:r w:rsidR="00B3150D" w:rsidRPr="00450740">
        <w:rPr>
          <w:rFonts w:eastAsiaTheme="minorEastAsia"/>
          <w:lang w:eastAsia="zh-CN"/>
        </w:rPr>
        <w:t xml:space="preserve"> the time-</w:t>
      </w:r>
      <w:r w:rsidR="00181485" w:rsidRPr="00450740">
        <w:rPr>
          <w:rFonts w:eastAsiaTheme="minorEastAsia"/>
          <w:lang w:eastAsia="zh-CN"/>
        </w:rPr>
        <w:t>continuous</w:t>
      </w:r>
      <w:r w:rsidR="00181485" w:rsidRPr="00450740" w:rsidDel="00181485">
        <w:rPr>
          <w:rFonts w:eastAsiaTheme="minorEastAsia"/>
          <w:lang w:eastAsia="zh-CN"/>
        </w:rPr>
        <w:t xml:space="preserve"> </w:t>
      </w:r>
      <w:r w:rsidR="00B3150D" w:rsidRPr="00450740">
        <w:rPr>
          <w:rFonts w:eastAsiaTheme="minorEastAsia"/>
          <w:lang w:eastAsia="zh-CN"/>
        </w:rPr>
        <w:t xml:space="preserve">transmission is </w:t>
      </w:r>
      <w:r w:rsidR="008831CC" w:rsidRPr="00450740">
        <w:rPr>
          <w:rFonts w:eastAsiaTheme="minorEastAsia"/>
          <w:lang w:eastAsia="zh-CN"/>
        </w:rPr>
        <w:t xml:space="preserve">around </w:t>
      </w:r>
      <w:r w:rsidR="00D13D24" w:rsidRPr="00450740">
        <w:rPr>
          <w:rFonts w:eastAsiaTheme="minorEastAsia"/>
          <w:lang w:eastAsia="zh-CN"/>
        </w:rPr>
        <w:t>62</w:t>
      </w:r>
      <w:r w:rsidR="008831CC" w:rsidRPr="00450740">
        <w:rPr>
          <w:rFonts w:eastAsiaTheme="minorEastAsia"/>
          <w:lang w:eastAsia="zh-CN"/>
        </w:rPr>
        <w:t>5</w:t>
      </w:r>
      <w:r w:rsidR="00CF0AB5" w:rsidRPr="00450740">
        <w:rPr>
          <w:rFonts w:eastAsiaTheme="minorEastAsia"/>
          <w:lang w:eastAsia="zh-CN"/>
        </w:rPr>
        <w:t>Ts</w:t>
      </w:r>
      <w:r w:rsidR="000A240E" w:rsidRPr="00450740">
        <w:rPr>
          <w:rFonts w:eastAsiaTheme="minorEastAsia"/>
          <w:lang w:eastAsia="zh-CN"/>
        </w:rPr>
        <w:t xml:space="preserve"> </w:t>
      </w:r>
      <w:r w:rsidR="00D13D24" w:rsidRPr="00450740">
        <w:rPr>
          <w:rFonts w:eastAsiaTheme="minorEastAsia"/>
          <w:lang w:eastAsia="zh-CN"/>
        </w:rPr>
        <w:t>with 1</w:t>
      </w:r>
      <w:r w:rsidR="000A240E" w:rsidRPr="00450740">
        <w:rPr>
          <w:rFonts w:eastAsiaTheme="minorEastAsia"/>
          <w:lang w:eastAsia="zh-CN"/>
        </w:rPr>
        <w:t>0° elevation</w:t>
      </w:r>
      <w:r w:rsidR="00181485" w:rsidRPr="00450740">
        <w:rPr>
          <w:rFonts w:eastAsiaTheme="minorEastAsia"/>
          <w:lang w:eastAsia="zh-CN"/>
        </w:rPr>
        <w:t xml:space="preserve"> which </w:t>
      </w:r>
      <w:r w:rsidR="009266BC" w:rsidRPr="00450740">
        <w:rPr>
          <w:rFonts w:eastAsiaTheme="minorEastAsia"/>
          <w:lang w:eastAsia="zh-CN"/>
        </w:rPr>
        <w:t>still exceeds</w:t>
      </w:r>
      <w:r w:rsidR="00181485" w:rsidRPr="00450740">
        <w:rPr>
          <w:rFonts w:eastAsiaTheme="minorEastAsia"/>
          <w:lang w:eastAsia="zh-CN"/>
        </w:rPr>
        <w:t xml:space="preserve"> the timing error </w:t>
      </w:r>
      <w:r w:rsidR="009266BC" w:rsidRPr="00450740">
        <w:rPr>
          <w:rFonts w:eastAsiaTheme="minorEastAsia"/>
          <w:lang w:eastAsia="zh-CN"/>
        </w:rPr>
        <w:t>tolerance</w:t>
      </w:r>
      <w:r w:rsidR="00181485" w:rsidRPr="00450740">
        <w:rPr>
          <w:rFonts w:eastAsiaTheme="minorEastAsia"/>
          <w:lang w:eastAsia="zh-CN"/>
        </w:rPr>
        <w:t xml:space="preserve"> of 80Ts </w:t>
      </w:r>
      <w:r w:rsidR="009266BC" w:rsidRPr="00450740">
        <w:rPr>
          <w:rFonts w:eastAsiaTheme="minorEastAsia"/>
          <w:lang w:eastAsia="zh-CN"/>
        </w:rPr>
        <w:t xml:space="preserve">as </w:t>
      </w:r>
      <w:r w:rsidR="00181485" w:rsidRPr="00450740">
        <w:rPr>
          <w:rFonts w:eastAsiaTheme="minorEastAsia"/>
          <w:lang w:eastAsia="zh-CN"/>
        </w:rPr>
        <w:t xml:space="preserve">defined </w:t>
      </w:r>
      <w:r w:rsidR="009266BC" w:rsidRPr="00450740">
        <w:rPr>
          <w:rFonts w:eastAsiaTheme="minorEastAsia"/>
          <w:lang w:eastAsia="zh-CN"/>
        </w:rPr>
        <w:t xml:space="preserve">by RAN4 </w:t>
      </w:r>
      <w:r w:rsidR="0083181D" w:rsidRPr="00450740">
        <w:rPr>
          <w:rFonts w:eastAsiaTheme="minorEastAsia"/>
          <w:lang w:eastAsia="zh-CN"/>
        </w:rPr>
        <w:fldChar w:fldCharType="begin"/>
      </w:r>
      <w:r w:rsidR="0083181D" w:rsidRPr="00450740">
        <w:rPr>
          <w:rFonts w:eastAsiaTheme="minorEastAsia"/>
          <w:lang w:eastAsia="zh-CN"/>
        </w:rPr>
        <w:instrText xml:space="preserve"> REF _Ref79164413 \n \h </w:instrText>
      </w:r>
      <w:r w:rsidR="00450740">
        <w:rPr>
          <w:rFonts w:eastAsiaTheme="minorEastAsia"/>
          <w:lang w:eastAsia="zh-CN"/>
        </w:rPr>
        <w:instrText xml:space="preserve"> \* MERGEFORMAT </w:instrText>
      </w:r>
      <w:r w:rsidR="0083181D" w:rsidRPr="00450740">
        <w:rPr>
          <w:rFonts w:eastAsiaTheme="minorEastAsia"/>
          <w:lang w:eastAsia="zh-CN"/>
        </w:rPr>
      </w:r>
      <w:r w:rsidR="0083181D" w:rsidRPr="00450740">
        <w:rPr>
          <w:rFonts w:eastAsiaTheme="minorEastAsia"/>
          <w:lang w:eastAsia="zh-CN"/>
        </w:rPr>
        <w:fldChar w:fldCharType="separate"/>
      </w:r>
      <w:r w:rsidR="0083181D" w:rsidRPr="00450740">
        <w:rPr>
          <w:rFonts w:eastAsiaTheme="minorEastAsia"/>
          <w:lang w:eastAsia="zh-CN"/>
        </w:rPr>
        <w:t>[</w:t>
      </w:r>
      <w:r w:rsidR="00384652">
        <w:rPr>
          <w:rFonts w:eastAsiaTheme="minorEastAsia"/>
          <w:lang w:eastAsia="zh-CN"/>
        </w:rPr>
        <w:t>4</w:t>
      </w:r>
      <w:r w:rsidR="0083181D" w:rsidRPr="00450740">
        <w:rPr>
          <w:rFonts w:eastAsiaTheme="minorEastAsia"/>
          <w:lang w:eastAsia="zh-CN"/>
        </w:rPr>
        <w:t>]</w:t>
      </w:r>
      <w:r w:rsidR="0083181D" w:rsidRPr="00450740">
        <w:rPr>
          <w:rFonts w:eastAsiaTheme="minorEastAsia"/>
          <w:lang w:eastAsia="zh-CN"/>
        </w:rPr>
        <w:fldChar w:fldCharType="end"/>
      </w:r>
      <w:r w:rsidR="000B6EA7" w:rsidRPr="00450740">
        <w:rPr>
          <w:rFonts w:eastAsiaTheme="minorEastAsia" w:hint="eastAsia"/>
          <w:lang w:eastAsia="zh-CN"/>
        </w:rPr>
        <w:t>.</w:t>
      </w:r>
      <w:r w:rsidR="00181485" w:rsidRPr="00450740">
        <w:rPr>
          <w:rFonts w:eastAsiaTheme="minorEastAsia"/>
          <w:lang w:eastAsia="zh-CN"/>
        </w:rPr>
        <w:t xml:space="preserve"> Figure 1 illustrates the maximum allowed time-continuous transmission </w:t>
      </w:r>
      <w:r w:rsidR="00FA5F13">
        <w:rPr>
          <w:rFonts w:eastAsiaTheme="minorEastAsia"/>
          <w:lang w:eastAsia="zh-CN"/>
        </w:rPr>
        <w:t xml:space="preserve">and TA drift rate </w:t>
      </w:r>
      <w:r w:rsidR="00181485" w:rsidRPr="00450740">
        <w:rPr>
          <w:rFonts w:eastAsiaTheme="minorEastAsia"/>
          <w:lang w:eastAsia="zh-CN"/>
        </w:rPr>
        <w:t xml:space="preserve">with different elevation </w:t>
      </w:r>
      <w:r w:rsidR="00805E8B" w:rsidRPr="00450740">
        <w:rPr>
          <w:rFonts w:eastAsiaTheme="minorEastAsia"/>
          <w:lang w:eastAsia="zh-CN"/>
        </w:rPr>
        <w:t xml:space="preserve">angles </w:t>
      </w:r>
      <w:r w:rsidR="00181485" w:rsidRPr="00450740">
        <w:rPr>
          <w:rFonts w:eastAsiaTheme="minorEastAsia"/>
          <w:lang w:eastAsia="zh-CN"/>
        </w:rPr>
        <w:t>for LEO</w:t>
      </w:r>
      <w:r w:rsidR="00041CCA" w:rsidRPr="00450740">
        <w:rPr>
          <w:rFonts w:eastAsiaTheme="minorEastAsia"/>
          <w:lang w:eastAsia="zh-CN"/>
        </w:rPr>
        <w:t>-</w:t>
      </w:r>
      <w:r w:rsidR="00181485" w:rsidRPr="00450740">
        <w:rPr>
          <w:rFonts w:eastAsiaTheme="minorEastAsia"/>
          <w:lang w:eastAsia="zh-CN"/>
        </w:rPr>
        <w:t>600</w:t>
      </w:r>
      <w:r w:rsidR="00041CCA" w:rsidRPr="00450740">
        <w:rPr>
          <w:rFonts w:eastAsiaTheme="minorEastAsia"/>
          <w:lang w:eastAsia="zh-CN"/>
        </w:rPr>
        <w:t>km</w:t>
      </w:r>
      <w:r w:rsidR="00B11809" w:rsidRPr="00450740">
        <w:rPr>
          <w:rFonts w:eastAsiaTheme="minorEastAsia"/>
          <w:lang w:eastAsia="zh-CN"/>
        </w:rPr>
        <w:t xml:space="preserve">, based on the </w:t>
      </w:r>
      <w:r w:rsidR="00F44040">
        <w:rPr>
          <w:rFonts w:eastAsiaTheme="minorEastAsia"/>
          <w:lang w:eastAsia="zh-CN"/>
        </w:rPr>
        <w:t xml:space="preserve">2-way </w:t>
      </w:r>
      <w:r w:rsidR="00B11809" w:rsidRPr="00450740">
        <w:rPr>
          <w:rFonts w:eastAsiaTheme="minorEastAsia"/>
          <w:lang w:eastAsia="zh-CN"/>
        </w:rPr>
        <w:t>TA drift rate</w:t>
      </w:r>
      <w:r w:rsidR="00181485" w:rsidRPr="00450740">
        <w:rPr>
          <w:rFonts w:eastAsiaTheme="minorEastAsia"/>
          <w:lang w:eastAsia="zh-CN"/>
        </w:rPr>
        <w:t>.</w:t>
      </w:r>
      <w:r w:rsidR="007C7E00" w:rsidRPr="00450740">
        <w:rPr>
          <w:rFonts w:eastAsiaTheme="minorEastAsia"/>
          <w:lang w:eastAsia="zh-CN"/>
        </w:rPr>
        <w:t xml:space="preserve"> </w:t>
      </w:r>
    </w:p>
    <w:p w14:paraId="1D18372C" w14:textId="77777777" w:rsidR="00693873" w:rsidRPr="00AD5657" w:rsidRDefault="00693873" w:rsidP="00693873">
      <w:pPr>
        <w:pStyle w:val="af0"/>
        <w:ind w:left="420" w:firstLineChars="0" w:firstLine="0"/>
        <w:jc w:val="center"/>
        <w:rPr>
          <w:rFonts w:eastAsiaTheme="minorEastAsia"/>
          <w:b/>
          <w:sz w:val="20"/>
          <w:szCs w:val="20"/>
          <w:lang w:eastAsia="zh-CN"/>
        </w:rPr>
      </w:pPr>
      <w:r w:rsidRPr="00AD5657">
        <w:rPr>
          <w:rFonts w:eastAsiaTheme="minorEastAsia" w:hint="eastAsia"/>
          <w:b/>
          <w:sz w:val="20"/>
          <w:szCs w:val="20"/>
          <w:lang w:eastAsia="zh-CN"/>
        </w:rPr>
        <w:t>Table</w:t>
      </w:r>
      <w:r w:rsidRPr="00AD5657">
        <w:rPr>
          <w:rFonts w:eastAsiaTheme="minorEastAsia"/>
          <w:b/>
          <w:sz w:val="20"/>
          <w:szCs w:val="20"/>
          <w:lang w:eastAsia="zh-CN"/>
        </w:rPr>
        <w:t xml:space="preserve"> 1</w:t>
      </w:r>
      <w:r>
        <w:rPr>
          <w:rFonts w:eastAsiaTheme="minorEastAsia"/>
          <w:b/>
          <w:sz w:val="20"/>
          <w:szCs w:val="20"/>
          <w:lang w:eastAsia="zh-CN"/>
        </w:rPr>
        <w:t>. Preamble formats of NB IoT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389"/>
        <w:gridCol w:w="1141"/>
        <w:gridCol w:w="1281"/>
        <w:gridCol w:w="1314"/>
        <w:gridCol w:w="1737"/>
        <w:gridCol w:w="2366"/>
      </w:tblGrid>
      <w:tr w:rsidR="00693873" w:rsidRPr="001105A2" w14:paraId="2C24EB3C" w14:textId="77777777" w:rsidTr="00496950">
        <w:trPr>
          <w:cantSplit/>
          <w:trHeight w:val="489"/>
          <w:jc w:val="center"/>
        </w:trPr>
        <w:tc>
          <w:tcPr>
            <w:tcW w:w="580" w:type="pct"/>
            <w:shd w:val="clear" w:color="auto" w:fill="E0E0E0"/>
            <w:vAlign w:val="center"/>
          </w:tcPr>
          <w:p w14:paraId="45095466" w14:textId="77777777" w:rsidR="00693873" w:rsidRPr="001105A2" w:rsidRDefault="00693873" w:rsidP="00496950">
            <w:pPr>
              <w:pStyle w:val="TAH"/>
              <w:rPr>
                <w:rFonts w:ascii="Times New Roman" w:hAnsi="Times New Roman"/>
              </w:rPr>
            </w:pPr>
            <w:r w:rsidRPr="001105A2">
              <w:rPr>
                <w:rFonts w:ascii="Times New Roman" w:hAnsi="Times New Roman"/>
              </w:rPr>
              <w:t>Preamble format</w:t>
            </w:r>
          </w:p>
        </w:tc>
        <w:tc>
          <w:tcPr>
            <w:tcW w:w="209" w:type="pct"/>
            <w:shd w:val="clear" w:color="auto" w:fill="E0E0E0"/>
          </w:tcPr>
          <w:p w14:paraId="11F7967D" w14:textId="77777777" w:rsidR="00693873" w:rsidRDefault="00693873" w:rsidP="00496950">
            <w:pPr>
              <w:pStyle w:val="TAH"/>
              <w:rPr>
                <w:rFonts w:ascii="Times New Roman" w:hAnsi="Times New Roman"/>
                <w:noProof/>
                <w:position w:val="-6"/>
                <w:lang w:val="en-US" w:eastAsia="zh-CN"/>
              </w:rPr>
            </w:pPr>
          </w:p>
          <w:p w14:paraId="6254ED2F" w14:textId="77777777" w:rsidR="00693873" w:rsidRPr="001105A2" w:rsidRDefault="00693873" w:rsidP="00496950">
            <w:pPr>
              <w:pStyle w:val="TAH"/>
              <w:rPr>
                <w:rFonts w:ascii="Times New Roman" w:hAnsi="Times New Roman"/>
              </w:rPr>
            </w:pPr>
            <w:r>
              <w:rPr>
                <w:rFonts w:ascii="Times New Roman" w:hAnsi="Times New Roman"/>
                <w:noProof/>
                <w:position w:val="-6"/>
                <w:lang w:val="en-US" w:eastAsia="zh-CN"/>
              </w:rPr>
              <w:t>P</w:t>
            </w:r>
          </w:p>
        </w:tc>
        <w:tc>
          <w:tcPr>
            <w:tcW w:w="613" w:type="pct"/>
            <w:shd w:val="clear" w:color="auto" w:fill="E0E0E0"/>
            <w:vAlign w:val="center"/>
          </w:tcPr>
          <w:p w14:paraId="6F1C119E" w14:textId="77777777" w:rsidR="00693873" w:rsidRPr="001105A2" w:rsidRDefault="00E451E2" w:rsidP="00496950">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688" w:type="pct"/>
            <w:shd w:val="clear" w:color="auto" w:fill="E0E0E0"/>
            <w:vAlign w:val="center"/>
          </w:tcPr>
          <w:p w14:paraId="22DCC9AB" w14:textId="77777777" w:rsidR="00693873" w:rsidRPr="001105A2" w:rsidRDefault="00E451E2" w:rsidP="00496950">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706" w:type="pct"/>
            <w:shd w:val="clear" w:color="auto" w:fill="E0E0E0"/>
            <w:vAlign w:val="center"/>
          </w:tcPr>
          <w:p w14:paraId="0B3174EC" w14:textId="77777777" w:rsidR="00693873" w:rsidRPr="001105A2" w:rsidRDefault="00693873" w:rsidP="00496950">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repetion</w:t>
            </w:r>
          </w:p>
        </w:tc>
        <w:tc>
          <w:tcPr>
            <w:tcW w:w="933" w:type="pct"/>
            <w:shd w:val="clear" w:color="auto" w:fill="E0E0E0"/>
            <w:vAlign w:val="center"/>
          </w:tcPr>
          <w:p w14:paraId="035F465F" w14:textId="77777777" w:rsidR="00693873" w:rsidRDefault="00693873" w:rsidP="00496950">
            <w:pPr>
              <w:pStyle w:val="TAH"/>
              <w:rPr>
                <w:rFonts w:ascii="Times New Roman" w:hAnsi="Times New Roman"/>
                <w:noProof/>
                <w:position w:val="-12"/>
                <w:lang w:val="en-US" w:eastAsia="zh-CN"/>
              </w:rPr>
            </w:pPr>
            <w:r>
              <w:rPr>
                <w:rFonts w:ascii="Times New Roman" w:hAnsi="Times New Roman"/>
                <w:noProof/>
                <w:position w:val="-12"/>
                <w:lang w:val="en-US" w:eastAsia="zh-CN"/>
              </w:rPr>
              <w:t>Maximum time-continuous transmission</w:t>
            </w:r>
          </w:p>
        </w:tc>
        <w:tc>
          <w:tcPr>
            <w:tcW w:w="1272" w:type="pct"/>
            <w:shd w:val="clear" w:color="auto" w:fill="E0E0E0"/>
            <w:vAlign w:val="center"/>
          </w:tcPr>
          <w:p w14:paraId="791B6CAC" w14:textId="77777777" w:rsidR="00693873" w:rsidRDefault="00693873" w:rsidP="00496950">
            <w:pPr>
              <w:pStyle w:val="TAH"/>
              <w:rPr>
                <w:rFonts w:ascii="Times New Roman" w:hAnsi="Times New Roman"/>
                <w:noProof/>
                <w:position w:val="-12"/>
                <w:lang w:val="en-US" w:eastAsia="zh-CN"/>
              </w:rPr>
            </w:pPr>
            <w:r>
              <w:rPr>
                <w:rFonts w:ascii="Times New Roman" w:hAnsi="Times New Roman"/>
                <w:noProof/>
                <w:position w:val="-12"/>
                <w:lang w:val="en-US" w:eastAsia="zh-CN"/>
              </w:rPr>
              <w:t>Time duration with maximum repetions</w:t>
            </w:r>
          </w:p>
        </w:tc>
      </w:tr>
      <w:tr w:rsidR="00693873" w:rsidRPr="001105A2" w14:paraId="7DF40F79" w14:textId="77777777" w:rsidTr="00496950">
        <w:trPr>
          <w:cantSplit/>
          <w:jc w:val="center"/>
        </w:trPr>
        <w:tc>
          <w:tcPr>
            <w:tcW w:w="580" w:type="pct"/>
            <w:shd w:val="clear" w:color="auto" w:fill="auto"/>
            <w:vAlign w:val="center"/>
          </w:tcPr>
          <w:p w14:paraId="1F61343E" w14:textId="77777777" w:rsidR="00693873" w:rsidRPr="001105A2" w:rsidRDefault="00693873" w:rsidP="00496950">
            <w:pPr>
              <w:pStyle w:val="TAC"/>
              <w:rPr>
                <w:rFonts w:ascii="Times New Roman" w:hAnsi="Times New Roman"/>
              </w:rPr>
            </w:pPr>
            <w:r w:rsidRPr="001105A2">
              <w:rPr>
                <w:rFonts w:ascii="Times New Roman" w:hAnsi="Times New Roman"/>
              </w:rPr>
              <w:t>0</w:t>
            </w:r>
          </w:p>
        </w:tc>
        <w:tc>
          <w:tcPr>
            <w:tcW w:w="209" w:type="pct"/>
            <w:vAlign w:val="center"/>
          </w:tcPr>
          <w:p w14:paraId="6F1DE106" w14:textId="77777777" w:rsidR="00693873" w:rsidRPr="001105A2" w:rsidRDefault="00693873" w:rsidP="00496950">
            <w:pPr>
              <w:pStyle w:val="TAC"/>
              <w:rPr>
                <w:rFonts w:ascii="Times New Roman" w:hAnsi="Times New Roman"/>
              </w:rPr>
            </w:pPr>
            <w:r w:rsidRPr="001105A2">
              <w:rPr>
                <w:rFonts w:ascii="Times New Roman" w:hAnsi="Times New Roman"/>
              </w:rPr>
              <w:t>4</w:t>
            </w:r>
          </w:p>
        </w:tc>
        <w:tc>
          <w:tcPr>
            <w:tcW w:w="613" w:type="pct"/>
            <w:shd w:val="clear" w:color="auto" w:fill="auto"/>
            <w:vAlign w:val="center"/>
          </w:tcPr>
          <w:p w14:paraId="684E8D5A" w14:textId="77777777" w:rsidR="00693873" w:rsidRPr="001105A2" w:rsidRDefault="00693873" w:rsidP="00496950">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57FD6F0B" wp14:editId="3099EC9D">
                  <wp:extent cx="372110" cy="180975"/>
                  <wp:effectExtent l="0" t="0" r="0" b="0"/>
                  <wp:docPr id="2"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688" w:type="pct"/>
            <w:shd w:val="clear" w:color="auto" w:fill="auto"/>
            <w:vAlign w:val="center"/>
          </w:tcPr>
          <w:p w14:paraId="28919E5F" w14:textId="77777777" w:rsidR="00693873" w:rsidRPr="001105A2" w:rsidRDefault="00693873" w:rsidP="00496950">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1C1700EE" wp14:editId="398B5F49">
                  <wp:extent cx="542290" cy="180975"/>
                  <wp:effectExtent l="0" t="0" r="0" b="0"/>
                  <wp:docPr id="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706" w:type="pct"/>
            <w:vAlign w:val="center"/>
          </w:tcPr>
          <w:p w14:paraId="757572D5" w14:textId="77777777" w:rsidR="00693873" w:rsidRPr="001105A2"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c>
          <w:tcPr>
            <w:tcW w:w="933" w:type="pct"/>
            <w:vAlign w:val="center"/>
          </w:tcPr>
          <w:p w14:paraId="35C34ACB" w14:textId="77777777" w:rsidR="00693873"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358.4ms</w:t>
            </w:r>
          </w:p>
        </w:tc>
        <w:tc>
          <w:tcPr>
            <w:tcW w:w="1272" w:type="pct"/>
            <w:vAlign w:val="center"/>
          </w:tcPr>
          <w:p w14:paraId="20191980" w14:textId="77777777" w:rsidR="00693873"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756.8ms</w:t>
            </w:r>
          </w:p>
        </w:tc>
      </w:tr>
      <w:tr w:rsidR="00693873" w:rsidRPr="001105A2" w14:paraId="39872FA4" w14:textId="77777777" w:rsidTr="00496950">
        <w:trPr>
          <w:cantSplit/>
          <w:trHeight w:val="264"/>
          <w:jc w:val="center"/>
        </w:trPr>
        <w:tc>
          <w:tcPr>
            <w:tcW w:w="580" w:type="pct"/>
            <w:shd w:val="clear" w:color="auto" w:fill="auto"/>
            <w:vAlign w:val="center"/>
          </w:tcPr>
          <w:p w14:paraId="17029C35" w14:textId="77777777" w:rsidR="00693873" w:rsidRPr="001105A2" w:rsidRDefault="00693873" w:rsidP="00496950">
            <w:pPr>
              <w:pStyle w:val="TAC"/>
              <w:rPr>
                <w:rFonts w:ascii="Times New Roman" w:hAnsi="Times New Roman"/>
              </w:rPr>
            </w:pPr>
            <w:r w:rsidRPr="001105A2">
              <w:rPr>
                <w:rFonts w:ascii="Times New Roman" w:hAnsi="Times New Roman"/>
              </w:rPr>
              <w:t>1</w:t>
            </w:r>
          </w:p>
        </w:tc>
        <w:tc>
          <w:tcPr>
            <w:tcW w:w="209" w:type="pct"/>
            <w:vAlign w:val="center"/>
          </w:tcPr>
          <w:p w14:paraId="5A2F4B7C" w14:textId="77777777" w:rsidR="00693873" w:rsidRPr="001105A2" w:rsidRDefault="00693873" w:rsidP="00496950">
            <w:pPr>
              <w:pStyle w:val="TAC"/>
              <w:rPr>
                <w:rFonts w:ascii="Times New Roman" w:hAnsi="Times New Roman"/>
              </w:rPr>
            </w:pPr>
            <w:r w:rsidRPr="001105A2">
              <w:rPr>
                <w:rFonts w:ascii="Times New Roman" w:hAnsi="Times New Roman"/>
              </w:rPr>
              <w:t>4</w:t>
            </w:r>
          </w:p>
        </w:tc>
        <w:tc>
          <w:tcPr>
            <w:tcW w:w="613" w:type="pct"/>
            <w:shd w:val="clear" w:color="auto" w:fill="auto"/>
            <w:vAlign w:val="center"/>
          </w:tcPr>
          <w:p w14:paraId="636FB0A8" w14:textId="77777777" w:rsidR="00693873" w:rsidRPr="007F393E" w:rsidRDefault="00693873" w:rsidP="00496950">
            <w:pPr>
              <w:pStyle w:val="TAC"/>
              <w:rPr>
                <w:rFonts w:ascii="Times New Roman" w:hAnsi="Times New Roman"/>
                <w:i/>
              </w:rPr>
            </w:pPr>
            <w:r w:rsidRPr="007F393E">
              <w:rPr>
                <w:rFonts w:ascii="Times New Roman" w:hAnsi="Times New Roman"/>
                <w:i/>
                <w:noProof/>
                <w:position w:val="-10"/>
                <w:lang w:val="en-US" w:eastAsia="zh-CN"/>
              </w:rPr>
              <w:drawing>
                <wp:inline distT="0" distB="0" distL="0" distR="0" wp14:anchorId="32D34F88" wp14:editId="6F9EF057">
                  <wp:extent cx="372110" cy="180975"/>
                  <wp:effectExtent l="0" t="0" r="0" b="0"/>
                  <wp:docPr id="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688" w:type="pct"/>
            <w:shd w:val="clear" w:color="auto" w:fill="auto"/>
            <w:vAlign w:val="center"/>
          </w:tcPr>
          <w:p w14:paraId="4ED90A5A" w14:textId="77777777" w:rsidR="00693873" w:rsidRPr="001105A2" w:rsidRDefault="00693873" w:rsidP="00496950">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3F7734F0" wp14:editId="5B36B46D">
                  <wp:extent cx="542290" cy="180975"/>
                  <wp:effectExtent l="0" t="0" r="0" b="0"/>
                  <wp:docPr id="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706" w:type="pct"/>
            <w:vAlign w:val="center"/>
          </w:tcPr>
          <w:p w14:paraId="776EF90E" w14:textId="77777777" w:rsidR="00693873" w:rsidRPr="001105A2"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c>
          <w:tcPr>
            <w:tcW w:w="933" w:type="pct"/>
            <w:vAlign w:val="center"/>
          </w:tcPr>
          <w:p w14:paraId="77559088" w14:textId="77777777" w:rsidR="00693873"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409.6ms</w:t>
            </w:r>
          </w:p>
        </w:tc>
        <w:tc>
          <w:tcPr>
            <w:tcW w:w="1272" w:type="pct"/>
            <w:vAlign w:val="center"/>
          </w:tcPr>
          <w:p w14:paraId="2896BAC0" w14:textId="77777777" w:rsidR="00693873" w:rsidRDefault="00693873" w:rsidP="00496950">
            <w:pPr>
              <w:pStyle w:val="TAC"/>
              <w:rPr>
                <w:rFonts w:ascii="Times New Roman" w:hAnsi="Times New Roman"/>
                <w:noProof/>
                <w:position w:val="-10"/>
                <w:lang w:val="en-US" w:eastAsia="zh-CN"/>
              </w:rPr>
            </w:pPr>
            <w:r>
              <w:rPr>
                <w:rFonts w:ascii="Times New Roman" w:hAnsi="Times New Roman"/>
                <w:noProof/>
                <w:position w:val="-10"/>
                <w:lang w:val="en-US" w:eastAsia="zh-CN"/>
              </w:rPr>
              <w:t>859.2ms</w:t>
            </w:r>
          </w:p>
        </w:tc>
      </w:tr>
      <w:tr w:rsidR="00693873" w:rsidRPr="001105A2" w14:paraId="3AF805A5" w14:textId="77777777" w:rsidTr="00496950">
        <w:trPr>
          <w:cantSplit/>
          <w:trHeight w:val="264"/>
          <w:jc w:val="center"/>
        </w:trPr>
        <w:tc>
          <w:tcPr>
            <w:tcW w:w="580" w:type="pct"/>
            <w:shd w:val="clear" w:color="auto" w:fill="auto"/>
            <w:vAlign w:val="center"/>
          </w:tcPr>
          <w:p w14:paraId="123B82E5" w14:textId="77777777" w:rsidR="00693873" w:rsidRPr="001105A2" w:rsidRDefault="00693873" w:rsidP="00496950">
            <w:pPr>
              <w:pStyle w:val="TAC"/>
              <w:rPr>
                <w:rFonts w:ascii="Times New Roman" w:hAnsi="Times New Roman"/>
              </w:rPr>
            </w:pPr>
            <w:r w:rsidRPr="001105A2">
              <w:rPr>
                <w:rFonts w:ascii="Times New Roman" w:hAnsi="Times New Roman"/>
              </w:rPr>
              <w:t>2</w:t>
            </w:r>
          </w:p>
        </w:tc>
        <w:tc>
          <w:tcPr>
            <w:tcW w:w="209" w:type="pct"/>
            <w:vAlign w:val="center"/>
          </w:tcPr>
          <w:p w14:paraId="10193647" w14:textId="77777777" w:rsidR="00693873" w:rsidRPr="001105A2" w:rsidRDefault="00693873" w:rsidP="00496950">
            <w:pPr>
              <w:pStyle w:val="TAC"/>
              <w:rPr>
                <w:rFonts w:ascii="Times New Roman" w:hAnsi="Times New Roman"/>
              </w:rPr>
            </w:pPr>
            <w:r w:rsidRPr="001105A2">
              <w:rPr>
                <w:rFonts w:ascii="Times New Roman" w:hAnsi="Times New Roman"/>
              </w:rPr>
              <w:t>6</w:t>
            </w:r>
          </w:p>
        </w:tc>
        <w:tc>
          <w:tcPr>
            <w:tcW w:w="613" w:type="pct"/>
            <w:shd w:val="clear" w:color="auto" w:fill="auto"/>
            <w:vAlign w:val="center"/>
          </w:tcPr>
          <w:p w14:paraId="32440647" w14:textId="77777777" w:rsidR="00693873" w:rsidRPr="001105A2" w:rsidRDefault="00693873" w:rsidP="00496950">
            <w:pPr>
              <w:pStyle w:val="TAC"/>
              <w:rPr>
                <w:rFonts w:ascii="Times New Roman" w:hAnsi="Times New Roman"/>
              </w:rPr>
            </w:pPr>
            <w:r w:rsidRPr="001105A2">
              <w:rPr>
                <w:rFonts w:ascii="Times New Roman" w:hAnsi="Times New Roman"/>
                <w:noProof/>
                <w:position w:val="-10"/>
                <w:lang w:val="en-US" w:eastAsia="zh-CN"/>
              </w:rPr>
              <w:drawing>
                <wp:inline distT="0" distB="0" distL="0" distR="0" wp14:anchorId="5CB4A03F" wp14:editId="18748B3F">
                  <wp:extent cx="467995" cy="180975"/>
                  <wp:effectExtent l="0" t="0" r="0" b="0"/>
                  <wp:docPr id="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688" w:type="pct"/>
            <w:shd w:val="clear" w:color="auto" w:fill="auto"/>
            <w:vAlign w:val="center"/>
          </w:tcPr>
          <w:p w14:paraId="76B1AC61" w14:textId="77777777" w:rsidR="00693873" w:rsidRPr="001105A2" w:rsidRDefault="00693873" w:rsidP="00496950">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706" w:type="pct"/>
            <w:vAlign w:val="center"/>
          </w:tcPr>
          <w:p w14:paraId="192EF63C" w14:textId="77777777" w:rsidR="00693873" w:rsidRPr="001105A2" w:rsidRDefault="00693873" w:rsidP="00496950">
            <w:pPr>
              <w:pStyle w:val="TAC"/>
              <w:rPr>
                <w:rFonts w:ascii="Times New Roman" w:hAnsi="Times New Roman"/>
              </w:rPr>
            </w:pPr>
            <w:r>
              <w:rPr>
                <w:rFonts w:ascii="Times New Roman" w:hAnsi="Times New Roman"/>
              </w:rPr>
              <w:t>19.2ms</w:t>
            </w:r>
          </w:p>
        </w:tc>
        <w:tc>
          <w:tcPr>
            <w:tcW w:w="933" w:type="pct"/>
            <w:vAlign w:val="center"/>
          </w:tcPr>
          <w:p w14:paraId="39A90BFA" w14:textId="77777777" w:rsidR="00693873" w:rsidRDefault="00693873" w:rsidP="00496950">
            <w:pPr>
              <w:pStyle w:val="TAC"/>
              <w:rPr>
                <w:rFonts w:ascii="Times New Roman" w:hAnsi="Times New Roman"/>
              </w:rPr>
            </w:pPr>
            <w:r>
              <w:rPr>
                <w:rFonts w:ascii="Times New Roman" w:hAnsi="Times New Roman"/>
              </w:rPr>
              <w:t>307.2ms</w:t>
            </w:r>
          </w:p>
        </w:tc>
        <w:tc>
          <w:tcPr>
            <w:tcW w:w="1272" w:type="pct"/>
            <w:vAlign w:val="center"/>
          </w:tcPr>
          <w:p w14:paraId="253D47CB" w14:textId="77777777" w:rsidR="00693873" w:rsidRDefault="00693873" w:rsidP="00496950">
            <w:pPr>
              <w:pStyle w:val="TAC"/>
              <w:rPr>
                <w:rFonts w:ascii="Times New Roman" w:hAnsi="Times New Roman"/>
              </w:rPr>
            </w:pPr>
            <w:r>
              <w:rPr>
                <w:rFonts w:ascii="Times New Roman" w:hAnsi="Times New Roman"/>
              </w:rPr>
              <w:t>2737.6ms</w:t>
            </w:r>
          </w:p>
        </w:tc>
      </w:tr>
    </w:tbl>
    <w:p w14:paraId="0C9A78C8" w14:textId="77777777" w:rsidR="00693873" w:rsidRPr="00450740" w:rsidRDefault="00693873" w:rsidP="00DD72F2">
      <w:pPr>
        <w:rPr>
          <w:rFonts w:eastAsiaTheme="minorEastAsia"/>
          <w:lang w:eastAsia="zh-CN"/>
        </w:rPr>
      </w:pPr>
    </w:p>
    <w:p w14:paraId="3B01EB3D" w14:textId="3D0FFCEA" w:rsidR="00450740" w:rsidRDefault="00450740" w:rsidP="00450740">
      <w:pPr>
        <w:pStyle w:val="References"/>
        <w:numPr>
          <w:ilvl w:val="0"/>
          <w:numId w:val="0"/>
        </w:numPr>
        <w:ind w:left="360" w:hanging="360"/>
        <w:jc w:val="center"/>
        <w:rPr>
          <w:noProof/>
          <w:lang w:eastAsia="zh-CN"/>
        </w:rPr>
      </w:pPr>
      <w:r>
        <w:rPr>
          <w:noProof/>
          <w:lang w:eastAsia="zh-CN"/>
        </w:rPr>
        <w:drawing>
          <wp:inline distT="0" distB="0" distL="0" distR="0" wp14:anchorId="53AA5282" wp14:editId="47294168">
            <wp:extent cx="28800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00"/>
                    </a:xfrm>
                    <a:prstGeom prst="rect">
                      <a:avLst/>
                    </a:prstGeom>
                  </pic:spPr>
                </pic:pic>
              </a:graphicData>
            </a:graphic>
          </wp:inline>
        </w:drawing>
      </w:r>
      <w:r>
        <w:rPr>
          <w:noProof/>
          <w:lang w:eastAsia="zh-CN"/>
        </w:rPr>
        <w:drawing>
          <wp:inline distT="0" distB="0" distL="0" distR="0" wp14:anchorId="61BEA92E" wp14:editId="14BF1BAF">
            <wp:extent cx="2772000" cy="2178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2178000"/>
                    </a:xfrm>
                    <a:prstGeom prst="rect">
                      <a:avLst/>
                    </a:prstGeom>
                  </pic:spPr>
                </pic:pic>
              </a:graphicData>
            </a:graphic>
          </wp:inline>
        </w:drawing>
      </w:r>
    </w:p>
    <w:p w14:paraId="5EE20BA7" w14:textId="1EB5583A" w:rsidR="0045765F" w:rsidRPr="00450740" w:rsidRDefault="0045765F" w:rsidP="00445DB3">
      <w:pPr>
        <w:jc w:val="center"/>
        <w:rPr>
          <w:rFonts w:eastAsiaTheme="minorEastAsia"/>
          <w:lang w:eastAsia="zh-CN"/>
        </w:rPr>
      </w:pPr>
      <w:r w:rsidRPr="00450740">
        <w:rPr>
          <w:rFonts w:eastAsiaTheme="minorEastAsia"/>
          <w:b/>
          <w:sz w:val="20"/>
          <w:szCs w:val="20"/>
          <w:lang w:eastAsia="zh-CN"/>
        </w:rPr>
        <w:t xml:space="preserve">Figure 1.  Maximum allowed time-continuous transmission </w:t>
      </w:r>
      <w:r w:rsidR="00450740">
        <w:rPr>
          <w:rFonts w:eastAsiaTheme="minorEastAsia"/>
          <w:b/>
          <w:sz w:val="20"/>
          <w:szCs w:val="20"/>
          <w:lang w:eastAsia="zh-CN"/>
        </w:rPr>
        <w:t>and TA drift rate</w:t>
      </w:r>
      <w:r w:rsidR="00805E8B" w:rsidRPr="00450740">
        <w:rPr>
          <w:rFonts w:eastAsiaTheme="minorEastAsia"/>
          <w:b/>
          <w:sz w:val="20"/>
          <w:szCs w:val="20"/>
          <w:lang w:eastAsia="zh-CN"/>
        </w:rPr>
        <w:t xml:space="preserve"> </w:t>
      </w:r>
      <w:r w:rsidRPr="00450740">
        <w:rPr>
          <w:rFonts w:eastAsiaTheme="minorEastAsia"/>
          <w:b/>
          <w:sz w:val="20"/>
          <w:szCs w:val="20"/>
          <w:lang w:eastAsia="zh-CN"/>
        </w:rPr>
        <w:t>for LEO-600km</w:t>
      </w:r>
    </w:p>
    <w:p w14:paraId="4A80DB10" w14:textId="505299E3" w:rsidR="00C0332C" w:rsidRPr="00450740" w:rsidRDefault="00FA5F13" w:rsidP="00DD72F2">
      <w:pPr>
        <w:rPr>
          <w:rFonts w:eastAsiaTheme="minorEastAsia"/>
          <w:lang w:eastAsia="zh-CN"/>
        </w:rPr>
      </w:pPr>
      <w:r>
        <w:rPr>
          <w:rFonts w:eastAsiaTheme="minorEastAsia" w:hint="eastAsia"/>
          <w:lang w:eastAsia="zh-CN"/>
        </w:rPr>
        <w:t>There</w:t>
      </w:r>
      <w:r>
        <w:rPr>
          <w:rFonts w:eastAsiaTheme="minorEastAsia"/>
          <w:lang w:eastAsia="zh-CN"/>
        </w:rPr>
        <w:t>fore</w:t>
      </w:r>
      <w:r w:rsidR="000B6EA7" w:rsidRPr="00450740">
        <w:rPr>
          <w:rFonts w:eastAsiaTheme="minorEastAsia"/>
          <w:lang w:eastAsia="zh-CN"/>
        </w:rPr>
        <w:t>, at least TA adjustment should be applied during the long preamble transmission to compensat</w:t>
      </w:r>
      <w:r w:rsidR="006E5453" w:rsidRPr="00450740">
        <w:rPr>
          <w:rFonts w:eastAsiaTheme="minorEastAsia"/>
          <w:lang w:eastAsia="zh-CN"/>
        </w:rPr>
        <w:t>e</w:t>
      </w:r>
      <w:r w:rsidR="000B6EA7" w:rsidRPr="00450740">
        <w:rPr>
          <w:rFonts w:eastAsiaTheme="minorEastAsia"/>
          <w:lang w:eastAsia="zh-CN"/>
        </w:rPr>
        <w:t xml:space="preserve"> the large timing </w:t>
      </w:r>
      <w:r w:rsidR="00D17131" w:rsidRPr="00450740">
        <w:rPr>
          <w:rFonts w:eastAsiaTheme="minorEastAsia"/>
          <w:lang w:eastAsia="zh-CN"/>
        </w:rPr>
        <w:t>drift</w:t>
      </w:r>
      <w:r w:rsidR="000B6EA7" w:rsidRPr="00450740">
        <w:rPr>
          <w:rFonts w:eastAsiaTheme="minorEastAsia"/>
          <w:lang w:eastAsia="zh-CN"/>
        </w:rPr>
        <w:t>.</w:t>
      </w:r>
      <w:r w:rsidR="00E065EB" w:rsidRPr="00450740">
        <w:rPr>
          <w:rFonts w:eastAsiaTheme="minorEastAsia"/>
          <w:lang w:eastAsia="zh-CN"/>
        </w:rPr>
        <w:t xml:space="preserve"> It should be noted that with </w:t>
      </w:r>
      <w:r w:rsidR="00D17131" w:rsidRPr="00450740">
        <w:rPr>
          <w:rFonts w:eastAsiaTheme="minorEastAsia"/>
          <w:lang w:eastAsia="zh-CN"/>
        </w:rPr>
        <w:t xml:space="preserve">different </w:t>
      </w:r>
      <w:r w:rsidR="00E065EB" w:rsidRPr="00450740">
        <w:rPr>
          <w:rFonts w:eastAsiaTheme="minorEastAsia"/>
          <w:lang w:eastAsia="zh-CN"/>
        </w:rPr>
        <w:t>TA adjustment during preamble transmission</w:t>
      </w:r>
      <w:r w:rsidR="00400500" w:rsidRPr="00450740">
        <w:rPr>
          <w:rFonts w:eastAsiaTheme="minorEastAsia"/>
          <w:lang w:eastAsia="zh-CN"/>
        </w:rPr>
        <w:t xml:space="preserve"> the</w:t>
      </w:r>
      <w:r w:rsidR="00E065EB" w:rsidRPr="00450740">
        <w:rPr>
          <w:rFonts w:eastAsiaTheme="minorEastAsia"/>
          <w:lang w:eastAsia="zh-CN"/>
        </w:rPr>
        <w:t xml:space="preserve"> </w:t>
      </w:r>
      <w:r w:rsidR="007E6FA5" w:rsidRPr="00450740">
        <w:rPr>
          <w:rFonts w:eastAsiaTheme="minorEastAsia"/>
          <w:lang w:eastAsia="zh-CN"/>
        </w:rPr>
        <w:t xml:space="preserve">detection window at the </w:t>
      </w:r>
      <w:r w:rsidR="005343D0" w:rsidRPr="00450740">
        <w:rPr>
          <w:rFonts w:eastAsiaTheme="minorEastAsia"/>
          <w:lang w:eastAsia="zh-CN"/>
        </w:rPr>
        <w:t>e</w:t>
      </w:r>
      <w:r w:rsidR="007E6FA5" w:rsidRPr="00450740">
        <w:rPr>
          <w:rFonts w:eastAsiaTheme="minorEastAsia"/>
          <w:lang w:eastAsia="zh-CN"/>
        </w:rPr>
        <w:t xml:space="preserve">NB side </w:t>
      </w:r>
      <w:r w:rsidR="00400500" w:rsidRPr="00450740">
        <w:rPr>
          <w:rFonts w:eastAsiaTheme="minorEastAsia"/>
          <w:lang w:eastAsia="zh-CN"/>
        </w:rPr>
        <w:t>need to</w:t>
      </w:r>
      <w:r w:rsidR="007E6FA5" w:rsidRPr="00450740">
        <w:rPr>
          <w:rFonts w:eastAsiaTheme="minorEastAsia"/>
          <w:lang w:eastAsia="zh-CN"/>
        </w:rPr>
        <w:t xml:space="preserve"> be adjusted accordingly.</w:t>
      </w:r>
    </w:p>
    <w:p w14:paraId="4C60DFA9" w14:textId="0E9585B4" w:rsidR="00C568B5" w:rsidRPr="00450740" w:rsidRDefault="000B6EA7" w:rsidP="00251541">
      <w:pPr>
        <w:rPr>
          <w:rFonts w:eastAsiaTheme="minorEastAsia"/>
          <w:i/>
          <w:lang w:val="en-GB" w:eastAsia="zh-CN"/>
        </w:rPr>
      </w:pPr>
      <w:r w:rsidRPr="00450740">
        <w:rPr>
          <w:rFonts w:eastAsiaTheme="minorEastAsia" w:hint="eastAsia"/>
          <w:b/>
          <w:i/>
          <w:lang w:val="en-GB" w:eastAsia="zh-CN"/>
        </w:rPr>
        <w:t>O</w:t>
      </w:r>
      <w:r w:rsidRPr="00450740">
        <w:rPr>
          <w:rFonts w:eastAsiaTheme="minorEastAsia"/>
          <w:b/>
          <w:i/>
          <w:lang w:val="en-GB" w:eastAsia="zh-CN"/>
        </w:rPr>
        <w:t xml:space="preserve">bservation </w:t>
      </w:r>
      <w:r w:rsidR="00AF62EC">
        <w:rPr>
          <w:rFonts w:eastAsiaTheme="minorEastAsia"/>
          <w:b/>
          <w:i/>
          <w:lang w:val="en-GB" w:eastAsia="zh-CN"/>
        </w:rPr>
        <w:t>2</w:t>
      </w:r>
      <w:r w:rsidRPr="00450740">
        <w:rPr>
          <w:rFonts w:eastAsiaTheme="minorEastAsia"/>
          <w:b/>
          <w:i/>
          <w:lang w:val="en-GB" w:eastAsia="zh-CN"/>
        </w:rPr>
        <w:t>:</w:t>
      </w:r>
      <w:r w:rsidR="00221AA5" w:rsidRPr="00450740">
        <w:rPr>
          <w:rFonts w:eastAsiaTheme="minorEastAsia"/>
          <w:b/>
          <w:i/>
          <w:lang w:val="en-GB" w:eastAsia="zh-CN"/>
        </w:rPr>
        <w:t xml:space="preserve"> </w:t>
      </w:r>
      <w:r w:rsidR="00B877E9" w:rsidRPr="00450740">
        <w:rPr>
          <w:rFonts w:eastAsiaTheme="minorEastAsia"/>
          <w:i/>
          <w:lang w:val="en-GB" w:eastAsia="zh-CN"/>
        </w:rPr>
        <w:t>There will be a</w:t>
      </w:r>
      <w:r w:rsidR="00221AA5" w:rsidRPr="00450740">
        <w:rPr>
          <w:rFonts w:eastAsiaTheme="minorEastAsia"/>
          <w:i/>
          <w:lang w:val="en-GB" w:eastAsia="zh-CN"/>
        </w:rPr>
        <w:t xml:space="preserve"> large timing drift </w:t>
      </w:r>
      <w:r w:rsidR="00B877E9" w:rsidRPr="00450740">
        <w:rPr>
          <w:rFonts w:eastAsiaTheme="minorEastAsia"/>
          <w:i/>
          <w:lang w:val="en-GB" w:eastAsia="zh-CN"/>
        </w:rPr>
        <w:t>in case of large number of repetitions for</w:t>
      </w:r>
      <w:r w:rsidR="00221AA5" w:rsidRPr="00450740">
        <w:rPr>
          <w:rFonts w:eastAsiaTheme="minorEastAsia"/>
          <w:i/>
          <w:lang w:val="en-GB" w:eastAsia="zh-CN"/>
        </w:rPr>
        <w:t xml:space="preserve"> </w:t>
      </w:r>
      <w:r w:rsidR="00B877E9" w:rsidRPr="00450740">
        <w:rPr>
          <w:rFonts w:eastAsiaTheme="minorEastAsia"/>
          <w:i/>
          <w:lang w:val="en-GB" w:eastAsia="zh-CN"/>
        </w:rPr>
        <w:t xml:space="preserve">preamble </w:t>
      </w:r>
      <w:r w:rsidR="00221AA5" w:rsidRPr="00450740">
        <w:rPr>
          <w:rFonts w:eastAsiaTheme="minorEastAsia"/>
          <w:i/>
          <w:lang w:val="en-GB" w:eastAsia="zh-CN"/>
        </w:rPr>
        <w:t>transmission.</w:t>
      </w:r>
    </w:p>
    <w:p w14:paraId="26B2FC1B" w14:textId="4361B565" w:rsidR="003819B7" w:rsidRDefault="00221AA5" w:rsidP="00251541">
      <w:pPr>
        <w:rPr>
          <w:rFonts w:eastAsiaTheme="minorEastAsia"/>
          <w:i/>
          <w:lang w:eastAsia="zh-CN"/>
        </w:rPr>
      </w:pPr>
      <w:r w:rsidRPr="00450740">
        <w:rPr>
          <w:rFonts w:eastAsiaTheme="minorEastAsia"/>
          <w:b/>
          <w:i/>
          <w:lang w:val="en-GB" w:eastAsia="zh-CN"/>
        </w:rPr>
        <w:t xml:space="preserve">Proposal </w:t>
      </w:r>
      <w:r w:rsidR="00D93E9F">
        <w:rPr>
          <w:rFonts w:eastAsiaTheme="minorEastAsia"/>
          <w:b/>
          <w:i/>
          <w:lang w:val="en-GB" w:eastAsia="zh-CN"/>
        </w:rPr>
        <w:t>2</w:t>
      </w:r>
      <w:r w:rsidR="000B6EA7" w:rsidRPr="00450740">
        <w:rPr>
          <w:rFonts w:eastAsiaTheme="minorEastAsia"/>
          <w:b/>
          <w:i/>
          <w:lang w:val="en-GB" w:eastAsia="zh-CN"/>
        </w:rPr>
        <w:t>:</w:t>
      </w:r>
      <w:r w:rsidR="000B6EA7" w:rsidRPr="00450740">
        <w:rPr>
          <w:rFonts w:eastAsiaTheme="minorEastAsia"/>
          <w:b/>
          <w:lang w:val="en-GB" w:eastAsia="zh-CN"/>
        </w:rPr>
        <w:t xml:space="preserve"> </w:t>
      </w:r>
      <w:r w:rsidR="005612A1" w:rsidRPr="00450740">
        <w:rPr>
          <w:rFonts w:eastAsiaTheme="minorEastAsia"/>
          <w:i/>
          <w:lang w:val="en-GB" w:eastAsia="zh-CN"/>
        </w:rPr>
        <w:t xml:space="preserve">UE autonomous </w:t>
      </w:r>
      <w:r w:rsidR="000B6EA7" w:rsidRPr="00450740">
        <w:rPr>
          <w:rFonts w:eastAsiaTheme="minorEastAsia"/>
          <w:i/>
          <w:lang w:eastAsia="zh-CN"/>
        </w:rPr>
        <w:t xml:space="preserve">TA adjustment should be applied during the long preamble transmission </w:t>
      </w:r>
      <w:r w:rsidR="00352454" w:rsidRPr="00450740">
        <w:rPr>
          <w:rFonts w:eastAsiaTheme="minorEastAsia"/>
          <w:i/>
          <w:lang w:eastAsia="zh-CN"/>
        </w:rPr>
        <w:t xml:space="preserve">duration </w:t>
      </w:r>
      <w:r w:rsidR="000B6EA7" w:rsidRPr="00450740">
        <w:rPr>
          <w:rFonts w:eastAsiaTheme="minorEastAsia"/>
          <w:i/>
          <w:lang w:eastAsia="zh-CN"/>
        </w:rPr>
        <w:t xml:space="preserve">to compensate the large timing </w:t>
      </w:r>
      <w:r w:rsidR="00352454" w:rsidRPr="00450740">
        <w:rPr>
          <w:rFonts w:eastAsiaTheme="minorEastAsia"/>
          <w:i/>
          <w:lang w:eastAsia="zh-CN"/>
        </w:rPr>
        <w:t>drift</w:t>
      </w:r>
      <w:r w:rsidR="000B6EA7" w:rsidRPr="00450740">
        <w:rPr>
          <w:rFonts w:eastAsiaTheme="minorEastAsia"/>
          <w:i/>
          <w:lang w:eastAsia="zh-CN"/>
        </w:rPr>
        <w:t>.</w:t>
      </w:r>
    </w:p>
    <w:p w14:paraId="0070FE2E" w14:textId="7E826239" w:rsidR="00160807" w:rsidRPr="00450740" w:rsidRDefault="002828E2" w:rsidP="00251541">
      <w:pPr>
        <w:rPr>
          <w:rFonts w:eastAsiaTheme="minorEastAsia"/>
          <w:lang w:val="en-GB" w:eastAsia="zh-CN"/>
        </w:rPr>
      </w:pPr>
      <w:r w:rsidRPr="00450740">
        <w:rPr>
          <w:rFonts w:eastAsiaTheme="minorEastAsia"/>
          <w:lang w:val="en-GB" w:eastAsia="zh-CN"/>
        </w:rPr>
        <w:t xml:space="preserve">For UL </w:t>
      </w:r>
      <w:r w:rsidR="000A240E" w:rsidRPr="00450740">
        <w:rPr>
          <w:rFonts w:eastAsiaTheme="minorEastAsia"/>
          <w:lang w:val="en-GB" w:eastAsia="zh-CN"/>
        </w:rPr>
        <w:t xml:space="preserve">data </w:t>
      </w:r>
      <w:r w:rsidRPr="00450740">
        <w:rPr>
          <w:rFonts w:eastAsiaTheme="minorEastAsia"/>
          <w:lang w:val="en-GB" w:eastAsia="zh-CN"/>
        </w:rPr>
        <w:t xml:space="preserve">transmission, </w:t>
      </w:r>
      <w:r w:rsidR="007E6FA5" w:rsidRPr="00450740">
        <w:rPr>
          <w:rFonts w:eastAsiaTheme="minorEastAsia"/>
          <w:lang w:val="en-GB" w:eastAsia="zh-CN"/>
        </w:rPr>
        <w:t xml:space="preserve">an UL gap duration </w:t>
      </w:r>
      <w:r w:rsidR="00D13D24" w:rsidRPr="00450740">
        <w:rPr>
          <w:rFonts w:eastAsiaTheme="minorEastAsia"/>
          <w:lang w:val="en-GB" w:eastAsia="zh-CN"/>
        </w:rPr>
        <w:t xml:space="preserve">will be inserted </w:t>
      </w:r>
      <w:r w:rsidR="007E6FA5" w:rsidRPr="00450740">
        <w:rPr>
          <w:rFonts w:eastAsiaTheme="minorEastAsia"/>
          <w:lang w:val="en-GB" w:eastAsia="zh-CN"/>
        </w:rPr>
        <w:t>after</w:t>
      </w:r>
      <w:r w:rsidR="000E3B91" w:rsidRPr="00450740">
        <w:rPr>
          <w:rFonts w:eastAsiaTheme="minorEastAsia"/>
          <w:lang w:val="en-GB" w:eastAsia="zh-CN"/>
        </w:rPr>
        <w:t xml:space="preserve"> each</w:t>
      </w:r>
      <w:r w:rsidR="007E6FA5" w:rsidRPr="00450740">
        <w:rPr>
          <w:rFonts w:eastAsiaTheme="minorEastAsia"/>
          <w:lang w:val="en-GB" w:eastAsia="zh-CN"/>
        </w:rPr>
        <w:t xml:space="preserve"> 256 ms </w:t>
      </w:r>
      <w:r w:rsidR="00D13D24" w:rsidRPr="00450740">
        <w:rPr>
          <w:rFonts w:eastAsiaTheme="minorEastAsia"/>
          <w:lang w:val="en-GB" w:eastAsia="zh-CN"/>
        </w:rPr>
        <w:t xml:space="preserve">of </w:t>
      </w:r>
      <w:r w:rsidR="007E6FA5" w:rsidRPr="00450740">
        <w:rPr>
          <w:rFonts w:eastAsiaTheme="minorEastAsia"/>
          <w:lang w:val="en-GB" w:eastAsia="zh-CN"/>
        </w:rPr>
        <w:t>transmission</w:t>
      </w:r>
      <w:r w:rsidR="00D13D24" w:rsidRPr="00450740">
        <w:rPr>
          <w:rFonts w:eastAsiaTheme="minorEastAsia"/>
          <w:lang w:val="en-GB" w:eastAsia="zh-CN"/>
        </w:rPr>
        <w:t xml:space="preserve">, the timing offset </w:t>
      </w:r>
      <w:r w:rsidR="00E065EB" w:rsidRPr="00450740">
        <w:rPr>
          <w:rFonts w:eastAsiaTheme="minorEastAsia"/>
          <w:lang w:val="en-GB" w:eastAsia="zh-CN"/>
        </w:rPr>
        <w:t xml:space="preserve">is around </w:t>
      </w:r>
      <w:r w:rsidR="007E328F">
        <w:rPr>
          <w:rFonts w:eastAsiaTheme="minorEastAsia"/>
          <w:lang w:val="en-GB" w:eastAsia="zh-CN"/>
        </w:rPr>
        <w:t>714</w:t>
      </w:r>
      <w:r w:rsidR="00E065EB" w:rsidRPr="00450740">
        <w:rPr>
          <w:rFonts w:eastAsiaTheme="minorEastAsia"/>
          <w:lang w:val="en-GB" w:eastAsia="zh-CN"/>
        </w:rPr>
        <w:t>Ts</w:t>
      </w:r>
      <w:r w:rsidR="00D17131" w:rsidRPr="00450740">
        <w:rPr>
          <w:rFonts w:eastAsiaTheme="minorEastAsia"/>
          <w:lang w:val="en-GB" w:eastAsia="zh-CN"/>
        </w:rPr>
        <w:t xml:space="preserve"> with </w:t>
      </w:r>
      <w:r w:rsidR="00D17131" w:rsidRPr="00450740">
        <w:rPr>
          <w:rFonts w:eastAsiaTheme="minorEastAsia"/>
          <w:lang w:eastAsia="zh-CN"/>
        </w:rPr>
        <w:t>10° elevation</w:t>
      </w:r>
      <w:r w:rsidR="00D17131" w:rsidRPr="00450740">
        <w:rPr>
          <w:rFonts w:eastAsiaTheme="minorEastAsia"/>
          <w:lang w:val="en-GB" w:eastAsia="zh-CN"/>
        </w:rPr>
        <w:t xml:space="preserve">, which is </w:t>
      </w:r>
      <w:r w:rsidR="00E065EB" w:rsidRPr="00450740">
        <w:rPr>
          <w:rFonts w:eastAsiaTheme="minorEastAsia"/>
          <w:lang w:val="en-GB" w:eastAsia="zh-CN"/>
        </w:rPr>
        <w:t xml:space="preserve">larger than </w:t>
      </w:r>
      <w:r w:rsidR="00D17131" w:rsidRPr="00450740">
        <w:rPr>
          <w:rFonts w:eastAsiaTheme="minorEastAsia"/>
          <w:lang w:val="en-GB" w:eastAsia="zh-CN"/>
        </w:rPr>
        <w:t xml:space="preserve">the timing error </w:t>
      </w:r>
      <w:r w:rsidR="005612A1" w:rsidRPr="00450740">
        <w:rPr>
          <w:rFonts w:eastAsiaTheme="minorEastAsia"/>
          <w:lang w:val="en-GB" w:eastAsia="zh-CN"/>
        </w:rPr>
        <w:t xml:space="preserve">requirement </w:t>
      </w:r>
      <w:r w:rsidR="00D17131" w:rsidRPr="00450740">
        <w:rPr>
          <w:rFonts w:eastAsiaTheme="minorEastAsia"/>
          <w:lang w:val="en-GB" w:eastAsia="zh-CN"/>
        </w:rPr>
        <w:t xml:space="preserve">for the UL transmission. </w:t>
      </w:r>
      <w:r w:rsidR="00CD1E2E" w:rsidRPr="00450740">
        <w:rPr>
          <w:rFonts w:eastAsiaTheme="minorEastAsia"/>
          <w:lang w:val="en-GB" w:eastAsia="zh-CN"/>
        </w:rPr>
        <w:t>To compensate the timing drift and reduce the timing error to within the maximum allowed timing error</w:t>
      </w:r>
      <w:r w:rsidR="00CD1E2E" w:rsidRPr="00450740">
        <w:rPr>
          <w:rFonts w:eastAsiaTheme="minorEastAsia" w:hint="eastAsia"/>
          <w:lang w:val="en-GB" w:eastAsia="zh-CN"/>
        </w:rPr>
        <w:t>,</w:t>
      </w:r>
      <w:r w:rsidR="00CD1E2E" w:rsidRPr="00450740">
        <w:rPr>
          <w:rFonts w:eastAsiaTheme="minorEastAsia"/>
          <w:lang w:val="en-GB" w:eastAsia="zh-CN"/>
        </w:rPr>
        <w:t xml:space="preserve"> shorter segmentation for UL transmission should be introduced</w:t>
      </w:r>
      <w:r w:rsidR="00CD1E2E" w:rsidRPr="00450740">
        <w:rPr>
          <w:rFonts w:eastAsiaTheme="minorEastAsia" w:hint="eastAsia"/>
          <w:lang w:val="en-GB" w:eastAsia="zh-CN"/>
        </w:rPr>
        <w:t>.</w:t>
      </w:r>
      <w:r w:rsidR="00CD1E2E" w:rsidRPr="00450740">
        <w:rPr>
          <w:rFonts w:eastAsiaTheme="minorEastAsia"/>
          <w:lang w:val="en-GB" w:eastAsia="zh-CN"/>
        </w:rPr>
        <w:t xml:space="preserve"> </w:t>
      </w:r>
      <w:r w:rsidR="0045765F" w:rsidRPr="00450740">
        <w:rPr>
          <w:rFonts w:eastAsiaTheme="minorEastAsia"/>
          <w:lang w:val="en-GB" w:eastAsia="zh-CN"/>
        </w:rPr>
        <w:t>That is</w:t>
      </w:r>
      <w:r w:rsidR="00CD1E2E" w:rsidRPr="00450740">
        <w:rPr>
          <w:rFonts w:eastAsiaTheme="minorEastAsia"/>
          <w:lang w:val="en-GB" w:eastAsia="zh-CN"/>
        </w:rPr>
        <w:t xml:space="preserve">, </w:t>
      </w:r>
      <w:r w:rsidR="0069262E" w:rsidRPr="00450740">
        <w:rPr>
          <w:rFonts w:eastAsiaTheme="minorEastAsia"/>
          <w:lang w:val="en-GB" w:eastAsia="zh-CN"/>
        </w:rPr>
        <w:t xml:space="preserve">extra </w:t>
      </w:r>
      <w:r w:rsidR="0045765F" w:rsidRPr="00450740">
        <w:rPr>
          <w:rFonts w:eastAsiaTheme="minorEastAsia"/>
          <w:lang w:val="en-GB" w:eastAsia="zh-CN"/>
        </w:rPr>
        <w:t xml:space="preserve">UL </w:t>
      </w:r>
      <w:r w:rsidR="00CD1E2E" w:rsidRPr="00450740">
        <w:rPr>
          <w:rFonts w:eastAsiaTheme="minorEastAsia"/>
          <w:lang w:val="en-GB" w:eastAsia="zh-CN"/>
        </w:rPr>
        <w:t>gap</w:t>
      </w:r>
      <w:r w:rsidR="0069262E" w:rsidRPr="00450740">
        <w:rPr>
          <w:rFonts w:eastAsiaTheme="minorEastAsia"/>
          <w:lang w:val="en-GB" w:eastAsia="zh-CN"/>
        </w:rPr>
        <w:t>s</w:t>
      </w:r>
      <w:r w:rsidR="00CD1E2E" w:rsidRPr="00450740">
        <w:rPr>
          <w:rFonts w:eastAsiaTheme="minorEastAsia"/>
          <w:lang w:val="en-GB" w:eastAsia="zh-CN"/>
        </w:rPr>
        <w:t xml:space="preserve"> should be inserted </w:t>
      </w:r>
      <w:r w:rsidR="0069262E" w:rsidRPr="00450740">
        <w:rPr>
          <w:rFonts w:eastAsiaTheme="minorEastAsia"/>
          <w:lang w:val="en-GB" w:eastAsia="zh-CN"/>
        </w:rPr>
        <w:t xml:space="preserve">during </w:t>
      </w:r>
      <w:r w:rsidR="00CD1E2E" w:rsidRPr="00450740">
        <w:rPr>
          <w:rFonts w:eastAsiaTheme="minorEastAsia"/>
          <w:lang w:val="en-GB" w:eastAsia="zh-CN"/>
        </w:rPr>
        <w:t>each</w:t>
      </w:r>
      <w:r w:rsidR="0069262E" w:rsidRPr="00450740">
        <w:rPr>
          <w:rFonts w:eastAsiaTheme="minorEastAsia"/>
          <w:lang w:val="en-GB" w:eastAsia="zh-CN"/>
        </w:rPr>
        <w:t xml:space="preserve"> 256ms </w:t>
      </w:r>
      <w:r w:rsidR="00CD1E2E" w:rsidRPr="00450740">
        <w:rPr>
          <w:rFonts w:eastAsiaTheme="minorEastAsia"/>
          <w:lang w:val="en-GB" w:eastAsia="zh-CN"/>
        </w:rPr>
        <w:t>transmission.</w:t>
      </w:r>
      <w:r w:rsidR="00041BC1" w:rsidRPr="00450740">
        <w:rPr>
          <w:rFonts w:eastAsiaTheme="minorEastAsia"/>
          <w:lang w:val="en-GB" w:eastAsia="zh-CN"/>
        </w:rPr>
        <w:t xml:space="preserve"> </w:t>
      </w:r>
      <w:r w:rsidR="0045765F" w:rsidRPr="00450740">
        <w:rPr>
          <w:rFonts w:eastAsiaTheme="minorEastAsia"/>
          <w:lang w:val="en-GB" w:eastAsia="zh-CN"/>
        </w:rPr>
        <w:t>It is also important to note that</w:t>
      </w:r>
      <w:r w:rsidR="00041BC1" w:rsidRPr="00450740">
        <w:rPr>
          <w:rFonts w:eastAsiaTheme="minorEastAsia"/>
          <w:lang w:val="en-GB" w:eastAsia="zh-CN"/>
        </w:rPr>
        <w:t xml:space="preserve"> Figure 1 shows that the maximum allowed time-continuous transmission</w:t>
      </w:r>
      <w:r w:rsidR="000B6720" w:rsidRPr="00450740">
        <w:rPr>
          <w:rFonts w:eastAsiaTheme="minorEastAsia"/>
          <w:lang w:val="en-GB" w:eastAsia="zh-CN"/>
        </w:rPr>
        <w:t xml:space="preserve"> </w:t>
      </w:r>
      <w:r w:rsidR="00641DF0" w:rsidRPr="00450740">
        <w:rPr>
          <w:rFonts w:eastAsiaTheme="minorEastAsia"/>
          <w:lang w:val="en-GB" w:eastAsia="zh-CN"/>
        </w:rPr>
        <w:t>is related to the</w:t>
      </w:r>
      <w:r w:rsidR="00041BC1" w:rsidRPr="00450740">
        <w:rPr>
          <w:rFonts w:eastAsiaTheme="minorEastAsia"/>
          <w:lang w:val="en-GB" w:eastAsia="zh-CN"/>
        </w:rPr>
        <w:t xml:space="preserve"> elevation. </w:t>
      </w:r>
      <w:r w:rsidR="00F73D8D">
        <w:rPr>
          <w:rFonts w:eastAsiaTheme="minorEastAsia"/>
          <w:lang w:val="en-GB" w:eastAsia="zh-CN"/>
        </w:rPr>
        <w:t>T</w:t>
      </w:r>
      <w:r w:rsidR="001D110D" w:rsidRPr="00450740">
        <w:rPr>
          <w:rFonts w:eastAsiaTheme="minorEastAsia"/>
          <w:lang w:val="en-GB" w:eastAsia="zh-CN"/>
        </w:rPr>
        <w:t xml:space="preserve">he </w:t>
      </w:r>
      <w:r w:rsidR="00F954D8" w:rsidRPr="00450740">
        <w:rPr>
          <w:rFonts w:eastAsiaTheme="minorEastAsia"/>
          <w:lang w:val="en-GB" w:eastAsia="zh-CN"/>
        </w:rPr>
        <w:t xml:space="preserve">length of segmentation and the </w:t>
      </w:r>
      <w:r w:rsidR="00641DF0" w:rsidRPr="00450740">
        <w:rPr>
          <w:rFonts w:eastAsiaTheme="minorEastAsia"/>
          <w:lang w:val="en-GB" w:eastAsia="zh-CN"/>
        </w:rPr>
        <w:t xml:space="preserve">UL </w:t>
      </w:r>
      <w:r w:rsidR="001D110D" w:rsidRPr="00450740">
        <w:rPr>
          <w:rFonts w:eastAsiaTheme="minorEastAsia"/>
          <w:lang w:val="en-GB" w:eastAsia="zh-CN"/>
        </w:rPr>
        <w:t>gap duration</w:t>
      </w:r>
      <w:r w:rsidR="00041BC1" w:rsidRPr="00450740">
        <w:rPr>
          <w:rFonts w:eastAsiaTheme="minorEastAsia"/>
          <w:lang w:val="en-GB" w:eastAsia="zh-CN"/>
        </w:rPr>
        <w:t xml:space="preserve"> </w:t>
      </w:r>
      <w:r w:rsidR="000B6720" w:rsidRPr="00450740">
        <w:rPr>
          <w:rFonts w:eastAsiaTheme="minorEastAsia"/>
          <w:lang w:val="en-GB" w:eastAsia="zh-CN"/>
        </w:rPr>
        <w:t xml:space="preserve">for TA maintenance </w:t>
      </w:r>
      <w:r w:rsidR="00F954D8" w:rsidRPr="00450740">
        <w:rPr>
          <w:rFonts w:eastAsiaTheme="minorEastAsia"/>
          <w:lang w:val="en-GB" w:eastAsia="zh-CN"/>
        </w:rPr>
        <w:t>can be indicated in the system information</w:t>
      </w:r>
      <w:r w:rsidR="00041BC1" w:rsidRPr="00450740">
        <w:rPr>
          <w:rFonts w:eastAsiaTheme="minorEastAsia"/>
          <w:lang w:val="en-GB" w:eastAsia="zh-CN"/>
        </w:rPr>
        <w:t xml:space="preserve"> according to the </w:t>
      </w:r>
      <w:r w:rsidR="00A52ABE" w:rsidRPr="00450740">
        <w:rPr>
          <w:rFonts w:eastAsiaTheme="minorEastAsia"/>
          <w:lang w:val="en-GB" w:eastAsia="zh-CN"/>
        </w:rPr>
        <w:lastRenderedPageBreak/>
        <w:t>worst case of TA</w:t>
      </w:r>
      <w:r w:rsidR="00625F02" w:rsidRPr="00450740">
        <w:rPr>
          <w:rFonts w:eastAsiaTheme="minorEastAsia"/>
          <w:lang w:val="en-GB" w:eastAsia="zh-CN"/>
        </w:rPr>
        <w:t xml:space="preserve"> drift</w:t>
      </w:r>
      <w:r w:rsidR="00A52ABE" w:rsidRPr="00450740">
        <w:rPr>
          <w:rFonts w:eastAsiaTheme="minorEastAsia"/>
          <w:lang w:val="en-GB" w:eastAsia="zh-CN"/>
        </w:rPr>
        <w:t xml:space="preserve"> </w:t>
      </w:r>
      <w:r w:rsidR="00625F02" w:rsidRPr="00450740">
        <w:rPr>
          <w:rFonts w:eastAsiaTheme="minorEastAsia"/>
          <w:lang w:val="en-GB" w:eastAsia="zh-CN"/>
        </w:rPr>
        <w:t>at</w:t>
      </w:r>
      <w:r w:rsidR="00A52ABE" w:rsidRPr="00450740">
        <w:rPr>
          <w:rFonts w:eastAsiaTheme="minorEastAsia"/>
          <w:lang w:val="en-GB" w:eastAsia="zh-CN"/>
        </w:rPr>
        <w:t xml:space="preserve"> the UE side</w:t>
      </w:r>
      <w:r w:rsidR="00625F02" w:rsidRPr="00450740">
        <w:rPr>
          <w:rFonts w:eastAsiaTheme="minorEastAsia"/>
          <w:lang w:val="en-GB" w:eastAsia="zh-CN"/>
        </w:rPr>
        <w:t>, which is determined by</w:t>
      </w:r>
      <w:r w:rsidR="00A52ABE" w:rsidRPr="00450740">
        <w:rPr>
          <w:rFonts w:eastAsiaTheme="minorEastAsia"/>
          <w:lang w:val="en-GB" w:eastAsia="zh-CN"/>
        </w:rPr>
        <w:t xml:space="preserve"> common TA </w:t>
      </w:r>
      <w:r w:rsidR="00625F02" w:rsidRPr="00450740">
        <w:rPr>
          <w:rFonts w:eastAsiaTheme="minorEastAsia"/>
          <w:lang w:val="en-GB" w:eastAsia="zh-CN"/>
        </w:rPr>
        <w:t xml:space="preserve">drift </w:t>
      </w:r>
      <w:r w:rsidR="00A52ABE" w:rsidRPr="00450740">
        <w:rPr>
          <w:rFonts w:eastAsiaTheme="minorEastAsia"/>
          <w:lang w:val="en-GB" w:eastAsia="zh-CN"/>
        </w:rPr>
        <w:t xml:space="preserve">rate and the </w:t>
      </w:r>
      <w:r w:rsidR="00041BC1" w:rsidRPr="00450740">
        <w:rPr>
          <w:rFonts w:eastAsiaTheme="minorEastAsia"/>
          <w:lang w:val="en-GB" w:eastAsia="zh-CN"/>
        </w:rPr>
        <w:t>worst case of UE-specific TA</w:t>
      </w:r>
      <w:r w:rsidR="00625F02" w:rsidRPr="00450740">
        <w:rPr>
          <w:rFonts w:eastAsiaTheme="minorEastAsia"/>
          <w:lang w:val="en-GB" w:eastAsia="zh-CN"/>
        </w:rPr>
        <w:t xml:space="preserve"> drift</w:t>
      </w:r>
      <w:r w:rsidR="00041BC1" w:rsidRPr="00450740">
        <w:rPr>
          <w:rFonts w:eastAsiaTheme="minorEastAsia"/>
          <w:lang w:val="en-GB" w:eastAsia="zh-CN"/>
        </w:rPr>
        <w:t xml:space="preserve"> rate</w:t>
      </w:r>
      <w:r w:rsidR="000B6720" w:rsidRPr="00450740">
        <w:rPr>
          <w:rFonts w:eastAsiaTheme="minorEastAsia"/>
          <w:lang w:val="en-GB" w:eastAsia="zh-CN"/>
        </w:rPr>
        <w:t xml:space="preserve"> </w:t>
      </w:r>
      <w:r w:rsidR="00625F02" w:rsidRPr="00450740">
        <w:rPr>
          <w:rFonts w:eastAsiaTheme="minorEastAsia"/>
          <w:lang w:val="en-GB" w:eastAsia="zh-CN"/>
        </w:rPr>
        <w:t xml:space="preserve">of service link </w:t>
      </w:r>
      <w:r w:rsidR="00041BC1" w:rsidRPr="00450740">
        <w:rPr>
          <w:rFonts w:eastAsiaTheme="minorEastAsia"/>
          <w:lang w:val="en-GB" w:eastAsia="zh-CN"/>
        </w:rPr>
        <w:t>in a cell.</w:t>
      </w:r>
    </w:p>
    <w:p w14:paraId="520219BC" w14:textId="56726B0C" w:rsidR="00394D1B" w:rsidRDefault="00234F0F" w:rsidP="00234F0F">
      <w:pPr>
        <w:rPr>
          <w:rFonts w:eastAsiaTheme="minorEastAsia"/>
          <w:i/>
          <w:lang w:val="en-GB" w:eastAsia="zh-CN"/>
        </w:rPr>
      </w:pPr>
      <w:r w:rsidRPr="00450740">
        <w:rPr>
          <w:rFonts w:eastAsiaTheme="minorEastAsia"/>
          <w:b/>
          <w:i/>
          <w:lang w:val="en-GB" w:eastAsia="zh-CN"/>
        </w:rPr>
        <w:t xml:space="preserve">Observation </w:t>
      </w:r>
      <w:r w:rsidR="00F8650E">
        <w:rPr>
          <w:rFonts w:eastAsiaTheme="minorEastAsia"/>
          <w:b/>
          <w:i/>
          <w:lang w:val="en-GB" w:eastAsia="zh-CN"/>
        </w:rPr>
        <w:t>3</w:t>
      </w:r>
      <w:r w:rsidRPr="00450740">
        <w:rPr>
          <w:rFonts w:eastAsiaTheme="minorEastAsia" w:hint="eastAsia"/>
          <w:b/>
          <w:i/>
          <w:lang w:val="en-GB" w:eastAsia="zh-CN"/>
        </w:rPr>
        <w:t>:</w:t>
      </w:r>
      <w:r w:rsidRPr="00450740">
        <w:rPr>
          <w:rFonts w:eastAsiaTheme="minorEastAsia"/>
          <w:b/>
          <w:i/>
          <w:lang w:val="en-GB" w:eastAsia="zh-CN"/>
        </w:rPr>
        <w:t xml:space="preserve"> </w:t>
      </w:r>
      <w:r w:rsidRPr="00450740">
        <w:rPr>
          <w:rFonts w:eastAsiaTheme="minorEastAsia"/>
          <w:i/>
          <w:lang w:val="en-GB" w:eastAsia="zh-CN"/>
        </w:rPr>
        <w:t>There will be</w:t>
      </w:r>
      <w:r w:rsidRPr="00450740">
        <w:rPr>
          <w:rFonts w:eastAsiaTheme="minorEastAsia"/>
          <w:b/>
          <w:i/>
          <w:lang w:val="en-GB" w:eastAsia="zh-CN"/>
        </w:rPr>
        <w:t xml:space="preserve"> </w:t>
      </w:r>
      <w:r w:rsidRPr="00450740">
        <w:rPr>
          <w:rFonts w:eastAsiaTheme="minorEastAsia"/>
          <w:i/>
          <w:lang w:val="en-GB" w:eastAsia="zh-CN"/>
        </w:rPr>
        <w:t>a large timing drift in case of 256ms time-contiguous transmission for NPUSCH.</w:t>
      </w:r>
    </w:p>
    <w:p w14:paraId="763C480D" w14:textId="77777777" w:rsidR="008D49C9" w:rsidRDefault="008D49C9" w:rsidP="008D49C9">
      <w:pPr>
        <w:rPr>
          <w:rFonts w:eastAsiaTheme="minorEastAsia"/>
          <w:i/>
          <w:lang w:eastAsia="zh-CN"/>
        </w:rPr>
      </w:pPr>
      <w:r w:rsidRPr="00D93E9F">
        <w:rPr>
          <w:rFonts w:eastAsiaTheme="minorEastAsia"/>
          <w:b/>
          <w:i/>
          <w:lang w:eastAsia="zh-CN"/>
        </w:rPr>
        <w:t>Proposal</w:t>
      </w:r>
      <w:r>
        <w:rPr>
          <w:rFonts w:eastAsiaTheme="minorEastAsia"/>
          <w:b/>
          <w:i/>
          <w:lang w:eastAsia="zh-CN"/>
        </w:rPr>
        <w:t xml:space="preserve"> 3</w:t>
      </w:r>
      <w:r w:rsidRPr="00D93E9F">
        <w:rPr>
          <w:rFonts w:eastAsiaTheme="minorEastAsia"/>
          <w:i/>
          <w:lang w:eastAsia="zh-CN"/>
        </w:rPr>
        <w:t>: Introduce extra gaps for TA adjustment based on different elevation angles.</w:t>
      </w:r>
    </w:p>
    <w:p w14:paraId="2C818EBE" w14:textId="1ABCD9B2" w:rsidR="00234F0F" w:rsidRPr="00450740" w:rsidRDefault="006B6B6C" w:rsidP="00234F0F">
      <w:pPr>
        <w:rPr>
          <w:rFonts w:eastAsiaTheme="minorEastAsia"/>
          <w:i/>
          <w:lang w:val="en-GB" w:eastAsia="zh-CN"/>
        </w:rPr>
      </w:pPr>
      <w:r w:rsidRPr="00450740">
        <w:rPr>
          <w:rFonts w:eastAsiaTheme="minorEastAsia"/>
          <w:b/>
          <w:i/>
          <w:lang w:val="en-GB" w:eastAsia="zh-CN"/>
        </w:rPr>
        <w:t xml:space="preserve">Proposal </w:t>
      </w:r>
      <w:r w:rsidR="00053E0D">
        <w:rPr>
          <w:rFonts w:eastAsiaTheme="minorEastAsia"/>
          <w:b/>
          <w:i/>
          <w:lang w:val="en-GB" w:eastAsia="zh-CN"/>
        </w:rPr>
        <w:t>4</w:t>
      </w:r>
      <w:r w:rsidR="00234F0F" w:rsidRPr="00450740">
        <w:rPr>
          <w:rFonts w:eastAsiaTheme="minorEastAsia"/>
          <w:b/>
          <w:i/>
          <w:lang w:val="en-GB" w:eastAsia="zh-CN"/>
        </w:rPr>
        <w:t xml:space="preserve">: </w:t>
      </w:r>
      <w:r w:rsidR="00234F0F" w:rsidRPr="00450740">
        <w:rPr>
          <w:rFonts w:eastAsiaTheme="minorEastAsia"/>
          <w:i/>
          <w:lang w:val="en-GB" w:eastAsia="zh-CN"/>
        </w:rPr>
        <w:t>More UL gaps should be inserted according to the maximum allowed time-continuous transmission for IoT over NTN</w:t>
      </w:r>
      <w:r w:rsidR="00041BC1" w:rsidRPr="00450740">
        <w:rPr>
          <w:rFonts w:eastAsiaTheme="minorEastAsia"/>
          <w:i/>
          <w:lang w:val="en-GB" w:eastAsia="zh-CN"/>
        </w:rPr>
        <w:t>.</w:t>
      </w:r>
    </w:p>
    <w:p w14:paraId="2598BA08" w14:textId="1CDBE268" w:rsidR="0050055A" w:rsidRPr="00450740" w:rsidRDefault="0050055A" w:rsidP="0050055A">
      <w:pPr>
        <w:rPr>
          <w:rFonts w:eastAsiaTheme="minorEastAsia"/>
          <w:b/>
          <w:i/>
          <w:lang w:val="en-GB" w:eastAsia="zh-CN"/>
        </w:rPr>
      </w:pPr>
      <w:r w:rsidRPr="00450740">
        <w:rPr>
          <w:rFonts w:eastAsiaTheme="minorEastAsia"/>
          <w:b/>
          <w:i/>
          <w:lang w:val="en-GB" w:eastAsia="zh-CN"/>
        </w:rPr>
        <w:t>Proposal</w:t>
      </w:r>
      <w:r w:rsidRPr="00450740">
        <w:rPr>
          <w:rFonts w:eastAsiaTheme="minorEastAsia"/>
          <w:i/>
          <w:lang w:val="en-GB" w:eastAsia="zh-CN"/>
        </w:rPr>
        <w:t xml:space="preserve"> </w:t>
      </w:r>
      <w:r w:rsidR="00053E0D">
        <w:rPr>
          <w:rFonts w:eastAsiaTheme="minorEastAsia"/>
          <w:b/>
          <w:i/>
          <w:lang w:val="en-GB" w:eastAsia="zh-CN"/>
        </w:rPr>
        <w:t>5</w:t>
      </w:r>
      <w:r w:rsidRPr="00450740">
        <w:rPr>
          <w:rFonts w:eastAsiaTheme="minorEastAsia"/>
          <w:i/>
          <w:lang w:val="en-GB" w:eastAsia="zh-CN"/>
        </w:rPr>
        <w:t xml:space="preserve">: The maximum allowed time-continuous transmission is based on the common TA </w:t>
      </w:r>
      <w:r w:rsidR="006A56DF">
        <w:rPr>
          <w:rFonts w:eastAsiaTheme="minorEastAsia"/>
          <w:i/>
          <w:lang w:val="en-GB" w:eastAsia="zh-CN"/>
        </w:rPr>
        <w:t xml:space="preserve">drift </w:t>
      </w:r>
      <w:r w:rsidRPr="00450740">
        <w:rPr>
          <w:rFonts w:eastAsiaTheme="minorEastAsia"/>
          <w:i/>
          <w:lang w:val="en-GB" w:eastAsia="zh-CN"/>
        </w:rPr>
        <w:t xml:space="preserve">rate and the worst case of UE-specific TA </w:t>
      </w:r>
      <w:r w:rsidR="00AB7A7D">
        <w:rPr>
          <w:rFonts w:eastAsiaTheme="minorEastAsia"/>
          <w:i/>
          <w:lang w:val="en-GB" w:eastAsia="zh-CN"/>
        </w:rPr>
        <w:t xml:space="preserve">drift </w:t>
      </w:r>
      <w:r w:rsidRPr="00450740">
        <w:rPr>
          <w:rFonts w:eastAsiaTheme="minorEastAsia"/>
          <w:i/>
          <w:lang w:val="en-GB" w:eastAsia="zh-CN"/>
        </w:rPr>
        <w:t>rate in a cell</w:t>
      </w:r>
      <w:r w:rsidR="007B3438" w:rsidRPr="00450740">
        <w:rPr>
          <w:rFonts w:eastAsiaTheme="minorEastAsia"/>
          <w:i/>
          <w:lang w:val="en-GB" w:eastAsia="zh-CN"/>
        </w:rPr>
        <w:t>.</w:t>
      </w:r>
    </w:p>
    <w:p w14:paraId="61DEE6C8" w14:textId="705FE1F2" w:rsidR="007F6DA5" w:rsidRPr="00450740" w:rsidRDefault="007F6DA5" w:rsidP="00234F0F">
      <w:pPr>
        <w:rPr>
          <w:rFonts w:eastAsiaTheme="minorEastAsia"/>
          <w:lang w:val="en-GB" w:eastAsia="zh-CN"/>
        </w:rPr>
      </w:pPr>
      <w:r w:rsidRPr="00450740">
        <w:rPr>
          <w:rFonts w:eastAsiaTheme="minorEastAsia"/>
          <w:lang w:val="en-GB" w:eastAsia="zh-CN"/>
        </w:rPr>
        <w:t>F</w:t>
      </w:r>
      <w:r w:rsidR="00B95A3F" w:rsidRPr="00450740">
        <w:rPr>
          <w:rFonts w:eastAsiaTheme="minorEastAsia"/>
          <w:lang w:val="en-GB" w:eastAsia="zh-CN"/>
        </w:rPr>
        <w:t xml:space="preserve">or long repetitions, </w:t>
      </w:r>
      <w:r w:rsidR="00CF6000" w:rsidRPr="00450740">
        <w:rPr>
          <w:rFonts w:eastAsiaTheme="minorEastAsia"/>
          <w:lang w:val="en-GB" w:eastAsia="zh-CN"/>
        </w:rPr>
        <w:t>it was</w:t>
      </w:r>
      <w:r w:rsidR="00B95A3F" w:rsidRPr="00450740">
        <w:rPr>
          <w:rFonts w:eastAsiaTheme="minorEastAsia"/>
          <w:lang w:val="en-GB" w:eastAsia="zh-CN"/>
        </w:rPr>
        <w:t xml:space="preserve"> also mentioned </w:t>
      </w:r>
      <w:r w:rsidR="00EA1C8D" w:rsidRPr="00450740">
        <w:rPr>
          <w:rFonts w:eastAsiaTheme="minorEastAsia"/>
          <w:lang w:val="en-GB" w:eastAsia="zh-CN"/>
        </w:rPr>
        <w:t xml:space="preserve">in section 6.3.3 TR 36.373 </w:t>
      </w:r>
      <w:r w:rsidR="00B95A3F" w:rsidRPr="00450740">
        <w:rPr>
          <w:rFonts w:eastAsiaTheme="minorEastAsia"/>
          <w:lang w:val="en-GB" w:eastAsia="zh-CN"/>
        </w:rPr>
        <w:t xml:space="preserve">that the phase discontinuity </w:t>
      </w:r>
      <w:r w:rsidR="00291ADF" w:rsidRPr="00450740">
        <w:rPr>
          <w:rFonts w:eastAsiaTheme="minorEastAsia"/>
          <w:lang w:val="en-GB" w:eastAsia="zh-CN"/>
        </w:rPr>
        <w:t>at the subframe boundary when applying new</w:t>
      </w:r>
      <w:r w:rsidR="00B95A3F" w:rsidRPr="00450740">
        <w:rPr>
          <w:rFonts w:eastAsiaTheme="minorEastAsia"/>
          <w:lang w:val="en-GB" w:eastAsia="zh-CN"/>
        </w:rPr>
        <w:t xml:space="preserve"> pre-compensation should be considered. Specifically, </w:t>
      </w:r>
      <w:r w:rsidR="00BF402B" w:rsidRPr="00450740">
        <w:rPr>
          <w:rFonts w:eastAsiaTheme="minorEastAsia"/>
          <w:lang w:val="en-GB" w:eastAsia="zh-CN"/>
        </w:rPr>
        <w:t>it was</w:t>
      </w:r>
      <w:r w:rsidR="00B95A3F" w:rsidRPr="00450740">
        <w:rPr>
          <w:rFonts w:eastAsiaTheme="minorEastAsia"/>
          <w:lang w:val="en-GB" w:eastAsia="zh-CN"/>
        </w:rPr>
        <w:t xml:space="preserve"> </w:t>
      </w:r>
      <w:r w:rsidR="005D7E26" w:rsidRPr="00450740">
        <w:rPr>
          <w:rFonts w:eastAsiaTheme="minorEastAsia"/>
          <w:lang w:val="en-GB" w:eastAsia="zh-CN"/>
        </w:rPr>
        <w:t xml:space="preserve">proposed </w:t>
      </w:r>
      <w:r w:rsidR="00B95A3F" w:rsidRPr="00450740">
        <w:rPr>
          <w:rFonts w:eastAsiaTheme="minorEastAsia"/>
          <w:lang w:val="en-GB" w:eastAsia="zh-CN"/>
        </w:rPr>
        <w:t>that</w:t>
      </w:r>
      <w:r w:rsidR="000F7C67" w:rsidRPr="00450740">
        <w:rPr>
          <w:rFonts w:eastAsiaTheme="minorEastAsia"/>
          <w:lang w:val="en-GB" w:eastAsia="zh-CN"/>
        </w:rPr>
        <w:t xml:space="preserve"> the</w:t>
      </w:r>
      <w:r w:rsidR="00B95A3F" w:rsidRPr="00450740">
        <w:rPr>
          <w:rFonts w:eastAsiaTheme="minorEastAsia"/>
          <w:lang w:val="en-GB" w:eastAsia="zh-CN"/>
        </w:rPr>
        <w:t xml:space="preserve"> </w:t>
      </w:r>
      <w:r w:rsidR="000F7C67" w:rsidRPr="00450740">
        <w:rPr>
          <w:rFonts w:eastAsiaTheme="minorEastAsia"/>
          <w:lang w:val="en-GB" w:eastAsia="zh-CN"/>
        </w:rPr>
        <w:t xml:space="preserve">maximum allowed time-continuous transmission </w:t>
      </w:r>
      <w:r w:rsidR="009B052D" w:rsidRPr="00450740">
        <w:rPr>
          <w:rFonts w:eastAsiaTheme="minorEastAsia"/>
          <w:lang w:val="en-GB" w:eastAsia="zh-CN"/>
        </w:rPr>
        <w:t>will be impacted by the delay drift</w:t>
      </w:r>
      <w:r w:rsidR="005D7E26" w:rsidRPr="00450740">
        <w:rPr>
          <w:rFonts w:eastAsiaTheme="minorEastAsia"/>
          <w:lang w:val="en-GB" w:eastAsia="zh-CN"/>
        </w:rPr>
        <w:t xml:space="preserve"> which leads to phase discontinuity</w:t>
      </w:r>
      <w:r w:rsidR="00B95A3F" w:rsidRPr="00450740">
        <w:rPr>
          <w:rFonts w:eastAsiaTheme="minorEastAsia"/>
          <w:lang w:val="en-GB" w:eastAsia="zh-CN"/>
        </w:rPr>
        <w:t xml:space="preserve">. </w:t>
      </w:r>
      <w:r w:rsidR="00BA288B" w:rsidRPr="00450740">
        <w:rPr>
          <w:rFonts w:eastAsiaTheme="minorEastAsia"/>
          <w:lang w:val="en-GB" w:eastAsia="zh-CN"/>
        </w:rPr>
        <w:t>However</w:t>
      </w:r>
      <w:r w:rsidR="00B95A3F" w:rsidRPr="00450740">
        <w:rPr>
          <w:rFonts w:eastAsiaTheme="minorEastAsia"/>
          <w:lang w:val="en-GB" w:eastAsia="zh-CN"/>
        </w:rPr>
        <w:t>,</w:t>
      </w:r>
      <w:r w:rsidR="00BA288B" w:rsidRPr="00450740">
        <w:rPr>
          <w:rFonts w:eastAsiaTheme="minorEastAsia"/>
          <w:lang w:val="en-GB" w:eastAsia="zh-CN"/>
        </w:rPr>
        <w:t xml:space="preserve"> it should be noted that</w:t>
      </w:r>
      <w:r w:rsidR="00B95A3F" w:rsidRPr="00450740">
        <w:rPr>
          <w:rFonts w:eastAsiaTheme="minorEastAsia"/>
          <w:lang w:val="en-GB" w:eastAsia="zh-CN"/>
        </w:rPr>
        <w:t xml:space="preserve"> the phase discontinuity in UL transmission can be well addressed by a calculated phase compensation implemented at </w:t>
      </w:r>
      <w:r w:rsidR="0076502B" w:rsidRPr="00450740">
        <w:rPr>
          <w:rFonts w:eastAsiaTheme="minorEastAsia"/>
          <w:lang w:val="en-GB" w:eastAsia="zh-CN"/>
        </w:rPr>
        <w:t xml:space="preserve">the </w:t>
      </w:r>
      <w:r w:rsidR="00B95A3F" w:rsidRPr="00450740">
        <w:rPr>
          <w:rFonts w:eastAsiaTheme="minorEastAsia"/>
          <w:lang w:val="en-GB" w:eastAsia="zh-CN"/>
        </w:rPr>
        <w:t xml:space="preserve">UE side. </w:t>
      </w:r>
      <w:r w:rsidR="0076502B" w:rsidRPr="00450740">
        <w:rPr>
          <w:rFonts w:eastAsiaTheme="minorEastAsia"/>
          <w:lang w:val="en-GB" w:eastAsia="zh-CN"/>
        </w:rPr>
        <w:t>S</w:t>
      </w:r>
      <w:r w:rsidR="00B95A3F" w:rsidRPr="00450740">
        <w:rPr>
          <w:rFonts w:eastAsiaTheme="minorEastAsia"/>
          <w:lang w:val="en-GB" w:eastAsia="zh-CN"/>
        </w:rPr>
        <w:t xml:space="preserve">uch phase </w:t>
      </w:r>
      <w:r w:rsidR="00432AA1" w:rsidRPr="00450740">
        <w:rPr>
          <w:rFonts w:eastAsiaTheme="minorEastAsia"/>
          <w:lang w:val="en-GB" w:eastAsia="zh-CN"/>
        </w:rPr>
        <w:t>discontinuity</w:t>
      </w:r>
      <w:r w:rsidR="00B95A3F" w:rsidRPr="00450740">
        <w:rPr>
          <w:rFonts w:eastAsiaTheme="minorEastAsia"/>
          <w:lang w:val="en-GB" w:eastAsia="zh-CN"/>
        </w:rPr>
        <w:t xml:space="preserve"> </w:t>
      </w:r>
      <w:r w:rsidR="00D71A24" w:rsidRPr="00450740">
        <w:rPr>
          <w:rFonts w:eastAsiaTheme="minorEastAsia"/>
          <w:lang w:val="en-GB" w:eastAsia="zh-CN"/>
        </w:rPr>
        <w:t>is</w:t>
      </w:r>
      <w:r w:rsidR="00B95A3F" w:rsidRPr="00450740">
        <w:rPr>
          <w:rFonts w:eastAsiaTheme="minorEastAsia"/>
          <w:lang w:val="en-GB" w:eastAsia="zh-CN"/>
        </w:rPr>
        <w:t xml:space="preserve"> predictable based on </w:t>
      </w:r>
      <w:r w:rsidR="00B4655C" w:rsidRPr="00450740">
        <w:rPr>
          <w:rFonts w:eastAsiaTheme="minorEastAsia"/>
          <w:lang w:val="en-GB" w:eastAsia="zh-CN"/>
        </w:rPr>
        <w:t xml:space="preserve">the </w:t>
      </w:r>
      <w:r w:rsidR="00BF402B" w:rsidRPr="00450740">
        <w:rPr>
          <w:rFonts w:eastAsiaTheme="minorEastAsia"/>
          <w:lang w:val="en-GB" w:eastAsia="zh-CN"/>
        </w:rPr>
        <w:t xml:space="preserve">UE </w:t>
      </w:r>
      <w:r w:rsidRPr="00450740">
        <w:rPr>
          <w:rFonts w:eastAsiaTheme="minorEastAsia"/>
          <w:lang w:val="en-GB" w:eastAsia="zh-CN"/>
        </w:rPr>
        <w:t>GNSS</w:t>
      </w:r>
      <w:r w:rsidR="00BF402B" w:rsidRPr="00450740">
        <w:rPr>
          <w:rFonts w:eastAsiaTheme="minorEastAsia"/>
          <w:lang w:val="en-GB" w:eastAsia="zh-CN"/>
        </w:rPr>
        <w:t xml:space="preserve"> acquired position</w:t>
      </w:r>
      <w:r w:rsidR="00B4655C" w:rsidRPr="00450740">
        <w:rPr>
          <w:rFonts w:eastAsiaTheme="minorEastAsia"/>
          <w:lang w:val="en-GB" w:eastAsia="zh-CN"/>
        </w:rPr>
        <w:t xml:space="preserve">, </w:t>
      </w:r>
      <w:r w:rsidR="00BF402B" w:rsidRPr="00450740">
        <w:rPr>
          <w:rFonts w:eastAsiaTheme="minorEastAsia"/>
          <w:lang w:val="en-GB" w:eastAsia="zh-CN"/>
        </w:rPr>
        <w:t xml:space="preserve">satellite </w:t>
      </w:r>
      <w:r w:rsidRPr="00450740">
        <w:rPr>
          <w:rFonts w:eastAsiaTheme="minorEastAsia"/>
          <w:lang w:val="en-GB" w:eastAsia="zh-CN"/>
        </w:rPr>
        <w:t xml:space="preserve">ephemeris and </w:t>
      </w:r>
      <w:r w:rsidR="00B4655C" w:rsidRPr="00450740">
        <w:rPr>
          <w:rFonts w:eastAsiaTheme="minorEastAsia"/>
          <w:lang w:val="en-GB" w:eastAsia="zh-CN"/>
        </w:rPr>
        <w:t>common</w:t>
      </w:r>
      <w:r w:rsidR="00B95A3F" w:rsidRPr="00450740">
        <w:rPr>
          <w:rFonts w:eastAsiaTheme="minorEastAsia"/>
          <w:lang w:val="en-GB" w:eastAsia="zh-CN"/>
        </w:rPr>
        <w:t xml:space="preserve"> TA drift rate.</w:t>
      </w:r>
      <w:r w:rsidRPr="00450740">
        <w:rPr>
          <w:rFonts w:eastAsiaTheme="minorEastAsia"/>
          <w:lang w:val="en-GB" w:eastAsia="zh-CN"/>
        </w:rPr>
        <w:t xml:space="preserve"> Therefore the maximum allowed time-continuous transmission may not need to be restrict</w:t>
      </w:r>
      <w:r w:rsidR="00BF402B" w:rsidRPr="00450740">
        <w:rPr>
          <w:rFonts w:eastAsiaTheme="minorEastAsia"/>
          <w:lang w:val="en-GB" w:eastAsia="zh-CN"/>
        </w:rPr>
        <w:t>ed</w:t>
      </w:r>
      <w:r w:rsidR="009B052D" w:rsidRPr="00450740">
        <w:rPr>
          <w:rFonts w:eastAsiaTheme="minorEastAsia"/>
          <w:lang w:val="en-GB" w:eastAsia="zh-CN"/>
        </w:rPr>
        <w:t xml:space="preserve"> by this phase discontinuity</w:t>
      </w:r>
      <w:r w:rsidRPr="00450740">
        <w:rPr>
          <w:rFonts w:eastAsiaTheme="minorEastAsia"/>
          <w:lang w:val="en-GB" w:eastAsia="zh-CN"/>
        </w:rPr>
        <w:t>.</w:t>
      </w:r>
    </w:p>
    <w:p w14:paraId="7303B106" w14:textId="5E87B90F" w:rsidR="007B051B" w:rsidRPr="00450740" w:rsidRDefault="007F6DA5" w:rsidP="00234F0F">
      <w:pPr>
        <w:rPr>
          <w:rFonts w:eastAsiaTheme="minorEastAsia"/>
          <w:i/>
          <w:lang w:val="en-GB" w:eastAsia="zh-CN"/>
        </w:rPr>
      </w:pPr>
      <w:r w:rsidRPr="00450740">
        <w:rPr>
          <w:rFonts w:eastAsiaTheme="minorEastAsia"/>
          <w:b/>
          <w:i/>
          <w:lang w:val="en-GB" w:eastAsia="zh-CN"/>
        </w:rPr>
        <w:t xml:space="preserve">Observation </w:t>
      </w:r>
      <w:r w:rsidR="00F45C7C">
        <w:rPr>
          <w:rFonts w:eastAsiaTheme="minorEastAsia"/>
          <w:b/>
          <w:i/>
          <w:lang w:val="en-GB" w:eastAsia="zh-CN"/>
        </w:rPr>
        <w:t>4</w:t>
      </w:r>
      <w:r w:rsidRPr="00450740">
        <w:rPr>
          <w:rFonts w:eastAsiaTheme="minorEastAsia"/>
          <w:lang w:val="en-GB" w:eastAsia="zh-CN"/>
        </w:rPr>
        <w:t xml:space="preserve">: </w:t>
      </w:r>
      <w:r w:rsidRPr="00450740">
        <w:rPr>
          <w:rFonts w:eastAsiaTheme="minorEastAsia"/>
          <w:i/>
          <w:lang w:val="en-GB" w:eastAsia="zh-CN"/>
        </w:rPr>
        <w:t xml:space="preserve">The phase discontinuity </w:t>
      </w:r>
      <w:r w:rsidR="00AC7D62" w:rsidRPr="00450740">
        <w:rPr>
          <w:rFonts w:eastAsiaTheme="minorEastAsia"/>
          <w:i/>
          <w:lang w:val="en-GB" w:eastAsia="zh-CN"/>
        </w:rPr>
        <w:t>is predictable and</w:t>
      </w:r>
      <w:r w:rsidRPr="00450740">
        <w:rPr>
          <w:rFonts w:eastAsiaTheme="minorEastAsia"/>
          <w:i/>
          <w:lang w:val="en-GB" w:eastAsia="zh-CN"/>
        </w:rPr>
        <w:t xml:space="preserve"> </w:t>
      </w:r>
      <w:r w:rsidR="00E301C3" w:rsidRPr="00450740">
        <w:rPr>
          <w:rFonts w:eastAsiaTheme="minorEastAsia"/>
          <w:i/>
          <w:lang w:val="en-GB" w:eastAsia="zh-CN"/>
        </w:rPr>
        <w:t>can</w:t>
      </w:r>
      <w:r w:rsidRPr="00450740">
        <w:rPr>
          <w:rFonts w:eastAsiaTheme="minorEastAsia"/>
          <w:i/>
          <w:lang w:val="en-GB" w:eastAsia="zh-CN"/>
        </w:rPr>
        <w:t xml:space="preserve"> be compensated </w:t>
      </w:r>
      <w:r w:rsidR="00E301C3" w:rsidRPr="00450740">
        <w:rPr>
          <w:rFonts w:eastAsiaTheme="minorEastAsia"/>
          <w:i/>
          <w:lang w:val="en-GB" w:eastAsia="zh-CN"/>
        </w:rPr>
        <w:t>at the</w:t>
      </w:r>
      <w:r w:rsidRPr="00450740">
        <w:rPr>
          <w:rFonts w:eastAsiaTheme="minorEastAsia"/>
          <w:i/>
          <w:lang w:val="en-GB" w:eastAsia="zh-CN"/>
        </w:rPr>
        <w:t xml:space="preserve"> UE</w:t>
      </w:r>
      <w:r w:rsidR="00E301C3" w:rsidRPr="00450740">
        <w:rPr>
          <w:rFonts w:eastAsiaTheme="minorEastAsia"/>
          <w:i/>
          <w:lang w:val="en-GB" w:eastAsia="zh-CN"/>
        </w:rPr>
        <w:t xml:space="preserve"> side</w:t>
      </w:r>
      <w:r w:rsidR="00F7787D">
        <w:rPr>
          <w:rFonts w:eastAsiaTheme="minorEastAsia"/>
          <w:i/>
          <w:lang w:val="en-GB" w:eastAsia="zh-CN"/>
        </w:rPr>
        <w:t>.</w:t>
      </w:r>
    </w:p>
    <w:p w14:paraId="244A8EFC" w14:textId="05730A28" w:rsidR="008831CC" w:rsidRPr="00450740" w:rsidRDefault="008831CC" w:rsidP="008831CC">
      <w:pPr>
        <w:rPr>
          <w:rFonts w:eastAsiaTheme="minorEastAsia"/>
          <w:lang w:val="en-GB" w:eastAsia="zh-CN"/>
        </w:rPr>
      </w:pPr>
      <w:r w:rsidRPr="00450740">
        <w:rPr>
          <w:rFonts w:eastAsiaTheme="minorEastAsia"/>
          <w:lang w:val="en-GB" w:eastAsia="zh-CN"/>
        </w:rPr>
        <w:t xml:space="preserve">Unlike terrestrial NB-IoT, the maximum allowed time-continuous transmission for </w:t>
      </w:r>
      <w:r w:rsidR="00A13FC3" w:rsidRPr="00450740">
        <w:rPr>
          <w:rFonts w:eastAsiaTheme="minorEastAsia"/>
          <w:lang w:val="en-GB" w:eastAsia="zh-CN"/>
        </w:rPr>
        <w:t>NB-</w:t>
      </w:r>
      <w:r w:rsidRPr="00450740">
        <w:rPr>
          <w:rFonts w:eastAsiaTheme="minorEastAsia"/>
          <w:lang w:val="en-GB" w:eastAsia="zh-CN"/>
        </w:rPr>
        <w:t>IoT</w:t>
      </w:r>
      <w:r w:rsidR="00A13FC3" w:rsidRPr="00450740">
        <w:rPr>
          <w:rFonts w:eastAsiaTheme="minorEastAsia"/>
          <w:lang w:val="en-GB" w:eastAsia="zh-CN"/>
        </w:rPr>
        <w:t xml:space="preserve"> over</w:t>
      </w:r>
      <w:r w:rsidRPr="00450740">
        <w:rPr>
          <w:rFonts w:eastAsiaTheme="minorEastAsia"/>
          <w:lang w:val="en-GB" w:eastAsia="zh-CN"/>
        </w:rPr>
        <w:t xml:space="preserve"> NTN depend</w:t>
      </w:r>
      <w:r w:rsidR="0045765F" w:rsidRPr="00450740">
        <w:rPr>
          <w:rFonts w:eastAsiaTheme="minorEastAsia"/>
          <w:lang w:val="en-GB" w:eastAsia="zh-CN"/>
        </w:rPr>
        <w:t>s</w:t>
      </w:r>
      <w:r w:rsidRPr="00450740">
        <w:rPr>
          <w:rFonts w:eastAsiaTheme="minorEastAsia" w:hint="eastAsia"/>
          <w:lang w:val="en-GB" w:eastAsia="zh-CN"/>
        </w:rPr>
        <w:t xml:space="preserve"> on</w:t>
      </w:r>
      <w:r w:rsidRPr="00450740">
        <w:rPr>
          <w:rFonts w:eastAsiaTheme="minorEastAsia"/>
          <w:lang w:val="en-GB" w:eastAsia="zh-CN"/>
        </w:rPr>
        <w:t xml:space="preserve"> the TA drift rate which varies with different elevations and orbital heights. It is more </w:t>
      </w:r>
      <w:r w:rsidR="008C4428" w:rsidRPr="00450740">
        <w:rPr>
          <w:rFonts w:eastAsiaTheme="minorEastAsia"/>
          <w:lang w:val="en-GB" w:eastAsia="zh-CN"/>
        </w:rPr>
        <w:t xml:space="preserve">efficient </w:t>
      </w:r>
      <w:r w:rsidRPr="00450740">
        <w:rPr>
          <w:rFonts w:eastAsiaTheme="minorEastAsia"/>
          <w:lang w:val="en-GB" w:eastAsia="zh-CN"/>
        </w:rPr>
        <w:t xml:space="preserve">to signal the maximum allowed time-continuous transmission </w:t>
      </w:r>
      <w:r w:rsidR="008C4428" w:rsidRPr="00450740">
        <w:rPr>
          <w:rFonts w:eastAsiaTheme="minorEastAsia"/>
          <w:lang w:val="en-GB" w:eastAsia="zh-CN"/>
        </w:rPr>
        <w:t xml:space="preserve">and UL gaps </w:t>
      </w:r>
      <w:r w:rsidRPr="00450740">
        <w:rPr>
          <w:rFonts w:eastAsiaTheme="minorEastAsia"/>
          <w:lang w:val="en-GB" w:eastAsia="zh-CN"/>
        </w:rPr>
        <w:t xml:space="preserve">in the system information according to the relative </w:t>
      </w:r>
      <w:r w:rsidR="00234F0F" w:rsidRPr="00450740">
        <w:rPr>
          <w:rFonts w:eastAsiaTheme="minorEastAsia"/>
          <w:lang w:val="en-GB" w:eastAsia="zh-CN"/>
        </w:rPr>
        <w:t xml:space="preserve">speed </w:t>
      </w:r>
      <w:r w:rsidR="00002353" w:rsidRPr="00450740">
        <w:rPr>
          <w:rFonts w:eastAsiaTheme="minorEastAsia"/>
          <w:lang w:val="en-GB" w:eastAsia="zh-CN"/>
        </w:rPr>
        <w:t>and</w:t>
      </w:r>
      <w:r w:rsidR="00234F0F" w:rsidRPr="00450740">
        <w:rPr>
          <w:rFonts w:eastAsiaTheme="minorEastAsia"/>
          <w:lang w:val="en-GB" w:eastAsia="zh-CN"/>
        </w:rPr>
        <w:t xml:space="preserve"> elevation between satellite and its servi</w:t>
      </w:r>
      <w:r w:rsidR="00002353" w:rsidRPr="00450740">
        <w:rPr>
          <w:rFonts w:eastAsiaTheme="minorEastAsia"/>
          <w:lang w:val="en-GB" w:eastAsia="zh-CN"/>
        </w:rPr>
        <w:t>ng</w:t>
      </w:r>
      <w:r w:rsidR="00234F0F" w:rsidRPr="00450740">
        <w:rPr>
          <w:rFonts w:eastAsiaTheme="minorEastAsia"/>
          <w:lang w:val="en-GB" w:eastAsia="zh-CN"/>
        </w:rPr>
        <w:t xml:space="preserve"> cell or beam. </w:t>
      </w:r>
      <w:r w:rsidR="00002353" w:rsidRPr="00450740">
        <w:rPr>
          <w:rFonts w:eastAsiaTheme="minorEastAsia"/>
          <w:lang w:val="en-GB" w:eastAsia="zh-CN"/>
        </w:rPr>
        <w:t>T</w:t>
      </w:r>
      <w:r w:rsidR="00234F0F" w:rsidRPr="00450740">
        <w:rPr>
          <w:rFonts w:eastAsiaTheme="minorEastAsia"/>
          <w:lang w:val="en-GB" w:eastAsia="zh-CN"/>
        </w:rPr>
        <w:t xml:space="preserve">he </w:t>
      </w:r>
      <w:r w:rsidR="00D71A24" w:rsidRPr="00450740">
        <w:rPr>
          <w:rFonts w:eastAsiaTheme="minorEastAsia"/>
          <w:lang w:val="en-GB" w:eastAsia="zh-CN"/>
        </w:rPr>
        <w:t xml:space="preserve">number of </w:t>
      </w:r>
      <w:r w:rsidR="00544E88" w:rsidRPr="00450740">
        <w:rPr>
          <w:rFonts w:eastAsiaTheme="minorEastAsia"/>
          <w:lang w:val="en-GB" w:eastAsia="zh-CN"/>
        </w:rPr>
        <w:t>time-continuous</w:t>
      </w:r>
      <w:r w:rsidR="00234F0F" w:rsidRPr="00450740">
        <w:rPr>
          <w:rFonts w:eastAsiaTheme="minorEastAsia"/>
          <w:lang w:val="en-GB" w:eastAsia="zh-CN"/>
        </w:rPr>
        <w:t xml:space="preserve"> repetition</w:t>
      </w:r>
      <w:r w:rsidR="0045765F" w:rsidRPr="00450740">
        <w:rPr>
          <w:rFonts w:eastAsiaTheme="minorEastAsia"/>
          <w:lang w:val="en-GB" w:eastAsia="zh-CN"/>
        </w:rPr>
        <w:t>s</w:t>
      </w:r>
      <w:r w:rsidR="00234F0F" w:rsidRPr="00450740">
        <w:rPr>
          <w:rFonts w:eastAsiaTheme="minorEastAsia"/>
          <w:lang w:val="en-GB" w:eastAsia="zh-CN"/>
        </w:rPr>
        <w:t xml:space="preserve"> </w:t>
      </w:r>
      <w:r w:rsidR="00544E88" w:rsidRPr="00450740">
        <w:rPr>
          <w:rFonts w:eastAsiaTheme="minorEastAsia"/>
          <w:lang w:val="en-GB" w:eastAsia="zh-CN"/>
        </w:rPr>
        <w:t xml:space="preserve">for preamble and time-continuous duration for UL data transmission for </w:t>
      </w:r>
      <w:r w:rsidR="0022311B" w:rsidRPr="00450740">
        <w:rPr>
          <w:rFonts w:eastAsiaTheme="minorEastAsia"/>
          <w:lang w:val="en-GB" w:eastAsia="zh-CN"/>
        </w:rPr>
        <w:t>NB-</w:t>
      </w:r>
      <w:r w:rsidR="00544E88" w:rsidRPr="00450740">
        <w:rPr>
          <w:rFonts w:eastAsiaTheme="minorEastAsia"/>
          <w:lang w:val="en-GB" w:eastAsia="zh-CN"/>
        </w:rPr>
        <w:t>IoT</w:t>
      </w:r>
      <w:r w:rsidR="0022311B" w:rsidRPr="00450740">
        <w:rPr>
          <w:rFonts w:eastAsiaTheme="minorEastAsia"/>
          <w:lang w:val="en-GB" w:eastAsia="zh-CN"/>
        </w:rPr>
        <w:t xml:space="preserve"> over</w:t>
      </w:r>
      <w:r w:rsidR="00544E88" w:rsidRPr="00450740">
        <w:rPr>
          <w:rFonts w:eastAsiaTheme="minorEastAsia"/>
          <w:lang w:val="en-GB" w:eastAsia="zh-CN"/>
        </w:rPr>
        <w:t xml:space="preserve"> NTN can be indicated by system information.</w:t>
      </w:r>
    </w:p>
    <w:p w14:paraId="1B356C25" w14:textId="6D6262F6" w:rsidR="00544E88" w:rsidRPr="00450740" w:rsidRDefault="00544E88" w:rsidP="00544E88">
      <w:pPr>
        <w:rPr>
          <w:rFonts w:eastAsiaTheme="minorEastAsia"/>
          <w:i/>
          <w:lang w:val="en-GB" w:eastAsia="zh-CN"/>
        </w:rPr>
      </w:pPr>
      <w:r w:rsidRPr="00450740">
        <w:rPr>
          <w:rFonts w:eastAsiaTheme="minorEastAsia" w:hint="eastAsia"/>
          <w:b/>
          <w:i/>
          <w:lang w:val="en-GB" w:eastAsia="zh-CN"/>
        </w:rPr>
        <w:t xml:space="preserve">Proposal </w:t>
      </w:r>
      <w:r w:rsidR="00053E0D">
        <w:rPr>
          <w:rFonts w:eastAsiaTheme="minorEastAsia"/>
          <w:b/>
          <w:i/>
          <w:lang w:val="en-GB" w:eastAsia="zh-CN"/>
        </w:rPr>
        <w:t>6</w:t>
      </w:r>
      <w:r w:rsidRPr="00450740">
        <w:rPr>
          <w:rFonts w:eastAsiaTheme="minorEastAsia"/>
          <w:b/>
          <w:i/>
          <w:lang w:val="en-GB" w:eastAsia="zh-CN"/>
        </w:rPr>
        <w:t>:</w:t>
      </w:r>
      <w:r w:rsidRPr="00450740">
        <w:rPr>
          <w:rFonts w:eastAsiaTheme="minorEastAsia"/>
          <w:i/>
          <w:lang w:val="en-GB" w:eastAsia="zh-CN"/>
        </w:rPr>
        <w:t xml:space="preserve"> Indicate</w:t>
      </w:r>
      <w:r w:rsidRPr="00450740">
        <w:t xml:space="preserve"> </w:t>
      </w:r>
      <w:r w:rsidRPr="00450740">
        <w:rPr>
          <w:rFonts w:eastAsiaTheme="minorEastAsia"/>
          <w:i/>
          <w:lang w:val="en-GB" w:eastAsia="zh-CN"/>
        </w:rPr>
        <w:t>time-continuous repetition number for preamble and time-continuous duration for UL data transmission</w:t>
      </w:r>
      <w:r w:rsidR="009470CB" w:rsidRPr="00450740">
        <w:rPr>
          <w:rFonts w:eastAsiaTheme="minorEastAsia"/>
          <w:i/>
          <w:lang w:val="en-GB" w:eastAsia="zh-CN"/>
        </w:rPr>
        <w:t xml:space="preserve"> in the system information</w:t>
      </w:r>
      <w:r w:rsidRPr="00450740">
        <w:rPr>
          <w:rFonts w:eastAsiaTheme="minorEastAsia"/>
          <w:i/>
          <w:lang w:val="en-GB" w:eastAsia="zh-CN"/>
        </w:rPr>
        <w:t xml:space="preserve"> for </w:t>
      </w:r>
      <w:r w:rsidR="0022311B" w:rsidRPr="00450740">
        <w:rPr>
          <w:rFonts w:eastAsiaTheme="minorEastAsia"/>
          <w:i/>
          <w:lang w:val="en-GB" w:eastAsia="zh-CN"/>
        </w:rPr>
        <w:t>NB-</w:t>
      </w:r>
      <w:r w:rsidRPr="00450740">
        <w:rPr>
          <w:rFonts w:eastAsiaTheme="minorEastAsia"/>
          <w:i/>
          <w:lang w:val="en-GB" w:eastAsia="zh-CN"/>
        </w:rPr>
        <w:t xml:space="preserve">IoT </w:t>
      </w:r>
      <w:r w:rsidR="0022311B" w:rsidRPr="00450740">
        <w:rPr>
          <w:rFonts w:eastAsiaTheme="minorEastAsia"/>
          <w:i/>
          <w:lang w:val="en-GB" w:eastAsia="zh-CN"/>
        </w:rPr>
        <w:t xml:space="preserve">over </w:t>
      </w:r>
      <w:r w:rsidRPr="00450740">
        <w:rPr>
          <w:rFonts w:eastAsiaTheme="minorEastAsia"/>
          <w:i/>
          <w:lang w:val="en-GB" w:eastAsia="zh-CN"/>
        </w:rPr>
        <w:t>NTN</w:t>
      </w:r>
      <w:r w:rsidR="0041610E" w:rsidRPr="00450740">
        <w:rPr>
          <w:rFonts w:eastAsiaTheme="minorEastAsia"/>
          <w:i/>
          <w:lang w:val="en-GB" w:eastAsia="zh-CN"/>
        </w:rPr>
        <w:t>.</w:t>
      </w:r>
    </w:p>
    <w:p w14:paraId="5942007A" w14:textId="09C347D6" w:rsidR="0063178C" w:rsidRPr="00450740" w:rsidRDefault="00FE0FB5" w:rsidP="00251541">
      <w:pPr>
        <w:rPr>
          <w:rFonts w:eastAsiaTheme="minorEastAsia"/>
          <w:lang w:val="en-GB" w:eastAsia="zh-CN"/>
        </w:rPr>
      </w:pPr>
      <w:r w:rsidRPr="00450740">
        <w:rPr>
          <w:rFonts w:eastAsiaTheme="minorEastAsia"/>
          <w:lang w:val="en-GB" w:eastAsia="zh-CN"/>
        </w:rPr>
        <w:t>In</w:t>
      </w:r>
      <w:r w:rsidR="006F4435" w:rsidRPr="00450740">
        <w:rPr>
          <w:rFonts w:eastAsiaTheme="minorEastAsia"/>
          <w:lang w:val="en-GB" w:eastAsia="zh-CN"/>
        </w:rPr>
        <w:t xml:space="preserve"> IoT NTN, the </w:t>
      </w:r>
      <w:r w:rsidRPr="00450740">
        <w:rPr>
          <w:rFonts w:eastAsiaTheme="minorEastAsia"/>
          <w:lang w:val="en-GB" w:eastAsia="zh-CN"/>
        </w:rPr>
        <w:t xml:space="preserve">parameters for UL synchronization will be indicated in the system information including common TA and </w:t>
      </w:r>
      <w:r w:rsidR="00D71A24" w:rsidRPr="00450740">
        <w:rPr>
          <w:rFonts w:eastAsiaTheme="minorEastAsia"/>
          <w:lang w:val="en-GB" w:eastAsia="zh-CN"/>
        </w:rPr>
        <w:t xml:space="preserve">satellite </w:t>
      </w:r>
      <w:r w:rsidRPr="00450740">
        <w:rPr>
          <w:rFonts w:eastAsiaTheme="minorEastAsia"/>
          <w:lang w:val="en-GB" w:eastAsia="zh-CN"/>
        </w:rPr>
        <w:t xml:space="preserve">ephemeris. </w:t>
      </w:r>
      <w:r w:rsidR="0063178C" w:rsidRPr="00450740">
        <w:rPr>
          <w:rFonts w:eastAsiaTheme="minorEastAsia"/>
          <w:lang w:val="en-GB" w:eastAsia="zh-CN"/>
        </w:rPr>
        <w:t xml:space="preserve">However, </w:t>
      </w:r>
      <w:r w:rsidR="00583C69" w:rsidRPr="00450740">
        <w:rPr>
          <w:rFonts w:eastAsiaTheme="minorEastAsia"/>
          <w:lang w:val="en-GB" w:eastAsia="zh-CN"/>
        </w:rPr>
        <w:t xml:space="preserve">an </w:t>
      </w:r>
      <w:r w:rsidR="0063178C" w:rsidRPr="00450740">
        <w:rPr>
          <w:rFonts w:eastAsiaTheme="minorEastAsia"/>
          <w:lang w:val="en-GB" w:eastAsia="zh-CN"/>
        </w:rPr>
        <w:t xml:space="preserve">NB-IoT </w:t>
      </w:r>
      <w:r w:rsidR="00D71A24" w:rsidRPr="00450740">
        <w:rPr>
          <w:rFonts w:eastAsiaTheme="minorEastAsia"/>
          <w:lang w:val="en-GB" w:eastAsia="zh-CN"/>
        </w:rPr>
        <w:t xml:space="preserve">terminal </w:t>
      </w:r>
      <w:r w:rsidR="0063178C" w:rsidRPr="00450740">
        <w:rPr>
          <w:rFonts w:eastAsiaTheme="minorEastAsia"/>
          <w:lang w:val="en-GB" w:eastAsia="zh-CN"/>
        </w:rPr>
        <w:t xml:space="preserve">will not receive system </w:t>
      </w:r>
      <w:r w:rsidR="00B65543" w:rsidRPr="00450740">
        <w:rPr>
          <w:rFonts w:eastAsiaTheme="minorEastAsia"/>
          <w:lang w:val="en-GB" w:eastAsia="zh-CN"/>
        </w:rPr>
        <w:t xml:space="preserve">information </w:t>
      </w:r>
      <w:r w:rsidR="0063178C" w:rsidRPr="00450740">
        <w:rPr>
          <w:rFonts w:eastAsiaTheme="minorEastAsia"/>
          <w:lang w:val="en-GB" w:eastAsia="zh-CN"/>
        </w:rPr>
        <w:t>in the RRC connected mode</w:t>
      </w:r>
      <w:r w:rsidR="00A539D4" w:rsidRPr="00450740">
        <w:rPr>
          <w:rFonts w:eastAsiaTheme="minorEastAsia"/>
          <w:lang w:val="en-GB" w:eastAsia="zh-CN"/>
        </w:rPr>
        <w:t xml:space="preserve"> for power saving</w:t>
      </w:r>
      <w:r w:rsidR="0063178C" w:rsidRPr="00450740">
        <w:rPr>
          <w:rFonts w:eastAsiaTheme="minorEastAsia" w:hint="eastAsia"/>
          <w:lang w:val="en-GB" w:eastAsia="zh-CN"/>
        </w:rPr>
        <w:t>.</w:t>
      </w:r>
      <w:r w:rsidR="00784D89" w:rsidRPr="00450740">
        <w:rPr>
          <w:rFonts w:eastAsiaTheme="minorEastAsia"/>
          <w:lang w:val="en-GB" w:eastAsia="zh-CN"/>
        </w:rPr>
        <w:t xml:space="preserve"> </w:t>
      </w:r>
      <w:r w:rsidR="00A539D4" w:rsidRPr="00450740">
        <w:rPr>
          <w:rFonts w:eastAsiaTheme="minorEastAsia"/>
          <w:lang w:val="en-GB" w:eastAsia="zh-CN"/>
        </w:rPr>
        <w:t xml:space="preserve">For </w:t>
      </w:r>
      <w:r w:rsidR="00D71A24" w:rsidRPr="00450740">
        <w:rPr>
          <w:rFonts w:eastAsiaTheme="minorEastAsia"/>
          <w:lang w:val="en-GB" w:eastAsia="zh-CN"/>
        </w:rPr>
        <w:t xml:space="preserve">satellite </w:t>
      </w:r>
      <w:r w:rsidR="00A539D4" w:rsidRPr="00450740">
        <w:rPr>
          <w:rFonts w:eastAsiaTheme="minorEastAsia"/>
          <w:lang w:val="en-GB" w:eastAsia="zh-CN"/>
        </w:rPr>
        <w:t xml:space="preserve">ephemeris, UE can propagate satellite position for a long time as evaluated in </w:t>
      </w:r>
      <w:r w:rsidR="0083181D" w:rsidRPr="00450740">
        <w:rPr>
          <w:rFonts w:eastAsiaTheme="minorEastAsia"/>
          <w:lang w:val="en-GB" w:eastAsia="zh-CN"/>
        </w:rPr>
        <w:fldChar w:fldCharType="begin"/>
      </w:r>
      <w:r w:rsidR="0083181D" w:rsidRPr="00450740">
        <w:rPr>
          <w:rFonts w:eastAsiaTheme="minorEastAsia"/>
          <w:lang w:val="en-GB" w:eastAsia="zh-CN"/>
        </w:rPr>
        <w:instrText xml:space="preserve"> REF _Ref79164360 \n \h </w:instrText>
      </w:r>
      <w:r w:rsidR="00450740">
        <w:rPr>
          <w:rFonts w:eastAsiaTheme="minorEastAsia"/>
          <w:lang w:val="en-GB" w:eastAsia="zh-CN"/>
        </w:rPr>
        <w:instrText xml:space="preserve"> \* MERGEFORMAT </w:instrText>
      </w:r>
      <w:r w:rsidR="0083181D" w:rsidRPr="00450740">
        <w:rPr>
          <w:rFonts w:eastAsiaTheme="minorEastAsia"/>
          <w:lang w:val="en-GB" w:eastAsia="zh-CN"/>
        </w:rPr>
      </w:r>
      <w:r w:rsidR="0083181D" w:rsidRPr="00450740">
        <w:rPr>
          <w:rFonts w:eastAsiaTheme="minorEastAsia"/>
          <w:lang w:val="en-GB" w:eastAsia="zh-CN"/>
        </w:rPr>
        <w:fldChar w:fldCharType="separate"/>
      </w:r>
      <w:r w:rsidR="0083181D" w:rsidRPr="00450740">
        <w:rPr>
          <w:rFonts w:eastAsiaTheme="minorEastAsia"/>
          <w:lang w:val="en-GB" w:eastAsia="zh-CN"/>
        </w:rPr>
        <w:t>[</w:t>
      </w:r>
      <w:r w:rsidR="000F5974">
        <w:rPr>
          <w:rFonts w:eastAsiaTheme="minorEastAsia"/>
          <w:lang w:val="en-GB" w:eastAsia="zh-CN"/>
        </w:rPr>
        <w:t>3</w:t>
      </w:r>
      <w:r w:rsidR="0083181D" w:rsidRPr="00450740">
        <w:rPr>
          <w:rFonts w:eastAsiaTheme="minorEastAsia"/>
          <w:lang w:val="en-GB" w:eastAsia="zh-CN"/>
        </w:rPr>
        <w:t>]</w:t>
      </w:r>
      <w:r w:rsidR="0083181D" w:rsidRPr="00450740">
        <w:rPr>
          <w:rFonts w:eastAsiaTheme="minorEastAsia"/>
          <w:lang w:val="en-GB" w:eastAsia="zh-CN"/>
        </w:rPr>
        <w:fldChar w:fldCharType="end"/>
      </w:r>
      <w:r w:rsidR="00A539D4" w:rsidRPr="00450740">
        <w:rPr>
          <w:rFonts w:eastAsiaTheme="minorEastAsia"/>
          <w:lang w:val="en-GB" w:eastAsia="zh-CN"/>
        </w:rPr>
        <w:t>. For common</w:t>
      </w:r>
      <w:r w:rsidR="009F10C9" w:rsidRPr="00450740">
        <w:rPr>
          <w:rFonts w:eastAsiaTheme="minorEastAsia"/>
          <w:lang w:val="en-GB" w:eastAsia="zh-CN"/>
        </w:rPr>
        <w:t xml:space="preserve"> </w:t>
      </w:r>
      <w:r w:rsidR="00A539D4" w:rsidRPr="00450740">
        <w:rPr>
          <w:rFonts w:eastAsiaTheme="minorEastAsia"/>
          <w:lang w:val="en-GB" w:eastAsia="zh-CN"/>
        </w:rPr>
        <w:t>TA</w:t>
      </w:r>
      <w:r w:rsidR="00A539D4" w:rsidRPr="00450740">
        <w:rPr>
          <w:rFonts w:eastAsiaTheme="minorEastAsia" w:hint="eastAsia"/>
          <w:lang w:val="en-GB" w:eastAsia="zh-CN"/>
        </w:rPr>
        <w:t>,</w:t>
      </w:r>
      <w:r w:rsidR="00A539D4" w:rsidRPr="00450740">
        <w:rPr>
          <w:rFonts w:eastAsiaTheme="minorEastAsia"/>
          <w:lang w:val="en-GB" w:eastAsia="zh-CN"/>
        </w:rPr>
        <w:t xml:space="preserve"> it will </w:t>
      </w:r>
      <w:r w:rsidR="0045765F" w:rsidRPr="00450740">
        <w:rPr>
          <w:rFonts w:eastAsiaTheme="minorEastAsia"/>
          <w:lang w:val="en-GB" w:eastAsia="zh-CN"/>
        </w:rPr>
        <w:t xml:space="preserve">be </w:t>
      </w:r>
      <w:r w:rsidR="00A539D4" w:rsidRPr="00450740">
        <w:rPr>
          <w:rFonts w:eastAsiaTheme="minorEastAsia"/>
          <w:lang w:val="en-GB" w:eastAsia="zh-CN"/>
        </w:rPr>
        <w:t>update</w:t>
      </w:r>
      <w:r w:rsidR="0045765F" w:rsidRPr="00450740">
        <w:rPr>
          <w:rFonts w:eastAsiaTheme="minorEastAsia"/>
          <w:lang w:val="en-GB" w:eastAsia="zh-CN"/>
        </w:rPr>
        <w:t>d</w:t>
      </w:r>
      <w:r w:rsidR="00A539D4" w:rsidRPr="00450740">
        <w:rPr>
          <w:rFonts w:eastAsiaTheme="minorEastAsia"/>
          <w:lang w:val="en-GB" w:eastAsia="zh-CN"/>
        </w:rPr>
        <w:t xml:space="preserve"> </w:t>
      </w:r>
      <w:r w:rsidR="009F10C9" w:rsidRPr="00450740">
        <w:rPr>
          <w:rFonts w:eastAsiaTheme="minorEastAsia"/>
          <w:lang w:val="en-GB" w:eastAsia="zh-CN"/>
        </w:rPr>
        <w:t>frequently due to the movement of satellite and UE can</w:t>
      </w:r>
      <w:r w:rsidR="00D71A24" w:rsidRPr="00450740">
        <w:rPr>
          <w:rFonts w:eastAsiaTheme="minorEastAsia"/>
          <w:lang w:val="en-GB" w:eastAsia="zh-CN"/>
        </w:rPr>
        <w:t>no</w:t>
      </w:r>
      <w:r w:rsidR="009F10C9" w:rsidRPr="00450740">
        <w:rPr>
          <w:rFonts w:eastAsiaTheme="minorEastAsia"/>
          <w:lang w:val="en-GB" w:eastAsia="zh-CN"/>
        </w:rPr>
        <w:t xml:space="preserve">t predict it without other </w:t>
      </w:r>
      <w:r w:rsidR="00D71A24" w:rsidRPr="00450740">
        <w:rPr>
          <w:rFonts w:eastAsiaTheme="minorEastAsia"/>
          <w:lang w:val="en-GB" w:eastAsia="zh-CN"/>
        </w:rPr>
        <w:t>assistan</w:t>
      </w:r>
      <w:r w:rsidR="0045765F" w:rsidRPr="00450740">
        <w:rPr>
          <w:rFonts w:eastAsiaTheme="minorEastAsia"/>
          <w:lang w:val="en-GB" w:eastAsia="zh-CN"/>
        </w:rPr>
        <w:t>ce</w:t>
      </w:r>
      <w:r w:rsidR="00D71A24" w:rsidRPr="00450740">
        <w:rPr>
          <w:rFonts w:eastAsiaTheme="minorEastAsia"/>
          <w:lang w:val="en-GB" w:eastAsia="zh-CN"/>
        </w:rPr>
        <w:t xml:space="preserve"> </w:t>
      </w:r>
      <w:r w:rsidR="009F10C9" w:rsidRPr="00450740">
        <w:rPr>
          <w:rFonts w:eastAsiaTheme="minorEastAsia"/>
          <w:lang w:val="en-GB" w:eastAsia="zh-CN"/>
        </w:rPr>
        <w:t xml:space="preserve">information. When common TA is updated during the long repetition of UL transmission, </w:t>
      </w:r>
      <w:r w:rsidR="00CC1BC5" w:rsidRPr="00450740">
        <w:rPr>
          <w:rFonts w:eastAsiaTheme="minorEastAsia"/>
          <w:lang w:val="en-GB" w:eastAsia="zh-CN"/>
        </w:rPr>
        <w:t>an IoT device can</w:t>
      </w:r>
      <w:r w:rsidR="00D71A24" w:rsidRPr="00450740">
        <w:rPr>
          <w:rFonts w:eastAsiaTheme="minorEastAsia"/>
          <w:lang w:val="en-GB" w:eastAsia="zh-CN"/>
        </w:rPr>
        <w:t>no</w:t>
      </w:r>
      <w:r w:rsidR="00CC1BC5" w:rsidRPr="00450740">
        <w:rPr>
          <w:rFonts w:eastAsiaTheme="minorEastAsia"/>
          <w:lang w:val="en-GB" w:eastAsia="zh-CN"/>
        </w:rPr>
        <w:t xml:space="preserve">t update common TA accordingly. As a result, radio link failure </w:t>
      </w:r>
      <w:r w:rsidR="00D71A24" w:rsidRPr="00450740">
        <w:rPr>
          <w:rFonts w:eastAsiaTheme="minorEastAsia"/>
          <w:lang w:val="en-GB" w:eastAsia="zh-CN"/>
        </w:rPr>
        <w:t>may</w:t>
      </w:r>
      <w:r w:rsidR="00CC1BC5" w:rsidRPr="00450740">
        <w:rPr>
          <w:rFonts w:eastAsiaTheme="minorEastAsia"/>
          <w:lang w:val="en-GB" w:eastAsia="zh-CN"/>
        </w:rPr>
        <w:t xml:space="preserve"> be triggered frequently. </w:t>
      </w:r>
      <w:r w:rsidR="007C3122" w:rsidRPr="00450740">
        <w:rPr>
          <w:rFonts w:eastAsiaTheme="minorEastAsia"/>
          <w:lang w:val="en-GB" w:eastAsia="zh-CN"/>
        </w:rPr>
        <w:t>To solve this issue</w:t>
      </w:r>
      <w:r w:rsidR="007C3122" w:rsidRPr="00450740">
        <w:rPr>
          <w:rFonts w:eastAsiaTheme="minorEastAsia" w:hint="eastAsia"/>
          <w:lang w:val="en-GB" w:eastAsia="zh-CN"/>
        </w:rPr>
        <w:t>,</w:t>
      </w:r>
      <w:r w:rsidR="007C3122" w:rsidRPr="00450740">
        <w:rPr>
          <w:rFonts w:eastAsiaTheme="minorEastAsia"/>
          <w:lang w:val="en-GB" w:eastAsia="zh-CN"/>
        </w:rPr>
        <w:t xml:space="preserve"> TA drift rate </w:t>
      </w:r>
      <w:r w:rsidR="00A94511" w:rsidRPr="00450740">
        <w:rPr>
          <w:rFonts w:eastAsiaTheme="minorEastAsia"/>
          <w:lang w:val="en-GB" w:eastAsia="zh-CN"/>
        </w:rPr>
        <w:t xml:space="preserve">is needed for IoT devices </w:t>
      </w:r>
      <w:r w:rsidR="007C3122" w:rsidRPr="00450740">
        <w:rPr>
          <w:rFonts w:eastAsiaTheme="minorEastAsia"/>
          <w:lang w:val="en-GB" w:eastAsia="zh-CN"/>
        </w:rPr>
        <w:t>to calculate the timing drift during long UL transmission.</w:t>
      </w:r>
      <w:r w:rsidR="00784D89" w:rsidRPr="00450740">
        <w:rPr>
          <w:rFonts w:eastAsiaTheme="minorEastAsia"/>
          <w:lang w:val="en-GB" w:eastAsia="zh-CN"/>
        </w:rPr>
        <w:t xml:space="preserve"> </w:t>
      </w:r>
      <w:r w:rsidR="001A3584" w:rsidRPr="00450740">
        <w:rPr>
          <w:rFonts w:eastAsiaTheme="minorEastAsia"/>
          <w:lang w:val="en-GB" w:eastAsia="zh-CN"/>
        </w:rPr>
        <w:t>Specifically, t</w:t>
      </w:r>
      <w:r w:rsidR="00784D89" w:rsidRPr="00450740">
        <w:rPr>
          <w:rFonts w:eastAsiaTheme="minorEastAsia"/>
          <w:lang w:val="en-GB" w:eastAsia="zh-CN"/>
        </w:rPr>
        <w:t xml:space="preserve">he TA drift rate applied by UE side is composed by common TA drift rate part (drift rate of </w:t>
      </w:r>
      <m:oMath>
        <m:r>
          <m:rPr>
            <m:sty m:val="bi"/>
          </m:rPr>
          <w:rPr>
            <w:rFonts w:ascii="Cambria Math" w:hAnsi="Cambria Math"/>
            <w:lang w:eastAsia="zh-CN"/>
          </w:rPr>
          <m:t>X</m:t>
        </m:r>
      </m:oMath>
      <w:r w:rsidR="00784D89" w:rsidRPr="00450740">
        <w:rPr>
          <w:rFonts w:eastAsiaTheme="minorEastAsia"/>
          <w:lang w:val="en-GB" w:eastAsia="zh-CN"/>
        </w:rPr>
        <w:t xml:space="preserve">) and UE specific TA drift rate part (drift rate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784D89" w:rsidRPr="00450740">
        <w:rPr>
          <w:rFonts w:eastAsiaTheme="minorEastAsia" w:hint="eastAsia"/>
          <w:b/>
          <w:bCs/>
          <w:lang w:eastAsia="zh-CN"/>
        </w:rPr>
        <w:t>)</w:t>
      </w:r>
      <w:r w:rsidR="00784D89" w:rsidRPr="00450740">
        <w:rPr>
          <w:rFonts w:eastAsiaTheme="minorEastAsia"/>
          <w:lang w:val="en-GB" w:eastAsia="zh-CN"/>
        </w:rPr>
        <w:t xml:space="preserve">. The UE specific part can be derived by UE location and </w:t>
      </w:r>
      <w:r w:rsidR="004722BE" w:rsidRPr="00450740">
        <w:rPr>
          <w:rFonts w:eastAsiaTheme="minorEastAsia"/>
          <w:lang w:val="en-GB" w:eastAsia="zh-CN"/>
        </w:rPr>
        <w:t xml:space="preserve">the propagated </w:t>
      </w:r>
      <w:r w:rsidR="00784D89" w:rsidRPr="00450740">
        <w:rPr>
          <w:rFonts w:eastAsiaTheme="minorEastAsia"/>
          <w:lang w:val="en-GB" w:eastAsia="zh-CN"/>
        </w:rPr>
        <w:t xml:space="preserve">satellite </w:t>
      </w:r>
      <w:r w:rsidR="004722BE" w:rsidRPr="00450740">
        <w:rPr>
          <w:rFonts w:eastAsiaTheme="minorEastAsia"/>
          <w:lang w:val="en-GB" w:eastAsia="zh-CN"/>
        </w:rPr>
        <w:t xml:space="preserve">position </w:t>
      </w:r>
      <w:r w:rsidR="00784D89" w:rsidRPr="00450740">
        <w:rPr>
          <w:rFonts w:eastAsiaTheme="minorEastAsia"/>
          <w:lang w:val="en-GB" w:eastAsia="zh-CN"/>
        </w:rPr>
        <w:t xml:space="preserve">and the common TA drift rate part should be indicated by the network. Both of the drift rates have to be applied by the UE side to track the TA variation from service link part and feeder link part, respectively. The detailed TA </w:t>
      </w:r>
      <w:r w:rsidR="00FC1BB1" w:rsidRPr="00450740">
        <w:rPr>
          <w:rFonts w:eastAsiaTheme="minorEastAsia"/>
          <w:lang w:val="en-GB" w:eastAsia="zh-CN"/>
        </w:rPr>
        <w:t xml:space="preserve">calculation based </w:t>
      </w:r>
      <w:r w:rsidR="0083181D" w:rsidRPr="00450740">
        <w:rPr>
          <w:rFonts w:eastAsiaTheme="minorEastAsia"/>
          <w:lang w:val="en-GB" w:eastAsia="zh-CN"/>
        </w:rPr>
        <w:t xml:space="preserve">on TA drift rate in given in </w:t>
      </w:r>
      <w:r w:rsidR="0083181D" w:rsidRPr="00450740">
        <w:rPr>
          <w:rFonts w:eastAsiaTheme="minorEastAsia"/>
          <w:lang w:val="en-GB" w:eastAsia="zh-CN"/>
        </w:rPr>
        <w:fldChar w:fldCharType="begin"/>
      </w:r>
      <w:r w:rsidR="0083181D" w:rsidRPr="00450740">
        <w:rPr>
          <w:rFonts w:eastAsiaTheme="minorEastAsia"/>
          <w:lang w:val="en-GB" w:eastAsia="zh-CN"/>
        </w:rPr>
        <w:instrText xml:space="preserve"> REF _Ref79164360 \n \h </w:instrText>
      </w:r>
      <w:r w:rsidR="00450740">
        <w:rPr>
          <w:rFonts w:eastAsiaTheme="minorEastAsia"/>
          <w:lang w:val="en-GB" w:eastAsia="zh-CN"/>
        </w:rPr>
        <w:instrText xml:space="preserve"> \* MERGEFORMAT </w:instrText>
      </w:r>
      <w:r w:rsidR="0083181D" w:rsidRPr="00450740">
        <w:rPr>
          <w:rFonts w:eastAsiaTheme="minorEastAsia"/>
          <w:lang w:val="en-GB" w:eastAsia="zh-CN"/>
        </w:rPr>
      </w:r>
      <w:r w:rsidR="0083181D" w:rsidRPr="00450740">
        <w:rPr>
          <w:rFonts w:eastAsiaTheme="minorEastAsia"/>
          <w:lang w:val="en-GB" w:eastAsia="zh-CN"/>
        </w:rPr>
        <w:fldChar w:fldCharType="separate"/>
      </w:r>
      <w:r w:rsidR="0083181D" w:rsidRPr="00450740">
        <w:rPr>
          <w:rFonts w:eastAsiaTheme="minorEastAsia"/>
          <w:lang w:val="en-GB" w:eastAsia="zh-CN"/>
        </w:rPr>
        <w:t>[</w:t>
      </w:r>
      <w:r w:rsidR="000F5974">
        <w:rPr>
          <w:rFonts w:eastAsiaTheme="minorEastAsia"/>
          <w:lang w:val="en-GB" w:eastAsia="zh-CN"/>
        </w:rPr>
        <w:t>3</w:t>
      </w:r>
      <w:r w:rsidR="0083181D" w:rsidRPr="00450740">
        <w:rPr>
          <w:rFonts w:eastAsiaTheme="minorEastAsia"/>
          <w:lang w:val="en-GB" w:eastAsia="zh-CN"/>
        </w:rPr>
        <w:t>]</w:t>
      </w:r>
      <w:r w:rsidR="0083181D" w:rsidRPr="00450740">
        <w:rPr>
          <w:rFonts w:eastAsiaTheme="minorEastAsia"/>
          <w:lang w:val="en-GB" w:eastAsia="zh-CN"/>
        </w:rPr>
        <w:fldChar w:fldCharType="end"/>
      </w:r>
      <w:r w:rsidR="00FC1BB1" w:rsidRPr="00450740">
        <w:rPr>
          <w:rFonts w:eastAsiaTheme="minorEastAsia"/>
          <w:lang w:val="en-GB" w:eastAsia="zh-CN"/>
        </w:rPr>
        <w:t>.</w:t>
      </w:r>
    </w:p>
    <w:p w14:paraId="09F73774" w14:textId="02A1B0A7" w:rsidR="00FC1BB1" w:rsidRPr="00450740" w:rsidRDefault="00CD3209" w:rsidP="00251541">
      <w:pPr>
        <w:rPr>
          <w:rFonts w:eastAsiaTheme="minorEastAsia"/>
          <w:i/>
          <w:lang w:val="en-GB" w:eastAsia="zh-CN"/>
        </w:rPr>
      </w:pPr>
      <w:r w:rsidRPr="00450740">
        <w:rPr>
          <w:rFonts w:eastAsiaTheme="minorEastAsia"/>
          <w:b/>
          <w:i/>
          <w:lang w:val="en-GB" w:eastAsia="zh-CN"/>
        </w:rPr>
        <w:t xml:space="preserve">Proposal </w:t>
      </w:r>
      <w:r w:rsidR="00053E0D">
        <w:rPr>
          <w:rFonts w:eastAsiaTheme="minorEastAsia"/>
          <w:b/>
          <w:i/>
          <w:lang w:val="en-GB" w:eastAsia="zh-CN"/>
        </w:rPr>
        <w:t>7</w:t>
      </w:r>
      <w:r w:rsidR="00FC1BB1" w:rsidRPr="00450740">
        <w:rPr>
          <w:rFonts w:eastAsiaTheme="minorEastAsia"/>
          <w:b/>
          <w:i/>
          <w:lang w:val="en-GB" w:eastAsia="zh-CN"/>
        </w:rPr>
        <w:t>:</w:t>
      </w:r>
      <w:r w:rsidR="00221AA5" w:rsidRPr="00450740">
        <w:rPr>
          <w:rFonts w:eastAsiaTheme="minorEastAsia"/>
          <w:b/>
          <w:i/>
          <w:lang w:val="en-GB" w:eastAsia="zh-CN"/>
        </w:rPr>
        <w:t xml:space="preserve"> </w:t>
      </w:r>
      <w:r w:rsidR="006A6CD1" w:rsidRPr="00450740">
        <w:rPr>
          <w:rFonts w:eastAsiaTheme="minorEastAsia"/>
          <w:i/>
          <w:lang w:val="en-GB" w:eastAsia="zh-CN"/>
        </w:rPr>
        <w:t xml:space="preserve">Support </w:t>
      </w:r>
      <w:r w:rsidR="00BD03D9" w:rsidRPr="00450740">
        <w:rPr>
          <w:rFonts w:eastAsiaTheme="minorEastAsia"/>
          <w:i/>
          <w:lang w:val="en-GB" w:eastAsia="zh-CN"/>
        </w:rPr>
        <w:t xml:space="preserve">indicating </w:t>
      </w:r>
      <w:r w:rsidR="006A6CD1" w:rsidRPr="00450740">
        <w:rPr>
          <w:rFonts w:eastAsiaTheme="minorEastAsia"/>
          <w:i/>
          <w:lang w:val="en-GB" w:eastAsia="zh-CN"/>
        </w:rPr>
        <w:t xml:space="preserve">common </w:t>
      </w:r>
      <w:r w:rsidR="00221AA5" w:rsidRPr="00450740">
        <w:rPr>
          <w:rFonts w:eastAsiaTheme="minorEastAsia"/>
          <w:i/>
          <w:lang w:val="en-GB" w:eastAsia="zh-CN"/>
        </w:rPr>
        <w:t>TA drift r</w:t>
      </w:r>
      <w:r w:rsidR="00BD03D9" w:rsidRPr="00450740">
        <w:rPr>
          <w:rFonts w:eastAsiaTheme="minorEastAsia"/>
          <w:i/>
          <w:lang w:val="en-GB" w:eastAsia="zh-CN"/>
        </w:rPr>
        <w:t xml:space="preserve">ate in addition to common TA for </w:t>
      </w:r>
      <w:r w:rsidR="00221AA5" w:rsidRPr="00450740">
        <w:rPr>
          <w:rFonts w:eastAsiaTheme="minorEastAsia"/>
          <w:i/>
          <w:lang w:val="en-GB" w:eastAsia="zh-CN"/>
        </w:rPr>
        <w:t xml:space="preserve">UL </w:t>
      </w:r>
      <w:r w:rsidR="00BD03D9" w:rsidRPr="00450740">
        <w:rPr>
          <w:rFonts w:eastAsiaTheme="minorEastAsia"/>
          <w:i/>
          <w:lang w:val="en-GB" w:eastAsia="zh-CN"/>
        </w:rPr>
        <w:t xml:space="preserve">TA adjustment in case of UL </w:t>
      </w:r>
      <w:r w:rsidR="00221AA5" w:rsidRPr="00450740">
        <w:rPr>
          <w:rFonts w:eastAsiaTheme="minorEastAsia"/>
          <w:i/>
          <w:lang w:val="en-GB" w:eastAsia="zh-CN"/>
        </w:rPr>
        <w:t>transmission</w:t>
      </w:r>
      <w:r w:rsidR="00583C69" w:rsidRPr="00450740">
        <w:rPr>
          <w:rFonts w:eastAsiaTheme="minorEastAsia"/>
          <w:i/>
          <w:lang w:val="en-GB" w:eastAsia="zh-CN"/>
        </w:rPr>
        <w:t xml:space="preserve"> with long duration</w:t>
      </w:r>
      <w:r w:rsidR="00221AA5" w:rsidRPr="00450740">
        <w:rPr>
          <w:rFonts w:eastAsiaTheme="minorEastAsia"/>
          <w:i/>
          <w:lang w:val="en-GB" w:eastAsia="zh-CN"/>
        </w:rPr>
        <w:t>.</w:t>
      </w:r>
    </w:p>
    <w:p w14:paraId="3573E204" w14:textId="51CE953D" w:rsidR="000802D4" w:rsidRPr="00450740" w:rsidRDefault="00F34B00" w:rsidP="002B7EB4">
      <w:pPr>
        <w:spacing w:before="120"/>
      </w:pPr>
      <w:r w:rsidRPr="00450740">
        <w:rPr>
          <w:lang w:val="en-GB"/>
        </w:rPr>
        <w:t xml:space="preserve">Apart from introducing UL gaps during long repetitions, implementing sampling frequency adjustment at UE side with no UL gaps </w:t>
      </w:r>
      <w:r w:rsidR="004722BE" w:rsidRPr="00450740">
        <w:rPr>
          <w:lang w:val="en-GB"/>
        </w:rPr>
        <w:t>was</w:t>
      </w:r>
      <w:r w:rsidRPr="00450740">
        <w:rPr>
          <w:lang w:val="en-GB"/>
        </w:rPr>
        <w:t xml:space="preserve"> also discussed </w:t>
      </w:r>
      <w:r w:rsidR="005E0845" w:rsidRPr="00450740">
        <w:rPr>
          <w:lang w:val="en-GB"/>
        </w:rPr>
        <w:t xml:space="preserve">during the SI </w:t>
      </w:r>
      <w:r w:rsidRPr="00450740">
        <w:rPr>
          <w:lang w:val="en-GB"/>
        </w:rPr>
        <w:t xml:space="preserve">in order to </w:t>
      </w:r>
      <w:r w:rsidR="001D1E68" w:rsidRPr="00450740">
        <w:t xml:space="preserve">avoid </w:t>
      </w:r>
      <w:r w:rsidR="00BD03D9" w:rsidRPr="00450740">
        <w:t xml:space="preserve">violating </w:t>
      </w:r>
      <w:r w:rsidR="001D1E68" w:rsidRPr="00450740">
        <w:t>the</w:t>
      </w:r>
      <w:r w:rsidR="00CA268B" w:rsidRPr="00450740">
        <w:t xml:space="preserve"> transmit</w:t>
      </w:r>
      <w:r w:rsidR="001D1E68" w:rsidRPr="00450740">
        <w:t xml:space="preserve"> timing error Te</w:t>
      </w:r>
      <w:r w:rsidRPr="00450740">
        <w:t>. However</w:t>
      </w:r>
      <w:r w:rsidR="002B7EB4" w:rsidRPr="00450740">
        <w:t>, if no UL gaps are introduced, the frequency of sampling frequency adjustment will be high due to</w:t>
      </w:r>
      <w:r w:rsidRPr="00450740">
        <w:t xml:space="preserve"> </w:t>
      </w:r>
      <w:r w:rsidR="002B7EB4" w:rsidRPr="00450740">
        <w:t>fast TA variation</w:t>
      </w:r>
      <w:r w:rsidRPr="00450740">
        <w:rPr>
          <w:lang w:eastAsia="zh-CN"/>
        </w:rPr>
        <w:t xml:space="preserve">, which </w:t>
      </w:r>
      <w:r w:rsidR="0012566C" w:rsidRPr="00450740">
        <w:rPr>
          <w:lang w:eastAsia="zh-CN"/>
        </w:rPr>
        <w:t>leads to</w:t>
      </w:r>
      <w:r w:rsidRPr="00450740">
        <w:rPr>
          <w:lang w:eastAsia="zh-CN"/>
        </w:rPr>
        <w:t xml:space="preserve"> </w:t>
      </w:r>
      <w:r w:rsidR="002B7EB4" w:rsidRPr="00450740">
        <w:t>extra complexity</w:t>
      </w:r>
      <w:r w:rsidR="0013624D" w:rsidRPr="00450740">
        <w:t xml:space="preserve"> and power consumption</w:t>
      </w:r>
      <w:r w:rsidR="002B7EB4" w:rsidRPr="00450740">
        <w:t xml:space="preserve"> at the UE side. </w:t>
      </w:r>
      <w:r w:rsidRPr="00450740">
        <w:rPr>
          <w:rFonts w:hint="eastAsia"/>
          <w:lang w:eastAsia="zh-CN"/>
        </w:rPr>
        <w:t>A</w:t>
      </w:r>
      <w:r w:rsidRPr="00450740">
        <w:t>dditionally</w:t>
      </w:r>
      <w:r w:rsidR="002B7EB4" w:rsidRPr="00450740">
        <w:t xml:space="preserve">, </w:t>
      </w:r>
      <w:r w:rsidR="007D767C" w:rsidRPr="00450740">
        <w:t xml:space="preserve">the TA variation range </w:t>
      </w:r>
      <w:r w:rsidR="001B0FB9" w:rsidRPr="00450740">
        <w:t>is</w:t>
      </w:r>
      <w:r w:rsidR="007D767C" w:rsidRPr="00450740">
        <w:t xml:space="preserve"> large</w:t>
      </w:r>
      <w:r w:rsidR="001B0FB9" w:rsidRPr="00450740">
        <w:t xml:space="preserve"> with</w:t>
      </w:r>
      <w:r w:rsidR="007D767C" w:rsidRPr="00450740">
        <w:t xml:space="preserve"> the fast mobility of LEO satellite and change of beam elevations.</w:t>
      </w:r>
      <w:r w:rsidR="003B0273" w:rsidRPr="00450740">
        <w:t xml:space="preserve"> Thus, i</w:t>
      </w:r>
      <w:r w:rsidR="001158E5" w:rsidRPr="00450740">
        <w:t>mplement</w:t>
      </w:r>
      <w:r w:rsidR="003B0273" w:rsidRPr="00450740">
        <w:t xml:space="preserve">ation of </w:t>
      </w:r>
      <w:r w:rsidR="007D767C" w:rsidRPr="00450740">
        <w:t xml:space="preserve">sampling frequency adjustment </w:t>
      </w:r>
      <w:r w:rsidR="001158E5" w:rsidRPr="00450740">
        <w:t xml:space="preserve">at UE side </w:t>
      </w:r>
      <w:r w:rsidR="007D767C" w:rsidRPr="00450740">
        <w:t xml:space="preserve">may not be able to </w:t>
      </w:r>
      <w:r w:rsidR="00BD03D9" w:rsidRPr="00450740">
        <w:t>handle</w:t>
      </w:r>
      <w:r w:rsidR="007D767C" w:rsidRPr="00450740">
        <w:t xml:space="preserve"> such </w:t>
      </w:r>
      <w:r w:rsidR="00122645" w:rsidRPr="00450740">
        <w:t xml:space="preserve">large range of </w:t>
      </w:r>
      <w:r w:rsidR="007D767C" w:rsidRPr="00450740">
        <w:t>variation due to hardware limitations</w:t>
      </w:r>
      <w:r w:rsidR="00542D11" w:rsidRPr="00450740">
        <w:t xml:space="preserve"> on UE oscillator</w:t>
      </w:r>
      <w:r w:rsidR="007D767C" w:rsidRPr="00450740">
        <w:t>.</w:t>
      </w:r>
      <w:r w:rsidR="000802D4" w:rsidRPr="00450740">
        <w:t xml:space="preserve"> </w:t>
      </w:r>
    </w:p>
    <w:p w14:paraId="0286F5AB" w14:textId="12ABAC69" w:rsidR="00C26EF7" w:rsidRPr="00450740" w:rsidRDefault="00F45C7C" w:rsidP="000802D4">
      <w:pPr>
        <w:spacing w:before="120"/>
        <w:rPr>
          <w:rFonts w:eastAsiaTheme="minorEastAsia"/>
          <w:i/>
          <w:lang w:eastAsia="zh-CN"/>
        </w:rPr>
      </w:pPr>
      <w:r>
        <w:rPr>
          <w:rFonts w:eastAsiaTheme="minorEastAsia"/>
          <w:b/>
          <w:i/>
          <w:lang w:eastAsia="zh-CN"/>
        </w:rPr>
        <w:lastRenderedPageBreak/>
        <w:t>Observation 5</w:t>
      </w:r>
      <w:r w:rsidR="002A72FF" w:rsidRPr="00450740">
        <w:rPr>
          <w:rFonts w:eastAsiaTheme="minorEastAsia"/>
          <w:lang w:eastAsia="zh-CN"/>
        </w:rPr>
        <w:t>:</w:t>
      </w:r>
      <w:r w:rsidR="007D767C" w:rsidRPr="00450740">
        <w:rPr>
          <w:rFonts w:eastAsiaTheme="minorEastAsia"/>
          <w:lang w:eastAsia="zh-CN"/>
        </w:rPr>
        <w:t xml:space="preserve"> </w:t>
      </w:r>
      <w:r w:rsidR="00122645" w:rsidRPr="00450740">
        <w:rPr>
          <w:rFonts w:eastAsiaTheme="minorEastAsia"/>
          <w:i/>
          <w:lang w:eastAsia="zh-CN"/>
        </w:rPr>
        <w:t xml:space="preserve">TA </w:t>
      </w:r>
      <w:r w:rsidR="007D767C" w:rsidRPr="00450740">
        <w:rPr>
          <w:rFonts w:eastAsiaTheme="minorEastAsia"/>
          <w:i/>
          <w:lang w:eastAsia="zh-CN"/>
        </w:rPr>
        <w:t>pre-compensation</w:t>
      </w:r>
      <w:r w:rsidR="002A72FF" w:rsidRPr="00450740">
        <w:rPr>
          <w:rFonts w:eastAsiaTheme="minorEastAsia"/>
          <w:i/>
          <w:lang w:eastAsia="zh-CN"/>
        </w:rPr>
        <w:t xml:space="preserve"> </w:t>
      </w:r>
      <w:r w:rsidR="00122645" w:rsidRPr="00450740">
        <w:rPr>
          <w:rFonts w:eastAsiaTheme="minorEastAsia"/>
          <w:i/>
          <w:lang w:eastAsia="zh-CN"/>
        </w:rPr>
        <w:t xml:space="preserve">by </w:t>
      </w:r>
      <w:r w:rsidR="007D767C" w:rsidRPr="00450740">
        <w:rPr>
          <w:rFonts w:eastAsiaTheme="minorEastAsia"/>
          <w:i/>
          <w:lang w:eastAsia="zh-CN"/>
        </w:rPr>
        <w:t xml:space="preserve">sampling frequency adjustment at UE side </w:t>
      </w:r>
      <w:r w:rsidR="00C26EF7" w:rsidRPr="00450740">
        <w:rPr>
          <w:rFonts w:eastAsiaTheme="minorEastAsia"/>
          <w:i/>
          <w:lang w:eastAsia="zh-CN"/>
        </w:rPr>
        <w:t>will introduce extra complexity and power consumption at UE side.</w:t>
      </w:r>
    </w:p>
    <w:p w14:paraId="645EAB90" w14:textId="677CA726" w:rsidR="002A72FF" w:rsidRPr="00450740" w:rsidRDefault="00C26EF7" w:rsidP="000802D4">
      <w:pPr>
        <w:spacing w:before="120"/>
        <w:rPr>
          <w:rFonts w:eastAsiaTheme="minorEastAsia"/>
          <w:i/>
          <w:lang w:eastAsia="zh-CN"/>
        </w:rPr>
      </w:pPr>
      <w:r w:rsidRPr="00450740">
        <w:rPr>
          <w:rFonts w:eastAsiaTheme="minorEastAsia"/>
          <w:b/>
          <w:i/>
          <w:lang w:eastAsia="zh-CN"/>
        </w:rPr>
        <w:t xml:space="preserve">Observation </w:t>
      </w:r>
      <w:r w:rsidR="00F45C7C">
        <w:rPr>
          <w:rFonts w:eastAsiaTheme="minorEastAsia"/>
          <w:b/>
          <w:i/>
          <w:lang w:eastAsia="zh-CN"/>
        </w:rPr>
        <w:t>6</w:t>
      </w:r>
      <w:r w:rsidRPr="00450740">
        <w:rPr>
          <w:rFonts w:eastAsiaTheme="minorEastAsia"/>
          <w:b/>
          <w:i/>
          <w:lang w:eastAsia="zh-CN"/>
        </w:rPr>
        <w:t>:</w:t>
      </w:r>
      <w:r w:rsidRPr="00450740">
        <w:rPr>
          <w:rFonts w:eastAsiaTheme="minorEastAsia"/>
          <w:i/>
          <w:lang w:eastAsia="zh-CN"/>
        </w:rPr>
        <w:t xml:space="preserve"> </w:t>
      </w:r>
      <w:r w:rsidR="008B59DF" w:rsidRPr="00450740">
        <w:rPr>
          <w:rFonts w:eastAsiaTheme="minorEastAsia"/>
          <w:i/>
          <w:lang w:eastAsia="zh-CN"/>
        </w:rPr>
        <w:t>The variation of s</w:t>
      </w:r>
      <w:r w:rsidRPr="00450740">
        <w:rPr>
          <w:rFonts w:eastAsiaTheme="minorEastAsia"/>
          <w:i/>
          <w:lang w:eastAsia="zh-CN"/>
        </w:rPr>
        <w:t xml:space="preserve">ampling frequency adjustment </w:t>
      </w:r>
      <w:r w:rsidR="008B59DF" w:rsidRPr="00450740">
        <w:rPr>
          <w:rFonts w:eastAsiaTheme="minorEastAsia"/>
          <w:i/>
          <w:lang w:eastAsia="zh-CN"/>
        </w:rPr>
        <w:t xml:space="preserve">for TA compensation may </w:t>
      </w:r>
      <w:r w:rsidR="000C5512" w:rsidRPr="00450740">
        <w:rPr>
          <w:rFonts w:eastAsiaTheme="minorEastAsia"/>
          <w:i/>
          <w:lang w:eastAsia="zh-CN"/>
        </w:rPr>
        <w:t xml:space="preserve">not </w:t>
      </w:r>
      <w:r w:rsidR="008B59DF" w:rsidRPr="00450740">
        <w:rPr>
          <w:rFonts w:eastAsiaTheme="minorEastAsia"/>
          <w:i/>
          <w:lang w:eastAsia="zh-CN"/>
        </w:rPr>
        <w:t>be</w:t>
      </w:r>
      <w:r w:rsidR="00977E1D" w:rsidRPr="00450740">
        <w:rPr>
          <w:rFonts w:eastAsiaTheme="minorEastAsia"/>
          <w:i/>
          <w:lang w:eastAsia="zh-CN"/>
        </w:rPr>
        <w:t xml:space="preserve"> able to be</w:t>
      </w:r>
      <w:r w:rsidR="008B59DF" w:rsidRPr="00450740">
        <w:rPr>
          <w:rFonts w:eastAsiaTheme="minorEastAsia"/>
          <w:i/>
          <w:lang w:eastAsia="zh-CN"/>
        </w:rPr>
        <w:t xml:space="preserve"> </w:t>
      </w:r>
      <w:r w:rsidR="00291ADF" w:rsidRPr="00450740">
        <w:rPr>
          <w:rFonts w:eastAsiaTheme="minorEastAsia"/>
          <w:i/>
          <w:lang w:eastAsia="zh-CN"/>
        </w:rPr>
        <w:t>handled</w:t>
      </w:r>
      <w:r w:rsidR="00001CC2" w:rsidRPr="00450740">
        <w:rPr>
          <w:rFonts w:eastAsiaTheme="minorEastAsia"/>
          <w:i/>
          <w:lang w:eastAsia="zh-CN"/>
        </w:rPr>
        <w:t xml:space="preserve"> </w:t>
      </w:r>
      <w:r w:rsidR="008B59DF" w:rsidRPr="00450740">
        <w:rPr>
          <w:rFonts w:eastAsiaTheme="minorEastAsia"/>
          <w:i/>
          <w:lang w:eastAsia="zh-CN"/>
        </w:rPr>
        <w:t xml:space="preserve">by UE due to the </w:t>
      </w:r>
      <w:r w:rsidRPr="00450740">
        <w:rPr>
          <w:rFonts w:eastAsiaTheme="minorEastAsia"/>
          <w:i/>
          <w:lang w:eastAsia="zh-CN"/>
        </w:rPr>
        <w:t>hardware limitations</w:t>
      </w:r>
      <w:r w:rsidR="008B59DF" w:rsidRPr="00450740">
        <w:rPr>
          <w:rFonts w:eastAsiaTheme="minorEastAsia"/>
          <w:i/>
          <w:lang w:eastAsia="zh-CN"/>
        </w:rPr>
        <w:t>.</w:t>
      </w:r>
    </w:p>
    <w:p w14:paraId="30133A79" w14:textId="4F5AE08B" w:rsidR="000802D4" w:rsidRDefault="00F30CE2" w:rsidP="00445DB3">
      <w:pPr>
        <w:spacing w:before="120"/>
        <w:rPr>
          <w:rFonts w:eastAsiaTheme="minorEastAsia"/>
          <w:i/>
          <w:lang w:eastAsia="zh-CN"/>
        </w:rPr>
      </w:pPr>
      <w:r w:rsidRPr="00450740">
        <w:rPr>
          <w:rFonts w:eastAsiaTheme="minorEastAsia"/>
          <w:b/>
          <w:i/>
          <w:lang w:eastAsia="zh-CN"/>
        </w:rPr>
        <w:t xml:space="preserve">Proposal </w:t>
      </w:r>
      <w:r w:rsidR="00053E0D">
        <w:rPr>
          <w:rFonts w:eastAsiaTheme="minorEastAsia"/>
          <w:b/>
          <w:i/>
          <w:lang w:eastAsia="zh-CN"/>
        </w:rPr>
        <w:t>8</w:t>
      </w:r>
      <w:r w:rsidRPr="00450740">
        <w:rPr>
          <w:rFonts w:eastAsiaTheme="minorEastAsia"/>
          <w:b/>
          <w:i/>
          <w:lang w:eastAsia="zh-CN"/>
        </w:rPr>
        <w:t xml:space="preserve">: </w:t>
      </w:r>
      <w:r w:rsidRPr="00450740">
        <w:rPr>
          <w:rFonts w:eastAsiaTheme="minorEastAsia"/>
          <w:i/>
          <w:lang w:eastAsia="zh-CN"/>
        </w:rPr>
        <w:t xml:space="preserve">Sampling frequency adjustment at UE side with no UL gaps is not </w:t>
      </w:r>
      <w:r w:rsidR="000A2438" w:rsidRPr="00450740">
        <w:rPr>
          <w:rFonts w:eastAsiaTheme="minorEastAsia"/>
          <w:i/>
          <w:lang w:eastAsia="zh-CN"/>
        </w:rPr>
        <w:t xml:space="preserve">supported </w:t>
      </w:r>
      <w:r w:rsidR="0055085A" w:rsidRPr="00450740">
        <w:rPr>
          <w:rFonts w:eastAsiaTheme="minorEastAsia"/>
          <w:i/>
          <w:lang w:eastAsia="zh-CN"/>
        </w:rPr>
        <w:t>due to</w:t>
      </w:r>
      <w:r w:rsidR="00580354" w:rsidRPr="00450740">
        <w:rPr>
          <w:rFonts w:eastAsiaTheme="minorEastAsia"/>
          <w:i/>
          <w:lang w:eastAsia="zh-CN"/>
        </w:rPr>
        <w:t xml:space="preserve"> complexi</w:t>
      </w:r>
      <w:r w:rsidR="008710A5">
        <w:rPr>
          <w:rFonts w:eastAsiaTheme="minorEastAsia"/>
          <w:i/>
          <w:lang w:eastAsia="zh-CN"/>
        </w:rPr>
        <w:t>ty and UE hardware limitations.</w:t>
      </w:r>
      <w:bookmarkStart w:id="4" w:name="_GoBack"/>
      <w:bookmarkEnd w:id="4"/>
    </w:p>
    <w:p w14:paraId="705E23D2" w14:textId="15B86F5D" w:rsidR="005369AC" w:rsidRDefault="00C02179" w:rsidP="00C02179">
      <w:pPr>
        <w:pStyle w:val="4"/>
        <w:rPr>
          <w:lang w:eastAsia="zh-CN"/>
        </w:rPr>
      </w:pPr>
      <w:r>
        <w:rPr>
          <w:lang w:eastAsia="zh-CN"/>
        </w:rPr>
        <w:t xml:space="preserve">UL </w:t>
      </w:r>
      <w:r w:rsidR="00FF7A69">
        <w:rPr>
          <w:rFonts w:hint="eastAsia"/>
          <w:lang w:eastAsia="zh-CN"/>
        </w:rPr>
        <w:t>transmission</w:t>
      </w:r>
      <w:r>
        <w:rPr>
          <w:lang w:eastAsia="zh-CN"/>
        </w:rPr>
        <w:t xml:space="preserve"> s</w:t>
      </w:r>
      <w:r w:rsidR="006D1365">
        <w:rPr>
          <w:lang w:eastAsia="zh-CN"/>
        </w:rPr>
        <w:t>egment</w:t>
      </w:r>
      <w:r w:rsidR="00700CC2">
        <w:rPr>
          <w:lang w:eastAsia="zh-CN"/>
        </w:rPr>
        <w:t xml:space="preserve">ation </w:t>
      </w:r>
      <w:r w:rsidR="00FF7A69">
        <w:rPr>
          <w:lang w:eastAsia="zh-CN"/>
        </w:rPr>
        <w:t>d</w:t>
      </w:r>
      <w:r w:rsidR="006C7F42">
        <w:rPr>
          <w:lang w:eastAsia="zh-CN"/>
        </w:rPr>
        <w:t>uration</w:t>
      </w:r>
    </w:p>
    <w:p w14:paraId="54F767F4" w14:textId="5F94EF4A" w:rsidR="00CB2605" w:rsidRPr="00C02179" w:rsidRDefault="00CB2605" w:rsidP="00DA3B07">
      <w:pPr>
        <w:pStyle w:val="af0"/>
        <w:numPr>
          <w:ilvl w:val="0"/>
          <w:numId w:val="26"/>
        </w:numPr>
        <w:ind w:firstLineChars="0"/>
        <w:rPr>
          <w:b/>
          <w:i/>
          <w:u w:val="single"/>
          <w:lang w:eastAsia="zh-CN"/>
        </w:rPr>
      </w:pPr>
      <w:r w:rsidRPr="00C02179">
        <w:rPr>
          <w:b/>
          <w:i/>
          <w:u w:val="single"/>
          <w:lang w:eastAsia="zh-CN"/>
        </w:rPr>
        <w:t xml:space="preserve">NPUSCH </w:t>
      </w:r>
      <w:r w:rsidR="00FF7A69">
        <w:rPr>
          <w:b/>
          <w:i/>
          <w:u w:val="single"/>
          <w:lang w:eastAsia="zh-CN"/>
        </w:rPr>
        <w:t>transmission</w:t>
      </w:r>
      <w:r w:rsidR="00FF7A69" w:rsidRPr="00C02179">
        <w:rPr>
          <w:b/>
          <w:i/>
          <w:u w:val="single"/>
          <w:lang w:eastAsia="zh-CN"/>
        </w:rPr>
        <w:t xml:space="preserve"> </w:t>
      </w:r>
      <w:r w:rsidR="00C02179" w:rsidRPr="00C02179">
        <w:rPr>
          <w:b/>
          <w:i/>
          <w:u w:val="single"/>
          <w:lang w:eastAsia="zh-CN"/>
        </w:rPr>
        <w:t>segmentation</w:t>
      </w:r>
      <w:r w:rsidR="00FF7A69">
        <w:rPr>
          <w:b/>
          <w:i/>
          <w:u w:val="single"/>
          <w:lang w:eastAsia="zh-CN"/>
        </w:rPr>
        <w:t xml:space="preserve"> duration</w:t>
      </w:r>
    </w:p>
    <w:p w14:paraId="606E8F3E" w14:textId="5701E6A6" w:rsidR="00DA5610" w:rsidRPr="00DA3B07" w:rsidRDefault="006C7F42" w:rsidP="00DA3B07">
      <w:pPr>
        <w:rPr>
          <w:lang w:eastAsia="zh-CN"/>
        </w:rPr>
      </w:pPr>
      <w:r>
        <w:rPr>
          <w:lang w:eastAsia="zh-CN"/>
        </w:rPr>
        <w:t>The f</w:t>
      </w:r>
      <w:r w:rsidR="00DA5610">
        <w:rPr>
          <w:lang w:eastAsia="zh-CN"/>
        </w:rPr>
        <w:t xml:space="preserve">ollowing agreements was </w:t>
      </w:r>
      <w:r w:rsidR="00FC1871">
        <w:rPr>
          <w:lang w:eastAsia="zh-CN"/>
        </w:rPr>
        <w:t>made</w:t>
      </w:r>
      <w:r w:rsidR="00DA5610">
        <w:rPr>
          <w:lang w:eastAsia="zh-CN"/>
        </w:rPr>
        <w:t xml:space="preserve"> on the segment durations for long PUSCH transmission.</w:t>
      </w:r>
    </w:p>
    <w:tbl>
      <w:tblPr>
        <w:tblStyle w:val="ac"/>
        <w:tblW w:w="0" w:type="auto"/>
        <w:jc w:val="center"/>
        <w:tblLook w:val="04A0" w:firstRow="1" w:lastRow="0" w:firstColumn="1" w:lastColumn="0" w:noHBand="0" w:noVBand="1"/>
      </w:tblPr>
      <w:tblGrid>
        <w:gridCol w:w="9307"/>
      </w:tblGrid>
      <w:tr w:rsidR="00DA5610" w14:paraId="52268174" w14:textId="77777777" w:rsidTr="00DA3B07">
        <w:trPr>
          <w:trHeight w:val="3524"/>
          <w:jc w:val="center"/>
        </w:trPr>
        <w:tc>
          <w:tcPr>
            <w:tcW w:w="9307" w:type="dxa"/>
          </w:tcPr>
          <w:p w14:paraId="2A412964" w14:textId="77777777" w:rsidR="00DA5610" w:rsidRPr="004F3D56" w:rsidRDefault="00DA5610" w:rsidP="00DA5610">
            <w:pPr>
              <w:rPr>
                <w:bCs/>
                <w:iCs/>
                <w:lang w:eastAsia="x-none"/>
              </w:rPr>
            </w:pPr>
            <w:r w:rsidRPr="000915E9">
              <w:rPr>
                <w:bCs/>
                <w:iCs/>
                <w:highlight w:val="green"/>
                <w:lang w:eastAsia="x-none"/>
              </w:rPr>
              <w:t>Agreement:</w:t>
            </w:r>
          </w:p>
          <w:p w14:paraId="20DDAA89" w14:textId="77777777" w:rsidR="00DA5610" w:rsidRPr="00DA3B07" w:rsidRDefault="00DA5610" w:rsidP="00DA5610">
            <w:pPr>
              <w:rPr>
                <w:rFonts w:eastAsia="Times New Roman"/>
                <w:bCs/>
                <w:iCs/>
                <w:lang w:eastAsia="zh-CN"/>
              </w:rPr>
            </w:pPr>
            <w:r w:rsidRPr="00DA3B07">
              <w:rPr>
                <w:rFonts w:eastAsia="Times New Roman"/>
                <w:bCs/>
                <w:iCs/>
                <w:lang w:eastAsia="zh-CN"/>
              </w:rPr>
              <w:t>Duration of UL transmission segment for UE pre-compensation for PUSCH transmission is a number of PUSCH repetition units configured by the network</w:t>
            </w:r>
          </w:p>
          <w:p w14:paraId="72E40F00" w14:textId="77777777" w:rsidR="00DA5610" w:rsidRPr="00DA3B07" w:rsidRDefault="00DA5610" w:rsidP="00DA5610">
            <w:pPr>
              <w:pStyle w:val="af0"/>
              <w:numPr>
                <w:ilvl w:val="0"/>
                <w:numId w:val="27"/>
              </w:numPr>
              <w:autoSpaceDE/>
              <w:autoSpaceDN/>
              <w:adjustRightInd/>
              <w:snapToGrid/>
              <w:spacing w:after="0"/>
              <w:ind w:firstLineChars="0"/>
              <w:jc w:val="left"/>
              <w:rPr>
                <w:bCs/>
                <w:iCs/>
                <w:color w:val="000000"/>
              </w:rPr>
            </w:pPr>
            <w:r w:rsidRPr="00DA3B07">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DA3B07">
              <w:rPr>
                <w:bCs/>
                <w:iCs/>
                <w:color w:val="000000"/>
              </w:rPr>
              <w:t xml:space="preserve"> </w:t>
            </w:r>
          </w:p>
          <w:p w14:paraId="17C5A550" w14:textId="3A94BB92" w:rsidR="00DA5610" w:rsidRPr="00DA3B07" w:rsidRDefault="00FC1871" w:rsidP="00DA3B07">
            <w:pPr>
              <w:autoSpaceDE/>
              <w:autoSpaceDN/>
              <w:adjustRightInd/>
              <w:snapToGrid/>
              <w:spacing w:after="0"/>
              <w:ind w:left="360"/>
              <w:jc w:val="left"/>
              <w:rPr>
                <w:rFonts w:eastAsia="Times New Roman"/>
                <w:bCs/>
                <w:iCs/>
                <w:color w:val="000000"/>
              </w:rPr>
            </w:pPr>
            <w:r w:rsidRPr="00DA3B07">
              <w:rPr>
                <w:bCs/>
                <w:iCs/>
                <w:color w:val="000000"/>
              </w:rPr>
              <w:t>…</w:t>
            </w:r>
          </w:p>
          <w:p w14:paraId="76ECB27E" w14:textId="77777777" w:rsidR="00FC1871" w:rsidRPr="00DA3B07" w:rsidRDefault="00FC1871" w:rsidP="00DA3B07">
            <w:pPr>
              <w:autoSpaceDE/>
              <w:autoSpaceDN/>
              <w:adjustRightInd/>
              <w:snapToGrid/>
              <w:spacing w:after="0"/>
              <w:ind w:left="360"/>
              <w:jc w:val="left"/>
              <w:rPr>
                <w:rFonts w:eastAsia="Times New Roman"/>
                <w:bCs/>
                <w:iCs/>
                <w:color w:val="000000"/>
              </w:rPr>
            </w:pPr>
          </w:p>
          <w:p w14:paraId="46E4BFF8" w14:textId="77777777" w:rsidR="00DA5610" w:rsidRDefault="00DA5610" w:rsidP="00DA5610">
            <w:pPr>
              <w:rPr>
                <w:rFonts w:eastAsia="Times New Roman"/>
                <w:color w:val="000000"/>
              </w:rPr>
            </w:pPr>
            <w:r w:rsidRPr="000D5987">
              <w:rPr>
                <w:rFonts w:eastAsia="Times New Roman"/>
                <w:color w:val="000000"/>
                <w:highlight w:val="green"/>
              </w:rPr>
              <w:t>Agreement:</w:t>
            </w:r>
          </w:p>
          <w:p w14:paraId="50A560A3" w14:textId="4A9B2990" w:rsidR="00DA5610" w:rsidRPr="005F4D49" w:rsidRDefault="00DA5610" w:rsidP="00DA3B07">
            <w:pPr>
              <w:numPr>
                <w:ilvl w:val="0"/>
                <w:numId w:val="29"/>
              </w:numPr>
              <w:autoSpaceDE/>
              <w:autoSpaceDN/>
              <w:adjustRightInd/>
              <w:snapToGrid/>
              <w:spacing w:after="0"/>
              <w:jc w:val="center"/>
              <w:rPr>
                <w:rFonts w:cs="宋体"/>
                <w:color w:val="000000"/>
              </w:rPr>
            </w:pPr>
            <w:r w:rsidRPr="005F4D49">
              <w:rPr>
                <w:color w:val="000000"/>
              </w:rPr>
              <w:t xml:space="preserve">For NB-IoT/eMTC NTN, the network configures one of K candidate values for the UL transmission segment duration of </w:t>
            </w:r>
            <w:r w:rsidRPr="00DA3B07">
              <w:rPr>
                <w:color w:val="000000"/>
              </w:rPr>
              <w:t>NPUSCH/PUSCH i</w:t>
            </w:r>
            <w:r w:rsidRPr="005F4D49">
              <w:rPr>
                <w:color w:val="000000"/>
              </w:rPr>
              <w:t>n a k-bit field.</w:t>
            </w:r>
          </w:p>
          <w:p w14:paraId="73793B5B" w14:textId="77777777" w:rsidR="00DA5610" w:rsidRPr="005F4D49" w:rsidRDefault="00DA5610" w:rsidP="00DA5610">
            <w:pPr>
              <w:pStyle w:val="af0"/>
              <w:numPr>
                <w:ilvl w:val="1"/>
                <w:numId w:val="28"/>
              </w:numPr>
              <w:autoSpaceDE/>
              <w:autoSpaceDN/>
              <w:adjustRightInd/>
              <w:snapToGrid/>
              <w:spacing w:after="0"/>
              <w:ind w:firstLineChars="0"/>
              <w:jc w:val="left"/>
              <w:rPr>
                <w:color w:val="000000"/>
              </w:rPr>
            </w:pPr>
            <w:r w:rsidRPr="005F4D49">
              <w:rPr>
                <w:color w:val="000000"/>
              </w:rPr>
              <w:t xml:space="preserve">For NB-IoT, maximum 3-bit field with a maximum number of K=8 candidate values 2 ms, 4 ms, 8 ms, 16 ms, 32 ms, 64 ms, 128 ms, 256 ms  </w:t>
            </w:r>
          </w:p>
          <w:p w14:paraId="26F9A472" w14:textId="5CC3652E" w:rsidR="00DA5610" w:rsidRPr="00DA3B07" w:rsidRDefault="00DA5610" w:rsidP="00DA3B07">
            <w:pPr>
              <w:numPr>
                <w:ilvl w:val="0"/>
                <w:numId w:val="29"/>
              </w:numPr>
              <w:autoSpaceDE/>
              <w:autoSpaceDN/>
              <w:adjustRightInd/>
              <w:snapToGrid/>
              <w:spacing w:after="0"/>
              <w:jc w:val="left"/>
              <w:rPr>
                <w:color w:val="000000"/>
              </w:rPr>
            </w:pPr>
            <w:r w:rsidRPr="005F4D49">
              <w:rPr>
                <w:color w:val="000000"/>
              </w:rPr>
              <w:t>FFS</w:t>
            </w:r>
            <w:r>
              <w:rPr>
                <w:color w:val="000000"/>
              </w:rPr>
              <w:t>:</w:t>
            </w:r>
            <w:r w:rsidRPr="005F4D49">
              <w:rPr>
                <w:color w:val="000000"/>
              </w:rPr>
              <w:t xml:space="preserve"> Down scoping of K candidate values, size of k-bit field</w:t>
            </w:r>
          </w:p>
        </w:tc>
      </w:tr>
    </w:tbl>
    <w:p w14:paraId="741D7329" w14:textId="30E59D3F" w:rsidR="00DA5610" w:rsidRDefault="00831103" w:rsidP="00A378AF">
      <w:pPr>
        <w:spacing w:before="120"/>
        <w:rPr>
          <w:lang w:eastAsia="zh-CN"/>
        </w:rPr>
      </w:pPr>
      <w:r>
        <w:rPr>
          <w:lang w:eastAsia="zh-CN"/>
        </w:rPr>
        <w:t>F</w:t>
      </w:r>
      <w:r w:rsidR="00DA5610">
        <w:rPr>
          <w:lang w:eastAsia="zh-CN"/>
        </w:rPr>
        <w:t xml:space="preserve">or long PUSCH transmission in NB-IoT, </w:t>
      </w:r>
      <w:r w:rsidR="00137F16">
        <w:rPr>
          <w:lang w:eastAsia="zh-CN"/>
        </w:rPr>
        <w:t>the</w:t>
      </w:r>
      <w:r w:rsidR="00DA5610">
        <w:rPr>
          <w:lang w:eastAsia="zh-CN"/>
        </w:rPr>
        <w:t xml:space="preserve"> </w:t>
      </w:r>
      <w:r w:rsidR="006A5385">
        <w:rPr>
          <w:lang w:eastAsia="zh-CN"/>
        </w:rPr>
        <w:t xml:space="preserve">eNB </w:t>
      </w:r>
      <w:r w:rsidR="00DA5610">
        <w:rPr>
          <w:lang w:eastAsia="zh-CN"/>
        </w:rPr>
        <w:t>configures a set of K segment durations based on the numerology and</w:t>
      </w:r>
      <w:r>
        <w:rPr>
          <w:lang w:eastAsia="zh-CN"/>
        </w:rPr>
        <w:t xml:space="preserve"> indicate one of the K values to the UE based on the elevation angle</w:t>
      </w:r>
      <w:r w:rsidR="002B0C86">
        <w:rPr>
          <w:lang w:eastAsia="zh-CN"/>
        </w:rPr>
        <w:t>.</w:t>
      </w:r>
      <w:r>
        <w:rPr>
          <w:lang w:eastAsia="zh-CN"/>
        </w:rPr>
        <w:t xml:space="preserve"> </w:t>
      </w:r>
      <w:r w:rsidR="00137F16">
        <w:rPr>
          <w:lang w:eastAsia="zh-CN"/>
        </w:rPr>
        <w:t>T</w:t>
      </w:r>
      <w:r w:rsidR="002B0C86">
        <w:rPr>
          <w:lang w:eastAsia="zh-CN"/>
        </w:rPr>
        <w:t xml:space="preserve">he UL segment duration for </w:t>
      </w:r>
      <w:r w:rsidR="00137F16" w:rsidRPr="00DA3B07">
        <w:rPr>
          <w:rFonts w:eastAsia="Times New Roman"/>
          <w:bCs/>
          <w:iCs/>
          <w:lang w:eastAsia="zh-CN"/>
        </w:rPr>
        <w:t xml:space="preserve">UE pre-compensation for PUSCH </w:t>
      </w:r>
      <w:r w:rsidR="002B0C86">
        <w:rPr>
          <w:lang w:eastAsia="zh-CN"/>
        </w:rPr>
        <w:t xml:space="preserve">should not exceed the timing error requirements </w:t>
      </w:r>
      <w:r w:rsidR="00137F16">
        <w:rPr>
          <w:lang w:eastAsia="zh-CN"/>
        </w:rPr>
        <w:t xml:space="preserve">as </w:t>
      </w:r>
      <w:r w:rsidR="0040422A">
        <w:rPr>
          <w:lang w:eastAsia="zh-CN"/>
        </w:rPr>
        <w:t xml:space="preserve">depicted </w:t>
      </w:r>
      <w:r w:rsidR="002B0C86">
        <w:rPr>
          <w:lang w:eastAsia="zh-CN"/>
        </w:rPr>
        <w:t>in Figure 1, and should</w:t>
      </w:r>
      <w:r w:rsidR="0040422A">
        <w:rPr>
          <w:lang w:eastAsia="zh-CN"/>
        </w:rPr>
        <w:t xml:space="preserve"> also</w:t>
      </w:r>
      <w:r w:rsidR="002B0C86">
        <w:rPr>
          <w:lang w:eastAsia="zh-CN"/>
        </w:rPr>
        <w:t xml:space="preserve"> be compatible with the PUSCH repetition unit defined in TR 36.211. </w:t>
      </w:r>
      <w:r w:rsidR="00117789">
        <w:rPr>
          <w:lang w:eastAsia="zh-CN"/>
        </w:rPr>
        <w:t xml:space="preserve">In other words, the UL </w:t>
      </w:r>
      <w:r w:rsidR="00542B26">
        <w:rPr>
          <w:lang w:eastAsia="zh-CN"/>
        </w:rPr>
        <w:t xml:space="preserve">segment duration </w:t>
      </w:r>
      <w:r w:rsidR="00542B26" w:rsidRPr="00DA3B07">
        <w:rPr>
          <w:i/>
          <w:lang w:eastAsia="zh-CN"/>
        </w:rPr>
        <w:t>X</w:t>
      </w:r>
      <w:r w:rsidR="00117789">
        <w:rPr>
          <w:lang w:eastAsia="zh-CN"/>
        </w:rPr>
        <w:t xml:space="preserve"> should be a number of </w:t>
      </w:r>
      <w:r w:rsidR="00117789" w:rsidRPr="00DA3B07">
        <w:rPr>
          <w:i/>
          <w:lang w:eastAsia="zh-CN"/>
        </w:rPr>
        <w:t>N</w:t>
      </w:r>
      <w:r w:rsidR="00117789">
        <w:rPr>
          <w:lang w:eastAsia="zh-CN"/>
        </w:rPr>
        <w:t xml:space="preserve"> PUSCH repetition units </w:t>
      </w:r>
      <w:r w:rsidR="00542B26">
        <w:rPr>
          <w:lang w:eastAsia="zh-CN"/>
        </w:rPr>
        <w:t xml:space="preserve">which does not exceed </w:t>
      </w:r>
      <w:r w:rsidR="00117789">
        <w:rPr>
          <w:lang w:eastAsia="zh-CN"/>
        </w:rPr>
        <w:t xml:space="preserve">the maximum allowed continuous transmission time </w:t>
      </w:r>
      <w:r w:rsidR="000C030E" w:rsidRPr="00DA3B07">
        <w:rPr>
          <w:i/>
          <w:lang w:eastAsia="zh-CN"/>
        </w:rPr>
        <w:t>T</w:t>
      </w:r>
      <w:r w:rsidR="000C030E" w:rsidRPr="00DA3B07">
        <w:rPr>
          <w:i/>
          <w:vertAlign w:val="subscript"/>
          <w:lang w:eastAsia="zh-CN"/>
        </w:rPr>
        <w:t>seg_max</w:t>
      </w:r>
      <w:r w:rsidR="000C030E">
        <w:rPr>
          <w:lang w:eastAsia="zh-CN"/>
        </w:rPr>
        <w:t xml:space="preserve"> </w:t>
      </w:r>
      <w:r w:rsidR="00117789">
        <w:rPr>
          <w:lang w:eastAsia="zh-CN"/>
        </w:rPr>
        <w:t xml:space="preserve">based on the elevation angle and the timing error </w:t>
      </w:r>
      <w:r w:rsidR="00117789" w:rsidRPr="00DA3B07">
        <w:rPr>
          <w:lang w:eastAsia="zh-CN"/>
        </w:rPr>
        <w:t>Te</w:t>
      </w:r>
      <w:r w:rsidR="00542B26">
        <w:rPr>
          <w:lang w:eastAsia="zh-CN"/>
        </w:rPr>
        <w:t>, as in:</w:t>
      </w:r>
    </w:p>
    <w:p w14:paraId="039B880C" w14:textId="2CC9A3B1" w:rsidR="005B6AF6" w:rsidRPr="00DA3B07" w:rsidRDefault="00DC53C8" w:rsidP="00DA3B07">
      <w:pPr>
        <w:jc w:val="center"/>
        <w:rPr>
          <w:lang w:eastAsia="zh-CN"/>
        </w:rPr>
      </w:pPr>
      <w:r>
        <w:rPr>
          <w:lang w:eastAsia="zh-CN"/>
        </w:rPr>
        <w:t xml:space="preserve">    </w:t>
      </w:r>
      <m:oMath>
        <m:r>
          <w:rPr>
            <w:rFonts w:ascii="Cambria Math" w:hAnsi="Cambria Math"/>
            <w:lang w:eastAsia="zh-CN"/>
          </w:rPr>
          <m:t>X</m:t>
        </m:r>
        <m:r>
          <m:rPr>
            <m:sty m:val="p"/>
          </m:rPr>
          <w:rPr>
            <w:rFonts w:ascii="Cambria Math" w:hAnsi="Cambria Math"/>
            <w:lang w:eastAsia="zh-CN"/>
          </w:rPr>
          <m:t xml:space="preserve"> </m:t>
        </m:r>
        <m:d>
          <m:dPr>
            <m:ctrlPr>
              <w:rPr>
                <w:rFonts w:ascii="Cambria Math" w:hAnsi="Cambria Math"/>
                <w:lang w:eastAsia="zh-CN"/>
              </w:rPr>
            </m:ctrlPr>
          </m:dPr>
          <m:e>
            <m:r>
              <m:rPr>
                <m:sty m:val="p"/>
              </m:rPr>
              <w:rPr>
                <w:rFonts w:ascii="Cambria Math" w:hAnsi="Cambria Math"/>
                <w:lang w:eastAsia="zh-CN"/>
              </w:rPr>
              <m:t>ms</m:t>
            </m:r>
          </m:e>
        </m:d>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rep_unit</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                    </w:t>
      </w:r>
    </w:p>
    <w:p w14:paraId="1EBD42CF" w14:textId="6AFF1326" w:rsidR="00542B26" w:rsidRPr="00DA3B07" w:rsidRDefault="00B16FCE" w:rsidP="00DA5610">
      <w:pPr>
        <w:rPr>
          <w:lang w:eastAsia="zh-CN"/>
        </w:rPr>
      </w:pPr>
      <m:oMathPara>
        <m:oMath>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seg_max</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rep_unit</m:t>
                      </m:r>
                    </m:sub>
                  </m:sSub>
                </m:den>
              </m:f>
            </m:e>
          </m:d>
          <m:r>
            <m:rPr>
              <m:sty m:val="p"/>
            </m:rPr>
            <w:rPr>
              <w:rFonts w:ascii="Cambria Math" w:hAnsi="Cambria Math"/>
              <w:lang w:eastAsia="zh-CN"/>
            </w:rPr>
            <m:t xml:space="preserve">. </m:t>
          </m:r>
        </m:oMath>
      </m:oMathPara>
    </w:p>
    <w:p w14:paraId="7711B1C2" w14:textId="530AAF4D" w:rsidR="00852657" w:rsidRDefault="003F60FA" w:rsidP="00DA3B07">
      <w:pPr>
        <w:rPr>
          <w:lang w:eastAsia="zh-CN"/>
        </w:rPr>
      </w:pPr>
      <w:r>
        <w:rPr>
          <w:lang w:eastAsia="zh-CN"/>
        </w:rPr>
        <w:t>Note that t</w:t>
      </w:r>
      <w:r w:rsidR="0061182C">
        <w:rPr>
          <w:lang w:eastAsia="zh-CN"/>
        </w:rPr>
        <w:t>he PUSCH repetition unit relate</w:t>
      </w:r>
      <w:r w:rsidR="00E23BFE">
        <w:rPr>
          <w:lang w:eastAsia="zh-CN"/>
        </w:rPr>
        <w:t>s</w:t>
      </w:r>
      <w:r w:rsidR="0061182C">
        <w:rPr>
          <w:lang w:eastAsia="zh-CN"/>
        </w:rPr>
        <w:t xml:space="preserve"> to the numerology </w:t>
      </w:r>
      <w:r w:rsidR="00886BF1">
        <w:rPr>
          <w:lang w:eastAsia="zh-CN"/>
        </w:rPr>
        <w:t xml:space="preserve">defined in Table 10.1.2.3 in </w:t>
      </w:r>
      <w:r w:rsidR="0061182C">
        <w:rPr>
          <w:lang w:eastAsia="zh-CN"/>
        </w:rPr>
        <w:t>TR 36.211</w:t>
      </w:r>
      <w:r w:rsidR="00886BF1">
        <w:rPr>
          <w:rFonts w:hint="eastAsia"/>
          <w:lang w:eastAsia="zh-CN"/>
        </w:rPr>
        <w:t>.</w:t>
      </w:r>
      <w:r w:rsidR="00E222EE">
        <w:rPr>
          <w:lang w:eastAsia="zh-CN"/>
        </w:rPr>
        <w:t xml:space="preserve"> For FDD</w:t>
      </w:r>
      <w:r w:rsidR="00886BF1">
        <w:rPr>
          <w:lang w:eastAsia="zh-CN"/>
        </w:rPr>
        <w:t>, PUSCH</w:t>
      </w:r>
      <w:r w:rsidR="00C434CF">
        <w:rPr>
          <w:lang w:eastAsia="zh-CN"/>
        </w:rPr>
        <w:t xml:space="preserve"> transmission</w:t>
      </w:r>
      <w:r w:rsidR="00886BF1">
        <w:rPr>
          <w:lang w:eastAsia="zh-CN"/>
        </w:rPr>
        <w:t xml:space="preserve"> in NB-IoT NTN can be summarized in </w:t>
      </w:r>
      <w:r w:rsidR="00C434CF">
        <w:rPr>
          <w:lang w:eastAsia="zh-CN"/>
        </w:rPr>
        <w:t>the following</w:t>
      </w:r>
      <w:r w:rsidR="00E178B6">
        <w:rPr>
          <w:lang w:eastAsia="zh-CN"/>
        </w:rPr>
        <w:t xml:space="preserve"> scenarios</w:t>
      </w:r>
      <w:r w:rsidR="00886BF1">
        <w:rPr>
          <w:lang w:eastAsia="zh-CN"/>
        </w:rPr>
        <w:t>:</w:t>
      </w:r>
    </w:p>
    <w:p w14:paraId="5E41E43F" w14:textId="03C1A019" w:rsidR="00886BF1" w:rsidRPr="00F61FE1" w:rsidRDefault="00886BF1"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Pr="00F61FE1">
        <w:rPr>
          <w:sz w:val="21"/>
          <w:lang w:eastAsia="zh-CN"/>
        </w:rPr>
        <w:t xml:space="preserve">1 </w:t>
      </w:r>
      <w:r w:rsidR="00852657" w:rsidRPr="00F61FE1">
        <w:rPr>
          <w:sz w:val="21"/>
          <w:lang w:eastAsia="zh-CN"/>
        </w:rPr>
        <w:t xml:space="preserve">- </w:t>
      </w:r>
      <w:r w:rsidRPr="00F61FE1">
        <w:rPr>
          <w:sz w:val="21"/>
          <w:lang w:eastAsia="zh-CN"/>
        </w:rPr>
        <w:t xml:space="preserve">NPUSCH format 1, </w:t>
      </w:r>
      <w:r w:rsidR="00852657" w:rsidRPr="00F61FE1">
        <w:rPr>
          <w:sz w:val="21"/>
          <w:lang w:eastAsia="zh-CN"/>
        </w:rPr>
        <w:t xml:space="preserve">SCS 3.75kHz, 1 </w:t>
      </w:r>
      <w:r w:rsidR="005647C0" w:rsidRPr="00F61FE1">
        <w:rPr>
          <w:sz w:val="21"/>
          <w:lang w:eastAsia="zh-CN"/>
        </w:rPr>
        <w:t>T</w:t>
      </w:r>
      <w:r w:rsidR="00852657"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00852657" w:rsidRPr="00F61FE1">
        <w:rPr>
          <w:rFonts w:hint="eastAsia"/>
          <w:sz w:val="21"/>
          <w:lang w:eastAsia="zh-CN"/>
        </w:rPr>
        <w:t xml:space="preserve"> </w:t>
      </w:r>
      <w:r w:rsidR="00852657" w:rsidRPr="00F61FE1">
        <w:rPr>
          <w:sz w:val="21"/>
          <w:lang w:eastAsia="zh-CN"/>
        </w:rPr>
        <w:t xml:space="preserve">= 16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00852657" w:rsidRPr="00F61FE1">
        <w:rPr>
          <w:rFonts w:hint="eastAsia"/>
          <w:sz w:val="21"/>
          <w:lang w:eastAsia="zh-CN"/>
        </w:rPr>
        <w:t xml:space="preserve"> </w:t>
      </w:r>
      <w:r w:rsidR="00852657" w:rsidRPr="00F61FE1">
        <w:rPr>
          <w:sz w:val="21"/>
          <w:lang w:eastAsia="zh-CN"/>
        </w:rPr>
        <w:t>= 7;</w:t>
      </w:r>
    </w:p>
    <w:p w14:paraId="1B7CB4AA" w14:textId="362796C1"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5647C0" w:rsidRPr="00F61FE1">
        <w:rPr>
          <w:sz w:val="21"/>
          <w:lang w:eastAsia="zh-CN"/>
        </w:rPr>
        <w:t>2</w:t>
      </w:r>
      <w:r w:rsidRPr="00F61FE1">
        <w:rPr>
          <w:sz w:val="21"/>
          <w:lang w:eastAsia="zh-CN"/>
        </w:rPr>
        <w:t xml:space="preserve"> - NPUSCH format 1, SCS </w:t>
      </w:r>
      <w:r w:rsidR="005647C0" w:rsidRPr="00F61FE1">
        <w:rPr>
          <w:sz w:val="21"/>
          <w:lang w:eastAsia="zh-CN"/>
        </w:rPr>
        <w:t>15</w:t>
      </w:r>
      <w:r w:rsidRPr="00F61FE1">
        <w:rPr>
          <w:sz w:val="21"/>
          <w:lang w:eastAsia="zh-CN"/>
        </w:rPr>
        <w:t xml:space="preserve">kHz, 1 </w:t>
      </w:r>
      <w:r w:rsidR="005647C0" w:rsidRPr="00F61FE1">
        <w:rPr>
          <w:sz w:val="21"/>
          <w:lang w:eastAsia="zh-CN"/>
        </w:rPr>
        <w:t>T</w:t>
      </w:r>
      <w:r w:rsidRPr="00F61FE1">
        <w:rPr>
          <w:sz w:val="21"/>
          <w:lang w:eastAsia="zh-CN"/>
        </w:rPr>
        <w:t>one</w:t>
      </w:r>
      <w:r w:rsidR="005647C0" w:rsidRPr="00F61FE1">
        <w:rPr>
          <w:sz w:val="21"/>
          <w:lang w:eastAsia="zh-CN"/>
        </w:rPr>
        <w:t xml:space="preserv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16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i/>
          <w:sz w:val="21"/>
          <w:lang w:eastAsia="zh-CN"/>
        </w:rPr>
        <w:t xml:space="preserve"> </w:t>
      </w:r>
      <w:r w:rsidRPr="00F61FE1">
        <w:rPr>
          <w:sz w:val="21"/>
          <w:lang w:eastAsia="zh-CN"/>
        </w:rPr>
        <w:t>= 7;</w:t>
      </w:r>
    </w:p>
    <w:p w14:paraId="1A2BA564" w14:textId="27CF4261"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5647C0" w:rsidRPr="00F61FE1">
        <w:rPr>
          <w:sz w:val="21"/>
          <w:lang w:eastAsia="zh-CN"/>
        </w:rPr>
        <w:t>3</w:t>
      </w:r>
      <w:r w:rsidRPr="00F61FE1">
        <w:rPr>
          <w:sz w:val="21"/>
          <w:lang w:eastAsia="zh-CN"/>
        </w:rPr>
        <w:t xml:space="preserve"> - NPUSCH format 1, SCS </w:t>
      </w:r>
      <w:r w:rsidR="005647C0" w:rsidRPr="00F61FE1">
        <w:rPr>
          <w:sz w:val="21"/>
          <w:lang w:eastAsia="zh-CN"/>
        </w:rPr>
        <w:t>15</w:t>
      </w:r>
      <w:r w:rsidRPr="00F61FE1">
        <w:rPr>
          <w:sz w:val="21"/>
          <w:lang w:eastAsia="zh-CN"/>
        </w:rPr>
        <w:t xml:space="preserve">kHz, </w:t>
      </w:r>
      <w:r w:rsidR="005647C0" w:rsidRPr="00F61FE1">
        <w:rPr>
          <w:sz w:val="21"/>
          <w:lang w:eastAsia="zh-CN"/>
        </w:rPr>
        <w:t>3</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8</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1774B9AF" w14:textId="55325C07"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4</w:t>
      </w:r>
      <w:r w:rsidRPr="00F61FE1">
        <w:rPr>
          <w:sz w:val="21"/>
          <w:lang w:eastAsia="zh-CN"/>
        </w:rPr>
        <w:t xml:space="preserve"> - NPUSCH format 1, SCS </w:t>
      </w:r>
      <w:r w:rsidR="00893919" w:rsidRPr="00F61FE1">
        <w:rPr>
          <w:sz w:val="21"/>
          <w:lang w:eastAsia="zh-CN"/>
        </w:rPr>
        <w:t>15</w:t>
      </w:r>
      <w:r w:rsidRPr="00F61FE1">
        <w:rPr>
          <w:sz w:val="21"/>
          <w:lang w:eastAsia="zh-CN"/>
        </w:rPr>
        <w:t xml:space="preserve">kHz, </w:t>
      </w:r>
      <w:r w:rsidR="00893919" w:rsidRPr="00F61FE1">
        <w:rPr>
          <w:sz w:val="21"/>
          <w:lang w:eastAsia="zh-CN"/>
        </w:rPr>
        <w:t>6</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4</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74042592" w14:textId="08015BC0"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5</w:t>
      </w:r>
      <w:r w:rsidRPr="00F61FE1">
        <w:rPr>
          <w:sz w:val="21"/>
          <w:lang w:eastAsia="zh-CN"/>
        </w:rPr>
        <w:t xml:space="preserve"> - NPUSCH format 1, SCS </w:t>
      </w:r>
      <w:r w:rsidR="00893919" w:rsidRPr="00F61FE1">
        <w:rPr>
          <w:sz w:val="21"/>
          <w:lang w:eastAsia="zh-CN"/>
        </w:rPr>
        <w:t>15</w:t>
      </w:r>
      <w:r w:rsidRPr="00F61FE1">
        <w:rPr>
          <w:sz w:val="21"/>
          <w:lang w:eastAsia="zh-CN"/>
        </w:rPr>
        <w:t xml:space="preserve">kHz, </w:t>
      </w:r>
      <w:r w:rsidR="00893919" w:rsidRPr="00F61FE1">
        <w:rPr>
          <w:sz w:val="21"/>
          <w:lang w:eastAsia="zh-CN"/>
        </w:rPr>
        <w:t>12</w:t>
      </w:r>
      <w:r w:rsidRPr="00F61FE1">
        <w:rPr>
          <w:sz w:val="21"/>
          <w:lang w:eastAsia="zh-CN"/>
        </w:rPr>
        <w:t xml:space="preserve">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893919" w:rsidRPr="00F61FE1">
        <w:rPr>
          <w:sz w:val="21"/>
          <w:lang w:eastAsia="zh-CN"/>
        </w:rPr>
        <w:t>2</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5E223851" w14:textId="37299B1C"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6</w:t>
      </w:r>
      <w:r w:rsidRPr="00F61FE1">
        <w:rPr>
          <w:sz w:val="21"/>
          <w:lang w:eastAsia="zh-CN"/>
        </w:rPr>
        <w:t xml:space="preserve"> - NPUSCH format </w:t>
      </w:r>
      <w:r w:rsidR="00893919" w:rsidRPr="00F61FE1">
        <w:rPr>
          <w:sz w:val="21"/>
          <w:lang w:eastAsia="zh-CN"/>
        </w:rPr>
        <w:t>2</w:t>
      </w:r>
      <w:r w:rsidRPr="00F61FE1">
        <w:rPr>
          <w:sz w:val="21"/>
          <w:lang w:eastAsia="zh-CN"/>
        </w:rPr>
        <w:t xml:space="preserve">, SCS 3.75kHz, 1 </w:t>
      </w:r>
      <w:r w:rsidR="005647C0" w:rsidRPr="00F61FE1">
        <w:rPr>
          <w:sz w:val="21"/>
          <w:lang w:eastAsia="zh-CN"/>
        </w:rPr>
        <w:t>T</w:t>
      </w:r>
      <w:r w:rsidRPr="00F61FE1">
        <w:rPr>
          <w:sz w:val="21"/>
          <w:lang w:eastAsia="zh-CN"/>
        </w:rPr>
        <w:t xml:space="preserve">one,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slots</m:t>
            </m:r>
          </m:sub>
          <m:sup>
            <m:r>
              <w:rPr>
                <w:rFonts w:ascii="Cambria Math" w:hAnsi="Cambria Math"/>
                <w:sz w:val="21"/>
                <w:lang w:eastAsia="zh-CN"/>
              </w:rPr>
              <m:t>UL</m:t>
            </m:r>
          </m:sup>
        </m:sSubSup>
      </m:oMath>
      <w:r w:rsidRPr="00F61FE1">
        <w:rPr>
          <w:rFonts w:hint="eastAsia"/>
          <w:i/>
          <w:sz w:val="21"/>
          <w:lang w:eastAsia="zh-CN"/>
        </w:rPr>
        <w:t xml:space="preserve"> </w:t>
      </w:r>
      <w:r w:rsidRPr="00F61FE1">
        <w:rPr>
          <w:sz w:val="21"/>
          <w:lang w:eastAsia="zh-CN"/>
        </w:rPr>
        <w:t xml:space="preserve">= </w:t>
      </w:r>
      <w:r w:rsidR="00893919" w:rsidRPr="00F61FE1">
        <w:rPr>
          <w:sz w:val="21"/>
          <w:lang w:eastAsia="zh-CN"/>
        </w:rPr>
        <w:t>4</w:t>
      </w:r>
      <w:r w:rsidRPr="00F61FE1">
        <w:rPr>
          <w:sz w:val="21"/>
          <w:lang w:eastAsia="zh-CN"/>
        </w:rPr>
        <w:t xml:space="preserve"> and </w:t>
      </w:r>
      <m:oMath>
        <m:sSubSup>
          <m:sSubSupPr>
            <m:ctrlPr>
              <w:rPr>
                <w:rFonts w:ascii="Cambria Math" w:hAnsi="Cambria Math"/>
                <w:i/>
                <w:sz w:val="21"/>
                <w:lang w:eastAsia="zh-CN"/>
              </w:rPr>
            </m:ctrlPr>
          </m:sSubSupPr>
          <m:e>
            <m:r>
              <w:rPr>
                <w:rFonts w:ascii="Cambria Math" w:hAnsi="Cambria Math"/>
                <w:sz w:val="21"/>
                <w:lang w:eastAsia="zh-CN"/>
              </w:rPr>
              <m:t>N</m:t>
            </m:r>
          </m:e>
          <m:sub>
            <m:r>
              <w:rPr>
                <w:rFonts w:ascii="Cambria Math" w:hAnsi="Cambria Math"/>
                <w:sz w:val="21"/>
                <w:lang w:eastAsia="zh-CN"/>
              </w:rPr>
              <m:t>symb</m:t>
            </m:r>
          </m:sub>
          <m:sup>
            <m: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61D75304" w14:textId="52304A27" w:rsidR="00852657" w:rsidRPr="00F61FE1" w:rsidRDefault="00852657" w:rsidP="00F61FE1">
      <w:pPr>
        <w:pStyle w:val="af0"/>
        <w:numPr>
          <w:ilvl w:val="0"/>
          <w:numId w:val="30"/>
        </w:numPr>
        <w:ind w:left="477" w:firstLineChars="0"/>
        <w:jc w:val="left"/>
        <w:rPr>
          <w:sz w:val="21"/>
          <w:lang w:eastAsia="zh-CN"/>
        </w:rPr>
      </w:pPr>
      <w:r w:rsidRPr="00F61FE1">
        <w:rPr>
          <w:sz w:val="21"/>
          <w:lang w:eastAsia="zh-CN"/>
        </w:rPr>
        <w:t>Case</w:t>
      </w:r>
      <w:r w:rsidR="00F34377">
        <w:rPr>
          <w:sz w:val="21"/>
          <w:lang w:eastAsia="zh-CN"/>
        </w:rPr>
        <w:t xml:space="preserve"> </w:t>
      </w:r>
      <w:r w:rsidR="00893919" w:rsidRPr="00F61FE1">
        <w:rPr>
          <w:sz w:val="21"/>
          <w:lang w:eastAsia="zh-CN"/>
        </w:rPr>
        <w:t>7</w:t>
      </w:r>
      <w:r w:rsidRPr="00F61FE1">
        <w:rPr>
          <w:sz w:val="21"/>
          <w:lang w:eastAsia="zh-CN"/>
        </w:rPr>
        <w:t xml:space="preserve"> - NPUSCH format </w:t>
      </w:r>
      <w:r w:rsidR="004966B8" w:rsidRPr="00F61FE1">
        <w:rPr>
          <w:sz w:val="21"/>
          <w:lang w:eastAsia="zh-CN"/>
        </w:rPr>
        <w:t>2</w:t>
      </w:r>
      <w:r w:rsidRPr="00F61FE1">
        <w:rPr>
          <w:sz w:val="21"/>
          <w:lang w:eastAsia="zh-CN"/>
        </w:rPr>
        <w:t xml:space="preserve">, SCS </w:t>
      </w:r>
      <w:r w:rsidR="004966B8" w:rsidRPr="00F61FE1">
        <w:rPr>
          <w:sz w:val="21"/>
          <w:lang w:eastAsia="zh-CN"/>
        </w:rPr>
        <w:t>15</w:t>
      </w:r>
      <w:r w:rsidRPr="00F61FE1">
        <w:rPr>
          <w:sz w:val="21"/>
          <w:lang w:eastAsia="zh-CN"/>
        </w:rPr>
        <w:t xml:space="preserve">kHz, 1 </w:t>
      </w:r>
      <w:r w:rsidR="005647C0" w:rsidRPr="00F61FE1">
        <w:rPr>
          <w:sz w:val="21"/>
          <w:lang w:eastAsia="zh-CN"/>
        </w:rPr>
        <w:t>T</w:t>
      </w:r>
      <w:r w:rsidRPr="00F61FE1">
        <w:rPr>
          <w:sz w:val="21"/>
          <w:lang w:eastAsia="zh-CN"/>
        </w:rPr>
        <w:t xml:space="preserve">one, </w:t>
      </w:r>
      <m:oMath>
        <m:sSubSup>
          <m:sSubSupPr>
            <m:ctrlPr>
              <w:rPr>
                <w:rFonts w:ascii="Cambria Math" w:hAnsi="Cambria Math"/>
                <w:sz w:val="21"/>
                <w:lang w:eastAsia="zh-CN"/>
              </w:rPr>
            </m:ctrlPr>
          </m:sSubSupPr>
          <m:e>
            <m:r>
              <m:rPr>
                <m:sty m:val="p"/>
              </m:rPr>
              <w:rPr>
                <w:rFonts w:ascii="Cambria Math" w:hAnsi="Cambria Math"/>
                <w:sz w:val="21"/>
                <w:lang w:eastAsia="zh-CN"/>
              </w:rPr>
              <m:t>N</m:t>
            </m:r>
          </m:e>
          <m:sub>
            <m:r>
              <m:rPr>
                <m:sty m:val="p"/>
              </m:rPr>
              <w:rPr>
                <w:rFonts w:ascii="Cambria Math" w:hAnsi="Cambria Math"/>
                <w:sz w:val="21"/>
                <w:lang w:eastAsia="zh-CN"/>
              </w:rPr>
              <m:t>slots</m:t>
            </m:r>
          </m:sub>
          <m:sup>
            <m:r>
              <m:rPr>
                <m:sty m:val="p"/>
              </m:rP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xml:space="preserve">= </w:t>
      </w:r>
      <w:r w:rsidR="004966B8" w:rsidRPr="00F61FE1">
        <w:rPr>
          <w:sz w:val="21"/>
          <w:lang w:eastAsia="zh-CN"/>
        </w:rPr>
        <w:t>4</w:t>
      </w:r>
      <w:r w:rsidRPr="00F61FE1">
        <w:rPr>
          <w:sz w:val="21"/>
          <w:lang w:eastAsia="zh-CN"/>
        </w:rPr>
        <w:t xml:space="preserve"> and </w:t>
      </w:r>
      <m:oMath>
        <m:sSubSup>
          <m:sSubSupPr>
            <m:ctrlPr>
              <w:rPr>
                <w:rFonts w:ascii="Cambria Math" w:hAnsi="Cambria Math"/>
                <w:sz w:val="21"/>
                <w:lang w:eastAsia="zh-CN"/>
              </w:rPr>
            </m:ctrlPr>
          </m:sSubSupPr>
          <m:e>
            <m:r>
              <m:rPr>
                <m:sty m:val="p"/>
              </m:rPr>
              <w:rPr>
                <w:rFonts w:ascii="Cambria Math" w:hAnsi="Cambria Math"/>
                <w:sz w:val="21"/>
                <w:lang w:eastAsia="zh-CN"/>
              </w:rPr>
              <m:t>N</m:t>
            </m:r>
          </m:e>
          <m:sub>
            <m:r>
              <m:rPr>
                <m:sty m:val="p"/>
              </m:rPr>
              <w:rPr>
                <w:rFonts w:ascii="Cambria Math" w:hAnsi="Cambria Math"/>
                <w:sz w:val="21"/>
                <w:lang w:eastAsia="zh-CN"/>
              </w:rPr>
              <m:t>symb</m:t>
            </m:r>
          </m:sub>
          <m:sup>
            <m:r>
              <m:rPr>
                <m:sty m:val="p"/>
              </m:rPr>
              <w:rPr>
                <w:rFonts w:ascii="Cambria Math" w:hAnsi="Cambria Math"/>
                <w:sz w:val="21"/>
                <w:lang w:eastAsia="zh-CN"/>
              </w:rPr>
              <m:t>UL</m:t>
            </m:r>
          </m:sup>
        </m:sSubSup>
      </m:oMath>
      <w:r w:rsidRPr="00F61FE1">
        <w:rPr>
          <w:rFonts w:hint="eastAsia"/>
          <w:sz w:val="21"/>
          <w:lang w:eastAsia="zh-CN"/>
        </w:rPr>
        <w:t xml:space="preserve"> </w:t>
      </w:r>
      <w:r w:rsidRPr="00F61FE1">
        <w:rPr>
          <w:sz w:val="21"/>
          <w:lang w:eastAsia="zh-CN"/>
        </w:rPr>
        <w:t>= 7;</w:t>
      </w:r>
    </w:p>
    <w:p w14:paraId="6E516F7B" w14:textId="7C6E7D96" w:rsidR="008B046E" w:rsidRDefault="00E222EE" w:rsidP="00DA3B07">
      <w:pPr>
        <w:rPr>
          <w:lang w:eastAsia="zh-CN"/>
        </w:rPr>
      </w:pPr>
      <w:r>
        <w:rPr>
          <w:lang w:eastAsia="zh-CN"/>
        </w:rPr>
        <w:t>For the above 7</w:t>
      </w:r>
      <w:r w:rsidR="008B046E">
        <w:rPr>
          <w:lang w:eastAsia="zh-CN"/>
        </w:rPr>
        <w:t xml:space="preserve"> cases, </w:t>
      </w:r>
      <w:r w:rsidR="008B046E">
        <w:rPr>
          <w:rFonts w:hint="eastAsia"/>
          <w:lang w:eastAsia="zh-CN"/>
        </w:rPr>
        <w:t xml:space="preserve">the </w:t>
      </w:r>
      <w:r w:rsidR="00B34F4F">
        <w:rPr>
          <w:lang w:eastAsia="zh-CN"/>
        </w:rPr>
        <w:t xml:space="preserve">maximum </w:t>
      </w:r>
      <w:r w:rsidR="006C3D02">
        <w:rPr>
          <w:lang w:eastAsia="zh-CN"/>
        </w:rPr>
        <w:t>number of PUSCH repetition units in a segmentation</w:t>
      </w:r>
      <w:r w:rsidR="0010280C">
        <w:rPr>
          <w:lang w:eastAsia="zh-CN"/>
        </w:rPr>
        <w:t xml:space="preserve"> is</w:t>
      </w:r>
      <w:r w:rsidR="006F7A7D">
        <w:rPr>
          <w:lang w:eastAsia="zh-CN"/>
        </w:rPr>
        <w:t xml:space="preserve"> bounded by </w:t>
      </w:r>
      <w:r w:rsidR="006F7A7D" w:rsidRPr="00DA3B07">
        <w:rPr>
          <w:i/>
          <w:lang w:eastAsia="zh-CN"/>
        </w:rPr>
        <w:t>T</w:t>
      </w:r>
      <w:r w:rsidR="006F7A7D" w:rsidRPr="00DA3B07">
        <w:rPr>
          <w:i/>
          <w:vertAlign w:val="subscript"/>
          <w:lang w:eastAsia="zh-CN"/>
        </w:rPr>
        <w:t>e</w:t>
      </w:r>
      <w:r w:rsidR="006C3D02">
        <w:rPr>
          <w:lang w:eastAsia="zh-CN"/>
        </w:rPr>
        <w:t xml:space="preserve"> </w:t>
      </w:r>
      <w:r w:rsidR="000D430A">
        <w:rPr>
          <w:lang w:eastAsia="zh-CN"/>
        </w:rPr>
        <w:t xml:space="preserve">for </w:t>
      </w:r>
      <w:r w:rsidR="006C3D02">
        <w:rPr>
          <w:lang w:eastAsia="zh-CN"/>
        </w:rPr>
        <w:t>different elevation angles</w:t>
      </w:r>
      <w:r>
        <w:rPr>
          <w:lang w:eastAsia="zh-CN"/>
        </w:rPr>
        <w:t xml:space="preserve"> as shown in </w:t>
      </w:r>
      <w:r>
        <w:rPr>
          <w:rFonts w:hint="eastAsia"/>
          <w:lang w:eastAsia="zh-CN"/>
        </w:rPr>
        <w:t>Figure</w:t>
      </w:r>
      <w:r>
        <w:rPr>
          <w:lang w:eastAsia="zh-CN"/>
        </w:rPr>
        <w:t xml:space="preserve"> 2</w:t>
      </w:r>
      <w:r w:rsidR="006C3D02">
        <w:rPr>
          <w:lang w:eastAsia="zh-CN"/>
        </w:rPr>
        <w:t xml:space="preserve">. </w:t>
      </w:r>
    </w:p>
    <w:p w14:paraId="452EA44A" w14:textId="27369F45" w:rsidR="008B046E" w:rsidRDefault="008B046E" w:rsidP="00DA3B07">
      <w:pPr>
        <w:jc w:val="center"/>
        <w:rPr>
          <w:lang w:eastAsia="zh-CN"/>
        </w:rPr>
      </w:pPr>
      <w:r>
        <w:rPr>
          <w:noProof/>
          <w:lang w:eastAsia="zh-CN"/>
        </w:rPr>
        <w:lastRenderedPageBreak/>
        <w:drawing>
          <wp:inline distT="0" distB="0" distL="0" distR="0" wp14:anchorId="7588EC1C" wp14:editId="16F5BD2C">
            <wp:extent cx="2579971" cy="207959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4142" cy="2099077"/>
                    </a:xfrm>
                    <a:prstGeom prst="rect">
                      <a:avLst/>
                    </a:prstGeom>
                  </pic:spPr>
                </pic:pic>
              </a:graphicData>
            </a:graphic>
          </wp:inline>
        </w:drawing>
      </w:r>
    </w:p>
    <w:p w14:paraId="2D94E3D4" w14:textId="022CCE67" w:rsidR="001579FD" w:rsidRPr="001579FD" w:rsidRDefault="001579FD" w:rsidP="001579FD">
      <w:pPr>
        <w:jc w:val="center"/>
        <w:rPr>
          <w:rFonts w:eastAsiaTheme="minorEastAsia"/>
          <w:lang w:eastAsia="zh-CN"/>
        </w:rPr>
      </w:pPr>
      <w:r w:rsidRPr="00450740">
        <w:rPr>
          <w:rFonts w:eastAsiaTheme="minorEastAsia"/>
          <w:b/>
          <w:sz w:val="20"/>
          <w:szCs w:val="20"/>
          <w:lang w:eastAsia="zh-CN"/>
        </w:rPr>
        <w:t xml:space="preserve">Figure </w:t>
      </w:r>
      <w:r>
        <w:rPr>
          <w:rFonts w:eastAsiaTheme="minorEastAsia"/>
          <w:b/>
          <w:sz w:val="20"/>
          <w:szCs w:val="20"/>
          <w:lang w:eastAsia="zh-CN"/>
        </w:rPr>
        <w:t>2</w:t>
      </w:r>
      <w:r w:rsidRPr="00450740">
        <w:rPr>
          <w:rFonts w:eastAsiaTheme="minorEastAsia"/>
          <w:b/>
          <w:sz w:val="20"/>
          <w:szCs w:val="20"/>
          <w:lang w:eastAsia="zh-CN"/>
        </w:rPr>
        <w:t xml:space="preserve">.  </w:t>
      </w:r>
      <w:r>
        <w:rPr>
          <w:rFonts w:eastAsiaTheme="minorEastAsia" w:hint="eastAsia"/>
          <w:b/>
          <w:sz w:val="20"/>
          <w:szCs w:val="20"/>
          <w:lang w:eastAsia="zh-CN"/>
        </w:rPr>
        <w:t>Numb</w:t>
      </w:r>
      <w:r>
        <w:rPr>
          <w:rFonts w:eastAsiaTheme="minorEastAsia"/>
          <w:b/>
          <w:sz w:val="20"/>
          <w:szCs w:val="20"/>
          <w:lang w:eastAsia="zh-CN"/>
        </w:rPr>
        <w:t>er of PUSCH repetition units in a UL segment for LEO-600.</w:t>
      </w:r>
    </w:p>
    <w:p w14:paraId="22344D99" w14:textId="17664184" w:rsidR="00852657" w:rsidRDefault="005E18C6" w:rsidP="00DA3B07">
      <w:pPr>
        <w:rPr>
          <w:lang w:eastAsia="zh-CN"/>
        </w:rPr>
      </w:pPr>
      <w:r>
        <w:rPr>
          <w:lang w:eastAsia="zh-CN"/>
        </w:rPr>
        <w:t>For each</w:t>
      </w:r>
      <w:r w:rsidR="00BE44B7">
        <w:rPr>
          <w:lang w:eastAsia="zh-CN"/>
        </w:rPr>
        <w:t xml:space="preserve"> numerology, </w:t>
      </w:r>
      <w:r w:rsidR="00AB755B">
        <w:rPr>
          <w:lang w:eastAsia="zh-CN"/>
        </w:rPr>
        <w:t xml:space="preserve">the </w:t>
      </w:r>
      <w:r w:rsidR="004172B9">
        <w:rPr>
          <w:lang w:eastAsia="zh-CN"/>
        </w:rPr>
        <w:t xml:space="preserve">eNB </w:t>
      </w:r>
      <w:r w:rsidR="007F694F">
        <w:rPr>
          <w:lang w:eastAsia="zh-CN"/>
        </w:rPr>
        <w:t xml:space="preserve">can </w:t>
      </w:r>
      <w:r>
        <w:rPr>
          <w:lang w:eastAsia="zh-CN"/>
        </w:rPr>
        <w:t>determine</w:t>
      </w:r>
      <w:r w:rsidR="003F60FA">
        <w:rPr>
          <w:lang w:eastAsia="zh-CN"/>
        </w:rPr>
        <w:t xml:space="preserve"> </w:t>
      </w:r>
      <w:r w:rsidR="006C3D02">
        <w:rPr>
          <w:lang w:eastAsia="zh-CN"/>
        </w:rPr>
        <w:t xml:space="preserve">the UL segment </w:t>
      </w:r>
      <w:r w:rsidR="003F60FA">
        <w:rPr>
          <w:lang w:eastAsia="zh-CN"/>
        </w:rPr>
        <w:t xml:space="preserve">duration </w:t>
      </w:r>
      <w:r w:rsidR="003F60FA" w:rsidRPr="00DA3B07">
        <w:rPr>
          <w:i/>
          <w:lang w:eastAsia="zh-CN"/>
        </w:rPr>
        <w:t>X</w:t>
      </w:r>
      <w:r w:rsidR="00BE44B7">
        <w:rPr>
          <w:lang w:eastAsia="zh-CN"/>
        </w:rPr>
        <w:t xml:space="preserve"> for UL pre-compensation</w:t>
      </w:r>
      <w:r w:rsidR="00E13890">
        <w:rPr>
          <w:lang w:eastAsia="zh-CN"/>
        </w:rPr>
        <w:t xml:space="preserve"> during long UL transmissions</w:t>
      </w:r>
      <w:r w:rsidR="003F60FA">
        <w:rPr>
          <w:lang w:eastAsia="zh-CN"/>
        </w:rPr>
        <w:t xml:space="preserve">. </w:t>
      </w:r>
      <w:r w:rsidR="00422728">
        <w:rPr>
          <w:lang w:eastAsia="zh-CN"/>
        </w:rPr>
        <w:t>Besides, c</w:t>
      </w:r>
      <w:r w:rsidR="00B36068">
        <w:rPr>
          <w:lang w:eastAsia="zh-CN"/>
        </w:rPr>
        <w:t>onsidering that the</w:t>
      </w:r>
      <w:r w:rsidR="006E6805">
        <w:rPr>
          <w:lang w:eastAsia="zh-CN"/>
        </w:rPr>
        <w:t xml:space="preserve"> time-duration of NPUSCH</w:t>
      </w:r>
      <w:r w:rsidR="00B36068">
        <w:rPr>
          <w:lang w:eastAsia="zh-CN"/>
        </w:rPr>
        <w:t xml:space="preserve"> </w:t>
      </w:r>
      <w:r w:rsidR="00422728">
        <w:rPr>
          <w:lang w:eastAsia="zh-CN"/>
        </w:rPr>
        <w:t>repetition unit</w:t>
      </w:r>
      <w:r w:rsidR="002E2827">
        <w:rPr>
          <w:lang w:eastAsia="zh-CN"/>
        </w:rPr>
        <w:t xml:space="preserve">, i.e.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002E2827">
        <w:rPr>
          <w:lang w:eastAsia="zh-CN"/>
        </w:rPr>
        <w:t xml:space="preserve">, </w:t>
      </w:r>
      <w:r w:rsidR="00422728">
        <w:rPr>
          <w:lang w:eastAsia="zh-CN"/>
        </w:rPr>
        <w:t xml:space="preserve">only </w:t>
      </w:r>
      <w:r w:rsidR="004D0334">
        <w:rPr>
          <w:lang w:eastAsia="zh-CN"/>
        </w:rPr>
        <w:t xml:space="preserve">consists of </w:t>
      </w:r>
      <w:r w:rsidR="00422728">
        <w:rPr>
          <w:lang w:eastAsia="zh-CN"/>
        </w:rPr>
        <w:t>a few</w:t>
      </w:r>
      <w:r w:rsidR="00B36068">
        <w:rPr>
          <w:lang w:eastAsia="zh-CN"/>
        </w:rPr>
        <w:t xml:space="preserve"> values {</w:t>
      </w:r>
      <w:r w:rsidR="00422728">
        <w:rPr>
          <w:lang w:eastAsia="zh-CN"/>
        </w:rPr>
        <w:t>2ms, 4ms, 8ms, 16ms, 32ms</w:t>
      </w:r>
      <w:r w:rsidR="00B36068">
        <w:rPr>
          <w:lang w:eastAsia="zh-CN"/>
        </w:rPr>
        <w:t>}</w:t>
      </w:r>
      <w:r w:rsidR="00277AED">
        <w:rPr>
          <w:lang w:eastAsia="zh-CN"/>
        </w:rPr>
        <w:t xml:space="preserve"> for frame structure type 1</w:t>
      </w:r>
      <w:r w:rsidR="00422728">
        <w:rPr>
          <w:lang w:eastAsia="zh-CN"/>
        </w:rPr>
        <w:t xml:space="preserve">, the values of </w:t>
      </w:r>
      <w:r w:rsidR="00422728" w:rsidRPr="00DA3B07">
        <w:rPr>
          <w:i/>
          <w:lang w:eastAsia="zh-CN"/>
        </w:rPr>
        <w:t>X</w:t>
      </w:r>
      <w:r w:rsidR="006E6805">
        <w:rPr>
          <w:lang w:eastAsia="zh-CN"/>
        </w:rPr>
        <w:t xml:space="preserve"> for all </w:t>
      </w:r>
      <w:r w:rsidR="00116FC2">
        <w:rPr>
          <w:lang w:eastAsia="zh-CN"/>
        </w:rPr>
        <w:t xml:space="preserve">numerology </w:t>
      </w:r>
      <w:r w:rsidR="006E6805">
        <w:rPr>
          <w:lang w:eastAsia="zh-CN"/>
        </w:rPr>
        <w:t xml:space="preserve">cases can be </w:t>
      </w:r>
      <w:r w:rsidR="001B18F0">
        <w:rPr>
          <w:lang w:eastAsia="zh-CN"/>
        </w:rPr>
        <w:t>determined</w:t>
      </w:r>
      <w:r>
        <w:rPr>
          <w:lang w:eastAsia="zh-CN"/>
        </w:rPr>
        <w:t xml:space="preserve"> </w:t>
      </w:r>
      <w:r w:rsidR="00DA7F7D">
        <w:rPr>
          <w:lang w:eastAsia="zh-CN"/>
        </w:rPr>
        <w:t>for</w:t>
      </w:r>
      <w:r>
        <w:rPr>
          <w:lang w:eastAsia="zh-CN"/>
        </w:rPr>
        <w:t xml:space="preserve"> different elevation angles. </w:t>
      </w:r>
      <w:r w:rsidR="00377030">
        <w:rPr>
          <w:lang w:eastAsia="zh-CN"/>
        </w:rPr>
        <w:t>In the following</w:t>
      </w:r>
      <w:r w:rsidR="00F5072D">
        <w:rPr>
          <w:lang w:eastAsia="zh-CN"/>
        </w:rPr>
        <w:t xml:space="preserve">, we provide the </w:t>
      </w:r>
      <w:r w:rsidR="00377030">
        <w:rPr>
          <w:lang w:eastAsia="zh-CN"/>
        </w:rPr>
        <w:t xml:space="preserve">values of </w:t>
      </w:r>
      <w:r w:rsidR="00F5072D">
        <w:rPr>
          <w:lang w:eastAsia="zh-CN"/>
        </w:rPr>
        <w:t xml:space="preserve">UL segment duration </w:t>
      </w:r>
      <w:r w:rsidR="00377030" w:rsidRPr="00DA3B07">
        <w:rPr>
          <w:i/>
          <w:lang w:eastAsia="zh-CN"/>
        </w:rPr>
        <w:t>X</w:t>
      </w:r>
      <w:r w:rsidR="00377030">
        <w:rPr>
          <w:lang w:eastAsia="zh-CN"/>
        </w:rPr>
        <w:t xml:space="preserve"> </w:t>
      </w:r>
      <w:r w:rsidR="00F5072D" w:rsidRPr="002072F0">
        <w:rPr>
          <w:lang w:eastAsia="zh-CN"/>
        </w:rPr>
        <w:t>for the LEO-600</w:t>
      </w:r>
      <w:r>
        <w:rPr>
          <w:lang w:eastAsia="zh-CN"/>
        </w:rPr>
        <w:t>km</w:t>
      </w:r>
      <w:r w:rsidR="00F5072D" w:rsidRPr="002072F0">
        <w:rPr>
          <w:lang w:eastAsia="zh-CN"/>
        </w:rPr>
        <w:t xml:space="preserve"> </w:t>
      </w:r>
      <w:r w:rsidR="00412AA5" w:rsidRPr="002072F0">
        <w:rPr>
          <w:lang w:eastAsia="zh-CN"/>
        </w:rPr>
        <w:t>in Table 2</w:t>
      </w:r>
      <w:r w:rsidR="00F5072D" w:rsidRPr="002072F0">
        <w:rPr>
          <w:lang w:eastAsia="zh-CN"/>
        </w:rPr>
        <w:t>.</w:t>
      </w:r>
    </w:p>
    <w:p w14:paraId="28A97221" w14:textId="77777777" w:rsidR="00821DBC" w:rsidRPr="00BE5A5B" w:rsidRDefault="00821DBC" w:rsidP="00821DBC">
      <w:pPr>
        <w:pStyle w:val="References"/>
        <w:numPr>
          <w:ilvl w:val="0"/>
          <w:numId w:val="0"/>
        </w:numPr>
        <w:ind w:left="360" w:hanging="360"/>
        <w:jc w:val="center"/>
        <w:rPr>
          <w:b/>
          <w:szCs w:val="22"/>
          <w:lang w:eastAsia="zh-CN"/>
        </w:rPr>
      </w:pPr>
      <w:r w:rsidRPr="00BE5A5B">
        <w:rPr>
          <w:rFonts w:hint="eastAsia"/>
          <w:b/>
          <w:szCs w:val="22"/>
          <w:lang w:eastAsia="zh-CN"/>
        </w:rPr>
        <w:t>T</w:t>
      </w:r>
      <w:r w:rsidRPr="00BE5A5B">
        <w:rPr>
          <w:b/>
          <w:szCs w:val="22"/>
          <w:lang w:eastAsia="zh-CN"/>
        </w:rPr>
        <w:t>able 2. UL segment duration for long UL transmission for NPUSCH for NB</w:t>
      </w:r>
      <w:r w:rsidRPr="00BE5A5B">
        <w:rPr>
          <w:rFonts w:hint="eastAsia"/>
          <w:b/>
          <w:szCs w:val="22"/>
          <w:lang w:eastAsia="zh-CN"/>
        </w:rPr>
        <w:t>-</w:t>
      </w:r>
      <w:r w:rsidRPr="00BE5A5B">
        <w:rPr>
          <w:b/>
          <w:szCs w:val="22"/>
          <w:lang w:eastAsia="zh-CN"/>
        </w:rPr>
        <w:t>IoT NTN</w:t>
      </w:r>
    </w:p>
    <w:tbl>
      <w:tblPr>
        <w:tblStyle w:val="ac"/>
        <w:tblW w:w="5000" w:type="pct"/>
        <w:jc w:val="center"/>
        <w:tblLayout w:type="fixed"/>
        <w:tblLook w:val="04A0" w:firstRow="1" w:lastRow="0" w:firstColumn="1" w:lastColumn="0" w:noHBand="0" w:noVBand="1"/>
      </w:tblPr>
      <w:tblGrid>
        <w:gridCol w:w="852"/>
        <w:gridCol w:w="852"/>
        <w:gridCol w:w="992"/>
        <w:gridCol w:w="733"/>
        <w:gridCol w:w="735"/>
        <w:gridCol w:w="735"/>
        <w:gridCol w:w="735"/>
        <w:gridCol w:w="735"/>
        <w:gridCol w:w="735"/>
        <w:gridCol w:w="735"/>
        <w:gridCol w:w="735"/>
        <w:gridCol w:w="733"/>
      </w:tblGrid>
      <w:tr w:rsidR="00CA4FC7" w14:paraId="41AD3CB8" w14:textId="77777777" w:rsidTr="00CA4FC7">
        <w:trPr>
          <w:trHeight w:val="454"/>
          <w:jc w:val="center"/>
        </w:trPr>
        <w:tc>
          <w:tcPr>
            <w:tcW w:w="1447" w:type="pct"/>
            <w:gridSpan w:val="3"/>
            <w:shd w:val="clear" w:color="auto" w:fill="D9D9D9" w:themeFill="background1" w:themeFillShade="D9"/>
            <w:vAlign w:val="center"/>
          </w:tcPr>
          <w:p w14:paraId="07D7F1D1"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Elevation angle</w:t>
            </w:r>
          </w:p>
        </w:tc>
        <w:tc>
          <w:tcPr>
            <w:tcW w:w="394" w:type="pct"/>
            <w:shd w:val="clear" w:color="auto" w:fill="D9D9D9" w:themeFill="background1" w:themeFillShade="D9"/>
            <w:vAlign w:val="center"/>
          </w:tcPr>
          <w:p w14:paraId="02649F71"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1</w:t>
            </w:r>
            <w:r w:rsidRPr="00A378AF">
              <w:rPr>
                <w:b/>
                <w:sz w:val="18"/>
                <w:szCs w:val="18"/>
                <w:lang w:eastAsia="zh-CN"/>
              </w:rPr>
              <w:t>0</w:t>
            </w:r>
            <w:r w:rsidRPr="00A378AF">
              <w:rPr>
                <w:b/>
                <w:sz w:val="18"/>
                <w:szCs w:val="18"/>
                <w:vertAlign w:val="superscript"/>
                <w:lang w:eastAsia="zh-CN"/>
              </w:rPr>
              <w:t>o</w:t>
            </w:r>
          </w:p>
        </w:tc>
        <w:tc>
          <w:tcPr>
            <w:tcW w:w="395" w:type="pct"/>
            <w:shd w:val="clear" w:color="auto" w:fill="D9D9D9" w:themeFill="background1" w:themeFillShade="D9"/>
            <w:vAlign w:val="center"/>
          </w:tcPr>
          <w:p w14:paraId="69457496"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2</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289683B9"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3</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14829E6"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4</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87C204A"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5</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0CEF9885"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6</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5EBACD6D"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70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3F67C7C2" w14:textId="77777777" w:rsidR="00EC3387" w:rsidRPr="00A378AF" w:rsidRDefault="00EC3387" w:rsidP="00496950">
            <w:pPr>
              <w:pStyle w:val="References"/>
              <w:numPr>
                <w:ilvl w:val="0"/>
                <w:numId w:val="0"/>
              </w:numPr>
              <w:jc w:val="center"/>
              <w:rPr>
                <w:b/>
                <w:sz w:val="18"/>
                <w:szCs w:val="18"/>
                <w:lang w:eastAsia="zh-CN"/>
              </w:rPr>
            </w:pPr>
            <w:r w:rsidRPr="00A378AF">
              <w:rPr>
                <w:rFonts w:hint="eastAsia"/>
                <w:b/>
                <w:sz w:val="18"/>
                <w:szCs w:val="18"/>
                <w:lang w:eastAsia="zh-CN"/>
              </w:rPr>
              <w:t>8</w:t>
            </w:r>
            <w:r w:rsidRPr="00A378AF">
              <w:rPr>
                <w:b/>
                <w:sz w:val="18"/>
                <w:szCs w:val="18"/>
                <w:lang w:eastAsia="zh-CN"/>
              </w:rPr>
              <w:t>0</w:t>
            </w:r>
            <w:r w:rsidRPr="00A378AF">
              <w:rPr>
                <w:b/>
                <w:sz w:val="18"/>
                <w:szCs w:val="18"/>
                <w:vertAlign w:val="superscript"/>
                <w:lang w:eastAsia="zh-CN"/>
              </w:rPr>
              <w:t xml:space="preserve"> o</w:t>
            </w:r>
          </w:p>
        </w:tc>
        <w:tc>
          <w:tcPr>
            <w:tcW w:w="395" w:type="pct"/>
            <w:shd w:val="clear" w:color="auto" w:fill="D9D9D9" w:themeFill="background1" w:themeFillShade="D9"/>
            <w:vAlign w:val="center"/>
          </w:tcPr>
          <w:p w14:paraId="0B672C4E" w14:textId="77777777" w:rsidR="00EC3387" w:rsidRPr="00A378AF" w:rsidRDefault="00EC3387" w:rsidP="00496950">
            <w:pPr>
              <w:pStyle w:val="References"/>
              <w:numPr>
                <w:ilvl w:val="0"/>
                <w:numId w:val="0"/>
              </w:numPr>
              <w:jc w:val="center"/>
              <w:rPr>
                <w:b/>
                <w:sz w:val="18"/>
                <w:szCs w:val="18"/>
                <w:lang w:eastAsia="zh-CN"/>
              </w:rPr>
            </w:pPr>
            <w:r w:rsidRPr="00A378AF">
              <w:rPr>
                <w:rFonts w:eastAsiaTheme="minorEastAsia"/>
                <w:b/>
                <w:sz w:val="18"/>
                <w:szCs w:val="18"/>
              </w:rPr>
              <w:t>83</w:t>
            </w:r>
            <w:r w:rsidRPr="00A378AF">
              <w:rPr>
                <w:b/>
                <w:sz w:val="18"/>
                <w:szCs w:val="18"/>
                <w:vertAlign w:val="superscript"/>
                <w:lang w:eastAsia="zh-CN"/>
              </w:rPr>
              <w:t xml:space="preserve"> o</w:t>
            </w:r>
            <w:r w:rsidRPr="00A378AF">
              <w:rPr>
                <w:b/>
                <w:sz w:val="18"/>
                <w:szCs w:val="18"/>
                <w:lang w:eastAsia="zh-CN"/>
              </w:rPr>
              <w:t>~90</w:t>
            </w:r>
            <w:r w:rsidRPr="00A378AF">
              <w:rPr>
                <w:b/>
                <w:sz w:val="18"/>
                <w:szCs w:val="18"/>
                <w:vertAlign w:val="superscript"/>
                <w:lang w:eastAsia="zh-CN"/>
              </w:rPr>
              <w:t>o</w:t>
            </w:r>
          </w:p>
        </w:tc>
      </w:tr>
      <w:tr w:rsidR="00CA4FC7" w14:paraId="1A441660" w14:textId="77777777" w:rsidTr="00CA4FC7">
        <w:trPr>
          <w:jc w:val="center"/>
        </w:trPr>
        <w:tc>
          <w:tcPr>
            <w:tcW w:w="1447" w:type="pct"/>
            <w:gridSpan w:val="3"/>
            <w:shd w:val="clear" w:color="auto" w:fill="D9D9D9" w:themeFill="background1" w:themeFillShade="D9"/>
            <w:vAlign w:val="center"/>
          </w:tcPr>
          <w:p w14:paraId="05B5FA8C" w14:textId="77777777" w:rsidR="00EC3387" w:rsidRPr="00A378AF" w:rsidRDefault="00EC3387" w:rsidP="00496950">
            <w:pPr>
              <w:pStyle w:val="References"/>
              <w:numPr>
                <w:ilvl w:val="0"/>
                <w:numId w:val="0"/>
              </w:numPr>
              <w:jc w:val="center"/>
              <w:rPr>
                <w:sz w:val="18"/>
                <w:szCs w:val="18"/>
              </w:rPr>
            </w:pPr>
            <w:r w:rsidRPr="00CA4FC7">
              <w:rPr>
                <w:sz w:val="18"/>
                <w:szCs w:val="18"/>
                <w:lang w:eastAsia="zh-CN"/>
              </w:rPr>
              <w:t xml:space="preserve">Max-continuous transmission time based on </w:t>
            </w:r>
            <w:r w:rsidRPr="00CA4FC7">
              <w:rPr>
                <w:i/>
                <w:sz w:val="18"/>
                <w:szCs w:val="18"/>
                <w:lang w:eastAsia="zh-CN"/>
              </w:rPr>
              <w:t>T</w:t>
            </w:r>
            <w:r w:rsidRPr="00CA4FC7">
              <w:rPr>
                <w:i/>
                <w:sz w:val="18"/>
                <w:szCs w:val="18"/>
                <w:vertAlign w:val="subscript"/>
                <w:lang w:eastAsia="zh-CN"/>
              </w:rPr>
              <w:t xml:space="preserve">e </w:t>
            </w:r>
            <w:r w:rsidRPr="00CA4FC7">
              <w:rPr>
                <w:sz w:val="18"/>
                <w:szCs w:val="18"/>
                <w:lang w:eastAsia="zh-CN"/>
              </w:rPr>
              <w:t>(ms)</w:t>
            </w:r>
          </w:p>
        </w:tc>
        <w:tc>
          <w:tcPr>
            <w:tcW w:w="394" w:type="pct"/>
            <w:vAlign w:val="center"/>
          </w:tcPr>
          <w:p w14:paraId="31598A60" w14:textId="77777777" w:rsidR="00EC3387" w:rsidRPr="00A378AF" w:rsidRDefault="00EC3387" w:rsidP="00496950">
            <w:pPr>
              <w:pStyle w:val="References"/>
              <w:numPr>
                <w:ilvl w:val="0"/>
                <w:numId w:val="0"/>
              </w:numPr>
              <w:jc w:val="center"/>
              <w:rPr>
                <w:sz w:val="18"/>
                <w:szCs w:val="18"/>
              </w:rPr>
            </w:pPr>
            <w:r w:rsidRPr="00A378AF">
              <w:rPr>
                <w:sz w:val="18"/>
                <w:szCs w:val="18"/>
              </w:rPr>
              <w:t>28.7</w:t>
            </w:r>
          </w:p>
        </w:tc>
        <w:tc>
          <w:tcPr>
            <w:tcW w:w="395" w:type="pct"/>
            <w:vAlign w:val="center"/>
          </w:tcPr>
          <w:p w14:paraId="531E6395" w14:textId="77777777" w:rsidR="00EC3387" w:rsidRPr="00A378AF" w:rsidRDefault="00EC3387" w:rsidP="00496950">
            <w:pPr>
              <w:pStyle w:val="References"/>
              <w:numPr>
                <w:ilvl w:val="0"/>
                <w:numId w:val="0"/>
              </w:numPr>
              <w:jc w:val="center"/>
              <w:rPr>
                <w:sz w:val="18"/>
                <w:szCs w:val="18"/>
              </w:rPr>
            </w:pPr>
            <w:r w:rsidRPr="00A378AF">
              <w:rPr>
                <w:sz w:val="18"/>
                <w:szCs w:val="18"/>
              </w:rPr>
              <w:t>30.08</w:t>
            </w:r>
          </w:p>
        </w:tc>
        <w:tc>
          <w:tcPr>
            <w:tcW w:w="395" w:type="pct"/>
            <w:vAlign w:val="center"/>
          </w:tcPr>
          <w:p w14:paraId="4FDF3BBF" w14:textId="77777777" w:rsidR="00EC3387" w:rsidRPr="00A378AF" w:rsidRDefault="00EC3387" w:rsidP="00496950">
            <w:pPr>
              <w:pStyle w:val="References"/>
              <w:numPr>
                <w:ilvl w:val="0"/>
                <w:numId w:val="0"/>
              </w:numPr>
              <w:jc w:val="center"/>
              <w:rPr>
                <w:sz w:val="18"/>
                <w:szCs w:val="18"/>
              </w:rPr>
            </w:pPr>
            <w:r w:rsidRPr="00A378AF">
              <w:rPr>
                <w:sz w:val="18"/>
                <w:szCs w:val="18"/>
              </w:rPr>
              <w:t>32.63</w:t>
            </w:r>
          </w:p>
        </w:tc>
        <w:tc>
          <w:tcPr>
            <w:tcW w:w="395" w:type="pct"/>
            <w:vAlign w:val="center"/>
          </w:tcPr>
          <w:p w14:paraId="4203E873" w14:textId="77777777" w:rsidR="00EC3387" w:rsidRPr="00A378AF" w:rsidRDefault="00EC3387" w:rsidP="00496950">
            <w:pPr>
              <w:pStyle w:val="References"/>
              <w:numPr>
                <w:ilvl w:val="0"/>
                <w:numId w:val="0"/>
              </w:numPr>
              <w:jc w:val="center"/>
              <w:rPr>
                <w:sz w:val="18"/>
                <w:szCs w:val="18"/>
              </w:rPr>
            </w:pPr>
            <w:r w:rsidRPr="00A378AF">
              <w:rPr>
                <w:sz w:val="18"/>
                <w:szCs w:val="18"/>
              </w:rPr>
              <w:t>36.89</w:t>
            </w:r>
          </w:p>
        </w:tc>
        <w:tc>
          <w:tcPr>
            <w:tcW w:w="395" w:type="pct"/>
            <w:vAlign w:val="center"/>
          </w:tcPr>
          <w:p w14:paraId="2AF96A5B" w14:textId="77777777" w:rsidR="00EC3387" w:rsidRPr="00A378AF" w:rsidRDefault="00EC3387" w:rsidP="00496950">
            <w:pPr>
              <w:pStyle w:val="References"/>
              <w:numPr>
                <w:ilvl w:val="0"/>
                <w:numId w:val="0"/>
              </w:numPr>
              <w:jc w:val="center"/>
              <w:rPr>
                <w:sz w:val="18"/>
                <w:szCs w:val="18"/>
              </w:rPr>
            </w:pPr>
            <w:r w:rsidRPr="00A378AF">
              <w:rPr>
                <w:sz w:val="18"/>
                <w:szCs w:val="18"/>
              </w:rPr>
              <w:t>43.97</w:t>
            </w:r>
          </w:p>
        </w:tc>
        <w:tc>
          <w:tcPr>
            <w:tcW w:w="395" w:type="pct"/>
            <w:vAlign w:val="center"/>
          </w:tcPr>
          <w:p w14:paraId="3D71F216" w14:textId="77777777" w:rsidR="00EC3387" w:rsidRPr="00A378AF" w:rsidRDefault="00EC3387" w:rsidP="00496950">
            <w:pPr>
              <w:pStyle w:val="References"/>
              <w:numPr>
                <w:ilvl w:val="0"/>
                <w:numId w:val="0"/>
              </w:numPr>
              <w:jc w:val="center"/>
              <w:rPr>
                <w:sz w:val="18"/>
                <w:szCs w:val="18"/>
              </w:rPr>
            </w:pPr>
            <w:r w:rsidRPr="00A378AF">
              <w:rPr>
                <w:sz w:val="18"/>
                <w:szCs w:val="18"/>
              </w:rPr>
              <w:t>56.52</w:t>
            </w:r>
          </w:p>
        </w:tc>
        <w:tc>
          <w:tcPr>
            <w:tcW w:w="395" w:type="pct"/>
            <w:vAlign w:val="center"/>
          </w:tcPr>
          <w:p w14:paraId="57610557" w14:textId="77777777" w:rsidR="00EC3387" w:rsidRPr="00A378AF" w:rsidRDefault="00EC3387" w:rsidP="00496950">
            <w:pPr>
              <w:pStyle w:val="References"/>
              <w:numPr>
                <w:ilvl w:val="0"/>
                <w:numId w:val="0"/>
              </w:numPr>
              <w:jc w:val="center"/>
              <w:rPr>
                <w:sz w:val="18"/>
                <w:szCs w:val="18"/>
              </w:rPr>
            </w:pPr>
            <w:r w:rsidRPr="00A378AF">
              <w:rPr>
                <w:sz w:val="18"/>
                <w:szCs w:val="18"/>
              </w:rPr>
              <w:t>82.63</w:t>
            </w:r>
          </w:p>
        </w:tc>
        <w:tc>
          <w:tcPr>
            <w:tcW w:w="395" w:type="pct"/>
            <w:vAlign w:val="center"/>
          </w:tcPr>
          <w:p w14:paraId="4016C228" w14:textId="77777777" w:rsidR="00EC3387" w:rsidRPr="00A378AF" w:rsidRDefault="00EC3387" w:rsidP="00496950">
            <w:pPr>
              <w:pStyle w:val="References"/>
              <w:numPr>
                <w:ilvl w:val="0"/>
                <w:numId w:val="0"/>
              </w:numPr>
              <w:jc w:val="center"/>
              <w:rPr>
                <w:sz w:val="18"/>
                <w:szCs w:val="18"/>
              </w:rPr>
            </w:pPr>
            <w:r w:rsidRPr="00A378AF">
              <w:rPr>
                <w:sz w:val="18"/>
                <w:szCs w:val="18"/>
              </w:rPr>
              <w:t>162.8</w:t>
            </w:r>
          </w:p>
        </w:tc>
        <w:tc>
          <w:tcPr>
            <w:tcW w:w="395" w:type="pct"/>
            <w:vAlign w:val="center"/>
          </w:tcPr>
          <w:p w14:paraId="4423536B"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A4FC7" w:rsidRPr="00B1011A" w14:paraId="75F18A50" w14:textId="77777777" w:rsidTr="00CA4FC7">
        <w:trPr>
          <w:jc w:val="center"/>
        </w:trPr>
        <w:tc>
          <w:tcPr>
            <w:tcW w:w="457" w:type="pct"/>
            <w:vMerge w:val="restart"/>
            <w:shd w:val="clear" w:color="auto" w:fill="D9D9D9" w:themeFill="background1" w:themeFillShade="D9"/>
            <w:vAlign w:val="center"/>
          </w:tcPr>
          <w:p w14:paraId="411B26EF"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1</w:t>
            </w:r>
          </w:p>
        </w:tc>
        <w:tc>
          <w:tcPr>
            <w:tcW w:w="457" w:type="pct"/>
            <w:vMerge w:val="restart"/>
            <w:shd w:val="clear" w:color="auto" w:fill="D9D9D9" w:themeFill="background1" w:themeFillShade="D9"/>
            <w:vAlign w:val="center"/>
          </w:tcPr>
          <w:p w14:paraId="49B1724B"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377A8E6C"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73B6A3A4" w14:textId="77777777" w:rsidR="00EC3387" w:rsidRPr="00A378AF" w:rsidRDefault="00EC3387" w:rsidP="00496950">
            <w:pPr>
              <w:pStyle w:val="References"/>
              <w:numPr>
                <w:ilvl w:val="0"/>
                <w:numId w:val="0"/>
              </w:numPr>
              <w:jc w:val="center"/>
              <w:rPr>
                <w:sz w:val="18"/>
                <w:szCs w:val="18"/>
              </w:rPr>
            </w:pPr>
            <m:oMathPara>
              <m:oMath>
                <m:r>
                  <m:rPr>
                    <m:sty m:val="p"/>
                  </m:rPr>
                  <w:rPr>
                    <w:rFonts w:ascii="Cambria Math" w:hAnsi="Cambria Math"/>
                    <w:sz w:val="18"/>
                    <w:szCs w:val="18"/>
                  </w:rPr>
                  <m:t>-</m:t>
                </m:r>
              </m:oMath>
            </m:oMathPara>
          </w:p>
        </w:tc>
        <w:tc>
          <w:tcPr>
            <w:tcW w:w="395" w:type="pct"/>
            <w:vAlign w:val="center"/>
          </w:tcPr>
          <w:p w14:paraId="40B0C5B0" w14:textId="77777777" w:rsidR="00EC3387" w:rsidRPr="00A378AF" w:rsidRDefault="00EC3387" w:rsidP="00496950">
            <w:pPr>
              <w:pStyle w:val="References"/>
              <w:numPr>
                <w:ilvl w:val="0"/>
                <w:numId w:val="0"/>
              </w:numPr>
              <w:jc w:val="center"/>
              <w:rPr>
                <w:sz w:val="18"/>
                <w:szCs w:val="18"/>
              </w:rPr>
            </w:pPr>
            <m:oMathPara>
              <m:oMath>
                <m:r>
                  <m:rPr>
                    <m:sty m:val="p"/>
                  </m:rPr>
                  <w:rPr>
                    <w:rFonts w:ascii="Cambria Math" w:hAnsi="Cambria Math"/>
                    <w:sz w:val="18"/>
                    <w:szCs w:val="18"/>
                  </w:rPr>
                  <m:t>-</m:t>
                </m:r>
              </m:oMath>
            </m:oMathPara>
          </w:p>
        </w:tc>
        <w:tc>
          <w:tcPr>
            <w:tcW w:w="395" w:type="pct"/>
            <w:vAlign w:val="center"/>
          </w:tcPr>
          <w:p w14:paraId="589CB532"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EE02B37"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8E68D9C"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FD36F17"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7D59A1E3" w14:textId="77777777" w:rsidR="00EC3387" w:rsidRPr="00A378AF" w:rsidRDefault="00EC3387" w:rsidP="00496950">
            <w:pPr>
              <w:pStyle w:val="References"/>
              <w:numPr>
                <w:ilvl w:val="0"/>
                <w:numId w:val="0"/>
              </w:numPr>
              <w:jc w:val="center"/>
              <w:rPr>
                <w:sz w:val="18"/>
                <w:szCs w:val="18"/>
              </w:rPr>
            </w:pPr>
            <w:r w:rsidRPr="00A378AF">
              <w:rPr>
                <w:sz w:val="18"/>
                <w:szCs w:val="18"/>
              </w:rPr>
              <w:t>64</w:t>
            </w:r>
          </w:p>
        </w:tc>
        <w:tc>
          <w:tcPr>
            <w:tcW w:w="395" w:type="pct"/>
            <w:vAlign w:val="center"/>
          </w:tcPr>
          <w:p w14:paraId="72A48E2D"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DEF5959"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A4FC7" w:rsidRPr="00B1011A" w14:paraId="11D5CFAC" w14:textId="77777777" w:rsidTr="00CA4FC7">
        <w:trPr>
          <w:jc w:val="center"/>
        </w:trPr>
        <w:tc>
          <w:tcPr>
            <w:tcW w:w="457" w:type="pct"/>
            <w:vMerge/>
            <w:shd w:val="clear" w:color="auto" w:fill="D9D9D9" w:themeFill="background1" w:themeFillShade="D9"/>
            <w:vAlign w:val="center"/>
          </w:tcPr>
          <w:p w14:paraId="7FFA6173"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3798139"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275F38B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0B0F38C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20290B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75EB6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1D4E07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EB39CA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B8D9CB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2C10D0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31E113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3869FD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A4FC7" w:rsidRPr="00B1011A" w14:paraId="37A60014" w14:textId="77777777" w:rsidTr="00CA4FC7">
        <w:trPr>
          <w:jc w:val="center"/>
        </w:trPr>
        <w:tc>
          <w:tcPr>
            <w:tcW w:w="457" w:type="pct"/>
            <w:vMerge/>
            <w:shd w:val="clear" w:color="auto" w:fill="D9D9D9" w:themeFill="background1" w:themeFillShade="D9"/>
            <w:vAlign w:val="center"/>
          </w:tcPr>
          <w:p w14:paraId="61DBCC84"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841C53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E37799E"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5141636F"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4908CA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87037F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41F9DA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BF0D05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076437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406471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FE19BD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D254B2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A4FC7" w:rsidRPr="00B1011A" w14:paraId="5327188C" w14:textId="77777777" w:rsidTr="00CA4FC7">
        <w:trPr>
          <w:jc w:val="center"/>
        </w:trPr>
        <w:tc>
          <w:tcPr>
            <w:tcW w:w="457" w:type="pct"/>
            <w:vMerge w:val="restart"/>
            <w:shd w:val="clear" w:color="auto" w:fill="D9D9D9" w:themeFill="background1" w:themeFillShade="D9"/>
            <w:vAlign w:val="center"/>
          </w:tcPr>
          <w:p w14:paraId="71565B18"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2</w:t>
            </w:r>
          </w:p>
        </w:tc>
        <w:tc>
          <w:tcPr>
            <w:tcW w:w="457" w:type="pct"/>
            <w:vMerge w:val="restart"/>
            <w:shd w:val="clear" w:color="auto" w:fill="D9D9D9" w:themeFill="background1" w:themeFillShade="D9"/>
            <w:vAlign w:val="center"/>
          </w:tcPr>
          <w:p w14:paraId="18F18A41"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05518DB3"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24B5B457"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9D43CCD"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E2D8474"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33F12E9"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5C53409"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196A0A6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41CCBD6"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2FC484BE"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125491D"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1E40BA85" w14:textId="77777777" w:rsidTr="00A378AF">
        <w:trPr>
          <w:jc w:val="center"/>
        </w:trPr>
        <w:tc>
          <w:tcPr>
            <w:tcW w:w="457" w:type="pct"/>
            <w:vMerge/>
            <w:shd w:val="clear" w:color="auto" w:fill="D9D9D9" w:themeFill="background1" w:themeFillShade="D9"/>
            <w:vAlign w:val="center"/>
          </w:tcPr>
          <w:p w14:paraId="7D8DC21C"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25CAC00"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83F515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3020728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7D6DC6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8D1D46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4CD3DD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0CB431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0D8BFB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63F8F7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F6FCD1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F1B5F7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29E9082F" w14:textId="77777777" w:rsidTr="00A378AF">
        <w:trPr>
          <w:jc w:val="center"/>
        </w:trPr>
        <w:tc>
          <w:tcPr>
            <w:tcW w:w="457" w:type="pct"/>
            <w:vMerge/>
            <w:shd w:val="clear" w:color="auto" w:fill="D9D9D9" w:themeFill="background1" w:themeFillShade="D9"/>
            <w:vAlign w:val="center"/>
          </w:tcPr>
          <w:p w14:paraId="1B23C88F"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6D1DA5C"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BB2CF0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15BDA7C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7D920A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FC59CF3"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B22F5A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737370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C45D65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E3C8B3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3B4AA7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4FD9FED"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555DF4AD" w14:textId="77777777" w:rsidTr="00A378AF">
        <w:trPr>
          <w:jc w:val="center"/>
        </w:trPr>
        <w:tc>
          <w:tcPr>
            <w:tcW w:w="457" w:type="pct"/>
            <w:vMerge w:val="restart"/>
            <w:shd w:val="clear" w:color="auto" w:fill="D9D9D9" w:themeFill="background1" w:themeFillShade="D9"/>
            <w:vAlign w:val="center"/>
          </w:tcPr>
          <w:p w14:paraId="69B86803"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3</w:t>
            </w:r>
          </w:p>
        </w:tc>
        <w:tc>
          <w:tcPr>
            <w:tcW w:w="457" w:type="pct"/>
            <w:vMerge w:val="restart"/>
            <w:shd w:val="clear" w:color="auto" w:fill="D9D9D9" w:themeFill="background1" w:themeFillShade="D9"/>
            <w:vAlign w:val="center"/>
          </w:tcPr>
          <w:p w14:paraId="627B1E4B"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28460FF8"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22DF6613" w14:textId="77777777" w:rsidR="00EC3387" w:rsidRPr="00A378AF" w:rsidRDefault="00EC3387" w:rsidP="00496950">
            <w:pPr>
              <w:pStyle w:val="References"/>
              <w:numPr>
                <w:ilvl w:val="0"/>
                <w:numId w:val="0"/>
              </w:numPr>
              <w:jc w:val="center"/>
              <w:rPr>
                <w:sz w:val="18"/>
                <w:szCs w:val="18"/>
              </w:rPr>
            </w:pPr>
            <w:r w:rsidRPr="00A378AF">
              <w:rPr>
                <w:sz w:val="18"/>
                <w:szCs w:val="18"/>
              </w:rPr>
              <w:t>16</w:t>
            </w:r>
          </w:p>
        </w:tc>
        <w:tc>
          <w:tcPr>
            <w:tcW w:w="395" w:type="pct"/>
            <w:vAlign w:val="center"/>
          </w:tcPr>
          <w:p w14:paraId="6F5BBD98" w14:textId="77777777" w:rsidR="00EC3387" w:rsidRPr="00A378AF" w:rsidRDefault="00EC3387" w:rsidP="00496950">
            <w:pPr>
              <w:pStyle w:val="References"/>
              <w:numPr>
                <w:ilvl w:val="0"/>
                <w:numId w:val="0"/>
              </w:numPr>
              <w:jc w:val="center"/>
              <w:rPr>
                <w:sz w:val="18"/>
                <w:szCs w:val="18"/>
              </w:rPr>
            </w:pPr>
            <w:r w:rsidRPr="00A378AF">
              <w:rPr>
                <w:sz w:val="18"/>
                <w:szCs w:val="18"/>
              </w:rPr>
              <w:t>16</w:t>
            </w:r>
          </w:p>
        </w:tc>
        <w:tc>
          <w:tcPr>
            <w:tcW w:w="395" w:type="pct"/>
            <w:vAlign w:val="center"/>
          </w:tcPr>
          <w:p w14:paraId="2D855021"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E5FC8A5"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BA146CB"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525C678" w14:textId="77777777" w:rsidR="00EC3387" w:rsidRPr="00A378AF" w:rsidRDefault="00EC3387" w:rsidP="00496950">
            <w:pPr>
              <w:pStyle w:val="References"/>
              <w:numPr>
                <w:ilvl w:val="0"/>
                <w:numId w:val="0"/>
              </w:numPr>
              <w:jc w:val="center"/>
              <w:rPr>
                <w:sz w:val="18"/>
                <w:szCs w:val="18"/>
              </w:rPr>
            </w:pPr>
            <w:r w:rsidRPr="00A378AF">
              <w:rPr>
                <w:sz w:val="18"/>
                <w:szCs w:val="18"/>
              </w:rPr>
              <w:t>48</w:t>
            </w:r>
          </w:p>
        </w:tc>
        <w:tc>
          <w:tcPr>
            <w:tcW w:w="395" w:type="pct"/>
            <w:vAlign w:val="center"/>
          </w:tcPr>
          <w:p w14:paraId="353BB2A6"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4E4167F7"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3E3E4A85"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69286C41" w14:textId="77777777" w:rsidTr="00A378AF">
        <w:trPr>
          <w:jc w:val="center"/>
        </w:trPr>
        <w:tc>
          <w:tcPr>
            <w:tcW w:w="457" w:type="pct"/>
            <w:vMerge/>
            <w:shd w:val="clear" w:color="auto" w:fill="D9D9D9" w:themeFill="background1" w:themeFillShade="D9"/>
            <w:vAlign w:val="center"/>
          </w:tcPr>
          <w:p w14:paraId="626412AA"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342CDBC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7F90B5C"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683591A0"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A2092B8"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7EA996C0"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B0931E5"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3ACBF8A1"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3E0E1B8B"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E438248"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3EE9D561"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2BABC02F"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7C473136" w14:textId="77777777" w:rsidTr="00A378AF">
        <w:trPr>
          <w:jc w:val="center"/>
        </w:trPr>
        <w:tc>
          <w:tcPr>
            <w:tcW w:w="457" w:type="pct"/>
            <w:vMerge/>
            <w:shd w:val="clear" w:color="auto" w:fill="D9D9D9" w:themeFill="background1" w:themeFillShade="D9"/>
            <w:vAlign w:val="center"/>
          </w:tcPr>
          <w:p w14:paraId="3812C243"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2B3658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74A8FB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0277FE48"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5062B672"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75FE0649"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D440B51"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2672F260"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22C91F73"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8C838B3"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5433EE2A"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67449181"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516CB5E" w14:textId="77777777" w:rsidTr="00A378AF">
        <w:trPr>
          <w:jc w:val="center"/>
        </w:trPr>
        <w:tc>
          <w:tcPr>
            <w:tcW w:w="457" w:type="pct"/>
            <w:vMerge w:val="restart"/>
            <w:shd w:val="clear" w:color="auto" w:fill="D9D9D9" w:themeFill="background1" w:themeFillShade="D9"/>
            <w:vAlign w:val="center"/>
          </w:tcPr>
          <w:p w14:paraId="22A5D680"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4</w:t>
            </w:r>
          </w:p>
        </w:tc>
        <w:tc>
          <w:tcPr>
            <w:tcW w:w="457" w:type="pct"/>
            <w:vMerge w:val="restart"/>
            <w:shd w:val="clear" w:color="auto" w:fill="D9D9D9" w:themeFill="background1" w:themeFillShade="D9"/>
            <w:vAlign w:val="center"/>
          </w:tcPr>
          <w:p w14:paraId="4F22B122"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b/>
                <w:sz w:val="18"/>
                <w:szCs w:val="18"/>
                <w:lang w:eastAsia="zh-CN"/>
              </w:rPr>
              <w:t xml:space="preserve"> </w:t>
            </w:r>
            <w:r w:rsidRPr="00A378AF">
              <w:rPr>
                <w:sz w:val="18"/>
                <w:szCs w:val="18"/>
                <w:lang w:eastAsia="zh-CN"/>
              </w:rPr>
              <w:t>(ms)</w:t>
            </w:r>
          </w:p>
        </w:tc>
        <w:tc>
          <w:tcPr>
            <w:tcW w:w="533" w:type="pct"/>
            <w:vAlign w:val="center"/>
          </w:tcPr>
          <w:p w14:paraId="00F24DE1"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6AA2731F"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752769EA"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41732C4"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9034D51"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5EB9D42C"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1A0D7B39"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23CE804"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459D9EAB"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4ADCEF52"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36D08BFA" w14:textId="77777777" w:rsidTr="00A378AF">
        <w:trPr>
          <w:jc w:val="center"/>
        </w:trPr>
        <w:tc>
          <w:tcPr>
            <w:tcW w:w="457" w:type="pct"/>
            <w:vMerge/>
            <w:shd w:val="clear" w:color="auto" w:fill="D9D9D9" w:themeFill="background1" w:themeFillShade="D9"/>
            <w:vAlign w:val="center"/>
          </w:tcPr>
          <w:p w14:paraId="6385CE9B"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1F5404F9"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754F972D"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09678792"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3C8A701"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3BBCFB2"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771B9C94"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7952CD74"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78A0C65C"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4AE6B4ED"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0FB7CB88"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1907D54F"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4816DE6" w14:textId="77777777" w:rsidTr="00A378AF">
        <w:trPr>
          <w:jc w:val="center"/>
        </w:trPr>
        <w:tc>
          <w:tcPr>
            <w:tcW w:w="457" w:type="pct"/>
            <w:vMerge/>
            <w:shd w:val="clear" w:color="auto" w:fill="D9D9D9" w:themeFill="background1" w:themeFillShade="D9"/>
            <w:vAlign w:val="center"/>
          </w:tcPr>
          <w:p w14:paraId="733F9F3D"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6ACCE2D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5128344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0E6AEC67"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36FBE603"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78B3DC9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721EB4A"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5B4C4156"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177356B6"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ED24F1F"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25322B49"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10B34CE4"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23C1F1DB" w14:textId="77777777" w:rsidTr="00A378AF">
        <w:trPr>
          <w:jc w:val="center"/>
        </w:trPr>
        <w:tc>
          <w:tcPr>
            <w:tcW w:w="457" w:type="pct"/>
            <w:vMerge w:val="restart"/>
            <w:shd w:val="clear" w:color="auto" w:fill="D9D9D9" w:themeFill="background1" w:themeFillShade="D9"/>
            <w:vAlign w:val="center"/>
          </w:tcPr>
          <w:p w14:paraId="1E9A03A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5</w:t>
            </w:r>
          </w:p>
        </w:tc>
        <w:tc>
          <w:tcPr>
            <w:tcW w:w="457" w:type="pct"/>
            <w:vMerge w:val="restart"/>
            <w:shd w:val="clear" w:color="auto" w:fill="D9D9D9" w:themeFill="background1" w:themeFillShade="D9"/>
            <w:vAlign w:val="center"/>
          </w:tcPr>
          <w:p w14:paraId="158B1D59"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 xml:space="preserve">X </w:t>
            </w:r>
            <w:r w:rsidRPr="00A378AF">
              <w:rPr>
                <w:sz w:val="18"/>
                <w:szCs w:val="18"/>
                <w:lang w:eastAsia="zh-CN"/>
              </w:rPr>
              <w:t>(ms)</w:t>
            </w:r>
          </w:p>
        </w:tc>
        <w:tc>
          <w:tcPr>
            <w:tcW w:w="533" w:type="pct"/>
            <w:vAlign w:val="center"/>
          </w:tcPr>
          <w:p w14:paraId="14F1A69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1590BEBB"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CF1D789"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14E6872D"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ADC8C1B"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29F7E1F2"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25A3B764"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14BF2CD4"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05278F05"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59A669AA"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483603D3" w14:textId="77777777" w:rsidTr="00A378AF">
        <w:trPr>
          <w:jc w:val="center"/>
        </w:trPr>
        <w:tc>
          <w:tcPr>
            <w:tcW w:w="457" w:type="pct"/>
            <w:vMerge/>
            <w:shd w:val="clear" w:color="auto" w:fill="D9D9D9" w:themeFill="background1" w:themeFillShade="D9"/>
            <w:vAlign w:val="center"/>
          </w:tcPr>
          <w:p w14:paraId="3E55D9D7"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7E92EC30"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657BDA88"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5B7B7F3A"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BCCBC86"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68691C18"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367C67F"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5F36C0B0"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528B15E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3CD30878"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06F8B21F"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0DD61087"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68A79F80" w14:textId="77777777" w:rsidTr="00A378AF">
        <w:trPr>
          <w:jc w:val="center"/>
        </w:trPr>
        <w:tc>
          <w:tcPr>
            <w:tcW w:w="457" w:type="pct"/>
            <w:vMerge/>
            <w:shd w:val="clear" w:color="auto" w:fill="D9D9D9" w:themeFill="background1" w:themeFillShade="D9"/>
            <w:vAlign w:val="center"/>
          </w:tcPr>
          <w:p w14:paraId="31815827"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A1F969A"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8E161E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397560C3"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670DF91F"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1E1B03C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0D6C2017"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0817DA71" w14:textId="77777777" w:rsidR="00EC3387" w:rsidRPr="00A378AF" w:rsidRDefault="00EC3387" w:rsidP="00496950">
            <w:pPr>
              <w:pStyle w:val="References"/>
              <w:numPr>
                <w:ilvl w:val="0"/>
                <w:numId w:val="0"/>
              </w:numPr>
              <w:jc w:val="center"/>
              <w:rPr>
                <w:sz w:val="18"/>
                <w:szCs w:val="18"/>
              </w:rPr>
            </w:pPr>
            <w:r w:rsidRPr="00A378AF">
              <w:rPr>
                <w:sz w:val="18"/>
                <w:szCs w:val="18"/>
              </w:rPr>
              <w:t>43</w:t>
            </w:r>
          </w:p>
        </w:tc>
        <w:tc>
          <w:tcPr>
            <w:tcW w:w="395" w:type="pct"/>
            <w:vAlign w:val="center"/>
          </w:tcPr>
          <w:p w14:paraId="1623CA7D"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761BE20B"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26BBA886"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083CDF25"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192F95E4" w14:textId="77777777" w:rsidTr="00A378AF">
        <w:trPr>
          <w:jc w:val="center"/>
        </w:trPr>
        <w:tc>
          <w:tcPr>
            <w:tcW w:w="457" w:type="pct"/>
            <w:vMerge w:val="restart"/>
            <w:shd w:val="clear" w:color="auto" w:fill="D9D9D9" w:themeFill="background1" w:themeFillShade="D9"/>
            <w:vAlign w:val="center"/>
          </w:tcPr>
          <w:p w14:paraId="701C3E6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6</w:t>
            </w:r>
          </w:p>
        </w:tc>
        <w:tc>
          <w:tcPr>
            <w:tcW w:w="457" w:type="pct"/>
            <w:vMerge w:val="restart"/>
            <w:shd w:val="clear" w:color="auto" w:fill="D9D9D9" w:themeFill="background1" w:themeFillShade="D9"/>
            <w:vAlign w:val="center"/>
          </w:tcPr>
          <w:p w14:paraId="069334F0"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 xml:space="preserve">X </w:t>
            </w:r>
            <w:r w:rsidRPr="00A378AF">
              <w:rPr>
                <w:sz w:val="18"/>
                <w:szCs w:val="18"/>
                <w:lang w:eastAsia="zh-CN"/>
              </w:rPr>
              <w:t>(ms)</w:t>
            </w:r>
          </w:p>
        </w:tc>
        <w:tc>
          <w:tcPr>
            <w:tcW w:w="533" w:type="pct"/>
            <w:vAlign w:val="center"/>
          </w:tcPr>
          <w:p w14:paraId="5862992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599A4F53"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0FE1FB0C" w14:textId="77777777" w:rsidR="00EC3387" w:rsidRPr="00A378AF" w:rsidRDefault="00EC3387" w:rsidP="00496950">
            <w:pPr>
              <w:pStyle w:val="References"/>
              <w:numPr>
                <w:ilvl w:val="0"/>
                <w:numId w:val="0"/>
              </w:numPr>
              <w:jc w:val="center"/>
              <w:rPr>
                <w:sz w:val="18"/>
                <w:szCs w:val="18"/>
              </w:rPr>
            </w:pPr>
            <w:r w:rsidRPr="00A378AF">
              <w:rPr>
                <w:sz w:val="18"/>
                <w:szCs w:val="18"/>
              </w:rPr>
              <w:t>24</w:t>
            </w:r>
          </w:p>
        </w:tc>
        <w:tc>
          <w:tcPr>
            <w:tcW w:w="395" w:type="pct"/>
            <w:vAlign w:val="center"/>
          </w:tcPr>
          <w:p w14:paraId="6B68B14E"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2A66F526"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4AD7775D" w14:textId="77777777" w:rsidR="00EC3387" w:rsidRPr="00A378AF" w:rsidRDefault="00EC3387" w:rsidP="00496950">
            <w:pPr>
              <w:pStyle w:val="References"/>
              <w:numPr>
                <w:ilvl w:val="0"/>
                <w:numId w:val="0"/>
              </w:numPr>
              <w:jc w:val="center"/>
              <w:rPr>
                <w:sz w:val="18"/>
                <w:szCs w:val="18"/>
              </w:rPr>
            </w:pPr>
            <w:r w:rsidRPr="00A378AF">
              <w:rPr>
                <w:sz w:val="18"/>
                <w:szCs w:val="18"/>
              </w:rPr>
              <w:t>40</w:t>
            </w:r>
          </w:p>
        </w:tc>
        <w:tc>
          <w:tcPr>
            <w:tcW w:w="395" w:type="pct"/>
            <w:vAlign w:val="center"/>
          </w:tcPr>
          <w:p w14:paraId="470B0C57"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0DE5527B" w14:textId="77777777" w:rsidR="00EC3387" w:rsidRPr="00A378AF" w:rsidRDefault="00EC3387" w:rsidP="00496950">
            <w:pPr>
              <w:pStyle w:val="References"/>
              <w:numPr>
                <w:ilvl w:val="0"/>
                <w:numId w:val="0"/>
              </w:numPr>
              <w:jc w:val="center"/>
              <w:rPr>
                <w:sz w:val="18"/>
                <w:szCs w:val="18"/>
              </w:rPr>
            </w:pPr>
            <w:r w:rsidRPr="00A378AF">
              <w:rPr>
                <w:sz w:val="18"/>
                <w:szCs w:val="18"/>
              </w:rPr>
              <w:t>80</w:t>
            </w:r>
          </w:p>
        </w:tc>
        <w:tc>
          <w:tcPr>
            <w:tcW w:w="395" w:type="pct"/>
            <w:vAlign w:val="center"/>
          </w:tcPr>
          <w:p w14:paraId="3199E93D" w14:textId="77777777" w:rsidR="00EC3387" w:rsidRPr="00A378AF" w:rsidRDefault="00EC3387" w:rsidP="00496950">
            <w:pPr>
              <w:pStyle w:val="References"/>
              <w:numPr>
                <w:ilvl w:val="0"/>
                <w:numId w:val="0"/>
              </w:numPr>
              <w:jc w:val="center"/>
              <w:rPr>
                <w:sz w:val="18"/>
                <w:szCs w:val="18"/>
              </w:rPr>
            </w:pPr>
            <w:r w:rsidRPr="00A378AF">
              <w:rPr>
                <w:sz w:val="18"/>
                <w:szCs w:val="18"/>
              </w:rPr>
              <w:t>160</w:t>
            </w:r>
          </w:p>
        </w:tc>
        <w:tc>
          <w:tcPr>
            <w:tcW w:w="395" w:type="pct"/>
            <w:vAlign w:val="center"/>
          </w:tcPr>
          <w:p w14:paraId="7895979B"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51C8A04E" w14:textId="77777777" w:rsidTr="00A378AF">
        <w:trPr>
          <w:jc w:val="center"/>
        </w:trPr>
        <w:tc>
          <w:tcPr>
            <w:tcW w:w="457" w:type="pct"/>
            <w:vMerge/>
            <w:shd w:val="clear" w:color="auto" w:fill="D9D9D9" w:themeFill="background1" w:themeFillShade="D9"/>
            <w:vAlign w:val="center"/>
          </w:tcPr>
          <w:p w14:paraId="1FD9A8A5"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7C278B85"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4205565"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3778C2B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ED26A61"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947CFC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2FBA6A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B35B4A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65F5B6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342733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74B7F1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6577B55"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3745BD41" w14:textId="77777777" w:rsidTr="00A378AF">
        <w:trPr>
          <w:jc w:val="center"/>
        </w:trPr>
        <w:tc>
          <w:tcPr>
            <w:tcW w:w="457" w:type="pct"/>
            <w:vMerge/>
            <w:shd w:val="clear" w:color="auto" w:fill="D9D9D9" w:themeFill="background1" w:themeFillShade="D9"/>
            <w:vAlign w:val="center"/>
          </w:tcPr>
          <w:p w14:paraId="466FC76B"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4942386D"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0C7B7E4D"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78A8F522"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4D11D28"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558282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2082DF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0ED91F0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3A86FF8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8065F58"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784A9BB"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7040F4"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r>
      <w:tr w:rsidR="00C15C8A" w:rsidRPr="00B1011A" w14:paraId="635CEFC3" w14:textId="77777777" w:rsidTr="00A378AF">
        <w:trPr>
          <w:jc w:val="center"/>
        </w:trPr>
        <w:tc>
          <w:tcPr>
            <w:tcW w:w="457" w:type="pct"/>
            <w:vMerge w:val="restart"/>
            <w:shd w:val="clear" w:color="auto" w:fill="D9D9D9" w:themeFill="background1" w:themeFillShade="D9"/>
            <w:vAlign w:val="center"/>
          </w:tcPr>
          <w:p w14:paraId="5573A1E9" w14:textId="77777777" w:rsidR="00EC3387" w:rsidRPr="00A378AF" w:rsidRDefault="00EC3387" w:rsidP="00496950">
            <w:pPr>
              <w:pStyle w:val="References"/>
              <w:numPr>
                <w:ilvl w:val="0"/>
                <w:numId w:val="0"/>
              </w:numPr>
              <w:jc w:val="center"/>
              <w:rPr>
                <w:b/>
                <w:sz w:val="18"/>
                <w:szCs w:val="18"/>
                <w:lang w:eastAsia="zh-CN"/>
              </w:rPr>
            </w:pPr>
            <w:r w:rsidRPr="00A378AF">
              <w:rPr>
                <w:b/>
                <w:sz w:val="18"/>
                <w:szCs w:val="18"/>
                <w:lang w:eastAsia="zh-CN"/>
              </w:rPr>
              <w:t>Case 7</w:t>
            </w:r>
          </w:p>
        </w:tc>
        <w:tc>
          <w:tcPr>
            <w:tcW w:w="457" w:type="pct"/>
            <w:vMerge w:val="restart"/>
            <w:shd w:val="clear" w:color="auto" w:fill="D9D9D9" w:themeFill="background1" w:themeFillShade="D9"/>
            <w:vAlign w:val="center"/>
          </w:tcPr>
          <w:p w14:paraId="50174920" w14:textId="77777777" w:rsidR="00EC3387" w:rsidRPr="00A378AF" w:rsidRDefault="00EC3387" w:rsidP="00496950">
            <w:pPr>
              <w:pStyle w:val="References"/>
              <w:numPr>
                <w:ilvl w:val="0"/>
                <w:numId w:val="0"/>
              </w:numPr>
              <w:jc w:val="center"/>
              <w:rPr>
                <w:sz w:val="18"/>
                <w:szCs w:val="18"/>
                <w:lang w:eastAsia="zh-CN"/>
              </w:rPr>
            </w:pPr>
            <w:r w:rsidRPr="00A378AF">
              <w:rPr>
                <w:b/>
                <w:i/>
                <w:sz w:val="18"/>
                <w:szCs w:val="18"/>
                <w:lang w:eastAsia="zh-CN"/>
              </w:rPr>
              <w:t>X</w:t>
            </w:r>
            <w:r w:rsidRPr="00A378AF">
              <w:rPr>
                <w:i/>
                <w:sz w:val="18"/>
                <w:szCs w:val="18"/>
                <w:lang w:eastAsia="zh-CN"/>
              </w:rPr>
              <w:t xml:space="preserve"> </w:t>
            </w:r>
            <w:r w:rsidRPr="00A378AF">
              <w:rPr>
                <w:sz w:val="18"/>
                <w:szCs w:val="18"/>
                <w:lang w:eastAsia="zh-CN"/>
              </w:rPr>
              <w:t>(ms)</w:t>
            </w:r>
          </w:p>
        </w:tc>
        <w:tc>
          <w:tcPr>
            <w:tcW w:w="533" w:type="pct"/>
            <w:vAlign w:val="center"/>
          </w:tcPr>
          <w:p w14:paraId="285D3687"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≥8</m:t>
              </m:r>
            </m:oMath>
          </w:p>
        </w:tc>
        <w:tc>
          <w:tcPr>
            <w:tcW w:w="394" w:type="pct"/>
            <w:vAlign w:val="center"/>
          </w:tcPr>
          <w:p w14:paraId="1B01B415" w14:textId="77777777" w:rsidR="00EC3387" w:rsidRPr="00A378AF" w:rsidRDefault="00EC3387" w:rsidP="00496950">
            <w:pPr>
              <w:pStyle w:val="References"/>
              <w:numPr>
                <w:ilvl w:val="0"/>
                <w:numId w:val="0"/>
              </w:numPr>
              <w:jc w:val="center"/>
              <w:rPr>
                <w:sz w:val="18"/>
                <w:szCs w:val="18"/>
              </w:rPr>
            </w:pPr>
            <w:r w:rsidRPr="00A378AF">
              <w:rPr>
                <w:sz w:val="18"/>
                <w:szCs w:val="18"/>
              </w:rPr>
              <w:t>28</w:t>
            </w:r>
          </w:p>
        </w:tc>
        <w:tc>
          <w:tcPr>
            <w:tcW w:w="395" w:type="pct"/>
            <w:vAlign w:val="center"/>
          </w:tcPr>
          <w:p w14:paraId="2B6657B5" w14:textId="77777777" w:rsidR="00EC3387" w:rsidRPr="00A378AF" w:rsidRDefault="00EC3387" w:rsidP="00496950">
            <w:pPr>
              <w:pStyle w:val="References"/>
              <w:numPr>
                <w:ilvl w:val="0"/>
                <w:numId w:val="0"/>
              </w:numPr>
              <w:jc w:val="center"/>
              <w:rPr>
                <w:sz w:val="18"/>
                <w:szCs w:val="18"/>
              </w:rPr>
            </w:pPr>
            <w:r w:rsidRPr="00A378AF">
              <w:rPr>
                <w:sz w:val="18"/>
                <w:szCs w:val="18"/>
              </w:rPr>
              <w:t>30</w:t>
            </w:r>
          </w:p>
        </w:tc>
        <w:tc>
          <w:tcPr>
            <w:tcW w:w="395" w:type="pct"/>
            <w:vAlign w:val="center"/>
          </w:tcPr>
          <w:p w14:paraId="103F7893" w14:textId="77777777" w:rsidR="00EC3387" w:rsidRPr="00A378AF" w:rsidRDefault="00EC3387" w:rsidP="00496950">
            <w:pPr>
              <w:pStyle w:val="References"/>
              <w:numPr>
                <w:ilvl w:val="0"/>
                <w:numId w:val="0"/>
              </w:numPr>
              <w:jc w:val="center"/>
              <w:rPr>
                <w:sz w:val="18"/>
                <w:szCs w:val="18"/>
              </w:rPr>
            </w:pPr>
            <w:r w:rsidRPr="00A378AF">
              <w:rPr>
                <w:sz w:val="18"/>
                <w:szCs w:val="18"/>
              </w:rPr>
              <w:t>32</w:t>
            </w:r>
          </w:p>
        </w:tc>
        <w:tc>
          <w:tcPr>
            <w:tcW w:w="395" w:type="pct"/>
            <w:vAlign w:val="center"/>
          </w:tcPr>
          <w:p w14:paraId="6E014D42" w14:textId="77777777" w:rsidR="00EC3387" w:rsidRPr="00A378AF" w:rsidRDefault="00EC3387" w:rsidP="00496950">
            <w:pPr>
              <w:pStyle w:val="References"/>
              <w:numPr>
                <w:ilvl w:val="0"/>
                <w:numId w:val="0"/>
              </w:numPr>
              <w:jc w:val="center"/>
              <w:rPr>
                <w:sz w:val="18"/>
                <w:szCs w:val="18"/>
              </w:rPr>
            </w:pPr>
            <w:r w:rsidRPr="00A378AF">
              <w:rPr>
                <w:sz w:val="18"/>
                <w:szCs w:val="18"/>
              </w:rPr>
              <w:t>36</w:t>
            </w:r>
          </w:p>
        </w:tc>
        <w:tc>
          <w:tcPr>
            <w:tcW w:w="395" w:type="pct"/>
            <w:vAlign w:val="center"/>
          </w:tcPr>
          <w:p w14:paraId="42FDBD1C" w14:textId="77777777" w:rsidR="00EC3387" w:rsidRPr="00A378AF" w:rsidRDefault="00EC3387" w:rsidP="00496950">
            <w:pPr>
              <w:pStyle w:val="References"/>
              <w:numPr>
                <w:ilvl w:val="0"/>
                <w:numId w:val="0"/>
              </w:numPr>
              <w:jc w:val="center"/>
              <w:rPr>
                <w:sz w:val="18"/>
                <w:szCs w:val="18"/>
              </w:rPr>
            </w:pPr>
            <w:r w:rsidRPr="00A378AF">
              <w:rPr>
                <w:sz w:val="18"/>
                <w:szCs w:val="18"/>
              </w:rPr>
              <w:t>42</w:t>
            </w:r>
          </w:p>
        </w:tc>
        <w:tc>
          <w:tcPr>
            <w:tcW w:w="395" w:type="pct"/>
            <w:vAlign w:val="center"/>
          </w:tcPr>
          <w:p w14:paraId="1B4CB6D0" w14:textId="77777777" w:rsidR="00EC3387" w:rsidRPr="00A378AF" w:rsidRDefault="00EC3387" w:rsidP="00496950">
            <w:pPr>
              <w:pStyle w:val="References"/>
              <w:numPr>
                <w:ilvl w:val="0"/>
                <w:numId w:val="0"/>
              </w:numPr>
              <w:jc w:val="center"/>
              <w:rPr>
                <w:sz w:val="18"/>
                <w:szCs w:val="18"/>
              </w:rPr>
            </w:pPr>
            <w:r w:rsidRPr="00A378AF">
              <w:rPr>
                <w:sz w:val="18"/>
                <w:szCs w:val="18"/>
              </w:rPr>
              <w:t>56</w:t>
            </w:r>
          </w:p>
        </w:tc>
        <w:tc>
          <w:tcPr>
            <w:tcW w:w="395" w:type="pct"/>
            <w:vAlign w:val="center"/>
          </w:tcPr>
          <w:p w14:paraId="690E02A8" w14:textId="77777777" w:rsidR="00EC3387" w:rsidRPr="00A378AF" w:rsidRDefault="00EC3387" w:rsidP="00496950">
            <w:pPr>
              <w:pStyle w:val="References"/>
              <w:numPr>
                <w:ilvl w:val="0"/>
                <w:numId w:val="0"/>
              </w:numPr>
              <w:jc w:val="center"/>
              <w:rPr>
                <w:sz w:val="18"/>
                <w:szCs w:val="18"/>
              </w:rPr>
            </w:pPr>
            <w:r w:rsidRPr="00A378AF">
              <w:rPr>
                <w:sz w:val="18"/>
                <w:szCs w:val="18"/>
              </w:rPr>
              <w:t>82</w:t>
            </w:r>
          </w:p>
        </w:tc>
        <w:tc>
          <w:tcPr>
            <w:tcW w:w="395" w:type="pct"/>
            <w:vAlign w:val="center"/>
          </w:tcPr>
          <w:p w14:paraId="5988D09B" w14:textId="77777777" w:rsidR="00EC3387" w:rsidRPr="00A378AF" w:rsidRDefault="00EC3387" w:rsidP="00496950">
            <w:pPr>
              <w:pStyle w:val="References"/>
              <w:numPr>
                <w:ilvl w:val="0"/>
                <w:numId w:val="0"/>
              </w:numPr>
              <w:jc w:val="center"/>
              <w:rPr>
                <w:sz w:val="18"/>
                <w:szCs w:val="18"/>
              </w:rPr>
            </w:pPr>
            <w:r w:rsidRPr="00A378AF">
              <w:rPr>
                <w:sz w:val="18"/>
                <w:szCs w:val="18"/>
              </w:rPr>
              <w:t>162</w:t>
            </w:r>
          </w:p>
        </w:tc>
        <w:tc>
          <w:tcPr>
            <w:tcW w:w="395" w:type="pct"/>
            <w:vAlign w:val="center"/>
          </w:tcPr>
          <w:p w14:paraId="70B7A186" w14:textId="77777777" w:rsidR="00EC3387" w:rsidRPr="00A378AF" w:rsidRDefault="00EC3387" w:rsidP="00496950">
            <w:pPr>
              <w:pStyle w:val="References"/>
              <w:numPr>
                <w:ilvl w:val="0"/>
                <w:numId w:val="0"/>
              </w:numPr>
              <w:jc w:val="center"/>
              <w:rPr>
                <w:sz w:val="18"/>
                <w:szCs w:val="18"/>
              </w:rPr>
            </w:pPr>
            <w:r w:rsidRPr="00A378AF">
              <w:rPr>
                <w:sz w:val="18"/>
                <w:szCs w:val="18"/>
              </w:rPr>
              <w:t>256</w:t>
            </w:r>
          </w:p>
        </w:tc>
      </w:tr>
      <w:tr w:rsidR="00C15C8A" w:rsidRPr="00B1011A" w14:paraId="3B7521B3" w14:textId="77777777" w:rsidTr="00A378AF">
        <w:trPr>
          <w:jc w:val="center"/>
        </w:trPr>
        <w:tc>
          <w:tcPr>
            <w:tcW w:w="457" w:type="pct"/>
            <w:vMerge/>
            <w:shd w:val="clear" w:color="auto" w:fill="D9D9D9" w:themeFill="background1" w:themeFillShade="D9"/>
            <w:vAlign w:val="center"/>
          </w:tcPr>
          <w:p w14:paraId="0CEE029D"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21E7091E"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375593B3"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=4</m:t>
              </m:r>
            </m:oMath>
          </w:p>
        </w:tc>
        <w:tc>
          <w:tcPr>
            <w:tcW w:w="394" w:type="pct"/>
            <w:vAlign w:val="center"/>
          </w:tcPr>
          <w:p w14:paraId="690FFEA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25A981EC"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72E9FD1E"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15A0658E"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564C397"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45B04AE0"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1735571B"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745B7794"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7407619F"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r>
      <w:tr w:rsidR="00C15C8A" w:rsidRPr="00B1011A" w14:paraId="34B82BFA" w14:textId="77777777" w:rsidTr="00A378AF">
        <w:trPr>
          <w:jc w:val="center"/>
        </w:trPr>
        <w:tc>
          <w:tcPr>
            <w:tcW w:w="457" w:type="pct"/>
            <w:vMerge/>
            <w:shd w:val="clear" w:color="auto" w:fill="D9D9D9" w:themeFill="background1" w:themeFillShade="D9"/>
            <w:vAlign w:val="center"/>
          </w:tcPr>
          <w:p w14:paraId="5A3B6640" w14:textId="77777777" w:rsidR="00EC3387" w:rsidRPr="00A378AF" w:rsidRDefault="00EC3387" w:rsidP="00496950">
            <w:pPr>
              <w:pStyle w:val="References"/>
              <w:numPr>
                <w:ilvl w:val="0"/>
                <w:numId w:val="0"/>
              </w:numPr>
              <w:jc w:val="center"/>
              <w:rPr>
                <w:sz w:val="18"/>
                <w:szCs w:val="18"/>
                <w:lang w:eastAsia="zh-CN"/>
              </w:rPr>
            </w:pPr>
          </w:p>
        </w:tc>
        <w:tc>
          <w:tcPr>
            <w:tcW w:w="457" w:type="pct"/>
            <w:vMerge/>
            <w:shd w:val="clear" w:color="auto" w:fill="D9D9D9" w:themeFill="background1" w:themeFillShade="D9"/>
            <w:vAlign w:val="center"/>
          </w:tcPr>
          <w:p w14:paraId="33CE9E56" w14:textId="77777777" w:rsidR="00EC3387" w:rsidRPr="00A378AF" w:rsidRDefault="00EC3387" w:rsidP="00496950">
            <w:pPr>
              <w:pStyle w:val="References"/>
              <w:numPr>
                <w:ilvl w:val="0"/>
                <w:numId w:val="0"/>
              </w:numPr>
              <w:jc w:val="center"/>
              <w:rPr>
                <w:sz w:val="18"/>
                <w:szCs w:val="18"/>
                <w:lang w:eastAsia="zh-CN"/>
              </w:rPr>
            </w:pPr>
          </w:p>
        </w:tc>
        <w:tc>
          <w:tcPr>
            <w:tcW w:w="533" w:type="pct"/>
            <w:vAlign w:val="center"/>
          </w:tcPr>
          <w:p w14:paraId="189D111A" w14:textId="77777777" w:rsidR="00EC3387" w:rsidRPr="00A378AF" w:rsidRDefault="00EC3387" w:rsidP="00496950">
            <w:pPr>
              <w:pStyle w:val="References"/>
              <w:numPr>
                <w:ilvl w:val="0"/>
                <w:numId w:val="0"/>
              </w:numPr>
              <w:jc w:val="center"/>
              <w:rPr>
                <w:sz w:val="18"/>
                <w:szCs w:val="18"/>
              </w:rPr>
            </w:pPr>
            <w:r w:rsidRPr="00A378AF">
              <w:rPr>
                <w:sz w:val="18"/>
                <w:szCs w:val="18"/>
                <w:lang w:eastAsia="zh-CN"/>
              </w:rPr>
              <w:t>M</w:t>
            </w:r>
            <w:r w:rsidRPr="00A378AF">
              <w:rPr>
                <w:sz w:val="18"/>
                <w:szCs w:val="18"/>
                <w:vertAlign w:val="subscript"/>
                <w:lang w:eastAsia="zh-CN"/>
              </w:rPr>
              <w:t>rep</w:t>
            </w:r>
            <m:oMath>
              <m:r>
                <m:rPr>
                  <m:sty m:val="p"/>
                </m:rPr>
                <w:rPr>
                  <w:rFonts w:ascii="Cambria Math" w:hAnsi="Cambria Math"/>
                  <w:sz w:val="18"/>
                  <w:szCs w:val="18"/>
                  <w:lang w:eastAsia="zh-CN"/>
                </w:rPr>
                <m:t>=1,2</m:t>
              </m:r>
            </m:oMath>
          </w:p>
        </w:tc>
        <w:tc>
          <w:tcPr>
            <w:tcW w:w="394" w:type="pct"/>
            <w:vAlign w:val="center"/>
          </w:tcPr>
          <w:p w14:paraId="5CA5CD5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FC3539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36B2258"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20117D49"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A0021E6"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5221603A" w14:textId="77777777" w:rsidR="00EC3387" w:rsidRPr="00A378AF" w:rsidRDefault="00EC3387" w:rsidP="00496950">
            <w:pPr>
              <w:pStyle w:val="References"/>
              <w:numPr>
                <w:ilvl w:val="0"/>
                <w:numId w:val="0"/>
              </w:numPr>
              <w:jc w:val="center"/>
              <w:rPr>
                <w:sz w:val="18"/>
                <w:szCs w:val="18"/>
              </w:rPr>
            </w:pPr>
            <w:r w:rsidRPr="00A378AF">
              <w:rPr>
                <w:rFonts w:hint="eastAsia"/>
                <w:sz w:val="18"/>
                <w:szCs w:val="18"/>
                <w:lang w:eastAsia="zh-CN"/>
              </w:rPr>
              <w:t>~</w:t>
            </w:r>
          </w:p>
        </w:tc>
        <w:tc>
          <w:tcPr>
            <w:tcW w:w="395" w:type="pct"/>
            <w:vAlign w:val="center"/>
          </w:tcPr>
          <w:p w14:paraId="65756B95"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64AD1D27"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c>
          <w:tcPr>
            <w:tcW w:w="395" w:type="pct"/>
            <w:vAlign w:val="center"/>
          </w:tcPr>
          <w:p w14:paraId="60443BD4" w14:textId="77777777" w:rsidR="00EC3387" w:rsidRPr="00A378AF" w:rsidRDefault="00EC3387" w:rsidP="00496950">
            <w:pPr>
              <w:pStyle w:val="References"/>
              <w:numPr>
                <w:ilvl w:val="0"/>
                <w:numId w:val="0"/>
              </w:numPr>
              <w:jc w:val="center"/>
              <w:rPr>
                <w:sz w:val="18"/>
                <w:szCs w:val="18"/>
                <w:highlight w:val="yellow"/>
              </w:rPr>
            </w:pPr>
            <w:r w:rsidRPr="00A378AF">
              <w:rPr>
                <w:rFonts w:hint="eastAsia"/>
                <w:sz w:val="18"/>
                <w:szCs w:val="18"/>
                <w:lang w:eastAsia="zh-CN"/>
              </w:rPr>
              <w:t>~</w:t>
            </w:r>
          </w:p>
        </w:tc>
      </w:tr>
    </w:tbl>
    <w:p w14:paraId="0A175CEE" w14:textId="77777777" w:rsidR="00214A31" w:rsidRDefault="00214A31" w:rsidP="00821DBC">
      <w:pPr>
        <w:rPr>
          <w:lang w:eastAsia="zh-CN"/>
        </w:rPr>
      </w:pPr>
    </w:p>
    <w:p w14:paraId="12B47028" w14:textId="2DAE3452" w:rsidR="00496950" w:rsidRDefault="00496950" w:rsidP="00496950">
      <w:pPr>
        <w:rPr>
          <w:color w:val="000000"/>
          <w:lang w:eastAsia="zh-CN"/>
        </w:rPr>
      </w:pPr>
      <w:r>
        <w:rPr>
          <w:lang w:eastAsia="zh-CN"/>
        </w:rPr>
        <w:t xml:space="preserve">In Table 2, the UL segment durations </w:t>
      </w:r>
      <w:r w:rsidRPr="00DA3B07">
        <w:rPr>
          <w:i/>
          <w:lang w:eastAsia="zh-CN"/>
        </w:rPr>
        <w:t>X</w:t>
      </w:r>
      <w:r>
        <w:rPr>
          <w:lang w:eastAsia="zh-CN"/>
        </w:rPr>
        <w:t xml:space="preserve"> for NPUSCH during long transmissions are evaluated </w:t>
      </w:r>
      <w:r w:rsidR="00541D13">
        <w:rPr>
          <w:lang w:eastAsia="zh-CN"/>
        </w:rPr>
        <w:t>for</w:t>
      </w:r>
      <w:r>
        <w:rPr>
          <w:lang w:eastAsia="zh-CN"/>
        </w:rPr>
        <w:t xml:space="preserve"> different elevation angle</w:t>
      </w:r>
      <w:r w:rsidR="00C95969">
        <w:rPr>
          <w:lang w:eastAsia="zh-CN"/>
        </w:rPr>
        <w:t>s</w:t>
      </w:r>
      <w:r>
        <w:rPr>
          <w:lang w:eastAsia="zh-CN"/>
        </w:rPr>
        <w:t xml:space="preserve"> </w:t>
      </w:r>
      <w:r w:rsidR="00A86154">
        <w:rPr>
          <w:lang w:eastAsia="zh-CN"/>
        </w:rPr>
        <w:t>covering</w:t>
      </w:r>
      <w:r w:rsidR="00E030B9">
        <w:rPr>
          <w:lang w:eastAsia="zh-CN"/>
        </w:rPr>
        <w:t xml:space="preserve"> all </w:t>
      </w:r>
      <w:r>
        <w:rPr>
          <w:lang w:eastAsia="zh-CN"/>
        </w:rPr>
        <w:t>numerology cases, where the elevation angle are chosen equally from 10</w:t>
      </w:r>
      <w:r w:rsidRPr="00CA6E03">
        <w:rPr>
          <w:vertAlign w:val="superscript"/>
          <w:lang w:eastAsia="zh-CN"/>
        </w:rPr>
        <w:t>o</w:t>
      </w:r>
      <w:r>
        <w:rPr>
          <w:lang w:eastAsia="zh-CN"/>
        </w:rPr>
        <w:t xml:space="preserve"> to 90</w:t>
      </w:r>
      <w:r w:rsidRPr="00CA6E03">
        <w:rPr>
          <w:vertAlign w:val="superscript"/>
          <w:lang w:eastAsia="zh-CN"/>
        </w:rPr>
        <w:t>o</w:t>
      </w:r>
      <w:r>
        <w:rPr>
          <w:lang w:eastAsia="zh-CN"/>
        </w:rPr>
        <w:t xml:space="preserve">. Specifically, the TA rate at elevation angle </w:t>
      </w:r>
      <m:oMath>
        <m:r>
          <m:rPr>
            <m:sty m:val="p"/>
          </m:rPr>
          <w:rPr>
            <w:rFonts w:ascii="Cambria Math" w:hAnsi="Cambria Math"/>
            <w:lang w:eastAsia="zh-CN"/>
          </w:rPr>
          <m:t>θ≥</m:t>
        </m:r>
      </m:oMath>
      <w:r>
        <w:rPr>
          <w:lang w:eastAsia="zh-CN"/>
        </w:rPr>
        <w:t xml:space="preserve"> 83.67</w:t>
      </w:r>
      <w:r w:rsidRPr="00CA6E03">
        <w:rPr>
          <w:vertAlign w:val="superscript"/>
          <w:lang w:eastAsia="zh-CN"/>
        </w:rPr>
        <w:t>o</w:t>
      </w:r>
      <w:r>
        <w:rPr>
          <w:lang w:eastAsia="zh-CN"/>
        </w:rPr>
        <w:t xml:space="preserve"> results in a maximum allowed time-continuous transmission of 256ms. Therefore the last column in Table 2 has an applicable elevation range of 83</w:t>
      </w:r>
      <w:r w:rsidRPr="00CA6E03">
        <w:rPr>
          <w:vertAlign w:val="superscript"/>
          <w:lang w:eastAsia="zh-CN"/>
        </w:rPr>
        <w:t>o</w:t>
      </w:r>
      <w:r>
        <w:rPr>
          <w:lang w:eastAsia="zh-CN"/>
        </w:rPr>
        <w:t>~90</w:t>
      </w:r>
      <w:r w:rsidRPr="00CA6E03">
        <w:rPr>
          <w:vertAlign w:val="superscript"/>
          <w:lang w:eastAsia="zh-CN"/>
        </w:rPr>
        <w:t>o</w:t>
      </w:r>
      <w:r w:rsidRPr="00CA6E03">
        <w:rPr>
          <w:lang w:eastAsia="zh-CN"/>
        </w:rPr>
        <w:t>.</w:t>
      </w:r>
      <w:r>
        <w:rPr>
          <w:lang w:eastAsia="zh-CN"/>
        </w:rPr>
        <w:t xml:space="preserve">  </w:t>
      </w:r>
      <w:r>
        <w:rPr>
          <w:lang w:eastAsia="zh-CN"/>
        </w:rPr>
        <w:lastRenderedPageBreak/>
        <w:t xml:space="preserve">Besides, for each case, Table 2 provides </w:t>
      </w:r>
      <w:r w:rsidRPr="00CA6E03">
        <w:rPr>
          <w:i/>
          <w:lang w:eastAsia="zh-CN"/>
        </w:rPr>
        <w:t>X</w:t>
      </w:r>
      <w:r>
        <w:rPr>
          <w:lang w:eastAsia="zh-CN"/>
        </w:rPr>
        <w:t xml:space="preserve"> for different repetition times, i.e.,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rep</m:t>
            </m:r>
          </m:sub>
          <m:sup>
            <m:r>
              <m:rPr>
                <m:sty m:val="bi"/>
              </m:rPr>
              <w:rPr>
                <w:rFonts w:ascii="Cambria Math" w:hAnsi="Cambria Math"/>
                <w:color w:val="000000"/>
              </w:rPr>
              <m:t>NPUSCH</m:t>
            </m:r>
          </m:sup>
        </m:sSubSup>
      </m:oMath>
      <w:r w:rsidRPr="00CA6E03">
        <w:rPr>
          <w:color w:val="000000"/>
          <w:lang w:eastAsia="zh-CN"/>
        </w:rPr>
        <w:t>.</w:t>
      </w:r>
      <w:r w:rsidR="00EC3D48">
        <w:rPr>
          <w:lang w:eastAsia="zh-CN"/>
        </w:rPr>
        <w:t xml:space="preserve"> For </w:t>
      </w:r>
      <w:r>
        <w:rPr>
          <w:lang w:eastAsia="zh-CN"/>
        </w:rPr>
        <w:t>case 1, 2, 6 and 7, the segmentation</w:t>
      </w:r>
      <w:r w:rsidR="00EC3D48">
        <w:rPr>
          <w:lang w:eastAsia="zh-CN"/>
        </w:rPr>
        <w:t xml:space="preserve"> duration</w:t>
      </w:r>
      <w:r w:rsidR="00DE2B02">
        <w:rPr>
          <w:lang w:eastAsia="zh-CN"/>
        </w:rPr>
        <w:t xml:space="preserve"> are identical for all possible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rep</m:t>
            </m:r>
          </m:sub>
          <m:sup>
            <m:r>
              <m:rPr>
                <m:sty m:val="bi"/>
              </m:rPr>
              <w:rPr>
                <w:rFonts w:ascii="Cambria Math" w:hAnsi="Cambria Math"/>
                <w:color w:val="000000"/>
              </w:rPr>
              <m:t>NPUSCH</m:t>
            </m:r>
          </m:sup>
        </m:sSubSup>
      </m:oMath>
      <w:r>
        <w:rPr>
          <w:color w:val="000000"/>
          <w:lang w:eastAsia="zh-CN"/>
        </w:rPr>
        <w:t xml:space="preserve">. </w:t>
      </w:r>
    </w:p>
    <w:p w14:paraId="2C93BC29" w14:textId="50E825B5" w:rsidR="00CA4FC7" w:rsidRDefault="00CD1F94" w:rsidP="00DA3B07">
      <w:pPr>
        <w:rPr>
          <w:lang w:eastAsia="zh-CN"/>
        </w:rPr>
      </w:pPr>
      <w:r>
        <w:rPr>
          <w:lang w:eastAsia="zh-CN"/>
        </w:rPr>
        <w:t xml:space="preserve">Since the NPUSCH segmentation duration </w:t>
      </w:r>
      <w:r w:rsidRPr="00A378AF">
        <w:rPr>
          <w:i/>
          <w:lang w:eastAsia="zh-CN"/>
        </w:rPr>
        <w:t>X</w:t>
      </w:r>
      <w:r>
        <w:rPr>
          <w:lang w:eastAsia="zh-CN"/>
        </w:rPr>
        <w:t xml:space="preserve"> is dependent on the delay drift rate which is essentially coupled with the elevation angle. One possible way is to pre-define a table and the eNB can indicate one set of NPUSCH segmentation durations for each numerology and number of NPUSCH repetitions. As an example, one can indicate the column index in Table 2 based on the elevation angle. Another solution is to pre-define as set of K candidate values and the eNB indicates one of the </w:t>
      </w:r>
      <w:r w:rsidRPr="00A378AF">
        <w:rPr>
          <w:i/>
          <w:lang w:eastAsia="zh-CN"/>
        </w:rPr>
        <w:t>K</w:t>
      </w:r>
      <w:r>
        <w:rPr>
          <w:lang w:eastAsia="zh-CN"/>
        </w:rPr>
        <w:t xml:space="preserve"> candidate values via k bit field. This alternative is simpler than the first scheme </w:t>
      </w:r>
      <w:r w:rsidR="00E51406">
        <w:rPr>
          <w:lang w:eastAsia="zh-CN"/>
        </w:rPr>
        <w:t>since it</w:t>
      </w:r>
      <w:r>
        <w:rPr>
          <w:lang w:eastAsia="zh-CN"/>
        </w:rPr>
        <w:t xml:space="preserve"> assume</w:t>
      </w:r>
      <w:r w:rsidR="00E51406">
        <w:rPr>
          <w:lang w:eastAsia="zh-CN"/>
        </w:rPr>
        <w:t>s</w:t>
      </w:r>
      <w:r>
        <w:rPr>
          <w:lang w:eastAsia="zh-CN"/>
        </w:rPr>
        <w:t xml:space="preserve"> that the segmentation duration is same for </w:t>
      </w:r>
      <w:r w:rsidR="00E51406">
        <w:rPr>
          <w:lang w:eastAsia="zh-CN"/>
        </w:rPr>
        <w:t xml:space="preserve">all </w:t>
      </w:r>
      <w:r w:rsidR="00E83780">
        <w:rPr>
          <w:lang w:eastAsia="zh-CN"/>
        </w:rPr>
        <w:t>combination</w:t>
      </w:r>
      <w:r w:rsidR="00E51406">
        <w:rPr>
          <w:lang w:eastAsia="zh-CN"/>
        </w:rPr>
        <w:t>s</w:t>
      </w:r>
      <w:r w:rsidR="00E83780">
        <w:rPr>
          <w:lang w:eastAsia="zh-CN"/>
        </w:rPr>
        <w:t xml:space="preserve"> of numerology and number of NPUSCH repetitions</w:t>
      </w:r>
      <w:r w:rsidR="00E51406">
        <w:rPr>
          <w:lang w:eastAsia="zh-CN"/>
        </w:rPr>
        <w:t xml:space="preserve"> for a give elevation angle. On the number of </w:t>
      </w:r>
      <w:r w:rsidR="00E51406" w:rsidRPr="00A378AF">
        <w:rPr>
          <w:i/>
          <w:lang w:eastAsia="zh-CN"/>
        </w:rPr>
        <w:t>K</w:t>
      </w:r>
      <w:r w:rsidR="00E51406">
        <w:rPr>
          <w:i/>
          <w:lang w:eastAsia="zh-CN"/>
        </w:rPr>
        <w:t xml:space="preserve"> </w:t>
      </w:r>
      <w:r w:rsidR="00E51406">
        <w:rPr>
          <w:lang w:eastAsia="zh-CN"/>
        </w:rPr>
        <w:t xml:space="preserve">it can be observed that the values of </w:t>
      </w:r>
      <w:r w:rsidR="00496950" w:rsidRPr="00DA3B07">
        <w:rPr>
          <w:lang w:eastAsia="zh-CN"/>
        </w:rPr>
        <w:t xml:space="preserve">2ms, 4ms and 8ms are applicable according to </w:t>
      </w:r>
      <w:r w:rsidR="00E51406">
        <w:rPr>
          <w:lang w:eastAsia="zh-CN"/>
        </w:rPr>
        <w:t>the</w:t>
      </w:r>
      <w:r w:rsidR="00496950" w:rsidRPr="00DA3B07">
        <w:rPr>
          <w:lang w:eastAsia="zh-CN"/>
        </w:rPr>
        <w:t xml:space="preserve"> analysis</w:t>
      </w:r>
      <w:r w:rsidR="00E51406">
        <w:rPr>
          <w:lang w:eastAsia="zh-CN"/>
        </w:rPr>
        <w:t xml:space="preserve"> in Table 2</w:t>
      </w:r>
      <w:r w:rsidR="00496950" w:rsidRPr="00DA3B07">
        <w:rPr>
          <w:lang w:eastAsia="zh-CN"/>
        </w:rPr>
        <w:t>.</w:t>
      </w:r>
      <w:r w:rsidR="00496950">
        <w:rPr>
          <w:lang w:eastAsia="zh-CN"/>
        </w:rPr>
        <w:t xml:space="preserve"> </w:t>
      </w:r>
    </w:p>
    <w:p w14:paraId="0A2F299E" w14:textId="421BCDED" w:rsidR="000B7194" w:rsidRDefault="00555BB7" w:rsidP="00A378AF">
      <w:pPr>
        <w:spacing w:after="0"/>
        <w:rPr>
          <w:i/>
          <w:lang w:eastAsia="zh-CN"/>
        </w:rPr>
      </w:pPr>
      <w:r w:rsidRPr="00DA3B07">
        <w:rPr>
          <w:b/>
          <w:i/>
          <w:lang w:eastAsia="zh-CN"/>
        </w:rPr>
        <w:t>Proposal</w:t>
      </w:r>
      <w:r w:rsidR="00053E0D">
        <w:rPr>
          <w:b/>
          <w:i/>
          <w:lang w:eastAsia="zh-CN"/>
        </w:rPr>
        <w:t xml:space="preserve"> 9</w:t>
      </w:r>
      <w:r>
        <w:rPr>
          <w:lang w:eastAsia="zh-CN"/>
        </w:rPr>
        <w:t>:</w:t>
      </w:r>
      <w:r w:rsidRPr="00E06222">
        <w:rPr>
          <w:i/>
          <w:lang w:eastAsia="zh-CN"/>
        </w:rPr>
        <w:t xml:space="preserve"> </w:t>
      </w:r>
      <w:r w:rsidR="00FF0DF7">
        <w:rPr>
          <w:i/>
          <w:lang w:eastAsia="zh-CN"/>
        </w:rPr>
        <w:t>Network</w:t>
      </w:r>
      <w:r w:rsidRPr="00E06222">
        <w:rPr>
          <w:i/>
          <w:lang w:eastAsia="zh-CN"/>
        </w:rPr>
        <w:t xml:space="preserve"> configure</w:t>
      </w:r>
      <w:r w:rsidR="00E51406">
        <w:rPr>
          <w:i/>
          <w:lang w:eastAsia="zh-CN"/>
        </w:rPr>
        <w:t xml:space="preserve">s one of </w:t>
      </w:r>
      <w:r w:rsidR="00EE74F2">
        <w:rPr>
          <w:i/>
          <w:lang w:eastAsia="zh-CN"/>
        </w:rPr>
        <w:t>5</w:t>
      </w:r>
      <w:r w:rsidRPr="00E06222">
        <w:rPr>
          <w:i/>
          <w:lang w:eastAsia="zh-CN"/>
        </w:rPr>
        <w:t xml:space="preserve"> </w:t>
      </w:r>
      <w:r w:rsidR="00E51406">
        <w:rPr>
          <w:i/>
          <w:lang w:eastAsia="zh-CN"/>
        </w:rPr>
        <w:t>candidate</w:t>
      </w:r>
      <w:r w:rsidRPr="00E06222">
        <w:rPr>
          <w:i/>
          <w:lang w:eastAsia="zh-CN"/>
        </w:rPr>
        <w:t xml:space="preserve"> values </w:t>
      </w:r>
      <w:r w:rsidR="00E51406">
        <w:rPr>
          <w:i/>
          <w:lang w:eastAsia="zh-CN"/>
        </w:rPr>
        <w:t xml:space="preserve">for the UL transmission segmentation duration of NPUSCH in </w:t>
      </w:r>
      <w:r w:rsidR="000B7194">
        <w:rPr>
          <w:i/>
          <w:lang w:eastAsia="zh-CN"/>
        </w:rPr>
        <w:t xml:space="preserve">a </w:t>
      </w:r>
      <w:r w:rsidR="00E51406">
        <w:rPr>
          <w:i/>
          <w:lang w:eastAsia="zh-CN"/>
        </w:rPr>
        <w:t>3</w:t>
      </w:r>
      <w:r w:rsidR="00EE74F2">
        <w:rPr>
          <w:i/>
          <w:lang w:eastAsia="zh-CN"/>
        </w:rPr>
        <w:t>-bit field, where the 8</w:t>
      </w:r>
      <w:r w:rsidR="00E51406">
        <w:rPr>
          <w:i/>
          <w:lang w:eastAsia="zh-CN"/>
        </w:rPr>
        <w:t xml:space="preserve"> candidate values are </w:t>
      </w:r>
    </w:p>
    <w:p w14:paraId="5C98153D" w14:textId="051F3CD2" w:rsidR="00555BB7" w:rsidRPr="00A378AF" w:rsidRDefault="00412635" w:rsidP="00A378AF">
      <w:pPr>
        <w:pStyle w:val="af0"/>
        <w:numPr>
          <w:ilvl w:val="0"/>
          <w:numId w:val="29"/>
        </w:numPr>
        <w:ind w:firstLineChars="0"/>
        <w:rPr>
          <w:i/>
          <w:lang w:eastAsia="zh-CN"/>
        </w:rPr>
      </w:pPr>
      <w:r w:rsidRPr="00A378AF">
        <w:rPr>
          <w:i/>
          <w:lang w:eastAsia="zh-CN"/>
        </w:rPr>
        <w:t>{</w:t>
      </w:r>
      <w:r w:rsidR="00E51406" w:rsidRPr="00A378AF">
        <w:rPr>
          <w:rFonts w:cs="Times"/>
          <w:i/>
          <w:color w:val="000000"/>
          <w:szCs w:val="20"/>
        </w:rPr>
        <w:t>16 ms, 32 ms,</w:t>
      </w:r>
      <w:r w:rsidR="00EE74F2" w:rsidRPr="00A378AF">
        <w:rPr>
          <w:rFonts w:cs="Times"/>
          <w:i/>
          <w:color w:val="000000"/>
          <w:szCs w:val="20"/>
        </w:rPr>
        <w:t xml:space="preserve"> </w:t>
      </w:r>
      <w:r w:rsidR="00E51406" w:rsidRPr="00A378AF">
        <w:rPr>
          <w:rFonts w:cs="Times"/>
          <w:i/>
          <w:color w:val="000000"/>
          <w:szCs w:val="20"/>
        </w:rPr>
        <w:t>64 ms, 128 ms, 256 ms</w:t>
      </w:r>
      <w:r w:rsidRPr="00A378AF">
        <w:rPr>
          <w:i/>
          <w:lang w:eastAsia="zh-CN"/>
        </w:rPr>
        <w:t>}</w:t>
      </w:r>
    </w:p>
    <w:p w14:paraId="5622A66D" w14:textId="1A6D064E" w:rsidR="00C543A7" w:rsidRPr="00C02179" w:rsidRDefault="00C543A7" w:rsidP="00C543A7">
      <w:pPr>
        <w:pStyle w:val="af0"/>
        <w:numPr>
          <w:ilvl w:val="0"/>
          <w:numId w:val="26"/>
        </w:numPr>
        <w:ind w:firstLineChars="0"/>
        <w:rPr>
          <w:b/>
          <w:i/>
          <w:u w:val="single"/>
          <w:lang w:eastAsia="zh-CN"/>
        </w:rPr>
      </w:pPr>
      <w:r w:rsidRPr="00C02179">
        <w:rPr>
          <w:b/>
          <w:i/>
          <w:u w:val="single"/>
          <w:lang w:eastAsia="zh-CN"/>
        </w:rPr>
        <w:t xml:space="preserve">NPRACH </w:t>
      </w:r>
      <w:r w:rsidR="00025169">
        <w:rPr>
          <w:b/>
          <w:i/>
          <w:u w:val="single"/>
          <w:lang w:eastAsia="zh-CN"/>
        </w:rPr>
        <w:t>transmission</w:t>
      </w:r>
      <w:r w:rsidR="00C02179" w:rsidRPr="00C02179">
        <w:rPr>
          <w:b/>
          <w:i/>
          <w:u w:val="single"/>
          <w:lang w:eastAsia="zh-CN"/>
        </w:rPr>
        <w:t xml:space="preserve"> </w:t>
      </w:r>
      <w:r w:rsidRPr="00C02179">
        <w:rPr>
          <w:b/>
          <w:i/>
          <w:u w:val="single"/>
          <w:lang w:eastAsia="zh-CN"/>
        </w:rPr>
        <w:t>segmentation</w:t>
      </w:r>
      <w:r w:rsidR="00025169">
        <w:rPr>
          <w:b/>
          <w:i/>
          <w:u w:val="single"/>
          <w:lang w:eastAsia="zh-CN"/>
        </w:rPr>
        <w:t xml:space="preserve"> duration</w:t>
      </w:r>
    </w:p>
    <w:p w14:paraId="588EFE58" w14:textId="6B147FD2" w:rsidR="00A12FFA" w:rsidRDefault="00A12FFA" w:rsidP="00A12FFA">
      <w:pPr>
        <w:rPr>
          <w:lang w:eastAsia="zh-CN"/>
        </w:rPr>
      </w:pPr>
      <w:r>
        <w:rPr>
          <w:lang w:eastAsia="zh-CN"/>
        </w:rPr>
        <w:t>RAN1 has made the agreement on the NPRACH repetition units as:</w:t>
      </w:r>
    </w:p>
    <w:tbl>
      <w:tblPr>
        <w:tblStyle w:val="ac"/>
        <w:tblW w:w="0" w:type="auto"/>
        <w:tblLook w:val="04A0" w:firstRow="1" w:lastRow="0" w:firstColumn="1" w:lastColumn="0" w:noHBand="0" w:noVBand="1"/>
      </w:tblPr>
      <w:tblGrid>
        <w:gridCol w:w="9307"/>
      </w:tblGrid>
      <w:tr w:rsidR="00A12FFA" w14:paraId="55570B38" w14:textId="77777777" w:rsidTr="00A12FFA">
        <w:tc>
          <w:tcPr>
            <w:tcW w:w="9307" w:type="dxa"/>
          </w:tcPr>
          <w:p w14:paraId="75F63A9B" w14:textId="77777777" w:rsidR="00A12FFA" w:rsidRPr="004F3D56" w:rsidRDefault="00A12FFA" w:rsidP="00A12FFA">
            <w:pPr>
              <w:rPr>
                <w:bCs/>
                <w:iCs/>
                <w:lang w:eastAsia="x-none"/>
              </w:rPr>
            </w:pPr>
            <w:r w:rsidRPr="008B2968">
              <w:rPr>
                <w:bCs/>
                <w:iCs/>
                <w:highlight w:val="green"/>
                <w:lang w:eastAsia="x-none"/>
              </w:rPr>
              <w:t>Agreement:</w:t>
            </w:r>
          </w:p>
          <w:p w14:paraId="0233555B" w14:textId="77777777" w:rsidR="00A12FFA" w:rsidRPr="004F3D56" w:rsidRDefault="00A12FFA" w:rsidP="00A12FFA">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065E4014" w14:textId="77777777" w:rsidR="00A12FFA" w:rsidRDefault="00A12FFA" w:rsidP="00A12FFA">
            <w:pPr>
              <w:pStyle w:val="af0"/>
              <w:numPr>
                <w:ilvl w:val="0"/>
                <w:numId w:val="27"/>
              </w:numPr>
              <w:autoSpaceDE/>
              <w:autoSpaceDN/>
              <w:adjustRightInd/>
              <w:snapToGrid/>
              <w:spacing w:after="0"/>
              <w:ind w:firstLineChars="0"/>
              <w:jc w:val="left"/>
              <w:rPr>
                <w:bCs/>
                <w:iCs/>
                <w:color w:val="000000"/>
              </w:rPr>
            </w:pPr>
            <w:r w:rsidRPr="004F3D56">
              <w:rPr>
                <w:bCs/>
                <w:iCs/>
                <w:color w:val="000000"/>
              </w:rPr>
              <w:t>Fo</w:t>
            </w:r>
            <w:r w:rsidRPr="00A12FFA">
              <w:rPr>
                <w:bCs/>
                <w:iCs/>
                <w:color w:val="000000"/>
              </w:rPr>
              <w:t>r NB-IoT, repetition unit is P symbol groups.</w:t>
            </w:r>
          </w:p>
          <w:p w14:paraId="68CD05B3" w14:textId="77777777" w:rsidR="00A12FFA" w:rsidRDefault="00A12FFA" w:rsidP="00A12FFA">
            <w:pPr>
              <w:pStyle w:val="af0"/>
              <w:numPr>
                <w:ilvl w:val="0"/>
                <w:numId w:val="27"/>
              </w:numPr>
              <w:autoSpaceDE/>
              <w:autoSpaceDN/>
              <w:adjustRightInd/>
              <w:snapToGrid/>
              <w:spacing w:after="0"/>
              <w:ind w:firstLineChars="0"/>
              <w:jc w:val="left"/>
              <w:rPr>
                <w:bCs/>
                <w:iCs/>
                <w:color w:val="000000"/>
              </w:rPr>
            </w:pPr>
            <w:r w:rsidRPr="000915E9">
              <w:rPr>
                <w:bCs/>
                <w:iCs/>
                <w:color w:val="000000"/>
              </w:rPr>
              <w:t xml:space="preserve">For eMTC, repetition unit is one preamble including guard period. </w:t>
            </w:r>
          </w:p>
          <w:p w14:paraId="38775725" w14:textId="6AC686BC" w:rsidR="00A12FFA" w:rsidRPr="00A12FFA" w:rsidRDefault="00A12FFA" w:rsidP="00A12FFA">
            <w:pPr>
              <w:pStyle w:val="af0"/>
              <w:numPr>
                <w:ilvl w:val="0"/>
                <w:numId w:val="27"/>
              </w:numPr>
              <w:autoSpaceDE/>
              <w:autoSpaceDN/>
              <w:adjustRightInd/>
              <w:snapToGrid/>
              <w:spacing w:after="0"/>
              <w:ind w:firstLineChars="0"/>
              <w:jc w:val="left"/>
              <w:rPr>
                <w:rFonts w:eastAsia="Times New Roman"/>
                <w:bCs/>
                <w:iCs/>
                <w:color w:val="000000"/>
              </w:rPr>
            </w:pPr>
            <w:r>
              <w:rPr>
                <w:rFonts w:eastAsia="Times New Roman"/>
                <w:bCs/>
                <w:iCs/>
                <w:color w:val="000000"/>
              </w:rPr>
              <w:t>FFS: Configuration details</w:t>
            </w:r>
          </w:p>
        </w:tc>
      </w:tr>
    </w:tbl>
    <w:p w14:paraId="62AE6384" w14:textId="639792C9" w:rsidR="000A4798" w:rsidRDefault="00E922E3" w:rsidP="00A378AF">
      <w:pPr>
        <w:spacing w:before="120"/>
        <w:rPr>
          <w:lang w:eastAsia="zh-CN"/>
        </w:rPr>
      </w:pPr>
      <w:r>
        <w:rPr>
          <w:lang w:eastAsia="zh-CN"/>
        </w:rPr>
        <w:t>T</w:t>
      </w:r>
      <w:r w:rsidR="000A4798">
        <w:rPr>
          <w:lang w:eastAsia="zh-CN"/>
        </w:rPr>
        <w:t>he value of P</w:t>
      </w:r>
      <w:r w:rsidR="00513FE3">
        <w:rPr>
          <w:lang w:eastAsia="zh-CN"/>
        </w:rPr>
        <w:t xml:space="preserve"> and the PRACH repetition unit time-duration for preamble format 0, 1 and 2</w:t>
      </w:r>
      <w:r w:rsidR="000A4798">
        <w:rPr>
          <w:lang w:eastAsia="zh-CN"/>
        </w:rPr>
        <w:t xml:space="preserve"> is given in Table 1</w:t>
      </w:r>
      <w:r w:rsidR="00513FE3">
        <w:rPr>
          <w:lang w:eastAsia="zh-CN"/>
        </w:rPr>
        <w:t>, respectively</w:t>
      </w:r>
      <w:r w:rsidR="000A4798">
        <w:rPr>
          <w:lang w:eastAsia="zh-CN"/>
        </w:rPr>
        <w:t xml:space="preserve">. </w:t>
      </w:r>
      <w:r w:rsidR="00743620">
        <w:rPr>
          <w:lang w:eastAsia="zh-CN"/>
        </w:rPr>
        <w:t xml:space="preserve">For the details on the maximum allowed number of NPRACH repetition units for time-continuous transmission, we propose the similar idea as in deriving the segmentation for NPUSCH for NB-IoT, which is based on the timer error </w:t>
      </w:r>
      <w:r w:rsidR="00743620" w:rsidRPr="00743620">
        <w:rPr>
          <w:i/>
          <w:lang w:eastAsia="zh-CN"/>
        </w:rPr>
        <w:t>T</w:t>
      </w:r>
      <w:r w:rsidR="00743620" w:rsidRPr="00743620">
        <w:rPr>
          <w:i/>
          <w:vertAlign w:val="subscript"/>
          <w:lang w:eastAsia="zh-CN"/>
        </w:rPr>
        <w:t>e</w:t>
      </w:r>
      <w:r w:rsidR="00743620">
        <w:rPr>
          <w:lang w:eastAsia="zh-CN"/>
        </w:rPr>
        <w:t xml:space="preserve"> and the TA drift rate at different elevation angle</w:t>
      </w:r>
      <w:r w:rsidR="001579FD">
        <w:rPr>
          <w:lang w:eastAsia="zh-CN"/>
        </w:rPr>
        <w:t>s.</w:t>
      </w:r>
      <w:r w:rsidR="001579FD">
        <w:rPr>
          <w:rFonts w:hint="eastAsia"/>
          <w:lang w:eastAsia="zh-CN"/>
        </w:rPr>
        <w:t xml:space="preserve"> </w:t>
      </w:r>
      <w:r w:rsidR="00743620">
        <w:rPr>
          <w:lang w:eastAsia="zh-CN"/>
        </w:rPr>
        <w:t xml:space="preserve"> </w:t>
      </w:r>
      <w:r w:rsidR="00766B38">
        <w:rPr>
          <w:lang w:eastAsia="zh-CN"/>
        </w:rPr>
        <w:t xml:space="preserve">Based on </w:t>
      </w:r>
      <w:r w:rsidR="00C77F9B">
        <w:rPr>
          <w:lang w:eastAsia="zh-CN"/>
        </w:rPr>
        <w:t xml:space="preserve">the discussion, </w:t>
      </w:r>
      <w:r w:rsidR="00766B38">
        <w:rPr>
          <w:lang w:eastAsia="zh-CN"/>
        </w:rPr>
        <w:t xml:space="preserve"> </w:t>
      </w:r>
      <w:r>
        <w:rPr>
          <w:lang w:eastAsia="zh-CN"/>
        </w:rPr>
        <w:t xml:space="preserve">an example for LEO-600 </w:t>
      </w:r>
      <w:r w:rsidR="004E1DB8">
        <w:rPr>
          <w:lang w:eastAsia="zh-CN"/>
        </w:rPr>
        <w:t>scenario</w:t>
      </w:r>
      <w:r>
        <w:rPr>
          <w:lang w:eastAsia="zh-CN"/>
        </w:rPr>
        <w:t xml:space="preserve"> of the allowed NPRACH repetition units </w:t>
      </w:r>
      <w:r w:rsidRPr="00C77F9B">
        <w:rPr>
          <w:i/>
          <w:lang w:eastAsia="zh-CN"/>
        </w:rPr>
        <w:t>N</w:t>
      </w:r>
      <w:r>
        <w:rPr>
          <w:lang w:eastAsia="zh-CN"/>
        </w:rPr>
        <w:t>, i.e. in P symbol groups, at different elevation angles are illustrated in Figure 3</w:t>
      </w:r>
      <w:r w:rsidR="00C77F9B">
        <w:rPr>
          <w:lang w:eastAsia="zh-CN"/>
        </w:rPr>
        <w:t xml:space="preserve">, where it is observed that the </w:t>
      </w:r>
      <w:r w:rsidR="00C77F9B" w:rsidRPr="00C77F9B">
        <w:rPr>
          <w:i/>
          <w:lang w:eastAsia="zh-CN"/>
        </w:rPr>
        <w:t>N</w:t>
      </w:r>
      <w:r w:rsidR="00C77F9B">
        <w:rPr>
          <w:lang w:eastAsia="zh-CN"/>
        </w:rPr>
        <w:t xml:space="preserve"> values are quite similar among lower elevation angles, e.g. &lt;50 degrees. Besides, </w:t>
      </w:r>
      <w:r w:rsidR="00300890">
        <w:rPr>
          <w:lang w:eastAsia="zh-CN"/>
        </w:rPr>
        <w:t>Table 3</w:t>
      </w:r>
      <w:r w:rsidR="00C77F9B">
        <w:rPr>
          <w:lang w:eastAsia="zh-CN"/>
        </w:rPr>
        <w:t xml:space="preserve"> summarized the</w:t>
      </w:r>
      <w:r w:rsidR="00747F6E">
        <w:rPr>
          <w:lang w:eastAsia="zh-CN"/>
        </w:rPr>
        <w:t xml:space="preserve"> different</w:t>
      </w:r>
      <w:r w:rsidR="00C77F9B">
        <w:rPr>
          <w:lang w:eastAsia="zh-CN"/>
        </w:rPr>
        <w:t xml:space="preserve"> values of </w:t>
      </w:r>
      <w:r w:rsidR="00300890" w:rsidRPr="00300890">
        <w:rPr>
          <w:i/>
          <w:lang w:eastAsia="zh-CN"/>
        </w:rPr>
        <w:t>N</w:t>
      </w:r>
      <w:r w:rsidR="00300890">
        <w:rPr>
          <w:lang w:eastAsia="zh-CN"/>
        </w:rPr>
        <w:t xml:space="preserve"> corresponding </w:t>
      </w:r>
      <w:r w:rsidR="00C77F9B">
        <w:rPr>
          <w:lang w:eastAsia="zh-CN"/>
        </w:rPr>
        <w:t xml:space="preserve">to each </w:t>
      </w:r>
      <w:r w:rsidR="00300890">
        <w:rPr>
          <w:lang w:eastAsia="zh-CN"/>
        </w:rPr>
        <w:t>elevation</w:t>
      </w:r>
      <w:r w:rsidR="00C77F9B">
        <w:rPr>
          <w:lang w:eastAsia="zh-CN"/>
        </w:rPr>
        <w:t xml:space="preserve"> angle</w:t>
      </w:r>
      <w:r w:rsidR="00300890">
        <w:rPr>
          <w:lang w:eastAsia="zh-CN"/>
        </w:rPr>
        <w:t xml:space="preserve"> </w:t>
      </w:r>
      <w:r w:rsidR="00C77F9B">
        <w:rPr>
          <w:lang w:eastAsia="zh-CN"/>
        </w:rPr>
        <w:t>bounded by the</w:t>
      </w:r>
      <w:r w:rsidR="00300890">
        <w:rPr>
          <w:lang w:eastAsia="zh-CN"/>
        </w:rPr>
        <w:t xml:space="preserve"> </w:t>
      </w:r>
      <w:r w:rsidR="00300890" w:rsidRPr="00300890">
        <w:rPr>
          <w:i/>
          <w:lang w:eastAsia="zh-CN"/>
        </w:rPr>
        <w:t>T</w:t>
      </w:r>
      <w:r w:rsidR="00300890" w:rsidRPr="00300890">
        <w:rPr>
          <w:i/>
          <w:vertAlign w:val="subscript"/>
          <w:lang w:eastAsia="zh-CN"/>
        </w:rPr>
        <w:t>e</w:t>
      </w:r>
      <w:r w:rsidR="00300890">
        <w:rPr>
          <w:lang w:eastAsia="zh-CN"/>
        </w:rPr>
        <w:t xml:space="preserve"> requirements</w:t>
      </w:r>
      <w:r w:rsidR="006B0B2F">
        <w:rPr>
          <w:lang w:eastAsia="zh-CN"/>
        </w:rPr>
        <w:t>, which shows that a 4-bit</w:t>
      </w:r>
      <w:r w:rsidR="00747F6E">
        <w:rPr>
          <w:lang w:eastAsia="zh-CN"/>
        </w:rPr>
        <w:t xml:space="preserve"> indication in the system information is enough for the </w:t>
      </w:r>
      <w:r w:rsidR="00AF6352">
        <w:rPr>
          <w:lang w:eastAsia="zh-CN"/>
        </w:rPr>
        <w:t xml:space="preserve">pre-compensation of </w:t>
      </w:r>
      <w:r w:rsidR="006B0B2F">
        <w:rPr>
          <w:lang w:eastAsia="zh-CN"/>
        </w:rPr>
        <w:t xml:space="preserve">all </w:t>
      </w:r>
      <w:r w:rsidR="00AF6352">
        <w:rPr>
          <w:lang w:eastAsia="zh-CN"/>
        </w:rPr>
        <w:t>preamble format</w:t>
      </w:r>
      <w:r w:rsidR="006B0B2F">
        <w:rPr>
          <w:lang w:eastAsia="zh-CN"/>
        </w:rPr>
        <w:t>s</w:t>
      </w:r>
      <w:r w:rsidR="00AF6352">
        <w:rPr>
          <w:lang w:eastAsia="zh-CN"/>
        </w:rPr>
        <w:t xml:space="preserve">. </w:t>
      </w:r>
    </w:p>
    <w:p w14:paraId="5E67FB5A" w14:textId="4BDB52BE" w:rsidR="00C543A7" w:rsidRDefault="00CB2D78" w:rsidP="00CB2D78">
      <w:pPr>
        <w:jc w:val="center"/>
        <w:rPr>
          <w:lang w:eastAsia="zh-CN"/>
        </w:rPr>
      </w:pPr>
      <w:r>
        <w:rPr>
          <w:noProof/>
          <w:lang w:eastAsia="zh-CN"/>
        </w:rPr>
        <w:drawing>
          <wp:inline distT="0" distB="0" distL="0" distR="0" wp14:anchorId="38022A93" wp14:editId="36D27617">
            <wp:extent cx="2493307" cy="19754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09656" cy="1988439"/>
                    </a:xfrm>
                    <a:prstGeom prst="rect">
                      <a:avLst/>
                    </a:prstGeom>
                  </pic:spPr>
                </pic:pic>
              </a:graphicData>
            </a:graphic>
          </wp:inline>
        </w:drawing>
      </w:r>
    </w:p>
    <w:p w14:paraId="7A9C7AAF" w14:textId="48E7088E" w:rsidR="00E83881" w:rsidRPr="00450740" w:rsidRDefault="001579FD" w:rsidP="00F60720">
      <w:pPr>
        <w:jc w:val="center"/>
        <w:rPr>
          <w:rFonts w:eastAsiaTheme="minorEastAsia"/>
          <w:lang w:eastAsia="zh-CN"/>
        </w:rPr>
      </w:pPr>
      <w:r w:rsidRPr="00450740">
        <w:rPr>
          <w:rFonts w:eastAsiaTheme="minorEastAsia"/>
          <w:b/>
          <w:sz w:val="20"/>
          <w:szCs w:val="20"/>
          <w:lang w:eastAsia="zh-CN"/>
        </w:rPr>
        <w:t xml:space="preserve">Figure </w:t>
      </w:r>
      <w:r w:rsidR="003B28AB">
        <w:rPr>
          <w:rFonts w:eastAsiaTheme="minorEastAsia"/>
          <w:b/>
          <w:sz w:val="20"/>
          <w:szCs w:val="20"/>
          <w:lang w:eastAsia="zh-CN"/>
        </w:rPr>
        <w:t>3</w:t>
      </w:r>
      <w:r w:rsidRPr="00450740">
        <w:rPr>
          <w:rFonts w:eastAsiaTheme="minorEastAsia"/>
          <w:b/>
          <w:sz w:val="20"/>
          <w:szCs w:val="20"/>
          <w:lang w:eastAsia="zh-CN"/>
        </w:rPr>
        <w:t xml:space="preserve">.  Maximum allowed time-continuous transmission </w:t>
      </w:r>
      <w:r>
        <w:rPr>
          <w:rFonts w:eastAsiaTheme="minorEastAsia"/>
          <w:b/>
          <w:sz w:val="20"/>
          <w:szCs w:val="20"/>
          <w:lang w:eastAsia="zh-CN"/>
        </w:rPr>
        <w:t>and TA drift rate</w:t>
      </w:r>
      <w:r w:rsidRPr="00450740">
        <w:rPr>
          <w:rFonts w:eastAsiaTheme="minorEastAsia"/>
          <w:b/>
          <w:sz w:val="20"/>
          <w:szCs w:val="20"/>
          <w:lang w:eastAsia="zh-CN"/>
        </w:rPr>
        <w:t xml:space="preserve"> for LEO-600km</w:t>
      </w:r>
    </w:p>
    <w:p w14:paraId="397B5CEA" w14:textId="7FF37065" w:rsidR="001579FD" w:rsidRPr="00BE5A5B" w:rsidRDefault="001579FD" w:rsidP="001579FD">
      <w:pPr>
        <w:pStyle w:val="References"/>
        <w:numPr>
          <w:ilvl w:val="0"/>
          <w:numId w:val="0"/>
        </w:numPr>
        <w:ind w:left="360" w:hanging="360"/>
        <w:jc w:val="center"/>
        <w:rPr>
          <w:b/>
          <w:szCs w:val="22"/>
          <w:lang w:eastAsia="zh-CN"/>
        </w:rPr>
      </w:pPr>
      <w:r w:rsidRPr="00BE5A5B">
        <w:rPr>
          <w:rFonts w:hint="eastAsia"/>
          <w:b/>
          <w:szCs w:val="22"/>
          <w:lang w:eastAsia="zh-CN"/>
        </w:rPr>
        <w:t>T</w:t>
      </w:r>
      <w:r w:rsidRPr="00BE5A5B">
        <w:rPr>
          <w:b/>
          <w:szCs w:val="22"/>
          <w:lang w:eastAsia="zh-CN"/>
        </w:rPr>
        <w:t xml:space="preserve">able </w:t>
      </w:r>
      <w:r>
        <w:rPr>
          <w:b/>
          <w:szCs w:val="22"/>
          <w:lang w:eastAsia="zh-CN"/>
        </w:rPr>
        <w:t>3</w:t>
      </w:r>
      <w:r w:rsidRPr="00BE5A5B">
        <w:rPr>
          <w:b/>
          <w:szCs w:val="22"/>
          <w:lang w:eastAsia="zh-CN"/>
        </w:rPr>
        <w:t xml:space="preserve">. </w:t>
      </w:r>
      <w:r>
        <w:rPr>
          <w:b/>
          <w:szCs w:val="22"/>
          <w:lang w:eastAsia="zh-CN"/>
        </w:rPr>
        <w:t>Number of NPRACH repetition units at different elevation angles.</w:t>
      </w:r>
    </w:p>
    <w:tbl>
      <w:tblPr>
        <w:tblStyle w:val="ac"/>
        <w:tblW w:w="5000" w:type="pct"/>
        <w:jc w:val="center"/>
        <w:tblLayout w:type="fixed"/>
        <w:tblLook w:val="04A0" w:firstRow="1" w:lastRow="0" w:firstColumn="1" w:lastColumn="0" w:noHBand="0" w:noVBand="1"/>
      </w:tblPr>
      <w:tblGrid>
        <w:gridCol w:w="1624"/>
        <w:gridCol w:w="855"/>
        <w:gridCol w:w="855"/>
        <w:gridCol w:w="854"/>
        <w:gridCol w:w="854"/>
        <w:gridCol w:w="854"/>
        <w:gridCol w:w="854"/>
        <w:gridCol w:w="854"/>
        <w:gridCol w:w="854"/>
        <w:gridCol w:w="849"/>
      </w:tblGrid>
      <w:tr w:rsidR="00E83881" w14:paraId="5EC4C945" w14:textId="7BFB3D2D" w:rsidTr="00A378AF">
        <w:trPr>
          <w:trHeight w:val="227"/>
          <w:jc w:val="center"/>
        </w:trPr>
        <w:tc>
          <w:tcPr>
            <w:tcW w:w="872" w:type="pct"/>
            <w:tcBorders>
              <w:bottom w:val="single" w:sz="4" w:space="0" w:color="auto"/>
            </w:tcBorders>
            <w:shd w:val="clear" w:color="auto" w:fill="BFBFBF" w:themeFill="background1" w:themeFillShade="BF"/>
            <w:vAlign w:val="center"/>
          </w:tcPr>
          <w:p w14:paraId="4E0C3F15" w14:textId="2D39A2F3" w:rsidR="00E83881" w:rsidRDefault="00E83881" w:rsidP="002E3BBA">
            <w:pPr>
              <w:jc w:val="center"/>
              <w:rPr>
                <w:lang w:eastAsia="zh-CN"/>
              </w:rPr>
            </w:pPr>
            <w:r>
              <w:rPr>
                <w:lang w:eastAsia="zh-CN"/>
              </w:rPr>
              <w:t>Elevation</w:t>
            </w:r>
          </w:p>
        </w:tc>
        <w:tc>
          <w:tcPr>
            <w:tcW w:w="459" w:type="pct"/>
            <w:shd w:val="clear" w:color="auto" w:fill="BFBFBF" w:themeFill="background1" w:themeFillShade="BF"/>
            <w:vAlign w:val="center"/>
          </w:tcPr>
          <w:p w14:paraId="46DCE35E" w14:textId="39F0BEAF" w:rsidR="00E83881" w:rsidRDefault="00E83881" w:rsidP="002E3BBA">
            <w:pPr>
              <w:jc w:val="center"/>
              <w:rPr>
                <w:lang w:eastAsia="zh-CN"/>
              </w:rPr>
            </w:pPr>
            <w:r>
              <w:rPr>
                <w:rFonts w:hint="eastAsia"/>
                <w:lang w:eastAsia="zh-CN"/>
              </w:rPr>
              <w:t>1</w:t>
            </w:r>
            <w:r>
              <w:rPr>
                <w:lang w:eastAsia="zh-CN"/>
              </w:rPr>
              <w:t>0</w:t>
            </w:r>
            <w:r w:rsidRPr="0095042E">
              <w:rPr>
                <w:vertAlign w:val="superscript"/>
                <w:lang w:eastAsia="zh-CN"/>
              </w:rPr>
              <w:t>o</w:t>
            </w:r>
          </w:p>
        </w:tc>
        <w:tc>
          <w:tcPr>
            <w:tcW w:w="459" w:type="pct"/>
            <w:shd w:val="clear" w:color="auto" w:fill="BFBFBF" w:themeFill="background1" w:themeFillShade="BF"/>
            <w:vAlign w:val="center"/>
          </w:tcPr>
          <w:p w14:paraId="230B65B7" w14:textId="174DE8F0" w:rsidR="00E83881" w:rsidRDefault="00E83881" w:rsidP="002E3BBA">
            <w:pPr>
              <w:jc w:val="center"/>
              <w:rPr>
                <w:lang w:eastAsia="zh-CN"/>
              </w:rPr>
            </w:pPr>
            <w:r>
              <w:rPr>
                <w:lang w:eastAsia="zh-CN"/>
              </w:rPr>
              <w:t>20</w:t>
            </w:r>
            <w:r w:rsidRPr="0095042E">
              <w:rPr>
                <w:vertAlign w:val="superscript"/>
                <w:lang w:eastAsia="zh-CN"/>
              </w:rPr>
              <w:t>o</w:t>
            </w:r>
          </w:p>
        </w:tc>
        <w:tc>
          <w:tcPr>
            <w:tcW w:w="459" w:type="pct"/>
            <w:shd w:val="clear" w:color="auto" w:fill="BFBFBF" w:themeFill="background1" w:themeFillShade="BF"/>
            <w:vAlign w:val="center"/>
          </w:tcPr>
          <w:p w14:paraId="0749EBC9" w14:textId="20C1F00F" w:rsidR="00E83881" w:rsidRDefault="00E83881" w:rsidP="002E3BBA">
            <w:pPr>
              <w:jc w:val="center"/>
              <w:rPr>
                <w:lang w:eastAsia="zh-CN"/>
              </w:rPr>
            </w:pPr>
            <w:r>
              <w:rPr>
                <w:lang w:eastAsia="zh-CN"/>
              </w:rPr>
              <w:t>30</w:t>
            </w:r>
            <w:r w:rsidRPr="0095042E">
              <w:rPr>
                <w:vertAlign w:val="superscript"/>
                <w:lang w:eastAsia="zh-CN"/>
              </w:rPr>
              <w:t>o</w:t>
            </w:r>
          </w:p>
        </w:tc>
        <w:tc>
          <w:tcPr>
            <w:tcW w:w="459" w:type="pct"/>
            <w:shd w:val="clear" w:color="auto" w:fill="BFBFBF" w:themeFill="background1" w:themeFillShade="BF"/>
            <w:vAlign w:val="center"/>
          </w:tcPr>
          <w:p w14:paraId="39E72A61" w14:textId="1DAC5386" w:rsidR="00E83881" w:rsidRDefault="00E83881" w:rsidP="002E3BBA">
            <w:pPr>
              <w:jc w:val="center"/>
              <w:rPr>
                <w:lang w:eastAsia="zh-CN"/>
              </w:rPr>
            </w:pPr>
            <w:r>
              <w:rPr>
                <w:lang w:eastAsia="zh-CN"/>
              </w:rPr>
              <w:t>40</w:t>
            </w:r>
            <w:r w:rsidRPr="0095042E">
              <w:rPr>
                <w:vertAlign w:val="superscript"/>
                <w:lang w:eastAsia="zh-CN"/>
              </w:rPr>
              <w:t>o</w:t>
            </w:r>
          </w:p>
        </w:tc>
        <w:tc>
          <w:tcPr>
            <w:tcW w:w="459" w:type="pct"/>
            <w:shd w:val="clear" w:color="auto" w:fill="BFBFBF" w:themeFill="background1" w:themeFillShade="BF"/>
            <w:vAlign w:val="center"/>
          </w:tcPr>
          <w:p w14:paraId="74519317" w14:textId="46D7FC59" w:rsidR="00E83881" w:rsidRDefault="00E83881" w:rsidP="002E3BBA">
            <w:pPr>
              <w:jc w:val="center"/>
              <w:rPr>
                <w:lang w:eastAsia="zh-CN"/>
              </w:rPr>
            </w:pPr>
            <w:r>
              <w:rPr>
                <w:lang w:eastAsia="zh-CN"/>
              </w:rPr>
              <w:t>50</w:t>
            </w:r>
            <w:r w:rsidRPr="0095042E">
              <w:rPr>
                <w:vertAlign w:val="superscript"/>
                <w:lang w:eastAsia="zh-CN"/>
              </w:rPr>
              <w:t>o</w:t>
            </w:r>
          </w:p>
        </w:tc>
        <w:tc>
          <w:tcPr>
            <w:tcW w:w="459" w:type="pct"/>
            <w:shd w:val="clear" w:color="auto" w:fill="BFBFBF" w:themeFill="background1" w:themeFillShade="BF"/>
            <w:vAlign w:val="center"/>
          </w:tcPr>
          <w:p w14:paraId="7884E0F9" w14:textId="710CA1FF" w:rsidR="00E83881" w:rsidRDefault="00E83881" w:rsidP="002E3BBA">
            <w:pPr>
              <w:jc w:val="center"/>
              <w:rPr>
                <w:lang w:eastAsia="zh-CN"/>
              </w:rPr>
            </w:pPr>
            <w:r>
              <w:rPr>
                <w:lang w:eastAsia="zh-CN"/>
              </w:rPr>
              <w:t>60</w:t>
            </w:r>
            <w:r w:rsidRPr="0095042E">
              <w:rPr>
                <w:vertAlign w:val="superscript"/>
                <w:lang w:eastAsia="zh-CN"/>
              </w:rPr>
              <w:t>o</w:t>
            </w:r>
          </w:p>
        </w:tc>
        <w:tc>
          <w:tcPr>
            <w:tcW w:w="459" w:type="pct"/>
            <w:shd w:val="clear" w:color="auto" w:fill="BFBFBF" w:themeFill="background1" w:themeFillShade="BF"/>
            <w:vAlign w:val="center"/>
          </w:tcPr>
          <w:p w14:paraId="1CB7A7F8" w14:textId="499EE75B" w:rsidR="00E83881" w:rsidRDefault="00E83881" w:rsidP="002E3BBA">
            <w:pPr>
              <w:jc w:val="center"/>
              <w:rPr>
                <w:lang w:eastAsia="zh-CN"/>
              </w:rPr>
            </w:pPr>
            <w:r>
              <w:rPr>
                <w:lang w:eastAsia="zh-CN"/>
              </w:rPr>
              <w:t>70</w:t>
            </w:r>
            <w:r w:rsidRPr="0095042E">
              <w:rPr>
                <w:vertAlign w:val="superscript"/>
                <w:lang w:eastAsia="zh-CN"/>
              </w:rPr>
              <w:t>o</w:t>
            </w:r>
          </w:p>
        </w:tc>
        <w:tc>
          <w:tcPr>
            <w:tcW w:w="459" w:type="pct"/>
            <w:shd w:val="clear" w:color="auto" w:fill="BFBFBF" w:themeFill="background1" w:themeFillShade="BF"/>
            <w:vAlign w:val="center"/>
          </w:tcPr>
          <w:p w14:paraId="4CB3A425" w14:textId="58B89D68" w:rsidR="00E83881" w:rsidRDefault="00E83881" w:rsidP="002E3BBA">
            <w:pPr>
              <w:jc w:val="center"/>
              <w:rPr>
                <w:lang w:eastAsia="zh-CN"/>
              </w:rPr>
            </w:pPr>
            <w:r>
              <w:rPr>
                <w:lang w:eastAsia="zh-CN"/>
              </w:rPr>
              <w:t>80</w:t>
            </w:r>
            <w:r w:rsidRPr="0095042E">
              <w:rPr>
                <w:vertAlign w:val="superscript"/>
                <w:lang w:eastAsia="zh-CN"/>
              </w:rPr>
              <w:t>o</w:t>
            </w:r>
          </w:p>
        </w:tc>
        <w:tc>
          <w:tcPr>
            <w:tcW w:w="459" w:type="pct"/>
            <w:shd w:val="clear" w:color="auto" w:fill="BFBFBF" w:themeFill="background1" w:themeFillShade="BF"/>
            <w:vAlign w:val="center"/>
          </w:tcPr>
          <w:p w14:paraId="22ACEB1F" w14:textId="485B9491" w:rsidR="00E83881" w:rsidRDefault="00E83881" w:rsidP="002E3BBA">
            <w:pPr>
              <w:jc w:val="center"/>
              <w:rPr>
                <w:lang w:eastAsia="zh-CN"/>
              </w:rPr>
            </w:pPr>
            <w:r>
              <w:rPr>
                <w:lang w:eastAsia="zh-CN"/>
              </w:rPr>
              <w:t>90</w:t>
            </w:r>
            <w:r w:rsidRPr="0095042E">
              <w:rPr>
                <w:vertAlign w:val="superscript"/>
                <w:lang w:eastAsia="zh-CN"/>
              </w:rPr>
              <w:t>o</w:t>
            </w:r>
          </w:p>
        </w:tc>
      </w:tr>
      <w:tr w:rsidR="00E83881" w14:paraId="72016CE8" w14:textId="369D003E" w:rsidTr="00A378AF">
        <w:trPr>
          <w:trHeight w:val="227"/>
          <w:jc w:val="center"/>
        </w:trPr>
        <w:tc>
          <w:tcPr>
            <w:tcW w:w="872" w:type="pct"/>
            <w:shd w:val="clear" w:color="auto" w:fill="BFBFBF" w:themeFill="background1" w:themeFillShade="BF"/>
            <w:vAlign w:val="center"/>
          </w:tcPr>
          <w:p w14:paraId="3E6A4112" w14:textId="5D59301D" w:rsidR="00E83881" w:rsidRDefault="00E83881" w:rsidP="002E3BBA">
            <w:pPr>
              <w:jc w:val="center"/>
              <w:rPr>
                <w:lang w:eastAsia="zh-CN"/>
              </w:rPr>
            </w:pPr>
            <w:r>
              <w:rPr>
                <w:rFonts w:hint="eastAsia"/>
                <w:lang w:eastAsia="zh-CN"/>
              </w:rPr>
              <w:t>F</w:t>
            </w:r>
            <w:r>
              <w:rPr>
                <w:lang w:eastAsia="zh-CN"/>
              </w:rPr>
              <w:t>ormat 0</w:t>
            </w:r>
          </w:p>
        </w:tc>
        <w:tc>
          <w:tcPr>
            <w:tcW w:w="459" w:type="pct"/>
            <w:vAlign w:val="center"/>
          </w:tcPr>
          <w:p w14:paraId="0D4F23B0" w14:textId="270883AF" w:rsidR="00E83881" w:rsidRPr="000B7194" w:rsidRDefault="00E83881" w:rsidP="002E3BBA">
            <w:pPr>
              <w:jc w:val="center"/>
              <w:rPr>
                <w:lang w:eastAsia="zh-CN"/>
              </w:rPr>
            </w:pPr>
            <w:r w:rsidRPr="00A378AF">
              <w:t>5</w:t>
            </w:r>
          </w:p>
        </w:tc>
        <w:tc>
          <w:tcPr>
            <w:tcW w:w="459" w:type="pct"/>
            <w:vAlign w:val="center"/>
          </w:tcPr>
          <w:p w14:paraId="3018C9BD" w14:textId="0CB09E21" w:rsidR="00E83881" w:rsidRPr="000B7194" w:rsidRDefault="00E83881" w:rsidP="002E3BBA">
            <w:pPr>
              <w:jc w:val="center"/>
              <w:rPr>
                <w:lang w:eastAsia="zh-CN"/>
              </w:rPr>
            </w:pPr>
            <w:r w:rsidRPr="000B7194">
              <w:t>5</w:t>
            </w:r>
          </w:p>
        </w:tc>
        <w:tc>
          <w:tcPr>
            <w:tcW w:w="459" w:type="pct"/>
            <w:vAlign w:val="center"/>
          </w:tcPr>
          <w:p w14:paraId="42003758" w14:textId="6EAF0B63" w:rsidR="00E83881" w:rsidRPr="000B7194" w:rsidRDefault="00E83881" w:rsidP="002E3BBA">
            <w:pPr>
              <w:jc w:val="center"/>
              <w:rPr>
                <w:lang w:eastAsia="zh-CN"/>
              </w:rPr>
            </w:pPr>
            <w:r w:rsidRPr="000B7194">
              <w:t>5</w:t>
            </w:r>
          </w:p>
        </w:tc>
        <w:tc>
          <w:tcPr>
            <w:tcW w:w="459" w:type="pct"/>
            <w:vAlign w:val="center"/>
          </w:tcPr>
          <w:p w14:paraId="1D580316" w14:textId="4C54C608" w:rsidR="00E83881" w:rsidRPr="000B7194" w:rsidRDefault="00E83881" w:rsidP="002E3BBA">
            <w:pPr>
              <w:jc w:val="center"/>
              <w:rPr>
                <w:lang w:eastAsia="zh-CN"/>
              </w:rPr>
            </w:pPr>
            <w:r w:rsidRPr="00A378AF">
              <w:t>6</w:t>
            </w:r>
          </w:p>
        </w:tc>
        <w:tc>
          <w:tcPr>
            <w:tcW w:w="459" w:type="pct"/>
            <w:vAlign w:val="center"/>
          </w:tcPr>
          <w:p w14:paraId="547B2DD8" w14:textId="6B3DFE7D" w:rsidR="00E83881" w:rsidRPr="000B7194" w:rsidRDefault="00E83881" w:rsidP="002E3BBA">
            <w:pPr>
              <w:jc w:val="center"/>
              <w:rPr>
                <w:lang w:eastAsia="zh-CN"/>
              </w:rPr>
            </w:pPr>
            <w:r w:rsidRPr="00A378AF">
              <w:t>7</w:t>
            </w:r>
          </w:p>
        </w:tc>
        <w:tc>
          <w:tcPr>
            <w:tcW w:w="459" w:type="pct"/>
            <w:vAlign w:val="center"/>
          </w:tcPr>
          <w:p w14:paraId="149AA2EB" w14:textId="4458FC98" w:rsidR="00E83881" w:rsidRPr="00A378AF" w:rsidRDefault="00E83881" w:rsidP="002E3BBA">
            <w:pPr>
              <w:jc w:val="center"/>
              <w:rPr>
                <w:lang w:eastAsia="zh-CN"/>
              </w:rPr>
            </w:pPr>
            <w:r w:rsidRPr="00A378AF">
              <w:t>10</w:t>
            </w:r>
          </w:p>
        </w:tc>
        <w:tc>
          <w:tcPr>
            <w:tcW w:w="459" w:type="pct"/>
            <w:vAlign w:val="center"/>
          </w:tcPr>
          <w:p w14:paraId="0B68D6FC" w14:textId="24DF1E60" w:rsidR="00E83881" w:rsidRPr="00A378AF" w:rsidRDefault="00E83881" w:rsidP="002E3BBA">
            <w:pPr>
              <w:jc w:val="center"/>
              <w:rPr>
                <w:lang w:eastAsia="zh-CN"/>
              </w:rPr>
            </w:pPr>
            <w:r w:rsidRPr="00A378AF">
              <w:t>14</w:t>
            </w:r>
          </w:p>
        </w:tc>
        <w:tc>
          <w:tcPr>
            <w:tcW w:w="459" w:type="pct"/>
            <w:vAlign w:val="center"/>
          </w:tcPr>
          <w:p w14:paraId="500C2B35" w14:textId="1E9D0379" w:rsidR="00E83881" w:rsidRPr="00A378AF" w:rsidRDefault="00E83881" w:rsidP="002E3BBA">
            <w:pPr>
              <w:jc w:val="center"/>
              <w:rPr>
                <w:lang w:eastAsia="zh-CN"/>
              </w:rPr>
            </w:pPr>
            <w:r w:rsidRPr="00A378AF">
              <w:t>29</w:t>
            </w:r>
          </w:p>
        </w:tc>
        <w:tc>
          <w:tcPr>
            <w:tcW w:w="459" w:type="pct"/>
            <w:vAlign w:val="center"/>
          </w:tcPr>
          <w:p w14:paraId="7DE269CA" w14:textId="089AEE16" w:rsidR="00E83881" w:rsidRPr="00A378AF" w:rsidRDefault="00E83881" w:rsidP="002E3BBA">
            <w:pPr>
              <w:jc w:val="center"/>
              <w:rPr>
                <w:lang w:eastAsia="zh-CN"/>
              </w:rPr>
            </w:pPr>
            <w:r w:rsidRPr="00A378AF">
              <w:t>64</w:t>
            </w:r>
          </w:p>
        </w:tc>
      </w:tr>
      <w:tr w:rsidR="00E83881" w14:paraId="0F52146E" w14:textId="06CB4990" w:rsidTr="00A378AF">
        <w:trPr>
          <w:trHeight w:val="227"/>
          <w:jc w:val="center"/>
        </w:trPr>
        <w:tc>
          <w:tcPr>
            <w:tcW w:w="872" w:type="pct"/>
            <w:shd w:val="clear" w:color="auto" w:fill="BFBFBF" w:themeFill="background1" w:themeFillShade="BF"/>
            <w:vAlign w:val="center"/>
          </w:tcPr>
          <w:p w14:paraId="3BBBEA4E" w14:textId="35055329" w:rsidR="00E83881" w:rsidRDefault="00E83881" w:rsidP="002E3BBA">
            <w:pPr>
              <w:jc w:val="center"/>
              <w:rPr>
                <w:lang w:eastAsia="zh-CN"/>
              </w:rPr>
            </w:pPr>
            <w:r>
              <w:rPr>
                <w:rFonts w:hint="eastAsia"/>
                <w:lang w:eastAsia="zh-CN"/>
              </w:rPr>
              <w:lastRenderedPageBreak/>
              <w:t>F</w:t>
            </w:r>
            <w:r>
              <w:rPr>
                <w:lang w:eastAsia="zh-CN"/>
              </w:rPr>
              <w:t>ormat 1</w:t>
            </w:r>
          </w:p>
        </w:tc>
        <w:tc>
          <w:tcPr>
            <w:tcW w:w="459" w:type="pct"/>
            <w:vAlign w:val="center"/>
          </w:tcPr>
          <w:p w14:paraId="33188D13" w14:textId="2A843A9A" w:rsidR="00E83881" w:rsidRPr="000B7194" w:rsidRDefault="00E83881" w:rsidP="002E3BBA">
            <w:pPr>
              <w:jc w:val="center"/>
              <w:rPr>
                <w:lang w:eastAsia="zh-CN"/>
              </w:rPr>
            </w:pPr>
            <w:r w:rsidRPr="00A378AF">
              <w:t>4</w:t>
            </w:r>
          </w:p>
        </w:tc>
        <w:tc>
          <w:tcPr>
            <w:tcW w:w="459" w:type="pct"/>
            <w:vAlign w:val="center"/>
          </w:tcPr>
          <w:p w14:paraId="4FE8EA78" w14:textId="2DC8F7B2" w:rsidR="00E83881" w:rsidRPr="000B7194" w:rsidRDefault="00E83881" w:rsidP="002E3BBA">
            <w:pPr>
              <w:jc w:val="center"/>
              <w:rPr>
                <w:lang w:eastAsia="zh-CN"/>
              </w:rPr>
            </w:pPr>
            <w:r w:rsidRPr="000B7194">
              <w:t>4</w:t>
            </w:r>
          </w:p>
        </w:tc>
        <w:tc>
          <w:tcPr>
            <w:tcW w:w="459" w:type="pct"/>
            <w:vAlign w:val="center"/>
          </w:tcPr>
          <w:p w14:paraId="3577CBE5" w14:textId="11D321A9" w:rsidR="00E83881" w:rsidRPr="000B7194" w:rsidRDefault="00E83881" w:rsidP="002E3BBA">
            <w:pPr>
              <w:jc w:val="center"/>
              <w:rPr>
                <w:lang w:eastAsia="zh-CN"/>
              </w:rPr>
            </w:pPr>
            <w:r w:rsidRPr="000B7194">
              <w:t>5</w:t>
            </w:r>
          </w:p>
        </w:tc>
        <w:tc>
          <w:tcPr>
            <w:tcW w:w="459" w:type="pct"/>
            <w:vAlign w:val="center"/>
          </w:tcPr>
          <w:p w14:paraId="4FD5E2E9" w14:textId="6BBF1A7F" w:rsidR="00E83881" w:rsidRPr="00A378AF" w:rsidRDefault="00E83881" w:rsidP="002E3BBA">
            <w:pPr>
              <w:jc w:val="center"/>
              <w:rPr>
                <w:lang w:eastAsia="zh-CN"/>
              </w:rPr>
            </w:pPr>
            <w:r w:rsidRPr="000B7194">
              <w:t>5</w:t>
            </w:r>
          </w:p>
        </w:tc>
        <w:tc>
          <w:tcPr>
            <w:tcW w:w="459" w:type="pct"/>
            <w:vAlign w:val="center"/>
          </w:tcPr>
          <w:p w14:paraId="5B6EF2DD" w14:textId="1D686CA1" w:rsidR="00E83881" w:rsidRPr="00A378AF" w:rsidRDefault="00E83881" w:rsidP="002E3BBA">
            <w:pPr>
              <w:jc w:val="center"/>
              <w:rPr>
                <w:lang w:eastAsia="zh-CN"/>
              </w:rPr>
            </w:pPr>
            <w:r w:rsidRPr="000B7194">
              <w:t>6</w:t>
            </w:r>
          </w:p>
        </w:tc>
        <w:tc>
          <w:tcPr>
            <w:tcW w:w="459" w:type="pct"/>
            <w:vAlign w:val="center"/>
          </w:tcPr>
          <w:p w14:paraId="4A67E98B" w14:textId="4A1C24F2" w:rsidR="00E83881" w:rsidRPr="00A378AF" w:rsidRDefault="00E83881" w:rsidP="002E3BBA">
            <w:pPr>
              <w:jc w:val="center"/>
              <w:rPr>
                <w:lang w:eastAsia="zh-CN"/>
              </w:rPr>
            </w:pPr>
            <w:r w:rsidRPr="00A378AF">
              <w:t>8</w:t>
            </w:r>
          </w:p>
        </w:tc>
        <w:tc>
          <w:tcPr>
            <w:tcW w:w="459" w:type="pct"/>
            <w:vAlign w:val="center"/>
          </w:tcPr>
          <w:p w14:paraId="0F774A7F" w14:textId="34C22431" w:rsidR="00E83881" w:rsidRPr="00A378AF" w:rsidRDefault="00E83881" w:rsidP="002E3BBA">
            <w:pPr>
              <w:jc w:val="center"/>
              <w:rPr>
                <w:lang w:eastAsia="zh-CN"/>
              </w:rPr>
            </w:pPr>
            <w:r w:rsidRPr="00A378AF">
              <w:t>12</w:t>
            </w:r>
          </w:p>
        </w:tc>
        <w:tc>
          <w:tcPr>
            <w:tcW w:w="459" w:type="pct"/>
            <w:vAlign w:val="center"/>
          </w:tcPr>
          <w:p w14:paraId="6E71AB2C" w14:textId="16F34232" w:rsidR="00E83881" w:rsidRPr="000B7194" w:rsidRDefault="00E83881" w:rsidP="002E3BBA">
            <w:pPr>
              <w:jc w:val="center"/>
              <w:rPr>
                <w:lang w:eastAsia="zh-CN"/>
              </w:rPr>
            </w:pPr>
            <w:r w:rsidRPr="00A378AF">
              <w:t>25</w:t>
            </w:r>
          </w:p>
        </w:tc>
        <w:tc>
          <w:tcPr>
            <w:tcW w:w="459" w:type="pct"/>
            <w:vAlign w:val="center"/>
          </w:tcPr>
          <w:p w14:paraId="19C0AA4D" w14:textId="0D3F3C34" w:rsidR="00E83881" w:rsidRPr="000B7194" w:rsidRDefault="00E83881" w:rsidP="002E3BBA">
            <w:pPr>
              <w:jc w:val="center"/>
              <w:rPr>
                <w:lang w:eastAsia="zh-CN"/>
              </w:rPr>
            </w:pPr>
            <w:r w:rsidRPr="000B7194">
              <w:t>64</w:t>
            </w:r>
          </w:p>
        </w:tc>
      </w:tr>
      <w:tr w:rsidR="00E83881" w14:paraId="2EA008CF" w14:textId="6F456C12" w:rsidTr="00A378AF">
        <w:trPr>
          <w:trHeight w:val="227"/>
          <w:jc w:val="center"/>
        </w:trPr>
        <w:tc>
          <w:tcPr>
            <w:tcW w:w="872" w:type="pct"/>
            <w:shd w:val="clear" w:color="auto" w:fill="BFBFBF" w:themeFill="background1" w:themeFillShade="BF"/>
            <w:vAlign w:val="center"/>
          </w:tcPr>
          <w:p w14:paraId="5AE68C3D" w14:textId="4C3DAF5E" w:rsidR="00E83881" w:rsidRDefault="00E83881" w:rsidP="002E3BBA">
            <w:pPr>
              <w:jc w:val="center"/>
              <w:rPr>
                <w:lang w:eastAsia="zh-CN"/>
              </w:rPr>
            </w:pPr>
            <w:r>
              <w:rPr>
                <w:rFonts w:hint="eastAsia"/>
                <w:lang w:eastAsia="zh-CN"/>
              </w:rPr>
              <w:t>F</w:t>
            </w:r>
            <w:r>
              <w:rPr>
                <w:lang w:eastAsia="zh-CN"/>
              </w:rPr>
              <w:t>ormat 2</w:t>
            </w:r>
          </w:p>
        </w:tc>
        <w:tc>
          <w:tcPr>
            <w:tcW w:w="459" w:type="pct"/>
            <w:vAlign w:val="center"/>
          </w:tcPr>
          <w:p w14:paraId="599ED68D" w14:textId="0FC4176D" w:rsidR="00E83881" w:rsidRPr="000B7194" w:rsidRDefault="00E83881" w:rsidP="002E3BBA">
            <w:pPr>
              <w:jc w:val="center"/>
              <w:rPr>
                <w:lang w:eastAsia="zh-CN"/>
              </w:rPr>
            </w:pPr>
            <w:r w:rsidRPr="00A378AF">
              <w:t>1</w:t>
            </w:r>
          </w:p>
        </w:tc>
        <w:tc>
          <w:tcPr>
            <w:tcW w:w="459" w:type="pct"/>
            <w:vAlign w:val="center"/>
          </w:tcPr>
          <w:p w14:paraId="3D99C99F" w14:textId="70C37AA0" w:rsidR="00E83881" w:rsidRPr="000B7194" w:rsidRDefault="00E83881" w:rsidP="002E3BBA">
            <w:pPr>
              <w:jc w:val="center"/>
              <w:rPr>
                <w:lang w:eastAsia="zh-CN"/>
              </w:rPr>
            </w:pPr>
            <w:r w:rsidRPr="000B7194">
              <w:t>1</w:t>
            </w:r>
          </w:p>
        </w:tc>
        <w:tc>
          <w:tcPr>
            <w:tcW w:w="459" w:type="pct"/>
            <w:vAlign w:val="center"/>
          </w:tcPr>
          <w:p w14:paraId="4FD8AFE7" w14:textId="164437A6" w:rsidR="00E83881" w:rsidRPr="000B7194" w:rsidRDefault="00E83881" w:rsidP="002E3BBA">
            <w:pPr>
              <w:jc w:val="center"/>
              <w:rPr>
                <w:lang w:eastAsia="zh-CN"/>
              </w:rPr>
            </w:pPr>
            <w:r w:rsidRPr="000B7194">
              <w:t>1</w:t>
            </w:r>
          </w:p>
        </w:tc>
        <w:tc>
          <w:tcPr>
            <w:tcW w:w="459" w:type="pct"/>
            <w:vAlign w:val="center"/>
          </w:tcPr>
          <w:p w14:paraId="46E11446" w14:textId="5217A7F5" w:rsidR="00E83881" w:rsidRPr="000B7194" w:rsidRDefault="00E83881" w:rsidP="002E3BBA">
            <w:pPr>
              <w:jc w:val="center"/>
              <w:rPr>
                <w:lang w:eastAsia="zh-CN"/>
              </w:rPr>
            </w:pPr>
            <w:r w:rsidRPr="000B7194">
              <w:t>1</w:t>
            </w:r>
          </w:p>
        </w:tc>
        <w:tc>
          <w:tcPr>
            <w:tcW w:w="459" w:type="pct"/>
            <w:vAlign w:val="center"/>
          </w:tcPr>
          <w:p w14:paraId="43D395B9" w14:textId="709334DF" w:rsidR="00E83881" w:rsidRPr="000B7194" w:rsidRDefault="00E83881" w:rsidP="002E3BBA">
            <w:pPr>
              <w:jc w:val="center"/>
              <w:rPr>
                <w:lang w:eastAsia="zh-CN"/>
              </w:rPr>
            </w:pPr>
            <w:r w:rsidRPr="00A378AF">
              <w:t>2</w:t>
            </w:r>
          </w:p>
        </w:tc>
        <w:tc>
          <w:tcPr>
            <w:tcW w:w="459" w:type="pct"/>
            <w:vAlign w:val="center"/>
          </w:tcPr>
          <w:p w14:paraId="2723C14F" w14:textId="5A604B2B" w:rsidR="00E83881" w:rsidRPr="000B7194" w:rsidRDefault="00E83881" w:rsidP="002E3BBA">
            <w:pPr>
              <w:jc w:val="center"/>
              <w:rPr>
                <w:lang w:eastAsia="zh-CN"/>
              </w:rPr>
            </w:pPr>
            <w:r w:rsidRPr="000B7194">
              <w:t>2</w:t>
            </w:r>
          </w:p>
        </w:tc>
        <w:tc>
          <w:tcPr>
            <w:tcW w:w="459" w:type="pct"/>
            <w:vAlign w:val="center"/>
          </w:tcPr>
          <w:p w14:paraId="21BBCB25" w14:textId="3B3089B6" w:rsidR="00E83881" w:rsidRPr="000B7194" w:rsidRDefault="00E83881" w:rsidP="002E3BBA">
            <w:pPr>
              <w:jc w:val="center"/>
              <w:rPr>
                <w:lang w:eastAsia="zh-CN"/>
              </w:rPr>
            </w:pPr>
            <w:r w:rsidRPr="000B7194">
              <w:t>4</w:t>
            </w:r>
          </w:p>
        </w:tc>
        <w:tc>
          <w:tcPr>
            <w:tcW w:w="459" w:type="pct"/>
            <w:vAlign w:val="center"/>
          </w:tcPr>
          <w:p w14:paraId="3C6CFCF2" w14:textId="501FE3D5" w:rsidR="00E83881" w:rsidRPr="000B7194" w:rsidRDefault="00E83881" w:rsidP="002E3BBA">
            <w:pPr>
              <w:jc w:val="center"/>
              <w:rPr>
                <w:lang w:eastAsia="zh-CN"/>
              </w:rPr>
            </w:pPr>
            <w:r w:rsidRPr="000B7194">
              <w:t>8</w:t>
            </w:r>
          </w:p>
        </w:tc>
        <w:tc>
          <w:tcPr>
            <w:tcW w:w="459" w:type="pct"/>
            <w:vAlign w:val="center"/>
          </w:tcPr>
          <w:p w14:paraId="3C3093BA" w14:textId="72743E9D" w:rsidR="00E83881" w:rsidRPr="00A378AF" w:rsidRDefault="00E83881" w:rsidP="002E3BBA">
            <w:pPr>
              <w:jc w:val="center"/>
              <w:rPr>
                <w:lang w:eastAsia="zh-CN"/>
              </w:rPr>
            </w:pPr>
            <w:r w:rsidRPr="00A378AF">
              <w:t>16</w:t>
            </w:r>
          </w:p>
        </w:tc>
      </w:tr>
    </w:tbl>
    <w:p w14:paraId="012177EE" w14:textId="442548F4" w:rsidR="000B7194" w:rsidRDefault="00A355B0" w:rsidP="00A378AF">
      <w:pPr>
        <w:spacing w:before="120" w:after="0"/>
        <w:rPr>
          <w:i/>
          <w:lang w:eastAsia="zh-CN"/>
        </w:rPr>
      </w:pPr>
      <w:r w:rsidRPr="00FD5533">
        <w:rPr>
          <w:rFonts w:hint="eastAsia"/>
          <w:b/>
          <w:i/>
          <w:lang w:eastAsia="zh-CN"/>
        </w:rPr>
        <w:t>P</w:t>
      </w:r>
      <w:r w:rsidRPr="00FD5533">
        <w:rPr>
          <w:b/>
          <w:i/>
          <w:lang w:eastAsia="zh-CN"/>
        </w:rPr>
        <w:t>roposal</w:t>
      </w:r>
      <w:r w:rsidR="00053E0D">
        <w:rPr>
          <w:b/>
          <w:i/>
          <w:lang w:eastAsia="zh-CN"/>
        </w:rPr>
        <w:t xml:space="preserve"> 1</w:t>
      </w:r>
      <w:r w:rsidR="00F60720">
        <w:rPr>
          <w:b/>
          <w:i/>
          <w:lang w:eastAsia="zh-CN"/>
        </w:rPr>
        <w:t>0</w:t>
      </w:r>
      <w:r w:rsidRPr="00FD5533">
        <w:rPr>
          <w:i/>
          <w:lang w:eastAsia="zh-CN"/>
        </w:rPr>
        <w:t>: N</w:t>
      </w:r>
      <w:r w:rsidR="000B7194">
        <w:rPr>
          <w:i/>
          <w:lang w:eastAsia="zh-CN"/>
        </w:rPr>
        <w:t>etwork</w:t>
      </w:r>
      <w:r w:rsidRPr="00FD5533">
        <w:rPr>
          <w:i/>
          <w:lang w:eastAsia="zh-CN"/>
        </w:rPr>
        <w:t xml:space="preserve"> configures one of K values for the UL transmission segment duration of each PRACH preamble format in a k-bit field</w:t>
      </w:r>
      <w:r w:rsidR="00E922E3">
        <w:rPr>
          <w:i/>
          <w:lang w:eastAsia="zh-CN"/>
        </w:rPr>
        <w:t xml:space="preserve"> in the system information</w:t>
      </w:r>
      <w:r w:rsidR="00D15600">
        <w:rPr>
          <w:i/>
          <w:lang w:eastAsia="zh-CN"/>
        </w:rPr>
        <w:t xml:space="preserve"> </w:t>
      </w:r>
      <w:r w:rsidRPr="00FD5533">
        <w:rPr>
          <w:i/>
          <w:lang w:eastAsia="zh-CN"/>
        </w:rPr>
        <w:t>where the size of k and K values</w:t>
      </w:r>
      <w:r w:rsidR="00D15600">
        <w:rPr>
          <w:i/>
          <w:lang w:eastAsia="zh-CN"/>
        </w:rPr>
        <w:t xml:space="preserve"> are</w:t>
      </w:r>
      <w:r w:rsidRPr="00FD5533">
        <w:rPr>
          <w:i/>
          <w:lang w:eastAsia="zh-CN"/>
        </w:rPr>
        <w:t>:</w:t>
      </w:r>
    </w:p>
    <w:p w14:paraId="14CE711E" w14:textId="78F95912" w:rsidR="000B7194" w:rsidRPr="00A378AF" w:rsidRDefault="000B7194" w:rsidP="00A378AF">
      <w:pPr>
        <w:pStyle w:val="af0"/>
        <w:numPr>
          <w:ilvl w:val="0"/>
          <w:numId w:val="42"/>
        </w:numPr>
        <w:spacing w:after="0"/>
        <w:ind w:firstLineChars="0"/>
        <w:rPr>
          <w:i/>
          <w:lang w:eastAsia="zh-CN"/>
        </w:rPr>
      </w:pPr>
      <w:r w:rsidRPr="00A378AF">
        <w:rPr>
          <w:rFonts w:cs="Times"/>
          <w:i/>
          <w:color w:val="000000"/>
          <w:szCs w:val="20"/>
        </w:rPr>
        <w:t>Format 0 and format 1: 3-bit field, K=6 candidate values 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0B7194">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32</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64</w:t>
      </w:r>
      <w:r>
        <w:rPr>
          <w:rFonts w:cs="Times"/>
          <w:i/>
          <w:color w:val="000000"/>
          <w:szCs w:val="20"/>
        </w:rPr>
        <w:t>*</w:t>
      </w:r>
      <w:r w:rsidRPr="00A378AF">
        <w:rPr>
          <w:rFonts w:cs="Times"/>
          <w:i/>
          <w:color w:val="000000"/>
          <w:szCs w:val="20"/>
        </w:rPr>
        <w:t>4</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w:t>
      </w:r>
    </w:p>
    <w:p w14:paraId="769841C6" w14:textId="65620BB6" w:rsidR="000B7194" w:rsidRPr="00A378AF" w:rsidRDefault="000B7194" w:rsidP="00A378AF">
      <w:pPr>
        <w:pStyle w:val="af0"/>
        <w:numPr>
          <w:ilvl w:val="0"/>
          <w:numId w:val="42"/>
        </w:numPr>
        <w:spacing w:after="0"/>
        <w:ind w:firstLineChars="0"/>
        <w:rPr>
          <w:i/>
          <w:lang w:eastAsia="zh-CN"/>
        </w:rPr>
      </w:pPr>
      <w:r w:rsidRPr="00A378AF">
        <w:rPr>
          <w:rFonts w:cs="Times"/>
          <w:i/>
          <w:color w:val="000000"/>
          <w:szCs w:val="20"/>
        </w:rPr>
        <w:t>Format 2: </w:t>
      </w:r>
      <w:r w:rsidR="008D1853">
        <w:rPr>
          <w:rFonts w:cs="Times"/>
          <w:i/>
          <w:color w:val="000000"/>
          <w:szCs w:val="20"/>
        </w:rPr>
        <w:t>3</w:t>
      </w:r>
      <w:r w:rsidRPr="00A378AF">
        <w:rPr>
          <w:rFonts w:cs="Times"/>
          <w:i/>
          <w:color w:val="000000"/>
          <w:szCs w:val="20"/>
        </w:rPr>
        <w:t>-bit field, K=</w:t>
      </w:r>
      <w:r w:rsidR="00994D60">
        <w:rPr>
          <w:rFonts w:cs="Times"/>
          <w:i/>
          <w:color w:val="000000"/>
          <w:szCs w:val="20"/>
        </w:rPr>
        <w:t>5</w:t>
      </w:r>
      <w:r w:rsidRPr="00A378AF">
        <w:rPr>
          <w:rFonts w:cs="Times"/>
          <w:i/>
          <w:color w:val="000000"/>
          <w:szCs w:val="20"/>
        </w:rPr>
        <w:t xml:space="preserve"> candidate values</w:t>
      </w:r>
      <w:r w:rsidR="00994D60">
        <w:rPr>
          <w:rFonts w:cs="Times"/>
          <w:i/>
          <w:color w:val="000000"/>
          <w:szCs w:val="20"/>
        </w:rPr>
        <w:t xml:space="preserve"> </w:t>
      </w:r>
      <w:r w:rsidR="00994D60" w:rsidRPr="00CA6E03">
        <w:rPr>
          <w:rFonts w:cs="Times"/>
          <w:i/>
          <w:color w:val="000000"/>
          <w:szCs w:val="20"/>
        </w:rPr>
        <w:t>2</w:t>
      </w:r>
      <w:r w:rsidR="00994D60">
        <w:rPr>
          <w:rFonts w:cs="Times"/>
          <w:i/>
          <w:color w:val="000000"/>
          <w:szCs w:val="20"/>
        </w:rPr>
        <w:t>*</w:t>
      </w:r>
      <w:r w:rsidR="00994D60" w:rsidRPr="00CA6E03">
        <w:rPr>
          <w:rFonts w:cs="Times"/>
          <w:i/>
          <w:color w:val="000000"/>
          <w:szCs w:val="20"/>
        </w:rPr>
        <w:t>6</w:t>
      </w:r>
      <w:r w:rsidR="00994D60">
        <w:rPr>
          <w:rFonts w:cs="Times"/>
          <w:i/>
          <w:color w:val="000000"/>
          <w:szCs w:val="20"/>
        </w:rPr>
        <w:t>*</w:t>
      </w:r>
      <w:r w:rsidR="00994D60" w:rsidRPr="00CA6E03">
        <w:rPr>
          <w:rFonts w:cs="Times"/>
          <w:i/>
          <w:color w:val="000000"/>
          <w:szCs w:val="20"/>
        </w:rPr>
        <w:t>(T</w:t>
      </w:r>
      <w:r w:rsidR="00994D60" w:rsidRPr="00CA6E03">
        <w:rPr>
          <w:rFonts w:cs="Times"/>
          <w:i/>
          <w:color w:val="000000"/>
          <w:szCs w:val="20"/>
          <w:vertAlign w:val="subscript"/>
        </w:rPr>
        <w:t>CP</w:t>
      </w:r>
      <w:r w:rsidR="00994D60" w:rsidRPr="00CA6E03">
        <w:rPr>
          <w:rFonts w:cs="Times"/>
          <w:i/>
          <w:color w:val="000000"/>
          <w:szCs w:val="20"/>
        </w:rPr>
        <w:t>+T</w:t>
      </w:r>
      <w:r w:rsidR="00994D60" w:rsidRPr="00CA6E03">
        <w:rPr>
          <w:rFonts w:cs="Times"/>
          <w:i/>
          <w:color w:val="000000"/>
          <w:szCs w:val="20"/>
          <w:vertAlign w:val="subscript"/>
        </w:rPr>
        <w:t>SEQ</w:t>
      </w:r>
      <w:r w:rsidR="00994D60" w:rsidRPr="00CA6E03">
        <w:rPr>
          <w:rFonts w:cs="Times"/>
          <w:i/>
          <w:color w:val="000000"/>
          <w:szCs w:val="20"/>
        </w:rPr>
        <w:t>)</w:t>
      </w:r>
      <w:r w:rsidR="00994D60">
        <w:rPr>
          <w:rFonts w:cs="Times"/>
          <w:i/>
          <w:color w:val="000000"/>
          <w:szCs w:val="20"/>
        </w:rPr>
        <w:t>,</w:t>
      </w:r>
      <w:r w:rsidRPr="00A378AF">
        <w:rPr>
          <w:rFonts w:cs="Times"/>
          <w:i/>
          <w:color w:val="000000"/>
          <w:szCs w:val="20"/>
        </w:rPr>
        <w:t xml:space="preserve"> 2</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4</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8</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16</w:t>
      </w:r>
      <w:r>
        <w:rPr>
          <w:rFonts w:cs="Times"/>
          <w:i/>
          <w:color w:val="000000"/>
          <w:szCs w:val="20"/>
        </w:rPr>
        <w:t>*</w:t>
      </w:r>
      <w:r w:rsidRPr="00A378AF">
        <w:rPr>
          <w:rFonts w:cs="Times"/>
          <w:i/>
          <w:color w:val="000000"/>
          <w:szCs w:val="20"/>
        </w:rPr>
        <w:t>6</w:t>
      </w:r>
      <w:r>
        <w:rPr>
          <w:rFonts w:cs="Times"/>
          <w:i/>
          <w:color w:val="000000"/>
          <w:szCs w:val="20"/>
        </w:rPr>
        <w:t>*</w:t>
      </w:r>
      <w:r w:rsidRPr="00A378AF">
        <w:rPr>
          <w:rFonts w:cs="Times"/>
          <w:i/>
          <w:color w:val="000000"/>
          <w:szCs w:val="20"/>
        </w:rPr>
        <w:t>(T</w:t>
      </w:r>
      <w:r w:rsidRPr="00A378AF">
        <w:rPr>
          <w:rFonts w:cs="Times"/>
          <w:i/>
          <w:color w:val="000000"/>
          <w:szCs w:val="20"/>
          <w:vertAlign w:val="subscript"/>
        </w:rPr>
        <w:t>CP</w:t>
      </w:r>
      <w:r w:rsidRPr="00A378AF">
        <w:rPr>
          <w:rFonts w:cs="Times"/>
          <w:i/>
          <w:color w:val="000000"/>
          <w:szCs w:val="20"/>
        </w:rPr>
        <w:t>+T</w:t>
      </w:r>
      <w:r w:rsidRPr="00A378AF">
        <w:rPr>
          <w:rFonts w:cs="Times"/>
          <w:i/>
          <w:color w:val="000000"/>
          <w:szCs w:val="20"/>
          <w:vertAlign w:val="subscript"/>
        </w:rPr>
        <w:t>SEQ</w:t>
      </w:r>
      <w:r w:rsidRPr="00A378AF">
        <w:rPr>
          <w:rFonts w:cs="Times"/>
          <w:i/>
          <w:color w:val="000000"/>
          <w:szCs w:val="20"/>
        </w:rPr>
        <w:t xml:space="preserve">)  </w:t>
      </w:r>
    </w:p>
    <w:p w14:paraId="2089D8BE" w14:textId="77777777" w:rsidR="00F852A1" w:rsidRPr="00450740" w:rsidRDefault="00F852A1" w:rsidP="00F852A1">
      <w:pPr>
        <w:pStyle w:val="4"/>
        <w:rPr>
          <w:lang w:eastAsia="zh-CN"/>
        </w:rPr>
      </w:pPr>
      <w:r w:rsidRPr="00450740">
        <w:rPr>
          <w:lang w:eastAsia="zh-CN"/>
        </w:rPr>
        <w:t>Validity timer for UL synchronization</w:t>
      </w:r>
    </w:p>
    <w:p w14:paraId="56E7AE03" w14:textId="3F87F844" w:rsidR="00F852A1" w:rsidRPr="00450740" w:rsidRDefault="00A83669" w:rsidP="00F852A1">
      <w:pPr>
        <w:rPr>
          <w:rFonts w:eastAsiaTheme="minorEastAsia"/>
          <w:lang w:eastAsia="zh-CN"/>
        </w:rPr>
      </w:pPr>
      <w:r>
        <w:rPr>
          <w:rFonts w:eastAsiaTheme="minorEastAsia"/>
          <w:lang w:eastAsia="zh-CN"/>
        </w:rPr>
        <w:t>In RAN1#106-e, it was agreed that t</w:t>
      </w:r>
      <w:r w:rsidRPr="00E16EC0">
        <w:rPr>
          <w:rFonts w:cs="Times"/>
          <w:szCs w:val="20"/>
          <w:lang w:eastAsia="x-none"/>
        </w:rPr>
        <w:t>he validity timer of UL synchronization is configured by the network</w:t>
      </w:r>
      <w:r>
        <w:rPr>
          <w:rFonts w:cs="Times"/>
          <w:szCs w:val="20"/>
          <w:lang w:eastAsia="x-none"/>
        </w:rPr>
        <w:t xml:space="preserve"> and it was FFS w</w:t>
      </w:r>
      <w:r w:rsidRPr="00E16EC0">
        <w:rPr>
          <w:rFonts w:cs="Times"/>
          <w:szCs w:val="20"/>
          <w:lang w:eastAsia="x-none"/>
        </w:rPr>
        <w:t>hether a single validity timer or separate validity timers are used for satellite ephemeris and common TA parameters</w:t>
      </w:r>
      <w:r>
        <w:rPr>
          <w:rFonts w:cs="Times"/>
          <w:szCs w:val="20"/>
          <w:lang w:eastAsia="x-none"/>
        </w:rPr>
        <w:t xml:space="preserve">. </w:t>
      </w:r>
      <w:r w:rsidR="00F852A1" w:rsidRPr="00450740">
        <w:rPr>
          <w:rFonts w:eastAsiaTheme="minorEastAsia"/>
          <w:lang w:eastAsia="zh-CN"/>
        </w:rPr>
        <w:t xml:space="preserve">It should be noted that the overall UL synchronization accuracy depends on the synchronization error introduced at both feeder link and service link. </w:t>
      </w:r>
    </w:p>
    <w:p w14:paraId="110B8807" w14:textId="77777777" w:rsidR="00F852A1" w:rsidRPr="00450740" w:rsidRDefault="00F852A1" w:rsidP="00F852A1">
      <w:pPr>
        <w:pStyle w:val="af0"/>
        <w:numPr>
          <w:ilvl w:val="0"/>
          <w:numId w:val="24"/>
        </w:numPr>
        <w:ind w:firstLineChars="0"/>
        <w:rPr>
          <w:rFonts w:eastAsiaTheme="minorEastAsia"/>
          <w:lang w:eastAsia="zh-CN"/>
        </w:rPr>
      </w:pPr>
      <w:r w:rsidRPr="00450740">
        <w:rPr>
          <w:rFonts w:eastAsiaTheme="minorEastAsia"/>
          <w:lang w:eastAsia="zh-CN"/>
        </w:rPr>
        <w:t xml:space="preserve">For the error introduced at the feeder link, it was mainly impacted by accuracy of the common TA and feeder link timing drift. A UE can calculate the feeder link delay based on the common TA and common timing drift rate. Assuming common timing drift rate is signaled, the shortest valid duration for feeder link RTD estimate is around 1.2s at Nadir point before the prediction error exceeds the maximum allowed timing error, e.g. Te as defined by RAN4. Therefore, the common TA may be outdated at the UE side with large repetitions. </w:t>
      </w:r>
    </w:p>
    <w:p w14:paraId="026E2D58" w14:textId="6C0A2065" w:rsidR="00F852A1" w:rsidRPr="00450740" w:rsidRDefault="00F852A1" w:rsidP="00F852A1">
      <w:pPr>
        <w:pStyle w:val="af0"/>
        <w:numPr>
          <w:ilvl w:val="0"/>
          <w:numId w:val="24"/>
        </w:numPr>
        <w:ind w:firstLineChars="0"/>
        <w:rPr>
          <w:rFonts w:eastAsiaTheme="minorEastAsia"/>
          <w:lang w:eastAsia="zh-CN"/>
        </w:rPr>
      </w:pPr>
      <w:r w:rsidRPr="00450740">
        <w:rPr>
          <w:rFonts w:eastAsiaTheme="minorEastAsia"/>
          <w:lang w:eastAsia="zh-CN"/>
        </w:rPr>
        <w:t>For the error introduced at the service link, it was mainly impacted by the accuracy of satellite ephemeris and the propagator model used by the UE. Based on satellite ephemeris and the propagation model, the UE can calculate the UE-specific TA at the service link at a given time. It was agreed that the orbital propagator model to be used at UE is left to implementation</w:t>
      </w:r>
      <w:r w:rsidRPr="00450740">
        <w:rPr>
          <w:rFonts w:eastAsiaTheme="minorEastAsia" w:hint="eastAsia"/>
          <w:lang w:eastAsia="zh-CN"/>
        </w:rPr>
        <w:t>.</w:t>
      </w:r>
      <w:r w:rsidRPr="00450740">
        <w:rPr>
          <w:rFonts w:eastAsiaTheme="minorEastAsia"/>
          <w:lang w:eastAsia="zh-CN"/>
        </w:rPr>
        <w:t xml:space="preserve"> Therefore, different UEs may have different assumptions on how long UL synchronization can be assumed given an error tolerance. According to the evaluations in the NR NTN companion document </w:t>
      </w:r>
      <w:r w:rsidRPr="00450740">
        <w:rPr>
          <w:rFonts w:eastAsiaTheme="minorEastAsia"/>
          <w:lang w:eastAsia="zh-CN"/>
        </w:rPr>
        <w:fldChar w:fldCharType="begin"/>
      </w:r>
      <w:r w:rsidRPr="00450740">
        <w:rPr>
          <w:rFonts w:eastAsiaTheme="minorEastAsia"/>
          <w:lang w:eastAsia="zh-CN"/>
        </w:rPr>
        <w:instrText xml:space="preserve"> REF _Ref79164360 \n \h </w:instrText>
      </w:r>
      <w:r>
        <w:rPr>
          <w:rFonts w:eastAsiaTheme="minorEastAsia"/>
          <w:lang w:eastAsia="zh-CN"/>
        </w:rPr>
        <w:instrText xml:space="preserve"> \* MERGEFORMAT </w:instrText>
      </w:r>
      <w:r w:rsidRPr="00450740">
        <w:rPr>
          <w:rFonts w:eastAsiaTheme="minorEastAsia"/>
          <w:lang w:eastAsia="zh-CN"/>
        </w:rPr>
      </w:r>
      <w:r w:rsidRPr="00450740">
        <w:rPr>
          <w:rFonts w:eastAsiaTheme="minorEastAsia"/>
          <w:lang w:eastAsia="zh-CN"/>
        </w:rPr>
        <w:fldChar w:fldCharType="separate"/>
      </w:r>
      <w:r w:rsidRPr="00450740">
        <w:rPr>
          <w:rFonts w:eastAsiaTheme="minorEastAsia"/>
          <w:lang w:eastAsia="zh-CN"/>
        </w:rPr>
        <w:t>[</w:t>
      </w:r>
      <w:r w:rsidR="000F5974">
        <w:rPr>
          <w:rFonts w:eastAsiaTheme="minorEastAsia"/>
          <w:lang w:eastAsia="zh-CN"/>
        </w:rPr>
        <w:t>3</w:t>
      </w:r>
      <w:r w:rsidRPr="00450740">
        <w:rPr>
          <w:rFonts w:eastAsiaTheme="minorEastAsia"/>
          <w:lang w:eastAsia="zh-CN"/>
        </w:rPr>
        <w:t>]</w:t>
      </w:r>
      <w:r w:rsidRPr="00450740">
        <w:rPr>
          <w:rFonts w:eastAsiaTheme="minorEastAsia"/>
          <w:lang w:eastAsia="zh-CN"/>
        </w:rPr>
        <w:fldChar w:fldCharType="end"/>
      </w:r>
      <w:r w:rsidRPr="00450740">
        <w:rPr>
          <w:rFonts w:eastAsiaTheme="minorEastAsia"/>
          <w:lang w:eastAsia="zh-CN"/>
        </w:rPr>
        <w:t>, the satellite position and velocity can be propagated within 30s with sufficient accuracy. As a result, for sporadic short transmissions, the UE may acquire satellite ephemeris before accessing the network and does not need to re-acquire it for the transmission of the packets.</w:t>
      </w:r>
    </w:p>
    <w:p w14:paraId="1C20080B" w14:textId="7D02913E" w:rsidR="00F852A1" w:rsidRPr="00450740" w:rsidRDefault="00F852A1" w:rsidP="00F852A1">
      <w:pPr>
        <w:rPr>
          <w:rFonts w:eastAsiaTheme="minorEastAsia"/>
          <w:lang w:eastAsia="zh-CN"/>
        </w:rPr>
      </w:pPr>
      <w:r w:rsidRPr="00450740">
        <w:rPr>
          <w:rFonts w:eastAsiaTheme="minorEastAsia" w:hint="eastAsia"/>
          <w:lang w:eastAsia="zh-CN"/>
        </w:rPr>
        <w:t>B</w:t>
      </w:r>
      <w:r w:rsidRPr="00450740">
        <w:rPr>
          <w:rFonts w:eastAsiaTheme="minorEastAsia"/>
          <w:lang w:eastAsia="zh-CN"/>
        </w:rPr>
        <w:t xml:space="preserve">ased on the above analysis, the validity time for UL synchronization in the feeder link is much shorter than the validity time for UL synchronization in the service link. </w:t>
      </w:r>
      <w:r w:rsidR="005F6428">
        <w:rPr>
          <w:rFonts w:eastAsiaTheme="minorEastAsia"/>
          <w:lang w:eastAsia="zh-CN"/>
        </w:rPr>
        <w:t>I</w:t>
      </w:r>
      <w:r>
        <w:rPr>
          <w:rFonts w:eastAsiaTheme="minorEastAsia"/>
          <w:lang w:eastAsia="zh-CN"/>
        </w:rPr>
        <w:t xml:space="preserve">f the validity duration of the ephemeris and the common TA were to be indicated at the same time by eNB through the system information, a single validity timer should be used for both parameters. Upon reads the SIB, the UE should immediately (re)start the indicated validity timer(s) for UL synchronization. And the UE in RRC_CONNECTED may triggers RLF if the validity timer(s) for UL synchronization expires. </w:t>
      </w:r>
    </w:p>
    <w:p w14:paraId="13E1411A" w14:textId="668AF46D" w:rsidR="00F852A1" w:rsidRPr="00BD3A12" w:rsidRDefault="00F852A1" w:rsidP="00F852A1">
      <w:pPr>
        <w:rPr>
          <w:rFonts w:eastAsiaTheme="minorEastAsia"/>
          <w:i/>
          <w:lang w:eastAsia="zh-CN"/>
        </w:rPr>
      </w:pPr>
      <w:r w:rsidRPr="00BD3A12">
        <w:rPr>
          <w:rFonts w:eastAsiaTheme="minorEastAsia"/>
          <w:b/>
          <w:i/>
          <w:lang w:eastAsia="zh-CN"/>
        </w:rPr>
        <w:t>Proposal</w:t>
      </w:r>
      <w:r>
        <w:rPr>
          <w:rFonts w:eastAsiaTheme="minorEastAsia"/>
          <w:b/>
          <w:i/>
          <w:lang w:eastAsia="zh-CN"/>
        </w:rPr>
        <w:t xml:space="preserve"> </w:t>
      </w:r>
      <w:r w:rsidR="004860DE">
        <w:rPr>
          <w:rFonts w:eastAsiaTheme="minorEastAsia"/>
          <w:b/>
          <w:i/>
          <w:lang w:eastAsia="zh-CN"/>
        </w:rPr>
        <w:t>11</w:t>
      </w:r>
      <w:r w:rsidRPr="00BD3A12">
        <w:rPr>
          <w:rFonts w:eastAsiaTheme="minorEastAsia"/>
          <w:i/>
          <w:lang w:eastAsia="zh-CN"/>
        </w:rPr>
        <w:t>: A single validity timer is used for satellite ephemeris and common TA parameters if they are put in the same SIB.</w:t>
      </w:r>
    </w:p>
    <w:p w14:paraId="438B3147" w14:textId="1A029FD2" w:rsidR="00F852A1" w:rsidRPr="00450740" w:rsidRDefault="00F852A1" w:rsidP="00F852A1">
      <w:pPr>
        <w:rPr>
          <w:rFonts w:eastAsiaTheme="minorEastAsia"/>
          <w:i/>
          <w:lang w:eastAsia="zh-CN"/>
        </w:rPr>
      </w:pPr>
      <w:r w:rsidRPr="00BD3A12">
        <w:rPr>
          <w:rFonts w:eastAsiaTheme="minorEastAsia"/>
          <w:b/>
          <w:i/>
          <w:lang w:eastAsia="zh-CN"/>
        </w:rPr>
        <w:t>Proposal</w:t>
      </w:r>
      <w:r>
        <w:rPr>
          <w:rFonts w:eastAsiaTheme="minorEastAsia"/>
          <w:b/>
          <w:i/>
          <w:lang w:eastAsia="zh-CN"/>
        </w:rPr>
        <w:t xml:space="preserve"> 1</w:t>
      </w:r>
      <w:r w:rsidR="004860DE">
        <w:rPr>
          <w:rFonts w:eastAsiaTheme="minorEastAsia"/>
          <w:b/>
          <w:i/>
          <w:lang w:eastAsia="zh-CN"/>
        </w:rPr>
        <w:t>2</w:t>
      </w:r>
      <w:r w:rsidRPr="00BD3A12">
        <w:rPr>
          <w:rFonts w:eastAsiaTheme="minorEastAsia"/>
          <w:i/>
          <w:lang w:eastAsia="zh-CN"/>
        </w:rPr>
        <w:t xml:space="preserve">: </w:t>
      </w:r>
      <w:r w:rsidRPr="003371DF">
        <w:rPr>
          <w:rFonts w:eastAsiaTheme="minorEastAsia"/>
          <w:i/>
          <w:lang w:eastAsia="zh-CN"/>
        </w:rPr>
        <w:t xml:space="preserve">The validity timer </w:t>
      </w:r>
      <w:r w:rsidR="00A83669">
        <w:rPr>
          <w:rFonts w:eastAsiaTheme="minorEastAsia"/>
          <w:i/>
          <w:lang w:eastAsia="zh-CN"/>
        </w:rPr>
        <w:t>of</w:t>
      </w:r>
      <w:r w:rsidRPr="003371DF">
        <w:rPr>
          <w:rFonts w:eastAsiaTheme="minorEastAsia"/>
          <w:i/>
          <w:lang w:eastAsia="zh-CN"/>
        </w:rPr>
        <w:t xml:space="preserve"> UL synchronization (re)starts upon reading the corresponding SIB and UE in RRC_CONNECTED may trigger RLF if validity timer for UL synchronization expires.</w:t>
      </w:r>
      <w:r>
        <w:rPr>
          <w:rFonts w:eastAsiaTheme="minorEastAsia"/>
          <w:i/>
          <w:lang w:eastAsia="zh-CN"/>
        </w:rPr>
        <w:t xml:space="preserve"> </w:t>
      </w:r>
    </w:p>
    <w:p w14:paraId="4DEE386D" w14:textId="77777777" w:rsidR="00F852A1" w:rsidRPr="00450740" w:rsidRDefault="00F852A1" w:rsidP="00F852A1">
      <w:pPr>
        <w:rPr>
          <w:rFonts w:eastAsiaTheme="minorEastAsia"/>
          <w:i/>
          <w:lang w:eastAsia="zh-CN"/>
        </w:rPr>
      </w:pPr>
    </w:p>
    <w:p w14:paraId="01AA850C" w14:textId="2136EC25" w:rsidR="00EE0D1C" w:rsidRPr="00450740" w:rsidRDefault="00EE0D1C" w:rsidP="007D03C3">
      <w:pPr>
        <w:pStyle w:val="2"/>
        <w:rPr>
          <w:lang w:val="en-GB" w:eastAsia="zh-CN"/>
        </w:rPr>
      </w:pPr>
      <w:r w:rsidRPr="00450740">
        <w:rPr>
          <w:lang w:val="en-GB" w:eastAsia="zh-CN"/>
        </w:rPr>
        <w:t xml:space="preserve">DL </w:t>
      </w:r>
      <w:r w:rsidR="007D03C3" w:rsidRPr="00450740">
        <w:rPr>
          <w:lang w:val="en-GB" w:eastAsia="zh-CN"/>
        </w:rPr>
        <w:t>synchronization</w:t>
      </w:r>
      <w:r w:rsidR="00812A82" w:rsidRPr="00450740">
        <w:rPr>
          <w:lang w:val="en-GB" w:eastAsia="zh-CN"/>
        </w:rPr>
        <w:t xml:space="preserve"> enhancement</w:t>
      </w:r>
    </w:p>
    <w:p w14:paraId="5C5C25FF" w14:textId="71B9EC24" w:rsidR="004860DE" w:rsidRPr="000A4947" w:rsidRDefault="00EE0D1C" w:rsidP="00A378AF">
      <w:pPr>
        <w:pStyle w:val="B1"/>
        <w:spacing w:after="120"/>
        <w:ind w:left="0" w:firstLine="0"/>
        <w:jc w:val="both"/>
        <w:rPr>
          <w:b/>
          <w:i/>
          <w:sz w:val="22"/>
          <w:szCs w:val="22"/>
          <w:lang w:eastAsia="zh-CN"/>
        </w:rPr>
      </w:pPr>
      <w:r w:rsidRPr="00450740">
        <w:rPr>
          <w:color w:val="000000"/>
          <w:sz w:val="22"/>
          <w:szCs w:val="22"/>
          <w:lang w:eastAsia="zh-CN"/>
        </w:rPr>
        <w:t xml:space="preserve">The DL synchronization error during the initial access of IoT NTN caused by large differential Doppler shift and UE oscillator error was discussed in </w:t>
      </w:r>
      <w:r w:rsidR="002649E1" w:rsidRPr="00450740">
        <w:rPr>
          <w:color w:val="000000"/>
          <w:sz w:val="22"/>
          <w:szCs w:val="22"/>
          <w:lang w:eastAsia="zh-CN"/>
        </w:rPr>
        <w:t>the last two meetings</w:t>
      </w:r>
      <w:r w:rsidRPr="00450740">
        <w:rPr>
          <w:color w:val="000000"/>
          <w:sz w:val="22"/>
          <w:szCs w:val="22"/>
          <w:lang w:eastAsia="zh-CN"/>
        </w:rPr>
        <w:t xml:space="preserve">. And two candidate solutions are to be determined based on FL summary, namely the new channel raster with step size greater than 100 </w:t>
      </w:r>
      <w:r w:rsidR="0055085A" w:rsidRPr="00450740">
        <w:rPr>
          <w:color w:val="000000"/>
          <w:sz w:val="22"/>
          <w:szCs w:val="22"/>
          <w:lang w:eastAsia="zh-CN"/>
        </w:rPr>
        <w:t>k</w:t>
      </w:r>
      <w:r w:rsidRPr="00450740">
        <w:rPr>
          <w:color w:val="000000"/>
          <w:sz w:val="22"/>
          <w:szCs w:val="22"/>
          <w:lang w:eastAsia="zh-CN"/>
        </w:rPr>
        <w:t>Hz, and including (part of) ARFCN-indication-in-MIB.</w:t>
      </w:r>
      <w:r w:rsidR="00D30A95" w:rsidRPr="00450740">
        <w:rPr>
          <w:color w:val="000000"/>
          <w:sz w:val="22"/>
          <w:szCs w:val="22"/>
          <w:lang w:eastAsia="zh-CN"/>
        </w:rPr>
        <w:t xml:space="preserve"> </w:t>
      </w:r>
      <w:r w:rsidR="00DA6445" w:rsidRPr="00450740">
        <w:rPr>
          <w:color w:val="000000"/>
          <w:sz w:val="22"/>
          <w:szCs w:val="22"/>
          <w:lang w:eastAsia="zh-CN"/>
        </w:rPr>
        <w:t>From</w:t>
      </w:r>
      <w:r w:rsidR="00D30A95" w:rsidRPr="00450740">
        <w:rPr>
          <w:color w:val="000000"/>
          <w:sz w:val="22"/>
          <w:szCs w:val="22"/>
          <w:lang w:eastAsia="zh-CN"/>
        </w:rPr>
        <w:t xml:space="preserve"> Table 2</w:t>
      </w:r>
      <w:r w:rsidR="00910276" w:rsidRPr="00450740">
        <w:rPr>
          <w:color w:val="000000"/>
          <w:sz w:val="22"/>
          <w:szCs w:val="22"/>
          <w:lang w:eastAsia="zh-CN"/>
        </w:rPr>
        <w:t xml:space="preserve"> in </w:t>
      </w:r>
      <w:r w:rsidR="00910276" w:rsidRPr="00450740">
        <w:rPr>
          <w:color w:val="000000"/>
          <w:sz w:val="22"/>
          <w:szCs w:val="22"/>
          <w:lang w:eastAsia="zh-CN"/>
        </w:rPr>
        <w:fldChar w:fldCharType="begin"/>
      </w:r>
      <w:r w:rsidR="00910276" w:rsidRPr="00450740">
        <w:rPr>
          <w:color w:val="000000"/>
          <w:sz w:val="22"/>
          <w:szCs w:val="22"/>
          <w:lang w:eastAsia="zh-CN"/>
        </w:rPr>
        <w:instrText xml:space="preserve"> REF _Ref79164468 \n \h </w:instrText>
      </w:r>
      <w:r w:rsidR="00450740">
        <w:rPr>
          <w:color w:val="000000"/>
          <w:sz w:val="22"/>
          <w:szCs w:val="22"/>
          <w:lang w:eastAsia="zh-CN"/>
        </w:rPr>
        <w:instrText xml:space="preserve"> \* MERGEFORMAT </w:instrText>
      </w:r>
      <w:r w:rsidR="00910276" w:rsidRPr="00450740">
        <w:rPr>
          <w:color w:val="000000"/>
          <w:sz w:val="22"/>
          <w:szCs w:val="22"/>
          <w:lang w:eastAsia="zh-CN"/>
        </w:rPr>
      </w:r>
      <w:r w:rsidR="00910276" w:rsidRPr="00450740">
        <w:rPr>
          <w:color w:val="000000"/>
          <w:sz w:val="22"/>
          <w:szCs w:val="22"/>
          <w:lang w:eastAsia="zh-CN"/>
        </w:rPr>
        <w:fldChar w:fldCharType="separate"/>
      </w:r>
      <w:r w:rsidR="00910276" w:rsidRPr="00450740">
        <w:rPr>
          <w:color w:val="000000"/>
          <w:sz w:val="22"/>
          <w:szCs w:val="22"/>
          <w:lang w:eastAsia="zh-CN"/>
        </w:rPr>
        <w:t>[</w:t>
      </w:r>
      <w:r w:rsidR="00384652">
        <w:rPr>
          <w:color w:val="000000"/>
          <w:sz w:val="22"/>
          <w:szCs w:val="22"/>
          <w:lang w:eastAsia="zh-CN"/>
        </w:rPr>
        <w:t>5</w:t>
      </w:r>
      <w:r w:rsidR="00910276" w:rsidRPr="00450740">
        <w:rPr>
          <w:color w:val="000000"/>
          <w:sz w:val="22"/>
          <w:szCs w:val="22"/>
          <w:lang w:eastAsia="zh-CN"/>
        </w:rPr>
        <w:t>]</w:t>
      </w:r>
      <w:r w:rsidR="00910276" w:rsidRPr="00450740">
        <w:rPr>
          <w:color w:val="000000"/>
          <w:sz w:val="22"/>
          <w:szCs w:val="22"/>
          <w:lang w:eastAsia="zh-CN"/>
        </w:rPr>
        <w:fldChar w:fldCharType="end"/>
      </w:r>
      <w:r w:rsidR="00D30A95" w:rsidRPr="00450740">
        <w:rPr>
          <w:color w:val="000000"/>
          <w:sz w:val="22"/>
          <w:szCs w:val="22"/>
          <w:lang w:eastAsia="zh-CN"/>
        </w:rPr>
        <w:t xml:space="preserve">, the differential Doppler frequency can be up to </w:t>
      </w:r>
      <w:r w:rsidR="00DC19D6" w:rsidRPr="00450740">
        <w:rPr>
          <w:color w:val="000000"/>
          <w:sz w:val="22"/>
          <w:szCs w:val="22"/>
          <w:lang w:eastAsia="zh-CN"/>
        </w:rPr>
        <w:t>+/-</w:t>
      </w:r>
      <w:r w:rsidR="00D30A95" w:rsidRPr="00450740">
        <w:rPr>
          <w:color w:val="000000"/>
          <w:sz w:val="22"/>
          <w:szCs w:val="22"/>
          <w:lang w:eastAsia="zh-CN"/>
        </w:rPr>
        <w:t xml:space="preserve">39.9 </w:t>
      </w:r>
      <w:r w:rsidR="0055085A" w:rsidRPr="00450740">
        <w:rPr>
          <w:color w:val="000000"/>
          <w:sz w:val="22"/>
          <w:szCs w:val="22"/>
          <w:lang w:eastAsia="zh-CN"/>
        </w:rPr>
        <w:t>k</w:t>
      </w:r>
      <w:r w:rsidR="00D30A95" w:rsidRPr="00450740">
        <w:rPr>
          <w:color w:val="000000"/>
          <w:sz w:val="22"/>
          <w:szCs w:val="22"/>
          <w:lang w:eastAsia="zh-CN"/>
        </w:rPr>
        <w:t>Hz</w:t>
      </w:r>
      <w:r w:rsidR="00DA6445" w:rsidRPr="00450740">
        <w:rPr>
          <w:color w:val="000000"/>
          <w:sz w:val="22"/>
          <w:szCs w:val="22"/>
          <w:lang w:eastAsia="zh-CN"/>
        </w:rPr>
        <w:t xml:space="preserve"> </w:t>
      </w:r>
      <w:r w:rsidR="00994F5A" w:rsidRPr="00450740">
        <w:rPr>
          <w:color w:val="000000"/>
          <w:sz w:val="22"/>
          <w:szCs w:val="22"/>
          <w:lang w:eastAsia="zh-CN"/>
        </w:rPr>
        <w:t>with</w:t>
      </w:r>
      <w:r w:rsidR="00DA6445" w:rsidRPr="00450740">
        <w:rPr>
          <w:color w:val="000000"/>
          <w:sz w:val="22"/>
          <w:szCs w:val="22"/>
          <w:lang w:eastAsia="zh-CN"/>
        </w:rPr>
        <w:t xml:space="preserve"> </w:t>
      </w:r>
      <w:r w:rsidR="00994F5A" w:rsidRPr="00450740">
        <w:rPr>
          <w:color w:val="000000"/>
          <w:sz w:val="22"/>
          <w:szCs w:val="22"/>
          <w:lang w:eastAsia="zh-CN"/>
        </w:rPr>
        <w:t xml:space="preserve">set-4 </w:t>
      </w:r>
      <w:r w:rsidR="00DA6445" w:rsidRPr="00450740">
        <w:rPr>
          <w:color w:val="000000"/>
          <w:sz w:val="22"/>
          <w:szCs w:val="22"/>
          <w:lang w:eastAsia="zh-CN"/>
        </w:rPr>
        <w:t>LEO-600</w:t>
      </w:r>
      <w:r w:rsidR="00DC19D6" w:rsidRPr="00450740">
        <w:rPr>
          <w:color w:val="000000"/>
          <w:sz w:val="22"/>
          <w:szCs w:val="22"/>
          <w:lang w:eastAsia="zh-CN"/>
        </w:rPr>
        <w:t xml:space="preserve">. Besides, with 20 ppm oscillator error at UE, there could be extra frequency offsets as +/-40 KHz. </w:t>
      </w:r>
      <w:r w:rsidR="00AF25F5" w:rsidRPr="00450740">
        <w:rPr>
          <w:color w:val="000000"/>
          <w:sz w:val="22"/>
          <w:szCs w:val="22"/>
          <w:lang w:eastAsia="zh-CN"/>
        </w:rPr>
        <w:t xml:space="preserve">In addition, </w:t>
      </w:r>
      <w:r w:rsidR="00D727F5" w:rsidRPr="00450740">
        <w:rPr>
          <w:color w:val="000000"/>
          <w:sz w:val="22"/>
          <w:szCs w:val="22"/>
          <w:lang w:eastAsia="zh-CN"/>
        </w:rPr>
        <w:t>extra</w:t>
      </w:r>
      <w:r w:rsidR="00DC19D6" w:rsidRPr="00450740">
        <w:rPr>
          <w:color w:val="000000"/>
          <w:sz w:val="22"/>
          <w:szCs w:val="22"/>
          <w:lang w:eastAsia="zh-CN"/>
        </w:rPr>
        <w:t xml:space="preserve"> frequency offset due to </w:t>
      </w:r>
      <w:r w:rsidR="005428CF" w:rsidRPr="00450740">
        <w:rPr>
          <w:color w:val="000000"/>
          <w:sz w:val="22"/>
          <w:szCs w:val="22"/>
          <w:lang w:eastAsia="zh-CN"/>
        </w:rPr>
        <w:t>gNB</w:t>
      </w:r>
      <w:r w:rsidR="00E832BE" w:rsidRPr="00450740">
        <w:rPr>
          <w:color w:val="000000"/>
          <w:sz w:val="22"/>
          <w:szCs w:val="22"/>
          <w:lang w:eastAsia="zh-CN"/>
        </w:rPr>
        <w:t>’s oscillator error</w:t>
      </w:r>
      <w:r w:rsidR="00AF25F5" w:rsidRPr="00450740">
        <w:rPr>
          <w:color w:val="000000"/>
          <w:sz w:val="22"/>
          <w:szCs w:val="22"/>
          <w:lang w:eastAsia="zh-CN"/>
        </w:rPr>
        <w:t xml:space="preserve"> will exist</w:t>
      </w:r>
      <w:r w:rsidR="00DC19D6" w:rsidRPr="00450740">
        <w:rPr>
          <w:color w:val="000000"/>
          <w:sz w:val="22"/>
          <w:szCs w:val="22"/>
          <w:lang w:eastAsia="zh-CN"/>
        </w:rPr>
        <w:t xml:space="preserve">. The total uncertainty on DL raster exceeds half of 100 </w:t>
      </w:r>
      <w:r w:rsidR="0055085A" w:rsidRPr="00450740">
        <w:rPr>
          <w:color w:val="000000"/>
          <w:sz w:val="22"/>
          <w:szCs w:val="22"/>
          <w:lang w:eastAsia="zh-CN"/>
        </w:rPr>
        <w:t>k</w:t>
      </w:r>
      <w:r w:rsidR="00DC19D6" w:rsidRPr="00450740">
        <w:rPr>
          <w:color w:val="000000"/>
          <w:sz w:val="22"/>
          <w:szCs w:val="22"/>
          <w:lang w:eastAsia="zh-CN"/>
        </w:rPr>
        <w:t xml:space="preserve">Hz channel raster </w:t>
      </w:r>
      <w:r w:rsidR="00FA0959" w:rsidRPr="00450740">
        <w:rPr>
          <w:color w:val="000000"/>
          <w:sz w:val="22"/>
          <w:szCs w:val="22"/>
          <w:lang w:eastAsia="zh-CN"/>
        </w:rPr>
        <w:t>of</w:t>
      </w:r>
      <w:r w:rsidR="00DC19D6" w:rsidRPr="00450740">
        <w:rPr>
          <w:color w:val="000000"/>
          <w:sz w:val="22"/>
          <w:szCs w:val="22"/>
          <w:lang w:eastAsia="zh-CN"/>
        </w:rPr>
        <w:t xml:space="preserve"> terrestrial NB-IoT/eMTC, which would cause error in (N)Cell frequency selection. Introducing the new channel raster with larger </w:t>
      </w:r>
      <w:r w:rsidR="00DC19D6" w:rsidRPr="000A4947">
        <w:rPr>
          <w:color w:val="000000"/>
          <w:sz w:val="22"/>
          <w:szCs w:val="22"/>
          <w:lang w:eastAsia="zh-CN"/>
        </w:rPr>
        <w:lastRenderedPageBreak/>
        <w:t xml:space="preserve">step size (100 </w:t>
      </w:r>
      <w:r w:rsidR="0055085A" w:rsidRPr="000A4947">
        <w:rPr>
          <w:color w:val="000000"/>
          <w:sz w:val="22"/>
          <w:szCs w:val="22"/>
          <w:lang w:eastAsia="zh-CN"/>
        </w:rPr>
        <w:t>k</w:t>
      </w:r>
      <w:r w:rsidR="00DC19D6" w:rsidRPr="000A4947">
        <w:rPr>
          <w:color w:val="000000"/>
          <w:sz w:val="22"/>
          <w:szCs w:val="22"/>
          <w:lang w:eastAsia="zh-CN"/>
        </w:rPr>
        <w:t>Hz) is a straight forward solution</w:t>
      </w:r>
      <w:r w:rsidR="00FA0959" w:rsidRPr="000A4947">
        <w:rPr>
          <w:color w:val="000000"/>
          <w:sz w:val="22"/>
          <w:szCs w:val="22"/>
          <w:lang w:eastAsia="zh-CN"/>
        </w:rPr>
        <w:t xml:space="preserve"> without </w:t>
      </w:r>
      <w:r w:rsidR="00AB030F" w:rsidRPr="000A4947">
        <w:rPr>
          <w:color w:val="000000"/>
          <w:sz w:val="22"/>
          <w:szCs w:val="22"/>
          <w:lang w:eastAsia="zh-CN"/>
        </w:rPr>
        <w:t xml:space="preserve">extra </w:t>
      </w:r>
      <w:r w:rsidR="00FA0959" w:rsidRPr="000A4947">
        <w:rPr>
          <w:color w:val="000000"/>
          <w:sz w:val="22"/>
          <w:szCs w:val="22"/>
          <w:lang w:eastAsia="zh-CN"/>
        </w:rPr>
        <w:t>signalling overhead</w:t>
      </w:r>
      <w:r w:rsidR="00AB030F" w:rsidRPr="000A4947">
        <w:rPr>
          <w:color w:val="000000"/>
          <w:sz w:val="22"/>
          <w:szCs w:val="22"/>
          <w:lang w:eastAsia="zh-CN"/>
        </w:rPr>
        <w:t xml:space="preserve"> compared to ARFCN indication.</w:t>
      </w:r>
      <w:r w:rsidR="00FA0959" w:rsidRPr="000A4947">
        <w:rPr>
          <w:color w:val="000000"/>
          <w:sz w:val="22"/>
          <w:szCs w:val="22"/>
          <w:lang w:eastAsia="zh-CN"/>
        </w:rPr>
        <w:t xml:space="preserve"> </w:t>
      </w:r>
      <w:r w:rsidR="001320A7" w:rsidRPr="000A4947">
        <w:rPr>
          <w:color w:val="000000"/>
          <w:sz w:val="22"/>
          <w:szCs w:val="22"/>
          <w:lang w:eastAsia="zh-CN"/>
        </w:rPr>
        <w:t xml:space="preserve">In addition, indication of (part of)ARFCN will increase </w:t>
      </w:r>
      <w:r w:rsidR="004512AA" w:rsidRPr="000A4947">
        <w:rPr>
          <w:color w:val="000000"/>
          <w:sz w:val="22"/>
          <w:szCs w:val="22"/>
          <w:lang w:eastAsia="zh-CN"/>
        </w:rPr>
        <w:t xml:space="preserve">the </w:t>
      </w:r>
      <w:r w:rsidR="001320A7" w:rsidRPr="000A4947">
        <w:rPr>
          <w:color w:val="000000"/>
          <w:sz w:val="22"/>
          <w:szCs w:val="22"/>
          <w:lang w:eastAsia="zh-CN"/>
        </w:rPr>
        <w:t xml:space="preserve">MIB payload size in NTN, which </w:t>
      </w:r>
      <w:r w:rsidR="004512AA" w:rsidRPr="000A4947">
        <w:rPr>
          <w:color w:val="000000"/>
          <w:sz w:val="22"/>
          <w:szCs w:val="22"/>
          <w:lang w:eastAsia="zh-CN"/>
        </w:rPr>
        <w:t xml:space="preserve">not only increases the signalling overhead but also </w:t>
      </w:r>
      <w:r w:rsidR="001320A7" w:rsidRPr="000A4947">
        <w:rPr>
          <w:color w:val="000000"/>
          <w:sz w:val="22"/>
          <w:szCs w:val="22"/>
          <w:lang w:eastAsia="zh-CN"/>
        </w:rPr>
        <w:t xml:space="preserve">causes </w:t>
      </w:r>
      <w:r w:rsidR="004512AA" w:rsidRPr="000A4947">
        <w:rPr>
          <w:color w:val="000000"/>
          <w:sz w:val="22"/>
          <w:szCs w:val="22"/>
          <w:lang w:eastAsia="zh-CN"/>
        </w:rPr>
        <w:t xml:space="preserve">potential </w:t>
      </w:r>
      <w:r w:rsidR="009E3A75" w:rsidRPr="000A4947">
        <w:rPr>
          <w:color w:val="000000"/>
          <w:sz w:val="22"/>
          <w:szCs w:val="22"/>
          <w:lang w:eastAsia="zh-CN"/>
        </w:rPr>
        <w:t>compatibility</w:t>
      </w:r>
      <w:r w:rsidR="00F618F5" w:rsidRPr="000A4947">
        <w:rPr>
          <w:color w:val="000000"/>
          <w:sz w:val="22"/>
          <w:szCs w:val="22"/>
          <w:lang w:eastAsia="zh-CN"/>
        </w:rPr>
        <w:t xml:space="preserve"> issue</w:t>
      </w:r>
      <w:r w:rsidR="001320A7" w:rsidRPr="000A4947">
        <w:rPr>
          <w:color w:val="000000"/>
          <w:sz w:val="22"/>
          <w:szCs w:val="22"/>
          <w:lang w:eastAsia="zh-CN"/>
        </w:rPr>
        <w:t xml:space="preserve"> for </w:t>
      </w:r>
      <w:r w:rsidR="00011547" w:rsidRPr="000A4947">
        <w:rPr>
          <w:color w:val="000000"/>
          <w:sz w:val="22"/>
          <w:szCs w:val="22"/>
          <w:lang w:eastAsia="zh-CN"/>
        </w:rPr>
        <w:t xml:space="preserve">terminals operating in both </w:t>
      </w:r>
      <w:r w:rsidR="001320A7" w:rsidRPr="000A4947">
        <w:rPr>
          <w:color w:val="000000"/>
          <w:sz w:val="22"/>
          <w:szCs w:val="22"/>
          <w:lang w:eastAsia="zh-CN"/>
        </w:rPr>
        <w:t>terrestrial IoT network and the</w:t>
      </w:r>
      <w:r w:rsidR="00011547" w:rsidRPr="000A4947">
        <w:rPr>
          <w:color w:val="000000"/>
          <w:sz w:val="22"/>
          <w:szCs w:val="22"/>
          <w:lang w:eastAsia="zh-CN"/>
        </w:rPr>
        <w:t xml:space="preserve"> NTN IoT network.</w:t>
      </w:r>
      <w:r w:rsidR="001320A7" w:rsidRPr="000A4947">
        <w:rPr>
          <w:color w:val="000000"/>
          <w:sz w:val="22"/>
          <w:szCs w:val="22"/>
          <w:lang w:eastAsia="zh-CN"/>
        </w:rPr>
        <w:t xml:space="preserve">   </w:t>
      </w:r>
    </w:p>
    <w:p w14:paraId="4168A491" w14:textId="04A50B68" w:rsidR="00FA0959" w:rsidRPr="000A4947" w:rsidRDefault="00FA0959" w:rsidP="00A378AF">
      <w:pPr>
        <w:pStyle w:val="B1"/>
        <w:spacing w:after="120"/>
        <w:ind w:left="0" w:firstLine="0"/>
        <w:jc w:val="both"/>
        <w:rPr>
          <w:i/>
          <w:sz w:val="22"/>
          <w:szCs w:val="22"/>
          <w:lang w:eastAsia="zh-CN"/>
        </w:rPr>
      </w:pPr>
      <w:r w:rsidRPr="000A4947">
        <w:rPr>
          <w:b/>
          <w:i/>
          <w:sz w:val="22"/>
          <w:szCs w:val="22"/>
          <w:lang w:eastAsia="zh-CN"/>
        </w:rPr>
        <w:t xml:space="preserve">Proposal </w:t>
      </w:r>
      <w:r w:rsidR="00411918" w:rsidRPr="000A4947">
        <w:rPr>
          <w:b/>
          <w:i/>
          <w:sz w:val="22"/>
          <w:szCs w:val="22"/>
          <w:lang w:eastAsia="zh-CN"/>
        </w:rPr>
        <w:t>1</w:t>
      </w:r>
      <w:r w:rsidR="004860DE" w:rsidRPr="000A4947">
        <w:rPr>
          <w:b/>
          <w:i/>
          <w:sz w:val="22"/>
          <w:szCs w:val="22"/>
          <w:lang w:eastAsia="zh-CN"/>
        </w:rPr>
        <w:t>3</w:t>
      </w:r>
      <w:r w:rsidRPr="000A4947">
        <w:rPr>
          <w:sz w:val="22"/>
          <w:szCs w:val="22"/>
          <w:lang w:eastAsia="zh-CN"/>
        </w:rPr>
        <w:t xml:space="preserve">: </w:t>
      </w:r>
      <w:r w:rsidR="004539C2" w:rsidRPr="000A4947">
        <w:rPr>
          <w:i/>
          <w:sz w:val="22"/>
          <w:szCs w:val="22"/>
          <w:lang w:eastAsia="zh-CN"/>
        </w:rPr>
        <w:t>Support i</w:t>
      </w:r>
      <w:r w:rsidRPr="000A4947">
        <w:rPr>
          <w:i/>
          <w:sz w:val="22"/>
          <w:szCs w:val="22"/>
          <w:lang w:eastAsia="zh-CN"/>
        </w:rPr>
        <w:t xml:space="preserve">ntroducing the new channel raster with step size greater than 100 </w:t>
      </w:r>
      <w:r w:rsidR="0055085A" w:rsidRPr="000A4947">
        <w:rPr>
          <w:i/>
          <w:sz w:val="22"/>
          <w:szCs w:val="22"/>
          <w:lang w:eastAsia="zh-CN"/>
        </w:rPr>
        <w:t>k</w:t>
      </w:r>
      <w:r w:rsidRPr="000A4947">
        <w:rPr>
          <w:i/>
          <w:sz w:val="22"/>
          <w:szCs w:val="22"/>
          <w:lang w:eastAsia="zh-CN"/>
        </w:rPr>
        <w:t>Hz for DL</w:t>
      </w:r>
      <w:r w:rsidR="004539C2" w:rsidRPr="000A4947">
        <w:rPr>
          <w:i/>
          <w:sz w:val="22"/>
          <w:szCs w:val="22"/>
          <w:lang w:eastAsia="zh-CN"/>
        </w:rPr>
        <w:t xml:space="preserve"> </w:t>
      </w:r>
      <w:r w:rsidRPr="000A4947">
        <w:rPr>
          <w:i/>
          <w:sz w:val="22"/>
          <w:szCs w:val="22"/>
          <w:lang w:eastAsia="zh-CN"/>
        </w:rPr>
        <w:t>synchronization in IoT NTN.</w:t>
      </w:r>
    </w:p>
    <w:p w14:paraId="770E427A" w14:textId="5B5524B2" w:rsidR="00C57CD4" w:rsidRPr="00A378AF" w:rsidRDefault="005D7E26" w:rsidP="00A378AF">
      <w:pPr>
        <w:pStyle w:val="B1"/>
        <w:spacing w:after="120"/>
        <w:ind w:left="0" w:firstLine="0"/>
        <w:jc w:val="both"/>
        <w:rPr>
          <w:rFonts w:eastAsiaTheme="minorEastAsia"/>
          <w:sz w:val="22"/>
          <w:szCs w:val="22"/>
          <w:lang w:eastAsia="zh-CN"/>
        </w:rPr>
      </w:pPr>
      <w:r w:rsidRPr="00A378AF">
        <w:rPr>
          <w:rFonts w:eastAsiaTheme="minorEastAsia"/>
          <w:sz w:val="22"/>
          <w:szCs w:val="22"/>
          <w:lang w:eastAsia="zh-CN"/>
        </w:rPr>
        <w:t xml:space="preserve">Since </w:t>
      </w:r>
      <w:r w:rsidR="00C57CD4" w:rsidRPr="00A378AF">
        <w:rPr>
          <w:rFonts w:eastAsiaTheme="minorEastAsia"/>
          <w:sz w:val="22"/>
          <w:szCs w:val="22"/>
          <w:lang w:eastAsia="zh-CN"/>
        </w:rPr>
        <w:t>IoT device</w:t>
      </w:r>
      <w:r w:rsidRPr="00A378AF">
        <w:rPr>
          <w:rFonts w:eastAsiaTheme="minorEastAsia"/>
          <w:sz w:val="22"/>
          <w:szCs w:val="22"/>
          <w:lang w:eastAsia="zh-CN"/>
        </w:rPr>
        <w:t>s</w:t>
      </w:r>
      <w:r w:rsidR="00C57CD4" w:rsidRPr="00A378AF">
        <w:rPr>
          <w:rFonts w:eastAsiaTheme="minorEastAsia"/>
          <w:sz w:val="22"/>
          <w:szCs w:val="22"/>
          <w:lang w:eastAsia="zh-CN"/>
        </w:rPr>
        <w:t xml:space="preserve"> </w:t>
      </w:r>
      <w:r w:rsidRPr="00A378AF">
        <w:rPr>
          <w:rFonts w:eastAsiaTheme="minorEastAsia"/>
          <w:sz w:val="22"/>
          <w:szCs w:val="22"/>
          <w:lang w:eastAsia="zh-CN"/>
        </w:rPr>
        <w:t>are more</w:t>
      </w:r>
      <w:r w:rsidR="00C57CD4" w:rsidRPr="00A378AF">
        <w:rPr>
          <w:rFonts w:eastAsiaTheme="minorEastAsia"/>
          <w:sz w:val="22"/>
          <w:szCs w:val="22"/>
          <w:lang w:eastAsia="zh-CN"/>
        </w:rPr>
        <w:t xml:space="preserve"> sensitive to complexity and power consumption, introducing DL frequency compensation at eNB side is necessary for IoT NTN to ensure the </w:t>
      </w:r>
      <w:r w:rsidR="00C57CD4" w:rsidRPr="00A378AF">
        <w:rPr>
          <w:sz w:val="22"/>
          <w:szCs w:val="22"/>
          <w:lang w:eastAsia="x-none"/>
        </w:rPr>
        <w:t>performance of initial synchronization</w:t>
      </w:r>
      <w:r w:rsidR="00C57CD4" w:rsidRPr="00A378AF">
        <w:rPr>
          <w:rFonts w:eastAsiaTheme="minorEastAsia"/>
          <w:sz w:val="22"/>
          <w:szCs w:val="22"/>
          <w:lang w:eastAsia="zh-CN"/>
        </w:rPr>
        <w:t>. As discussed in</w:t>
      </w:r>
      <w:r w:rsidR="0083181D" w:rsidRPr="00A378AF">
        <w:rPr>
          <w:rFonts w:eastAsiaTheme="minorEastAsia"/>
          <w:sz w:val="22"/>
          <w:szCs w:val="22"/>
          <w:lang w:eastAsia="zh-CN"/>
        </w:rPr>
        <w:t xml:space="preserve"> </w:t>
      </w:r>
      <w:r w:rsidR="0083181D" w:rsidRPr="00A378AF">
        <w:rPr>
          <w:rFonts w:eastAsiaTheme="minorEastAsia"/>
          <w:sz w:val="22"/>
          <w:szCs w:val="22"/>
          <w:lang w:eastAsia="zh-CN"/>
        </w:rPr>
        <w:fldChar w:fldCharType="begin"/>
      </w:r>
      <w:r w:rsidR="0083181D" w:rsidRPr="00A378AF">
        <w:rPr>
          <w:rFonts w:eastAsiaTheme="minorEastAsia"/>
          <w:sz w:val="22"/>
          <w:szCs w:val="22"/>
          <w:lang w:eastAsia="zh-CN"/>
        </w:rPr>
        <w:instrText xml:space="preserve"> REF _Ref79164360 \n \h </w:instrText>
      </w:r>
      <w:r w:rsidR="00450740" w:rsidRPr="00A378AF">
        <w:rPr>
          <w:rFonts w:eastAsiaTheme="minorEastAsia"/>
          <w:sz w:val="22"/>
          <w:szCs w:val="22"/>
          <w:lang w:eastAsia="zh-CN"/>
        </w:rPr>
        <w:instrText xml:space="preserve"> \* MERGEFORMAT </w:instrText>
      </w:r>
      <w:r w:rsidR="0083181D" w:rsidRPr="00A378AF">
        <w:rPr>
          <w:rFonts w:eastAsiaTheme="minorEastAsia"/>
          <w:sz w:val="22"/>
          <w:szCs w:val="22"/>
          <w:lang w:eastAsia="zh-CN"/>
        </w:rPr>
      </w:r>
      <w:r w:rsidR="0083181D" w:rsidRPr="00A378AF">
        <w:rPr>
          <w:rFonts w:eastAsiaTheme="minorEastAsia"/>
          <w:sz w:val="22"/>
          <w:szCs w:val="22"/>
          <w:lang w:eastAsia="zh-CN"/>
        </w:rPr>
        <w:fldChar w:fldCharType="separate"/>
      </w:r>
      <w:r w:rsidR="0083181D" w:rsidRPr="00A378AF">
        <w:rPr>
          <w:rFonts w:eastAsiaTheme="minorEastAsia"/>
          <w:sz w:val="22"/>
          <w:szCs w:val="22"/>
          <w:lang w:eastAsia="zh-CN"/>
        </w:rPr>
        <w:t>[</w:t>
      </w:r>
      <w:r w:rsidR="00384652" w:rsidRPr="00A378AF">
        <w:rPr>
          <w:rFonts w:eastAsiaTheme="minorEastAsia"/>
          <w:sz w:val="22"/>
          <w:szCs w:val="22"/>
          <w:lang w:eastAsia="zh-CN"/>
        </w:rPr>
        <w:t>3</w:t>
      </w:r>
      <w:r w:rsidR="0083181D" w:rsidRPr="00A378AF">
        <w:rPr>
          <w:rFonts w:eastAsiaTheme="minorEastAsia"/>
          <w:sz w:val="22"/>
          <w:szCs w:val="22"/>
          <w:lang w:eastAsia="zh-CN"/>
        </w:rPr>
        <w:t>]</w:t>
      </w:r>
      <w:r w:rsidR="0083181D" w:rsidRPr="00A378AF">
        <w:rPr>
          <w:rFonts w:eastAsiaTheme="minorEastAsia"/>
          <w:sz w:val="22"/>
          <w:szCs w:val="22"/>
          <w:lang w:eastAsia="zh-CN"/>
        </w:rPr>
        <w:fldChar w:fldCharType="end"/>
      </w:r>
      <w:r w:rsidR="00C57CD4" w:rsidRPr="00A378AF">
        <w:rPr>
          <w:rFonts w:eastAsiaTheme="minorEastAsia"/>
          <w:sz w:val="22"/>
          <w:szCs w:val="22"/>
          <w:lang w:eastAsia="zh-CN"/>
        </w:rPr>
        <w:t xml:space="preserve">, the indication of frequency pre-compensation can be normalized to a predefined subcarrier spacing considering the tolerance of frequency offset for UL. </w:t>
      </w:r>
    </w:p>
    <w:p w14:paraId="791930FC" w14:textId="4AB33EAA" w:rsidR="00C57CD4" w:rsidRPr="00A378AF" w:rsidRDefault="00DF17E1" w:rsidP="00A378AF">
      <w:pPr>
        <w:pStyle w:val="B1"/>
        <w:spacing w:after="120"/>
        <w:ind w:left="0" w:firstLine="0"/>
        <w:jc w:val="both"/>
        <w:rPr>
          <w:rFonts w:eastAsiaTheme="minorEastAsia"/>
          <w:b/>
          <w:i/>
          <w:sz w:val="22"/>
          <w:szCs w:val="22"/>
          <w:lang w:eastAsia="zh-CN"/>
        </w:rPr>
      </w:pPr>
      <w:r w:rsidRPr="00A378AF">
        <w:rPr>
          <w:rFonts w:eastAsiaTheme="minorEastAsia"/>
          <w:b/>
          <w:i/>
          <w:sz w:val="22"/>
          <w:szCs w:val="22"/>
          <w:lang w:eastAsia="zh-CN"/>
        </w:rPr>
        <w:t xml:space="preserve">Proposal </w:t>
      </w:r>
      <w:r w:rsidR="00411918" w:rsidRPr="00A378AF">
        <w:rPr>
          <w:rFonts w:eastAsiaTheme="minorEastAsia"/>
          <w:b/>
          <w:i/>
          <w:sz w:val="22"/>
          <w:szCs w:val="22"/>
          <w:lang w:eastAsia="zh-CN"/>
        </w:rPr>
        <w:t>1</w:t>
      </w:r>
      <w:r w:rsidR="009A6B8D">
        <w:rPr>
          <w:rFonts w:eastAsiaTheme="minorEastAsia"/>
          <w:b/>
          <w:i/>
          <w:sz w:val="22"/>
          <w:szCs w:val="22"/>
          <w:lang w:eastAsia="zh-CN"/>
        </w:rPr>
        <w:t>4</w:t>
      </w:r>
      <w:r w:rsidR="00C57CD4" w:rsidRPr="00A378AF">
        <w:rPr>
          <w:rFonts w:eastAsiaTheme="minorEastAsia"/>
          <w:b/>
          <w:i/>
          <w:sz w:val="22"/>
          <w:szCs w:val="22"/>
          <w:lang w:eastAsia="zh-CN"/>
        </w:rPr>
        <w:t xml:space="preserve">: </w:t>
      </w:r>
      <w:r w:rsidR="00C57CD4" w:rsidRPr="00A378AF">
        <w:rPr>
          <w:rFonts w:eastAsiaTheme="minorEastAsia"/>
          <w:i/>
          <w:sz w:val="22"/>
          <w:szCs w:val="22"/>
          <w:lang w:eastAsia="zh-CN"/>
        </w:rPr>
        <w:t>DL frequency pre-compensation</w:t>
      </w:r>
      <w:r w:rsidR="00C57CD4" w:rsidRPr="00A378AF" w:rsidDel="00200FC7">
        <w:rPr>
          <w:rFonts w:eastAsiaTheme="minorEastAsia"/>
          <w:i/>
          <w:sz w:val="22"/>
          <w:szCs w:val="22"/>
          <w:lang w:eastAsia="zh-CN"/>
        </w:rPr>
        <w:t xml:space="preserve"> </w:t>
      </w:r>
      <w:r w:rsidR="00C57CD4" w:rsidRPr="00A378AF">
        <w:rPr>
          <w:rFonts w:eastAsiaTheme="minorEastAsia"/>
          <w:i/>
          <w:sz w:val="22"/>
          <w:szCs w:val="22"/>
          <w:lang w:eastAsia="zh-CN"/>
        </w:rPr>
        <w:t>is needed for reducing the complexity and power consumption of IoT devices.</w:t>
      </w:r>
    </w:p>
    <w:p w14:paraId="56793EB0" w14:textId="5977EE33" w:rsidR="00C57CD4" w:rsidRPr="00A378AF" w:rsidRDefault="00DF17E1" w:rsidP="00A378AF">
      <w:pPr>
        <w:pStyle w:val="B1"/>
        <w:spacing w:after="120"/>
        <w:ind w:left="0" w:firstLine="0"/>
        <w:jc w:val="both"/>
        <w:rPr>
          <w:rFonts w:eastAsiaTheme="minorEastAsia"/>
          <w:sz w:val="22"/>
          <w:szCs w:val="22"/>
          <w:lang w:eastAsia="zh-CN"/>
        </w:rPr>
      </w:pPr>
      <w:r w:rsidRPr="00A378AF">
        <w:rPr>
          <w:rFonts w:eastAsiaTheme="minorEastAsia"/>
          <w:b/>
          <w:i/>
          <w:sz w:val="22"/>
          <w:szCs w:val="22"/>
          <w:lang w:eastAsia="zh-CN"/>
        </w:rPr>
        <w:t xml:space="preserve">Proposal </w:t>
      </w:r>
      <w:r w:rsidR="00411918" w:rsidRPr="00A378AF">
        <w:rPr>
          <w:rFonts w:eastAsiaTheme="minorEastAsia"/>
          <w:b/>
          <w:i/>
          <w:sz w:val="22"/>
          <w:szCs w:val="22"/>
          <w:lang w:eastAsia="zh-CN"/>
        </w:rPr>
        <w:t>1</w:t>
      </w:r>
      <w:r w:rsidR="009A6B8D">
        <w:rPr>
          <w:rFonts w:eastAsiaTheme="minorEastAsia"/>
          <w:b/>
          <w:i/>
          <w:sz w:val="22"/>
          <w:szCs w:val="22"/>
          <w:lang w:eastAsia="zh-CN"/>
        </w:rPr>
        <w:t>5</w:t>
      </w:r>
      <w:r w:rsidR="00C57CD4" w:rsidRPr="00A378AF">
        <w:rPr>
          <w:rFonts w:eastAsiaTheme="minorEastAsia"/>
          <w:b/>
          <w:i/>
          <w:sz w:val="22"/>
          <w:szCs w:val="22"/>
          <w:lang w:eastAsia="zh-CN"/>
        </w:rPr>
        <w:t>:</w:t>
      </w:r>
      <w:r w:rsidR="00C57CD4" w:rsidRPr="00A378AF">
        <w:rPr>
          <w:sz w:val="22"/>
          <w:szCs w:val="22"/>
        </w:rPr>
        <w:t xml:space="preserve"> </w:t>
      </w:r>
      <w:r w:rsidR="00C57CD4" w:rsidRPr="00A378AF">
        <w:rPr>
          <w:rFonts w:eastAsiaTheme="minorEastAsia"/>
          <w:i/>
          <w:sz w:val="22"/>
          <w:szCs w:val="22"/>
          <w:lang w:eastAsia="zh-CN"/>
        </w:rPr>
        <w:t>The indication of DL frequency pre-compensation is normalized to the subcarrier spacing.</w:t>
      </w:r>
    </w:p>
    <w:p w14:paraId="3D581444" w14:textId="77777777" w:rsidR="00C57CD4" w:rsidRPr="00450740" w:rsidRDefault="00C57CD4" w:rsidP="00445DB3">
      <w:pPr>
        <w:pStyle w:val="B1"/>
        <w:ind w:left="0" w:firstLine="0"/>
        <w:jc w:val="both"/>
        <w:rPr>
          <w:sz w:val="22"/>
          <w:szCs w:val="22"/>
          <w:lang w:val="en-US" w:eastAsia="zh-CN"/>
        </w:rPr>
      </w:pPr>
    </w:p>
    <w:p w14:paraId="14E20620" w14:textId="13B49E5F" w:rsidR="00744EE7" w:rsidRPr="00450740" w:rsidRDefault="00744EE7" w:rsidP="007157C5">
      <w:pPr>
        <w:pStyle w:val="1"/>
      </w:pPr>
      <w:r w:rsidRPr="00450740">
        <w:t>Conclusion</w:t>
      </w:r>
    </w:p>
    <w:p w14:paraId="1A711F65" w14:textId="2B6108A2" w:rsidR="00C77E4E" w:rsidRPr="00450740" w:rsidRDefault="00D83718" w:rsidP="009201D0">
      <w:r w:rsidRPr="00450740">
        <w:t xml:space="preserve">In this </w:t>
      </w:r>
      <w:r w:rsidR="00DA367E" w:rsidRPr="00450740">
        <w:t>contribution</w:t>
      </w:r>
      <w:r w:rsidRPr="00450740">
        <w:t>, we discuss the</w:t>
      </w:r>
      <w:r w:rsidR="006739F5" w:rsidRPr="00450740">
        <w:rPr>
          <w:lang w:eastAsia="x-none"/>
        </w:rPr>
        <w:t xml:space="preserve"> time/frequency adjustment</w:t>
      </w:r>
      <w:r w:rsidR="00A8681D" w:rsidRPr="00450740">
        <w:rPr>
          <w:lang w:eastAsia="x-none"/>
        </w:rPr>
        <w:t xml:space="preserve">, </w:t>
      </w:r>
      <w:r w:rsidR="00B83ABE" w:rsidRPr="00450740">
        <w:rPr>
          <w:lang w:eastAsia="x-none"/>
        </w:rPr>
        <w:t>RACH enhancement</w:t>
      </w:r>
      <w:r w:rsidR="006739F5" w:rsidRPr="00450740">
        <w:rPr>
          <w:lang w:eastAsia="x-none"/>
        </w:rPr>
        <w:t xml:space="preserve"> </w:t>
      </w:r>
      <w:r w:rsidR="00A8681D" w:rsidRPr="00450740">
        <w:rPr>
          <w:lang w:eastAsia="x-none"/>
        </w:rPr>
        <w:t>and power</w:t>
      </w:r>
      <w:r w:rsidR="00A8681D" w:rsidRPr="00450740">
        <w:rPr>
          <w:rFonts w:hint="eastAsia"/>
          <w:lang w:eastAsia="zh-CN"/>
        </w:rPr>
        <w:t xml:space="preserve"> </w:t>
      </w:r>
      <w:r w:rsidR="00A8681D" w:rsidRPr="00450740">
        <w:rPr>
          <w:lang w:eastAsia="zh-CN"/>
        </w:rPr>
        <w:t xml:space="preserve">consumption introduced </w:t>
      </w:r>
      <w:r w:rsidR="001F36A0" w:rsidRPr="00450740">
        <w:rPr>
          <w:lang w:eastAsia="zh-CN"/>
        </w:rPr>
        <w:t>by GNSS and NTN related SIB reading</w:t>
      </w:r>
      <w:r w:rsidR="001F36A0" w:rsidRPr="00450740">
        <w:rPr>
          <w:lang w:eastAsia="x-none"/>
        </w:rPr>
        <w:t xml:space="preserve"> </w:t>
      </w:r>
      <w:r w:rsidR="006739F5" w:rsidRPr="00450740">
        <w:rPr>
          <w:lang w:eastAsia="x-none"/>
        </w:rPr>
        <w:t>in IoT NTN</w:t>
      </w:r>
      <w:r w:rsidR="00156B11" w:rsidRPr="00450740">
        <w:t>.</w:t>
      </w:r>
      <w:r w:rsidR="00B474D6" w:rsidRPr="00450740">
        <w:t xml:space="preserve"> </w:t>
      </w:r>
      <w:r w:rsidR="007351E5" w:rsidRPr="00450740">
        <w:t>T</w:t>
      </w:r>
      <w:r w:rsidR="00C77E4E" w:rsidRPr="00450740">
        <w:t>he following observations and</w:t>
      </w:r>
      <w:r w:rsidR="004404D2" w:rsidRPr="00450740">
        <w:t xml:space="preserve"> proposals are presented.</w:t>
      </w:r>
    </w:p>
    <w:p w14:paraId="18D6D779" w14:textId="77777777" w:rsidR="00223C8E" w:rsidRPr="00A378AF" w:rsidRDefault="00223C8E" w:rsidP="00223C8E">
      <w:pPr>
        <w:rPr>
          <w:rFonts w:cs="Times"/>
          <w:b/>
          <w:i/>
          <w:szCs w:val="20"/>
          <w:lang w:eastAsia="x-none"/>
        </w:rPr>
      </w:pPr>
      <w:r w:rsidRPr="00A378AF">
        <w:rPr>
          <w:rFonts w:cs="Times"/>
          <w:b/>
          <w:i/>
          <w:szCs w:val="20"/>
          <w:lang w:eastAsia="x-none"/>
        </w:rPr>
        <w:t xml:space="preserve">Observation 1: </w:t>
      </w:r>
      <w:r w:rsidRPr="00A378AF">
        <w:rPr>
          <w:rFonts w:cs="Times"/>
          <w:i/>
          <w:szCs w:val="20"/>
          <w:lang w:eastAsia="x-none"/>
        </w:rPr>
        <w:t xml:space="preserve">There is no need to </w:t>
      </w:r>
      <w:r>
        <w:rPr>
          <w:rFonts w:cs="Times"/>
          <w:i/>
          <w:szCs w:val="20"/>
          <w:lang w:eastAsia="x-none"/>
        </w:rPr>
        <w:t>specify</w:t>
      </w:r>
      <w:r w:rsidRPr="00A378AF">
        <w:rPr>
          <w:rFonts w:cs="Times"/>
          <w:i/>
          <w:szCs w:val="20"/>
          <w:lang w:eastAsia="x-none"/>
        </w:rPr>
        <w:t xml:space="preserve"> the UE behavior when GNSS becomes out-of-dated.</w:t>
      </w:r>
    </w:p>
    <w:p w14:paraId="6DE91DB2" w14:textId="77777777" w:rsidR="00AF64F0" w:rsidRDefault="00AF64F0" w:rsidP="00AF64F0">
      <w:pPr>
        <w:rPr>
          <w:rFonts w:eastAsiaTheme="minorEastAsia"/>
          <w:i/>
          <w:lang w:val="en-GB" w:eastAsia="zh-CN"/>
        </w:rPr>
      </w:pPr>
      <w:r w:rsidRPr="00450740">
        <w:rPr>
          <w:rFonts w:eastAsiaTheme="minorEastAsia" w:hint="eastAsia"/>
          <w:b/>
          <w:i/>
          <w:lang w:val="en-GB" w:eastAsia="zh-CN"/>
        </w:rPr>
        <w:t>O</w:t>
      </w:r>
      <w:r w:rsidRPr="00450740">
        <w:rPr>
          <w:rFonts w:eastAsiaTheme="minorEastAsia"/>
          <w:b/>
          <w:i/>
          <w:lang w:val="en-GB" w:eastAsia="zh-CN"/>
        </w:rPr>
        <w:t xml:space="preserve">bservation </w:t>
      </w:r>
      <w:r>
        <w:rPr>
          <w:rFonts w:eastAsiaTheme="minorEastAsia"/>
          <w:b/>
          <w:i/>
          <w:lang w:val="en-GB" w:eastAsia="zh-CN"/>
        </w:rPr>
        <w:t>2</w:t>
      </w:r>
      <w:r w:rsidRPr="00450740">
        <w:rPr>
          <w:rFonts w:eastAsiaTheme="minorEastAsia"/>
          <w:b/>
          <w:i/>
          <w:lang w:val="en-GB" w:eastAsia="zh-CN"/>
        </w:rPr>
        <w:t xml:space="preserve">: </w:t>
      </w:r>
      <w:r w:rsidRPr="00450740">
        <w:rPr>
          <w:rFonts w:eastAsiaTheme="minorEastAsia"/>
          <w:i/>
          <w:lang w:val="en-GB" w:eastAsia="zh-CN"/>
        </w:rPr>
        <w:t>There will be a large timing drift in case of large number of repetitions for preamble transmission.</w:t>
      </w:r>
    </w:p>
    <w:p w14:paraId="13D9E8AD" w14:textId="77777777" w:rsidR="0063310E" w:rsidRPr="00450740" w:rsidRDefault="0063310E" w:rsidP="0063310E">
      <w:pPr>
        <w:rPr>
          <w:rFonts w:eastAsiaTheme="minorEastAsia"/>
          <w:b/>
          <w:i/>
          <w:lang w:val="en-GB" w:eastAsia="zh-CN"/>
        </w:rPr>
      </w:pPr>
      <w:r w:rsidRPr="00450740">
        <w:rPr>
          <w:rFonts w:eastAsiaTheme="minorEastAsia"/>
          <w:b/>
          <w:i/>
          <w:lang w:val="en-GB" w:eastAsia="zh-CN"/>
        </w:rPr>
        <w:t xml:space="preserve">Observation </w:t>
      </w:r>
      <w:r>
        <w:rPr>
          <w:rFonts w:eastAsiaTheme="minorEastAsia"/>
          <w:b/>
          <w:i/>
          <w:lang w:val="en-GB" w:eastAsia="zh-CN"/>
        </w:rPr>
        <w:t>3</w:t>
      </w:r>
      <w:r w:rsidRPr="00450740">
        <w:rPr>
          <w:rFonts w:eastAsiaTheme="minorEastAsia" w:hint="eastAsia"/>
          <w:b/>
          <w:i/>
          <w:lang w:val="en-GB" w:eastAsia="zh-CN"/>
        </w:rPr>
        <w:t>:</w:t>
      </w:r>
      <w:r w:rsidRPr="00450740">
        <w:rPr>
          <w:rFonts w:eastAsiaTheme="minorEastAsia"/>
          <w:b/>
          <w:i/>
          <w:lang w:val="en-GB" w:eastAsia="zh-CN"/>
        </w:rPr>
        <w:t xml:space="preserve"> </w:t>
      </w:r>
      <w:r w:rsidRPr="00450740">
        <w:rPr>
          <w:rFonts w:eastAsiaTheme="minorEastAsia"/>
          <w:i/>
          <w:lang w:val="en-GB" w:eastAsia="zh-CN"/>
        </w:rPr>
        <w:t>There will be</w:t>
      </w:r>
      <w:r w:rsidRPr="00450740">
        <w:rPr>
          <w:rFonts w:eastAsiaTheme="minorEastAsia"/>
          <w:b/>
          <w:i/>
          <w:lang w:val="en-GB" w:eastAsia="zh-CN"/>
        </w:rPr>
        <w:t xml:space="preserve"> </w:t>
      </w:r>
      <w:r w:rsidRPr="00450740">
        <w:rPr>
          <w:rFonts w:eastAsiaTheme="minorEastAsia"/>
          <w:i/>
          <w:lang w:val="en-GB" w:eastAsia="zh-CN"/>
        </w:rPr>
        <w:t>a large timing drift in case of 256ms time-contiguous transmission for NPUSCH.</w:t>
      </w:r>
    </w:p>
    <w:p w14:paraId="42C2115C" w14:textId="2BE9EAA0" w:rsidR="0041610E" w:rsidRPr="00F852A1" w:rsidRDefault="00F852A1" w:rsidP="0041610E">
      <w:pPr>
        <w:rPr>
          <w:rFonts w:eastAsiaTheme="minorEastAsia"/>
          <w:i/>
          <w:lang w:val="en-GB" w:eastAsia="zh-CN"/>
        </w:rPr>
      </w:pPr>
      <w:r w:rsidRPr="00450740">
        <w:rPr>
          <w:rFonts w:eastAsiaTheme="minorEastAsia"/>
          <w:b/>
          <w:i/>
          <w:lang w:val="en-GB" w:eastAsia="zh-CN"/>
        </w:rPr>
        <w:t xml:space="preserve">Observation </w:t>
      </w:r>
      <w:r w:rsidR="00F45C7C">
        <w:rPr>
          <w:rFonts w:eastAsiaTheme="minorEastAsia"/>
          <w:b/>
          <w:i/>
          <w:lang w:val="en-GB" w:eastAsia="zh-CN"/>
        </w:rPr>
        <w:t>4</w:t>
      </w:r>
      <w:r w:rsidRPr="00450740">
        <w:rPr>
          <w:rFonts w:eastAsiaTheme="minorEastAsia"/>
          <w:lang w:val="en-GB" w:eastAsia="zh-CN"/>
        </w:rPr>
        <w:t xml:space="preserve">: </w:t>
      </w:r>
      <w:r w:rsidRPr="00450740">
        <w:rPr>
          <w:rFonts w:eastAsiaTheme="minorEastAsia"/>
          <w:i/>
          <w:lang w:val="en-GB" w:eastAsia="zh-CN"/>
        </w:rPr>
        <w:t>The phase discontinuity is predictable and can be compensated at the UE side.</w:t>
      </w:r>
    </w:p>
    <w:p w14:paraId="381B8B66" w14:textId="2DBFFF66" w:rsidR="00F852A1" w:rsidRPr="00450740" w:rsidRDefault="00F852A1" w:rsidP="00F852A1">
      <w:pPr>
        <w:spacing w:before="120"/>
        <w:rPr>
          <w:rFonts w:eastAsiaTheme="minorEastAsia"/>
          <w:i/>
          <w:lang w:eastAsia="zh-CN"/>
        </w:rPr>
      </w:pPr>
      <w:r w:rsidRPr="00450740">
        <w:rPr>
          <w:rFonts w:eastAsiaTheme="minorEastAsia"/>
          <w:b/>
          <w:i/>
          <w:lang w:eastAsia="zh-CN"/>
        </w:rPr>
        <w:t xml:space="preserve">Observation </w:t>
      </w:r>
      <w:r w:rsidR="00F45C7C">
        <w:rPr>
          <w:rFonts w:eastAsiaTheme="minorEastAsia"/>
          <w:b/>
          <w:i/>
          <w:lang w:eastAsia="zh-CN"/>
        </w:rPr>
        <w:t>5</w:t>
      </w:r>
      <w:r w:rsidRPr="00450740">
        <w:rPr>
          <w:rFonts w:eastAsiaTheme="minorEastAsia"/>
          <w:lang w:eastAsia="zh-CN"/>
        </w:rPr>
        <w:t xml:space="preserve">: </w:t>
      </w:r>
      <w:r w:rsidRPr="00450740">
        <w:rPr>
          <w:rFonts w:eastAsiaTheme="minorEastAsia"/>
          <w:i/>
          <w:lang w:eastAsia="zh-CN"/>
        </w:rPr>
        <w:t>TA pre-compensation by sampling frequency adjustment at UE side will introduce extra complexity and power consumption at UE side.</w:t>
      </w:r>
    </w:p>
    <w:p w14:paraId="14157973" w14:textId="77777777" w:rsidR="00F45C7C" w:rsidRPr="00450740" w:rsidRDefault="00F45C7C" w:rsidP="00F45C7C">
      <w:pPr>
        <w:spacing w:before="120"/>
        <w:rPr>
          <w:rFonts w:eastAsiaTheme="minorEastAsia"/>
          <w:i/>
          <w:lang w:eastAsia="zh-CN"/>
        </w:rPr>
      </w:pPr>
      <w:r w:rsidRPr="00450740">
        <w:rPr>
          <w:rFonts w:eastAsiaTheme="minorEastAsia"/>
          <w:b/>
          <w:i/>
          <w:lang w:eastAsia="zh-CN"/>
        </w:rPr>
        <w:t xml:space="preserve">Observation </w:t>
      </w:r>
      <w:r>
        <w:rPr>
          <w:rFonts w:eastAsiaTheme="minorEastAsia"/>
          <w:b/>
          <w:i/>
          <w:lang w:eastAsia="zh-CN"/>
        </w:rPr>
        <w:t>6</w:t>
      </w:r>
      <w:r w:rsidRPr="00450740">
        <w:rPr>
          <w:rFonts w:eastAsiaTheme="minorEastAsia"/>
          <w:b/>
          <w:i/>
          <w:lang w:eastAsia="zh-CN"/>
        </w:rPr>
        <w:t>:</w:t>
      </w:r>
      <w:r w:rsidRPr="00450740">
        <w:rPr>
          <w:rFonts w:eastAsiaTheme="minorEastAsia"/>
          <w:i/>
          <w:lang w:eastAsia="zh-CN"/>
        </w:rPr>
        <w:t xml:space="preserve"> The variation of sampling frequency adjustment for TA compensation may not be able to be handled by UE due to the hardware limitations.</w:t>
      </w:r>
    </w:p>
    <w:p w14:paraId="4EAC757C" w14:textId="77777777" w:rsidR="00F852A1" w:rsidRPr="00F852A1" w:rsidRDefault="00F852A1" w:rsidP="0041610E">
      <w:pPr>
        <w:rPr>
          <w:rFonts w:eastAsiaTheme="minorEastAsia"/>
          <w:i/>
          <w:lang w:eastAsia="zh-CN"/>
        </w:rPr>
      </w:pPr>
    </w:p>
    <w:p w14:paraId="782F3556" w14:textId="77777777" w:rsidR="00476AC5" w:rsidRDefault="00476AC5" w:rsidP="00476AC5">
      <w:pPr>
        <w:rPr>
          <w:rFonts w:eastAsiaTheme="minorEastAsia"/>
          <w:i/>
          <w:lang w:eastAsia="zh-CN"/>
        </w:rPr>
      </w:pPr>
      <w:r w:rsidRPr="00450740">
        <w:rPr>
          <w:rFonts w:eastAsiaTheme="minorEastAsia"/>
          <w:b/>
          <w:i/>
          <w:lang w:val="en-GB" w:eastAsia="zh-CN"/>
        </w:rPr>
        <w:t>Proposal 1:</w:t>
      </w:r>
      <w:r w:rsidRPr="00450740">
        <w:rPr>
          <w:rFonts w:eastAsiaTheme="minorEastAsia"/>
          <w:b/>
          <w:lang w:val="en-GB" w:eastAsia="zh-CN"/>
        </w:rPr>
        <w:t xml:space="preserve"> </w:t>
      </w:r>
      <w:r w:rsidRPr="00A378AF">
        <w:rPr>
          <w:rFonts w:eastAsiaTheme="minorEastAsia"/>
          <w:i/>
          <w:lang w:val="en-GB" w:eastAsia="zh-CN"/>
        </w:rPr>
        <w:t>A UE can report</w:t>
      </w:r>
      <w:r>
        <w:rPr>
          <w:rFonts w:eastAsiaTheme="minorEastAsia"/>
          <w:b/>
          <w:i/>
          <w:lang w:val="en-GB" w:eastAsia="zh-CN"/>
        </w:rPr>
        <w:t xml:space="preserve"> </w:t>
      </w:r>
      <w:r>
        <w:rPr>
          <w:rFonts w:eastAsiaTheme="minorEastAsia"/>
          <w:i/>
          <w:lang w:val="en-GB" w:eastAsia="zh-CN"/>
        </w:rPr>
        <w:t>the validity duration of GNSS position fix to assist with eNB scheduling.</w:t>
      </w:r>
    </w:p>
    <w:p w14:paraId="4E5517E5" w14:textId="77777777" w:rsidR="00F852A1" w:rsidRDefault="00F852A1" w:rsidP="00F852A1">
      <w:pPr>
        <w:rPr>
          <w:rFonts w:eastAsiaTheme="minorEastAsia"/>
          <w:i/>
          <w:lang w:eastAsia="zh-CN"/>
        </w:rPr>
      </w:pPr>
      <w:r w:rsidRPr="00450740">
        <w:rPr>
          <w:rFonts w:eastAsiaTheme="minorEastAsia"/>
          <w:b/>
          <w:i/>
          <w:lang w:val="en-GB" w:eastAsia="zh-CN"/>
        </w:rPr>
        <w:t xml:space="preserve">Proposal </w:t>
      </w:r>
      <w:r>
        <w:rPr>
          <w:rFonts w:eastAsiaTheme="minorEastAsia"/>
          <w:b/>
          <w:i/>
          <w:lang w:val="en-GB" w:eastAsia="zh-CN"/>
        </w:rPr>
        <w:t>2</w:t>
      </w:r>
      <w:r w:rsidRPr="00450740">
        <w:rPr>
          <w:rFonts w:eastAsiaTheme="minorEastAsia"/>
          <w:b/>
          <w:i/>
          <w:lang w:val="en-GB" w:eastAsia="zh-CN"/>
        </w:rPr>
        <w:t>:</w:t>
      </w:r>
      <w:r w:rsidRPr="00450740">
        <w:rPr>
          <w:rFonts w:eastAsiaTheme="minorEastAsia"/>
          <w:b/>
          <w:lang w:val="en-GB" w:eastAsia="zh-CN"/>
        </w:rPr>
        <w:t xml:space="preserve"> </w:t>
      </w:r>
      <w:r w:rsidRPr="00450740">
        <w:rPr>
          <w:rFonts w:eastAsiaTheme="minorEastAsia"/>
          <w:i/>
          <w:lang w:val="en-GB" w:eastAsia="zh-CN"/>
        </w:rPr>
        <w:t xml:space="preserve">UE autonomous </w:t>
      </w:r>
      <w:r w:rsidRPr="00450740">
        <w:rPr>
          <w:rFonts w:eastAsiaTheme="minorEastAsia"/>
          <w:i/>
          <w:lang w:eastAsia="zh-CN"/>
        </w:rPr>
        <w:t>TA adjustment should be applied during the long preamble transmission duration to compensate the large timing drift.</w:t>
      </w:r>
    </w:p>
    <w:p w14:paraId="333F6846" w14:textId="31829B50" w:rsidR="0041610E" w:rsidRDefault="00F852A1" w:rsidP="00F852A1">
      <w:pPr>
        <w:rPr>
          <w:rFonts w:eastAsiaTheme="minorEastAsia"/>
          <w:i/>
          <w:lang w:eastAsia="zh-CN"/>
        </w:rPr>
      </w:pPr>
      <w:r w:rsidRPr="00D93E9F">
        <w:rPr>
          <w:rFonts w:eastAsiaTheme="minorEastAsia"/>
          <w:b/>
          <w:i/>
          <w:lang w:eastAsia="zh-CN"/>
        </w:rPr>
        <w:t>Proposal</w:t>
      </w:r>
      <w:r>
        <w:rPr>
          <w:rFonts w:eastAsiaTheme="minorEastAsia"/>
          <w:b/>
          <w:i/>
          <w:lang w:eastAsia="zh-CN"/>
        </w:rPr>
        <w:t xml:space="preserve"> 3</w:t>
      </w:r>
      <w:r w:rsidRPr="00D93E9F">
        <w:rPr>
          <w:rFonts w:eastAsiaTheme="minorEastAsia"/>
          <w:i/>
          <w:lang w:eastAsia="zh-CN"/>
        </w:rPr>
        <w:t>: Introduce extra gaps for TA adjustment based on different elevation angles.</w:t>
      </w:r>
    </w:p>
    <w:p w14:paraId="1A0339DA" w14:textId="77777777" w:rsidR="00F852A1" w:rsidRPr="00450740" w:rsidRDefault="00F852A1" w:rsidP="00F852A1">
      <w:pPr>
        <w:rPr>
          <w:rFonts w:eastAsiaTheme="minorEastAsia"/>
          <w:i/>
          <w:lang w:val="en-GB" w:eastAsia="zh-CN"/>
        </w:rPr>
      </w:pPr>
      <w:r w:rsidRPr="00450740">
        <w:rPr>
          <w:rFonts w:eastAsiaTheme="minorEastAsia"/>
          <w:b/>
          <w:i/>
          <w:lang w:val="en-GB" w:eastAsia="zh-CN"/>
        </w:rPr>
        <w:t xml:space="preserve">Proposal </w:t>
      </w:r>
      <w:r>
        <w:rPr>
          <w:rFonts w:eastAsiaTheme="minorEastAsia"/>
          <w:b/>
          <w:i/>
          <w:lang w:val="en-GB" w:eastAsia="zh-CN"/>
        </w:rPr>
        <w:t>4</w:t>
      </w:r>
      <w:r w:rsidRPr="00450740">
        <w:rPr>
          <w:rFonts w:eastAsiaTheme="minorEastAsia"/>
          <w:b/>
          <w:i/>
          <w:lang w:val="en-GB" w:eastAsia="zh-CN"/>
        </w:rPr>
        <w:t xml:space="preserve">: </w:t>
      </w:r>
      <w:r w:rsidRPr="00450740">
        <w:rPr>
          <w:rFonts w:eastAsiaTheme="minorEastAsia"/>
          <w:i/>
          <w:lang w:val="en-GB" w:eastAsia="zh-CN"/>
        </w:rPr>
        <w:t>More UL gaps should be inserted according to the maximum allowed time-continuous transmission for IoT over NTN.</w:t>
      </w:r>
    </w:p>
    <w:p w14:paraId="2DF6CEE0" w14:textId="77777777" w:rsidR="0063310E" w:rsidRPr="00450740" w:rsidRDefault="0063310E" w:rsidP="0063310E">
      <w:pPr>
        <w:rPr>
          <w:rFonts w:eastAsiaTheme="minorEastAsia"/>
          <w:b/>
          <w:i/>
          <w:lang w:val="en-GB" w:eastAsia="zh-CN"/>
        </w:rPr>
      </w:pPr>
      <w:r w:rsidRPr="00450740">
        <w:rPr>
          <w:rFonts w:eastAsiaTheme="minorEastAsia"/>
          <w:b/>
          <w:i/>
          <w:lang w:val="en-GB" w:eastAsia="zh-CN"/>
        </w:rPr>
        <w:t>Proposal</w:t>
      </w:r>
      <w:r w:rsidRPr="00450740">
        <w:rPr>
          <w:rFonts w:eastAsiaTheme="minorEastAsia"/>
          <w:i/>
          <w:lang w:val="en-GB" w:eastAsia="zh-CN"/>
        </w:rPr>
        <w:t xml:space="preserve"> </w:t>
      </w:r>
      <w:r>
        <w:rPr>
          <w:rFonts w:eastAsiaTheme="minorEastAsia"/>
          <w:b/>
          <w:i/>
          <w:lang w:val="en-GB" w:eastAsia="zh-CN"/>
        </w:rPr>
        <w:t>5</w:t>
      </w:r>
      <w:r w:rsidRPr="00450740">
        <w:rPr>
          <w:rFonts w:eastAsiaTheme="minorEastAsia"/>
          <w:i/>
          <w:lang w:val="en-GB" w:eastAsia="zh-CN"/>
        </w:rPr>
        <w:t xml:space="preserve">: The maximum allowed time-continuous transmission is based on the common TA </w:t>
      </w:r>
      <w:r>
        <w:rPr>
          <w:rFonts w:eastAsiaTheme="minorEastAsia"/>
          <w:i/>
          <w:lang w:val="en-GB" w:eastAsia="zh-CN"/>
        </w:rPr>
        <w:t xml:space="preserve">drift </w:t>
      </w:r>
      <w:r w:rsidRPr="00450740">
        <w:rPr>
          <w:rFonts w:eastAsiaTheme="minorEastAsia"/>
          <w:i/>
          <w:lang w:val="en-GB" w:eastAsia="zh-CN"/>
        </w:rPr>
        <w:t xml:space="preserve">rate and the worst case of UE-specific TA </w:t>
      </w:r>
      <w:r>
        <w:rPr>
          <w:rFonts w:eastAsiaTheme="minorEastAsia"/>
          <w:i/>
          <w:lang w:val="en-GB" w:eastAsia="zh-CN"/>
        </w:rPr>
        <w:t xml:space="preserve">drift </w:t>
      </w:r>
      <w:r w:rsidRPr="00450740">
        <w:rPr>
          <w:rFonts w:eastAsiaTheme="minorEastAsia"/>
          <w:i/>
          <w:lang w:val="en-GB" w:eastAsia="zh-CN"/>
        </w:rPr>
        <w:t>rate in a cell.</w:t>
      </w:r>
    </w:p>
    <w:p w14:paraId="736E29A9" w14:textId="77777777" w:rsidR="00F852A1" w:rsidRPr="00450740" w:rsidRDefault="00F852A1" w:rsidP="00F852A1">
      <w:pPr>
        <w:rPr>
          <w:rFonts w:eastAsiaTheme="minorEastAsia"/>
          <w:i/>
          <w:lang w:val="en-GB" w:eastAsia="zh-CN"/>
        </w:rPr>
      </w:pPr>
      <w:r w:rsidRPr="00450740">
        <w:rPr>
          <w:rFonts w:eastAsiaTheme="minorEastAsia" w:hint="eastAsia"/>
          <w:b/>
          <w:i/>
          <w:lang w:val="en-GB" w:eastAsia="zh-CN"/>
        </w:rPr>
        <w:t xml:space="preserve">Proposal </w:t>
      </w:r>
      <w:r>
        <w:rPr>
          <w:rFonts w:eastAsiaTheme="minorEastAsia"/>
          <w:b/>
          <w:i/>
          <w:lang w:val="en-GB" w:eastAsia="zh-CN"/>
        </w:rPr>
        <w:t>6</w:t>
      </w:r>
      <w:r w:rsidRPr="00450740">
        <w:rPr>
          <w:rFonts w:eastAsiaTheme="minorEastAsia"/>
          <w:b/>
          <w:i/>
          <w:lang w:val="en-GB" w:eastAsia="zh-CN"/>
        </w:rPr>
        <w:t>:</w:t>
      </w:r>
      <w:r w:rsidRPr="00450740">
        <w:rPr>
          <w:rFonts w:eastAsiaTheme="minorEastAsia"/>
          <w:i/>
          <w:lang w:val="en-GB" w:eastAsia="zh-CN"/>
        </w:rPr>
        <w:t xml:space="preserve"> Indicate</w:t>
      </w:r>
      <w:r w:rsidRPr="00450740">
        <w:t xml:space="preserve"> </w:t>
      </w:r>
      <w:r w:rsidRPr="00450740">
        <w:rPr>
          <w:rFonts w:eastAsiaTheme="minorEastAsia"/>
          <w:i/>
          <w:lang w:val="en-GB" w:eastAsia="zh-CN"/>
        </w:rPr>
        <w:t>time-continuous repetition number for preamble and time-continuous duration for UL data transmission in the system information for NB-IoT over NTN.</w:t>
      </w:r>
    </w:p>
    <w:p w14:paraId="1077FCDE" w14:textId="77777777" w:rsidR="00F852A1" w:rsidRPr="00450740" w:rsidRDefault="00F852A1" w:rsidP="00F852A1">
      <w:pPr>
        <w:rPr>
          <w:rFonts w:eastAsiaTheme="minorEastAsia"/>
          <w:i/>
          <w:lang w:val="en-GB" w:eastAsia="zh-CN"/>
        </w:rPr>
      </w:pPr>
      <w:r w:rsidRPr="00450740">
        <w:rPr>
          <w:rFonts w:eastAsiaTheme="minorEastAsia"/>
          <w:b/>
          <w:i/>
          <w:lang w:val="en-GB" w:eastAsia="zh-CN"/>
        </w:rPr>
        <w:t xml:space="preserve">Proposal </w:t>
      </w:r>
      <w:r>
        <w:rPr>
          <w:rFonts w:eastAsiaTheme="minorEastAsia"/>
          <w:b/>
          <w:i/>
          <w:lang w:val="en-GB" w:eastAsia="zh-CN"/>
        </w:rPr>
        <w:t>7</w:t>
      </w:r>
      <w:r w:rsidRPr="00450740">
        <w:rPr>
          <w:rFonts w:eastAsiaTheme="minorEastAsia"/>
          <w:b/>
          <w:i/>
          <w:lang w:val="en-GB" w:eastAsia="zh-CN"/>
        </w:rPr>
        <w:t xml:space="preserve">: </w:t>
      </w:r>
      <w:r w:rsidRPr="00450740">
        <w:rPr>
          <w:rFonts w:eastAsiaTheme="minorEastAsia"/>
          <w:i/>
          <w:lang w:val="en-GB" w:eastAsia="zh-CN"/>
        </w:rPr>
        <w:t>Support indicating common TA drift rate in addition to common TA for UL TA adjustment in case of UL transmission with long duration.</w:t>
      </w:r>
    </w:p>
    <w:p w14:paraId="384C34FA" w14:textId="549C13E2" w:rsidR="00F852A1" w:rsidRDefault="00F852A1" w:rsidP="00F852A1">
      <w:pPr>
        <w:rPr>
          <w:rFonts w:eastAsiaTheme="minorEastAsia"/>
          <w:i/>
          <w:lang w:eastAsia="zh-CN"/>
        </w:rPr>
      </w:pPr>
      <w:r w:rsidRPr="00450740">
        <w:rPr>
          <w:rFonts w:eastAsiaTheme="minorEastAsia"/>
          <w:b/>
          <w:i/>
          <w:lang w:eastAsia="zh-CN"/>
        </w:rPr>
        <w:t xml:space="preserve">Proposal </w:t>
      </w:r>
      <w:r>
        <w:rPr>
          <w:rFonts w:eastAsiaTheme="minorEastAsia"/>
          <w:b/>
          <w:i/>
          <w:lang w:eastAsia="zh-CN"/>
        </w:rPr>
        <w:t>8</w:t>
      </w:r>
      <w:r w:rsidRPr="00450740">
        <w:rPr>
          <w:rFonts w:eastAsiaTheme="minorEastAsia"/>
          <w:b/>
          <w:i/>
          <w:lang w:eastAsia="zh-CN"/>
        </w:rPr>
        <w:t xml:space="preserve">: </w:t>
      </w:r>
      <w:r w:rsidRPr="00450740">
        <w:rPr>
          <w:rFonts w:eastAsiaTheme="minorEastAsia"/>
          <w:i/>
          <w:lang w:eastAsia="zh-CN"/>
        </w:rPr>
        <w:t>Sampling frequency adjustment at UE side with no UL gaps is not supported due to complexity and UE hardware limitations.</w:t>
      </w:r>
    </w:p>
    <w:p w14:paraId="334F19FE" w14:textId="77777777" w:rsidR="008D1853" w:rsidRDefault="008D1853" w:rsidP="008D1853">
      <w:pPr>
        <w:spacing w:after="0"/>
        <w:rPr>
          <w:i/>
          <w:lang w:eastAsia="zh-CN"/>
        </w:rPr>
      </w:pPr>
      <w:r w:rsidRPr="00DA3B07">
        <w:rPr>
          <w:b/>
          <w:i/>
          <w:lang w:eastAsia="zh-CN"/>
        </w:rPr>
        <w:lastRenderedPageBreak/>
        <w:t>Proposal</w:t>
      </w:r>
      <w:r>
        <w:rPr>
          <w:b/>
          <w:i/>
          <w:lang w:eastAsia="zh-CN"/>
        </w:rPr>
        <w:t xml:space="preserve"> 9</w:t>
      </w:r>
      <w:r>
        <w:rPr>
          <w:lang w:eastAsia="zh-CN"/>
        </w:rPr>
        <w:t>:</w:t>
      </w:r>
      <w:r w:rsidRPr="00E06222">
        <w:rPr>
          <w:i/>
          <w:lang w:eastAsia="zh-CN"/>
        </w:rPr>
        <w:t xml:space="preserve"> </w:t>
      </w:r>
      <w:r>
        <w:rPr>
          <w:i/>
          <w:lang w:eastAsia="zh-CN"/>
        </w:rPr>
        <w:t>Network</w:t>
      </w:r>
      <w:r w:rsidRPr="00E06222">
        <w:rPr>
          <w:i/>
          <w:lang w:eastAsia="zh-CN"/>
        </w:rPr>
        <w:t xml:space="preserve"> configure</w:t>
      </w:r>
      <w:r>
        <w:rPr>
          <w:i/>
          <w:lang w:eastAsia="zh-CN"/>
        </w:rPr>
        <w:t>s one of 5</w:t>
      </w:r>
      <w:r w:rsidRPr="00E06222">
        <w:rPr>
          <w:i/>
          <w:lang w:eastAsia="zh-CN"/>
        </w:rPr>
        <w:t xml:space="preserve"> </w:t>
      </w:r>
      <w:r>
        <w:rPr>
          <w:i/>
          <w:lang w:eastAsia="zh-CN"/>
        </w:rPr>
        <w:t>candidate</w:t>
      </w:r>
      <w:r w:rsidRPr="00E06222">
        <w:rPr>
          <w:i/>
          <w:lang w:eastAsia="zh-CN"/>
        </w:rPr>
        <w:t xml:space="preserve"> values </w:t>
      </w:r>
      <w:r>
        <w:rPr>
          <w:i/>
          <w:lang w:eastAsia="zh-CN"/>
        </w:rPr>
        <w:t xml:space="preserve">for the UL transmission segmentation duration of NPUSCH in a 3-bit field, where the 8 candidate values are </w:t>
      </w:r>
    </w:p>
    <w:p w14:paraId="7CA4FF09" w14:textId="77777777" w:rsidR="008D1853" w:rsidRPr="00CA6E03" w:rsidRDefault="008D1853" w:rsidP="008D1853">
      <w:pPr>
        <w:pStyle w:val="af0"/>
        <w:numPr>
          <w:ilvl w:val="0"/>
          <w:numId w:val="29"/>
        </w:numPr>
        <w:ind w:firstLineChars="0"/>
        <w:rPr>
          <w:i/>
          <w:lang w:eastAsia="zh-CN"/>
        </w:rPr>
      </w:pPr>
      <w:r w:rsidRPr="00CA6E03">
        <w:rPr>
          <w:i/>
          <w:lang w:eastAsia="zh-CN"/>
        </w:rPr>
        <w:t>{</w:t>
      </w:r>
      <w:r w:rsidRPr="00CA6E03">
        <w:rPr>
          <w:rFonts w:cs="Times"/>
          <w:i/>
          <w:color w:val="000000"/>
          <w:szCs w:val="20"/>
        </w:rPr>
        <w:t>16 ms, 32 ms, 64 ms, 128 ms, 256 ms</w:t>
      </w:r>
      <w:r w:rsidRPr="00CA6E03">
        <w:rPr>
          <w:i/>
          <w:lang w:eastAsia="zh-CN"/>
        </w:rPr>
        <w:t>}</w:t>
      </w:r>
    </w:p>
    <w:p w14:paraId="1A111FD3" w14:textId="77777777" w:rsidR="008D1853" w:rsidRDefault="008D1853" w:rsidP="008D1853">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10</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1DFE8E63" w14:textId="77777777" w:rsidR="008D1853" w:rsidRPr="00CA6E03" w:rsidRDefault="008D1853" w:rsidP="008D1853">
      <w:pPr>
        <w:pStyle w:val="af0"/>
        <w:numPr>
          <w:ilvl w:val="0"/>
          <w:numId w:val="42"/>
        </w:numPr>
        <w:spacing w:after="0"/>
        <w:ind w:firstLineChars="0"/>
        <w:rPr>
          <w:i/>
          <w:lang w:eastAsia="zh-CN"/>
        </w:rPr>
      </w:pPr>
      <w:r w:rsidRPr="00CA6E03">
        <w:rPr>
          <w:rFonts w:cs="Times"/>
          <w:i/>
          <w:color w:val="000000"/>
          <w:szCs w:val="20"/>
        </w:rPr>
        <w:t>Format 0 and format 1: 3-bit field, K=6 candidate values 2</w:t>
      </w:r>
      <w:r>
        <w:rPr>
          <w:rFonts w:cs="Times"/>
          <w:i/>
          <w:color w:val="000000"/>
          <w:szCs w:val="20"/>
        </w:rPr>
        <w:t>*</w:t>
      </w:r>
      <w:r w:rsidRPr="00CA6E03">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4</w:t>
      </w:r>
      <w:r>
        <w:rPr>
          <w:rFonts w:cs="Times"/>
          <w:i/>
          <w:color w:val="000000"/>
          <w:szCs w:val="20"/>
        </w:rPr>
        <w:t>*</w:t>
      </w:r>
      <w:r w:rsidRPr="00CA6E03">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8</w:t>
      </w:r>
      <w:r>
        <w:rPr>
          <w:rFonts w:cs="Times"/>
          <w:i/>
          <w:color w:val="000000"/>
          <w:szCs w:val="20"/>
        </w:rPr>
        <w:t>*</w:t>
      </w:r>
      <w:r w:rsidRPr="00CA6E03">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16</w:t>
      </w:r>
      <w:r>
        <w:rPr>
          <w:rFonts w:cs="Times"/>
          <w:i/>
          <w:color w:val="000000"/>
          <w:szCs w:val="20"/>
        </w:rPr>
        <w:t>*</w:t>
      </w:r>
      <w:r w:rsidRPr="000B7194">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32</w:t>
      </w:r>
      <w:r>
        <w:rPr>
          <w:rFonts w:cs="Times"/>
          <w:i/>
          <w:color w:val="000000"/>
          <w:szCs w:val="20"/>
        </w:rPr>
        <w:t>*</w:t>
      </w:r>
      <w:r w:rsidRPr="00CA6E03">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64</w:t>
      </w:r>
      <w:r>
        <w:rPr>
          <w:rFonts w:cs="Times"/>
          <w:i/>
          <w:color w:val="000000"/>
          <w:szCs w:val="20"/>
        </w:rPr>
        <w:t>*</w:t>
      </w:r>
      <w:r w:rsidRPr="00CA6E03">
        <w:rPr>
          <w:rFonts w:cs="Times"/>
          <w:i/>
          <w:color w:val="000000"/>
          <w:szCs w:val="20"/>
        </w:rPr>
        <w:t>4</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w:t>
      </w:r>
    </w:p>
    <w:p w14:paraId="49A9304D" w14:textId="77777777" w:rsidR="008D1853" w:rsidRPr="00CA6E03" w:rsidRDefault="008D1853" w:rsidP="008D1853">
      <w:pPr>
        <w:pStyle w:val="af0"/>
        <w:numPr>
          <w:ilvl w:val="0"/>
          <w:numId w:val="42"/>
        </w:numPr>
        <w:spacing w:after="0"/>
        <w:ind w:firstLineChars="0"/>
        <w:rPr>
          <w:i/>
          <w:lang w:eastAsia="zh-CN"/>
        </w:rPr>
      </w:pPr>
      <w:r w:rsidRPr="00CA6E03">
        <w:rPr>
          <w:rFonts w:cs="Times"/>
          <w:i/>
          <w:color w:val="000000"/>
          <w:szCs w:val="20"/>
        </w:rPr>
        <w:t>Format 2: </w:t>
      </w:r>
      <w:r>
        <w:rPr>
          <w:rFonts w:cs="Times"/>
          <w:i/>
          <w:color w:val="000000"/>
          <w:szCs w:val="20"/>
        </w:rPr>
        <w:t>3</w:t>
      </w:r>
      <w:r w:rsidRPr="00CA6E03">
        <w:rPr>
          <w:rFonts w:cs="Times"/>
          <w:i/>
          <w:color w:val="000000"/>
          <w:szCs w:val="20"/>
        </w:rPr>
        <w:t>-bit field, K=</w:t>
      </w:r>
      <w:r>
        <w:rPr>
          <w:rFonts w:cs="Times"/>
          <w:i/>
          <w:color w:val="000000"/>
          <w:szCs w:val="20"/>
        </w:rPr>
        <w:t>5</w:t>
      </w:r>
      <w:r w:rsidRPr="00CA6E03">
        <w:rPr>
          <w:rFonts w:cs="Times"/>
          <w:i/>
          <w:color w:val="000000"/>
          <w:szCs w:val="20"/>
        </w:rPr>
        <w:t xml:space="preserve"> candidate values</w:t>
      </w:r>
      <w:r>
        <w:rPr>
          <w:rFonts w:cs="Times"/>
          <w:i/>
          <w:color w:val="000000"/>
          <w:szCs w:val="20"/>
        </w:rPr>
        <w:t xml:space="preserve"> </w:t>
      </w:r>
      <w:r w:rsidRPr="00CA6E03">
        <w:rPr>
          <w:rFonts w:cs="Times"/>
          <w:i/>
          <w:color w:val="000000"/>
          <w:szCs w:val="20"/>
        </w:rPr>
        <w:t>2</w:t>
      </w:r>
      <w:r>
        <w:rPr>
          <w:rFonts w:cs="Times"/>
          <w:i/>
          <w:color w:val="000000"/>
          <w:szCs w:val="20"/>
        </w:rPr>
        <w:t>*</w:t>
      </w:r>
      <w:r w:rsidRPr="00CA6E03">
        <w:rPr>
          <w:rFonts w:cs="Times"/>
          <w:i/>
          <w:color w:val="000000"/>
          <w:szCs w:val="20"/>
        </w:rPr>
        <w:t>6</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w:t>
      </w:r>
      <w:r>
        <w:rPr>
          <w:rFonts w:cs="Times"/>
          <w:i/>
          <w:color w:val="000000"/>
          <w:szCs w:val="20"/>
        </w:rPr>
        <w:t>,</w:t>
      </w:r>
      <w:r w:rsidRPr="00CA6E03">
        <w:rPr>
          <w:rFonts w:cs="Times"/>
          <w:i/>
          <w:color w:val="000000"/>
          <w:szCs w:val="20"/>
        </w:rPr>
        <w:t xml:space="preserve"> 2</w:t>
      </w:r>
      <w:r>
        <w:rPr>
          <w:rFonts w:cs="Times"/>
          <w:i/>
          <w:color w:val="000000"/>
          <w:szCs w:val="20"/>
        </w:rPr>
        <w:t>*</w:t>
      </w:r>
      <w:r w:rsidRPr="00CA6E03">
        <w:rPr>
          <w:rFonts w:cs="Times"/>
          <w:i/>
          <w:color w:val="000000"/>
          <w:szCs w:val="20"/>
        </w:rPr>
        <w:t>6</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4</w:t>
      </w:r>
      <w:r>
        <w:rPr>
          <w:rFonts w:cs="Times"/>
          <w:i/>
          <w:color w:val="000000"/>
          <w:szCs w:val="20"/>
        </w:rPr>
        <w:t>*</w:t>
      </w:r>
      <w:r w:rsidRPr="00CA6E03">
        <w:rPr>
          <w:rFonts w:cs="Times"/>
          <w:i/>
          <w:color w:val="000000"/>
          <w:szCs w:val="20"/>
        </w:rPr>
        <w:t>6</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8</w:t>
      </w:r>
      <w:r>
        <w:rPr>
          <w:rFonts w:cs="Times"/>
          <w:i/>
          <w:color w:val="000000"/>
          <w:szCs w:val="20"/>
        </w:rPr>
        <w:t>*</w:t>
      </w:r>
      <w:r w:rsidRPr="00CA6E03">
        <w:rPr>
          <w:rFonts w:cs="Times"/>
          <w:i/>
          <w:color w:val="000000"/>
          <w:szCs w:val="20"/>
        </w:rPr>
        <w:t>6</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16</w:t>
      </w:r>
      <w:r>
        <w:rPr>
          <w:rFonts w:cs="Times"/>
          <w:i/>
          <w:color w:val="000000"/>
          <w:szCs w:val="20"/>
        </w:rPr>
        <w:t>*</w:t>
      </w:r>
      <w:r w:rsidRPr="00CA6E03">
        <w:rPr>
          <w:rFonts w:cs="Times"/>
          <w:i/>
          <w:color w:val="000000"/>
          <w:szCs w:val="20"/>
        </w:rPr>
        <w:t>6</w:t>
      </w:r>
      <w:r>
        <w:rPr>
          <w:rFonts w:cs="Times"/>
          <w:i/>
          <w:color w:val="000000"/>
          <w:szCs w:val="20"/>
        </w:rPr>
        <w:t>*</w:t>
      </w:r>
      <w:r w:rsidRPr="00CA6E03">
        <w:rPr>
          <w:rFonts w:cs="Times"/>
          <w:i/>
          <w:color w:val="000000"/>
          <w:szCs w:val="20"/>
        </w:rPr>
        <w:t>(T</w:t>
      </w:r>
      <w:r w:rsidRPr="00CA6E03">
        <w:rPr>
          <w:rFonts w:cs="Times"/>
          <w:i/>
          <w:color w:val="000000"/>
          <w:szCs w:val="20"/>
          <w:vertAlign w:val="subscript"/>
        </w:rPr>
        <w:t>CP</w:t>
      </w:r>
      <w:r w:rsidRPr="00CA6E03">
        <w:rPr>
          <w:rFonts w:cs="Times"/>
          <w:i/>
          <w:color w:val="000000"/>
          <w:szCs w:val="20"/>
        </w:rPr>
        <w:t>+T</w:t>
      </w:r>
      <w:r w:rsidRPr="00CA6E03">
        <w:rPr>
          <w:rFonts w:cs="Times"/>
          <w:i/>
          <w:color w:val="000000"/>
          <w:szCs w:val="20"/>
          <w:vertAlign w:val="subscript"/>
        </w:rPr>
        <w:t>SEQ</w:t>
      </w:r>
      <w:r w:rsidRPr="00CA6E03">
        <w:rPr>
          <w:rFonts w:cs="Times"/>
          <w:i/>
          <w:color w:val="000000"/>
          <w:szCs w:val="20"/>
        </w:rPr>
        <w:t xml:space="preserve">)  </w:t>
      </w:r>
    </w:p>
    <w:p w14:paraId="2EB377A4" w14:textId="0F3DA4C8" w:rsidR="004860DE" w:rsidRPr="00BD3A12" w:rsidRDefault="004860DE" w:rsidP="00A378AF">
      <w:pPr>
        <w:spacing w:before="120"/>
        <w:rPr>
          <w:rFonts w:eastAsiaTheme="minorEastAsia"/>
          <w:i/>
          <w:lang w:eastAsia="zh-CN"/>
        </w:rPr>
      </w:pPr>
      <w:r w:rsidRPr="00BD3A12">
        <w:rPr>
          <w:rFonts w:eastAsiaTheme="minorEastAsia"/>
          <w:b/>
          <w:i/>
          <w:lang w:eastAsia="zh-CN"/>
        </w:rPr>
        <w:t>Proposal</w:t>
      </w:r>
      <w:r>
        <w:rPr>
          <w:rFonts w:eastAsiaTheme="minorEastAsia"/>
          <w:b/>
          <w:i/>
          <w:lang w:eastAsia="zh-CN"/>
        </w:rPr>
        <w:t xml:space="preserve"> 11</w:t>
      </w:r>
      <w:r w:rsidRPr="00BD3A12">
        <w:rPr>
          <w:rFonts w:eastAsiaTheme="minorEastAsia"/>
          <w:i/>
          <w:lang w:eastAsia="zh-CN"/>
        </w:rPr>
        <w:t>: A single validity timer is used for satellite ephemeris and common TA parameters if they are put in the same SIB.</w:t>
      </w:r>
    </w:p>
    <w:p w14:paraId="36019E3A" w14:textId="77777777" w:rsidR="004860DE" w:rsidRPr="00450740" w:rsidRDefault="004860DE" w:rsidP="007313C4">
      <w:pPr>
        <w:rPr>
          <w:rFonts w:eastAsiaTheme="minorEastAsia"/>
          <w:i/>
          <w:lang w:eastAsia="zh-CN"/>
        </w:rPr>
      </w:pPr>
      <w:r w:rsidRPr="00BD3A12">
        <w:rPr>
          <w:rFonts w:eastAsiaTheme="minorEastAsia"/>
          <w:b/>
          <w:i/>
          <w:lang w:eastAsia="zh-CN"/>
        </w:rPr>
        <w:t>Proposal</w:t>
      </w:r>
      <w:r>
        <w:rPr>
          <w:rFonts w:eastAsiaTheme="minorEastAsia"/>
          <w:b/>
          <w:i/>
          <w:lang w:eastAsia="zh-CN"/>
        </w:rPr>
        <w:t xml:space="preserve"> 12</w:t>
      </w:r>
      <w:r w:rsidRPr="00BD3A12">
        <w:rPr>
          <w:rFonts w:eastAsiaTheme="minorEastAsia"/>
          <w:i/>
          <w:lang w:eastAsia="zh-CN"/>
        </w:rPr>
        <w:t xml:space="preserve">: </w:t>
      </w:r>
      <w:r w:rsidRPr="003371DF">
        <w:rPr>
          <w:rFonts w:eastAsiaTheme="minorEastAsia"/>
          <w:i/>
          <w:lang w:eastAsia="zh-CN"/>
        </w:rPr>
        <w:t xml:space="preserve">The validity timer </w:t>
      </w:r>
      <w:r>
        <w:rPr>
          <w:rFonts w:eastAsiaTheme="minorEastAsia"/>
          <w:i/>
          <w:lang w:eastAsia="zh-CN"/>
        </w:rPr>
        <w:t>of</w:t>
      </w:r>
      <w:r w:rsidRPr="003371DF">
        <w:rPr>
          <w:rFonts w:eastAsiaTheme="minorEastAsia"/>
          <w:i/>
          <w:lang w:eastAsia="zh-CN"/>
        </w:rPr>
        <w:t xml:space="preserve"> UL synchronization (re)starts upon reading the corresponding SIB and UE in RRC_CONNECTED may trigger RLF if validity timer for UL synchronization expires.</w:t>
      </w:r>
      <w:r>
        <w:rPr>
          <w:rFonts w:eastAsiaTheme="minorEastAsia"/>
          <w:i/>
          <w:lang w:eastAsia="zh-CN"/>
        </w:rPr>
        <w:t xml:space="preserve"> </w:t>
      </w:r>
    </w:p>
    <w:p w14:paraId="00391F7F" w14:textId="07812BE8" w:rsidR="00F852A1" w:rsidRPr="00450740" w:rsidRDefault="00F852A1" w:rsidP="00A378AF">
      <w:pPr>
        <w:pStyle w:val="B1"/>
        <w:spacing w:after="120"/>
        <w:ind w:left="0" w:firstLine="0"/>
        <w:jc w:val="both"/>
        <w:rPr>
          <w:i/>
          <w:sz w:val="22"/>
          <w:szCs w:val="22"/>
          <w:lang w:eastAsia="zh-CN"/>
        </w:rPr>
      </w:pPr>
      <w:r w:rsidRPr="00450740">
        <w:rPr>
          <w:b/>
          <w:i/>
          <w:sz w:val="22"/>
          <w:szCs w:val="22"/>
          <w:lang w:eastAsia="zh-CN"/>
        </w:rPr>
        <w:t xml:space="preserve">Proposal </w:t>
      </w:r>
      <w:r>
        <w:rPr>
          <w:b/>
          <w:i/>
          <w:sz w:val="22"/>
          <w:szCs w:val="22"/>
          <w:lang w:eastAsia="zh-CN"/>
        </w:rPr>
        <w:t>1</w:t>
      </w:r>
      <w:r w:rsidR="009A6B8D">
        <w:rPr>
          <w:b/>
          <w:i/>
          <w:sz w:val="22"/>
          <w:szCs w:val="22"/>
          <w:lang w:eastAsia="zh-CN"/>
        </w:rPr>
        <w:t>3</w:t>
      </w:r>
      <w:r w:rsidRPr="00450740">
        <w:rPr>
          <w:sz w:val="22"/>
          <w:szCs w:val="22"/>
          <w:lang w:eastAsia="zh-CN"/>
        </w:rPr>
        <w:t xml:space="preserve">: </w:t>
      </w:r>
      <w:r w:rsidRPr="00450740">
        <w:rPr>
          <w:i/>
          <w:sz w:val="22"/>
          <w:szCs w:val="22"/>
          <w:lang w:eastAsia="zh-CN"/>
        </w:rPr>
        <w:t>Support introducing the new channel raster with step size greater than 100 kHz for DL synchronization in IoT NTN.</w:t>
      </w:r>
    </w:p>
    <w:p w14:paraId="41D1B4C1" w14:textId="77777777" w:rsidR="009A6B8D" w:rsidRPr="00CA6E03" w:rsidRDefault="009A6B8D" w:rsidP="007313C4">
      <w:pPr>
        <w:pStyle w:val="B1"/>
        <w:spacing w:after="120"/>
        <w:ind w:left="0" w:firstLine="0"/>
        <w:jc w:val="both"/>
        <w:rPr>
          <w:rFonts w:eastAsiaTheme="minorEastAsia"/>
          <w:b/>
          <w:i/>
          <w:sz w:val="22"/>
          <w:szCs w:val="22"/>
          <w:lang w:eastAsia="zh-CN"/>
        </w:rPr>
      </w:pPr>
      <w:r w:rsidRPr="00CA6E03">
        <w:rPr>
          <w:rFonts w:eastAsiaTheme="minorEastAsia"/>
          <w:b/>
          <w:i/>
          <w:sz w:val="22"/>
          <w:szCs w:val="22"/>
          <w:lang w:eastAsia="zh-CN"/>
        </w:rPr>
        <w:t>Proposal 1</w:t>
      </w:r>
      <w:r>
        <w:rPr>
          <w:rFonts w:eastAsiaTheme="minorEastAsia"/>
          <w:b/>
          <w:i/>
          <w:sz w:val="22"/>
          <w:szCs w:val="22"/>
          <w:lang w:eastAsia="zh-CN"/>
        </w:rPr>
        <w:t>4</w:t>
      </w:r>
      <w:r w:rsidRPr="00CA6E03">
        <w:rPr>
          <w:rFonts w:eastAsiaTheme="minorEastAsia"/>
          <w:b/>
          <w:i/>
          <w:sz w:val="22"/>
          <w:szCs w:val="22"/>
          <w:lang w:eastAsia="zh-CN"/>
        </w:rPr>
        <w:t xml:space="preserve">: </w:t>
      </w:r>
      <w:r w:rsidRPr="00CA6E03">
        <w:rPr>
          <w:rFonts w:eastAsiaTheme="minorEastAsia"/>
          <w:i/>
          <w:sz w:val="22"/>
          <w:szCs w:val="22"/>
          <w:lang w:eastAsia="zh-CN"/>
        </w:rPr>
        <w:t>DL frequency pre-compensation</w:t>
      </w:r>
      <w:r w:rsidRPr="00CA6E03" w:rsidDel="00200FC7">
        <w:rPr>
          <w:rFonts w:eastAsiaTheme="minorEastAsia"/>
          <w:i/>
          <w:sz w:val="22"/>
          <w:szCs w:val="22"/>
          <w:lang w:eastAsia="zh-CN"/>
        </w:rPr>
        <w:t xml:space="preserve"> </w:t>
      </w:r>
      <w:r w:rsidRPr="00CA6E03">
        <w:rPr>
          <w:rFonts w:eastAsiaTheme="minorEastAsia"/>
          <w:i/>
          <w:sz w:val="22"/>
          <w:szCs w:val="22"/>
          <w:lang w:eastAsia="zh-CN"/>
        </w:rPr>
        <w:t>is needed for reducing the complexity and power consumption of IoT devices.</w:t>
      </w:r>
    </w:p>
    <w:p w14:paraId="251033C5" w14:textId="77777777" w:rsidR="009A6B8D" w:rsidRPr="00CA6E03" w:rsidRDefault="009A6B8D" w:rsidP="007313C4">
      <w:pPr>
        <w:pStyle w:val="B1"/>
        <w:spacing w:after="120"/>
        <w:ind w:left="0" w:firstLine="0"/>
        <w:jc w:val="both"/>
        <w:rPr>
          <w:rFonts w:eastAsiaTheme="minorEastAsia"/>
          <w:sz w:val="22"/>
          <w:szCs w:val="22"/>
          <w:lang w:eastAsia="zh-CN"/>
        </w:rPr>
      </w:pPr>
      <w:r w:rsidRPr="00CA6E03">
        <w:rPr>
          <w:rFonts w:eastAsiaTheme="minorEastAsia"/>
          <w:b/>
          <w:i/>
          <w:sz w:val="22"/>
          <w:szCs w:val="22"/>
          <w:lang w:eastAsia="zh-CN"/>
        </w:rPr>
        <w:t>Proposal 1</w:t>
      </w:r>
      <w:r>
        <w:rPr>
          <w:rFonts w:eastAsiaTheme="minorEastAsia"/>
          <w:b/>
          <w:i/>
          <w:sz w:val="22"/>
          <w:szCs w:val="22"/>
          <w:lang w:eastAsia="zh-CN"/>
        </w:rPr>
        <w:t>5</w:t>
      </w:r>
      <w:r w:rsidRPr="00CA6E03">
        <w:rPr>
          <w:rFonts w:eastAsiaTheme="minorEastAsia"/>
          <w:b/>
          <w:i/>
          <w:sz w:val="22"/>
          <w:szCs w:val="22"/>
          <w:lang w:eastAsia="zh-CN"/>
        </w:rPr>
        <w:t>:</w:t>
      </w:r>
      <w:r w:rsidRPr="00CA6E03">
        <w:rPr>
          <w:sz w:val="22"/>
          <w:szCs w:val="22"/>
        </w:rPr>
        <w:t xml:space="preserve"> </w:t>
      </w:r>
      <w:r w:rsidRPr="00CA6E03">
        <w:rPr>
          <w:rFonts w:eastAsiaTheme="minorEastAsia"/>
          <w:i/>
          <w:sz w:val="22"/>
          <w:szCs w:val="22"/>
          <w:lang w:eastAsia="zh-CN"/>
        </w:rPr>
        <w:t>The indication of DL frequency pre-compensation is normalized to the subcarrier spacing.</w:t>
      </w:r>
    </w:p>
    <w:p w14:paraId="18C094E4" w14:textId="77777777" w:rsidR="00F852A1" w:rsidRPr="00F852A1" w:rsidRDefault="00F852A1" w:rsidP="00F852A1">
      <w:pPr>
        <w:rPr>
          <w:rFonts w:eastAsiaTheme="minorEastAsia"/>
          <w:i/>
          <w:lang w:eastAsia="zh-CN"/>
        </w:rPr>
      </w:pPr>
    </w:p>
    <w:p w14:paraId="32F263B0" w14:textId="77777777" w:rsidR="001D780E" w:rsidRDefault="001D780E" w:rsidP="00CF195E">
      <w:pPr>
        <w:pStyle w:val="1"/>
        <w:numPr>
          <w:ilvl w:val="0"/>
          <w:numId w:val="0"/>
        </w:numPr>
        <w:ind w:left="432" w:hanging="432"/>
      </w:pPr>
      <w:bookmarkStart w:id="5" w:name="_Ref124589665"/>
      <w:bookmarkStart w:id="6" w:name="_Ref71620620"/>
      <w:bookmarkStart w:id="7" w:name="_Ref124671424"/>
      <w:r w:rsidRPr="006B77DD">
        <w:t>References</w:t>
      </w:r>
    </w:p>
    <w:p w14:paraId="55B3D2EF" w14:textId="6A006E4C" w:rsidR="00E6550A" w:rsidRDefault="001F48CF" w:rsidP="00F557FF">
      <w:pPr>
        <w:pStyle w:val="References"/>
        <w:rPr>
          <w:szCs w:val="20"/>
          <w:lang w:eastAsia="zh-CN"/>
        </w:rPr>
      </w:pPr>
      <w:bookmarkStart w:id="8" w:name="_Ref51937982"/>
      <w:bookmarkStart w:id="9" w:name="_Ref30583942"/>
      <w:bookmarkStart w:id="10" w:name="_Ref20487234"/>
      <w:bookmarkStart w:id="11" w:name="_Ref525819223"/>
      <w:bookmarkEnd w:id="5"/>
      <w:bookmarkEnd w:id="6"/>
      <w:bookmarkEnd w:id="7"/>
      <w:r>
        <w:rPr>
          <w:szCs w:val="20"/>
          <w:lang w:eastAsia="zh-CN"/>
        </w:rPr>
        <w:t>RAN1#106-e Chairman’s Notes</w:t>
      </w:r>
    </w:p>
    <w:p w14:paraId="31821303" w14:textId="77777777" w:rsidR="001F48CF" w:rsidRDefault="001F48CF" w:rsidP="001F48CF">
      <w:pPr>
        <w:pStyle w:val="References"/>
        <w:rPr>
          <w:szCs w:val="20"/>
          <w:lang w:eastAsia="zh-CN"/>
        </w:rPr>
      </w:pPr>
      <w:r w:rsidRPr="00931EEB">
        <w:rPr>
          <w:szCs w:val="20"/>
          <w:lang w:eastAsia="zh-CN"/>
        </w:rPr>
        <w:t xml:space="preserve">RP-211601, </w:t>
      </w:r>
      <w:r w:rsidRPr="00F557FF">
        <w:rPr>
          <w:szCs w:val="20"/>
          <w:lang w:eastAsia="zh-CN"/>
        </w:rPr>
        <w:t>NB-IoT/eMTC support for Non-Terrestrial Networks</w:t>
      </w:r>
    </w:p>
    <w:p w14:paraId="107877DD" w14:textId="386784D1" w:rsidR="00221AA5" w:rsidRPr="004E7455" w:rsidRDefault="00221AA5" w:rsidP="00F80468">
      <w:pPr>
        <w:pStyle w:val="References"/>
        <w:rPr>
          <w:szCs w:val="20"/>
          <w:lang w:eastAsia="zh-CN"/>
        </w:rPr>
      </w:pPr>
      <w:bookmarkStart w:id="12" w:name="_Ref79164360"/>
      <w:r w:rsidRPr="004E7455">
        <w:rPr>
          <w:szCs w:val="20"/>
          <w:lang w:eastAsia="zh-CN"/>
        </w:rPr>
        <w:t>R1-</w:t>
      </w:r>
      <w:r w:rsidR="0097297A">
        <w:rPr>
          <w:szCs w:val="20"/>
          <w:lang w:eastAsia="zh-CN"/>
        </w:rPr>
        <w:t>2106483</w:t>
      </w:r>
      <w:r w:rsidR="006F3119" w:rsidRPr="00B65543">
        <w:rPr>
          <w:szCs w:val="20"/>
          <w:lang w:eastAsia="zh-CN"/>
        </w:rPr>
        <w:t>,</w:t>
      </w:r>
      <w:r w:rsidR="00974653" w:rsidRPr="004C3655">
        <w:rPr>
          <w:szCs w:val="20"/>
          <w:lang w:eastAsia="zh-CN"/>
        </w:rPr>
        <w:t xml:space="preserve"> </w:t>
      </w:r>
      <w:r w:rsidR="002E48E8" w:rsidRPr="004C3655">
        <w:rPr>
          <w:szCs w:val="20"/>
          <w:lang w:eastAsia="zh-CN"/>
        </w:rPr>
        <w:t>“</w:t>
      </w:r>
      <w:r w:rsidRPr="004C3655">
        <w:rPr>
          <w:szCs w:val="20"/>
          <w:lang w:eastAsia="zh-CN"/>
        </w:rPr>
        <w:t>Discussion on UL time and frequency synchronization enhancement for NTN</w:t>
      </w:r>
      <w:r w:rsidR="002E48E8" w:rsidRPr="00FA464F">
        <w:rPr>
          <w:szCs w:val="20"/>
          <w:lang w:eastAsia="zh-CN"/>
        </w:rPr>
        <w:t xml:space="preserve">”, </w:t>
      </w:r>
      <w:bookmarkStart w:id="13" w:name="_Ref61889285"/>
      <w:bookmarkStart w:id="14" w:name="_Ref51936742"/>
      <w:bookmarkStart w:id="15" w:name="_Ref51936837"/>
      <w:bookmarkEnd w:id="8"/>
      <w:bookmarkEnd w:id="9"/>
      <w:r w:rsidRPr="004E7455">
        <w:rPr>
          <w:szCs w:val="20"/>
          <w:lang w:eastAsia="zh-CN"/>
        </w:rPr>
        <w:t>Huawei, HiSilicon</w:t>
      </w:r>
      <w:bookmarkEnd w:id="12"/>
    </w:p>
    <w:p w14:paraId="1A7A40C0" w14:textId="54E97AB8" w:rsidR="00115701" w:rsidRDefault="00115701" w:rsidP="00177AD5">
      <w:pPr>
        <w:pStyle w:val="References"/>
        <w:rPr>
          <w:szCs w:val="20"/>
          <w:lang w:eastAsia="zh-CN"/>
        </w:rPr>
      </w:pPr>
      <w:bookmarkStart w:id="16" w:name="_Ref79164413"/>
      <w:r w:rsidRPr="004E7455">
        <w:rPr>
          <w:szCs w:val="20"/>
          <w:lang w:eastAsia="zh-CN"/>
        </w:rPr>
        <w:t>TR 3</w:t>
      </w:r>
      <w:r w:rsidR="00A72521" w:rsidRPr="004E7455">
        <w:rPr>
          <w:szCs w:val="20"/>
          <w:lang w:eastAsia="zh-CN"/>
        </w:rPr>
        <w:t>6</w:t>
      </w:r>
      <w:r w:rsidRPr="004E7455">
        <w:rPr>
          <w:szCs w:val="20"/>
          <w:lang w:eastAsia="zh-CN"/>
        </w:rPr>
        <w:t>.1</w:t>
      </w:r>
      <w:r w:rsidR="00A72521" w:rsidRPr="004E7455">
        <w:rPr>
          <w:szCs w:val="20"/>
          <w:lang w:eastAsia="zh-CN"/>
        </w:rPr>
        <w:t>33</w:t>
      </w:r>
      <w:r w:rsidRPr="004E7455">
        <w:rPr>
          <w:szCs w:val="20"/>
          <w:lang w:eastAsia="zh-CN"/>
        </w:rPr>
        <w:t xml:space="preserve">, </w:t>
      </w:r>
      <w:r w:rsidR="00A72521" w:rsidRPr="00352454">
        <w:rPr>
          <w:szCs w:val="20"/>
          <w:lang w:eastAsia="ja-JP"/>
        </w:rPr>
        <w:t>Requirements for support of radio resource management</w:t>
      </w:r>
      <w:bookmarkEnd w:id="16"/>
    </w:p>
    <w:p w14:paraId="13722855" w14:textId="220F90FD" w:rsidR="000C7A29" w:rsidRPr="000C7A29" w:rsidRDefault="00F618F5" w:rsidP="006838C6">
      <w:pPr>
        <w:pStyle w:val="References"/>
        <w:rPr>
          <w:rFonts w:eastAsiaTheme="minorEastAsia"/>
          <w:lang w:eastAsia="zh-CN"/>
        </w:rPr>
      </w:pPr>
      <w:bookmarkStart w:id="17" w:name="_Ref79164468"/>
      <w:bookmarkEnd w:id="3"/>
      <w:bookmarkEnd w:id="10"/>
      <w:bookmarkEnd w:id="11"/>
      <w:bookmarkEnd w:id="13"/>
      <w:bookmarkEnd w:id="14"/>
      <w:bookmarkEnd w:id="15"/>
      <w:r>
        <w:rPr>
          <w:szCs w:val="20"/>
          <w:lang w:eastAsia="ja-JP"/>
        </w:rPr>
        <w:t>R1-2102344, “Discussion on time and frequency synchronization enhancement for IoT in NTN”, Huawei, HiSilicon.</w:t>
      </w:r>
      <w:bookmarkEnd w:id="17"/>
    </w:p>
    <w:sectPr w:rsidR="000C7A29" w:rsidRPr="000C7A29" w:rsidSect="00DA3B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8376F" w14:textId="77777777" w:rsidR="00E451E2" w:rsidRDefault="00E451E2">
      <w:r>
        <w:separator/>
      </w:r>
    </w:p>
  </w:endnote>
  <w:endnote w:type="continuationSeparator" w:id="0">
    <w:p w14:paraId="7A7AE7F6" w14:textId="77777777" w:rsidR="00E451E2" w:rsidRDefault="00E451E2">
      <w:r>
        <w:continuationSeparator/>
      </w:r>
    </w:p>
  </w:endnote>
  <w:endnote w:type="continuationNotice" w:id="1">
    <w:p w14:paraId="24DE865B" w14:textId="77777777" w:rsidR="00E451E2" w:rsidRDefault="00E45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26486" w14:textId="77777777" w:rsidR="00E451E2" w:rsidRDefault="00E451E2">
      <w:r>
        <w:separator/>
      </w:r>
    </w:p>
  </w:footnote>
  <w:footnote w:type="continuationSeparator" w:id="0">
    <w:p w14:paraId="06225FB3" w14:textId="77777777" w:rsidR="00E451E2" w:rsidRDefault="00E451E2">
      <w:r>
        <w:continuationSeparator/>
      </w:r>
    </w:p>
  </w:footnote>
  <w:footnote w:type="continuationNotice" w:id="1">
    <w:p w14:paraId="67DB92E8" w14:textId="77777777" w:rsidR="00E451E2" w:rsidRDefault="00E451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40616"/>
    <w:multiLevelType w:val="hybridMultilevel"/>
    <w:tmpl w:val="6900B2AE"/>
    <w:lvl w:ilvl="0" w:tplc="AAF27A34">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6192A"/>
    <w:multiLevelType w:val="hybridMultilevel"/>
    <w:tmpl w:val="951AA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43313"/>
    <w:multiLevelType w:val="hybridMultilevel"/>
    <w:tmpl w:val="D04472F0"/>
    <w:lvl w:ilvl="0" w:tplc="484051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951F9"/>
    <w:multiLevelType w:val="hybridMultilevel"/>
    <w:tmpl w:val="4B6CFB4A"/>
    <w:lvl w:ilvl="0" w:tplc="484051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D0AAB"/>
    <w:multiLevelType w:val="hybridMultilevel"/>
    <w:tmpl w:val="FFC60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972"/>
        </w:tabs>
        <w:ind w:left="497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F6498"/>
    <w:multiLevelType w:val="hybridMultilevel"/>
    <w:tmpl w:val="06C2B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71C17"/>
    <w:multiLevelType w:val="hybridMultilevel"/>
    <w:tmpl w:val="C25A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B45DE"/>
    <w:multiLevelType w:val="hybridMultilevel"/>
    <w:tmpl w:val="13E24168"/>
    <w:lvl w:ilvl="0" w:tplc="AAF27A34">
      <w:start w:val="1"/>
      <w:numFmt w:val="bullet"/>
      <w:lvlText w:val="•"/>
      <w:lvlJc w:val="left"/>
      <w:pPr>
        <w:ind w:left="480" w:hanging="420"/>
      </w:pPr>
      <w:rPr>
        <w:rFonts w:ascii="Arial" w:hAnsi="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3"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76E37"/>
    <w:multiLevelType w:val="hybridMultilevel"/>
    <w:tmpl w:val="473A1068"/>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A42460"/>
    <w:multiLevelType w:val="hybridMultilevel"/>
    <w:tmpl w:val="60866D46"/>
    <w:lvl w:ilvl="0" w:tplc="484051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8"/>
  </w:num>
  <w:num w:numId="4">
    <w:abstractNumId w:val="3"/>
  </w:num>
  <w:num w:numId="5">
    <w:abstractNumId w:val="14"/>
  </w:num>
  <w:num w:numId="6">
    <w:abstractNumId w:val="6"/>
  </w:num>
  <w:num w:numId="7">
    <w:abstractNumId w:val="35"/>
  </w:num>
  <w:num w:numId="8">
    <w:abstractNumId w:val="31"/>
  </w:num>
  <w:num w:numId="9">
    <w:abstractNumId w:val="16"/>
  </w:num>
  <w:num w:numId="10">
    <w:abstractNumId w:val="17"/>
  </w:num>
  <w:num w:numId="11">
    <w:abstractNumId w:val="29"/>
  </w:num>
  <w:num w:numId="12">
    <w:abstractNumId w:val="30"/>
  </w:num>
  <w:num w:numId="13">
    <w:abstractNumId w:val="34"/>
  </w:num>
  <w:num w:numId="14">
    <w:abstractNumId w:val="38"/>
  </w:num>
  <w:num w:numId="15">
    <w:abstractNumId w:val="13"/>
  </w:num>
  <w:num w:numId="16">
    <w:abstractNumId w:val="24"/>
  </w:num>
  <w:num w:numId="17">
    <w:abstractNumId w:val="15"/>
  </w:num>
  <w:num w:numId="18">
    <w:abstractNumId w:val="27"/>
  </w:num>
  <w:num w:numId="19">
    <w:abstractNumId w:val="25"/>
  </w:num>
  <w:num w:numId="20">
    <w:abstractNumId w:val="33"/>
  </w:num>
  <w:num w:numId="21">
    <w:abstractNumId w:val="2"/>
  </w:num>
  <w:num w:numId="22">
    <w:abstractNumId w:val="10"/>
  </w:num>
  <w:num w:numId="23">
    <w:abstractNumId w:val="8"/>
  </w:num>
  <w:num w:numId="24">
    <w:abstractNumId w:val="11"/>
  </w:num>
  <w:num w:numId="25">
    <w:abstractNumId w:val="21"/>
  </w:num>
  <w:num w:numId="26">
    <w:abstractNumId w:val="36"/>
  </w:num>
  <w:num w:numId="27">
    <w:abstractNumId w:val="0"/>
  </w:num>
  <w:num w:numId="28">
    <w:abstractNumId w:val="18"/>
  </w:num>
  <w:num w:numId="29">
    <w:abstractNumId w:val="23"/>
  </w:num>
  <w:num w:numId="30">
    <w:abstractNumId w:val="5"/>
  </w:num>
  <w:num w:numId="31">
    <w:abstractNumId w:val="32"/>
  </w:num>
  <w:num w:numId="32">
    <w:abstractNumId w:val="37"/>
  </w:num>
  <w:num w:numId="33">
    <w:abstractNumId w:val="12"/>
  </w:num>
  <w:num w:numId="34">
    <w:abstractNumId w:val="1"/>
  </w:num>
  <w:num w:numId="35">
    <w:abstractNumId w:val="7"/>
  </w:num>
  <w:num w:numId="36">
    <w:abstractNumId w:val="20"/>
  </w:num>
  <w:num w:numId="37">
    <w:abstractNumId w:val="9"/>
  </w:num>
  <w:num w:numId="38">
    <w:abstractNumId w:val="22"/>
  </w:num>
  <w:num w:numId="39">
    <w:abstractNumId w:val="19"/>
  </w:num>
  <w:num w:numId="40">
    <w:abstractNumId w:val="4"/>
  </w:num>
  <w:num w:numId="41">
    <w:abstractNumId w:val="39"/>
  </w:num>
  <w:num w:numId="4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CC2"/>
    <w:rsid w:val="00001F5E"/>
    <w:rsid w:val="000020F6"/>
    <w:rsid w:val="00002353"/>
    <w:rsid w:val="00002588"/>
    <w:rsid w:val="00002893"/>
    <w:rsid w:val="000028FD"/>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6B72"/>
    <w:rsid w:val="000072B6"/>
    <w:rsid w:val="000077FE"/>
    <w:rsid w:val="00007813"/>
    <w:rsid w:val="000079D4"/>
    <w:rsid w:val="0001025E"/>
    <w:rsid w:val="00010297"/>
    <w:rsid w:val="0001052D"/>
    <w:rsid w:val="000109E6"/>
    <w:rsid w:val="000109FC"/>
    <w:rsid w:val="00010C26"/>
    <w:rsid w:val="000112B4"/>
    <w:rsid w:val="00011375"/>
    <w:rsid w:val="00011547"/>
    <w:rsid w:val="00011809"/>
    <w:rsid w:val="0001182D"/>
    <w:rsid w:val="000119D4"/>
    <w:rsid w:val="00011B33"/>
    <w:rsid w:val="00011F67"/>
    <w:rsid w:val="00012050"/>
    <w:rsid w:val="00012073"/>
    <w:rsid w:val="0001219D"/>
    <w:rsid w:val="000122DA"/>
    <w:rsid w:val="0001230A"/>
    <w:rsid w:val="00012798"/>
    <w:rsid w:val="00012862"/>
    <w:rsid w:val="000128E6"/>
    <w:rsid w:val="00012B2B"/>
    <w:rsid w:val="00012C67"/>
    <w:rsid w:val="00013130"/>
    <w:rsid w:val="00013464"/>
    <w:rsid w:val="000134DC"/>
    <w:rsid w:val="00013596"/>
    <w:rsid w:val="00013BCD"/>
    <w:rsid w:val="00013FBE"/>
    <w:rsid w:val="0001411D"/>
    <w:rsid w:val="00014C07"/>
    <w:rsid w:val="00015264"/>
    <w:rsid w:val="000152C9"/>
    <w:rsid w:val="00015309"/>
    <w:rsid w:val="000154E8"/>
    <w:rsid w:val="00015A07"/>
    <w:rsid w:val="00015BCF"/>
    <w:rsid w:val="00015C11"/>
    <w:rsid w:val="00015C3E"/>
    <w:rsid w:val="00015E68"/>
    <w:rsid w:val="00015EAC"/>
    <w:rsid w:val="00015EFB"/>
    <w:rsid w:val="000160ED"/>
    <w:rsid w:val="0001634A"/>
    <w:rsid w:val="0001653A"/>
    <w:rsid w:val="000165E2"/>
    <w:rsid w:val="0001683A"/>
    <w:rsid w:val="00016D81"/>
    <w:rsid w:val="00016D8B"/>
    <w:rsid w:val="00017194"/>
    <w:rsid w:val="0001722B"/>
    <w:rsid w:val="000172BE"/>
    <w:rsid w:val="0001738C"/>
    <w:rsid w:val="0001754B"/>
    <w:rsid w:val="00017613"/>
    <w:rsid w:val="00017736"/>
    <w:rsid w:val="00017AC7"/>
    <w:rsid w:val="00017D8A"/>
    <w:rsid w:val="0002030B"/>
    <w:rsid w:val="00020376"/>
    <w:rsid w:val="0002043B"/>
    <w:rsid w:val="00020702"/>
    <w:rsid w:val="00020D44"/>
    <w:rsid w:val="00020DF9"/>
    <w:rsid w:val="00020EAC"/>
    <w:rsid w:val="000212F1"/>
    <w:rsid w:val="00021555"/>
    <w:rsid w:val="000217F7"/>
    <w:rsid w:val="00021A74"/>
    <w:rsid w:val="00021DC9"/>
    <w:rsid w:val="00021E81"/>
    <w:rsid w:val="00021EBC"/>
    <w:rsid w:val="00021F34"/>
    <w:rsid w:val="0002216F"/>
    <w:rsid w:val="000225D8"/>
    <w:rsid w:val="00022695"/>
    <w:rsid w:val="000229EC"/>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9B"/>
    <w:rsid w:val="00024DE5"/>
    <w:rsid w:val="00025169"/>
    <w:rsid w:val="0002519B"/>
    <w:rsid w:val="00025200"/>
    <w:rsid w:val="0002544A"/>
    <w:rsid w:val="000256E7"/>
    <w:rsid w:val="00025729"/>
    <w:rsid w:val="00025BD3"/>
    <w:rsid w:val="00025DA5"/>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90B"/>
    <w:rsid w:val="00034D9D"/>
    <w:rsid w:val="00034FE7"/>
    <w:rsid w:val="000352B3"/>
    <w:rsid w:val="0003534F"/>
    <w:rsid w:val="000354C5"/>
    <w:rsid w:val="000355A4"/>
    <w:rsid w:val="00035B18"/>
    <w:rsid w:val="00035B26"/>
    <w:rsid w:val="00035B74"/>
    <w:rsid w:val="00035DCB"/>
    <w:rsid w:val="00035F6C"/>
    <w:rsid w:val="00035FEF"/>
    <w:rsid w:val="000360F7"/>
    <w:rsid w:val="000362B2"/>
    <w:rsid w:val="0003686B"/>
    <w:rsid w:val="00037484"/>
    <w:rsid w:val="000379E3"/>
    <w:rsid w:val="000379FA"/>
    <w:rsid w:val="00037B10"/>
    <w:rsid w:val="00037E11"/>
    <w:rsid w:val="000400C0"/>
    <w:rsid w:val="0004023E"/>
    <w:rsid w:val="0004024B"/>
    <w:rsid w:val="0004025E"/>
    <w:rsid w:val="0004027E"/>
    <w:rsid w:val="0004036F"/>
    <w:rsid w:val="000405B8"/>
    <w:rsid w:val="00040A41"/>
    <w:rsid w:val="00040A55"/>
    <w:rsid w:val="00040E40"/>
    <w:rsid w:val="00040EA7"/>
    <w:rsid w:val="0004103F"/>
    <w:rsid w:val="0004108F"/>
    <w:rsid w:val="00041173"/>
    <w:rsid w:val="0004153F"/>
    <w:rsid w:val="00041747"/>
    <w:rsid w:val="00041B11"/>
    <w:rsid w:val="00041BC1"/>
    <w:rsid w:val="00041C57"/>
    <w:rsid w:val="00041C5C"/>
    <w:rsid w:val="00041CCA"/>
    <w:rsid w:val="00041F42"/>
    <w:rsid w:val="00042075"/>
    <w:rsid w:val="000427C3"/>
    <w:rsid w:val="000429BF"/>
    <w:rsid w:val="0004317A"/>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46B"/>
    <w:rsid w:val="00046796"/>
    <w:rsid w:val="000467FD"/>
    <w:rsid w:val="00046AAF"/>
    <w:rsid w:val="00046CA3"/>
    <w:rsid w:val="00046D84"/>
    <w:rsid w:val="00047194"/>
    <w:rsid w:val="00047225"/>
    <w:rsid w:val="000472E9"/>
    <w:rsid w:val="0004738A"/>
    <w:rsid w:val="00047634"/>
    <w:rsid w:val="0004779E"/>
    <w:rsid w:val="0004797B"/>
    <w:rsid w:val="00047AED"/>
    <w:rsid w:val="00047E60"/>
    <w:rsid w:val="00047F7E"/>
    <w:rsid w:val="0005024B"/>
    <w:rsid w:val="00050369"/>
    <w:rsid w:val="000508A0"/>
    <w:rsid w:val="00050A6C"/>
    <w:rsid w:val="00051013"/>
    <w:rsid w:val="0005109E"/>
    <w:rsid w:val="0005137E"/>
    <w:rsid w:val="000519C1"/>
    <w:rsid w:val="00051D72"/>
    <w:rsid w:val="00051E6D"/>
    <w:rsid w:val="00052188"/>
    <w:rsid w:val="000523A4"/>
    <w:rsid w:val="00052421"/>
    <w:rsid w:val="000527B1"/>
    <w:rsid w:val="00052982"/>
    <w:rsid w:val="00052AD2"/>
    <w:rsid w:val="00052E1F"/>
    <w:rsid w:val="00052E45"/>
    <w:rsid w:val="000530DF"/>
    <w:rsid w:val="00053559"/>
    <w:rsid w:val="000535A9"/>
    <w:rsid w:val="000538D5"/>
    <w:rsid w:val="00053A35"/>
    <w:rsid w:val="00053A53"/>
    <w:rsid w:val="00053E0D"/>
    <w:rsid w:val="00053F84"/>
    <w:rsid w:val="0005437A"/>
    <w:rsid w:val="000545D7"/>
    <w:rsid w:val="000548A7"/>
    <w:rsid w:val="00054AD4"/>
    <w:rsid w:val="00054E0C"/>
    <w:rsid w:val="0005541D"/>
    <w:rsid w:val="000554C6"/>
    <w:rsid w:val="0005577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70"/>
    <w:rsid w:val="000603C0"/>
    <w:rsid w:val="00060574"/>
    <w:rsid w:val="00060584"/>
    <w:rsid w:val="000606F5"/>
    <w:rsid w:val="000607B0"/>
    <w:rsid w:val="000612E1"/>
    <w:rsid w:val="00061319"/>
    <w:rsid w:val="0006138A"/>
    <w:rsid w:val="000614FE"/>
    <w:rsid w:val="000617A0"/>
    <w:rsid w:val="000618C6"/>
    <w:rsid w:val="00061BE3"/>
    <w:rsid w:val="00062662"/>
    <w:rsid w:val="00062960"/>
    <w:rsid w:val="00062C30"/>
    <w:rsid w:val="0006394D"/>
    <w:rsid w:val="00063B34"/>
    <w:rsid w:val="00063C12"/>
    <w:rsid w:val="00063F05"/>
    <w:rsid w:val="00064082"/>
    <w:rsid w:val="000646D9"/>
    <w:rsid w:val="000649AC"/>
    <w:rsid w:val="00064A1C"/>
    <w:rsid w:val="00064A2F"/>
    <w:rsid w:val="00064E36"/>
    <w:rsid w:val="00065135"/>
    <w:rsid w:val="0006534F"/>
    <w:rsid w:val="0006556F"/>
    <w:rsid w:val="00065BB2"/>
    <w:rsid w:val="00065D38"/>
    <w:rsid w:val="00065D86"/>
    <w:rsid w:val="000661ED"/>
    <w:rsid w:val="000662A7"/>
    <w:rsid w:val="00066423"/>
    <w:rsid w:val="000665C2"/>
    <w:rsid w:val="000668EB"/>
    <w:rsid w:val="000669AE"/>
    <w:rsid w:val="00066D62"/>
    <w:rsid w:val="0006723D"/>
    <w:rsid w:val="00067DD1"/>
    <w:rsid w:val="00067E9D"/>
    <w:rsid w:val="00070042"/>
    <w:rsid w:val="00070088"/>
    <w:rsid w:val="00070318"/>
    <w:rsid w:val="00070447"/>
    <w:rsid w:val="00070450"/>
    <w:rsid w:val="000706E7"/>
    <w:rsid w:val="00070EF8"/>
    <w:rsid w:val="00070F53"/>
    <w:rsid w:val="00071192"/>
    <w:rsid w:val="000713A7"/>
    <w:rsid w:val="00071521"/>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2D4"/>
    <w:rsid w:val="000804CF"/>
    <w:rsid w:val="00080BB7"/>
    <w:rsid w:val="00080C9A"/>
    <w:rsid w:val="00080EB4"/>
    <w:rsid w:val="000810D3"/>
    <w:rsid w:val="00081476"/>
    <w:rsid w:val="0008184E"/>
    <w:rsid w:val="00081A1D"/>
    <w:rsid w:val="00081ACF"/>
    <w:rsid w:val="00081B1D"/>
    <w:rsid w:val="00082117"/>
    <w:rsid w:val="000821B7"/>
    <w:rsid w:val="00082311"/>
    <w:rsid w:val="00082352"/>
    <w:rsid w:val="000823B0"/>
    <w:rsid w:val="000824CD"/>
    <w:rsid w:val="000826FF"/>
    <w:rsid w:val="00082F0F"/>
    <w:rsid w:val="0008335B"/>
    <w:rsid w:val="00083379"/>
    <w:rsid w:val="0008338C"/>
    <w:rsid w:val="000834C5"/>
    <w:rsid w:val="00083587"/>
    <w:rsid w:val="00083838"/>
    <w:rsid w:val="000838BC"/>
    <w:rsid w:val="00083B6A"/>
    <w:rsid w:val="00083BF9"/>
    <w:rsid w:val="00083CE3"/>
    <w:rsid w:val="00084098"/>
    <w:rsid w:val="00084375"/>
    <w:rsid w:val="0008456C"/>
    <w:rsid w:val="00084A3F"/>
    <w:rsid w:val="00085090"/>
    <w:rsid w:val="000851EC"/>
    <w:rsid w:val="00085213"/>
    <w:rsid w:val="00085938"/>
    <w:rsid w:val="000859E2"/>
    <w:rsid w:val="00085B14"/>
    <w:rsid w:val="00085E04"/>
    <w:rsid w:val="00085E1A"/>
    <w:rsid w:val="0008646A"/>
    <w:rsid w:val="00086800"/>
    <w:rsid w:val="00086F5D"/>
    <w:rsid w:val="0008714E"/>
    <w:rsid w:val="00087253"/>
    <w:rsid w:val="00087913"/>
    <w:rsid w:val="00087A97"/>
    <w:rsid w:val="00087C42"/>
    <w:rsid w:val="00087F91"/>
    <w:rsid w:val="00087FD0"/>
    <w:rsid w:val="000902C8"/>
    <w:rsid w:val="000902DC"/>
    <w:rsid w:val="0009076B"/>
    <w:rsid w:val="000911AE"/>
    <w:rsid w:val="00092453"/>
    <w:rsid w:val="000931C5"/>
    <w:rsid w:val="000933AB"/>
    <w:rsid w:val="00093697"/>
    <w:rsid w:val="00093A02"/>
    <w:rsid w:val="00093D42"/>
    <w:rsid w:val="00093D48"/>
    <w:rsid w:val="00093DD0"/>
    <w:rsid w:val="00093E7A"/>
    <w:rsid w:val="00094901"/>
    <w:rsid w:val="00094928"/>
    <w:rsid w:val="00094A16"/>
    <w:rsid w:val="00094C1F"/>
    <w:rsid w:val="00094DE6"/>
    <w:rsid w:val="00095081"/>
    <w:rsid w:val="000950F8"/>
    <w:rsid w:val="0009520A"/>
    <w:rsid w:val="000952CA"/>
    <w:rsid w:val="000952EC"/>
    <w:rsid w:val="00096356"/>
    <w:rsid w:val="0009661F"/>
    <w:rsid w:val="000969CC"/>
    <w:rsid w:val="00096FE9"/>
    <w:rsid w:val="000970C2"/>
    <w:rsid w:val="00097332"/>
    <w:rsid w:val="00097729"/>
    <w:rsid w:val="00097C99"/>
    <w:rsid w:val="00097F9F"/>
    <w:rsid w:val="000A04A8"/>
    <w:rsid w:val="000A0D0F"/>
    <w:rsid w:val="000A0F14"/>
    <w:rsid w:val="000A1174"/>
    <w:rsid w:val="000A1268"/>
    <w:rsid w:val="000A1441"/>
    <w:rsid w:val="000A1499"/>
    <w:rsid w:val="000A17D0"/>
    <w:rsid w:val="000A1A06"/>
    <w:rsid w:val="000A1B60"/>
    <w:rsid w:val="000A1CD4"/>
    <w:rsid w:val="000A2140"/>
    <w:rsid w:val="000A21B4"/>
    <w:rsid w:val="000A240E"/>
    <w:rsid w:val="000A2438"/>
    <w:rsid w:val="000A29C3"/>
    <w:rsid w:val="000A2CC7"/>
    <w:rsid w:val="000A2ED6"/>
    <w:rsid w:val="000A31DF"/>
    <w:rsid w:val="000A3460"/>
    <w:rsid w:val="000A34BF"/>
    <w:rsid w:val="000A39ED"/>
    <w:rsid w:val="000A3B8B"/>
    <w:rsid w:val="000A3C11"/>
    <w:rsid w:val="000A3D35"/>
    <w:rsid w:val="000A3F51"/>
    <w:rsid w:val="000A4205"/>
    <w:rsid w:val="000A4539"/>
    <w:rsid w:val="000A4798"/>
    <w:rsid w:val="000A4947"/>
    <w:rsid w:val="000A4A19"/>
    <w:rsid w:val="000A4F9C"/>
    <w:rsid w:val="000A5136"/>
    <w:rsid w:val="000A5344"/>
    <w:rsid w:val="000A53FC"/>
    <w:rsid w:val="000A5482"/>
    <w:rsid w:val="000A588E"/>
    <w:rsid w:val="000A6002"/>
    <w:rsid w:val="000A6203"/>
    <w:rsid w:val="000A6351"/>
    <w:rsid w:val="000A63D6"/>
    <w:rsid w:val="000A65C9"/>
    <w:rsid w:val="000A67FE"/>
    <w:rsid w:val="000A6851"/>
    <w:rsid w:val="000A6852"/>
    <w:rsid w:val="000A6F2D"/>
    <w:rsid w:val="000A700C"/>
    <w:rsid w:val="000A734A"/>
    <w:rsid w:val="000A7B38"/>
    <w:rsid w:val="000B0343"/>
    <w:rsid w:val="000B0386"/>
    <w:rsid w:val="000B03B2"/>
    <w:rsid w:val="000B1057"/>
    <w:rsid w:val="000B1231"/>
    <w:rsid w:val="000B1232"/>
    <w:rsid w:val="000B1467"/>
    <w:rsid w:val="000B1675"/>
    <w:rsid w:val="000B1923"/>
    <w:rsid w:val="000B196C"/>
    <w:rsid w:val="000B1A6B"/>
    <w:rsid w:val="000B1C62"/>
    <w:rsid w:val="000B1F22"/>
    <w:rsid w:val="000B22F0"/>
    <w:rsid w:val="000B2768"/>
    <w:rsid w:val="000B2985"/>
    <w:rsid w:val="000B2A6F"/>
    <w:rsid w:val="000B2C88"/>
    <w:rsid w:val="000B3220"/>
    <w:rsid w:val="000B3342"/>
    <w:rsid w:val="000B33ED"/>
    <w:rsid w:val="000B3417"/>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20"/>
    <w:rsid w:val="000B6751"/>
    <w:rsid w:val="000B676C"/>
    <w:rsid w:val="000B6944"/>
    <w:rsid w:val="000B6B2C"/>
    <w:rsid w:val="000B6E05"/>
    <w:rsid w:val="000B6E2C"/>
    <w:rsid w:val="000B6EA7"/>
    <w:rsid w:val="000B7194"/>
    <w:rsid w:val="000B744E"/>
    <w:rsid w:val="000B76C5"/>
    <w:rsid w:val="000B795E"/>
    <w:rsid w:val="000B7A10"/>
    <w:rsid w:val="000B7EF4"/>
    <w:rsid w:val="000C00AE"/>
    <w:rsid w:val="000C030E"/>
    <w:rsid w:val="000C031A"/>
    <w:rsid w:val="000C0429"/>
    <w:rsid w:val="000C0981"/>
    <w:rsid w:val="000C0C93"/>
    <w:rsid w:val="000C0F84"/>
    <w:rsid w:val="000C1075"/>
    <w:rsid w:val="000C115D"/>
    <w:rsid w:val="000C13C5"/>
    <w:rsid w:val="000C1424"/>
    <w:rsid w:val="000C14AD"/>
    <w:rsid w:val="000C1535"/>
    <w:rsid w:val="000C1547"/>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4D33"/>
    <w:rsid w:val="000C54BC"/>
    <w:rsid w:val="000C5512"/>
    <w:rsid w:val="000C5D2B"/>
    <w:rsid w:val="000C5F91"/>
    <w:rsid w:val="000C6025"/>
    <w:rsid w:val="000C60CB"/>
    <w:rsid w:val="000C60FD"/>
    <w:rsid w:val="000C611D"/>
    <w:rsid w:val="000C639F"/>
    <w:rsid w:val="000C63E3"/>
    <w:rsid w:val="000C68A0"/>
    <w:rsid w:val="000C6ACD"/>
    <w:rsid w:val="000C7131"/>
    <w:rsid w:val="000C72E4"/>
    <w:rsid w:val="000C7A29"/>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30A"/>
    <w:rsid w:val="000D4762"/>
    <w:rsid w:val="000D4C4E"/>
    <w:rsid w:val="000D4CB6"/>
    <w:rsid w:val="000D4E2E"/>
    <w:rsid w:val="000D4E68"/>
    <w:rsid w:val="000D4F3C"/>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23"/>
    <w:rsid w:val="000E2746"/>
    <w:rsid w:val="000E27A5"/>
    <w:rsid w:val="000E27EF"/>
    <w:rsid w:val="000E2807"/>
    <w:rsid w:val="000E29B2"/>
    <w:rsid w:val="000E2B83"/>
    <w:rsid w:val="000E2EAD"/>
    <w:rsid w:val="000E3055"/>
    <w:rsid w:val="000E3452"/>
    <w:rsid w:val="000E34F1"/>
    <w:rsid w:val="000E357B"/>
    <w:rsid w:val="000E3607"/>
    <w:rsid w:val="000E363C"/>
    <w:rsid w:val="000E3659"/>
    <w:rsid w:val="000E3A06"/>
    <w:rsid w:val="000E3ABE"/>
    <w:rsid w:val="000E3B91"/>
    <w:rsid w:val="000E3C50"/>
    <w:rsid w:val="000E41B4"/>
    <w:rsid w:val="000E44BD"/>
    <w:rsid w:val="000E478B"/>
    <w:rsid w:val="000E4874"/>
    <w:rsid w:val="000E4E01"/>
    <w:rsid w:val="000E4E94"/>
    <w:rsid w:val="000E4EF7"/>
    <w:rsid w:val="000E581F"/>
    <w:rsid w:val="000E59A0"/>
    <w:rsid w:val="000E5D70"/>
    <w:rsid w:val="000E5D83"/>
    <w:rsid w:val="000E5E1E"/>
    <w:rsid w:val="000E5E4A"/>
    <w:rsid w:val="000E5EA4"/>
    <w:rsid w:val="000E6050"/>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2096"/>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974"/>
    <w:rsid w:val="000F5F06"/>
    <w:rsid w:val="000F5F51"/>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C67"/>
    <w:rsid w:val="000F7E65"/>
    <w:rsid w:val="000F7F58"/>
    <w:rsid w:val="00100128"/>
    <w:rsid w:val="0010058D"/>
    <w:rsid w:val="00100811"/>
    <w:rsid w:val="00100A84"/>
    <w:rsid w:val="00100AB8"/>
    <w:rsid w:val="00100FF3"/>
    <w:rsid w:val="001017DB"/>
    <w:rsid w:val="00101F8F"/>
    <w:rsid w:val="00101FCC"/>
    <w:rsid w:val="001020ED"/>
    <w:rsid w:val="0010212E"/>
    <w:rsid w:val="001024A8"/>
    <w:rsid w:val="001024C5"/>
    <w:rsid w:val="001026CA"/>
    <w:rsid w:val="0010280C"/>
    <w:rsid w:val="00103096"/>
    <w:rsid w:val="001031DE"/>
    <w:rsid w:val="00103248"/>
    <w:rsid w:val="0010363A"/>
    <w:rsid w:val="0010385F"/>
    <w:rsid w:val="00104258"/>
    <w:rsid w:val="001043C2"/>
    <w:rsid w:val="001043E1"/>
    <w:rsid w:val="00104709"/>
    <w:rsid w:val="00104752"/>
    <w:rsid w:val="001049C3"/>
    <w:rsid w:val="00104C06"/>
    <w:rsid w:val="00104D97"/>
    <w:rsid w:val="0010505A"/>
    <w:rsid w:val="0010513F"/>
    <w:rsid w:val="00105460"/>
    <w:rsid w:val="001054B3"/>
    <w:rsid w:val="00105C89"/>
    <w:rsid w:val="00105CC7"/>
    <w:rsid w:val="00105DAF"/>
    <w:rsid w:val="00106108"/>
    <w:rsid w:val="00106165"/>
    <w:rsid w:val="001065F0"/>
    <w:rsid w:val="0010694D"/>
    <w:rsid w:val="00106CD8"/>
    <w:rsid w:val="001071F0"/>
    <w:rsid w:val="001072CC"/>
    <w:rsid w:val="00107631"/>
    <w:rsid w:val="00107779"/>
    <w:rsid w:val="001078C2"/>
    <w:rsid w:val="00107A76"/>
    <w:rsid w:val="00107B6C"/>
    <w:rsid w:val="00107C7F"/>
    <w:rsid w:val="00107E1C"/>
    <w:rsid w:val="00110243"/>
    <w:rsid w:val="00110322"/>
    <w:rsid w:val="001105A2"/>
    <w:rsid w:val="00110889"/>
    <w:rsid w:val="00110E97"/>
    <w:rsid w:val="0011101D"/>
    <w:rsid w:val="00111023"/>
    <w:rsid w:val="00111291"/>
    <w:rsid w:val="001112C4"/>
    <w:rsid w:val="00111335"/>
    <w:rsid w:val="00111444"/>
    <w:rsid w:val="00111723"/>
    <w:rsid w:val="00111724"/>
    <w:rsid w:val="001119DB"/>
    <w:rsid w:val="00111B1B"/>
    <w:rsid w:val="00111CD6"/>
    <w:rsid w:val="00112094"/>
    <w:rsid w:val="0011250A"/>
    <w:rsid w:val="0011252A"/>
    <w:rsid w:val="00112598"/>
    <w:rsid w:val="001129B5"/>
    <w:rsid w:val="00112A90"/>
    <w:rsid w:val="00112BE6"/>
    <w:rsid w:val="0011314E"/>
    <w:rsid w:val="001135C7"/>
    <w:rsid w:val="001135D8"/>
    <w:rsid w:val="00113B38"/>
    <w:rsid w:val="00114068"/>
    <w:rsid w:val="001141A8"/>
    <w:rsid w:val="001141E3"/>
    <w:rsid w:val="0011424F"/>
    <w:rsid w:val="0011449E"/>
    <w:rsid w:val="001144DF"/>
    <w:rsid w:val="00114640"/>
    <w:rsid w:val="00114836"/>
    <w:rsid w:val="00114B9C"/>
    <w:rsid w:val="00114D9E"/>
    <w:rsid w:val="00114E71"/>
    <w:rsid w:val="0011510B"/>
    <w:rsid w:val="0011557B"/>
    <w:rsid w:val="00115701"/>
    <w:rsid w:val="001158E3"/>
    <w:rsid w:val="001158E5"/>
    <w:rsid w:val="00115918"/>
    <w:rsid w:val="00115FD4"/>
    <w:rsid w:val="001163EF"/>
    <w:rsid w:val="00116A4A"/>
    <w:rsid w:val="00116A86"/>
    <w:rsid w:val="00116B24"/>
    <w:rsid w:val="00116E65"/>
    <w:rsid w:val="00116FC2"/>
    <w:rsid w:val="0011700E"/>
    <w:rsid w:val="00117789"/>
    <w:rsid w:val="00117969"/>
    <w:rsid w:val="00117C85"/>
    <w:rsid w:val="0012017B"/>
    <w:rsid w:val="00120189"/>
    <w:rsid w:val="0012020F"/>
    <w:rsid w:val="0012078F"/>
    <w:rsid w:val="00120B13"/>
    <w:rsid w:val="001215E1"/>
    <w:rsid w:val="0012176B"/>
    <w:rsid w:val="001217CE"/>
    <w:rsid w:val="00121BBC"/>
    <w:rsid w:val="00121EC8"/>
    <w:rsid w:val="00121F6E"/>
    <w:rsid w:val="00122645"/>
    <w:rsid w:val="00122844"/>
    <w:rsid w:val="00122BAD"/>
    <w:rsid w:val="00122CD7"/>
    <w:rsid w:val="00122F42"/>
    <w:rsid w:val="00123960"/>
    <w:rsid w:val="00123E5A"/>
    <w:rsid w:val="00123FE3"/>
    <w:rsid w:val="001240A8"/>
    <w:rsid w:val="00124A37"/>
    <w:rsid w:val="00124A79"/>
    <w:rsid w:val="00124C78"/>
    <w:rsid w:val="00124D84"/>
    <w:rsid w:val="00124E9A"/>
    <w:rsid w:val="0012507A"/>
    <w:rsid w:val="001250DD"/>
    <w:rsid w:val="0012566C"/>
    <w:rsid w:val="00125733"/>
    <w:rsid w:val="00125D3F"/>
    <w:rsid w:val="00125DFD"/>
    <w:rsid w:val="001263AA"/>
    <w:rsid w:val="001263CF"/>
    <w:rsid w:val="001264A9"/>
    <w:rsid w:val="00126929"/>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0A7"/>
    <w:rsid w:val="001321D3"/>
    <w:rsid w:val="001322FC"/>
    <w:rsid w:val="00132375"/>
    <w:rsid w:val="001325C2"/>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24D"/>
    <w:rsid w:val="00136563"/>
    <w:rsid w:val="0013693D"/>
    <w:rsid w:val="001369CE"/>
    <w:rsid w:val="00136A23"/>
    <w:rsid w:val="00136B99"/>
    <w:rsid w:val="00136C90"/>
    <w:rsid w:val="00136F4D"/>
    <w:rsid w:val="00136FCF"/>
    <w:rsid w:val="0013725F"/>
    <w:rsid w:val="00137470"/>
    <w:rsid w:val="001374FB"/>
    <w:rsid w:val="001375B0"/>
    <w:rsid w:val="00137D6A"/>
    <w:rsid w:val="00137DC0"/>
    <w:rsid w:val="00137F16"/>
    <w:rsid w:val="00137F32"/>
    <w:rsid w:val="001403A9"/>
    <w:rsid w:val="00140612"/>
    <w:rsid w:val="0014063E"/>
    <w:rsid w:val="0014087D"/>
    <w:rsid w:val="00140BB8"/>
    <w:rsid w:val="00140D0F"/>
    <w:rsid w:val="00140E87"/>
    <w:rsid w:val="00140EA3"/>
    <w:rsid w:val="00140F74"/>
    <w:rsid w:val="00141191"/>
    <w:rsid w:val="0014132D"/>
    <w:rsid w:val="0014159C"/>
    <w:rsid w:val="0014163A"/>
    <w:rsid w:val="00141936"/>
    <w:rsid w:val="0014211A"/>
    <w:rsid w:val="001421C0"/>
    <w:rsid w:val="00142665"/>
    <w:rsid w:val="001426A4"/>
    <w:rsid w:val="00142785"/>
    <w:rsid w:val="001428B0"/>
    <w:rsid w:val="00142C42"/>
    <w:rsid w:val="001430AB"/>
    <w:rsid w:val="00143581"/>
    <w:rsid w:val="0014362D"/>
    <w:rsid w:val="0014384A"/>
    <w:rsid w:val="00143FDB"/>
    <w:rsid w:val="001444EB"/>
    <w:rsid w:val="0014450F"/>
    <w:rsid w:val="001445BA"/>
    <w:rsid w:val="001446E8"/>
    <w:rsid w:val="001449A0"/>
    <w:rsid w:val="00144BDA"/>
    <w:rsid w:val="00144D3B"/>
    <w:rsid w:val="00144D8F"/>
    <w:rsid w:val="00144E06"/>
    <w:rsid w:val="001450CF"/>
    <w:rsid w:val="00145317"/>
    <w:rsid w:val="00145A1F"/>
    <w:rsid w:val="00145C20"/>
    <w:rsid w:val="00145C74"/>
    <w:rsid w:val="00145FF2"/>
    <w:rsid w:val="00146017"/>
    <w:rsid w:val="00146141"/>
    <w:rsid w:val="001462E9"/>
    <w:rsid w:val="00146310"/>
    <w:rsid w:val="001465DC"/>
    <w:rsid w:val="001466B5"/>
    <w:rsid w:val="001469D1"/>
    <w:rsid w:val="00146BB8"/>
    <w:rsid w:val="00146BDC"/>
    <w:rsid w:val="00146C6B"/>
    <w:rsid w:val="00146DCB"/>
    <w:rsid w:val="00146E32"/>
    <w:rsid w:val="00146FE2"/>
    <w:rsid w:val="001471B3"/>
    <w:rsid w:val="001472AB"/>
    <w:rsid w:val="00147363"/>
    <w:rsid w:val="001477FE"/>
    <w:rsid w:val="00147873"/>
    <w:rsid w:val="00147B77"/>
    <w:rsid w:val="00147DEC"/>
    <w:rsid w:val="001500E9"/>
    <w:rsid w:val="00150199"/>
    <w:rsid w:val="00150D79"/>
    <w:rsid w:val="00150E01"/>
    <w:rsid w:val="00151387"/>
    <w:rsid w:val="001514DB"/>
    <w:rsid w:val="00151619"/>
    <w:rsid w:val="001517CD"/>
    <w:rsid w:val="00152170"/>
    <w:rsid w:val="00152352"/>
    <w:rsid w:val="001524D2"/>
    <w:rsid w:val="00152705"/>
    <w:rsid w:val="00152835"/>
    <w:rsid w:val="00153010"/>
    <w:rsid w:val="00153089"/>
    <w:rsid w:val="001530EA"/>
    <w:rsid w:val="00153159"/>
    <w:rsid w:val="001531CB"/>
    <w:rsid w:val="001534FF"/>
    <w:rsid w:val="00153CB1"/>
    <w:rsid w:val="0015402D"/>
    <w:rsid w:val="001544EF"/>
    <w:rsid w:val="00154738"/>
    <w:rsid w:val="001548F4"/>
    <w:rsid w:val="00154C02"/>
    <w:rsid w:val="00154E0F"/>
    <w:rsid w:val="0015545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9FD"/>
    <w:rsid w:val="00157A7F"/>
    <w:rsid w:val="00157C56"/>
    <w:rsid w:val="00157FC3"/>
    <w:rsid w:val="00160193"/>
    <w:rsid w:val="001601D8"/>
    <w:rsid w:val="00160739"/>
    <w:rsid w:val="00160807"/>
    <w:rsid w:val="00160E63"/>
    <w:rsid w:val="00161364"/>
    <w:rsid w:val="00161658"/>
    <w:rsid w:val="00161676"/>
    <w:rsid w:val="00161C3C"/>
    <w:rsid w:val="00162013"/>
    <w:rsid w:val="00162333"/>
    <w:rsid w:val="0016271E"/>
    <w:rsid w:val="00162919"/>
    <w:rsid w:val="00162D45"/>
    <w:rsid w:val="00162D7A"/>
    <w:rsid w:val="00162E1B"/>
    <w:rsid w:val="00163024"/>
    <w:rsid w:val="00163033"/>
    <w:rsid w:val="00163141"/>
    <w:rsid w:val="00163501"/>
    <w:rsid w:val="0016371F"/>
    <w:rsid w:val="00163A8D"/>
    <w:rsid w:val="00163FC7"/>
    <w:rsid w:val="0016404E"/>
    <w:rsid w:val="001642E3"/>
    <w:rsid w:val="0016434B"/>
    <w:rsid w:val="0016451C"/>
    <w:rsid w:val="001645C0"/>
    <w:rsid w:val="001648CA"/>
    <w:rsid w:val="001649D6"/>
    <w:rsid w:val="00164CE2"/>
    <w:rsid w:val="00164DAB"/>
    <w:rsid w:val="001654EC"/>
    <w:rsid w:val="00165500"/>
    <w:rsid w:val="0016574D"/>
    <w:rsid w:val="00165A30"/>
    <w:rsid w:val="00165BBB"/>
    <w:rsid w:val="00165D4E"/>
    <w:rsid w:val="00165F44"/>
    <w:rsid w:val="0016613F"/>
    <w:rsid w:val="00166215"/>
    <w:rsid w:val="00166591"/>
    <w:rsid w:val="001666F3"/>
    <w:rsid w:val="00166CF1"/>
    <w:rsid w:val="00166E85"/>
    <w:rsid w:val="00166F1A"/>
    <w:rsid w:val="001674A1"/>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7069"/>
    <w:rsid w:val="00177AD5"/>
    <w:rsid w:val="00177B3F"/>
    <w:rsid w:val="00177E22"/>
    <w:rsid w:val="00177EC2"/>
    <w:rsid w:val="00177F82"/>
    <w:rsid w:val="00177FC1"/>
    <w:rsid w:val="0018034F"/>
    <w:rsid w:val="001804F5"/>
    <w:rsid w:val="0018052F"/>
    <w:rsid w:val="00180AC5"/>
    <w:rsid w:val="00180CCB"/>
    <w:rsid w:val="001811B9"/>
    <w:rsid w:val="00181485"/>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80"/>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25DA"/>
    <w:rsid w:val="0019274E"/>
    <w:rsid w:val="00192DD9"/>
    <w:rsid w:val="00193090"/>
    <w:rsid w:val="0019333A"/>
    <w:rsid w:val="00193411"/>
    <w:rsid w:val="00193B51"/>
    <w:rsid w:val="00193F1E"/>
    <w:rsid w:val="00194339"/>
    <w:rsid w:val="001943B4"/>
    <w:rsid w:val="00194570"/>
    <w:rsid w:val="00194584"/>
    <w:rsid w:val="0019469F"/>
    <w:rsid w:val="00194848"/>
    <w:rsid w:val="001949A4"/>
    <w:rsid w:val="001949F7"/>
    <w:rsid w:val="00194A37"/>
    <w:rsid w:val="00194C8C"/>
    <w:rsid w:val="00194D38"/>
    <w:rsid w:val="00194D3C"/>
    <w:rsid w:val="00194E98"/>
    <w:rsid w:val="00195330"/>
    <w:rsid w:val="00195426"/>
    <w:rsid w:val="0019580C"/>
    <w:rsid w:val="0019585F"/>
    <w:rsid w:val="001958EA"/>
    <w:rsid w:val="001959E3"/>
    <w:rsid w:val="00195C3F"/>
    <w:rsid w:val="00195CD4"/>
    <w:rsid w:val="00195E0E"/>
    <w:rsid w:val="00196143"/>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48B"/>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191"/>
    <w:rsid w:val="001A344D"/>
    <w:rsid w:val="001A3584"/>
    <w:rsid w:val="001A397C"/>
    <w:rsid w:val="001A3E86"/>
    <w:rsid w:val="001A42FD"/>
    <w:rsid w:val="001A43C1"/>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A7B80"/>
    <w:rsid w:val="001B003B"/>
    <w:rsid w:val="001B00DD"/>
    <w:rsid w:val="001B00E2"/>
    <w:rsid w:val="001B0484"/>
    <w:rsid w:val="001B058F"/>
    <w:rsid w:val="001B0837"/>
    <w:rsid w:val="001B08D1"/>
    <w:rsid w:val="001B0FB9"/>
    <w:rsid w:val="001B0FFF"/>
    <w:rsid w:val="001B1064"/>
    <w:rsid w:val="001B13BB"/>
    <w:rsid w:val="001B157E"/>
    <w:rsid w:val="001B164C"/>
    <w:rsid w:val="001B16BE"/>
    <w:rsid w:val="001B18F0"/>
    <w:rsid w:val="001B1AE0"/>
    <w:rsid w:val="001B1BA5"/>
    <w:rsid w:val="001B1FEA"/>
    <w:rsid w:val="001B2371"/>
    <w:rsid w:val="001B2D68"/>
    <w:rsid w:val="001B3793"/>
    <w:rsid w:val="001B3964"/>
    <w:rsid w:val="001B3F54"/>
    <w:rsid w:val="001B3F9F"/>
    <w:rsid w:val="001B40C0"/>
    <w:rsid w:val="001B40C3"/>
    <w:rsid w:val="001B4447"/>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BCE"/>
    <w:rsid w:val="001B7CB9"/>
    <w:rsid w:val="001C01E8"/>
    <w:rsid w:val="001C02D8"/>
    <w:rsid w:val="001C04D5"/>
    <w:rsid w:val="001C04E3"/>
    <w:rsid w:val="001C0720"/>
    <w:rsid w:val="001C0C29"/>
    <w:rsid w:val="001C0DD7"/>
    <w:rsid w:val="001C1038"/>
    <w:rsid w:val="001C1080"/>
    <w:rsid w:val="001C130A"/>
    <w:rsid w:val="001C1574"/>
    <w:rsid w:val="001C1B26"/>
    <w:rsid w:val="001C1BE8"/>
    <w:rsid w:val="001C21A9"/>
    <w:rsid w:val="001C2329"/>
    <w:rsid w:val="001C2378"/>
    <w:rsid w:val="001C2622"/>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0D"/>
    <w:rsid w:val="001D117A"/>
    <w:rsid w:val="001D13F7"/>
    <w:rsid w:val="001D14BD"/>
    <w:rsid w:val="001D1698"/>
    <w:rsid w:val="001D16CF"/>
    <w:rsid w:val="001D183E"/>
    <w:rsid w:val="001D1AC4"/>
    <w:rsid w:val="001D1E68"/>
    <w:rsid w:val="001D2030"/>
    <w:rsid w:val="001D2360"/>
    <w:rsid w:val="001D267E"/>
    <w:rsid w:val="001D2841"/>
    <w:rsid w:val="001D284A"/>
    <w:rsid w:val="001D293F"/>
    <w:rsid w:val="001D2B86"/>
    <w:rsid w:val="001D2DA0"/>
    <w:rsid w:val="001D3109"/>
    <w:rsid w:val="001D31E6"/>
    <w:rsid w:val="001D332E"/>
    <w:rsid w:val="001D3AED"/>
    <w:rsid w:val="001D40BD"/>
    <w:rsid w:val="001D4336"/>
    <w:rsid w:val="001D4354"/>
    <w:rsid w:val="001D4587"/>
    <w:rsid w:val="001D4C30"/>
    <w:rsid w:val="001D4CEB"/>
    <w:rsid w:val="001D5033"/>
    <w:rsid w:val="001D51CB"/>
    <w:rsid w:val="001D51FA"/>
    <w:rsid w:val="001D5BFE"/>
    <w:rsid w:val="001D5C88"/>
    <w:rsid w:val="001D5D90"/>
    <w:rsid w:val="001D610E"/>
    <w:rsid w:val="001D6161"/>
    <w:rsid w:val="001D6165"/>
    <w:rsid w:val="001D619A"/>
    <w:rsid w:val="001D622B"/>
    <w:rsid w:val="001D6442"/>
    <w:rsid w:val="001D6567"/>
    <w:rsid w:val="001D695C"/>
    <w:rsid w:val="001D695D"/>
    <w:rsid w:val="001D69A9"/>
    <w:rsid w:val="001D6B2B"/>
    <w:rsid w:val="001D6B5D"/>
    <w:rsid w:val="001D6B7E"/>
    <w:rsid w:val="001D6FD9"/>
    <w:rsid w:val="001D72EB"/>
    <w:rsid w:val="001D751F"/>
    <w:rsid w:val="001D780E"/>
    <w:rsid w:val="001D7999"/>
    <w:rsid w:val="001D7BCC"/>
    <w:rsid w:val="001D7E3F"/>
    <w:rsid w:val="001E021D"/>
    <w:rsid w:val="001E05C3"/>
    <w:rsid w:val="001E06BC"/>
    <w:rsid w:val="001E081C"/>
    <w:rsid w:val="001E0ACE"/>
    <w:rsid w:val="001E0AD3"/>
    <w:rsid w:val="001E0C24"/>
    <w:rsid w:val="001E0CA3"/>
    <w:rsid w:val="001E0D3C"/>
    <w:rsid w:val="001E0D6E"/>
    <w:rsid w:val="001E0DC0"/>
    <w:rsid w:val="001E0F81"/>
    <w:rsid w:val="001E10BA"/>
    <w:rsid w:val="001E11D1"/>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023"/>
    <w:rsid w:val="001E52F6"/>
    <w:rsid w:val="001E5334"/>
    <w:rsid w:val="001E57C6"/>
    <w:rsid w:val="001E58DE"/>
    <w:rsid w:val="001E5A0A"/>
    <w:rsid w:val="001E5A2D"/>
    <w:rsid w:val="001E5A75"/>
    <w:rsid w:val="001E5A7D"/>
    <w:rsid w:val="001E5C06"/>
    <w:rsid w:val="001E5C23"/>
    <w:rsid w:val="001E5DF9"/>
    <w:rsid w:val="001E6154"/>
    <w:rsid w:val="001E6294"/>
    <w:rsid w:val="001E6830"/>
    <w:rsid w:val="001E6CA9"/>
    <w:rsid w:val="001E6E30"/>
    <w:rsid w:val="001E7014"/>
    <w:rsid w:val="001E7479"/>
    <w:rsid w:val="001E7504"/>
    <w:rsid w:val="001E7568"/>
    <w:rsid w:val="001E76DF"/>
    <w:rsid w:val="001E780D"/>
    <w:rsid w:val="001E7A77"/>
    <w:rsid w:val="001E7AF8"/>
    <w:rsid w:val="001E7F02"/>
    <w:rsid w:val="001F00EB"/>
    <w:rsid w:val="001F0446"/>
    <w:rsid w:val="001F0921"/>
    <w:rsid w:val="001F0CF7"/>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C85"/>
    <w:rsid w:val="001F2E23"/>
    <w:rsid w:val="001F2EC5"/>
    <w:rsid w:val="001F2F06"/>
    <w:rsid w:val="001F2F81"/>
    <w:rsid w:val="001F341F"/>
    <w:rsid w:val="001F36A0"/>
    <w:rsid w:val="001F3911"/>
    <w:rsid w:val="001F39F7"/>
    <w:rsid w:val="001F3B53"/>
    <w:rsid w:val="001F3E7D"/>
    <w:rsid w:val="001F3F1A"/>
    <w:rsid w:val="001F432B"/>
    <w:rsid w:val="001F43BC"/>
    <w:rsid w:val="001F44A1"/>
    <w:rsid w:val="001F46F8"/>
    <w:rsid w:val="001F48CF"/>
    <w:rsid w:val="001F4A92"/>
    <w:rsid w:val="001F4B71"/>
    <w:rsid w:val="001F4CBD"/>
    <w:rsid w:val="001F508B"/>
    <w:rsid w:val="001F5517"/>
    <w:rsid w:val="001F5545"/>
    <w:rsid w:val="001F5777"/>
    <w:rsid w:val="001F58C1"/>
    <w:rsid w:val="001F5937"/>
    <w:rsid w:val="001F59E3"/>
    <w:rsid w:val="001F59ED"/>
    <w:rsid w:val="001F5A6E"/>
    <w:rsid w:val="001F5AE5"/>
    <w:rsid w:val="001F5CD0"/>
    <w:rsid w:val="001F5D85"/>
    <w:rsid w:val="001F6274"/>
    <w:rsid w:val="001F66EA"/>
    <w:rsid w:val="001F6872"/>
    <w:rsid w:val="001F68BB"/>
    <w:rsid w:val="001F6CF5"/>
    <w:rsid w:val="001F6FDD"/>
    <w:rsid w:val="001F709D"/>
    <w:rsid w:val="001F70C3"/>
    <w:rsid w:val="001F7121"/>
    <w:rsid w:val="001F72A8"/>
    <w:rsid w:val="001F76A6"/>
    <w:rsid w:val="001F7F47"/>
    <w:rsid w:val="002001AA"/>
    <w:rsid w:val="00200247"/>
    <w:rsid w:val="00200502"/>
    <w:rsid w:val="002006B0"/>
    <w:rsid w:val="00200D2C"/>
    <w:rsid w:val="00200F69"/>
    <w:rsid w:val="00200FC7"/>
    <w:rsid w:val="002014DC"/>
    <w:rsid w:val="002015D4"/>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A40"/>
    <w:rsid w:val="00204BAD"/>
    <w:rsid w:val="00204C69"/>
    <w:rsid w:val="00204D60"/>
    <w:rsid w:val="00205627"/>
    <w:rsid w:val="00205685"/>
    <w:rsid w:val="002056D0"/>
    <w:rsid w:val="0020595A"/>
    <w:rsid w:val="002059BC"/>
    <w:rsid w:val="002059C5"/>
    <w:rsid w:val="002061E0"/>
    <w:rsid w:val="0020636C"/>
    <w:rsid w:val="0020670A"/>
    <w:rsid w:val="002067B4"/>
    <w:rsid w:val="00206AC5"/>
    <w:rsid w:val="00206B19"/>
    <w:rsid w:val="00206C98"/>
    <w:rsid w:val="00206EB3"/>
    <w:rsid w:val="00207225"/>
    <w:rsid w:val="002072F0"/>
    <w:rsid w:val="00207437"/>
    <w:rsid w:val="00207488"/>
    <w:rsid w:val="002076D4"/>
    <w:rsid w:val="002077F9"/>
    <w:rsid w:val="0020783D"/>
    <w:rsid w:val="00207E58"/>
    <w:rsid w:val="00210345"/>
    <w:rsid w:val="0021040E"/>
    <w:rsid w:val="002104A1"/>
    <w:rsid w:val="00210619"/>
    <w:rsid w:val="00210670"/>
    <w:rsid w:val="00210860"/>
    <w:rsid w:val="00210967"/>
    <w:rsid w:val="00210B6A"/>
    <w:rsid w:val="00211146"/>
    <w:rsid w:val="0021139E"/>
    <w:rsid w:val="00211436"/>
    <w:rsid w:val="00211719"/>
    <w:rsid w:val="00211745"/>
    <w:rsid w:val="0021181E"/>
    <w:rsid w:val="0021220D"/>
    <w:rsid w:val="002123F5"/>
    <w:rsid w:val="002125BE"/>
    <w:rsid w:val="002129DE"/>
    <w:rsid w:val="00212C67"/>
    <w:rsid w:val="00212CB6"/>
    <w:rsid w:val="00212E37"/>
    <w:rsid w:val="00212F61"/>
    <w:rsid w:val="00212FA6"/>
    <w:rsid w:val="0021304D"/>
    <w:rsid w:val="00213669"/>
    <w:rsid w:val="00213951"/>
    <w:rsid w:val="002140FF"/>
    <w:rsid w:val="00214206"/>
    <w:rsid w:val="00214280"/>
    <w:rsid w:val="0021468A"/>
    <w:rsid w:val="002149F0"/>
    <w:rsid w:val="00214A31"/>
    <w:rsid w:val="00214AB1"/>
    <w:rsid w:val="00214D23"/>
    <w:rsid w:val="00214EF5"/>
    <w:rsid w:val="00214F23"/>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5"/>
    <w:rsid w:val="00221AAE"/>
    <w:rsid w:val="00221AC1"/>
    <w:rsid w:val="002223BF"/>
    <w:rsid w:val="0022311B"/>
    <w:rsid w:val="002231E4"/>
    <w:rsid w:val="002235D7"/>
    <w:rsid w:val="002236DE"/>
    <w:rsid w:val="00223B15"/>
    <w:rsid w:val="00223C8E"/>
    <w:rsid w:val="00223FB1"/>
    <w:rsid w:val="002243C0"/>
    <w:rsid w:val="002245BA"/>
    <w:rsid w:val="0022464A"/>
    <w:rsid w:val="00224779"/>
    <w:rsid w:val="00224952"/>
    <w:rsid w:val="00224DD2"/>
    <w:rsid w:val="00224F15"/>
    <w:rsid w:val="00224F77"/>
    <w:rsid w:val="002257CE"/>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9E2"/>
    <w:rsid w:val="00233CA5"/>
    <w:rsid w:val="00234151"/>
    <w:rsid w:val="0023429B"/>
    <w:rsid w:val="00234397"/>
    <w:rsid w:val="002344C0"/>
    <w:rsid w:val="002344C1"/>
    <w:rsid w:val="002348F8"/>
    <w:rsid w:val="00234F0F"/>
    <w:rsid w:val="00234F10"/>
    <w:rsid w:val="00234F8C"/>
    <w:rsid w:val="00234FAA"/>
    <w:rsid w:val="002353B8"/>
    <w:rsid w:val="0023549B"/>
    <w:rsid w:val="00235542"/>
    <w:rsid w:val="00235552"/>
    <w:rsid w:val="002356D5"/>
    <w:rsid w:val="00235712"/>
    <w:rsid w:val="002357B2"/>
    <w:rsid w:val="00235825"/>
    <w:rsid w:val="002358EB"/>
    <w:rsid w:val="00235943"/>
    <w:rsid w:val="0023649A"/>
    <w:rsid w:val="00236641"/>
    <w:rsid w:val="0023699E"/>
    <w:rsid w:val="002369B0"/>
    <w:rsid w:val="00236AD8"/>
    <w:rsid w:val="00236CC2"/>
    <w:rsid w:val="00236DA1"/>
    <w:rsid w:val="00236DED"/>
    <w:rsid w:val="00237876"/>
    <w:rsid w:val="0023791D"/>
    <w:rsid w:val="002379A3"/>
    <w:rsid w:val="00237A29"/>
    <w:rsid w:val="00237E7C"/>
    <w:rsid w:val="002401F5"/>
    <w:rsid w:val="00240449"/>
    <w:rsid w:val="002408E2"/>
    <w:rsid w:val="00240A7D"/>
    <w:rsid w:val="00240E54"/>
    <w:rsid w:val="00241125"/>
    <w:rsid w:val="00241237"/>
    <w:rsid w:val="002412E2"/>
    <w:rsid w:val="00241376"/>
    <w:rsid w:val="002413DA"/>
    <w:rsid w:val="002418D1"/>
    <w:rsid w:val="00241B06"/>
    <w:rsid w:val="00241BE9"/>
    <w:rsid w:val="002428A2"/>
    <w:rsid w:val="00242C31"/>
    <w:rsid w:val="0024338C"/>
    <w:rsid w:val="00243510"/>
    <w:rsid w:val="0024355F"/>
    <w:rsid w:val="0024368E"/>
    <w:rsid w:val="00243795"/>
    <w:rsid w:val="00243806"/>
    <w:rsid w:val="002439C1"/>
    <w:rsid w:val="002439EE"/>
    <w:rsid w:val="00243B90"/>
    <w:rsid w:val="00243C2C"/>
    <w:rsid w:val="00243FDE"/>
    <w:rsid w:val="002448F6"/>
    <w:rsid w:val="00244A98"/>
    <w:rsid w:val="00244C32"/>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AB3"/>
    <w:rsid w:val="00247B5D"/>
    <w:rsid w:val="00250067"/>
    <w:rsid w:val="002503F0"/>
    <w:rsid w:val="00250C16"/>
    <w:rsid w:val="00250EFD"/>
    <w:rsid w:val="00251425"/>
    <w:rsid w:val="00251478"/>
    <w:rsid w:val="00251541"/>
    <w:rsid w:val="00251587"/>
    <w:rsid w:val="002516DE"/>
    <w:rsid w:val="00251E44"/>
    <w:rsid w:val="00251F81"/>
    <w:rsid w:val="00251FB9"/>
    <w:rsid w:val="002520FC"/>
    <w:rsid w:val="002527F4"/>
    <w:rsid w:val="00252ADD"/>
    <w:rsid w:val="00252BE0"/>
    <w:rsid w:val="00253180"/>
    <w:rsid w:val="002532E1"/>
    <w:rsid w:val="00253583"/>
    <w:rsid w:val="00253588"/>
    <w:rsid w:val="002540BD"/>
    <w:rsid w:val="00254131"/>
    <w:rsid w:val="002544F7"/>
    <w:rsid w:val="00254606"/>
    <w:rsid w:val="002546A6"/>
    <w:rsid w:val="002546F4"/>
    <w:rsid w:val="0025476D"/>
    <w:rsid w:val="0025485C"/>
    <w:rsid w:val="0025499E"/>
    <w:rsid w:val="00254FAC"/>
    <w:rsid w:val="002551D0"/>
    <w:rsid w:val="00255374"/>
    <w:rsid w:val="00255502"/>
    <w:rsid w:val="00255BCC"/>
    <w:rsid w:val="00255C12"/>
    <w:rsid w:val="00255DA0"/>
    <w:rsid w:val="00255DD3"/>
    <w:rsid w:val="00255E6E"/>
    <w:rsid w:val="002562DA"/>
    <w:rsid w:val="002563BE"/>
    <w:rsid w:val="00256535"/>
    <w:rsid w:val="00256549"/>
    <w:rsid w:val="0025683F"/>
    <w:rsid w:val="002569EC"/>
    <w:rsid w:val="00256EAF"/>
    <w:rsid w:val="0025752A"/>
    <w:rsid w:val="00257809"/>
    <w:rsid w:val="00257B8D"/>
    <w:rsid w:val="00257BF4"/>
    <w:rsid w:val="00257DB9"/>
    <w:rsid w:val="00257ED9"/>
    <w:rsid w:val="00257F8F"/>
    <w:rsid w:val="00260003"/>
    <w:rsid w:val="002601F9"/>
    <w:rsid w:val="0026024E"/>
    <w:rsid w:val="0026035D"/>
    <w:rsid w:val="00260576"/>
    <w:rsid w:val="002606D6"/>
    <w:rsid w:val="00260E2D"/>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5A5"/>
    <w:rsid w:val="00263881"/>
    <w:rsid w:val="00263891"/>
    <w:rsid w:val="00263A5B"/>
    <w:rsid w:val="00263B75"/>
    <w:rsid w:val="00264181"/>
    <w:rsid w:val="002645F4"/>
    <w:rsid w:val="0026470C"/>
    <w:rsid w:val="002647BF"/>
    <w:rsid w:val="002647D5"/>
    <w:rsid w:val="002648F1"/>
    <w:rsid w:val="002649E1"/>
    <w:rsid w:val="00265032"/>
    <w:rsid w:val="0026513F"/>
    <w:rsid w:val="002651FB"/>
    <w:rsid w:val="0026538C"/>
    <w:rsid w:val="002656E0"/>
    <w:rsid w:val="00265781"/>
    <w:rsid w:val="002658D3"/>
    <w:rsid w:val="002659C3"/>
    <w:rsid w:val="00265D23"/>
    <w:rsid w:val="00266307"/>
    <w:rsid w:val="002669BD"/>
    <w:rsid w:val="00266B13"/>
    <w:rsid w:val="00266B32"/>
    <w:rsid w:val="002672BF"/>
    <w:rsid w:val="0026774D"/>
    <w:rsid w:val="0026780A"/>
    <w:rsid w:val="00267850"/>
    <w:rsid w:val="00267930"/>
    <w:rsid w:val="002679FE"/>
    <w:rsid w:val="00267BC7"/>
    <w:rsid w:val="00267EF8"/>
    <w:rsid w:val="002706E5"/>
    <w:rsid w:val="00270728"/>
    <w:rsid w:val="00270738"/>
    <w:rsid w:val="00270D42"/>
    <w:rsid w:val="00270E9F"/>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158"/>
    <w:rsid w:val="00277835"/>
    <w:rsid w:val="00277AED"/>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4E3"/>
    <w:rsid w:val="002816AB"/>
    <w:rsid w:val="00281DE3"/>
    <w:rsid w:val="00281FA4"/>
    <w:rsid w:val="00281FAD"/>
    <w:rsid w:val="002820D9"/>
    <w:rsid w:val="002823A8"/>
    <w:rsid w:val="002828E2"/>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25A"/>
    <w:rsid w:val="002855CE"/>
    <w:rsid w:val="00285730"/>
    <w:rsid w:val="00285762"/>
    <w:rsid w:val="002859AF"/>
    <w:rsid w:val="00285B84"/>
    <w:rsid w:val="002860D9"/>
    <w:rsid w:val="00286356"/>
    <w:rsid w:val="002863AA"/>
    <w:rsid w:val="00286419"/>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BB0"/>
    <w:rsid w:val="00290D79"/>
    <w:rsid w:val="00290E6F"/>
    <w:rsid w:val="00290FB7"/>
    <w:rsid w:val="00291385"/>
    <w:rsid w:val="00291422"/>
    <w:rsid w:val="00291A69"/>
    <w:rsid w:val="00291ADF"/>
    <w:rsid w:val="00291C4F"/>
    <w:rsid w:val="00291D09"/>
    <w:rsid w:val="0029237F"/>
    <w:rsid w:val="00292697"/>
    <w:rsid w:val="00292715"/>
    <w:rsid w:val="00292909"/>
    <w:rsid w:val="00292974"/>
    <w:rsid w:val="00292E24"/>
    <w:rsid w:val="00292F78"/>
    <w:rsid w:val="00293E57"/>
    <w:rsid w:val="00293F26"/>
    <w:rsid w:val="002942A4"/>
    <w:rsid w:val="00294390"/>
    <w:rsid w:val="002943A8"/>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1C6"/>
    <w:rsid w:val="00296686"/>
    <w:rsid w:val="00296889"/>
    <w:rsid w:val="00296C90"/>
    <w:rsid w:val="00296D78"/>
    <w:rsid w:val="0029726A"/>
    <w:rsid w:val="00297728"/>
    <w:rsid w:val="0029774B"/>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324"/>
    <w:rsid w:val="002A2536"/>
    <w:rsid w:val="002A2616"/>
    <w:rsid w:val="002A26E1"/>
    <w:rsid w:val="002A2EF8"/>
    <w:rsid w:val="002A3433"/>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8ED"/>
    <w:rsid w:val="002A59F0"/>
    <w:rsid w:val="002A5E2B"/>
    <w:rsid w:val="002A5E62"/>
    <w:rsid w:val="002A5F02"/>
    <w:rsid w:val="002A62AD"/>
    <w:rsid w:val="002A6319"/>
    <w:rsid w:val="002A6343"/>
    <w:rsid w:val="002A63EF"/>
    <w:rsid w:val="002A6432"/>
    <w:rsid w:val="002A69A8"/>
    <w:rsid w:val="002A6DE1"/>
    <w:rsid w:val="002A6F25"/>
    <w:rsid w:val="002A6FD3"/>
    <w:rsid w:val="002A725A"/>
    <w:rsid w:val="002A72DB"/>
    <w:rsid w:val="002A72FF"/>
    <w:rsid w:val="002A730A"/>
    <w:rsid w:val="002A7528"/>
    <w:rsid w:val="002A75F1"/>
    <w:rsid w:val="002A7734"/>
    <w:rsid w:val="002B0277"/>
    <w:rsid w:val="002B03B8"/>
    <w:rsid w:val="002B0A7D"/>
    <w:rsid w:val="002B0BA0"/>
    <w:rsid w:val="002B0C86"/>
    <w:rsid w:val="002B0FC1"/>
    <w:rsid w:val="002B0FD8"/>
    <w:rsid w:val="002B12ED"/>
    <w:rsid w:val="002B1A69"/>
    <w:rsid w:val="002B1B08"/>
    <w:rsid w:val="002B2114"/>
    <w:rsid w:val="002B2723"/>
    <w:rsid w:val="002B2957"/>
    <w:rsid w:val="002B295A"/>
    <w:rsid w:val="002B2FD9"/>
    <w:rsid w:val="002B303A"/>
    <w:rsid w:val="002B30DE"/>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38E"/>
    <w:rsid w:val="002B5565"/>
    <w:rsid w:val="002B58F1"/>
    <w:rsid w:val="002B5A8D"/>
    <w:rsid w:val="002B5C9F"/>
    <w:rsid w:val="002B5DCA"/>
    <w:rsid w:val="002B61A4"/>
    <w:rsid w:val="002B63EE"/>
    <w:rsid w:val="002B63FC"/>
    <w:rsid w:val="002B64B7"/>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EB4"/>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101"/>
    <w:rsid w:val="002D0439"/>
    <w:rsid w:val="002D0AA8"/>
    <w:rsid w:val="002D0AF4"/>
    <w:rsid w:val="002D0D97"/>
    <w:rsid w:val="002D11B7"/>
    <w:rsid w:val="002D15B7"/>
    <w:rsid w:val="002D1627"/>
    <w:rsid w:val="002D163E"/>
    <w:rsid w:val="002D17CA"/>
    <w:rsid w:val="002D1C15"/>
    <w:rsid w:val="002D1C7B"/>
    <w:rsid w:val="002D1FA5"/>
    <w:rsid w:val="002D203E"/>
    <w:rsid w:val="002D20B6"/>
    <w:rsid w:val="002D2632"/>
    <w:rsid w:val="002D2677"/>
    <w:rsid w:val="002D314F"/>
    <w:rsid w:val="002D32A7"/>
    <w:rsid w:val="002D3A64"/>
    <w:rsid w:val="002D3BB3"/>
    <w:rsid w:val="002D3BBC"/>
    <w:rsid w:val="002D3CA5"/>
    <w:rsid w:val="002D3F54"/>
    <w:rsid w:val="002D438A"/>
    <w:rsid w:val="002D43B5"/>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35"/>
    <w:rsid w:val="002E1C9E"/>
    <w:rsid w:val="002E1F29"/>
    <w:rsid w:val="002E2127"/>
    <w:rsid w:val="002E2294"/>
    <w:rsid w:val="002E257B"/>
    <w:rsid w:val="002E2827"/>
    <w:rsid w:val="002E311A"/>
    <w:rsid w:val="002E32C9"/>
    <w:rsid w:val="002E335D"/>
    <w:rsid w:val="002E35C4"/>
    <w:rsid w:val="002E36CC"/>
    <w:rsid w:val="002E397C"/>
    <w:rsid w:val="002E3B94"/>
    <w:rsid w:val="002E3BBA"/>
    <w:rsid w:val="002E3C65"/>
    <w:rsid w:val="002E3F5B"/>
    <w:rsid w:val="002E41A7"/>
    <w:rsid w:val="002E4362"/>
    <w:rsid w:val="002E44AA"/>
    <w:rsid w:val="002E46CF"/>
    <w:rsid w:val="002E48E8"/>
    <w:rsid w:val="002E4EF3"/>
    <w:rsid w:val="002E5286"/>
    <w:rsid w:val="002E5ACB"/>
    <w:rsid w:val="002E63D9"/>
    <w:rsid w:val="002E640E"/>
    <w:rsid w:val="002E66E6"/>
    <w:rsid w:val="002E66E8"/>
    <w:rsid w:val="002E6812"/>
    <w:rsid w:val="002E6965"/>
    <w:rsid w:val="002E6E46"/>
    <w:rsid w:val="002E7424"/>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A4"/>
    <w:rsid w:val="002F48DF"/>
    <w:rsid w:val="002F492D"/>
    <w:rsid w:val="002F49C7"/>
    <w:rsid w:val="002F4FA9"/>
    <w:rsid w:val="002F54D3"/>
    <w:rsid w:val="002F57CE"/>
    <w:rsid w:val="002F5972"/>
    <w:rsid w:val="002F5DD6"/>
    <w:rsid w:val="002F5F4F"/>
    <w:rsid w:val="002F5FEA"/>
    <w:rsid w:val="002F60C8"/>
    <w:rsid w:val="002F63E7"/>
    <w:rsid w:val="002F64D1"/>
    <w:rsid w:val="002F66AC"/>
    <w:rsid w:val="002F6948"/>
    <w:rsid w:val="002F6BF9"/>
    <w:rsid w:val="002F70F9"/>
    <w:rsid w:val="002F7194"/>
    <w:rsid w:val="002F74E2"/>
    <w:rsid w:val="002F74F2"/>
    <w:rsid w:val="002F78EB"/>
    <w:rsid w:val="002F7983"/>
    <w:rsid w:val="002F7BE3"/>
    <w:rsid w:val="002F7BE4"/>
    <w:rsid w:val="002F7E6A"/>
    <w:rsid w:val="00300165"/>
    <w:rsid w:val="003005F6"/>
    <w:rsid w:val="00300890"/>
    <w:rsid w:val="00300B5A"/>
    <w:rsid w:val="003010CF"/>
    <w:rsid w:val="00301294"/>
    <w:rsid w:val="0030156C"/>
    <w:rsid w:val="003016E1"/>
    <w:rsid w:val="0030172D"/>
    <w:rsid w:val="003019A5"/>
    <w:rsid w:val="00301AD0"/>
    <w:rsid w:val="00301DF8"/>
    <w:rsid w:val="00301E7D"/>
    <w:rsid w:val="003021B5"/>
    <w:rsid w:val="003021D6"/>
    <w:rsid w:val="0030298C"/>
    <w:rsid w:val="003029AD"/>
    <w:rsid w:val="00302BC2"/>
    <w:rsid w:val="003031F8"/>
    <w:rsid w:val="00303440"/>
    <w:rsid w:val="00303778"/>
    <w:rsid w:val="00303C9D"/>
    <w:rsid w:val="00303E98"/>
    <w:rsid w:val="003042AB"/>
    <w:rsid w:val="0030438B"/>
    <w:rsid w:val="003044EE"/>
    <w:rsid w:val="0030461B"/>
    <w:rsid w:val="00304A45"/>
    <w:rsid w:val="00304A56"/>
    <w:rsid w:val="00304D22"/>
    <w:rsid w:val="00304D9B"/>
    <w:rsid w:val="00305192"/>
    <w:rsid w:val="003058A6"/>
    <w:rsid w:val="00305AE5"/>
    <w:rsid w:val="00305C55"/>
    <w:rsid w:val="00305C5A"/>
    <w:rsid w:val="00305CA3"/>
    <w:rsid w:val="00305EB4"/>
    <w:rsid w:val="00305EE4"/>
    <w:rsid w:val="00305F6D"/>
    <w:rsid w:val="00305FF9"/>
    <w:rsid w:val="003066FB"/>
    <w:rsid w:val="00306C24"/>
    <w:rsid w:val="00306E6B"/>
    <w:rsid w:val="003076BF"/>
    <w:rsid w:val="003078AA"/>
    <w:rsid w:val="00307A97"/>
    <w:rsid w:val="00307ECC"/>
    <w:rsid w:val="00310036"/>
    <w:rsid w:val="003100C8"/>
    <w:rsid w:val="00310293"/>
    <w:rsid w:val="003103D6"/>
    <w:rsid w:val="0031041E"/>
    <w:rsid w:val="00310487"/>
    <w:rsid w:val="0031055D"/>
    <w:rsid w:val="0031099D"/>
    <w:rsid w:val="00310CFA"/>
    <w:rsid w:val="00310D50"/>
    <w:rsid w:val="00310DD1"/>
    <w:rsid w:val="00310E65"/>
    <w:rsid w:val="00311161"/>
    <w:rsid w:val="00311217"/>
    <w:rsid w:val="0031121D"/>
    <w:rsid w:val="003113C3"/>
    <w:rsid w:val="00311CB3"/>
    <w:rsid w:val="0031211C"/>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348"/>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5F8"/>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A6"/>
    <w:rsid w:val="003217BC"/>
    <w:rsid w:val="00321B18"/>
    <w:rsid w:val="00321BD7"/>
    <w:rsid w:val="00322598"/>
    <w:rsid w:val="003225ED"/>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5BA0"/>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64E"/>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42E"/>
    <w:rsid w:val="00335A31"/>
    <w:rsid w:val="00335B75"/>
    <w:rsid w:val="00335C6D"/>
    <w:rsid w:val="00335D8C"/>
    <w:rsid w:val="00335DBE"/>
    <w:rsid w:val="00336072"/>
    <w:rsid w:val="003363A1"/>
    <w:rsid w:val="00336A71"/>
    <w:rsid w:val="00336DBC"/>
    <w:rsid w:val="00336F58"/>
    <w:rsid w:val="00336FF1"/>
    <w:rsid w:val="003371DF"/>
    <w:rsid w:val="0033749C"/>
    <w:rsid w:val="003374E2"/>
    <w:rsid w:val="00337573"/>
    <w:rsid w:val="00337BF8"/>
    <w:rsid w:val="00337C08"/>
    <w:rsid w:val="00337CFC"/>
    <w:rsid w:val="00337FF0"/>
    <w:rsid w:val="003401F0"/>
    <w:rsid w:val="0034021C"/>
    <w:rsid w:val="00340857"/>
    <w:rsid w:val="00340C1E"/>
    <w:rsid w:val="00340D83"/>
    <w:rsid w:val="00340F54"/>
    <w:rsid w:val="0034105E"/>
    <w:rsid w:val="0034126F"/>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170"/>
    <w:rsid w:val="00343AEA"/>
    <w:rsid w:val="0034429B"/>
    <w:rsid w:val="003443BA"/>
    <w:rsid w:val="00344596"/>
    <w:rsid w:val="00344866"/>
    <w:rsid w:val="0034498C"/>
    <w:rsid w:val="00344A29"/>
    <w:rsid w:val="00344A7E"/>
    <w:rsid w:val="00344C19"/>
    <w:rsid w:val="0034551F"/>
    <w:rsid w:val="003457E2"/>
    <w:rsid w:val="00345920"/>
    <w:rsid w:val="00345CA6"/>
    <w:rsid w:val="00345D97"/>
    <w:rsid w:val="00345DB5"/>
    <w:rsid w:val="00345EA7"/>
    <w:rsid w:val="00345EC3"/>
    <w:rsid w:val="00345FB3"/>
    <w:rsid w:val="00345FED"/>
    <w:rsid w:val="0034608E"/>
    <w:rsid w:val="0034638C"/>
    <w:rsid w:val="003464FA"/>
    <w:rsid w:val="00346C9A"/>
    <w:rsid w:val="00346F7F"/>
    <w:rsid w:val="003470D3"/>
    <w:rsid w:val="00347659"/>
    <w:rsid w:val="00347820"/>
    <w:rsid w:val="00347D33"/>
    <w:rsid w:val="00347E08"/>
    <w:rsid w:val="00350108"/>
    <w:rsid w:val="00350251"/>
    <w:rsid w:val="00350762"/>
    <w:rsid w:val="003507C4"/>
    <w:rsid w:val="00350901"/>
    <w:rsid w:val="00350934"/>
    <w:rsid w:val="00350D6F"/>
    <w:rsid w:val="00350DF1"/>
    <w:rsid w:val="00350E18"/>
    <w:rsid w:val="00351054"/>
    <w:rsid w:val="003510CC"/>
    <w:rsid w:val="00351415"/>
    <w:rsid w:val="00351991"/>
    <w:rsid w:val="003519A1"/>
    <w:rsid w:val="00351CC3"/>
    <w:rsid w:val="003520E6"/>
    <w:rsid w:val="00352273"/>
    <w:rsid w:val="00352397"/>
    <w:rsid w:val="00352454"/>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3A7"/>
    <w:rsid w:val="00360826"/>
    <w:rsid w:val="003608C1"/>
    <w:rsid w:val="0036099B"/>
    <w:rsid w:val="00360AE9"/>
    <w:rsid w:val="00360C0C"/>
    <w:rsid w:val="00360D01"/>
    <w:rsid w:val="00360E7E"/>
    <w:rsid w:val="00361083"/>
    <w:rsid w:val="003612FC"/>
    <w:rsid w:val="00361665"/>
    <w:rsid w:val="00361730"/>
    <w:rsid w:val="00361AC6"/>
    <w:rsid w:val="00361C1D"/>
    <w:rsid w:val="00362283"/>
    <w:rsid w:val="00362516"/>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E29"/>
    <w:rsid w:val="00364F22"/>
    <w:rsid w:val="00364FCD"/>
    <w:rsid w:val="0036540E"/>
    <w:rsid w:val="00365411"/>
    <w:rsid w:val="003655B8"/>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4B4"/>
    <w:rsid w:val="003726BA"/>
    <w:rsid w:val="0037295A"/>
    <w:rsid w:val="00372A58"/>
    <w:rsid w:val="00372CE8"/>
    <w:rsid w:val="00372F0D"/>
    <w:rsid w:val="003733DF"/>
    <w:rsid w:val="003735E1"/>
    <w:rsid w:val="003736FA"/>
    <w:rsid w:val="00373A26"/>
    <w:rsid w:val="00373D47"/>
    <w:rsid w:val="00374059"/>
    <w:rsid w:val="00374487"/>
    <w:rsid w:val="00374F1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30"/>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347"/>
    <w:rsid w:val="003816CE"/>
    <w:rsid w:val="003817ED"/>
    <w:rsid w:val="003819B7"/>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4652"/>
    <w:rsid w:val="003852FB"/>
    <w:rsid w:val="00385385"/>
    <w:rsid w:val="00385429"/>
    <w:rsid w:val="0038583E"/>
    <w:rsid w:val="00385B05"/>
    <w:rsid w:val="00385E94"/>
    <w:rsid w:val="00385FF6"/>
    <w:rsid w:val="00386107"/>
    <w:rsid w:val="00386382"/>
    <w:rsid w:val="0038656F"/>
    <w:rsid w:val="003865EF"/>
    <w:rsid w:val="003867F7"/>
    <w:rsid w:val="00386BA9"/>
    <w:rsid w:val="00386BAC"/>
    <w:rsid w:val="00386D7A"/>
    <w:rsid w:val="00386E1B"/>
    <w:rsid w:val="0038731F"/>
    <w:rsid w:val="0038757B"/>
    <w:rsid w:val="003877A3"/>
    <w:rsid w:val="00387F7B"/>
    <w:rsid w:val="00390017"/>
    <w:rsid w:val="003901A3"/>
    <w:rsid w:val="003901D8"/>
    <w:rsid w:val="0039039C"/>
    <w:rsid w:val="00390597"/>
    <w:rsid w:val="0039072F"/>
    <w:rsid w:val="00390D0B"/>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EC3"/>
    <w:rsid w:val="00393F23"/>
    <w:rsid w:val="003940CE"/>
    <w:rsid w:val="0039465B"/>
    <w:rsid w:val="00394B18"/>
    <w:rsid w:val="00394B56"/>
    <w:rsid w:val="00394D1B"/>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211"/>
    <w:rsid w:val="003A0458"/>
    <w:rsid w:val="003A08AC"/>
    <w:rsid w:val="003A08BB"/>
    <w:rsid w:val="003A09BE"/>
    <w:rsid w:val="003A0A52"/>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49F9"/>
    <w:rsid w:val="003A5017"/>
    <w:rsid w:val="003A5278"/>
    <w:rsid w:val="003A52B4"/>
    <w:rsid w:val="003A5463"/>
    <w:rsid w:val="003A5C2E"/>
    <w:rsid w:val="003A5D9C"/>
    <w:rsid w:val="003A6268"/>
    <w:rsid w:val="003A684A"/>
    <w:rsid w:val="003A6A18"/>
    <w:rsid w:val="003A6A81"/>
    <w:rsid w:val="003A6E4C"/>
    <w:rsid w:val="003A6F1A"/>
    <w:rsid w:val="003A6FED"/>
    <w:rsid w:val="003A7834"/>
    <w:rsid w:val="003A7B2C"/>
    <w:rsid w:val="003A7FC3"/>
    <w:rsid w:val="003B00E7"/>
    <w:rsid w:val="003B01D7"/>
    <w:rsid w:val="003B0273"/>
    <w:rsid w:val="003B0600"/>
    <w:rsid w:val="003B0A03"/>
    <w:rsid w:val="003B0A7C"/>
    <w:rsid w:val="003B0B5B"/>
    <w:rsid w:val="003B0C86"/>
    <w:rsid w:val="003B0E43"/>
    <w:rsid w:val="003B0E79"/>
    <w:rsid w:val="003B1412"/>
    <w:rsid w:val="003B1571"/>
    <w:rsid w:val="003B1662"/>
    <w:rsid w:val="003B176D"/>
    <w:rsid w:val="003B19A2"/>
    <w:rsid w:val="003B1A8F"/>
    <w:rsid w:val="003B1A9C"/>
    <w:rsid w:val="003B1AFE"/>
    <w:rsid w:val="003B1B0D"/>
    <w:rsid w:val="003B1C6B"/>
    <w:rsid w:val="003B28AB"/>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43"/>
    <w:rsid w:val="003C0DE5"/>
    <w:rsid w:val="003C1012"/>
    <w:rsid w:val="003C1085"/>
    <w:rsid w:val="003C11C9"/>
    <w:rsid w:val="003C1229"/>
    <w:rsid w:val="003C13A2"/>
    <w:rsid w:val="003C16E2"/>
    <w:rsid w:val="003C1FD4"/>
    <w:rsid w:val="003C213D"/>
    <w:rsid w:val="003C215E"/>
    <w:rsid w:val="003C23D7"/>
    <w:rsid w:val="003C25AD"/>
    <w:rsid w:val="003C2645"/>
    <w:rsid w:val="003C2674"/>
    <w:rsid w:val="003C27B2"/>
    <w:rsid w:val="003C2934"/>
    <w:rsid w:val="003C2D21"/>
    <w:rsid w:val="003C2F68"/>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807"/>
    <w:rsid w:val="003C78F4"/>
    <w:rsid w:val="003C7939"/>
    <w:rsid w:val="003C7AD7"/>
    <w:rsid w:val="003C7E72"/>
    <w:rsid w:val="003C7FE4"/>
    <w:rsid w:val="003D0979"/>
    <w:rsid w:val="003D0FC3"/>
    <w:rsid w:val="003D1058"/>
    <w:rsid w:val="003D12B0"/>
    <w:rsid w:val="003D134F"/>
    <w:rsid w:val="003D1949"/>
    <w:rsid w:val="003D1A20"/>
    <w:rsid w:val="003D261F"/>
    <w:rsid w:val="003D2C1D"/>
    <w:rsid w:val="003D2C34"/>
    <w:rsid w:val="003D2D2B"/>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662"/>
    <w:rsid w:val="003D59BA"/>
    <w:rsid w:val="003D5B65"/>
    <w:rsid w:val="003D5B88"/>
    <w:rsid w:val="003D5CBF"/>
    <w:rsid w:val="003D66D2"/>
    <w:rsid w:val="003D67FF"/>
    <w:rsid w:val="003D6CC1"/>
    <w:rsid w:val="003D6DB8"/>
    <w:rsid w:val="003D6E19"/>
    <w:rsid w:val="003D709C"/>
    <w:rsid w:val="003D7364"/>
    <w:rsid w:val="003D7511"/>
    <w:rsid w:val="003D75D3"/>
    <w:rsid w:val="003D75DA"/>
    <w:rsid w:val="003D7D0A"/>
    <w:rsid w:val="003D7E3C"/>
    <w:rsid w:val="003E055B"/>
    <w:rsid w:val="003E07AE"/>
    <w:rsid w:val="003E0E27"/>
    <w:rsid w:val="003E105C"/>
    <w:rsid w:val="003E10E2"/>
    <w:rsid w:val="003E1442"/>
    <w:rsid w:val="003E14FC"/>
    <w:rsid w:val="003E1611"/>
    <w:rsid w:val="003E1AEE"/>
    <w:rsid w:val="003E212F"/>
    <w:rsid w:val="003E273F"/>
    <w:rsid w:val="003E2976"/>
    <w:rsid w:val="003E2D47"/>
    <w:rsid w:val="003E30BE"/>
    <w:rsid w:val="003E31C1"/>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308"/>
    <w:rsid w:val="003E532D"/>
    <w:rsid w:val="003E582B"/>
    <w:rsid w:val="003E5E28"/>
    <w:rsid w:val="003E5E69"/>
    <w:rsid w:val="003E5F18"/>
    <w:rsid w:val="003E6178"/>
    <w:rsid w:val="003E6316"/>
    <w:rsid w:val="003E6754"/>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CA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F5"/>
    <w:rsid w:val="003F4CFA"/>
    <w:rsid w:val="003F4E23"/>
    <w:rsid w:val="003F4EBD"/>
    <w:rsid w:val="003F526A"/>
    <w:rsid w:val="003F5679"/>
    <w:rsid w:val="003F5C05"/>
    <w:rsid w:val="003F5E10"/>
    <w:rsid w:val="003F5F25"/>
    <w:rsid w:val="003F60FA"/>
    <w:rsid w:val="003F63F1"/>
    <w:rsid w:val="003F6522"/>
    <w:rsid w:val="003F6879"/>
    <w:rsid w:val="003F6ACE"/>
    <w:rsid w:val="003F6B8F"/>
    <w:rsid w:val="003F6CD2"/>
    <w:rsid w:val="003F6F40"/>
    <w:rsid w:val="003F742D"/>
    <w:rsid w:val="003F764D"/>
    <w:rsid w:val="003F786A"/>
    <w:rsid w:val="003F788D"/>
    <w:rsid w:val="003F7971"/>
    <w:rsid w:val="003F7DEA"/>
    <w:rsid w:val="0040018A"/>
    <w:rsid w:val="00400319"/>
    <w:rsid w:val="00400500"/>
    <w:rsid w:val="004007A1"/>
    <w:rsid w:val="00400CAB"/>
    <w:rsid w:val="0040126E"/>
    <w:rsid w:val="004017B5"/>
    <w:rsid w:val="00401CF8"/>
    <w:rsid w:val="00402059"/>
    <w:rsid w:val="00402074"/>
    <w:rsid w:val="004020D4"/>
    <w:rsid w:val="004021B6"/>
    <w:rsid w:val="00402311"/>
    <w:rsid w:val="004023F4"/>
    <w:rsid w:val="004024AA"/>
    <w:rsid w:val="00402528"/>
    <w:rsid w:val="00402A7C"/>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2A"/>
    <w:rsid w:val="00404240"/>
    <w:rsid w:val="004042C9"/>
    <w:rsid w:val="004047C4"/>
    <w:rsid w:val="0040501E"/>
    <w:rsid w:val="00405050"/>
    <w:rsid w:val="004053FC"/>
    <w:rsid w:val="0040570B"/>
    <w:rsid w:val="0040591E"/>
    <w:rsid w:val="00405CE2"/>
    <w:rsid w:val="00405EDB"/>
    <w:rsid w:val="00405F6D"/>
    <w:rsid w:val="00405FB1"/>
    <w:rsid w:val="004060D0"/>
    <w:rsid w:val="00406460"/>
    <w:rsid w:val="0040673A"/>
    <w:rsid w:val="00406835"/>
    <w:rsid w:val="00406836"/>
    <w:rsid w:val="0040693D"/>
    <w:rsid w:val="00406A38"/>
    <w:rsid w:val="00406A97"/>
    <w:rsid w:val="00407209"/>
    <w:rsid w:val="004078B9"/>
    <w:rsid w:val="004078D0"/>
    <w:rsid w:val="00407B10"/>
    <w:rsid w:val="00407B17"/>
    <w:rsid w:val="00407F30"/>
    <w:rsid w:val="0041015D"/>
    <w:rsid w:val="004104D3"/>
    <w:rsid w:val="0041054C"/>
    <w:rsid w:val="00410618"/>
    <w:rsid w:val="004106A4"/>
    <w:rsid w:val="004106B6"/>
    <w:rsid w:val="00410C34"/>
    <w:rsid w:val="00411918"/>
    <w:rsid w:val="0041196E"/>
    <w:rsid w:val="00411AA5"/>
    <w:rsid w:val="00411C92"/>
    <w:rsid w:val="00411F84"/>
    <w:rsid w:val="0041217A"/>
    <w:rsid w:val="004122E3"/>
    <w:rsid w:val="00412461"/>
    <w:rsid w:val="00412546"/>
    <w:rsid w:val="00412635"/>
    <w:rsid w:val="0041289F"/>
    <w:rsid w:val="004129B3"/>
    <w:rsid w:val="00412AA5"/>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3A2"/>
    <w:rsid w:val="00415477"/>
    <w:rsid w:val="004156AA"/>
    <w:rsid w:val="00415901"/>
    <w:rsid w:val="00415A2D"/>
    <w:rsid w:val="00415A53"/>
    <w:rsid w:val="00415AB7"/>
    <w:rsid w:val="00415D76"/>
    <w:rsid w:val="00415E42"/>
    <w:rsid w:val="0041610E"/>
    <w:rsid w:val="00416380"/>
    <w:rsid w:val="00416665"/>
    <w:rsid w:val="00416901"/>
    <w:rsid w:val="00416A67"/>
    <w:rsid w:val="00416ACB"/>
    <w:rsid w:val="00416E5D"/>
    <w:rsid w:val="00416ED9"/>
    <w:rsid w:val="00416F94"/>
    <w:rsid w:val="00417069"/>
    <w:rsid w:val="004172B9"/>
    <w:rsid w:val="00417356"/>
    <w:rsid w:val="00417AAE"/>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728"/>
    <w:rsid w:val="00422811"/>
    <w:rsid w:val="00422885"/>
    <w:rsid w:val="004228B7"/>
    <w:rsid w:val="00422904"/>
    <w:rsid w:val="00422909"/>
    <w:rsid w:val="004229D5"/>
    <w:rsid w:val="00422D5E"/>
    <w:rsid w:val="00422D72"/>
    <w:rsid w:val="00423030"/>
    <w:rsid w:val="00423641"/>
    <w:rsid w:val="0042366F"/>
    <w:rsid w:val="0042394C"/>
    <w:rsid w:val="00423A8A"/>
    <w:rsid w:val="00423BC4"/>
    <w:rsid w:val="00423C1C"/>
    <w:rsid w:val="00423C33"/>
    <w:rsid w:val="00423D74"/>
    <w:rsid w:val="00423E32"/>
    <w:rsid w:val="00423F11"/>
    <w:rsid w:val="00423F7C"/>
    <w:rsid w:val="00424336"/>
    <w:rsid w:val="0042483D"/>
    <w:rsid w:val="00424877"/>
    <w:rsid w:val="0042488A"/>
    <w:rsid w:val="00424C97"/>
    <w:rsid w:val="004256C0"/>
    <w:rsid w:val="004257DF"/>
    <w:rsid w:val="004258BF"/>
    <w:rsid w:val="00425B3D"/>
    <w:rsid w:val="00425DA7"/>
    <w:rsid w:val="00425DFE"/>
    <w:rsid w:val="00426106"/>
    <w:rsid w:val="00426266"/>
    <w:rsid w:val="004263FD"/>
    <w:rsid w:val="004264E1"/>
    <w:rsid w:val="0042688A"/>
    <w:rsid w:val="00426A17"/>
    <w:rsid w:val="0042713E"/>
    <w:rsid w:val="00427145"/>
    <w:rsid w:val="0042729F"/>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8C8"/>
    <w:rsid w:val="004329C4"/>
    <w:rsid w:val="00432AA1"/>
    <w:rsid w:val="00432CA5"/>
    <w:rsid w:val="004330D8"/>
    <w:rsid w:val="004330F4"/>
    <w:rsid w:val="00433303"/>
    <w:rsid w:val="004333FF"/>
    <w:rsid w:val="00433590"/>
    <w:rsid w:val="004336C2"/>
    <w:rsid w:val="004336DB"/>
    <w:rsid w:val="0043393D"/>
    <w:rsid w:val="00433C37"/>
    <w:rsid w:val="00433DC0"/>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559"/>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4D2"/>
    <w:rsid w:val="0044070A"/>
    <w:rsid w:val="00440AFC"/>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3A1E"/>
    <w:rsid w:val="00444050"/>
    <w:rsid w:val="0044428A"/>
    <w:rsid w:val="004443C8"/>
    <w:rsid w:val="00444C0A"/>
    <w:rsid w:val="00444DA6"/>
    <w:rsid w:val="00445021"/>
    <w:rsid w:val="00445238"/>
    <w:rsid w:val="00445317"/>
    <w:rsid w:val="00445618"/>
    <w:rsid w:val="004459EC"/>
    <w:rsid w:val="00445DB3"/>
    <w:rsid w:val="00445EAC"/>
    <w:rsid w:val="004461D9"/>
    <w:rsid w:val="004466C1"/>
    <w:rsid w:val="004469B8"/>
    <w:rsid w:val="00446AC6"/>
    <w:rsid w:val="00446CA1"/>
    <w:rsid w:val="00446F49"/>
    <w:rsid w:val="00447035"/>
    <w:rsid w:val="0044707F"/>
    <w:rsid w:val="00447534"/>
    <w:rsid w:val="00447587"/>
    <w:rsid w:val="0044759B"/>
    <w:rsid w:val="0044796F"/>
    <w:rsid w:val="00447C3D"/>
    <w:rsid w:val="00447F54"/>
    <w:rsid w:val="00450166"/>
    <w:rsid w:val="00450269"/>
    <w:rsid w:val="004506B2"/>
    <w:rsid w:val="00450700"/>
    <w:rsid w:val="00450740"/>
    <w:rsid w:val="00450A81"/>
    <w:rsid w:val="00450A85"/>
    <w:rsid w:val="00450B7E"/>
    <w:rsid w:val="00450BC6"/>
    <w:rsid w:val="00450CCF"/>
    <w:rsid w:val="00450F8F"/>
    <w:rsid w:val="00451202"/>
    <w:rsid w:val="004512AA"/>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C2"/>
    <w:rsid w:val="004539F6"/>
    <w:rsid w:val="00453BB6"/>
    <w:rsid w:val="00453CAA"/>
    <w:rsid w:val="00453DB8"/>
    <w:rsid w:val="00453F06"/>
    <w:rsid w:val="00453F39"/>
    <w:rsid w:val="004546EE"/>
    <w:rsid w:val="00454717"/>
    <w:rsid w:val="004547C7"/>
    <w:rsid w:val="00454E80"/>
    <w:rsid w:val="00455113"/>
    <w:rsid w:val="004556D3"/>
    <w:rsid w:val="004559E2"/>
    <w:rsid w:val="00455AAD"/>
    <w:rsid w:val="00455E25"/>
    <w:rsid w:val="0045618B"/>
    <w:rsid w:val="00456405"/>
    <w:rsid w:val="00456421"/>
    <w:rsid w:val="00456718"/>
    <w:rsid w:val="00456795"/>
    <w:rsid w:val="00456DAB"/>
    <w:rsid w:val="00457478"/>
    <w:rsid w:val="0045765F"/>
    <w:rsid w:val="004577F5"/>
    <w:rsid w:val="0045789A"/>
    <w:rsid w:val="004578F2"/>
    <w:rsid w:val="004579FF"/>
    <w:rsid w:val="00460363"/>
    <w:rsid w:val="00460978"/>
    <w:rsid w:val="00460AF3"/>
    <w:rsid w:val="00460C4D"/>
    <w:rsid w:val="00460CC3"/>
    <w:rsid w:val="00460E86"/>
    <w:rsid w:val="004617DD"/>
    <w:rsid w:val="004619AF"/>
    <w:rsid w:val="00461A27"/>
    <w:rsid w:val="00461CAC"/>
    <w:rsid w:val="00461FE3"/>
    <w:rsid w:val="004620A0"/>
    <w:rsid w:val="00462162"/>
    <w:rsid w:val="0046216E"/>
    <w:rsid w:val="00462452"/>
    <w:rsid w:val="0046264B"/>
    <w:rsid w:val="00462A90"/>
    <w:rsid w:val="00462DBF"/>
    <w:rsid w:val="004630EC"/>
    <w:rsid w:val="00463326"/>
    <w:rsid w:val="0046352C"/>
    <w:rsid w:val="00463B7C"/>
    <w:rsid w:val="00464432"/>
    <w:rsid w:val="004646A9"/>
    <w:rsid w:val="004646B4"/>
    <w:rsid w:val="0046486E"/>
    <w:rsid w:val="00464A88"/>
    <w:rsid w:val="00464B26"/>
    <w:rsid w:val="00464D6C"/>
    <w:rsid w:val="00465050"/>
    <w:rsid w:val="004651A0"/>
    <w:rsid w:val="00465256"/>
    <w:rsid w:val="004652DB"/>
    <w:rsid w:val="00465704"/>
    <w:rsid w:val="0046587E"/>
    <w:rsid w:val="004661E8"/>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DFE"/>
    <w:rsid w:val="00471E04"/>
    <w:rsid w:val="00471E9F"/>
    <w:rsid w:val="004720D1"/>
    <w:rsid w:val="004722BE"/>
    <w:rsid w:val="0047255B"/>
    <w:rsid w:val="004725F8"/>
    <w:rsid w:val="0047263A"/>
    <w:rsid w:val="0047273C"/>
    <w:rsid w:val="0047286B"/>
    <w:rsid w:val="0047286C"/>
    <w:rsid w:val="00472E27"/>
    <w:rsid w:val="00472E95"/>
    <w:rsid w:val="0047354A"/>
    <w:rsid w:val="00473D15"/>
    <w:rsid w:val="0047406A"/>
    <w:rsid w:val="00474220"/>
    <w:rsid w:val="0047442B"/>
    <w:rsid w:val="004745BD"/>
    <w:rsid w:val="00474BD0"/>
    <w:rsid w:val="00474D7D"/>
    <w:rsid w:val="00474F67"/>
    <w:rsid w:val="00474FDF"/>
    <w:rsid w:val="004752D3"/>
    <w:rsid w:val="004754E1"/>
    <w:rsid w:val="004758BD"/>
    <w:rsid w:val="004758F8"/>
    <w:rsid w:val="00475CE0"/>
    <w:rsid w:val="00475D0C"/>
    <w:rsid w:val="0047609E"/>
    <w:rsid w:val="00476325"/>
    <w:rsid w:val="00476468"/>
    <w:rsid w:val="00476666"/>
    <w:rsid w:val="00476827"/>
    <w:rsid w:val="00476A25"/>
    <w:rsid w:val="00476AC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0E2"/>
    <w:rsid w:val="004816BB"/>
    <w:rsid w:val="004817CB"/>
    <w:rsid w:val="004819AE"/>
    <w:rsid w:val="00481A07"/>
    <w:rsid w:val="00481BAD"/>
    <w:rsid w:val="00482063"/>
    <w:rsid w:val="004821F6"/>
    <w:rsid w:val="00482636"/>
    <w:rsid w:val="00482904"/>
    <w:rsid w:val="00482BBE"/>
    <w:rsid w:val="004833FF"/>
    <w:rsid w:val="004834C8"/>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0DE"/>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D80"/>
    <w:rsid w:val="00493384"/>
    <w:rsid w:val="00493395"/>
    <w:rsid w:val="004933A9"/>
    <w:rsid w:val="00493AE9"/>
    <w:rsid w:val="00493AF3"/>
    <w:rsid w:val="00493D9C"/>
    <w:rsid w:val="00493DD7"/>
    <w:rsid w:val="00494242"/>
    <w:rsid w:val="0049468F"/>
    <w:rsid w:val="00494860"/>
    <w:rsid w:val="00494D1F"/>
    <w:rsid w:val="00494DF7"/>
    <w:rsid w:val="00494E8E"/>
    <w:rsid w:val="00495402"/>
    <w:rsid w:val="004955BC"/>
    <w:rsid w:val="0049564C"/>
    <w:rsid w:val="004958CF"/>
    <w:rsid w:val="00495BA8"/>
    <w:rsid w:val="00495D63"/>
    <w:rsid w:val="00495E6B"/>
    <w:rsid w:val="0049648F"/>
    <w:rsid w:val="0049657B"/>
    <w:rsid w:val="00496606"/>
    <w:rsid w:val="004966B8"/>
    <w:rsid w:val="00496950"/>
    <w:rsid w:val="00496A6B"/>
    <w:rsid w:val="00496B54"/>
    <w:rsid w:val="00496CE3"/>
    <w:rsid w:val="00496D80"/>
    <w:rsid w:val="00496EE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0AD"/>
    <w:rsid w:val="004A175E"/>
    <w:rsid w:val="004A1B1F"/>
    <w:rsid w:val="004A1C1B"/>
    <w:rsid w:val="004A1C81"/>
    <w:rsid w:val="004A1D1C"/>
    <w:rsid w:val="004A2039"/>
    <w:rsid w:val="004A21D2"/>
    <w:rsid w:val="004A224D"/>
    <w:rsid w:val="004A251F"/>
    <w:rsid w:val="004A2919"/>
    <w:rsid w:val="004A2B58"/>
    <w:rsid w:val="004A2D05"/>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52C"/>
    <w:rsid w:val="004A67BE"/>
    <w:rsid w:val="004A6D32"/>
    <w:rsid w:val="004A7092"/>
    <w:rsid w:val="004A70EA"/>
    <w:rsid w:val="004A7263"/>
    <w:rsid w:val="004A766E"/>
    <w:rsid w:val="004A78AC"/>
    <w:rsid w:val="004A7A30"/>
    <w:rsid w:val="004A7B55"/>
    <w:rsid w:val="004A7D39"/>
    <w:rsid w:val="004A7F42"/>
    <w:rsid w:val="004A7F6E"/>
    <w:rsid w:val="004B0004"/>
    <w:rsid w:val="004B029F"/>
    <w:rsid w:val="004B0B2E"/>
    <w:rsid w:val="004B0C92"/>
    <w:rsid w:val="004B122D"/>
    <w:rsid w:val="004B125B"/>
    <w:rsid w:val="004B12DA"/>
    <w:rsid w:val="004B1BA9"/>
    <w:rsid w:val="004B1EF1"/>
    <w:rsid w:val="004B2205"/>
    <w:rsid w:val="004B225E"/>
    <w:rsid w:val="004B27EA"/>
    <w:rsid w:val="004B2C30"/>
    <w:rsid w:val="004B2D96"/>
    <w:rsid w:val="004B2E1F"/>
    <w:rsid w:val="004B30E0"/>
    <w:rsid w:val="004B3987"/>
    <w:rsid w:val="004B3CE8"/>
    <w:rsid w:val="004B4099"/>
    <w:rsid w:val="004B41B1"/>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5E46"/>
    <w:rsid w:val="004B6404"/>
    <w:rsid w:val="004B6963"/>
    <w:rsid w:val="004B7038"/>
    <w:rsid w:val="004B70D7"/>
    <w:rsid w:val="004B71C7"/>
    <w:rsid w:val="004B7457"/>
    <w:rsid w:val="004C008C"/>
    <w:rsid w:val="004C012F"/>
    <w:rsid w:val="004C01A8"/>
    <w:rsid w:val="004C026E"/>
    <w:rsid w:val="004C029B"/>
    <w:rsid w:val="004C0722"/>
    <w:rsid w:val="004C0864"/>
    <w:rsid w:val="004C0DE7"/>
    <w:rsid w:val="004C12E7"/>
    <w:rsid w:val="004C15C3"/>
    <w:rsid w:val="004C1696"/>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55"/>
    <w:rsid w:val="004C36BC"/>
    <w:rsid w:val="004C36CD"/>
    <w:rsid w:val="004C3C3C"/>
    <w:rsid w:val="004C3E95"/>
    <w:rsid w:val="004C40AE"/>
    <w:rsid w:val="004C45F3"/>
    <w:rsid w:val="004C472E"/>
    <w:rsid w:val="004C47E9"/>
    <w:rsid w:val="004C4C37"/>
    <w:rsid w:val="004C4D5D"/>
    <w:rsid w:val="004C512B"/>
    <w:rsid w:val="004C5158"/>
    <w:rsid w:val="004C51AC"/>
    <w:rsid w:val="004C5245"/>
    <w:rsid w:val="004C5319"/>
    <w:rsid w:val="004C556E"/>
    <w:rsid w:val="004C5848"/>
    <w:rsid w:val="004C5A1C"/>
    <w:rsid w:val="004C5ED1"/>
    <w:rsid w:val="004C621F"/>
    <w:rsid w:val="004C6E5A"/>
    <w:rsid w:val="004C6E73"/>
    <w:rsid w:val="004C707E"/>
    <w:rsid w:val="004C7529"/>
    <w:rsid w:val="004C75D0"/>
    <w:rsid w:val="004C77CF"/>
    <w:rsid w:val="004C7948"/>
    <w:rsid w:val="004C7BB8"/>
    <w:rsid w:val="004C7C60"/>
    <w:rsid w:val="004D0334"/>
    <w:rsid w:val="004D0400"/>
    <w:rsid w:val="004D0482"/>
    <w:rsid w:val="004D0711"/>
    <w:rsid w:val="004D08CD"/>
    <w:rsid w:val="004D0DD5"/>
    <w:rsid w:val="004D0DFE"/>
    <w:rsid w:val="004D0F2C"/>
    <w:rsid w:val="004D11B0"/>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E13"/>
    <w:rsid w:val="004D4F84"/>
    <w:rsid w:val="004D50B8"/>
    <w:rsid w:val="004D532E"/>
    <w:rsid w:val="004D55D0"/>
    <w:rsid w:val="004D5DF9"/>
    <w:rsid w:val="004D5F1B"/>
    <w:rsid w:val="004D63D0"/>
    <w:rsid w:val="004D6449"/>
    <w:rsid w:val="004D67C3"/>
    <w:rsid w:val="004D6C9A"/>
    <w:rsid w:val="004D6F00"/>
    <w:rsid w:val="004D6F4D"/>
    <w:rsid w:val="004D6F95"/>
    <w:rsid w:val="004D72FE"/>
    <w:rsid w:val="004D7882"/>
    <w:rsid w:val="004D7896"/>
    <w:rsid w:val="004D7A00"/>
    <w:rsid w:val="004D7AF3"/>
    <w:rsid w:val="004D7E91"/>
    <w:rsid w:val="004E003A"/>
    <w:rsid w:val="004E03DC"/>
    <w:rsid w:val="004E0411"/>
    <w:rsid w:val="004E04A8"/>
    <w:rsid w:val="004E06AA"/>
    <w:rsid w:val="004E0768"/>
    <w:rsid w:val="004E0972"/>
    <w:rsid w:val="004E0B86"/>
    <w:rsid w:val="004E0F08"/>
    <w:rsid w:val="004E0F3E"/>
    <w:rsid w:val="004E12A1"/>
    <w:rsid w:val="004E1340"/>
    <w:rsid w:val="004E1886"/>
    <w:rsid w:val="004E1938"/>
    <w:rsid w:val="004E1A31"/>
    <w:rsid w:val="004E1C93"/>
    <w:rsid w:val="004E1DB8"/>
    <w:rsid w:val="004E1E34"/>
    <w:rsid w:val="004E1E56"/>
    <w:rsid w:val="004E20E0"/>
    <w:rsid w:val="004E2844"/>
    <w:rsid w:val="004E2A31"/>
    <w:rsid w:val="004E2B27"/>
    <w:rsid w:val="004E2C5E"/>
    <w:rsid w:val="004E2DE0"/>
    <w:rsid w:val="004E2F97"/>
    <w:rsid w:val="004E2F9F"/>
    <w:rsid w:val="004E30F9"/>
    <w:rsid w:val="004E31CC"/>
    <w:rsid w:val="004E33CC"/>
    <w:rsid w:val="004E3D4F"/>
    <w:rsid w:val="004E4060"/>
    <w:rsid w:val="004E409A"/>
    <w:rsid w:val="004E41A0"/>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35B"/>
    <w:rsid w:val="004E664E"/>
    <w:rsid w:val="004E671C"/>
    <w:rsid w:val="004E6E16"/>
    <w:rsid w:val="004E73A2"/>
    <w:rsid w:val="004E7455"/>
    <w:rsid w:val="004E7838"/>
    <w:rsid w:val="004E7E72"/>
    <w:rsid w:val="004F0197"/>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3F61"/>
    <w:rsid w:val="004F407E"/>
    <w:rsid w:val="004F4221"/>
    <w:rsid w:val="004F4298"/>
    <w:rsid w:val="004F441A"/>
    <w:rsid w:val="004F4427"/>
    <w:rsid w:val="004F4478"/>
    <w:rsid w:val="004F4496"/>
    <w:rsid w:val="004F466F"/>
    <w:rsid w:val="004F475D"/>
    <w:rsid w:val="004F475F"/>
    <w:rsid w:val="004F47F0"/>
    <w:rsid w:val="004F4817"/>
    <w:rsid w:val="004F52DB"/>
    <w:rsid w:val="004F5479"/>
    <w:rsid w:val="004F5AB6"/>
    <w:rsid w:val="004F5C03"/>
    <w:rsid w:val="004F6022"/>
    <w:rsid w:val="004F66AD"/>
    <w:rsid w:val="004F6C77"/>
    <w:rsid w:val="004F6E67"/>
    <w:rsid w:val="004F7139"/>
    <w:rsid w:val="004F71C4"/>
    <w:rsid w:val="004F745A"/>
    <w:rsid w:val="004F7523"/>
    <w:rsid w:val="004F7528"/>
    <w:rsid w:val="004F75CE"/>
    <w:rsid w:val="004F7756"/>
    <w:rsid w:val="004F7AF1"/>
    <w:rsid w:val="004F7B3D"/>
    <w:rsid w:val="004F7BCA"/>
    <w:rsid w:val="004F7D89"/>
    <w:rsid w:val="0050017A"/>
    <w:rsid w:val="0050017F"/>
    <w:rsid w:val="00500288"/>
    <w:rsid w:val="0050055A"/>
    <w:rsid w:val="00500A3A"/>
    <w:rsid w:val="00500BF4"/>
    <w:rsid w:val="00500DED"/>
    <w:rsid w:val="0050112A"/>
    <w:rsid w:val="00501181"/>
    <w:rsid w:val="005012A7"/>
    <w:rsid w:val="00501448"/>
    <w:rsid w:val="00501597"/>
    <w:rsid w:val="00501981"/>
    <w:rsid w:val="00501A85"/>
    <w:rsid w:val="00501BB3"/>
    <w:rsid w:val="00501F8A"/>
    <w:rsid w:val="0050209F"/>
    <w:rsid w:val="005021DD"/>
    <w:rsid w:val="005026CA"/>
    <w:rsid w:val="005027E2"/>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28"/>
    <w:rsid w:val="005078DF"/>
    <w:rsid w:val="00507A1D"/>
    <w:rsid w:val="00507C5B"/>
    <w:rsid w:val="00507F68"/>
    <w:rsid w:val="005102F8"/>
    <w:rsid w:val="00510647"/>
    <w:rsid w:val="005108E3"/>
    <w:rsid w:val="00510911"/>
    <w:rsid w:val="00510B3C"/>
    <w:rsid w:val="00510C72"/>
    <w:rsid w:val="0051158C"/>
    <w:rsid w:val="005115A0"/>
    <w:rsid w:val="005116D4"/>
    <w:rsid w:val="0051177D"/>
    <w:rsid w:val="005119C0"/>
    <w:rsid w:val="00511B5E"/>
    <w:rsid w:val="00511DA6"/>
    <w:rsid w:val="00511DAE"/>
    <w:rsid w:val="00511F15"/>
    <w:rsid w:val="005128C9"/>
    <w:rsid w:val="00512A4D"/>
    <w:rsid w:val="00512EDC"/>
    <w:rsid w:val="00512F9D"/>
    <w:rsid w:val="005130B0"/>
    <w:rsid w:val="0051318C"/>
    <w:rsid w:val="00513331"/>
    <w:rsid w:val="005138A6"/>
    <w:rsid w:val="00513A91"/>
    <w:rsid w:val="00513BDD"/>
    <w:rsid w:val="00513D6D"/>
    <w:rsid w:val="00513F99"/>
    <w:rsid w:val="00513FE3"/>
    <w:rsid w:val="005142CD"/>
    <w:rsid w:val="005142CE"/>
    <w:rsid w:val="005143C9"/>
    <w:rsid w:val="00514D3A"/>
    <w:rsid w:val="00514EDC"/>
    <w:rsid w:val="005155EE"/>
    <w:rsid w:val="005157A9"/>
    <w:rsid w:val="00515881"/>
    <w:rsid w:val="00515B3E"/>
    <w:rsid w:val="00516232"/>
    <w:rsid w:val="005173A7"/>
    <w:rsid w:val="005173C1"/>
    <w:rsid w:val="00517409"/>
    <w:rsid w:val="005176AB"/>
    <w:rsid w:val="005177E1"/>
    <w:rsid w:val="00517BE8"/>
    <w:rsid w:val="00517DA7"/>
    <w:rsid w:val="0052007E"/>
    <w:rsid w:val="005206BA"/>
    <w:rsid w:val="0052085D"/>
    <w:rsid w:val="0052097B"/>
    <w:rsid w:val="00520C0A"/>
    <w:rsid w:val="00520D05"/>
    <w:rsid w:val="00520E9A"/>
    <w:rsid w:val="00520F43"/>
    <w:rsid w:val="0052123A"/>
    <w:rsid w:val="0052146E"/>
    <w:rsid w:val="005218B6"/>
    <w:rsid w:val="00521F95"/>
    <w:rsid w:val="00521FCB"/>
    <w:rsid w:val="00522011"/>
    <w:rsid w:val="005222CC"/>
    <w:rsid w:val="00522589"/>
    <w:rsid w:val="00522BE7"/>
    <w:rsid w:val="00522C35"/>
    <w:rsid w:val="00522CAF"/>
    <w:rsid w:val="00522D04"/>
    <w:rsid w:val="00522DD4"/>
    <w:rsid w:val="00522F32"/>
    <w:rsid w:val="0052364A"/>
    <w:rsid w:val="005238BA"/>
    <w:rsid w:val="00523A93"/>
    <w:rsid w:val="00523BA2"/>
    <w:rsid w:val="00523BB0"/>
    <w:rsid w:val="00523D09"/>
    <w:rsid w:val="005244BE"/>
    <w:rsid w:val="00524545"/>
    <w:rsid w:val="005246F6"/>
    <w:rsid w:val="00524BCF"/>
    <w:rsid w:val="00524D21"/>
    <w:rsid w:val="00524EDF"/>
    <w:rsid w:val="00525064"/>
    <w:rsid w:val="005255BF"/>
    <w:rsid w:val="005257DE"/>
    <w:rsid w:val="00525D23"/>
    <w:rsid w:val="005262A8"/>
    <w:rsid w:val="005265B2"/>
    <w:rsid w:val="00527200"/>
    <w:rsid w:val="00527258"/>
    <w:rsid w:val="0052776B"/>
    <w:rsid w:val="005277CB"/>
    <w:rsid w:val="00527A54"/>
    <w:rsid w:val="00527B0F"/>
    <w:rsid w:val="00527D3A"/>
    <w:rsid w:val="00527D73"/>
    <w:rsid w:val="00530157"/>
    <w:rsid w:val="00530630"/>
    <w:rsid w:val="005308E4"/>
    <w:rsid w:val="005309A7"/>
    <w:rsid w:val="00530A19"/>
    <w:rsid w:val="00530B18"/>
    <w:rsid w:val="00530C5E"/>
    <w:rsid w:val="00531110"/>
    <w:rsid w:val="00531642"/>
    <w:rsid w:val="00531989"/>
    <w:rsid w:val="00531A27"/>
    <w:rsid w:val="00531C8E"/>
    <w:rsid w:val="00531EBE"/>
    <w:rsid w:val="005321A8"/>
    <w:rsid w:val="005325BA"/>
    <w:rsid w:val="00532644"/>
    <w:rsid w:val="00532D11"/>
    <w:rsid w:val="00532F8B"/>
    <w:rsid w:val="00532FCC"/>
    <w:rsid w:val="005332E4"/>
    <w:rsid w:val="00533681"/>
    <w:rsid w:val="0053369E"/>
    <w:rsid w:val="0053370B"/>
    <w:rsid w:val="00533737"/>
    <w:rsid w:val="00533A3C"/>
    <w:rsid w:val="00533BCA"/>
    <w:rsid w:val="005340BF"/>
    <w:rsid w:val="005343D0"/>
    <w:rsid w:val="005343FB"/>
    <w:rsid w:val="005345E5"/>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9AC"/>
    <w:rsid w:val="00536C1E"/>
    <w:rsid w:val="00536DE8"/>
    <w:rsid w:val="005372E6"/>
    <w:rsid w:val="00537914"/>
    <w:rsid w:val="00537981"/>
    <w:rsid w:val="00537BCA"/>
    <w:rsid w:val="00537BCE"/>
    <w:rsid w:val="00537F35"/>
    <w:rsid w:val="00537F4B"/>
    <w:rsid w:val="0054049A"/>
    <w:rsid w:val="00540909"/>
    <w:rsid w:val="00540A22"/>
    <w:rsid w:val="00540B22"/>
    <w:rsid w:val="00540EF2"/>
    <w:rsid w:val="00540F0F"/>
    <w:rsid w:val="00541053"/>
    <w:rsid w:val="0054118F"/>
    <w:rsid w:val="00541227"/>
    <w:rsid w:val="00541246"/>
    <w:rsid w:val="0054157F"/>
    <w:rsid w:val="0054165E"/>
    <w:rsid w:val="0054166A"/>
    <w:rsid w:val="00541815"/>
    <w:rsid w:val="0054199F"/>
    <w:rsid w:val="005419F9"/>
    <w:rsid w:val="00541CC3"/>
    <w:rsid w:val="00541D13"/>
    <w:rsid w:val="00541E86"/>
    <w:rsid w:val="00542060"/>
    <w:rsid w:val="005423F8"/>
    <w:rsid w:val="005428CF"/>
    <w:rsid w:val="00542A39"/>
    <w:rsid w:val="00542AC5"/>
    <w:rsid w:val="00542B26"/>
    <w:rsid w:val="00542D11"/>
    <w:rsid w:val="00542DEA"/>
    <w:rsid w:val="005430FF"/>
    <w:rsid w:val="00543207"/>
    <w:rsid w:val="00543223"/>
    <w:rsid w:val="00543325"/>
    <w:rsid w:val="005433B3"/>
    <w:rsid w:val="0054343A"/>
    <w:rsid w:val="00543974"/>
    <w:rsid w:val="00543ADD"/>
    <w:rsid w:val="00543E49"/>
    <w:rsid w:val="00543EBF"/>
    <w:rsid w:val="0054478B"/>
    <w:rsid w:val="00544ABA"/>
    <w:rsid w:val="00544E88"/>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7B7"/>
    <w:rsid w:val="005507F9"/>
    <w:rsid w:val="0055085A"/>
    <w:rsid w:val="00551320"/>
    <w:rsid w:val="005516BD"/>
    <w:rsid w:val="0055177C"/>
    <w:rsid w:val="00551813"/>
    <w:rsid w:val="005518A4"/>
    <w:rsid w:val="00551B70"/>
    <w:rsid w:val="00551BA5"/>
    <w:rsid w:val="00551DDE"/>
    <w:rsid w:val="005520A9"/>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A32"/>
    <w:rsid w:val="00554B54"/>
    <w:rsid w:val="00554BAA"/>
    <w:rsid w:val="00554BE7"/>
    <w:rsid w:val="00554C52"/>
    <w:rsid w:val="00554D3C"/>
    <w:rsid w:val="0055554A"/>
    <w:rsid w:val="005555CF"/>
    <w:rsid w:val="00555A3F"/>
    <w:rsid w:val="00555BB7"/>
    <w:rsid w:val="00555D0C"/>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D47"/>
    <w:rsid w:val="00557E23"/>
    <w:rsid w:val="00557EA2"/>
    <w:rsid w:val="00560167"/>
    <w:rsid w:val="0056030F"/>
    <w:rsid w:val="005605C0"/>
    <w:rsid w:val="00560752"/>
    <w:rsid w:val="00560BFE"/>
    <w:rsid w:val="00560D23"/>
    <w:rsid w:val="00560FDC"/>
    <w:rsid w:val="005612A1"/>
    <w:rsid w:val="005613FA"/>
    <w:rsid w:val="005615D5"/>
    <w:rsid w:val="005615D8"/>
    <w:rsid w:val="005616EF"/>
    <w:rsid w:val="0056192B"/>
    <w:rsid w:val="00561A72"/>
    <w:rsid w:val="00561B27"/>
    <w:rsid w:val="0056202A"/>
    <w:rsid w:val="00562272"/>
    <w:rsid w:val="005626D6"/>
    <w:rsid w:val="0056297C"/>
    <w:rsid w:val="00562B53"/>
    <w:rsid w:val="00562F70"/>
    <w:rsid w:val="005630B3"/>
    <w:rsid w:val="005638D4"/>
    <w:rsid w:val="00563BFB"/>
    <w:rsid w:val="00563E53"/>
    <w:rsid w:val="00563F36"/>
    <w:rsid w:val="00564121"/>
    <w:rsid w:val="005641A1"/>
    <w:rsid w:val="0056430F"/>
    <w:rsid w:val="005644AC"/>
    <w:rsid w:val="005645FF"/>
    <w:rsid w:val="00564702"/>
    <w:rsid w:val="005647C0"/>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11A"/>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2C6"/>
    <w:rsid w:val="00580354"/>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C69"/>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1186"/>
    <w:rsid w:val="00591909"/>
    <w:rsid w:val="005919C2"/>
    <w:rsid w:val="00591A7A"/>
    <w:rsid w:val="00591BE3"/>
    <w:rsid w:val="00591C7D"/>
    <w:rsid w:val="00591D5C"/>
    <w:rsid w:val="005922AE"/>
    <w:rsid w:val="00592358"/>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1EE"/>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90"/>
    <w:rsid w:val="005A29DC"/>
    <w:rsid w:val="005A2A29"/>
    <w:rsid w:val="005A2ADD"/>
    <w:rsid w:val="005A2F6B"/>
    <w:rsid w:val="005A305E"/>
    <w:rsid w:val="005A30BB"/>
    <w:rsid w:val="005A33CF"/>
    <w:rsid w:val="005A35F8"/>
    <w:rsid w:val="005A37C6"/>
    <w:rsid w:val="005A3840"/>
    <w:rsid w:val="005A3887"/>
    <w:rsid w:val="005A43B9"/>
    <w:rsid w:val="005A45D4"/>
    <w:rsid w:val="005A4A3C"/>
    <w:rsid w:val="005A4A75"/>
    <w:rsid w:val="005A4E96"/>
    <w:rsid w:val="005A5064"/>
    <w:rsid w:val="005A54CC"/>
    <w:rsid w:val="005A57A9"/>
    <w:rsid w:val="005A59C8"/>
    <w:rsid w:val="005A5C04"/>
    <w:rsid w:val="005A5F6F"/>
    <w:rsid w:val="005A5F71"/>
    <w:rsid w:val="005A616C"/>
    <w:rsid w:val="005A6B32"/>
    <w:rsid w:val="005A7229"/>
    <w:rsid w:val="005A77DE"/>
    <w:rsid w:val="005A7BC7"/>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8BF"/>
    <w:rsid w:val="005B2A32"/>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EB"/>
    <w:rsid w:val="005B6039"/>
    <w:rsid w:val="005B61D6"/>
    <w:rsid w:val="005B6AF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A7C"/>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2DD5"/>
    <w:rsid w:val="005D34A4"/>
    <w:rsid w:val="005D394E"/>
    <w:rsid w:val="005D3C69"/>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9D5"/>
    <w:rsid w:val="005D7CA4"/>
    <w:rsid w:val="005D7CFF"/>
    <w:rsid w:val="005D7DD8"/>
    <w:rsid w:val="005D7E0D"/>
    <w:rsid w:val="005D7E26"/>
    <w:rsid w:val="005D7E61"/>
    <w:rsid w:val="005D7F97"/>
    <w:rsid w:val="005E030E"/>
    <w:rsid w:val="005E0312"/>
    <w:rsid w:val="005E049A"/>
    <w:rsid w:val="005E060C"/>
    <w:rsid w:val="005E07A0"/>
    <w:rsid w:val="005E0845"/>
    <w:rsid w:val="005E0B56"/>
    <w:rsid w:val="005E0BAD"/>
    <w:rsid w:val="005E12A1"/>
    <w:rsid w:val="005E12B6"/>
    <w:rsid w:val="005E18C6"/>
    <w:rsid w:val="005E1C48"/>
    <w:rsid w:val="005E1D36"/>
    <w:rsid w:val="005E1D45"/>
    <w:rsid w:val="005E1E48"/>
    <w:rsid w:val="005E1F3B"/>
    <w:rsid w:val="005E1F87"/>
    <w:rsid w:val="005E2259"/>
    <w:rsid w:val="005E2344"/>
    <w:rsid w:val="005E234A"/>
    <w:rsid w:val="005E2B30"/>
    <w:rsid w:val="005E2BEF"/>
    <w:rsid w:val="005E2C67"/>
    <w:rsid w:val="005E2E23"/>
    <w:rsid w:val="005E3365"/>
    <w:rsid w:val="005E3419"/>
    <w:rsid w:val="005E35CC"/>
    <w:rsid w:val="005E36F2"/>
    <w:rsid w:val="005E371E"/>
    <w:rsid w:val="005E39C4"/>
    <w:rsid w:val="005E43CD"/>
    <w:rsid w:val="005E4D1A"/>
    <w:rsid w:val="005E4D33"/>
    <w:rsid w:val="005E4F83"/>
    <w:rsid w:val="005E5303"/>
    <w:rsid w:val="005E53F9"/>
    <w:rsid w:val="005E57EE"/>
    <w:rsid w:val="005E5892"/>
    <w:rsid w:val="005E5EC9"/>
    <w:rsid w:val="005E6091"/>
    <w:rsid w:val="005E60A3"/>
    <w:rsid w:val="005E65C3"/>
    <w:rsid w:val="005E6BD8"/>
    <w:rsid w:val="005E6E2A"/>
    <w:rsid w:val="005E720D"/>
    <w:rsid w:val="005E72E2"/>
    <w:rsid w:val="005E75AC"/>
    <w:rsid w:val="005E764C"/>
    <w:rsid w:val="005E775D"/>
    <w:rsid w:val="005E7851"/>
    <w:rsid w:val="005E7AA5"/>
    <w:rsid w:val="005E7C48"/>
    <w:rsid w:val="005F001E"/>
    <w:rsid w:val="005F0543"/>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110"/>
    <w:rsid w:val="005F5365"/>
    <w:rsid w:val="005F53A1"/>
    <w:rsid w:val="005F53FC"/>
    <w:rsid w:val="005F559E"/>
    <w:rsid w:val="005F5C77"/>
    <w:rsid w:val="005F6428"/>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AB3"/>
    <w:rsid w:val="00600CFD"/>
    <w:rsid w:val="00600F95"/>
    <w:rsid w:val="006010DE"/>
    <w:rsid w:val="006011A0"/>
    <w:rsid w:val="006014BF"/>
    <w:rsid w:val="00601793"/>
    <w:rsid w:val="00601839"/>
    <w:rsid w:val="0060192D"/>
    <w:rsid w:val="00601BA5"/>
    <w:rsid w:val="00601D49"/>
    <w:rsid w:val="0060206F"/>
    <w:rsid w:val="006023E4"/>
    <w:rsid w:val="006023E5"/>
    <w:rsid w:val="00602759"/>
    <w:rsid w:val="0060277A"/>
    <w:rsid w:val="00602A43"/>
    <w:rsid w:val="00602A86"/>
    <w:rsid w:val="00602B19"/>
    <w:rsid w:val="00602B7C"/>
    <w:rsid w:val="00602BF4"/>
    <w:rsid w:val="00602D38"/>
    <w:rsid w:val="00602DC6"/>
    <w:rsid w:val="00603032"/>
    <w:rsid w:val="00603312"/>
    <w:rsid w:val="00603583"/>
    <w:rsid w:val="0060388D"/>
    <w:rsid w:val="00603A45"/>
    <w:rsid w:val="00603B74"/>
    <w:rsid w:val="0060402B"/>
    <w:rsid w:val="00604426"/>
    <w:rsid w:val="0060450F"/>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06"/>
    <w:rsid w:val="00606A13"/>
    <w:rsid w:val="00606A20"/>
    <w:rsid w:val="00606A6E"/>
    <w:rsid w:val="00606E2F"/>
    <w:rsid w:val="00606F0E"/>
    <w:rsid w:val="00607028"/>
    <w:rsid w:val="006072C6"/>
    <w:rsid w:val="0060745E"/>
    <w:rsid w:val="006076F6"/>
    <w:rsid w:val="00607A2E"/>
    <w:rsid w:val="00607A30"/>
    <w:rsid w:val="00607D7D"/>
    <w:rsid w:val="00607DD7"/>
    <w:rsid w:val="00610BA4"/>
    <w:rsid w:val="00610BBE"/>
    <w:rsid w:val="00610C9F"/>
    <w:rsid w:val="006112C2"/>
    <w:rsid w:val="00611435"/>
    <w:rsid w:val="0061182C"/>
    <w:rsid w:val="00611B47"/>
    <w:rsid w:val="00611D77"/>
    <w:rsid w:val="00611DF5"/>
    <w:rsid w:val="006120DE"/>
    <w:rsid w:val="006125DA"/>
    <w:rsid w:val="00612712"/>
    <w:rsid w:val="006127F1"/>
    <w:rsid w:val="0061287A"/>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727"/>
    <w:rsid w:val="00616FB8"/>
    <w:rsid w:val="00617043"/>
    <w:rsid w:val="00617173"/>
    <w:rsid w:val="00617186"/>
    <w:rsid w:val="006172A7"/>
    <w:rsid w:val="006174EC"/>
    <w:rsid w:val="00617672"/>
    <w:rsid w:val="006178AB"/>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5B2"/>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73"/>
    <w:rsid w:val="00624CE0"/>
    <w:rsid w:val="00625136"/>
    <w:rsid w:val="006253E8"/>
    <w:rsid w:val="006256CD"/>
    <w:rsid w:val="00625985"/>
    <w:rsid w:val="00625F02"/>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78C"/>
    <w:rsid w:val="00631D8E"/>
    <w:rsid w:val="00631F18"/>
    <w:rsid w:val="006328ED"/>
    <w:rsid w:val="00632D9C"/>
    <w:rsid w:val="0063310E"/>
    <w:rsid w:val="0063363E"/>
    <w:rsid w:val="006336DE"/>
    <w:rsid w:val="00633A03"/>
    <w:rsid w:val="006340E3"/>
    <w:rsid w:val="006342F6"/>
    <w:rsid w:val="0063434C"/>
    <w:rsid w:val="00634580"/>
    <w:rsid w:val="00634592"/>
    <w:rsid w:val="00634ACF"/>
    <w:rsid w:val="00634D25"/>
    <w:rsid w:val="00634DD3"/>
    <w:rsid w:val="00634E01"/>
    <w:rsid w:val="00634F1B"/>
    <w:rsid w:val="00635035"/>
    <w:rsid w:val="006355F3"/>
    <w:rsid w:val="006356A0"/>
    <w:rsid w:val="00635784"/>
    <w:rsid w:val="0063580D"/>
    <w:rsid w:val="00635A4A"/>
    <w:rsid w:val="00635A86"/>
    <w:rsid w:val="00635CAE"/>
    <w:rsid w:val="00635D07"/>
    <w:rsid w:val="00636292"/>
    <w:rsid w:val="00636826"/>
    <w:rsid w:val="00636A25"/>
    <w:rsid w:val="00636D9D"/>
    <w:rsid w:val="0063724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1DF0"/>
    <w:rsid w:val="00642133"/>
    <w:rsid w:val="00642428"/>
    <w:rsid w:val="006427A0"/>
    <w:rsid w:val="00642F09"/>
    <w:rsid w:val="006433A8"/>
    <w:rsid w:val="00643553"/>
    <w:rsid w:val="00643614"/>
    <w:rsid w:val="00643660"/>
    <w:rsid w:val="00643ACF"/>
    <w:rsid w:val="00643B04"/>
    <w:rsid w:val="00643B95"/>
    <w:rsid w:val="0064489B"/>
    <w:rsid w:val="006449DD"/>
    <w:rsid w:val="00644AA4"/>
    <w:rsid w:val="00644CA8"/>
    <w:rsid w:val="006452C3"/>
    <w:rsid w:val="006456FC"/>
    <w:rsid w:val="00645D93"/>
    <w:rsid w:val="0064658F"/>
    <w:rsid w:val="0064662E"/>
    <w:rsid w:val="006476B7"/>
    <w:rsid w:val="00647947"/>
    <w:rsid w:val="00647A3F"/>
    <w:rsid w:val="00647AAC"/>
    <w:rsid w:val="00647B49"/>
    <w:rsid w:val="00647C72"/>
    <w:rsid w:val="00650061"/>
    <w:rsid w:val="00650139"/>
    <w:rsid w:val="0065013D"/>
    <w:rsid w:val="006502E1"/>
    <w:rsid w:val="0065064E"/>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3"/>
    <w:rsid w:val="0065391C"/>
    <w:rsid w:val="00653DDF"/>
    <w:rsid w:val="00654068"/>
    <w:rsid w:val="0065412A"/>
    <w:rsid w:val="00654379"/>
    <w:rsid w:val="00654568"/>
    <w:rsid w:val="00654732"/>
    <w:rsid w:val="00654760"/>
    <w:rsid w:val="00654789"/>
    <w:rsid w:val="00654927"/>
    <w:rsid w:val="00654B38"/>
    <w:rsid w:val="00654B83"/>
    <w:rsid w:val="00655061"/>
    <w:rsid w:val="0065510C"/>
    <w:rsid w:val="00655506"/>
    <w:rsid w:val="0065570D"/>
    <w:rsid w:val="00655788"/>
    <w:rsid w:val="006557A9"/>
    <w:rsid w:val="00655ABF"/>
    <w:rsid w:val="00655B63"/>
    <w:rsid w:val="00655F98"/>
    <w:rsid w:val="0065601D"/>
    <w:rsid w:val="00656383"/>
    <w:rsid w:val="006568C8"/>
    <w:rsid w:val="00656C4D"/>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1F5C"/>
    <w:rsid w:val="0066205C"/>
    <w:rsid w:val="00662111"/>
    <w:rsid w:val="00662118"/>
    <w:rsid w:val="0066223E"/>
    <w:rsid w:val="00662908"/>
    <w:rsid w:val="00662ACE"/>
    <w:rsid w:val="00662BFC"/>
    <w:rsid w:val="006630C4"/>
    <w:rsid w:val="006631AA"/>
    <w:rsid w:val="00663307"/>
    <w:rsid w:val="006633E5"/>
    <w:rsid w:val="006635F7"/>
    <w:rsid w:val="00663662"/>
    <w:rsid w:val="006638AD"/>
    <w:rsid w:val="00663D5B"/>
    <w:rsid w:val="00663FFA"/>
    <w:rsid w:val="00664555"/>
    <w:rsid w:val="00664691"/>
    <w:rsid w:val="0066477F"/>
    <w:rsid w:val="00664CDE"/>
    <w:rsid w:val="00664D0F"/>
    <w:rsid w:val="00664DE1"/>
    <w:rsid w:val="00664F2B"/>
    <w:rsid w:val="00664F9A"/>
    <w:rsid w:val="0066530F"/>
    <w:rsid w:val="00665CE6"/>
    <w:rsid w:val="00666237"/>
    <w:rsid w:val="00666355"/>
    <w:rsid w:val="00666536"/>
    <w:rsid w:val="006666F4"/>
    <w:rsid w:val="00666746"/>
    <w:rsid w:val="00666BF8"/>
    <w:rsid w:val="00666CFC"/>
    <w:rsid w:val="00666D0D"/>
    <w:rsid w:val="00666DC6"/>
    <w:rsid w:val="00666F8E"/>
    <w:rsid w:val="006670CC"/>
    <w:rsid w:val="0066732C"/>
    <w:rsid w:val="00667869"/>
    <w:rsid w:val="006679F5"/>
    <w:rsid w:val="00667B77"/>
    <w:rsid w:val="00667D9F"/>
    <w:rsid w:val="00667DF8"/>
    <w:rsid w:val="00667EBC"/>
    <w:rsid w:val="00667FCF"/>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125"/>
    <w:rsid w:val="006721B6"/>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DC"/>
    <w:rsid w:val="00675558"/>
    <w:rsid w:val="00675611"/>
    <w:rsid w:val="006756C0"/>
    <w:rsid w:val="006756F6"/>
    <w:rsid w:val="00675A60"/>
    <w:rsid w:val="00675AEF"/>
    <w:rsid w:val="00675D49"/>
    <w:rsid w:val="00675DD6"/>
    <w:rsid w:val="00675F15"/>
    <w:rsid w:val="0067664C"/>
    <w:rsid w:val="0067697E"/>
    <w:rsid w:val="00676BDC"/>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5A9"/>
    <w:rsid w:val="006837DB"/>
    <w:rsid w:val="006838C6"/>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653"/>
    <w:rsid w:val="006876EA"/>
    <w:rsid w:val="006877D0"/>
    <w:rsid w:val="00687C1F"/>
    <w:rsid w:val="00687D71"/>
    <w:rsid w:val="00690231"/>
    <w:rsid w:val="006904D8"/>
    <w:rsid w:val="00690A49"/>
    <w:rsid w:val="00690BB6"/>
    <w:rsid w:val="006913D8"/>
    <w:rsid w:val="00691B03"/>
    <w:rsid w:val="00691B30"/>
    <w:rsid w:val="00691D36"/>
    <w:rsid w:val="006920FA"/>
    <w:rsid w:val="0069262E"/>
    <w:rsid w:val="00692955"/>
    <w:rsid w:val="00692B09"/>
    <w:rsid w:val="00692BDA"/>
    <w:rsid w:val="0069322E"/>
    <w:rsid w:val="0069383E"/>
    <w:rsid w:val="00693873"/>
    <w:rsid w:val="00693A96"/>
    <w:rsid w:val="00693AF2"/>
    <w:rsid w:val="00693E1F"/>
    <w:rsid w:val="00693ECB"/>
    <w:rsid w:val="00693F8D"/>
    <w:rsid w:val="006940AA"/>
    <w:rsid w:val="006941D1"/>
    <w:rsid w:val="00694797"/>
    <w:rsid w:val="0069482D"/>
    <w:rsid w:val="00694A73"/>
    <w:rsid w:val="00695782"/>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93"/>
    <w:rsid w:val="006A06B2"/>
    <w:rsid w:val="006A0A2D"/>
    <w:rsid w:val="006A0D41"/>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69C"/>
    <w:rsid w:val="006A3C70"/>
    <w:rsid w:val="006A3E2B"/>
    <w:rsid w:val="006A4080"/>
    <w:rsid w:val="006A434C"/>
    <w:rsid w:val="006A4557"/>
    <w:rsid w:val="006A47DD"/>
    <w:rsid w:val="006A4842"/>
    <w:rsid w:val="006A4B44"/>
    <w:rsid w:val="006A5235"/>
    <w:rsid w:val="006A5385"/>
    <w:rsid w:val="006A56DF"/>
    <w:rsid w:val="006A5925"/>
    <w:rsid w:val="006A5941"/>
    <w:rsid w:val="006A5A41"/>
    <w:rsid w:val="006A6288"/>
    <w:rsid w:val="006A6324"/>
    <w:rsid w:val="006A63D7"/>
    <w:rsid w:val="006A6886"/>
    <w:rsid w:val="006A6CD1"/>
    <w:rsid w:val="006A6E17"/>
    <w:rsid w:val="006A72E1"/>
    <w:rsid w:val="006A7368"/>
    <w:rsid w:val="006A799E"/>
    <w:rsid w:val="006A7BB3"/>
    <w:rsid w:val="006B01A8"/>
    <w:rsid w:val="006B03DB"/>
    <w:rsid w:val="006B0B2F"/>
    <w:rsid w:val="006B0B72"/>
    <w:rsid w:val="006B0FC6"/>
    <w:rsid w:val="006B120D"/>
    <w:rsid w:val="006B12F9"/>
    <w:rsid w:val="006B17E7"/>
    <w:rsid w:val="006B19E8"/>
    <w:rsid w:val="006B1A8A"/>
    <w:rsid w:val="006B1F86"/>
    <w:rsid w:val="006B1FD5"/>
    <w:rsid w:val="006B2113"/>
    <w:rsid w:val="006B2207"/>
    <w:rsid w:val="006B22A7"/>
    <w:rsid w:val="006B232E"/>
    <w:rsid w:val="006B248F"/>
    <w:rsid w:val="006B2539"/>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5B90"/>
    <w:rsid w:val="006B5FA0"/>
    <w:rsid w:val="006B600A"/>
    <w:rsid w:val="006B60F7"/>
    <w:rsid w:val="006B61CA"/>
    <w:rsid w:val="006B638B"/>
    <w:rsid w:val="006B64FE"/>
    <w:rsid w:val="006B6635"/>
    <w:rsid w:val="006B68B1"/>
    <w:rsid w:val="006B6AD7"/>
    <w:rsid w:val="006B6B4B"/>
    <w:rsid w:val="006B6B6C"/>
    <w:rsid w:val="006B6CEB"/>
    <w:rsid w:val="006B6D0F"/>
    <w:rsid w:val="006B77DD"/>
    <w:rsid w:val="006B78AE"/>
    <w:rsid w:val="006B794E"/>
    <w:rsid w:val="006B7AA9"/>
    <w:rsid w:val="006B7C70"/>
    <w:rsid w:val="006B7D22"/>
    <w:rsid w:val="006B7D2C"/>
    <w:rsid w:val="006B7E96"/>
    <w:rsid w:val="006C006E"/>
    <w:rsid w:val="006C064D"/>
    <w:rsid w:val="006C0D35"/>
    <w:rsid w:val="006C0E88"/>
    <w:rsid w:val="006C1019"/>
    <w:rsid w:val="006C12BA"/>
    <w:rsid w:val="006C1371"/>
    <w:rsid w:val="006C14A2"/>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02"/>
    <w:rsid w:val="006C3D80"/>
    <w:rsid w:val="006C4203"/>
    <w:rsid w:val="006C42B7"/>
    <w:rsid w:val="006C4330"/>
    <w:rsid w:val="006C4516"/>
    <w:rsid w:val="006C455E"/>
    <w:rsid w:val="006C487D"/>
    <w:rsid w:val="006C4CFE"/>
    <w:rsid w:val="006C5683"/>
    <w:rsid w:val="006C573D"/>
    <w:rsid w:val="006C5761"/>
    <w:rsid w:val="006C5958"/>
    <w:rsid w:val="006C5B4F"/>
    <w:rsid w:val="006C5E49"/>
    <w:rsid w:val="006C5EAF"/>
    <w:rsid w:val="006C62A9"/>
    <w:rsid w:val="006C63B2"/>
    <w:rsid w:val="006C63BC"/>
    <w:rsid w:val="006C643C"/>
    <w:rsid w:val="006C6548"/>
    <w:rsid w:val="006C674C"/>
    <w:rsid w:val="006C6E3A"/>
    <w:rsid w:val="006C6FD7"/>
    <w:rsid w:val="006C72C4"/>
    <w:rsid w:val="006C74A9"/>
    <w:rsid w:val="006C75FA"/>
    <w:rsid w:val="006C7692"/>
    <w:rsid w:val="006C76DC"/>
    <w:rsid w:val="006C79AB"/>
    <w:rsid w:val="006C7F42"/>
    <w:rsid w:val="006C7F70"/>
    <w:rsid w:val="006D00DB"/>
    <w:rsid w:val="006D0361"/>
    <w:rsid w:val="006D0666"/>
    <w:rsid w:val="006D0B13"/>
    <w:rsid w:val="006D0C44"/>
    <w:rsid w:val="006D0FC0"/>
    <w:rsid w:val="006D10A7"/>
    <w:rsid w:val="006D1365"/>
    <w:rsid w:val="006D1498"/>
    <w:rsid w:val="006D16B0"/>
    <w:rsid w:val="006D2182"/>
    <w:rsid w:val="006D2370"/>
    <w:rsid w:val="006D2444"/>
    <w:rsid w:val="006D254B"/>
    <w:rsid w:val="006D289B"/>
    <w:rsid w:val="006D28B8"/>
    <w:rsid w:val="006D28FF"/>
    <w:rsid w:val="006D2C37"/>
    <w:rsid w:val="006D2C91"/>
    <w:rsid w:val="006D2CFD"/>
    <w:rsid w:val="006D32A3"/>
    <w:rsid w:val="006D3439"/>
    <w:rsid w:val="006D358D"/>
    <w:rsid w:val="006D365D"/>
    <w:rsid w:val="006D377D"/>
    <w:rsid w:val="006D3BE1"/>
    <w:rsid w:val="006D3D89"/>
    <w:rsid w:val="006D3E76"/>
    <w:rsid w:val="006D4280"/>
    <w:rsid w:val="006D434C"/>
    <w:rsid w:val="006D4763"/>
    <w:rsid w:val="006D48FC"/>
    <w:rsid w:val="006D4B79"/>
    <w:rsid w:val="006D4B97"/>
    <w:rsid w:val="006D4EA8"/>
    <w:rsid w:val="006D5370"/>
    <w:rsid w:val="006D5473"/>
    <w:rsid w:val="006D55C2"/>
    <w:rsid w:val="006D5922"/>
    <w:rsid w:val="006D5A56"/>
    <w:rsid w:val="006D5AA6"/>
    <w:rsid w:val="006D5DEC"/>
    <w:rsid w:val="006D62BC"/>
    <w:rsid w:val="006D6450"/>
    <w:rsid w:val="006D6621"/>
    <w:rsid w:val="006D6939"/>
    <w:rsid w:val="006D6C8D"/>
    <w:rsid w:val="006D6E65"/>
    <w:rsid w:val="006D72A1"/>
    <w:rsid w:val="006D75DE"/>
    <w:rsid w:val="006D772D"/>
    <w:rsid w:val="006D7C68"/>
    <w:rsid w:val="006D7EB0"/>
    <w:rsid w:val="006E001D"/>
    <w:rsid w:val="006E0138"/>
    <w:rsid w:val="006E070B"/>
    <w:rsid w:val="006E0B6D"/>
    <w:rsid w:val="006E0BB0"/>
    <w:rsid w:val="006E0CA7"/>
    <w:rsid w:val="006E0E0A"/>
    <w:rsid w:val="006E113E"/>
    <w:rsid w:val="006E1209"/>
    <w:rsid w:val="006E1263"/>
    <w:rsid w:val="006E12C3"/>
    <w:rsid w:val="006E1345"/>
    <w:rsid w:val="006E13DF"/>
    <w:rsid w:val="006E147A"/>
    <w:rsid w:val="006E1798"/>
    <w:rsid w:val="006E189B"/>
    <w:rsid w:val="006E18BB"/>
    <w:rsid w:val="006E231A"/>
    <w:rsid w:val="006E23E4"/>
    <w:rsid w:val="006E2529"/>
    <w:rsid w:val="006E26F6"/>
    <w:rsid w:val="006E2773"/>
    <w:rsid w:val="006E29D0"/>
    <w:rsid w:val="006E2C5A"/>
    <w:rsid w:val="006E2E98"/>
    <w:rsid w:val="006E307C"/>
    <w:rsid w:val="006E318C"/>
    <w:rsid w:val="006E3468"/>
    <w:rsid w:val="006E3679"/>
    <w:rsid w:val="006E38D6"/>
    <w:rsid w:val="006E38EF"/>
    <w:rsid w:val="006E4089"/>
    <w:rsid w:val="006E4093"/>
    <w:rsid w:val="006E45F3"/>
    <w:rsid w:val="006E4A2F"/>
    <w:rsid w:val="006E4D27"/>
    <w:rsid w:val="006E4ED4"/>
    <w:rsid w:val="006E5012"/>
    <w:rsid w:val="006E51CC"/>
    <w:rsid w:val="006E532C"/>
    <w:rsid w:val="006E5453"/>
    <w:rsid w:val="006E558D"/>
    <w:rsid w:val="006E559E"/>
    <w:rsid w:val="006E598C"/>
    <w:rsid w:val="006E5A3C"/>
    <w:rsid w:val="006E5E19"/>
    <w:rsid w:val="006E5F68"/>
    <w:rsid w:val="006E5FA8"/>
    <w:rsid w:val="006E6083"/>
    <w:rsid w:val="006E6195"/>
    <w:rsid w:val="006E61C3"/>
    <w:rsid w:val="006E6683"/>
    <w:rsid w:val="006E6805"/>
    <w:rsid w:val="006E69A7"/>
    <w:rsid w:val="006E6BE6"/>
    <w:rsid w:val="006E77EC"/>
    <w:rsid w:val="006E7843"/>
    <w:rsid w:val="006E799D"/>
    <w:rsid w:val="006E7B84"/>
    <w:rsid w:val="006E7E68"/>
    <w:rsid w:val="006F0016"/>
    <w:rsid w:val="006F0166"/>
    <w:rsid w:val="006F04AC"/>
    <w:rsid w:val="006F0520"/>
    <w:rsid w:val="006F0593"/>
    <w:rsid w:val="006F0660"/>
    <w:rsid w:val="006F0BD2"/>
    <w:rsid w:val="006F1064"/>
    <w:rsid w:val="006F10B5"/>
    <w:rsid w:val="006F1EB7"/>
    <w:rsid w:val="006F1F45"/>
    <w:rsid w:val="006F2077"/>
    <w:rsid w:val="006F2676"/>
    <w:rsid w:val="006F27CD"/>
    <w:rsid w:val="006F2882"/>
    <w:rsid w:val="006F2FE8"/>
    <w:rsid w:val="006F3049"/>
    <w:rsid w:val="006F3085"/>
    <w:rsid w:val="006F3119"/>
    <w:rsid w:val="006F3250"/>
    <w:rsid w:val="006F336A"/>
    <w:rsid w:val="006F33A1"/>
    <w:rsid w:val="006F3BCB"/>
    <w:rsid w:val="006F40E7"/>
    <w:rsid w:val="006F42C9"/>
    <w:rsid w:val="006F4435"/>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51A"/>
    <w:rsid w:val="006F79FB"/>
    <w:rsid w:val="006F7A7D"/>
    <w:rsid w:val="006F7A89"/>
    <w:rsid w:val="006F7C97"/>
    <w:rsid w:val="006F7CE7"/>
    <w:rsid w:val="007001DC"/>
    <w:rsid w:val="00700542"/>
    <w:rsid w:val="00700CC2"/>
    <w:rsid w:val="007012BA"/>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635"/>
    <w:rsid w:val="00703B85"/>
    <w:rsid w:val="00703C9D"/>
    <w:rsid w:val="00703D9D"/>
    <w:rsid w:val="00704067"/>
    <w:rsid w:val="00704110"/>
    <w:rsid w:val="00704161"/>
    <w:rsid w:val="007041A6"/>
    <w:rsid w:val="00704752"/>
    <w:rsid w:val="0070490C"/>
    <w:rsid w:val="007049D4"/>
    <w:rsid w:val="00704C3D"/>
    <w:rsid w:val="00704EAB"/>
    <w:rsid w:val="007051BF"/>
    <w:rsid w:val="00705372"/>
    <w:rsid w:val="00705C38"/>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10132"/>
    <w:rsid w:val="00710428"/>
    <w:rsid w:val="00710594"/>
    <w:rsid w:val="007109C2"/>
    <w:rsid w:val="00711095"/>
    <w:rsid w:val="00711108"/>
    <w:rsid w:val="0071117C"/>
    <w:rsid w:val="007112FE"/>
    <w:rsid w:val="00711340"/>
    <w:rsid w:val="00711A06"/>
    <w:rsid w:val="00711AB9"/>
    <w:rsid w:val="00711BC9"/>
    <w:rsid w:val="00711E07"/>
    <w:rsid w:val="00711EB4"/>
    <w:rsid w:val="00711F0F"/>
    <w:rsid w:val="0071226D"/>
    <w:rsid w:val="007123C7"/>
    <w:rsid w:val="00712A8B"/>
    <w:rsid w:val="00712C42"/>
    <w:rsid w:val="00712DE4"/>
    <w:rsid w:val="00712EBB"/>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C5"/>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7BD"/>
    <w:rsid w:val="0072196D"/>
    <w:rsid w:val="00721A33"/>
    <w:rsid w:val="00721D9B"/>
    <w:rsid w:val="00721F8D"/>
    <w:rsid w:val="00722121"/>
    <w:rsid w:val="0072226D"/>
    <w:rsid w:val="00722475"/>
    <w:rsid w:val="0072249C"/>
    <w:rsid w:val="007224B9"/>
    <w:rsid w:val="007226A4"/>
    <w:rsid w:val="00722A72"/>
    <w:rsid w:val="00722CB2"/>
    <w:rsid w:val="00722E60"/>
    <w:rsid w:val="00722F94"/>
    <w:rsid w:val="00723082"/>
    <w:rsid w:val="00723282"/>
    <w:rsid w:val="0072337C"/>
    <w:rsid w:val="007233B0"/>
    <w:rsid w:val="0072342F"/>
    <w:rsid w:val="007237C5"/>
    <w:rsid w:val="00723AA7"/>
    <w:rsid w:val="00723AB7"/>
    <w:rsid w:val="00723ED0"/>
    <w:rsid w:val="00723ED9"/>
    <w:rsid w:val="00724037"/>
    <w:rsid w:val="0072432E"/>
    <w:rsid w:val="0072449B"/>
    <w:rsid w:val="00724634"/>
    <w:rsid w:val="00724A02"/>
    <w:rsid w:val="00724A68"/>
    <w:rsid w:val="00724B2C"/>
    <w:rsid w:val="00724CA8"/>
    <w:rsid w:val="00724D41"/>
    <w:rsid w:val="00724D62"/>
    <w:rsid w:val="00724D64"/>
    <w:rsid w:val="007253B5"/>
    <w:rsid w:val="007253F0"/>
    <w:rsid w:val="00725721"/>
    <w:rsid w:val="00725841"/>
    <w:rsid w:val="00725AA1"/>
    <w:rsid w:val="00726036"/>
    <w:rsid w:val="007260A3"/>
    <w:rsid w:val="007260F9"/>
    <w:rsid w:val="00726279"/>
    <w:rsid w:val="0072645C"/>
    <w:rsid w:val="0072650A"/>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3C4"/>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4067"/>
    <w:rsid w:val="007340BD"/>
    <w:rsid w:val="00734247"/>
    <w:rsid w:val="0073442B"/>
    <w:rsid w:val="00734B25"/>
    <w:rsid w:val="00734BE0"/>
    <w:rsid w:val="00734EBE"/>
    <w:rsid w:val="007351E5"/>
    <w:rsid w:val="00735321"/>
    <w:rsid w:val="00735643"/>
    <w:rsid w:val="00735722"/>
    <w:rsid w:val="00735C0D"/>
    <w:rsid w:val="00735C40"/>
    <w:rsid w:val="00735C7B"/>
    <w:rsid w:val="00735FE4"/>
    <w:rsid w:val="007360EA"/>
    <w:rsid w:val="0073628D"/>
    <w:rsid w:val="007369FF"/>
    <w:rsid w:val="00736D3D"/>
    <w:rsid w:val="00736DD8"/>
    <w:rsid w:val="00737086"/>
    <w:rsid w:val="00737165"/>
    <w:rsid w:val="00737185"/>
    <w:rsid w:val="00737635"/>
    <w:rsid w:val="00737740"/>
    <w:rsid w:val="0073775F"/>
    <w:rsid w:val="00737813"/>
    <w:rsid w:val="00737C33"/>
    <w:rsid w:val="00737E86"/>
    <w:rsid w:val="00740460"/>
    <w:rsid w:val="0074076A"/>
    <w:rsid w:val="0074076F"/>
    <w:rsid w:val="00740DE9"/>
    <w:rsid w:val="00740F95"/>
    <w:rsid w:val="007411B0"/>
    <w:rsid w:val="007412B2"/>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6A"/>
    <w:rsid w:val="007434C7"/>
    <w:rsid w:val="0074360F"/>
    <w:rsid w:val="00743620"/>
    <w:rsid w:val="00743921"/>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624"/>
    <w:rsid w:val="00745CAE"/>
    <w:rsid w:val="00745E1C"/>
    <w:rsid w:val="0074602B"/>
    <w:rsid w:val="0074609E"/>
    <w:rsid w:val="007460C6"/>
    <w:rsid w:val="007461C1"/>
    <w:rsid w:val="0074638D"/>
    <w:rsid w:val="00746425"/>
    <w:rsid w:val="00746484"/>
    <w:rsid w:val="00746C00"/>
    <w:rsid w:val="0074704F"/>
    <w:rsid w:val="0074753B"/>
    <w:rsid w:val="007476DA"/>
    <w:rsid w:val="00747F48"/>
    <w:rsid w:val="00747F4C"/>
    <w:rsid w:val="00747F6E"/>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777"/>
    <w:rsid w:val="007608C1"/>
    <w:rsid w:val="0076093C"/>
    <w:rsid w:val="00760975"/>
    <w:rsid w:val="007611EE"/>
    <w:rsid w:val="0076174D"/>
    <w:rsid w:val="007619E7"/>
    <w:rsid w:val="00761FDA"/>
    <w:rsid w:val="007620DC"/>
    <w:rsid w:val="007621FF"/>
    <w:rsid w:val="00762A96"/>
    <w:rsid w:val="00762C2A"/>
    <w:rsid w:val="007634E3"/>
    <w:rsid w:val="007637BF"/>
    <w:rsid w:val="0076396B"/>
    <w:rsid w:val="00763AA2"/>
    <w:rsid w:val="00763B0E"/>
    <w:rsid w:val="00763F51"/>
    <w:rsid w:val="00764172"/>
    <w:rsid w:val="00764194"/>
    <w:rsid w:val="00764750"/>
    <w:rsid w:val="00764A4F"/>
    <w:rsid w:val="00764BB0"/>
    <w:rsid w:val="0076502B"/>
    <w:rsid w:val="00765129"/>
    <w:rsid w:val="00765884"/>
    <w:rsid w:val="00765AB7"/>
    <w:rsid w:val="00765AFF"/>
    <w:rsid w:val="00765CAA"/>
    <w:rsid w:val="00765ED3"/>
    <w:rsid w:val="00765FE0"/>
    <w:rsid w:val="0076621B"/>
    <w:rsid w:val="0076681D"/>
    <w:rsid w:val="00766A65"/>
    <w:rsid w:val="00766B38"/>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0A5"/>
    <w:rsid w:val="00773186"/>
    <w:rsid w:val="00773324"/>
    <w:rsid w:val="00773616"/>
    <w:rsid w:val="0077362D"/>
    <w:rsid w:val="007739C6"/>
    <w:rsid w:val="00773DBB"/>
    <w:rsid w:val="00774108"/>
    <w:rsid w:val="00774443"/>
    <w:rsid w:val="0077470C"/>
    <w:rsid w:val="007747DE"/>
    <w:rsid w:val="00774889"/>
    <w:rsid w:val="007748F4"/>
    <w:rsid w:val="00774AD9"/>
    <w:rsid w:val="00774B58"/>
    <w:rsid w:val="00774D65"/>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3D1"/>
    <w:rsid w:val="007839FC"/>
    <w:rsid w:val="00783BD8"/>
    <w:rsid w:val="00783E1D"/>
    <w:rsid w:val="00783F52"/>
    <w:rsid w:val="0078471F"/>
    <w:rsid w:val="0078483B"/>
    <w:rsid w:val="0078488E"/>
    <w:rsid w:val="00784BDE"/>
    <w:rsid w:val="00784D89"/>
    <w:rsid w:val="00784DC3"/>
    <w:rsid w:val="00784EED"/>
    <w:rsid w:val="00785406"/>
    <w:rsid w:val="007854D7"/>
    <w:rsid w:val="00785900"/>
    <w:rsid w:val="00785A51"/>
    <w:rsid w:val="007864C0"/>
    <w:rsid w:val="0078658F"/>
    <w:rsid w:val="007867CB"/>
    <w:rsid w:val="007868A0"/>
    <w:rsid w:val="00786958"/>
    <w:rsid w:val="00786AAA"/>
    <w:rsid w:val="00786C7A"/>
    <w:rsid w:val="00786E05"/>
    <w:rsid w:val="00786E71"/>
    <w:rsid w:val="00786E77"/>
    <w:rsid w:val="0078739D"/>
    <w:rsid w:val="007877D1"/>
    <w:rsid w:val="00787C67"/>
    <w:rsid w:val="00787CA1"/>
    <w:rsid w:val="00787D78"/>
    <w:rsid w:val="00787E70"/>
    <w:rsid w:val="00787E7B"/>
    <w:rsid w:val="00787EDF"/>
    <w:rsid w:val="0079071D"/>
    <w:rsid w:val="007909C0"/>
    <w:rsid w:val="00790C7B"/>
    <w:rsid w:val="0079121E"/>
    <w:rsid w:val="007915F7"/>
    <w:rsid w:val="0079162F"/>
    <w:rsid w:val="00791A27"/>
    <w:rsid w:val="00791FFF"/>
    <w:rsid w:val="00792958"/>
    <w:rsid w:val="00792E94"/>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4D5"/>
    <w:rsid w:val="00797739"/>
    <w:rsid w:val="007978C5"/>
    <w:rsid w:val="00797EA2"/>
    <w:rsid w:val="00797F9A"/>
    <w:rsid w:val="007A074B"/>
    <w:rsid w:val="007A0762"/>
    <w:rsid w:val="007A08AC"/>
    <w:rsid w:val="007A08F3"/>
    <w:rsid w:val="007A0BC2"/>
    <w:rsid w:val="007A0D31"/>
    <w:rsid w:val="007A106F"/>
    <w:rsid w:val="007A138F"/>
    <w:rsid w:val="007A19CA"/>
    <w:rsid w:val="007A19DB"/>
    <w:rsid w:val="007A1D8B"/>
    <w:rsid w:val="007A1F44"/>
    <w:rsid w:val="007A1F63"/>
    <w:rsid w:val="007A20DC"/>
    <w:rsid w:val="007A23FF"/>
    <w:rsid w:val="007A25F2"/>
    <w:rsid w:val="007A27C8"/>
    <w:rsid w:val="007A295B"/>
    <w:rsid w:val="007A2D56"/>
    <w:rsid w:val="007A2F0A"/>
    <w:rsid w:val="007A2F52"/>
    <w:rsid w:val="007A3010"/>
    <w:rsid w:val="007A325F"/>
    <w:rsid w:val="007A33F0"/>
    <w:rsid w:val="007A3424"/>
    <w:rsid w:val="007A35EF"/>
    <w:rsid w:val="007A372A"/>
    <w:rsid w:val="007A3CAC"/>
    <w:rsid w:val="007A4039"/>
    <w:rsid w:val="007A43A2"/>
    <w:rsid w:val="007A4865"/>
    <w:rsid w:val="007A4B84"/>
    <w:rsid w:val="007A4CD8"/>
    <w:rsid w:val="007A4D04"/>
    <w:rsid w:val="007A4FE0"/>
    <w:rsid w:val="007A534A"/>
    <w:rsid w:val="007A5BE0"/>
    <w:rsid w:val="007A6596"/>
    <w:rsid w:val="007A67A9"/>
    <w:rsid w:val="007A67D7"/>
    <w:rsid w:val="007A6EC8"/>
    <w:rsid w:val="007A6F14"/>
    <w:rsid w:val="007A72CA"/>
    <w:rsid w:val="007A7543"/>
    <w:rsid w:val="007A781C"/>
    <w:rsid w:val="007A7A96"/>
    <w:rsid w:val="007A7C63"/>
    <w:rsid w:val="007B0372"/>
    <w:rsid w:val="007B03AF"/>
    <w:rsid w:val="007B03B7"/>
    <w:rsid w:val="007B051B"/>
    <w:rsid w:val="007B086E"/>
    <w:rsid w:val="007B0926"/>
    <w:rsid w:val="007B0CF1"/>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438"/>
    <w:rsid w:val="007B38F1"/>
    <w:rsid w:val="007B3BF8"/>
    <w:rsid w:val="007B403F"/>
    <w:rsid w:val="007B4163"/>
    <w:rsid w:val="007B41CA"/>
    <w:rsid w:val="007B46CF"/>
    <w:rsid w:val="007B48C4"/>
    <w:rsid w:val="007B4A92"/>
    <w:rsid w:val="007B4ADA"/>
    <w:rsid w:val="007B4B7D"/>
    <w:rsid w:val="007B4E14"/>
    <w:rsid w:val="007B52CD"/>
    <w:rsid w:val="007B57B7"/>
    <w:rsid w:val="007B5C27"/>
    <w:rsid w:val="007B5EC5"/>
    <w:rsid w:val="007B5F81"/>
    <w:rsid w:val="007B629D"/>
    <w:rsid w:val="007B7188"/>
    <w:rsid w:val="007B71E6"/>
    <w:rsid w:val="007B7529"/>
    <w:rsid w:val="007B7605"/>
    <w:rsid w:val="007B7671"/>
    <w:rsid w:val="007B76BF"/>
    <w:rsid w:val="007B7954"/>
    <w:rsid w:val="007B7A7A"/>
    <w:rsid w:val="007B7B55"/>
    <w:rsid w:val="007B7BA8"/>
    <w:rsid w:val="007B7CCD"/>
    <w:rsid w:val="007B7DC1"/>
    <w:rsid w:val="007B7EDB"/>
    <w:rsid w:val="007C0599"/>
    <w:rsid w:val="007C085D"/>
    <w:rsid w:val="007C0AB2"/>
    <w:rsid w:val="007C0C3A"/>
    <w:rsid w:val="007C0F16"/>
    <w:rsid w:val="007C1052"/>
    <w:rsid w:val="007C114F"/>
    <w:rsid w:val="007C11A9"/>
    <w:rsid w:val="007C12EC"/>
    <w:rsid w:val="007C19AD"/>
    <w:rsid w:val="007C1C20"/>
    <w:rsid w:val="007C2AAE"/>
    <w:rsid w:val="007C2BFD"/>
    <w:rsid w:val="007C2CC7"/>
    <w:rsid w:val="007C3122"/>
    <w:rsid w:val="007C3598"/>
    <w:rsid w:val="007C366C"/>
    <w:rsid w:val="007C37B2"/>
    <w:rsid w:val="007C3996"/>
    <w:rsid w:val="007C39CA"/>
    <w:rsid w:val="007C3AAB"/>
    <w:rsid w:val="007C3DA4"/>
    <w:rsid w:val="007C3DC8"/>
    <w:rsid w:val="007C3F0E"/>
    <w:rsid w:val="007C3FA8"/>
    <w:rsid w:val="007C3FC0"/>
    <w:rsid w:val="007C407B"/>
    <w:rsid w:val="007C4240"/>
    <w:rsid w:val="007C46DB"/>
    <w:rsid w:val="007C46EE"/>
    <w:rsid w:val="007C4AA3"/>
    <w:rsid w:val="007C4AC9"/>
    <w:rsid w:val="007C5067"/>
    <w:rsid w:val="007C50A3"/>
    <w:rsid w:val="007C5D48"/>
    <w:rsid w:val="007C5DF5"/>
    <w:rsid w:val="007C5EAE"/>
    <w:rsid w:val="007C6418"/>
    <w:rsid w:val="007C6586"/>
    <w:rsid w:val="007C65DA"/>
    <w:rsid w:val="007C6815"/>
    <w:rsid w:val="007C686E"/>
    <w:rsid w:val="007C68DA"/>
    <w:rsid w:val="007C6D23"/>
    <w:rsid w:val="007C6DE8"/>
    <w:rsid w:val="007C6F19"/>
    <w:rsid w:val="007C6F32"/>
    <w:rsid w:val="007C7058"/>
    <w:rsid w:val="007C7A90"/>
    <w:rsid w:val="007C7ABE"/>
    <w:rsid w:val="007C7E00"/>
    <w:rsid w:val="007C7F93"/>
    <w:rsid w:val="007D0020"/>
    <w:rsid w:val="007D03C3"/>
    <w:rsid w:val="007D0891"/>
    <w:rsid w:val="007D11DD"/>
    <w:rsid w:val="007D165D"/>
    <w:rsid w:val="007D17EC"/>
    <w:rsid w:val="007D1DA2"/>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3C36"/>
    <w:rsid w:val="007D4178"/>
    <w:rsid w:val="007D46CE"/>
    <w:rsid w:val="007D46F4"/>
    <w:rsid w:val="007D4816"/>
    <w:rsid w:val="007D4AE3"/>
    <w:rsid w:val="007D4D33"/>
    <w:rsid w:val="007D4EA3"/>
    <w:rsid w:val="007D53CA"/>
    <w:rsid w:val="007D5573"/>
    <w:rsid w:val="007D5C3C"/>
    <w:rsid w:val="007D62CD"/>
    <w:rsid w:val="007D6E33"/>
    <w:rsid w:val="007D6F49"/>
    <w:rsid w:val="007D6FB8"/>
    <w:rsid w:val="007D7175"/>
    <w:rsid w:val="007D71F5"/>
    <w:rsid w:val="007D7290"/>
    <w:rsid w:val="007D767C"/>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1F14"/>
    <w:rsid w:val="007E20A2"/>
    <w:rsid w:val="007E268D"/>
    <w:rsid w:val="007E280D"/>
    <w:rsid w:val="007E2A24"/>
    <w:rsid w:val="007E30A6"/>
    <w:rsid w:val="007E328F"/>
    <w:rsid w:val="007E3434"/>
    <w:rsid w:val="007E34D4"/>
    <w:rsid w:val="007E3BF8"/>
    <w:rsid w:val="007E3F3B"/>
    <w:rsid w:val="007E4181"/>
    <w:rsid w:val="007E43F9"/>
    <w:rsid w:val="007E447F"/>
    <w:rsid w:val="007E4C88"/>
    <w:rsid w:val="007E4CDE"/>
    <w:rsid w:val="007E50D4"/>
    <w:rsid w:val="007E5280"/>
    <w:rsid w:val="007E528A"/>
    <w:rsid w:val="007E5509"/>
    <w:rsid w:val="007E585E"/>
    <w:rsid w:val="007E5906"/>
    <w:rsid w:val="007E599D"/>
    <w:rsid w:val="007E5C1C"/>
    <w:rsid w:val="007E5D2B"/>
    <w:rsid w:val="007E5E52"/>
    <w:rsid w:val="007E5E8D"/>
    <w:rsid w:val="007E5F41"/>
    <w:rsid w:val="007E6446"/>
    <w:rsid w:val="007E6985"/>
    <w:rsid w:val="007E6986"/>
    <w:rsid w:val="007E6A6E"/>
    <w:rsid w:val="007E6CD6"/>
    <w:rsid w:val="007E6E4D"/>
    <w:rsid w:val="007E6FA5"/>
    <w:rsid w:val="007E741C"/>
    <w:rsid w:val="007E757E"/>
    <w:rsid w:val="007E7593"/>
    <w:rsid w:val="007E769C"/>
    <w:rsid w:val="007E7756"/>
    <w:rsid w:val="007E792F"/>
    <w:rsid w:val="007E7A00"/>
    <w:rsid w:val="007E7C48"/>
    <w:rsid w:val="007E7D9E"/>
    <w:rsid w:val="007E7DDF"/>
    <w:rsid w:val="007F032A"/>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11F"/>
    <w:rsid w:val="007F32E9"/>
    <w:rsid w:val="007F33EB"/>
    <w:rsid w:val="007F393E"/>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880"/>
    <w:rsid w:val="007F68EB"/>
    <w:rsid w:val="007F694F"/>
    <w:rsid w:val="007F6D8C"/>
    <w:rsid w:val="007F6DA5"/>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4F36"/>
    <w:rsid w:val="00805092"/>
    <w:rsid w:val="008057CA"/>
    <w:rsid w:val="0080584A"/>
    <w:rsid w:val="00805D44"/>
    <w:rsid w:val="00805E8B"/>
    <w:rsid w:val="00806AAF"/>
    <w:rsid w:val="008070AC"/>
    <w:rsid w:val="00807321"/>
    <w:rsid w:val="0080781F"/>
    <w:rsid w:val="008078A7"/>
    <w:rsid w:val="008078BF"/>
    <w:rsid w:val="00807928"/>
    <w:rsid w:val="00807935"/>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A82"/>
    <w:rsid w:val="00812B8F"/>
    <w:rsid w:val="00812C68"/>
    <w:rsid w:val="00813633"/>
    <w:rsid w:val="008139EC"/>
    <w:rsid w:val="00813FFB"/>
    <w:rsid w:val="008141E9"/>
    <w:rsid w:val="00814219"/>
    <w:rsid w:val="008146F7"/>
    <w:rsid w:val="00814804"/>
    <w:rsid w:val="00814905"/>
    <w:rsid w:val="00814B77"/>
    <w:rsid w:val="00814C6D"/>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7A"/>
    <w:rsid w:val="00817D9E"/>
    <w:rsid w:val="00820244"/>
    <w:rsid w:val="008206B8"/>
    <w:rsid w:val="008206EA"/>
    <w:rsid w:val="008209DC"/>
    <w:rsid w:val="00820A07"/>
    <w:rsid w:val="00820D7D"/>
    <w:rsid w:val="00821041"/>
    <w:rsid w:val="00821157"/>
    <w:rsid w:val="00821177"/>
    <w:rsid w:val="008211F2"/>
    <w:rsid w:val="008214CB"/>
    <w:rsid w:val="008217B5"/>
    <w:rsid w:val="0082188D"/>
    <w:rsid w:val="00821902"/>
    <w:rsid w:val="00821909"/>
    <w:rsid w:val="00821A54"/>
    <w:rsid w:val="00821CFC"/>
    <w:rsid w:val="00821DB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C09"/>
    <w:rsid w:val="00823FD5"/>
    <w:rsid w:val="00824102"/>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161"/>
    <w:rsid w:val="0082631B"/>
    <w:rsid w:val="00826575"/>
    <w:rsid w:val="0082698B"/>
    <w:rsid w:val="00826ADF"/>
    <w:rsid w:val="00826B2D"/>
    <w:rsid w:val="00826FE2"/>
    <w:rsid w:val="008274BF"/>
    <w:rsid w:val="0082768B"/>
    <w:rsid w:val="00827746"/>
    <w:rsid w:val="00827842"/>
    <w:rsid w:val="008278A3"/>
    <w:rsid w:val="00830060"/>
    <w:rsid w:val="0083027A"/>
    <w:rsid w:val="008302DF"/>
    <w:rsid w:val="008309F0"/>
    <w:rsid w:val="00830DC3"/>
    <w:rsid w:val="00830F33"/>
    <w:rsid w:val="00831103"/>
    <w:rsid w:val="0083113F"/>
    <w:rsid w:val="00831181"/>
    <w:rsid w:val="00831555"/>
    <w:rsid w:val="0083181D"/>
    <w:rsid w:val="0083183D"/>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274"/>
    <w:rsid w:val="00840607"/>
    <w:rsid w:val="00840747"/>
    <w:rsid w:val="00840FB4"/>
    <w:rsid w:val="0084126B"/>
    <w:rsid w:val="0084157A"/>
    <w:rsid w:val="0084164E"/>
    <w:rsid w:val="00841CD2"/>
    <w:rsid w:val="00841DB1"/>
    <w:rsid w:val="008421C3"/>
    <w:rsid w:val="008425BA"/>
    <w:rsid w:val="008426CF"/>
    <w:rsid w:val="0084277E"/>
    <w:rsid w:val="00842A29"/>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BC"/>
    <w:rsid w:val="00847FD2"/>
    <w:rsid w:val="008503DC"/>
    <w:rsid w:val="0085055B"/>
    <w:rsid w:val="008505F0"/>
    <w:rsid w:val="0085063B"/>
    <w:rsid w:val="008506B6"/>
    <w:rsid w:val="008508ED"/>
    <w:rsid w:val="00850934"/>
    <w:rsid w:val="00850AE0"/>
    <w:rsid w:val="00850BEC"/>
    <w:rsid w:val="00850C9D"/>
    <w:rsid w:val="00850DE7"/>
    <w:rsid w:val="00850EAA"/>
    <w:rsid w:val="008510D9"/>
    <w:rsid w:val="0085137A"/>
    <w:rsid w:val="00851C1D"/>
    <w:rsid w:val="00851EDE"/>
    <w:rsid w:val="008520B5"/>
    <w:rsid w:val="0085210D"/>
    <w:rsid w:val="00852211"/>
    <w:rsid w:val="008524D2"/>
    <w:rsid w:val="008524E5"/>
    <w:rsid w:val="00852657"/>
    <w:rsid w:val="00852B50"/>
    <w:rsid w:val="00852BC0"/>
    <w:rsid w:val="00852E19"/>
    <w:rsid w:val="00853143"/>
    <w:rsid w:val="008532B1"/>
    <w:rsid w:val="00853770"/>
    <w:rsid w:val="0085395B"/>
    <w:rsid w:val="00853C35"/>
    <w:rsid w:val="00853FCB"/>
    <w:rsid w:val="008543D5"/>
    <w:rsid w:val="00854775"/>
    <w:rsid w:val="00854B74"/>
    <w:rsid w:val="00855075"/>
    <w:rsid w:val="008552D9"/>
    <w:rsid w:val="008552FE"/>
    <w:rsid w:val="00855776"/>
    <w:rsid w:val="008557A4"/>
    <w:rsid w:val="0085593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E1A"/>
    <w:rsid w:val="00865F0B"/>
    <w:rsid w:val="0086628A"/>
    <w:rsid w:val="00866565"/>
    <w:rsid w:val="0086657C"/>
    <w:rsid w:val="00866607"/>
    <w:rsid w:val="00866695"/>
    <w:rsid w:val="00866995"/>
    <w:rsid w:val="00866B55"/>
    <w:rsid w:val="00866EB3"/>
    <w:rsid w:val="00866EF8"/>
    <w:rsid w:val="0086701A"/>
    <w:rsid w:val="008672A9"/>
    <w:rsid w:val="00867610"/>
    <w:rsid w:val="00867B5E"/>
    <w:rsid w:val="00867BC5"/>
    <w:rsid w:val="00867BD2"/>
    <w:rsid w:val="00867CB4"/>
    <w:rsid w:val="00867E46"/>
    <w:rsid w:val="00867F9E"/>
    <w:rsid w:val="00870389"/>
    <w:rsid w:val="00870636"/>
    <w:rsid w:val="00870ACA"/>
    <w:rsid w:val="008710A5"/>
    <w:rsid w:val="008712FD"/>
    <w:rsid w:val="00871357"/>
    <w:rsid w:val="008716A1"/>
    <w:rsid w:val="00871989"/>
    <w:rsid w:val="00871D20"/>
    <w:rsid w:val="00871D39"/>
    <w:rsid w:val="00871F39"/>
    <w:rsid w:val="00872152"/>
    <w:rsid w:val="00872803"/>
    <w:rsid w:val="00872AA8"/>
    <w:rsid w:val="00872BB5"/>
    <w:rsid w:val="00872BBA"/>
    <w:rsid w:val="00872C9F"/>
    <w:rsid w:val="00872D3F"/>
    <w:rsid w:val="00873248"/>
    <w:rsid w:val="00873309"/>
    <w:rsid w:val="008733E4"/>
    <w:rsid w:val="008734F9"/>
    <w:rsid w:val="00873773"/>
    <w:rsid w:val="00873DE5"/>
    <w:rsid w:val="00873F15"/>
    <w:rsid w:val="00874096"/>
    <w:rsid w:val="0087428A"/>
    <w:rsid w:val="00874446"/>
    <w:rsid w:val="008744B4"/>
    <w:rsid w:val="0087464B"/>
    <w:rsid w:val="008749AF"/>
    <w:rsid w:val="00874ACE"/>
    <w:rsid w:val="00874F42"/>
    <w:rsid w:val="00875009"/>
    <w:rsid w:val="00875226"/>
    <w:rsid w:val="008753E3"/>
    <w:rsid w:val="008756A4"/>
    <w:rsid w:val="008758CA"/>
    <w:rsid w:val="0087593D"/>
    <w:rsid w:val="00875C94"/>
    <w:rsid w:val="00875F73"/>
    <w:rsid w:val="008760DE"/>
    <w:rsid w:val="008763C2"/>
    <w:rsid w:val="00876981"/>
    <w:rsid w:val="00876EB1"/>
    <w:rsid w:val="00877367"/>
    <w:rsid w:val="00877976"/>
    <w:rsid w:val="00877A38"/>
    <w:rsid w:val="00877AF9"/>
    <w:rsid w:val="00877C7C"/>
    <w:rsid w:val="008803E2"/>
    <w:rsid w:val="008804AB"/>
    <w:rsid w:val="00880583"/>
    <w:rsid w:val="00880779"/>
    <w:rsid w:val="00880990"/>
    <w:rsid w:val="008809FC"/>
    <w:rsid w:val="00880C50"/>
    <w:rsid w:val="00880F30"/>
    <w:rsid w:val="008811B9"/>
    <w:rsid w:val="008813CB"/>
    <w:rsid w:val="0088142D"/>
    <w:rsid w:val="008814DD"/>
    <w:rsid w:val="008819E0"/>
    <w:rsid w:val="00881A15"/>
    <w:rsid w:val="00881ABC"/>
    <w:rsid w:val="00881DF3"/>
    <w:rsid w:val="00881F9D"/>
    <w:rsid w:val="0088213A"/>
    <w:rsid w:val="008821F2"/>
    <w:rsid w:val="00882A81"/>
    <w:rsid w:val="00882C40"/>
    <w:rsid w:val="00882C86"/>
    <w:rsid w:val="00882FAE"/>
    <w:rsid w:val="008831CC"/>
    <w:rsid w:val="008832B5"/>
    <w:rsid w:val="008833E8"/>
    <w:rsid w:val="008839F1"/>
    <w:rsid w:val="00883DEB"/>
    <w:rsid w:val="00885332"/>
    <w:rsid w:val="0088571E"/>
    <w:rsid w:val="00885ACB"/>
    <w:rsid w:val="00886182"/>
    <w:rsid w:val="008861FD"/>
    <w:rsid w:val="008864A9"/>
    <w:rsid w:val="0088660F"/>
    <w:rsid w:val="00886BB5"/>
    <w:rsid w:val="00886BF1"/>
    <w:rsid w:val="00887017"/>
    <w:rsid w:val="008871A2"/>
    <w:rsid w:val="008875C3"/>
    <w:rsid w:val="0088779E"/>
    <w:rsid w:val="008877FF"/>
    <w:rsid w:val="00887921"/>
    <w:rsid w:val="0088792A"/>
    <w:rsid w:val="00887B14"/>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919"/>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6023"/>
    <w:rsid w:val="00896079"/>
    <w:rsid w:val="008960DC"/>
    <w:rsid w:val="008962C2"/>
    <w:rsid w:val="00896449"/>
    <w:rsid w:val="008965E0"/>
    <w:rsid w:val="0089684A"/>
    <w:rsid w:val="0089686D"/>
    <w:rsid w:val="00896939"/>
    <w:rsid w:val="00896991"/>
    <w:rsid w:val="008969EC"/>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B5"/>
    <w:rsid w:val="008A22B2"/>
    <w:rsid w:val="008A2603"/>
    <w:rsid w:val="008A27B7"/>
    <w:rsid w:val="008A2892"/>
    <w:rsid w:val="008A28B6"/>
    <w:rsid w:val="008A293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43"/>
    <w:rsid w:val="008A796D"/>
    <w:rsid w:val="008A7A5B"/>
    <w:rsid w:val="008A7E1C"/>
    <w:rsid w:val="008B008F"/>
    <w:rsid w:val="008B043F"/>
    <w:rsid w:val="008B046E"/>
    <w:rsid w:val="008B0654"/>
    <w:rsid w:val="008B078E"/>
    <w:rsid w:val="008B07EA"/>
    <w:rsid w:val="008B0808"/>
    <w:rsid w:val="008B0937"/>
    <w:rsid w:val="008B0AEC"/>
    <w:rsid w:val="008B0F72"/>
    <w:rsid w:val="008B1104"/>
    <w:rsid w:val="008B12EC"/>
    <w:rsid w:val="008B1D39"/>
    <w:rsid w:val="008B1E53"/>
    <w:rsid w:val="008B1E5B"/>
    <w:rsid w:val="008B1F95"/>
    <w:rsid w:val="008B2551"/>
    <w:rsid w:val="008B2677"/>
    <w:rsid w:val="008B2CB7"/>
    <w:rsid w:val="008B2CCB"/>
    <w:rsid w:val="008B2CD9"/>
    <w:rsid w:val="008B389D"/>
    <w:rsid w:val="008B38EF"/>
    <w:rsid w:val="008B3955"/>
    <w:rsid w:val="008B3C5C"/>
    <w:rsid w:val="008B423B"/>
    <w:rsid w:val="008B4702"/>
    <w:rsid w:val="008B4886"/>
    <w:rsid w:val="008B4C82"/>
    <w:rsid w:val="008B4DE2"/>
    <w:rsid w:val="008B4DEC"/>
    <w:rsid w:val="008B4EA0"/>
    <w:rsid w:val="008B5299"/>
    <w:rsid w:val="008B53F1"/>
    <w:rsid w:val="008B58F5"/>
    <w:rsid w:val="008B59DF"/>
    <w:rsid w:val="008B5A5F"/>
    <w:rsid w:val="008B5AB0"/>
    <w:rsid w:val="008B5D07"/>
    <w:rsid w:val="008B5D51"/>
    <w:rsid w:val="008B5EA9"/>
    <w:rsid w:val="008B6002"/>
    <w:rsid w:val="008B6054"/>
    <w:rsid w:val="008B610A"/>
    <w:rsid w:val="008B62A6"/>
    <w:rsid w:val="008B6637"/>
    <w:rsid w:val="008B69EE"/>
    <w:rsid w:val="008B6C46"/>
    <w:rsid w:val="008B6D09"/>
    <w:rsid w:val="008B6FEC"/>
    <w:rsid w:val="008B707C"/>
    <w:rsid w:val="008B747E"/>
    <w:rsid w:val="008B7AD7"/>
    <w:rsid w:val="008B7B08"/>
    <w:rsid w:val="008C01D5"/>
    <w:rsid w:val="008C0634"/>
    <w:rsid w:val="008C07F5"/>
    <w:rsid w:val="008C0829"/>
    <w:rsid w:val="008C09C6"/>
    <w:rsid w:val="008C0A72"/>
    <w:rsid w:val="008C0C41"/>
    <w:rsid w:val="008C0CC3"/>
    <w:rsid w:val="008C0CF3"/>
    <w:rsid w:val="008C1293"/>
    <w:rsid w:val="008C13F0"/>
    <w:rsid w:val="008C16C1"/>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28"/>
    <w:rsid w:val="008C44F6"/>
    <w:rsid w:val="008C46E3"/>
    <w:rsid w:val="008C4C44"/>
    <w:rsid w:val="008C4C7E"/>
    <w:rsid w:val="008C4CAF"/>
    <w:rsid w:val="008C5219"/>
    <w:rsid w:val="008C532D"/>
    <w:rsid w:val="008C5533"/>
    <w:rsid w:val="008C5C46"/>
    <w:rsid w:val="008C6147"/>
    <w:rsid w:val="008C6184"/>
    <w:rsid w:val="008C6398"/>
    <w:rsid w:val="008C6818"/>
    <w:rsid w:val="008C6840"/>
    <w:rsid w:val="008C785E"/>
    <w:rsid w:val="008C798A"/>
    <w:rsid w:val="008C7D03"/>
    <w:rsid w:val="008D0368"/>
    <w:rsid w:val="008D03C8"/>
    <w:rsid w:val="008D08AD"/>
    <w:rsid w:val="008D0AFB"/>
    <w:rsid w:val="008D0FB3"/>
    <w:rsid w:val="008D1511"/>
    <w:rsid w:val="008D16BE"/>
    <w:rsid w:val="008D171E"/>
    <w:rsid w:val="008D181A"/>
    <w:rsid w:val="008D1853"/>
    <w:rsid w:val="008D1EC7"/>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9C9"/>
    <w:rsid w:val="008D506F"/>
    <w:rsid w:val="008D554C"/>
    <w:rsid w:val="008D59A7"/>
    <w:rsid w:val="008D5BB2"/>
    <w:rsid w:val="008D5BF4"/>
    <w:rsid w:val="008D5C49"/>
    <w:rsid w:val="008D5D87"/>
    <w:rsid w:val="008D6021"/>
    <w:rsid w:val="008D607B"/>
    <w:rsid w:val="008D60BC"/>
    <w:rsid w:val="008D62F1"/>
    <w:rsid w:val="008D6C53"/>
    <w:rsid w:val="008D6CF8"/>
    <w:rsid w:val="008D6D7B"/>
    <w:rsid w:val="008D70C4"/>
    <w:rsid w:val="008D7353"/>
    <w:rsid w:val="008D73C1"/>
    <w:rsid w:val="008D772C"/>
    <w:rsid w:val="008D7911"/>
    <w:rsid w:val="008D7A73"/>
    <w:rsid w:val="008D7E3E"/>
    <w:rsid w:val="008D7EB7"/>
    <w:rsid w:val="008E019D"/>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74F"/>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4CE7"/>
    <w:rsid w:val="008E5453"/>
    <w:rsid w:val="008E56F9"/>
    <w:rsid w:val="008E572D"/>
    <w:rsid w:val="008E5A76"/>
    <w:rsid w:val="008E5BF2"/>
    <w:rsid w:val="008E5C81"/>
    <w:rsid w:val="008E5DC3"/>
    <w:rsid w:val="008E5F7F"/>
    <w:rsid w:val="008E5FEB"/>
    <w:rsid w:val="008E63B7"/>
    <w:rsid w:val="008E6735"/>
    <w:rsid w:val="008E7001"/>
    <w:rsid w:val="008E710A"/>
    <w:rsid w:val="008E73AB"/>
    <w:rsid w:val="008E7CD0"/>
    <w:rsid w:val="008E7E2E"/>
    <w:rsid w:val="008F001E"/>
    <w:rsid w:val="008F03B5"/>
    <w:rsid w:val="008F0A38"/>
    <w:rsid w:val="008F0B58"/>
    <w:rsid w:val="008F0C21"/>
    <w:rsid w:val="008F0C38"/>
    <w:rsid w:val="008F0D50"/>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A9"/>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781"/>
    <w:rsid w:val="00903802"/>
    <w:rsid w:val="00903B53"/>
    <w:rsid w:val="00903F14"/>
    <w:rsid w:val="00903FEB"/>
    <w:rsid w:val="00904068"/>
    <w:rsid w:val="0090442F"/>
    <w:rsid w:val="00904993"/>
    <w:rsid w:val="00905136"/>
    <w:rsid w:val="009056BB"/>
    <w:rsid w:val="009056DC"/>
    <w:rsid w:val="00905A33"/>
    <w:rsid w:val="00905A9A"/>
    <w:rsid w:val="00905C63"/>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1A0"/>
    <w:rsid w:val="00910276"/>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C62"/>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48D"/>
    <w:rsid w:val="00925BA8"/>
    <w:rsid w:val="00925DBF"/>
    <w:rsid w:val="0092618B"/>
    <w:rsid w:val="009266BC"/>
    <w:rsid w:val="0092671D"/>
    <w:rsid w:val="00926BE4"/>
    <w:rsid w:val="00926D9E"/>
    <w:rsid w:val="00926DA7"/>
    <w:rsid w:val="00926F93"/>
    <w:rsid w:val="0092739E"/>
    <w:rsid w:val="00927F2E"/>
    <w:rsid w:val="00927F8B"/>
    <w:rsid w:val="0093019F"/>
    <w:rsid w:val="00930791"/>
    <w:rsid w:val="0093094D"/>
    <w:rsid w:val="00930C85"/>
    <w:rsid w:val="00930EB2"/>
    <w:rsid w:val="0093132F"/>
    <w:rsid w:val="009318B5"/>
    <w:rsid w:val="00931AA7"/>
    <w:rsid w:val="00931C91"/>
    <w:rsid w:val="00931EEB"/>
    <w:rsid w:val="00932009"/>
    <w:rsid w:val="0093235D"/>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4C8"/>
    <w:rsid w:val="00934660"/>
    <w:rsid w:val="00934770"/>
    <w:rsid w:val="009347FC"/>
    <w:rsid w:val="00934872"/>
    <w:rsid w:val="00934AF1"/>
    <w:rsid w:val="00934B89"/>
    <w:rsid w:val="00934C13"/>
    <w:rsid w:val="00934CD0"/>
    <w:rsid w:val="00935098"/>
    <w:rsid w:val="00935228"/>
    <w:rsid w:val="009354F4"/>
    <w:rsid w:val="009355A2"/>
    <w:rsid w:val="00935826"/>
    <w:rsid w:val="00935A85"/>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1A7"/>
    <w:rsid w:val="00941376"/>
    <w:rsid w:val="00941521"/>
    <w:rsid w:val="00941538"/>
    <w:rsid w:val="009416A4"/>
    <w:rsid w:val="00941784"/>
    <w:rsid w:val="0094185B"/>
    <w:rsid w:val="00941890"/>
    <w:rsid w:val="0094198A"/>
    <w:rsid w:val="00941AE3"/>
    <w:rsid w:val="009423C3"/>
    <w:rsid w:val="00942407"/>
    <w:rsid w:val="00942549"/>
    <w:rsid w:val="009427B7"/>
    <w:rsid w:val="00942938"/>
    <w:rsid w:val="00942C80"/>
    <w:rsid w:val="00943104"/>
    <w:rsid w:val="00943197"/>
    <w:rsid w:val="009435F2"/>
    <w:rsid w:val="00943994"/>
    <w:rsid w:val="00943CDC"/>
    <w:rsid w:val="00944604"/>
    <w:rsid w:val="00944AE9"/>
    <w:rsid w:val="00944CE6"/>
    <w:rsid w:val="00944E1C"/>
    <w:rsid w:val="00944EA3"/>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0CB"/>
    <w:rsid w:val="009471FA"/>
    <w:rsid w:val="0094724E"/>
    <w:rsid w:val="0094767D"/>
    <w:rsid w:val="00947973"/>
    <w:rsid w:val="00947BE6"/>
    <w:rsid w:val="00947EAB"/>
    <w:rsid w:val="00950116"/>
    <w:rsid w:val="00950226"/>
    <w:rsid w:val="0095042E"/>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00B"/>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71B"/>
    <w:rsid w:val="0095781D"/>
    <w:rsid w:val="00957CD5"/>
    <w:rsid w:val="00957CFB"/>
    <w:rsid w:val="00957DD3"/>
    <w:rsid w:val="00957E7B"/>
    <w:rsid w:val="00957F71"/>
    <w:rsid w:val="00957F79"/>
    <w:rsid w:val="00960001"/>
    <w:rsid w:val="00960245"/>
    <w:rsid w:val="00960259"/>
    <w:rsid w:val="009605AE"/>
    <w:rsid w:val="0096078B"/>
    <w:rsid w:val="00960B29"/>
    <w:rsid w:val="00960CE2"/>
    <w:rsid w:val="00960D8F"/>
    <w:rsid w:val="00960E1A"/>
    <w:rsid w:val="009612CF"/>
    <w:rsid w:val="009617BC"/>
    <w:rsid w:val="009618FD"/>
    <w:rsid w:val="00961ABC"/>
    <w:rsid w:val="0096202A"/>
    <w:rsid w:val="009620BC"/>
    <w:rsid w:val="009620C0"/>
    <w:rsid w:val="009623F2"/>
    <w:rsid w:val="0096281F"/>
    <w:rsid w:val="00962A2E"/>
    <w:rsid w:val="00962BE4"/>
    <w:rsid w:val="0096342F"/>
    <w:rsid w:val="00963BD5"/>
    <w:rsid w:val="00963F1D"/>
    <w:rsid w:val="00964431"/>
    <w:rsid w:val="009645F9"/>
    <w:rsid w:val="009646DD"/>
    <w:rsid w:val="00964DB8"/>
    <w:rsid w:val="00964E17"/>
    <w:rsid w:val="00964F33"/>
    <w:rsid w:val="00965259"/>
    <w:rsid w:val="0096530C"/>
    <w:rsid w:val="0096568D"/>
    <w:rsid w:val="009657B1"/>
    <w:rsid w:val="009657F1"/>
    <w:rsid w:val="00965B13"/>
    <w:rsid w:val="00965B53"/>
    <w:rsid w:val="00965C05"/>
    <w:rsid w:val="00965D26"/>
    <w:rsid w:val="00965D7B"/>
    <w:rsid w:val="0096625D"/>
    <w:rsid w:val="009665E3"/>
    <w:rsid w:val="0096688A"/>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7DF"/>
    <w:rsid w:val="00972917"/>
    <w:rsid w:val="00972929"/>
    <w:rsid w:val="0097297A"/>
    <w:rsid w:val="00972F91"/>
    <w:rsid w:val="0097336C"/>
    <w:rsid w:val="00973827"/>
    <w:rsid w:val="009738FD"/>
    <w:rsid w:val="0097394C"/>
    <w:rsid w:val="009739BB"/>
    <w:rsid w:val="00973A86"/>
    <w:rsid w:val="00973D21"/>
    <w:rsid w:val="009742D3"/>
    <w:rsid w:val="00974653"/>
    <w:rsid w:val="0097484D"/>
    <w:rsid w:val="0097485E"/>
    <w:rsid w:val="00974F12"/>
    <w:rsid w:val="009750D2"/>
    <w:rsid w:val="00975492"/>
    <w:rsid w:val="0097579D"/>
    <w:rsid w:val="00975B5C"/>
    <w:rsid w:val="00975E9D"/>
    <w:rsid w:val="0097618A"/>
    <w:rsid w:val="009761D7"/>
    <w:rsid w:val="00976204"/>
    <w:rsid w:val="009762BF"/>
    <w:rsid w:val="009766D3"/>
    <w:rsid w:val="0097693D"/>
    <w:rsid w:val="00976EE5"/>
    <w:rsid w:val="0097715E"/>
    <w:rsid w:val="009778A9"/>
    <w:rsid w:val="00977B4D"/>
    <w:rsid w:val="00977BA7"/>
    <w:rsid w:val="00977DB1"/>
    <w:rsid w:val="00977E1D"/>
    <w:rsid w:val="00977F77"/>
    <w:rsid w:val="0098033B"/>
    <w:rsid w:val="00980442"/>
    <w:rsid w:val="009804CA"/>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3B2"/>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52"/>
    <w:rsid w:val="00990BD5"/>
    <w:rsid w:val="009911F8"/>
    <w:rsid w:val="00991416"/>
    <w:rsid w:val="009914FC"/>
    <w:rsid w:val="009914FF"/>
    <w:rsid w:val="00991707"/>
    <w:rsid w:val="00991872"/>
    <w:rsid w:val="0099191F"/>
    <w:rsid w:val="0099196F"/>
    <w:rsid w:val="00991A35"/>
    <w:rsid w:val="0099203F"/>
    <w:rsid w:val="00992551"/>
    <w:rsid w:val="00992B98"/>
    <w:rsid w:val="00992D8A"/>
    <w:rsid w:val="00992FCE"/>
    <w:rsid w:val="009930B1"/>
    <w:rsid w:val="0099332F"/>
    <w:rsid w:val="0099359F"/>
    <w:rsid w:val="009936DC"/>
    <w:rsid w:val="00993AEC"/>
    <w:rsid w:val="00993C4E"/>
    <w:rsid w:val="00993E44"/>
    <w:rsid w:val="00993E53"/>
    <w:rsid w:val="00994205"/>
    <w:rsid w:val="0099433E"/>
    <w:rsid w:val="009944D3"/>
    <w:rsid w:val="00994871"/>
    <w:rsid w:val="00994D60"/>
    <w:rsid w:val="00994E08"/>
    <w:rsid w:val="00994F5A"/>
    <w:rsid w:val="009951F9"/>
    <w:rsid w:val="009953AA"/>
    <w:rsid w:val="0099542C"/>
    <w:rsid w:val="0099542E"/>
    <w:rsid w:val="00995984"/>
    <w:rsid w:val="00995BFC"/>
    <w:rsid w:val="00995C95"/>
    <w:rsid w:val="00995D1C"/>
    <w:rsid w:val="00995E56"/>
    <w:rsid w:val="00995E85"/>
    <w:rsid w:val="00996468"/>
    <w:rsid w:val="009964EF"/>
    <w:rsid w:val="009967FB"/>
    <w:rsid w:val="00996876"/>
    <w:rsid w:val="00996A4A"/>
    <w:rsid w:val="00996ADC"/>
    <w:rsid w:val="00996D96"/>
    <w:rsid w:val="00996FFA"/>
    <w:rsid w:val="009970B8"/>
    <w:rsid w:val="00997392"/>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4D"/>
    <w:rsid w:val="009A252D"/>
    <w:rsid w:val="009A2809"/>
    <w:rsid w:val="009A2DF9"/>
    <w:rsid w:val="009A2E63"/>
    <w:rsid w:val="009A31E8"/>
    <w:rsid w:val="009A32DA"/>
    <w:rsid w:val="009A33F4"/>
    <w:rsid w:val="009A3499"/>
    <w:rsid w:val="009A362A"/>
    <w:rsid w:val="009A3A86"/>
    <w:rsid w:val="009A418F"/>
    <w:rsid w:val="009A450B"/>
    <w:rsid w:val="009A47AC"/>
    <w:rsid w:val="009A47D7"/>
    <w:rsid w:val="009A4869"/>
    <w:rsid w:val="009A49D2"/>
    <w:rsid w:val="009A49D9"/>
    <w:rsid w:val="009A4A83"/>
    <w:rsid w:val="009A4B28"/>
    <w:rsid w:val="009A4C18"/>
    <w:rsid w:val="009A4CAE"/>
    <w:rsid w:val="009A5237"/>
    <w:rsid w:val="009A52B5"/>
    <w:rsid w:val="009A559E"/>
    <w:rsid w:val="009A5882"/>
    <w:rsid w:val="009A5AE7"/>
    <w:rsid w:val="009A5CF2"/>
    <w:rsid w:val="009A5D26"/>
    <w:rsid w:val="009A610C"/>
    <w:rsid w:val="009A61E7"/>
    <w:rsid w:val="009A6253"/>
    <w:rsid w:val="009A6500"/>
    <w:rsid w:val="009A66A6"/>
    <w:rsid w:val="009A6A6B"/>
    <w:rsid w:val="009A6B4E"/>
    <w:rsid w:val="009A6B8D"/>
    <w:rsid w:val="009A6EC4"/>
    <w:rsid w:val="009A7025"/>
    <w:rsid w:val="009A7080"/>
    <w:rsid w:val="009A74B4"/>
    <w:rsid w:val="009A74E6"/>
    <w:rsid w:val="009A760E"/>
    <w:rsid w:val="009A7C45"/>
    <w:rsid w:val="009A7E01"/>
    <w:rsid w:val="009B0079"/>
    <w:rsid w:val="009B030E"/>
    <w:rsid w:val="009B052D"/>
    <w:rsid w:val="009B054F"/>
    <w:rsid w:val="009B0B5C"/>
    <w:rsid w:val="009B0BF5"/>
    <w:rsid w:val="009B0C72"/>
    <w:rsid w:val="009B0C99"/>
    <w:rsid w:val="009B0E9D"/>
    <w:rsid w:val="009B1378"/>
    <w:rsid w:val="009B16FE"/>
    <w:rsid w:val="009B1804"/>
    <w:rsid w:val="009B1A23"/>
    <w:rsid w:val="009B1BBF"/>
    <w:rsid w:val="009B1EF9"/>
    <w:rsid w:val="009B1F6D"/>
    <w:rsid w:val="009B236A"/>
    <w:rsid w:val="009B24DA"/>
    <w:rsid w:val="009B25E8"/>
    <w:rsid w:val="009B26AC"/>
    <w:rsid w:val="009B271B"/>
    <w:rsid w:val="009B27FF"/>
    <w:rsid w:val="009B2939"/>
    <w:rsid w:val="009B2B92"/>
    <w:rsid w:val="009B3169"/>
    <w:rsid w:val="009B362F"/>
    <w:rsid w:val="009B37E2"/>
    <w:rsid w:val="009B3A91"/>
    <w:rsid w:val="009B3B68"/>
    <w:rsid w:val="009B3C98"/>
    <w:rsid w:val="009B4048"/>
    <w:rsid w:val="009B44B5"/>
    <w:rsid w:val="009B4519"/>
    <w:rsid w:val="009B4A67"/>
    <w:rsid w:val="009B4A6F"/>
    <w:rsid w:val="009B4F3D"/>
    <w:rsid w:val="009B506B"/>
    <w:rsid w:val="009B514E"/>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79"/>
    <w:rsid w:val="009C0192"/>
    <w:rsid w:val="009C0335"/>
    <w:rsid w:val="009C034B"/>
    <w:rsid w:val="009C0564"/>
    <w:rsid w:val="009C063B"/>
    <w:rsid w:val="009C0669"/>
    <w:rsid w:val="009C09AA"/>
    <w:rsid w:val="009C0AE0"/>
    <w:rsid w:val="009C0B82"/>
    <w:rsid w:val="009C0C7A"/>
    <w:rsid w:val="009C0DC2"/>
    <w:rsid w:val="009C0E10"/>
    <w:rsid w:val="009C0EBA"/>
    <w:rsid w:val="009C0EC6"/>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095"/>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AEA"/>
    <w:rsid w:val="009D3E9D"/>
    <w:rsid w:val="009D4C16"/>
    <w:rsid w:val="009D4C6F"/>
    <w:rsid w:val="009D51FA"/>
    <w:rsid w:val="009D5276"/>
    <w:rsid w:val="009D5587"/>
    <w:rsid w:val="009D5A6F"/>
    <w:rsid w:val="009D5BAB"/>
    <w:rsid w:val="009D6383"/>
    <w:rsid w:val="009D638A"/>
    <w:rsid w:val="009D6780"/>
    <w:rsid w:val="009D6A0A"/>
    <w:rsid w:val="009D70CF"/>
    <w:rsid w:val="009D72E5"/>
    <w:rsid w:val="009D7645"/>
    <w:rsid w:val="009D7792"/>
    <w:rsid w:val="009D78D9"/>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077"/>
    <w:rsid w:val="009E32CD"/>
    <w:rsid w:val="009E3537"/>
    <w:rsid w:val="009E35A8"/>
    <w:rsid w:val="009E36B7"/>
    <w:rsid w:val="009E36C2"/>
    <w:rsid w:val="009E382F"/>
    <w:rsid w:val="009E3874"/>
    <w:rsid w:val="009E3A75"/>
    <w:rsid w:val="009E3AFD"/>
    <w:rsid w:val="009E3CDD"/>
    <w:rsid w:val="009E3D04"/>
    <w:rsid w:val="009E3E13"/>
    <w:rsid w:val="009E3FE5"/>
    <w:rsid w:val="009E41E0"/>
    <w:rsid w:val="009E483B"/>
    <w:rsid w:val="009E48FA"/>
    <w:rsid w:val="009E4922"/>
    <w:rsid w:val="009E4B16"/>
    <w:rsid w:val="009E4CE2"/>
    <w:rsid w:val="009E500B"/>
    <w:rsid w:val="009E52AD"/>
    <w:rsid w:val="009E54C3"/>
    <w:rsid w:val="009E59F8"/>
    <w:rsid w:val="009E5BBA"/>
    <w:rsid w:val="009E5C60"/>
    <w:rsid w:val="009E5C89"/>
    <w:rsid w:val="009E5E51"/>
    <w:rsid w:val="009E5EF1"/>
    <w:rsid w:val="009E6370"/>
    <w:rsid w:val="009E6433"/>
    <w:rsid w:val="009E64D2"/>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0A4"/>
    <w:rsid w:val="009F10C9"/>
    <w:rsid w:val="009F1139"/>
    <w:rsid w:val="009F11B4"/>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3E9"/>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A001C7"/>
    <w:rsid w:val="00A00275"/>
    <w:rsid w:val="00A0028B"/>
    <w:rsid w:val="00A003C8"/>
    <w:rsid w:val="00A0048D"/>
    <w:rsid w:val="00A0050D"/>
    <w:rsid w:val="00A005B0"/>
    <w:rsid w:val="00A00666"/>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7FB"/>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0FFF"/>
    <w:rsid w:val="00A11119"/>
    <w:rsid w:val="00A111A7"/>
    <w:rsid w:val="00A11A19"/>
    <w:rsid w:val="00A11BA2"/>
    <w:rsid w:val="00A11C18"/>
    <w:rsid w:val="00A11D33"/>
    <w:rsid w:val="00A11D4B"/>
    <w:rsid w:val="00A11DC4"/>
    <w:rsid w:val="00A11E2D"/>
    <w:rsid w:val="00A1200D"/>
    <w:rsid w:val="00A1241B"/>
    <w:rsid w:val="00A12C26"/>
    <w:rsid w:val="00A12FFA"/>
    <w:rsid w:val="00A131ED"/>
    <w:rsid w:val="00A13592"/>
    <w:rsid w:val="00A13782"/>
    <w:rsid w:val="00A137E4"/>
    <w:rsid w:val="00A13910"/>
    <w:rsid w:val="00A13D34"/>
    <w:rsid w:val="00A13FC3"/>
    <w:rsid w:val="00A13FFB"/>
    <w:rsid w:val="00A140BE"/>
    <w:rsid w:val="00A143CB"/>
    <w:rsid w:val="00A14520"/>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B8"/>
    <w:rsid w:val="00A2274E"/>
    <w:rsid w:val="00A227AA"/>
    <w:rsid w:val="00A22A27"/>
    <w:rsid w:val="00A22C23"/>
    <w:rsid w:val="00A22E09"/>
    <w:rsid w:val="00A22E18"/>
    <w:rsid w:val="00A22E86"/>
    <w:rsid w:val="00A22EC1"/>
    <w:rsid w:val="00A22FDE"/>
    <w:rsid w:val="00A2332D"/>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415"/>
    <w:rsid w:val="00A26DC9"/>
    <w:rsid w:val="00A26F01"/>
    <w:rsid w:val="00A27008"/>
    <w:rsid w:val="00A270F2"/>
    <w:rsid w:val="00A273F5"/>
    <w:rsid w:val="00A27760"/>
    <w:rsid w:val="00A27C3A"/>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2F40"/>
    <w:rsid w:val="00A330CA"/>
    <w:rsid w:val="00A330D3"/>
    <w:rsid w:val="00A33172"/>
    <w:rsid w:val="00A331F0"/>
    <w:rsid w:val="00A33447"/>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5B0"/>
    <w:rsid w:val="00A3581B"/>
    <w:rsid w:val="00A358FD"/>
    <w:rsid w:val="00A35B6E"/>
    <w:rsid w:val="00A35BD3"/>
    <w:rsid w:val="00A35C3A"/>
    <w:rsid w:val="00A3611D"/>
    <w:rsid w:val="00A361DD"/>
    <w:rsid w:val="00A36315"/>
    <w:rsid w:val="00A36339"/>
    <w:rsid w:val="00A3651D"/>
    <w:rsid w:val="00A365F1"/>
    <w:rsid w:val="00A366E4"/>
    <w:rsid w:val="00A3670E"/>
    <w:rsid w:val="00A36A8B"/>
    <w:rsid w:val="00A36DB1"/>
    <w:rsid w:val="00A37182"/>
    <w:rsid w:val="00A3719B"/>
    <w:rsid w:val="00A37228"/>
    <w:rsid w:val="00A378AF"/>
    <w:rsid w:val="00A37A5F"/>
    <w:rsid w:val="00A37FF2"/>
    <w:rsid w:val="00A40359"/>
    <w:rsid w:val="00A40476"/>
    <w:rsid w:val="00A404A6"/>
    <w:rsid w:val="00A4092F"/>
    <w:rsid w:val="00A40C63"/>
    <w:rsid w:val="00A4141E"/>
    <w:rsid w:val="00A41850"/>
    <w:rsid w:val="00A4189C"/>
    <w:rsid w:val="00A418B3"/>
    <w:rsid w:val="00A4198E"/>
    <w:rsid w:val="00A41BB5"/>
    <w:rsid w:val="00A41D59"/>
    <w:rsid w:val="00A41E9E"/>
    <w:rsid w:val="00A41F91"/>
    <w:rsid w:val="00A42179"/>
    <w:rsid w:val="00A425E1"/>
    <w:rsid w:val="00A429F1"/>
    <w:rsid w:val="00A4327F"/>
    <w:rsid w:val="00A434D8"/>
    <w:rsid w:val="00A43510"/>
    <w:rsid w:val="00A4376F"/>
    <w:rsid w:val="00A44204"/>
    <w:rsid w:val="00A444F4"/>
    <w:rsid w:val="00A4485A"/>
    <w:rsid w:val="00A44A4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ABE"/>
    <w:rsid w:val="00A52CDC"/>
    <w:rsid w:val="00A52D79"/>
    <w:rsid w:val="00A534C8"/>
    <w:rsid w:val="00A539D4"/>
    <w:rsid w:val="00A53B5A"/>
    <w:rsid w:val="00A53D79"/>
    <w:rsid w:val="00A53F55"/>
    <w:rsid w:val="00A53FE1"/>
    <w:rsid w:val="00A5403D"/>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FEB"/>
    <w:rsid w:val="00A630A2"/>
    <w:rsid w:val="00A6311D"/>
    <w:rsid w:val="00A632B8"/>
    <w:rsid w:val="00A63503"/>
    <w:rsid w:val="00A63655"/>
    <w:rsid w:val="00A63B51"/>
    <w:rsid w:val="00A63BEB"/>
    <w:rsid w:val="00A63BF3"/>
    <w:rsid w:val="00A63C52"/>
    <w:rsid w:val="00A63CFA"/>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3F7"/>
    <w:rsid w:val="00A6643C"/>
    <w:rsid w:val="00A664DF"/>
    <w:rsid w:val="00A66814"/>
    <w:rsid w:val="00A6690F"/>
    <w:rsid w:val="00A672F0"/>
    <w:rsid w:val="00A6749F"/>
    <w:rsid w:val="00A67544"/>
    <w:rsid w:val="00A676AB"/>
    <w:rsid w:val="00A676C3"/>
    <w:rsid w:val="00A679BA"/>
    <w:rsid w:val="00A67BA1"/>
    <w:rsid w:val="00A700F0"/>
    <w:rsid w:val="00A7026A"/>
    <w:rsid w:val="00A7028F"/>
    <w:rsid w:val="00A706D7"/>
    <w:rsid w:val="00A7075B"/>
    <w:rsid w:val="00A709E7"/>
    <w:rsid w:val="00A70FB1"/>
    <w:rsid w:val="00A7118F"/>
    <w:rsid w:val="00A71555"/>
    <w:rsid w:val="00A71578"/>
    <w:rsid w:val="00A71CE6"/>
    <w:rsid w:val="00A71D23"/>
    <w:rsid w:val="00A71E8B"/>
    <w:rsid w:val="00A7205D"/>
    <w:rsid w:val="00A72182"/>
    <w:rsid w:val="00A72207"/>
    <w:rsid w:val="00A72366"/>
    <w:rsid w:val="00A72521"/>
    <w:rsid w:val="00A727F4"/>
    <w:rsid w:val="00A72C19"/>
    <w:rsid w:val="00A73009"/>
    <w:rsid w:val="00A731FE"/>
    <w:rsid w:val="00A7333A"/>
    <w:rsid w:val="00A7359E"/>
    <w:rsid w:val="00A736BD"/>
    <w:rsid w:val="00A73D0D"/>
    <w:rsid w:val="00A7452B"/>
    <w:rsid w:val="00A745D9"/>
    <w:rsid w:val="00A74719"/>
    <w:rsid w:val="00A747FB"/>
    <w:rsid w:val="00A74A92"/>
    <w:rsid w:val="00A74AB1"/>
    <w:rsid w:val="00A74BEB"/>
    <w:rsid w:val="00A74C0B"/>
    <w:rsid w:val="00A74D6C"/>
    <w:rsid w:val="00A74F34"/>
    <w:rsid w:val="00A74FDF"/>
    <w:rsid w:val="00A7507E"/>
    <w:rsid w:val="00A751CB"/>
    <w:rsid w:val="00A751CC"/>
    <w:rsid w:val="00A7522A"/>
    <w:rsid w:val="00A75660"/>
    <w:rsid w:val="00A757FB"/>
    <w:rsid w:val="00A75894"/>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789"/>
    <w:rsid w:val="00A81844"/>
    <w:rsid w:val="00A81907"/>
    <w:rsid w:val="00A81AE6"/>
    <w:rsid w:val="00A81BF3"/>
    <w:rsid w:val="00A81F55"/>
    <w:rsid w:val="00A82282"/>
    <w:rsid w:val="00A82458"/>
    <w:rsid w:val="00A827D4"/>
    <w:rsid w:val="00A82D0A"/>
    <w:rsid w:val="00A82D29"/>
    <w:rsid w:val="00A82D58"/>
    <w:rsid w:val="00A82EEC"/>
    <w:rsid w:val="00A830DE"/>
    <w:rsid w:val="00A8313F"/>
    <w:rsid w:val="00A83187"/>
    <w:rsid w:val="00A8352E"/>
    <w:rsid w:val="00A83634"/>
    <w:rsid w:val="00A83669"/>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154"/>
    <w:rsid w:val="00A86257"/>
    <w:rsid w:val="00A86371"/>
    <w:rsid w:val="00A8681D"/>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3FD"/>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040"/>
    <w:rsid w:val="00A94275"/>
    <w:rsid w:val="00A94511"/>
    <w:rsid w:val="00A94667"/>
    <w:rsid w:val="00A9468D"/>
    <w:rsid w:val="00A94708"/>
    <w:rsid w:val="00A9479F"/>
    <w:rsid w:val="00A94800"/>
    <w:rsid w:val="00A9487E"/>
    <w:rsid w:val="00A949A2"/>
    <w:rsid w:val="00A94A15"/>
    <w:rsid w:val="00A94CAB"/>
    <w:rsid w:val="00A94F60"/>
    <w:rsid w:val="00A94FCF"/>
    <w:rsid w:val="00A950C4"/>
    <w:rsid w:val="00A951ED"/>
    <w:rsid w:val="00A95203"/>
    <w:rsid w:val="00A95416"/>
    <w:rsid w:val="00A9555A"/>
    <w:rsid w:val="00A95A4D"/>
    <w:rsid w:val="00A95CFB"/>
    <w:rsid w:val="00A95EB8"/>
    <w:rsid w:val="00A963C7"/>
    <w:rsid w:val="00A96746"/>
    <w:rsid w:val="00A96B2D"/>
    <w:rsid w:val="00A96CC3"/>
    <w:rsid w:val="00A9713A"/>
    <w:rsid w:val="00A97432"/>
    <w:rsid w:val="00A974B6"/>
    <w:rsid w:val="00A97559"/>
    <w:rsid w:val="00A97BC1"/>
    <w:rsid w:val="00A97CBA"/>
    <w:rsid w:val="00A97E08"/>
    <w:rsid w:val="00AA0001"/>
    <w:rsid w:val="00AA022C"/>
    <w:rsid w:val="00AA0353"/>
    <w:rsid w:val="00AA0726"/>
    <w:rsid w:val="00AA086F"/>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09"/>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8E"/>
    <w:rsid w:val="00AA54C3"/>
    <w:rsid w:val="00AA5863"/>
    <w:rsid w:val="00AA5989"/>
    <w:rsid w:val="00AA5B3C"/>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2C6"/>
    <w:rsid w:val="00AB030F"/>
    <w:rsid w:val="00AB04DC"/>
    <w:rsid w:val="00AB0543"/>
    <w:rsid w:val="00AB0598"/>
    <w:rsid w:val="00AB0717"/>
    <w:rsid w:val="00AB08F9"/>
    <w:rsid w:val="00AB09AD"/>
    <w:rsid w:val="00AB09FA"/>
    <w:rsid w:val="00AB0A1A"/>
    <w:rsid w:val="00AB0AC9"/>
    <w:rsid w:val="00AB11BD"/>
    <w:rsid w:val="00AB1581"/>
    <w:rsid w:val="00AB185A"/>
    <w:rsid w:val="00AB19E5"/>
    <w:rsid w:val="00AB1BA7"/>
    <w:rsid w:val="00AB1E04"/>
    <w:rsid w:val="00AB2073"/>
    <w:rsid w:val="00AB2685"/>
    <w:rsid w:val="00AB2840"/>
    <w:rsid w:val="00AB29CF"/>
    <w:rsid w:val="00AB2E81"/>
    <w:rsid w:val="00AB3103"/>
    <w:rsid w:val="00AB3113"/>
    <w:rsid w:val="00AB3317"/>
    <w:rsid w:val="00AB343E"/>
    <w:rsid w:val="00AB348A"/>
    <w:rsid w:val="00AB3819"/>
    <w:rsid w:val="00AB3DCF"/>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9B6"/>
    <w:rsid w:val="00AB70E1"/>
    <w:rsid w:val="00AB71E6"/>
    <w:rsid w:val="00AB71EF"/>
    <w:rsid w:val="00AB724A"/>
    <w:rsid w:val="00AB725F"/>
    <w:rsid w:val="00AB7429"/>
    <w:rsid w:val="00AB755B"/>
    <w:rsid w:val="00AB75E9"/>
    <w:rsid w:val="00AB76AB"/>
    <w:rsid w:val="00AB7803"/>
    <w:rsid w:val="00AB7A7D"/>
    <w:rsid w:val="00AB7B86"/>
    <w:rsid w:val="00AC01A5"/>
    <w:rsid w:val="00AC0254"/>
    <w:rsid w:val="00AC029B"/>
    <w:rsid w:val="00AC0705"/>
    <w:rsid w:val="00AC08D3"/>
    <w:rsid w:val="00AC0970"/>
    <w:rsid w:val="00AC09F8"/>
    <w:rsid w:val="00AC0AD8"/>
    <w:rsid w:val="00AC0B26"/>
    <w:rsid w:val="00AC0E15"/>
    <w:rsid w:val="00AC109B"/>
    <w:rsid w:val="00AC1250"/>
    <w:rsid w:val="00AC138D"/>
    <w:rsid w:val="00AC176B"/>
    <w:rsid w:val="00AC18AF"/>
    <w:rsid w:val="00AC1C37"/>
    <w:rsid w:val="00AC22E7"/>
    <w:rsid w:val="00AC2480"/>
    <w:rsid w:val="00AC2AB6"/>
    <w:rsid w:val="00AC2C36"/>
    <w:rsid w:val="00AC2CD0"/>
    <w:rsid w:val="00AC2E43"/>
    <w:rsid w:val="00AC31E7"/>
    <w:rsid w:val="00AC36C2"/>
    <w:rsid w:val="00AC3747"/>
    <w:rsid w:val="00AC386D"/>
    <w:rsid w:val="00AC3A1B"/>
    <w:rsid w:val="00AC3A6A"/>
    <w:rsid w:val="00AC3AC1"/>
    <w:rsid w:val="00AC3B12"/>
    <w:rsid w:val="00AC3B8C"/>
    <w:rsid w:val="00AC3B9C"/>
    <w:rsid w:val="00AC3C39"/>
    <w:rsid w:val="00AC4100"/>
    <w:rsid w:val="00AC41BC"/>
    <w:rsid w:val="00AC43DF"/>
    <w:rsid w:val="00AC4826"/>
    <w:rsid w:val="00AC484A"/>
    <w:rsid w:val="00AC489F"/>
    <w:rsid w:val="00AC48E7"/>
    <w:rsid w:val="00AC4C4E"/>
    <w:rsid w:val="00AC4C63"/>
    <w:rsid w:val="00AC4D6B"/>
    <w:rsid w:val="00AC4E82"/>
    <w:rsid w:val="00AC5088"/>
    <w:rsid w:val="00AC53C6"/>
    <w:rsid w:val="00AC5492"/>
    <w:rsid w:val="00AC563B"/>
    <w:rsid w:val="00AC58F0"/>
    <w:rsid w:val="00AC5D97"/>
    <w:rsid w:val="00AC5FF5"/>
    <w:rsid w:val="00AC651B"/>
    <w:rsid w:val="00AC67DA"/>
    <w:rsid w:val="00AC69E5"/>
    <w:rsid w:val="00AC6EDB"/>
    <w:rsid w:val="00AC74DA"/>
    <w:rsid w:val="00AC7820"/>
    <w:rsid w:val="00AC79CB"/>
    <w:rsid w:val="00AC7A2B"/>
    <w:rsid w:val="00AC7AAF"/>
    <w:rsid w:val="00AC7B5B"/>
    <w:rsid w:val="00AC7BE9"/>
    <w:rsid w:val="00AC7C25"/>
    <w:rsid w:val="00AC7C77"/>
    <w:rsid w:val="00AC7D62"/>
    <w:rsid w:val="00AC7E79"/>
    <w:rsid w:val="00AD0046"/>
    <w:rsid w:val="00AD0741"/>
    <w:rsid w:val="00AD0831"/>
    <w:rsid w:val="00AD0A51"/>
    <w:rsid w:val="00AD0AE2"/>
    <w:rsid w:val="00AD0B37"/>
    <w:rsid w:val="00AD101C"/>
    <w:rsid w:val="00AD11F7"/>
    <w:rsid w:val="00AD1406"/>
    <w:rsid w:val="00AD1592"/>
    <w:rsid w:val="00AD16B9"/>
    <w:rsid w:val="00AD185B"/>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355E"/>
    <w:rsid w:val="00AD35A6"/>
    <w:rsid w:val="00AD396A"/>
    <w:rsid w:val="00AD3976"/>
    <w:rsid w:val="00AD3B11"/>
    <w:rsid w:val="00AD3F75"/>
    <w:rsid w:val="00AD46F2"/>
    <w:rsid w:val="00AD4856"/>
    <w:rsid w:val="00AD48CB"/>
    <w:rsid w:val="00AD4C07"/>
    <w:rsid w:val="00AD4D2A"/>
    <w:rsid w:val="00AD522E"/>
    <w:rsid w:val="00AD53F1"/>
    <w:rsid w:val="00AD542F"/>
    <w:rsid w:val="00AD5441"/>
    <w:rsid w:val="00AD563E"/>
    <w:rsid w:val="00AD5657"/>
    <w:rsid w:val="00AD59AB"/>
    <w:rsid w:val="00AD5B94"/>
    <w:rsid w:val="00AD5F12"/>
    <w:rsid w:val="00AD608B"/>
    <w:rsid w:val="00AD636D"/>
    <w:rsid w:val="00AD6393"/>
    <w:rsid w:val="00AD65D9"/>
    <w:rsid w:val="00AD6C7F"/>
    <w:rsid w:val="00AD70A8"/>
    <w:rsid w:val="00AD7305"/>
    <w:rsid w:val="00AD75B8"/>
    <w:rsid w:val="00AD7D6D"/>
    <w:rsid w:val="00AD7E64"/>
    <w:rsid w:val="00AE01CB"/>
    <w:rsid w:val="00AE08CF"/>
    <w:rsid w:val="00AE0C56"/>
    <w:rsid w:val="00AE0C88"/>
    <w:rsid w:val="00AE13FA"/>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4EEA"/>
    <w:rsid w:val="00AE5589"/>
    <w:rsid w:val="00AE58C5"/>
    <w:rsid w:val="00AE59EC"/>
    <w:rsid w:val="00AE6113"/>
    <w:rsid w:val="00AE66E6"/>
    <w:rsid w:val="00AE67B3"/>
    <w:rsid w:val="00AE703C"/>
    <w:rsid w:val="00AE7088"/>
    <w:rsid w:val="00AE7864"/>
    <w:rsid w:val="00AE793D"/>
    <w:rsid w:val="00AE7949"/>
    <w:rsid w:val="00AE7A3E"/>
    <w:rsid w:val="00AE7B94"/>
    <w:rsid w:val="00AE7BBD"/>
    <w:rsid w:val="00AF038C"/>
    <w:rsid w:val="00AF05C2"/>
    <w:rsid w:val="00AF064A"/>
    <w:rsid w:val="00AF07EE"/>
    <w:rsid w:val="00AF0E30"/>
    <w:rsid w:val="00AF1442"/>
    <w:rsid w:val="00AF1613"/>
    <w:rsid w:val="00AF16E4"/>
    <w:rsid w:val="00AF1752"/>
    <w:rsid w:val="00AF1833"/>
    <w:rsid w:val="00AF1FA5"/>
    <w:rsid w:val="00AF234E"/>
    <w:rsid w:val="00AF24A6"/>
    <w:rsid w:val="00AF25D5"/>
    <w:rsid w:val="00AF25F5"/>
    <w:rsid w:val="00AF2712"/>
    <w:rsid w:val="00AF27C8"/>
    <w:rsid w:val="00AF2915"/>
    <w:rsid w:val="00AF2BBA"/>
    <w:rsid w:val="00AF2E98"/>
    <w:rsid w:val="00AF2EB5"/>
    <w:rsid w:val="00AF2FA3"/>
    <w:rsid w:val="00AF315D"/>
    <w:rsid w:val="00AF326B"/>
    <w:rsid w:val="00AF3778"/>
    <w:rsid w:val="00AF3DBB"/>
    <w:rsid w:val="00AF43F6"/>
    <w:rsid w:val="00AF462F"/>
    <w:rsid w:val="00AF477F"/>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2EC"/>
    <w:rsid w:val="00AF6352"/>
    <w:rsid w:val="00AF64F0"/>
    <w:rsid w:val="00AF6522"/>
    <w:rsid w:val="00AF6D0F"/>
    <w:rsid w:val="00AF6DB1"/>
    <w:rsid w:val="00AF6DF5"/>
    <w:rsid w:val="00AF6F3B"/>
    <w:rsid w:val="00AF7037"/>
    <w:rsid w:val="00AF73C3"/>
    <w:rsid w:val="00AF7544"/>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2CAD"/>
    <w:rsid w:val="00B02E41"/>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96"/>
    <w:rsid w:val="00B079C0"/>
    <w:rsid w:val="00B07D05"/>
    <w:rsid w:val="00B1011A"/>
    <w:rsid w:val="00B103AF"/>
    <w:rsid w:val="00B10558"/>
    <w:rsid w:val="00B1056A"/>
    <w:rsid w:val="00B106C9"/>
    <w:rsid w:val="00B10871"/>
    <w:rsid w:val="00B10B12"/>
    <w:rsid w:val="00B10CB6"/>
    <w:rsid w:val="00B10F2D"/>
    <w:rsid w:val="00B10F37"/>
    <w:rsid w:val="00B11061"/>
    <w:rsid w:val="00B111F2"/>
    <w:rsid w:val="00B11320"/>
    <w:rsid w:val="00B11809"/>
    <w:rsid w:val="00B11923"/>
    <w:rsid w:val="00B1199B"/>
    <w:rsid w:val="00B11C16"/>
    <w:rsid w:val="00B11F20"/>
    <w:rsid w:val="00B11F7F"/>
    <w:rsid w:val="00B120DD"/>
    <w:rsid w:val="00B1250C"/>
    <w:rsid w:val="00B1257E"/>
    <w:rsid w:val="00B12790"/>
    <w:rsid w:val="00B128FC"/>
    <w:rsid w:val="00B129A3"/>
    <w:rsid w:val="00B12B7D"/>
    <w:rsid w:val="00B13111"/>
    <w:rsid w:val="00B13707"/>
    <w:rsid w:val="00B13710"/>
    <w:rsid w:val="00B13895"/>
    <w:rsid w:val="00B13B9D"/>
    <w:rsid w:val="00B141E1"/>
    <w:rsid w:val="00B1432F"/>
    <w:rsid w:val="00B1505C"/>
    <w:rsid w:val="00B156A9"/>
    <w:rsid w:val="00B15701"/>
    <w:rsid w:val="00B15B6E"/>
    <w:rsid w:val="00B15BE1"/>
    <w:rsid w:val="00B15F83"/>
    <w:rsid w:val="00B160FF"/>
    <w:rsid w:val="00B16170"/>
    <w:rsid w:val="00B1623A"/>
    <w:rsid w:val="00B16322"/>
    <w:rsid w:val="00B1662E"/>
    <w:rsid w:val="00B1665E"/>
    <w:rsid w:val="00B166B2"/>
    <w:rsid w:val="00B166B5"/>
    <w:rsid w:val="00B16A6F"/>
    <w:rsid w:val="00B16BFB"/>
    <w:rsid w:val="00B16D79"/>
    <w:rsid w:val="00B16FCE"/>
    <w:rsid w:val="00B175A1"/>
    <w:rsid w:val="00B176DF"/>
    <w:rsid w:val="00B1785F"/>
    <w:rsid w:val="00B17E97"/>
    <w:rsid w:val="00B20048"/>
    <w:rsid w:val="00B2053E"/>
    <w:rsid w:val="00B207F7"/>
    <w:rsid w:val="00B20A36"/>
    <w:rsid w:val="00B20A3F"/>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21F"/>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BB4"/>
    <w:rsid w:val="00B27CBC"/>
    <w:rsid w:val="00B27CD7"/>
    <w:rsid w:val="00B27EB3"/>
    <w:rsid w:val="00B30060"/>
    <w:rsid w:val="00B305A8"/>
    <w:rsid w:val="00B308B6"/>
    <w:rsid w:val="00B30B4E"/>
    <w:rsid w:val="00B31246"/>
    <w:rsid w:val="00B3150D"/>
    <w:rsid w:val="00B3171D"/>
    <w:rsid w:val="00B31BBA"/>
    <w:rsid w:val="00B31CF9"/>
    <w:rsid w:val="00B31DB7"/>
    <w:rsid w:val="00B32540"/>
    <w:rsid w:val="00B326FF"/>
    <w:rsid w:val="00B32CE8"/>
    <w:rsid w:val="00B32FB7"/>
    <w:rsid w:val="00B32FF1"/>
    <w:rsid w:val="00B332B2"/>
    <w:rsid w:val="00B33F0A"/>
    <w:rsid w:val="00B340AA"/>
    <w:rsid w:val="00B3427F"/>
    <w:rsid w:val="00B3461F"/>
    <w:rsid w:val="00B34658"/>
    <w:rsid w:val="00B34A9F"/>
    <w:rsid w:val="00B34B80"/>
    <w:rsid w:val="00B34B87"/>
    <w:rsid w:val="00B34C8B"/>
    <w:rsid w:val="00B34EC7"/>
    <w:rsid w:val="00B34F4F"/>
    <w:rsid w:val="00B350B2"/>
    <w:rsid w:val="00B35302"/>
    <w:rsid w:val="00B354CC"/>
    <w:rsid w:val="00B35CC9"/>
    <w:rsid w:val="00B35CDA"/>
    <w:rsid w:val="00B36068"/>
    <w:rsid w:val="00B3630C"/>
    <w:rsid w:val="00B36489"/>
    <w:rsid w:val="00B36959"/>
    <w:rsid w:val="00B36A48"/>
    <w:rsid w:val="00B36E15"/>
    <w:rsid w:val="00B36F8D"/>
    <w:rsid w:val="00B37058"/>
    <w:rsid w:val="00B37491"/>
    <w:rsid w:val="00B3772A"/>
    <w:rsid w:val="00B37ABF"/>
    <w:rsid w:val="00B37D97"/>
    <w:rsid w:val="00B37F06"/>
    <w:rsid w:val="00B37F79"/>
    <w:rsid w:val="00B401AB"/>
    <w:rsid w:val="00B403EB"/>
    <w:rsid w:val="00B4043F"/>
    <w:rsid w:val="00B405A1"/>
    <w:rsid w:val="00B405A9"/>
    <w:rsid w:val="00B40D35"/>
    <w:rsid w:val="00B40E00"/>
    <w:rsid w:val="00B410A2"/>
    <w:rsid w:val="00B4114B"/>
    <w:rsid w:val="00B411BD"/>
    <w:rsid w:val="00B41559"/>
    <w:rsid w:val="00B418E8"/>
    <w:rsid w:val="00B419FA"/>
    <w:rsid w:val="00B41A28"/>
    <w:rsid w:val="00B41BAB"/>
    <w:rsid w:val="00B41BFF"/>
    <w:rsid w:val="00B41C10"/>
    <w:rsid w:val="00B41C84"/>
    <w:rsid w:val="00B41D36"/>
    <w:rsid w:val="00B41FC4"/>
    <w:rsid w:val="00B42153"/>
    <w:rsid w:val="00B42285"/>
    <w:rsid w:val="00B42561"/>
    <w:rsid w:val="00B4274B"/>
    <w:rsid w:val="00B42B7A"/>
    <w:rsid w:val="00B42BAB"/>
    <w:rsid w:val="00B42BBA"/>
    <w:rsid w:val="00B42BE6"/>
    <w:rsid w:val="00B42EBB"/>
    <w:rsid w:val="00B431CE"/>
    <w:rsid w:val="00B435B1"/>
    <w:rsid w:val="00B4367F"/>
    <w:rsid w:val="00B437DB"/>
    <w:rsid w:val="00B4381A"/>
    <w:rsid w:val="00B438BA"/>
    <w:rsid w:val="00B438F6"/>
    <w:rsid w:val="00B439F8"/>
    <w:rsid w:val="00B43BF4"/>
    <w:rsid w:val="00B44159"/>
    <w:rsid w:val="00B4428C"/>
    <w:rsid w:val="00B44945"/>
    <w:rsid w:val="00B449D5"/>
    <w:rsid w:val="00B44CDC"/>
    <w:rsid w:val="00B44E6A"/>
    <w:rsid w:val="00B44F99"/>
    <w:rsid w:val="00B4517B"/>
    <w:rsid w:val="00B4521B"/>
    <w:rsid w:val="00B4542F"/>
    <w:rsid w:val="00B454A8"/>
    <w:rsid w:val="00B45619"/>
    <w:rsid w:val="00B45876"/>
    <w:rsid w:val="00B45BDA"/>
    <w:rsid w:val="00B463EC"/>
    <w:rsid w:val="00B463F1"/>
    <w:rsid w:val="00B4655C"/>
    <w:rsid w:val="00B467FC"/>
    <w:rsid w:val="00B46826"/>
    <w:rsid w:val="00B46DCE"/>
    <w:rsid w:val="00B46DD4"/>
    <w:rsid w:val="00B46FE9"/>
    <w:rsid w:val="00B471D5"/>
    <w:rsid w:val="00B47209"/>
    <w:rsid w:val="00B474D6"/>
    <w:rsid w:val="00B4772F"/>
    <w:rsid w:val="00B47744"/>
    <w:rsid w:val="00B479D1"/>
    <w:rsid w:val="00B47ACB"/>
    <w:rsid w:val="00B47AF6"/>
    <w:rsid w:val="00B5017A"/>
    <w:rsid w:val="00B5062B"/>
    <w:rsid w:val="00B506E7"/>
    <w:rsid w:val="00B509BF"/>
    <w:rsid w:val="00B50EDD"/>
    <w:rsid w:val="00B50EF7"/>
    <w:rsid w:val="00B50F0A"/>
    <w:rsid w:val="00B510D9"/>
    <w:rsid w:val="00B51271"/>
    <w:rsid w:val="00B5149E"/>
    <w:rsid w:val="00B51542"/>
    <w:rsid w:val="00B5165C"/>
    <w:rsid w:val="00B516B1"/>
    <w:rsid w:val="00B517D7"/>
    <w:rsid w:val="00B51BBC"/>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75F"/>
    <w:rsid w:val="00B549F2"/>
    <w:rsid w:val="00B54A9A"/>
    <w:rsid w:val="00B54ACC"/>
    <w:rsid w:val="00B54DCB"/>
    <w:rsid w:val="00B55973"/>
    <w:rsid w:val="00B55AC2"/>
    <w:rsid w:val="00B55CC5"/>
    <w:rsid w:val="00B55E30"/>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0FF7"/>
    <w:rsid w:val="00B61239"/>
    <w:rsid w:val="00B6123B"/>
    <w:rsid w:val="00B615E5"/>
    <w:rsid w:val="00B61763"/>
    <w:rsid w:val="00B617B9"/>
    <w:rsid w:val="00B61951"/>
    <w:rsid w:val="00B61B1F"/>
    <w:rsid w:val="00B61B70"/>
    <w:rsid w:val="00B61BE2"/>
    <w:rsid w:val="00B61EE3"/>
    <w:rsid w:val="00B61F59"/>
    <w:rsid w:val="00B625ED"/>
    <w:rsid w:val="00B6266F"/>
    <w:rsid w:val="00B62CBF"/>
    <w:rsid w:val="00B62E0B"/>
    <w:rsid w:val="00B62EA9"/>
    <w:rsid w:val="00B62F40"/>
    <w:rsid w:val="00B62F94"/>
    <w:rsid w:val="00B63193"/>
    <w:rsid w:val="00B631C9"/>
    <w:rsid w:val="00B63250"/>
    <w:rsid w:val="00B6363B"/>
    <w:rsid w:val="00B63C32"/>
    <w:rsid w:val="00B63F75"/>
    <w:rsid w:val="00B64101"/>
    <w:rsid w:val="00B64434"/>
    <w:rsid w:val="00B65139"/>
    <w:rsid w:val="00B65543"/>
    <w:rsid w:val="00B6595A"/>
    <w:rsid w:val="00B659F1"/>
    <w:rsid w:val="00B65BEE"/>
    <w:rsid w:val="00B65CF2"/>
    <w:rsid w:val="00B65D50"/>
    <w:rsid w:val="00B65E9E"/>
    <w:rsid w:val="00B662EF"/>
    <w:rsid w:val="00B66389"/>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DC8"/>
    <w:rsid w:val="00B71F1D"/>
    <w:rsid w:val="00B7226A"/>
    <w:rsid w:val="00B722DB"/>
    <w:rsid w:val="00B72643"/>
    <w:rsid w:val="00B72943"/>
    <w:rsid w:val="00B729E0"/>
    <w:rsid w:val="00B72CBD"/>
    <w:rsid w:val="00B72D58"/>
    <w:rsid w:val="00B731AB"/>
    <w:rsid w:val="00B731E2"/>
    <w:rsid w:val="00B73913"/>
    <w:rsid w:val="00B73980"/>
    <w:rsid w:val="00B73B25"/>
    <w:rsid w:val="00B73E53"/>
    <w:rsid w:val="00B73EF7"/>
    <w:rsid w:val="00B73F3C"/>
    <w:rsid w:val="00B74222"/>
    <w:rsid w:val="00B742E9"/>
    <w:rsid w:val="00B74546"/>
    <w:rsid w:val="00B746C6"/>
    <w:rsid w:val="00B74858"/>
    <w:rsid w:val="00B74920"/>
    <w:rsid w:val="00B74979"/>
    <w:rsid w:val="00B74EDC"/>
    <w:rsid w:val="00B75375"/>
    <w:rsid w:val="00B75377"/>
    <w:rsid w:val="00B75562"/>
    <w:rsid w:val="00B7588A"/>
    <w:rsid w:val="00B75AF8"/>
    <w:rsid w:val="00B75B36"/>
    <w:rsid w:val="00B7604C"/>
    <w:rsid w:val="00B76270"/>
    <w:rsid w:val="00B762A3"/>
    <w:rsid w:val="00B763DC"/>
    <w:rsid w:val="00B7652C"/>
    <w:rsid w:val="00B766BF"/>
    <w:rsid w:val="00B766FE"/>
    <w:rsid w:val="00B7684D"/>
    <w:rsid w:val="00B7699B"/>
    <w:rsid w:val="00B76C38"/>
    <w:rsid w:val="00B76FA6"/>
    <w:rsid w:val="00B77033"/>
    <w:rsid w:val="00B77B4C"/>
    <w:rsid w:val="00B77F11"/>
    <w:rsid w:val="00B802E8"/>
    <w:rsid w:val="00B80419"/>
    <w:rsid w:val="00B807B3"/>
    <w:rsid w:val="00B80910"/>
    <w:rsid w:val="00B80B59"/>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09C"/>
    <w:rsid w:val="00B833E4"/>
    <w:rsid w:val="00B83444"/>
    <w:rsid w:val="00B836ED"/>
    <w:rsid w:val="00B83ABE"/>
    <w:rsid w:val="00B8401A"/>
    <w:rsid w:val="00B84270"/>
    <w:rsid w:val="00B845DC"/>
    <w:rsid w:val="00B84965"/>
    <w:rsid w:val="00B84F17"/>
    <w:rsid w:val="00B85061"/>
    <w:rsid w:val="00B853BE"/>
    <w:rsid w:val="00B85655"/>
    <w:rsid w:val="00B85A7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7E9"/>
    <w:rsid w:val="00B87CDA"/>
    <w:rsid w:val="00B87DFC"/>
    <w:rsid w:val="00B87E1F"/>
    <w:rsid w:val="00B87F87"/>
    <w:rsid w:val="00B90023"/>
    <w:rsid w:val="00B90691"/>
    <w:rsid w:val="00B909C0"/>
    <w:rsid w:val="00B90A3F"/>
    <w:rsid w:val="00B90B13"/>
    <w:rsid w:val="00B90D10"/>
    <w:rsid w:val="00B90D7C"/>
    <w:rsid w:val="00B90FE5"/>
    <w:rsid w:val="00B912E9"/>
    <w:rsid w:val="00B9156C"/>
    <w:rsid w:val="00B9173B"/>
    <w:rsid w:val="00B91989"/>
    <w:rsid w:val="00B919AD"/>
    <w:rsid w:val="00B91A2B"/>
    <w:rsid w:val="00B91EA5"/>
    <w:rsid w:val="00B92797"/>
    <w:rsid w:val="00B92BF8"/>
    <w:rsid w:val="00B93204"/>
    <w:rsid w:val="00B9331C"/>
    <w:rsid w:val="00B9364E"/>
    <w:rsid w:val="00B93724"/>
    <w:rsid w:val="00B938A7"/>
    <w:rsid w:val="00B938CE"/>
    <w:rsid w:val="00B94073"/>
    <w:rsid w:val="00B94E17"/>
    <w:rsid w:val="00B94F3B"/>
    <w:rsid w:val="00B94F46"/>
    <w:rsid w:val="00B951C1"/>
    <w:rsid w:val="00B95311"/>
    <w:rsid w:val="00B953C1"/>
    <w:rsid w:val="00B95404"/>
    <w:rsid w:val="00B956BD"/>
    <w:rsid w:val="00B956DD"/>
    <w:rsid w:val="00B957FE"/>
    <w:rsid w:val="00B95839"/>
    <w:rsid w:val="00B95A3F"/>
    <w:rsid w:val="00B95A9A"/>
    <w:rsid w:val="00B95D78"/>
    <w:rsid w:val="00B95F02"/>
    <w:rsid w:val="00B96073"/>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40"/>
    <w:rsid w:val="00BA0DFB"/>
    <w:rsid w:val="00BA1330"/>
    <w:rsid w:val="00BA2073"/>
    <w:rsid w:val="00BA2251"/>
    <w:rsid w:val="00BA245D"/>
    <w:rsid w:val="00BA288B"/>
    <w:rsid w:val="00BA2FEF"/>
    <w:rsid w:val="00BA319D"/>
    <w:rsid w:val="00BA36A0"/>
    <w:rsid w:val="00BA3B1D"/>
    <w:rsid w:val="00BA4056"/>
    <w:rsid w:val="00BA42CC"/>
    <w:rsid w:val="00BA44A2"/>
    <w:rsid w:val="00BA45D4"/>
    <w:rsid w:val="00BA46C7"/>
    <w:rsid w:val="00BA4A53"/>
    <w:rsid w:val="00BA4B85"/>
    <w:rsid w:val="00BA4F2C"/>
    <w:rsid w:val="00BA5093"/>
    <w:rsid w:val="00BA5893"/>
    <w:rsid w:val="00BA5A7A"/>
    <w:rsid w:val="00BA5B9A"/>
    <w:rsid w:val="00BA5E2B"/>
    <w:rsid w:val="00BA60C8"/>
    <w:rsid w:val="00BA6220"/>
    <w:rsid w:val="00BA6CFD"/>
    <w:rsid w:val="00BA6D4B"/>
    <w:rsid w:val="00BA720F"/>
    <w:rsid w:val="00BA7669"/>
    <w:rsid w:val="00BA7770"/>
    <w:rsid w:val="00BA77CF"/>
    <w:rsid w:val="00BB05BA"/>
    <w:rsid w:val="00BB06F0"/>
    <w:rsid w:val="00BB0AE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CC3"/>
    <w:rsid w:val="00BB5DDB"/>
    <w:rsid w:val="00BB5FCB"/>
    <w:rsid w:val="00BB600D"/>
    <w:rsid w:val="00BB604B"/>
    <w:rsid w:val="00BB62FA"/>
    <w:rsid w:val="00BB65BF"/>
    <w:rsid w:val="00BB687E"/>
    <w:rsid w:val="00BB697D"/>
    <w:rsid w:val="00BB69CC"/>
    <w:rsid w:val="00BB6C1E"/>
    <w:rsid w:val="00BB6C37"/>
    <w:rsid w:val="00BB6D2B"/>
    <w:rsid w:val="00BB76B0"/>
    <w:rsid w:val="00BB79DF"/>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6AF"/>
    <w:rsid w:val="00BC2704"/>
    <w:rsid w:val="00BC2A00"/>
    <w:rsid w:val="00BC307F"/>
    <w:rsid w:val="00BC3159"/>
    <w:rsid w:val="00BC3257"/>
    <w:rsid w:val="00BC351A"/>
    <w:rsid w:val="00BC3722"/>
    <w:rsid w:val="00BC39DB"/>
    <w:rsid w:val="00BC3A32"/>
    <w:rsid w:val="00BC3B07"/>
    <w:rsid w:val="00BC3CEC"/>
    <w:rsid w:val="00BC3D23"/>
    <w:rsid w:val="00BC3F63"/>
    <w:rsid w:val="00BC3F6C"/>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3D9"/>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A12"/>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E4"/>
    <w:rsid w:val="00BE1F8B"/>
    <w:rsid w:val="00BE23A2"/>
    <w:rsid w:val="00BE2A47"/>
    <w:rsid w:val="00BE2AA8"/>
    <w:rsid w:val="00BE2B4F"/>
    <w:rsid w:val="00BE2B9D"/>
    <w:rsid w:val="00BE2BA2"/>
    <w:rsid w:val="00BE2EC5"/>
    <w:rsid w:val="00BE2F2B"/>
    <w:rsid w:val="00BE2F39"/>
    <w:rsid w:val="00BE30A8"/>
    <w:rsid w:val="00BE30DB"/>
    <w:rsid w:val="00BE332D"/>
    <w:rsid w:val="00BE33D3"/>
    <w:rsid w:val="00BE357E"/>
    <w:rsid w:val="00BE3CD2"/>
    <w:rsid w:val="00BE3CF1"/>
    <w:rsid w:val="00BE4268"/>
    <w:rsid w:val="00BE44B7"/>
    <w:rsid w:val="00BE45E1"/>
    <w:rsid w:val="00BE49D0"/>
    <w:rsid w:val="00BE4AAC"/>
    <w:rsid w:val="00BE4B20"/>
    <w:rsid w:val="00BE4B62"/>
    <w:rsid w:val="00BE4BFE"/>
    <w:rsid w:val="00BE4D87"/>
    <w:rsid w:val="00BE547A"/>
    <w:rsid w:val="00BE5715"/>
    <w:rsid w:val="00BE5885"/>
    <w:rsid w:val="00BE5A10"/>
    <w:rsid w:val="00BE5A5B"/>
    <w:rsid w:val="00BE5C41"/>
    <w:rsid w:val="00BE5FA2"/>
    <w:rsid w:val="00BE5FC4"/>
    <w:rsid w:val="00BE61FC"/>
    <w:rsid w:val="00BE647F"/>
    <w:rsid w:val="00BE64DC"/>
    <w:rsid w:val="00BE6673"/>
    <w:rsid w:val="00BE6C0F"/>
    <w:rsid w:val="00BE6C61"/>
    <w:rsid w:val="00BE6CB8"/>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C0"/>
    <w:rsid w:val="00BF2372"/>
    <w:rsid w:val="00BF23C7"/>
    <w:rsid w:val="00BF23F9"/>
    <w:rsid w:val="00BF2560"/>
    <w:rsid w:val="00BF28FD"/>
    <w:rsid w:val="00BF29FD"/>
    <w:rsid w:val="00BF2B6F"/>
    <w:rsid w:val="00BF2C6D"/>
    <w:rsid w:val="00BF2DCE"/>
    <w:rsid w:val="00BF2ED0"/>
    <w:rsid w:val="00BF351A"/>
    <w:rsid w:val="00BF3590"/>
    <w:rsid w:val="00BF3658"/>
    <w:rsid w:val="00BF37C3"/>
    <w:rsid w:val="00BF38AE"/>
    <w:rsid w:val="00BF3914"/>
    <w:rsid w:val="00BF391D"/>
    <w:rsid w:val="00BF3BFB"/>
    <w:rsid w:val="00BF3E14"/>
    <w:rsid w:val="00BF3F33"/>
    <w:rsid w:val="00BF4016"/>
    <w:rsid w:val="00BF402B"/>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5D7"/>
    <w:rsid w:val="00C00738"/>
    <w:rsid w:val="00C01671"/>
    <w:rsid w:val="00C01949"/>
    <w:rsid w:val="00C01A37"/>
    <w:rsid w:val="00C02179"/>
    <w:rsid w:val="00C0217C"/>
    <w:rsid w:val="00C02378"/>
    <w:rsid w:val="00C02419"/>
    <w:rsid w:val="00C025E5"/>
    <w:rsid w:val="00C025EB"/>
    <w:rsid w:val="00C02766"/>
    <w:rsid w:val="00C02A3F"/>
    <w:rsid w:val="00C02ADC"/>
    <w:rsid w:val="00C02D6D"/>
    <w:rsid w:val="00C02E37"/>
    <w:rsid w:val="00C02FB5"/>
    <w:rsid w:val="00C0312E"/>
    <w:rsid w:val="00C0332C"/>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E7D"/>
    <w:rsid w:val="00C075BB"/>
    <w:rsid w:val="00C076F9"/>
    <w:rsid w:val="00C0789F"/>
    <w:rsid w:val="00C07C11"/>
    <w:rsid w:val="00C07D36"/>
    <w:rsid w:val="00C07D9E"/>
    <w:rsid w:val="00C07E44"/>
    <w:rsid w:val="00C1012B"/>
    <w:rsid w:val="00C1018D"/>
    <w:rsid w:val="00C10201"/>
    <w:rsid w:val="00C10371"/>
    <w:rsid w:val="00C10429"/>
    <w:rsid w:val="00C1061C"/>
    <w:rsid w:val="00C108DD"/>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2CDF"/>
    <w:rsid w:val="00C1311D"/>
    <w:rsid w:val="00C1315C"/>
    <w:rsid w:val="00C1320B"/>
    <w:rsid w:val="00C1322C"/>
    <w:rsid w:val="00C1327F"/>
    <w:rsid w:val="00C132F8"/>
    <w:rsid w:val="00C13BDA"/>
    <w:rsid w:val="00C13BFC"/>
    <w:rsid w:val="00C13FFD"/>
    <w:rsid w:val="00C140B3"/>
    <w:rsid w:val="00C14632"/>
    <w:rsid w:val="00C14B35"/>
    <w:rsid w:val="00C14C1F"/>
    <w:rsid w:val="00C14F0C"/>
    <w:rsid w:val="00C15213"/>
    <w:rsid w:val="00C152A0"/>
    <w:rsid w:val="00C15758"/>
    <w:rsid w:val="00C159DF"/>
    <w:rsid w:val="00C15B34"/>
    <w:rsid w:val="00C15C8A"/>
    <w:rsid w:val="00C15E5A"/>
    <w:rsid w:val="00C15EEB"/>
    <w:rsid w:val="00C16010"/>
    <w:rsid w:val="00C1699D"/>
    <w:rsid w:val="00C16B30"/>
    <w:rsid w:val="00C16C30"/>
    <w:rsid w:val="00C170A3"/>
    <w:rsid w:val="00C1761D"/>
    <w:rsid w:val="00C17BAA"/>
    <w:rsid w:val="00C17BEC"/>
    <w:rsid w:val="00C17E83"/>
    <w:rsid w:val="00C20729"/>
    <w:rsid w:val="00C20982"/>
    <w:rsid w:val="00C20A00"/>
    <w:rsid w:val="00C20BD2"/>
    <w:rsid w:val="00C20E6C"/>
    <w:rsid w:val="00C21464"/>
    <w:rsid w:val="00C214F9"/>
    <w:rsid w:val="00C21673"/>
    <w:rsid w:val="00C21C7A"/>
    <w:rsid w:val="00C220A0"/>
    <w:rsid w:val="00C22A26"/>
    <w:rsid w:val="00C22C51"/>
    <w:rsid w:val="00C22CCD"/>
    <w:rsid w:val="00C22F0C"/>
    <w:rsid w:val="00C22F7C"/>
    <w:rsid w:val="00C23130"/>
    <w:rsid w:val="00C232A8"/>
    <w:rsid w:val="00C233E5"/>
    <w:rsid w:val="00C23663"/>
    <w:rsid w:val="00C23C5E"/>
    <w:rsid w:val="00C23C86"/>
    <w:rsid w:val="00C2404D"/>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EF7"/>
    <w:rsid w:val="00C26FA6"/>
    <w:rsid w:val="00C27061"/>
    <w:rsid w:val="00C27833"/>
    <w:rsid w:val="00C27C49"/>
    <w:rsid w:val="00C27FC7"/>
    <w:rsid w:val="00C30174"/>
    <w:rsid w:val="00C3039B"/>
    <w:rsid w:val="00C303AF"/>
    <w:rsid w:val="00C304B6"/>
    <w:rsid w:val="00C30874"/>
    <w:rsid w:val="00C30C9A"/>
    <w:rsid w:val="00C30F63"/>
    <w:rsid w:val="00C310AE"/>
    <w:rsid w:val="00C310B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612"/>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71"/>
    <w:rsid w:val="00C37F92"/>
    <w:rsid w:val="00C402AA"/>
    <w:rsid w:val="00C40373"/>
    <w:rsid w:val="00C4082D"/>
    <w:rsid w:val="00C40940"/>
    <w:rsid w:val="00C40967"/>
    <w:rsid w:val="00C40AE6"/>
    <w:rsid w:val="00C41002"/>
    <w:rsid w:val="00C4104C"/>
    <w:rsid w:val="00C411AF"/>
    <w:rsid w:val="00C4138D"/>
    <w:rsid w:val="00C41429"/>
    <w:rsid w:val="00C41771"/>
    <w:rsid w:val="00C41906"/>
    <w:rsid w:val="00C41E3A"/>
    <w:rsid w:val="00C41FF2"/>
    <w:rsid w:val="00C420E6"/>
    <w:rsid w:val="00C42FEF"/>
    <w:rsid w:val="00C4304C"/>
    <w:rsid w:val="00C4311C"/>
    <w:rsid w:val="00C43181"/>
    <w:rsid w:val="00C43315"/>
    <w:rsid w:val="00C434CF"/>
    <w:rsid w:val="00C437B6"/>
    <w:rsid w:val="00C437FE"/>
    <w:rsid w:val="00C43AC7"/>
    <w:rsid w:val="00C43CEC"/>
    <w:rsid w:val="00C43F23"/>
    <w:rsid w:val="00C43F74"/>
    <w:rsid w:val="00C43FCD"/>
    <w:rsid w:val="00C4439E"/>
    <w:rsid w:val="00C44457"/>
    <w:rsid w:val="00C44C8D"/>
    <w:rsid w:val="00C44EC0"/>
    <w:rsid w:val="00C44F37"/>
    <w:rsid w:val="00C44FFE"/>
    <w:rsid w:val="00C451DA"/>
    <w:rsid w:val="00C452F5"/>
    <w:rsid w:val="00C453DA"/>
    <w:rsid w:val="00C454C3"/>
    <w:rsid w:val="00C456CF"/>
    <w:rsid w:val="00C45782"/>
    <w:rsid w:val="00C45B38"/>
    <w:rsid w:val="00C45BE6"/>
    <w:rsid w:val="00C45E33"/>
    <w:rsid w:val="00C45EE0"/>
    <w:rsid w:val="00C461F5"/>
    <w:rsid w:val="00C46489"/>
    <w:rsid w:val="00C46555"/>
    <w:rsid w:val="00C46559"/>
    <w:rsid w:val="00C4667A"/>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9BE"/>
    <w:rsid w:val="00C50E99"/>
    <w:rsid w:val="00C511F2"/>
    <w:rsid w:val="00C51412"/>
    <w:rsid w:val="00C51826"/>
    <w:rsid w:val="00C51866"/>
    <w:rsid w:val="00C519F9"/>
    <w:rsid w:val="00C51A35"/>
    <w:rsid w:val="00C51C00"/>
    <w:rsid w:val="00C52228"/>
    <w:rsid w:val="00C522FC"/>
    <w:rsid w:val="00C52744"/>
    <w:rsid w:val="00C534CC"/>
    <w:rsid w:val="00C5365A"/>
    <w:rsid w:val="00C5395B"/>
    <w:rsid w:val="00C53BF3"/>
    <w:rsid w:val="00C53E6E"/>
    <w:rsid w:val="00C53EB3"/>
    <w:rsid w:val="00C5424E"/>
    <w:rsid w:val="00C542D4"/>
    <w:rsid w:val="00C5438A"/>
    <w:rsid w:val="00C543A7"/>
    <w:rsid w:val="00C54463"/>
    <w:rsid w:val="00C548BB"/>
    <w:rsid w:val="00C5493D"/>
    <w:rsid w:val="00C549AE"/>
    <w:rsid w:val="00C54B66"/>
    <w:rsid w:val="00C54C19"/>
    <w:rsid w:val="00C54D71"/>
    <w:rsid w:val="00C54F63"/>
    <w:rsid w:val="00C55295"/>
    <w:rsid w:val="00C552E7"/>
    <w:rsid w:val="00C55372"/>
    <w:rsid w:val="00C55410"/>
    <w:rsid w:val="00C55423"/>
    <w:rsid w:val="00C5544F"/>
    <w:rsid w:val="00C557A8"/>
    <w:rsid w:val="00C55ABF"/>
    <w:rsid w:val="00C55C4A"/>
    <w:rsid w:val="00C56049"/>
    <w:rsid w:val="00C560D2"/>
    <w:rsid w:val="00C56254"/>
    <w:rsid w:val="00C56373"/>
    <w:rsid w:val="00C563F5"/>
    <w:rsid w:val="00C5655D"/>
    <w:rsid w:val="00C566E9"/>
    <w:rsid w:val="00C5672F"/>
    <w:rsid w:val="00C56787"/>
    <w:rsid w:val="00C568B5"/>
    <w:rsid w:val="00C56B24"/>
    <w:rsid w:val="00C56F03"/>
    <w:rsid w:val="00C570F7"/>
    <w:rsid w:val="00C57106"/>
    <w:rsid w:val="00C57CD4"/>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0A"/>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701"/>
    <w:rsid w:val="00C647FB"/>
    <w:rsid w:val="00C648C6"/>
    <w:rsid w:val="00C64A2C"/>
    <w:rsid w:val="00C64A57"/>
    <w:rsid w:val="00C64AAB"/>
    <w:rsid w:val="00C64F77"/>
    <w:rsid w:val="00C654B1"/>
    <w:rsid w:val="00C654E0"/>
    <w:rsid w:val="00C655B3"/>
    <w:rsid w:val="00C65A3C"/>
    <w:rsid w:val="00C66744"/>
    <w:rsid w:val="00C66BAD"/>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1137"/>
    <w:rsid w:val="00C71671"/>
    <w:rsid w:val="00C7196F"/>
    <w:rsid w:val="00C71AD4"/>
    <w:rsid w:val="00C71B80"/>
    <w:rsid w:val="00C720E6"/>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1E2"/>
    <w:rsid w:val="00C763B6"/>
    <w:rsid w:val="00C7644F"/>
    <w:rsid w:val="00C764A3"/>
    <w:rsid w:val="00C767AA"/>
    <w:rsid w:val="00C768F6"/>
    <w:rsid w:val="00C76F38"/>
    <w:rsid w:val="00C76FC4"/>
    <w:rsid w:val="00C772DF"/>
    <w:rsid w:val="00C774E8"/>
    <w:rsid w:val="00C77546"/>
    <w:rsid w:val="00C77871"/>
    <w:rsid w:val="00C77940"/>
    <w:rsid w:val="00C77E4E"/>
    <w:rsid w:val="00C77F9B"/>
    <w:rsid w:val="00C8004B"/>
    <w:rsid w:val="00C80073"/>
    <w:rsid w:val="00C80136"/>
    <w:rsid w:val="00C80669"/>
    <w:rsid w:val="00C80A33"/>
    <w:rsid w:val="00C80A65"/>
    <w:rsid w:val="00C80DEA"/>
    <w:rsid w:val="00C80ED3"/>
    <w:rsid w:val="00C81081"/>
    <w:rsid w:val="00C811E9"/>
    <w:rsid w:val="00C812C7"/>
    <w:rsid w:val="00C821D6"/>
    <w:rsid w:val="00C8223B"/>
    <w:rsid w:val="00C822E3"/>
    <w:rsid w:val="00C82A6F"/>
    <w:rsid w:val="00C82B5D"/>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99C"/>
    <w:rsid w:val="00C90C92"/>
    <w:rsid w:val="00C90D51"/>
    <w:rsid w:val="00C91128"/>
    <w:rsid w:val="00C91796"/>
    <w:rsid w:val="00C91932"/>
    <w:rsid w:val="00C91DE3"/>
    <w:rsid w:val="00C91E7F"/>
    <w:rsid w:val="00C91E82"/>
    <w:rsid w:val="00C92658"/>
    <w:rsid w:val="00C927A6"/>
    <w:rsid w:val="00C92C7F"/>
    <w:rsid w:val="00C92E96"/>
    <w:rsid w:val="00C932AD"/>
    <w:rsid w:val="00C9369D"/>
    <w:rsid w:val="00C93774"/>
    <w:rsid w:val="00C93C5C"/>
    <w:rsid w:val="00C93CEA"/>
    <w:rsid w:val="00C93DE0"/>
    <w:rsid w:val="00C93FCC"/>
    <w:rsid w:val="00C944FA"/>
    <w:rsid w:val="00C945FF"/>
    <w:rsid w:val="00C94940"/>
    <w:rsid w:val="00C94E31"/>
    <w:rsid w:val="00C950F9"/>
    <w:rsid w:val="00C95854"/>
    <w:rsid w:val="00C95969"/>
    <w:rsid w:val="00C95D0B"/>
    <w:rsid w:val="00C95EFF"/>
    <w:rsid w:val="00C9642D"/>
    <w:rsid w:val="00C96634"/>
    <w:rsid w:val="00C96678"/>
    <w:rsid w:val="00C9682F"/>
    <w:rsid w:val="00C968EF"/>
    <w:rsid w:val="00C96952"/>
    <w:rsid w:val="00C96E6F"/>
    <w:rsid w:val="00C97028"/>
    <w:rsid w:val="00C97772"/>
    <w:rsid w:val="00C97872"/>
    <w:rsid w:val="00C97FD4"/>
    <w:rsid w:val="00CA0408"/>
    <w:rsid w:val="00CA0532"/>
    <w:rsid w:val="00CA0585"/>
    <w:rsid w:val="00CA05FA"/>
    <w:rsid w:val="00CA0875"/>
    <w:rsid w:val="00CA0AD2"/>
    <w:rsid w:val="00CA0B75"/>
    <w:rsid w:val="00CA0E77"/>
    <w:rsid w:val="00CA12E4"/>
    <w:rsid w:val="00CA138A"/>
    <w:rsid w:val="00CA16A9"/>
    <w:rsid w:val="00CA17A2"/>
    <w:rsid w:val="00CA17D3"/>
    <w:rsid w:val="00CA1F12"/>
    <w:rsid w:val="00CA2241"/>
    <w:rsid w:val="00CA2526"/>
    <w:rsid w:val="00CA268B"/>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CFC"/>
    <w:rsid w:val="00CA4D5D"/>
    <w:rsid w:val="00CA4E5F"/>
    <w:rsid w:val="00CA4FC7"/>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6D"/>
    <w:rsid w:val="00CB06F6"/>
    <w:rsid w:val="00CB0737"/>
    <w:rsid w:val="00CB097A"/>
    <w:rsid w:val="00CB0B06"/>
    <w:rsid w:val="00CB0FBF"/>
    <w:rsid w:val="00CB1319"/>
    <w:rsid w:val="00CB14AC"/>
    <w:rsid w:val="00CB14E6"/>
    <w:rsid w:val="00CB1582"/>
    <w:rsid w:val="00CB165B"/>
    <w:rsid w:val="00CB192E"/>
    <w:rsid w:val="00CB1B1E"/>
    <w:rsid w:val="00CB2605"/>
    <w:rsid w:val="00CB26EC"/>
    <w:rsid w:val="00CB2764"/>
    <w:rsid w:val="00CB2B19"/>
    <w:rsid w:val="00CB2B92"/>
    <w:rsid w:val="00CB2D2A"/>
    <w:rsid w:val="00CB2D78"/>
    <w:rsid w:val="00CB2DE7"/>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568"/>
    <w:rsid w:val="00CB663B"/>
    <w:rsid w:val="00CB67D6"/>
    <w:rsid w:val="00CB6FF0"/>
    <w:rsid w:val="00CB7155"/>
    <w:rsid w:val="00CB75F6"/>
    <w:rsid w:val="00CB787A"/>
    <w:rsid w:val="00CC0222"/>
    <w:rsid w:val="00CC0473"/>
    <w:rsid w:val="00CC05EF"/>
    <w:rsid w:val="00CC064C"/>
    <w:rsid w:val="00CC06C4"/>
    <w:rsid w:val="00CC0AA0"/>
    <w:rsid w:val="00CC0AAF"/>
    <w:rsid w:val="00CC0AD3"/>
    <w:rsid w:val="00CC0C4A"/>
    <w:rsid w:val="00CC0DE5"/>
    <w:rsid w:val="00CC12EF"/>
    <w:rsid w:val="00CC1699"/>
    <w:rsid w:val="00CC171F"/>
    <w:rsid w:val="00CC17F0"/>
    <w:rsid w:val="00CC17F6"/>
    <w:rsid w:val="00CC1853"/>
    <w:rsid w:val="00CC1BC5"/>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1E2E"/>
    <w:rsid w:val="00CD1F94"/>
    <w:rsid w:val="00CD2143"/>
    <w:rsid w:val="00CD217D"/>
    <w:rsid w:val="00CD217F"/>
    <w:rsid w:val="00CD239A"/>
    <w:rsid w:val="00CD2675"/>
    <w:rsid w:val="00CD27E3"/>
    <w:rsid w:val="00CD2A0E"/>
    <w:rsid w:val="00CD2F31"/>
    <w:rsid w:val="00CD2F7D"/>
    <w:rsid w:val="00CD3204"/>
    <w:rsid w:val="00CD3209"/>
    <w:rsid w:val="00CD36AB"/>
    <w:rsid w:val="00CD38B8"/>
    <w:rsid w:val="00CD3AE3"/>
    <w:rsid w:val="00CD3D08"/>
    <w:rsid w:val="00CD4047"/>
    <w:rsid w:val="00CD4488"/>
    <w:rsid w:val="00CD4677"/>
    <w:rsid w:val="00CD467F"/>
    <w:rsid w:val="00CD495F"/>
    <w:rsid w:val="00CD4F91"/>
    <w:rsid w:val="00CD50B0"/>
    <w:rsid w:val="00CD510C"/>
    <w:rsid w:val="00CD5512"/>
    <w:rsid w:val="00CD5DF6"/>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18"/>
    <w:rsid w:val="00CE065A"/>
    <w:rsid w:val="00CE07AD"/>
    <w:rsid w:val="00CE14C8"/>
    <w:rsid w:val="00CE14D1"/>
    <w:rsid w:val="00CE171C"/>
    <w:rsid w:val="00CE17F5"/>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E62"/>
    <w:rsid w:val="00CE7EEB"/>
    <w:rsid w:val="00CF06D8"/>
    <w:rsid w:val="00CF0782"/>
    <w:rsid w:val="00CF0AB5"/>
    <w:rsid w:val="00CF0B4A"/>
    <w:rsid w:val="00CF0CED"/>
    <w:rsid w:val="00CF0E4F"/>
    <w:rsid w:val="00CF127F"/>
    <w:rsid w:val="00CF1589"/>
    <w:rsid w:val="00CF1902"/>
    <w:rsid w:val="00CF195E"/>
    <w:rsid w:val="00CF19DA"/>
    <w:rsid w:val="00CF1C7F"/>
    <w:rsid w:val="00CF1CC0"/>
    <w:rsid w:val="00CF1DE0"/>
    <w:rsid w:val="00CF1EDC"/>
    <w:rsid w:val="00CF2177"/>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E2E"/>
    <w:rsid w:val="00CF5FFB"/>
    <w:rsid w:val="00CF6000"/>
    <w:rsid w:val="00CF60B5"/>
    <w:rsid w:val="00CF64A7"/>
    <w:rsid w:val="00CF64DF"/>
    <w:rsid w:val="00CF66EC"/>
    <w:rsid w:val="00CF67D9"/>
    <w:rsid w:val="00CF68F1"/>
    <w:rsid w:val="00CF6C70"/>
    <w:rsid w:val="00CF6C95"/>
    <w:rsid w:val="00CF6EC5"/>
    <w:rsid w:val="00CF742C"/>
    <w:rsid w:val="00CF76F1"/>
    <w:rsid w:val="00CF78A1"/>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2FDC"/>
    <w:rsid w:val="00D03102"/>
    <w:rsid w:val="00D03129"/>
    <w:rsid w:val="00D032DD"/>
    <w:rsid w:val="00D03520"/>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333"/>
    <w:rsid w:val="00D1355E"/>
    <w:rsid w:val="00D13D24"/>
    <w:rsid w:val="00D13D87"/>
    <w:rsid w:val="00D13F8B"/>
    <w:rsid w:val="00D140C6"/>
    <w:rsid w:val="00D141FB"/>
    <w:rsid w:val="00D14236"/>
    <w:rsid w:val="00D142FD"/>
    <w:rsid w:val="00D14553"/>
    <w:rsid w:val="00D14A40"/>
    <w:rsid w:val="00D14B6E"/>
    <w:rsid w:val="00D14DB1"/>
    <w:rsid w:val="00D1549D"/>
    <w:rsid w:val="00D155C1"/>
    <w:rsid w:val="00D15600"/>
    <w:rsid w:val="00D1570D"/>
    <w:rsid w:val="00D15957"/>
    <w:rsid w:val="00D15BBD"/>
    <w:rsid w:val="00D15D0E"/>
    <w:rsid w:val="00D15F43"/>
    <w:rsid w:val="00D16082"/>
    <w:rsid w:val="00D160DB"/>
    <w:rsid w:val="00D1613E"/>
    <w:rsid w:val="00D16228"/>
    <w:rsid w:val="00D1624B"/>
    <w:rsid w:val="00D16485"/>
    <w:rsid w:val="00D16AB8"/>
    <w:rsid w:val="00D16E87"/>
    <w:rsid w:val="00D17131"/>
    <w:rsid w:val="00D17137"/>
    <w:rsid w:val="00D1717A"/>
    <w:rsid w:val="00D177E0"/>
    <w:rsid w:val="00D178FC"/>
    <w:rsid w:val="00D179DD"/>
    <w:rsid w:val="00D17E0F"/>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AD"/>
    <w:rsid w:val="00D23870"/>
    <w:rsid w:val="00D238A4"/>
    <w:rsid w:val="00D239D8"/>
    <w:rsid w:val="00D23A4F"/>
    <w:rsid w:val="00D23E0C"/>
    <w:rsid w:val="00D24068"/>
    <w:rsid w:val="00D2431A"/>
    <w:rsid w:val="00D2432B"/>
    <w:rsid w:val="00D24431"/>
    <w:rsid w:val="00D244A3"/>
    <w:rsid w:val="00D245B1"/>
    <w:rsid w:val="00D24B55"/>
    <w:rsid w:val="00D24D4A"/>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2D0"/>
    <w:rsid w:val="00D300BD"/>
    <w:rsid w:val="00D30103"/>
    <w:rsid w:val="00D302FD"/>
    <w:rsid w:val="00D3038A"/>
    <w:rsid w:val="00D30404"/>
    <w:rsid w:val="00D3098C"/>
    <w:rsid w:val="00D3098D"/>
    <w:rsid w:val="00D309C3"/>
    <w:rsid w:val="00D30A95"/>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151"/>
    <w:rsid w:val="00D34242"/>
    <w:rsid w:val="00D3469A"/>
    <w:rsid w:val="00D34850"/>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570"/>
    <w:rsid w:val="00D40B4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A40"/>
    <w:rsid w:val="00D43B76"/>
    <w:rsid w:val="00D43BE6"/>
    <w:rsid w:val="00D43ED3"/>
    <w:rsid w:val="00D443B1"/>
    <w:rsid w:val="00D44994"/>
    <w:rsid w:val="00D44D4E"/>
    <w:rsid w:val="00D44DEB"/>
    <w:rsid w:val="00D45058"/>
    <w:rsid w:val="00D457DE"/>
    <w:rsid w:val="00D45871"/>
    <w:rsid w:val="00D45DF3"/>
    <w:rsid w:val="00D4613F"/>
    <w:rsid w:val="00D46174"/>
    <w:rsid w:val="00D4639B"/>
    <w:rsid w:val="00D465A2"/>
    <w:rsid w:val="00D4693F"/>
    <w:rsid w:val="00D47103"/>
    <w:rsid w:val="00D4710A"/>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8E7"/>
    <w:rsid w:val="00D51C72"/>
    <w:rsid w:val="00D51D12"/>
    <w:rsid w:val="00D5218A"/>
    <w:rsid w:val="00D5260D"/>
    <w:rsid w:val="00D52713"/>
    <w:rsid w:val="00D52931"/>
    <w:rsid w:val="00D52B1C"/>
    <w:rsid w:val="00D52EF3"/>
    <w:rsid w:val="00D5321A"/>
    <w:rsid w:val="00D53228"/>
    <w:rsid w:val="00D535B9"/>
    <w:rsid w:val="00D535F8"/>
    <w:rsid w:val="00D5362B"/>
    <w:rsid w:val="00D539E5"/>
    <w:rsid w:val="00D53D15"/>
    <w:rsid w:val="00D542FD"/>
    <w:rsid w:val="00D54850"/>
    <w:rsid w:val="00D5490B"/>
    <w:rsid w:val="00D54CAE"/>
    <w:rsid w:val="00D54D07"/>
    <w:rsid w:val="00D54EBD"/>
    <w:rsid w:val="00D54ECB"/>
    <w:rsid w:val="00D55007"/>
    <w:rsid w:val="00D55072"/>
    <w:rsid w:val="00D551B5"/>
    <w:rsid w:val="00D551ED"/>
    <w:rsid w:val="00D553B5"/>
    <w:rsid w:val="00D557B6"/>
    <w:rsid w:val="00D558F9"/>
    <w:rsid w:val="00D56506"/>
    <w:rsid w:val="00D5684D"/>
    <w:rsid w:val="00D56A2C"/>
    <w:rsid w:val="00D56A4E"/>
    <w:rsid w:val="00D56B43"/>
    <w:rsid w:val="00D56DB2"/>
    <w:rsid w:val="00D56FEB"/>
    <w:rsid w:val="00D5747F"/>
    <w:rsid w:val="00D57495"/>
    <w:rsid w:val="00D574FA"/>
    <w:rsid w:val="00D5750E"/>
    <w:rsid w:val="00D576F0"/>
    <w:rsid w:val="00D57CE6"/>
    <w:rsid w:val="00D57D89"/>
    <w:rsid w:val="00D57EBA"/>
    <w:rsid w:val="00D57FDC"/>
    <w:rsid w:val="00D60141"/>
    <w:rsid w:val="00D606D9"/>
    <w:rsid w:val="00D607B1"/>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8B7"/>
    <w:rsid w:val="00D62C97"/>
    <w:rsid w:val="00D62F1D"/>
    <w:rsid w:val="00D63147"/>
    <w:rsid w:val="00D632BB"/>
    <w:rsid w:val="00D63411"/>
    <w:rsid w:val="00D63517"/>
    <w:rsid w:val="00D63692"/>
    <w:rsid w:val="00D6374F"/>
    <w:rsid w:val="00D63750"/>
    <w:rsid w:val="00D63A6F"/>
    <w:rsid w:val="00D63B75"/>
    <w:rsid w:val="00D63F46"/>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1A24"/>
    <w:rsid w:val="00D72003"/>
    <w:rsid w:val="00D72146"/>
    <w:rsid w:val="00D72541"/>
    <w:rsid w:val="00D727F5"/>
    <w:rsid w:val="00D728AD"/>
    <w:rsid w:val="00D73235"/>
    <w:rsid w:val="00D732AE"/>
    <w:rsid w:val="00D7330B"/>
    <w:rsid w:val="00D7356F"/>
    <w:rsid w:val="00D73587"/>
    <w:rsid w:val="00D73692"/>
    <w:rsid w:val="00D737EB"/>
    <w:rsid w:val="00D73872"/>
    <w:rsid w:val="00D73952"/>
    <w:rsid w:val="00D73B7C"/>
    <w:rsid w:val="00D73D53"/>
    <w:rsid w:val="00D73E0C"/>
    <w:rsid w:val="00D73EBB"/>
    <w:rsid w:val="00D73F5A"/>
    <w:rsid w:val="00D743B6"/>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2F4"/>
    <w:rsid w:val="00D77308"/>
    <w:rsid w:val="00D7751B"/>
    <w:rsid w:val="00D77790"/>
    <w:rsid w:val="00D777D7"/>
    <w:rsid w:val="00D80031"/>
    <w:rsid w:val="00D80137"/>
    <w:rsid w:val="00D804CA"/>
    <w:rsid w:val="00D8055E"/>
    <w:rsid w:val="00D80755"/>
    <w:rsid w:val="00D80AB8"/>
    <w:rsid w:val="00D80B34"/>
    <w:rsid w:val="00D80EF8"/>
    <w:rsid w:val="00D80F52"/>
    <w:rsid w:val="00D80F76"/>
    <w:rsid w:val="00D813A8"/>
    <w:rsid w:val="00D816F1"/>
    <w:rsid w:val="00D81792"/>
    <w:rsid w:val="00D819B1"/>
    <w:rsid w:val="00D819C1"/>
    <w:rsid w:val="00D81D0B"/>
    <w:rsid w:val="00D81DEF"/>
    <w:rsid w:val="00D81EC3"/>
    <w:rsid w:val="00D82115"/>
    <w:rsid w:val="00D821EF"/>
    <w:rsid w:val="00D823FB"/>
    <w:rsid w:val="00D82494"/>
    <w:rsid w:val="00D829BB"/>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974"/>
    <w:rsid w:val="00D85DCD"/>
    <w:rsid w:val="00D85EFB"/>
    <w:rsid w:val="00D865D4"/>
    <w:rsid w:val="00D8676C"/>
    <w:rsid w:val="00D868BB"/>
    <w:rsid w:val="00D86A55"/>
    <w:rsid w:val="00D86B26"/>
    <w:rsid w:val="00D86B43"/>
    <w:rsid w:val="00D86BFC"/>
    <w:rsid w:val="00D86C1D"/>
    <w:rsid w:val="00D86EC3"/>
    <w:rsid w:val="00D87175"/>
    <w:rsid w:val="00D871DD"/>
    <w:rsid w:val="00D8721D"/>
    <w:rsid w:val="00D87254"/>
    <w:rsid w:val="00D876B9"/>
    <w:rsid w:val="00D87AA6"/>
    <w:rsid w:val="00D87ABF"/>
    <w:rsid w:val="00D90222"/>
    <w:rsid w:val="00D90418"/>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9F"/>
    <w:rsid w:val="00D93EFD"/>
    <w:rsid w:val="00D94217"/>
    <w:rsid w:val="00D9456A"/>
    <w:rsid w:val="00D94652"/>
    <w:rsid w:val="00D94697"/>
    <w:rsid w:val="00D94730"/>
    <w:rsid w:val="00D9495F"/>
    <w:rsid w:val="00D95104"/>
    <w:rsid w:val="00D95600"/>
    <w:rsid w:val="00D9584A"/>
    <w:rsid w:val="00D95AB8"/>
    <w:rsid w:val="00D95E7B"/>
    <w:rsid w:val="00D96278"/>
    <w:rsid w:val="00D96319"/>
    <w:rsid w:val="00D96413"/>
    <w:rsid w:val="00D9683C"/>
    <w:rsid w:val="00D96983"/>
    <w:rsid w:val="00D96A6E"/>
    <w:rsid w:val="00D96ADA"/>
    <w:rsid w:val="00D977B5"/>
    <w:rsid w:val="00D97884"/>
    <w:rsid w:val="00D97AC0"/>
    <w:rsid w:val="00DA0248"/>
    <w:rsid w:val="00DA058E"/>
    <w:rsid w:val="00DA0A7F"/>
    <w:rsid w:val="00DA0D68"/>
    <w:rsid w:val="00DA0D97"/>
    <w:rsid w:val="00DA10D8"/>
    <w:rsid w:val="00DA13DA"/>
    <w:rsid w:val="00DA14A7"/>
    <w:rsid w:val="00DA1684"/>
    <w:rsid w:val="00DA1C31"/>
    <w:rsid w:val="00DA20BC"/>
    <w:rsid w:val="00DA21C6"/>
    <w:rsid w:val="00DA299B"/>
    <w:rsid w:val="00DA2B55"/>
    <w:rsid w:val="00DA2BF0"/>
    <w:rsid w:val="00DA2ED7"/>
    <w:rsid w:val="00DA3050"/>
    <w:rsid w:val="00DA35BC"/>
    <w:rsid w:val="00DA367E"/>
    <w:rsid w:val="00DA3B07"/>
    <w:rsid w:val="00DA3E7A"/>
    <w:rsid w:val="00DA3EB1"/>
    <w:rsid w:val="00DA4232"/>
    <w:rsid w:val="00DA430C"/>
    <w:rsid w:val="00DA4313"/>
    <w:rsid w:val="00DA45D3"/>
    <w:rsid w:val="00DA5043"/>
    <w:rsid w:val="00DA506E"/>
    <w:rsid w:val="00DA53FA"/>
    <w:rsid w:val="00DA5610"/>
    <w:rsid w:val="00DA56C7"/>
    <w:rsid w:val="00DA596F"/>
    <w:rsid w:val="00DA5D91"/>
    <w:rsid w:val="00DA5ED1"/>
    <w:rsid w:val="00DA613E"/>
    <w:rsid w:val="00DA615D"/>
    <w:rsid w:val="00DA6385"/>
    <w:rsid w:val="00DA6445"/>
    <w:rsid w:val="00DA64E9"/>
    <w:rsid w:val="00DA6598"/>
    <w:rsid w:val="00DA6662"/>
    <w:rsid w:val="00DA6790"/>
    <w:rsid w:val="00DA6A57"/>
    <w:rsid w:val="00DA6C0F"/>
    <w:rsid w:val="00DA6C63"/>
    <w:rsid w:val="00DA6CED"/>
    <w:rsid w:val="00DA6F57"/>
    <w:rsid w:val="00DA702F"/>
    <w:rsid w:val="00DA70D1"/>
    <w:rsid w:val="00DA7663"/>
    <w:rsid w:val="00DA76B9"/>
    <w:rsid w:val="00DA797F"/>
    <w:rsid w:val="00DA7A2E"/>
    <w:rsid w:val="00DA7F7D"/>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10C"/>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9D6"/>
    <w:rsid w:val="00DC1AEF"/>
    <w:rsid w:val="00DC1B3B"/>
    <w:rsid w:val="00DC1E8F"/>
    <w:rsid w:val="00DC26FD"/>
    <w:rsid w:val="00DC2944"/>
    <w:rsid w:val="00DC29DE"/>
    <w:rsid w:val="00DC2A6A"/>
    <w:rsid w:val="00DC2AD0"/>
    <w:rsid w:val="00DC3040"/>
    <w:rsid w:val="00DC319B"/>
    <w:rsid w:val="00DC3237"/>
    <w:rsid w:val="00DC3A8C"/>
    <w:rsid w:val="00DC41A4"/>
    <w:rsid w:val="00DC4D1F"/>
    <w:rsid w:val="00DC5074"/>
    <w:rsid w:val="00DC53C8"/>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64"/>
    <w:rsid w:val="00DD0DFF"/>
    <w:rsid w:val="00DD0F2C"/>
    <w:rsid w:val="00DD111C"/>
    <w:rsid w:val="00DD1142"/>
    <w:rsid w:val="00DD19A7"/>
    <w:rsid w:val="00DD1AB1"/>
    <w:rsid w:val="00DD1BD9"/>
    <w:rsid w:val="00DD2025"/>
    <w:rsid w:val="00DD22EA"/>
    <w:rsid w:val="00DD23A0"/>
    <w:rsid w:val="00DD25B9"/>
    <w:rsid w:val="00DD2706"/>
    <w:rsid w:val="00DD29E7"/>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870"/>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6E6A"/>
    <w:rsid w:val="00DD7007"/>
    <w:rsid w:val="00DD72F2"/>
    <w:rsid w:val="00DD76E9"/>
    <w:rsid w:val="00DD7785"/>
    <w:rsid w:val="00DD7AF7"/>
    <w:rsid w:val="00DD7C60"/>
    <w:rsid w:val="00DD7D08"/>
    <w:rsid w:val="00DD7E41"/>
    <w:rsid w:val="00DD7E5F"/>
    <w:rsid w:val="00DE0E59"/>
    <w:rsid w:val="00DE0F6C"/>
    <w:rsid w:val="00DE1249"/>
    <w:rsid w:val="00DE1486"/>
    <w:rsid w:val="00DE15B0"/>
    <w:rsid w:val="00DE16D1"/>
    <w:rsid w:val="00DE1E70"/>
    <w:rsid w:val="00DE1F0B"/>
    <w:rsid w:val="00DE1F37"/>
    <w:rsid w:val="00DE1FD8"/>
    <w:rsid w:val="00DE218A"/>
    <w:rsid w:val="00DE219B"/>
    <w:rsid w:val="00DE2516"/>
    <w:rsid w:val="00DE2B02"/>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85F"/>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678"/>
    <w:rsid w:val="00DF179D"/>
    <w:rsid w:val="00DF17B9"/>
    <w:rsid w:val="00DF17E1"/>
    <w:rsid w:val="00DF19B7"/>
    <w:rsid w:val="00DF1DD6"/>
    <w:rsid w:val="00DF1DFB"/>
    <w:rsid w:val="00DF1E9C"/>
    <w:rsid w:val="00DF22C1"/>
    <w:rsid w:val="00DF2362"/>
    <w:rsid w:val="00DF2496"/>
    <w:rsid w:val="00DF2B94"/>
    <w:rsid w:val="00DF2DE3"/>
    <w:rsid w:val="00DF2F94"/>
    <w:rsid w:val="00DF32F3"/>
    <w:rsid w:val="00DF3B65"/>
    <w:rsid w:val="00DF3C93"/>
    <w:rsid w:val="00DF40A7"/>
    <w:rsid w:val="00DF41DF"/>
    <w:rsid w:val="00DF44E3"/>
    <w:rsid w:val="00DF4572"/>
    <w:rsid w:val="00DF45E9"/>
    <w:rsid w:val="00DF4658"/>
    <w:rsid w:val="00DF46FD"/>
    <w:rsid w:val="00DF4D02"/>
    <w:rsid w:val="00DF4F5C"/>
    <w:rsid w:val="00DF5172"/>
    <w:rsid w:val="00DF520C"/>
    <w:rsid w:val="00DF5ABE"/>
    <w:rsid w:val="00DF5BEF"/>
    <w:rsid w:val="00DF61D1"/>
    <w:rsid w:val="00DF61E0"/>
    <w:rsid w:val="00DF68C4"/>
    <w:rsid w:val="00DF6A9B"/>
    <w:rsid w:val="00DF6B54"/>
    <w:rsid w:val="00DF6C8B"/>
    <w:rsid w:val="00DF6F17"/>
    <w:rsid w:val="00DF6FBE"/>
    <w:rsid w:val="00DF741F"/>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163"/>
    <w:rsid w:val="00E012E1"/>
    <w:rsid w:val="00E013F5"/>
    <w:rsid w:val="00E01DAA"/>
    <w:rsid w:val="00E01E9E"/>
    <w:rsid w:val="00E01EC4"/>
    <w:rsid w:val="00E02085"/>
    <w:rsid w:val="00E02154"/>
    <w:rsid w:val="00E02358"/>
    <w:rsid w:val="00E023E5"/>
    <w:rsid w:val="00E02432"/>
    <w:rsid w:val="00E02458"/>
    <w:rsid w:val="00E02640"/>
    <w:rsid w:val="00E02683"/>
    <w:rsid w:val="00E028F7"/>
    <w:rsid w:val="00E02A35"/>
    <w:rsid w:val="00E02CA0"/>
    <w:rsid w:val="00E0307D"/>
    <w:rsid w:val="00E030B9"/>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222"/>
    <w:rsid w:val="00E063E7"/>
    <w:rsid w:val="00E065EB"/>
    <w:rsid w:val="00E06CA3"/>
    <w:rsid w:val="00E0728F"/>
    <w:rsid w:val="00E07380"/>
    <w:rsid w:val="00E07475"/>
    <w:rsid w:val="00E074AC"/>
    <w:rsid w:val="00E0755C"/>
    <w:rsid w:val="00E0776C"/>
    <w:rsid w:val="00E07A22"/>
    <w:rsid w:val="00E07CA1"/>
    <w:rsid w:val="00E07F59"/>
    <w:rsid w:val="00E10070"/>
    <w:rsid w:val="00E100A8"/>
    <w:rsid w:val="00E10288"/>
    <w:rsid w:val="00E104BD"/>
    <w:rsid w:val="00E108C3"/>
    <w:rsid w:val="00E109D6"/>
    <w:rsid w:val="00E10BFA"/>
    <w:rsid w:val="00E10F5E"/>
    <w:rsid w:val="00E10FD9"/>
    <w:rsid w:val="00E11627"/>
    <w:rsid w:val="00E1172B"/>
    <w:rsid w:val="00E117A0"/>
    <w:rsid w:val="00E120E0"/>
    <w:rsid w:val="00E1223B"/>
    <w:rsid w:val="00E12438"/>
    <w:rsid w:val="00E12945"/>
    <w:rsid w:val="00E12A5E"/>
    <w:rsid w:val="00E12BA0"/>
    <w:rsid w:val="00E12E96"/>
    <w:rsid w:val="00E12FA2"/>
    <w:rsid w:val="00E131E8"/>
    <w:rsid w:val="00E13485"/>
    <w:rsid w:val="00E1384D"/>
    <w:rsid w:val="00E13890"/>
    <w:rsid w:val="00E13A52"/>
    <w:rsid w:val="00E13B31"/>
    <w:rsid w:val="00E13B5F"/>
    <w:rsid w:val="00E13C55"/>
    <w:rsid w:val="00E13CBA"/>
    <w:rsid w:val="00E13D3C"/>
    <w:rsid w:val="00E13DAF"/>
    <w:rsid w:val="00E13E47"/>
    <w:rsid w:val="00E14064"/>
    <w:rsid w:val="00E141D2"/>
    <w:rsid w:val="00E1427A"/>
    <w:rsid w:val="00E148B7"/>
    <w:rsid w:val="00E14A7E"/>
    <w:rsid w:val="00E14F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8B6"/>
    <w:rsid w:val="00E179FB"/>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2EE"/>
    <w:rsid w:val="00E22877"/>
    <w:rsid w:val="00E2299F"/>
    <w:rsid w:val="00E22AEF"/>
    <w:rsid w:val="00E22CCD"/>
    <w:rsid w:val="00E22E87"/>
    <w:rsid w:val="00E22EB5"/>
    <w:rsid w:val="00E235AC"/>
    <w:rsid w:val="00E23775"/>
    <w:rsid w:val="00E23914"/>
    <w:rsid w:val="00E23A11"/>
    <w:rsid w:val="00E23AD7"/>
    <w:rsid w:val="00E23BFE"/>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00E"/>
    <w:rsid w:val="00E2769B"/>
    <w:rsid w:val="00E276A8"/>
    <w:rsid w:val="00E276ED"/>
    <w:rsid w:val="00E27922"/>
    <w:rsid w:val="00E27BF6"/>
    <w:rsid w:val="00E27D8C"/>
    <w:rsid w:val="00E27E1F"/>
    <w:rsid w:val="00E30191"/>
    <w:rsid w:val="00E301C3"/>
    <w:rsid w:val="00E301CF"/>
    <w:rsid w:val="00E3048D"/>
    <w:rsid w:val="00E30559"/>
    <w:rsid w:val="00E308F6"/>
    <w:rsid w:val="00E30B9D"/>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845"/>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1E2"/>
    <w:rsid w:val="00E45203"/>
    <w:rsid w:val="00E455D4"/>
    <w:rsid w:val="00E4568C"/>
    <w:rsid w:val="00E4569E"/>
    <w:rsid w:val="00E45719"/>
    <w:rsid w:val="00E45A39"/>
    <w:rsid w:val="00E461D1"/>
    <w:rsid w:val="00E462F8"/>
    <w:rsid w:val="00E464C8"/>
    <w:rsid w:val="00E46A5A"/>
    <w:rsid w:val="00E46E6B"/>
    <w:rsid w:val="00E47195"/>
    <w:rsid w:val="00E47310"/>
    <w:rsid w:val="00E47366"/>
    <w:rsid w:val="00E4791B"/>
    <w:rsid w:val="00E47B4E"/>
    <w:rsid w:val="00E47E31"/>
    <w:rsid w:val="00E50055"/>
    <w:rsid w:val="00E50296"/>
    <w:rsid w:val="00E50493"/>
    <w:rsid w:val="00E50637"/>
    <w:rsid w:val="00E50AC6"/>
    <w:rsid w:val="00E50C40"/>
    <w:rsid w:val="00E50C95"/>
    <w:rsid w:val="00E50F2F"/>
    <w:rsid w:val="00E51057"/>
    <w:rsid w:val="00E51406"/>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6C4"/>
    <w:rsid w:val="00E53749"/>
    <w:rsid w:val="00E538BA"/>
    <w:rsid w:val="00E53C1F"/>
    <w:rsid w:val="00E53E62"/>
    <w:rsid w:val="00E53FA9"/>
    <w:rsid w:val="00E54014"/>
    <w:rsid w:val="00E5414C"/>
    <w:rsid w:val="00E543ED"/>
    <w:rsid w:val="00E54434"/>
    <w:rsid w:val="00E54591"/>
    <w:rsid w:val="00E547B3"/>
    <w:rsid w:val="00E54A31"/>
    <w:rsid w:val="00E54AB9"/>
    <w:rsid w:val="00E54C0E"/>
    <w:rsid w:val="00E54F13"/>
    <w:rsid w:val="00E559F7"/>
    <w:rsid w:val="00E55A29"/>
    <w:rsid w:val="00E55DAA"/>
    <w:rsid w:val="00E560C4"/>
    <w:rsid w:val="00E56526"/>
    <w:rsid w:val="00E56938"/>
    <w:rsid w:val="00E56B4F"/>
    <w:rsid w:val="00E56BF2"/>
    <w:rsid w:val="00E56C0E"/>
    <w:rsid w:val="00E56C73"/>
    <w:rsid w:val="00E56D9D"/>
    <w:rsid w:val="00E5733D"/>
    <w:rsid w:val="00E57388"/>
    <w:rsid w:val="00E5792B"/>
    <w:rsid w:val="00E57BE3"/>
    <w:rsid w:val="00E57D95"/>
    <w:rsid w:val="00E60057"/>
    <w:rsid w:val="00E60474"/>
    <w:rsid w:val="00E6060A"/>
    <w:rsid w:val="00E60CF2"/>
    <w:rsid w:val="00E615E4"/>
    <w:rsid w:val="00E61CC0"/>
    <w:rsid w:val="00E61DD2"/>
    <w:rsid w:val="00E61F18"/>
    <w:rsid w:val="00E61F63"/>
    <w:rsid w:val="00E6277B"/>
    <w:rsid w:val="00E62C13"/>
    <w:rsid w:val="00E62F53"/>
    <w:rsid w:val="00E63029"/>
    <w:rsid w:val="00E63138"/>
    <w:rsid w:val="00E63249"/>
    <w:rsid w:val="00E632AE"/>
    <w:rsid w:val="00E632B9"/>
    <w:rsid w:val="00E6360D"/>
    <w:rsid w:val="00E6390D"/>
    <w:rsid w:val="00E63CF0"/>
    <w:rsid w:val="00E64424"/>
    <w:rsid w:val="00E64772"/>
    <w:rsid w:val="00E649B1"/>
    <w:rsid w:val="00E649BE"/>
    <w:rsid w:val="00E64BE0"/>
    <w:rsid w:val="00E64C99"/>
    <w:rsid w:val="00E64CCF"/>
    <w:rsid w:val="00E64CD3"/>
    <w:rsid w:val="00E654DD"/>
    <w:rsid w:val="00E6550A"/>
    <w:rsid w:val="00E65730"/>
    <w:rsid w:val="00E658B8"/>
    <w:rsid w:val="00E658F6"/>
    <w:rsid w:val="00E6596B"/>
    <w:rsid w:val="00E65A1A"/>
    <w:rsid w:val="00E66231"/>
    <w:rsid w:val="00E66319"/>
    <w:rsid w:val="00E66580"/>
    <w:rsid w:val="00E66589"/>
    <w:rsid w:val="00E6675D"/>
    <w:rsid w:val="00E667D4"/>
    <w:rsid w:val="00E66A84"/>
    <w:rsid w:val="00E671C9"/>
    <w:rsid w:val="00E6743F"/>
    <w:rsid w:val="00E67566"/>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4DB"/>
    <w:rsid w:val="00E7159B"/>
    <w:rsid w:val="00E7162F"/>
    <w:rsid w:val="00E7168F"/>
    <w:rsid w:val="00E71836"/>
    <w:rsid w:val="00E7193B"/>
    <w:rsid w:val="00E71E08"/>
    <w:rsid w:val="00E72211"/>
    <w:rsid w:val="00E7229F"/>
    <w:rsid w:val="00E72306"/>
    <w:rsid w:val="00E7281E"/>
    <w:rsid w:val="00E72904"/>
    <w:rsid w:val="00E72C01"/>
    <w:rsid w:val="00E73657"/>
    <w:rsid w:val="00E7366A"/>
    <w:rsid w:val="00E73795"/>
    <w:rsid w:val="00E73B9D"/>
    <w:rsid w:val="00E73BBA"/>
    <w:rsid w:val="00E73DDF"/>
    <w:rsid w:val="00E73E67"/>
    <w:rsid w:val="00E741AC"/>
    <w:rsid w:val="00E745C1"/>
    <w:rsid w:val="00E745F5"/>
    <w:rsid w:val="00E74ADB"/>
    <w:rsid w:val="00E74C6C"/>
    <w:rsid w:val="00E74E60"/>
    <w:rsid w:val="00E74ECD"/>
    <w:rsid w:val="00E75174"/>
    <w:rsid w:val="00E751FC"/>
    <w:rsid w:val="00E75846"/>
    <w:rsid w:val="00E75AC2"/>
    <w:rsid w:val="00E75C30"/>
    <w:rsid w:val="00E75EBA"/>
    <w:rsid w:val="00E75ECF"/>
    <w:rsid w:val="00E763B4"/>
    <w:rsid w:val="00E76626"/>
    <w:rsid w:val="00E76A95"/>
    <w:rsid w:val="00E76F47"/>
    <w:rsid w:val="00E76F50"/>
    <w:rsid w:val="00E76F85"/>
    <w:rsid w:val="00E77060"/>
    <w:rsid w:val="00E770CC"/>
    <w:rsid w:val="00E77227"/>
    <w:rsid w:val="00E7734C"/>
    <w:rsid w:val="00E774E8"/>
    <w:rsid w:val="00E77848"/>
    <w:rsid w:val="00E77A26"/>
    <w:rsid w:val="00E77B67"/>
    <w:rsid w:val="00E80514"/>
    <w:rsid w:val="00E80B5E"/>
    <w:rsid w:val="00E80CCB"/>
    <w:rsid w:val="00E80E5B"/>
    <w:rsid w:val="00E80E8D"/>
    <w:rsid w:val="00E816C5"/>
    <w:rsid w:val="00E8178B"/>
    <w:rsid w:val="00E81A95"/>
    <w:rsid w:val="00E81B38"/>
    <w:rsid w:val="00E81CE0"/>
    <w:rsid w:val="00E81E7C"/>
    <w:rsid w:val="00E8224D"/>
    <w:rsid w:val="00E82540"/>
    <w:rsid w:val="00E82763"/>
    <w:rsid w:val="00E82911"/>
    <w:rsid w:val="00E82AC5"/>
    <w:rsid w:val="00E82F68"/>
    <w:rsid w:val="00E83141"/>
    <w:rsid w:val="00E832BE"/>
    <w:rsid w:val="00E83780"/>
    <w:rsid w:val="00E83881"/>
    <w:rsid w:val="00E83CBF"/>
    <w:rsid w:val="00E83D46"/>
    <w:rsid w:val="00E84609"/>
    <w:rsid w:val="00E84B8D"/>
    <w:rsid w:val="00E8508F"/>
    <w:rsid w:val="00E8519F"/>
    <w:rsid w:val="00E852AF"/>
    <w:rsid w:val="00E852BB"/>
    <w:rsid w:val="00E85303"/>
    <w:rsid w:val="00E85799"/>
    <w:rsid w:val="00E857FE"/>
    <w:rsid w:val="00E85CC3"/>
    <w:rsid w:val="00E85F07"/>
    <w:rsid w:val="00E862F5"/>
    <w:rsid w:val="00E8644A"/>
    <w:rsid w:val="00E864EA"/>
    <w:rsid w:val="00E86559"/>
    <w:rsid w:val="00E8662A"/>
    <w:rsid w:val="00E869B5"/>
    <w:rsid w:val="00E86E36"/>
    <w:rsid w:val="00E870AC"/>
    <w:rsid w:val="00E8744F"/>
    <w:rsid w:val="00E876F3"/>
    <w:rsid w:val="00E87869"/>
    <w:rsid w:val="00E87B86"/>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2E3"/>
    <w:rsid w:val="00E92333"/>
    <w:rsid w:val="00E925A5"/>
    <w:rsid w:val="00E9272F"/>
    <w:rsid w:val="00E927B0"/>
    <w:rsid w:val="00E92B71"/>
    <w:rsid w:val="00E92B81"/>
    <w:rsid w:val="00E92EB2"/>
    <w:rsid w:val="00E93198"/>
    <w:rsid w:val="00E9354A"/>
    <w:rsid w:val="00E9363B"/>
    <w:rsid w:val="00E937B9"/>
    <w:rsid w:val="00E93BA7"/>
    <w:rsid w:val="00E93CA6"/>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BB9"/>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1C8D"/>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33D"/>
    <w:rsid w:val="00EA47A1"/>
    <w:rsid w:val="00EA4FD1"/>
    <w:rsid w:val="00EA53C2"/>
    <w:rsid w:val="00EA5695"/>
    <w:rsid w:val="00EA578F"/>
    <w:rsid w:val="00EA593D"/>
    <w:rsid w:val="00EA5B0A"/>
    <w:rsid w:val="00EA5B9C"/>
    <w:rsid w:val="00EA5BC6"/>
    <w:rsid w:val="00EA5C8B"/>
    <w:rsid w:val="00EA6275"/>
    <w:rsid w:val="00EA6282"/>
    <w:rsid w:val="00EA62E6"/>
    <w:rsid w:val="00EA64B4"/>
    <w:rsid w:val="00EA65AD"/>
    <w:rsid w:val="00EA6BAA"/>
    <w:rsid w:val="00EA6C41"/>
    <w:rsid w:val="00EA6F73"/>
    <w:rsid w:val="00EA793C"/>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FCA"/>
    <w:rsid w:val="00EB31F9"/>
    <w:rsid w:val="00EB3271"/>
    <w:rsid w:val="00EB3297"/>
    <w:rsid w:val="00EB33FC"/>
    <w:rsid w:val="00EB393B"/>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81"/>
    <w:rsid w:val="00EB4CFF"/>
    <w:rsid w:val="00EB5145"/>
    <w:rsid w:val="00EB5476"/>
    <w:rsid w:val="00EB59BC"/>
    <w:rsid w:val="00EB5A1D"/>
    <w:rsid w:val="00EB5C66"/>
    <w:rsid w:val="00EB607E"/>
    <w:rsid w:val="00EB632A"/>
    <w:rsid w:val="00EB66AA"/>
    <w:rsid w:val="00EB6BEF"/>
    <w:rsid w:val="00EB6DD2"/>
    <w:rsid w:val="00EB70B0"/>
    <w:rsid w:val="00EB737B"/>
    <w:rsid w:val="00EB7633"/>
    <w:rsid w:val="00EB7736"/>
    <w:rsid w:val="00EB7A10"/>
    <w:rsid w:val="00EC0705"/>
    <w:rsid w:val="00EC07FC"/>
    <w:rsid w:val="00EC0CF8"/>
    <w:rsid w:val="00EC0E9F"/>
    <w:rsid w:val="00EC0FF4"/>
    <w:rsid w:val="00EC13EC"/>
    <w:rsid w:val="00EC13FA"/>
    <w:rsid w:val="00EC153B"/>
    <w:rsid w:val="00EC247D"/>
    <w:rsid w:val="00EC2ADB"/>
    <w:rsid w:val="00EC2E2D"/>
    <w:rsid w:val="00EC327A"/>
    <w:rsid w:val="00EC3387"/>
    <w:rsid w:val="00EC394C"/>
    <w:rsid w:val="00EC3957"/>
    <w:rsid w:val="00EC3D48"/>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81"/>
    <w:rsid w:val="00EC7DB6"/>
    <w:rsid w:val="00ED0196"/>
    <w:rsid w:val="00ED03D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E68"/>
    <w:rsid w:val="00ED3E8F"/>
    <w:rsid w:val="00ED402F"/>
    <w:rsid w:val="00ED4092"/>
    <w:rsid w:val="00ED40FF"/>
    <w:rsid w:val="00ED47A7"/>
    <w:rsid w:val="00ED4A5F"/>
    <w:rsid w:val="00ED4D5E"/>
    <w:rsid w:val="00ED4F07"/>
    <w:rsid w:val="00ED5224"/>
    <w:rsid w:val="00ED5308"/>
    <w:rsid w:val="00ED53F4"/>
    <w:rsid w:val="00ED5509"/>
    <w:rsid w:val="00ED568B"/>
    <w:rsid w:val="00ED56D6"/>
    <w:rsid w:val="00ED587C"/>
    <w:rsid w:val="00ED5BC6"/>
    <w:rsid w:val="00ED5FE4"/>
    <w:rsid w:val="00ED5FE6"/>
    <w:rsid w:val="00ED5FF2"/>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D1C"/>
    <w:rsid w:val="00EE0F92"/>
    <w:rsid w:val="00EE105D"/>
    <w:rsid w:val="00EE112D"/>
    <w:rsid w:val="00EE16FA"/>
    <w:rsid w:val="00EE1982"/>
    <w:rsid w:val="00EE1B32"/>
    <w:rsid w:val="00EE1B55"/>
    <w:rsid w:val="00EE1CDC"/>
    <w:rsid w:val="00EE2076"/>
    <w:rsid w:val="00EE2383"/>
    <w:rsid w:val="00EE2901"/>
    <w:rsid w:val="00EE29FF"/>
    <w:rsid w:val="00EE2F5B"/>
    <w:rsid w:val="00EE3045"/>
    <w:rsid w:val="00EE3238"/>
    <w:rsid w:val="00EE39ED"/>
    <w:rsid w:val="00EE3C42"/>
    <w:rsid w:val="00EE3C50"/>
    <w:rsid w:val="00EE3D4F"/>
    <w:rsid w:val="00EE41C0"/>
    <w:rsid w:val="00EE43F3"/>
    <w:rsid w:val="00EE4D71"/>
    <w:rsid w:val="00EE5247"/>
    <w:rsid w:val="00EE5264"/>
    <w:rsid w:val="00EE534D"/>
    <w:rsid w:val="00EE547C"/>
    <w:rsid w:val="00EE5560"/>
    <w:rsid w:val="00EE59E2"/>
    <w:rsid w:val="00EE5A7B"/>
    <w:rsid w:val="00EE5B99"/>
    <w:rsid w:val="00EE5C6B"/>
    <w:rsid w:val="00EE5CAA"/>
    <w:rsid w:val="00EE5DF8"/>
    <w:rsid w:val="00EE5E9C"/>
    <w:rsid w:val="00EE629B"/>
    <w:rsid w:val="00EE6403"/>
    <w:rsid w:val="00EE686B"/>
    <w:rsid w:val="00EE6F1E"/>
    <w:rsid w:val="00EE7442"/>
    <w:rsid w:val="00EE74F2"/>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A47"/>
    <w:rsid w:val="00EF1F9C"/>
    <w:rsid w:val="00EF21DE"/>
    <w:rsid w:val="00EF2289"/>
    <w:rsid w:val="00EF22F7"/>
    <w:rsid w:val="00EF233B"/>
    <w:rsid w:val="00EF29A7"/>
    <w:rsid w:val="00EF2B73"/>
    <w:rsid w:val="00EF2C27"/>
    <w:rsid w:val="00EF2CAE"/>
    <w:rsid w:val="00EF2E44"/>
    <w:rsid w:val="00EF33F2"/>
    <w:rsid w:val="00EF3469"/>
    <w:rsid w:val="00EF34C1"/>
    <w:rsid w:val="00EF381D"/>
    <w:rsid w:val="00EF391D"/>
    <w:rsid w:val="00EF3D3E"/>
    <w:rsid w:val="00EF42D3"/>
    <w:rsid w:val="00EF4366"/>
    <w:rsid w:val="00EF4426"/>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243"/>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D32"/>
    <w:rsid w:val="00F05EC1"/>
    <w:rsid w:val="00F0628D"/>
    <w:rsid w:val="00F0655F"/>
    <w:rsid w:val="00F06651"/>
    <w:rsid w:val="00F06831"/>
    <w:rsid w:val="00F06BEE"/>
    <w:rsid w:val="00F06FD4"/>
    <w:rsid w:val="00F0705D"/>
    <w:rsid w:val="00F0799C"/>
    <w:rsid w:val="00F07A86"/>
    <w:rsid w:val="00F07B05"/>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1E65"/>
    <w:rsid w:val="00F120E0"/>
    <w:rsid w:val="00F12A3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443"/>
    <w:rsid w:val="00F155CE"/>
    <w:rsid w:val="00F155E7"/>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0A"/>
    <w:rsid w:val="00F22E0E"/>
    <w:rsid w:val="00F2346E"/>
    <w:rsid w:val="00F2357D"/>
    <w:rsid w:val="00F23704"/>
    <w:rsid w:val="00F24682"/>
    <w:rsid w:val="00F2474C"/>
    <w:rsid w:val="00F24788"/>
    <w:rsid w:val="00F247A1"/>
    <w:rsid w:val="00F24D4B"/>
    <w:rsid w:val="00F2552C"/>
    <w:rsid w:val="00F25530"/>
    <w:rsid w:val="00F25637"/>
    <w:rsid w:val="00F2564F"/>
    <w:rsid w:val="00F25769"/>
    <w:rsid w:val="00F25775"/>
    <w:rsid w:val="00F2584F"/>
    <w:rsid w:val="00F25A80"/>
    <w:rsid w:val="00F26326"/>
    <w:rsid w:val="00F2640F"/>
    <w:rsid w:val="00F26668"/>
    <w:rsid w:val="00F269A4"/>
    <w:rsid w:val="00F26B56"/>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49"/>
    <w:rsid w:val="00F30CE2"/>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621"/>
    <w:rsid w:val="00F33D4F"/>
    <w:rsid w:val="00F33F5B"/>
    <w:rsid w:val="00F3404F"/>
    <w:rsid w:val="00F34262"/>
    <w:rsid w:val="00F34377"/>
    <w:rsid w:val="00F34447"/>
    <w:rsid w:val="00F348D6"/>
    <w:rsid w:val="00F3496D"/>
    <w:rsid w:val="00F34B00"/>
    <w:rsid w:val="00F34CD6"/>
    <w:rsid w:val="00F35790"/>
    <w:rsid w:val="00F357F7"/>
    <w:rsid w:val="00F35873"/>
    <w:rsid w:val="00F35920"/>
    <w:rsid w:val="00F3593B"/>
    <w:rsid w:val="00F36460"/>
    <w:rsid w:val="00F365CB"/>
    <w:rsid w:val="00F365E6"/>
    <w:rsid w:val="00F36620"/>
    <w:rsid w:val="00F366A5"/>
    <w:rsid w:val="00F369C3"/>
    <w:rsid w:val="00F36ACC"/>
    <w:rsid w:val="00F36C49"/>
    <w:rsid w:val="00F36C5F"/>
    <w:rsid w:val="00F37259"/>
    <w:rsid w:val="00F373E1"/>
    <w:rsid w:val="00F373E6"/>
    <w:rsid w:val="00F377E0"/>
    <w:rsid w:val="00F3790C"/>
    <w:rsid w:val="00F37A01"/>
    <w:rsid w:val="00F37EB7"/>
    <w:rsid w:val="00F40464"/>
    <w:rsid w:val="00F404B8"/>
    <w:rsid w:val="00F405A4"/>
    <w:rsid w:val="00F40935"/>
    <w:rsid w:val="00F40FC5"/>
    <w:rsid w:val="00F414CE"/>
    <w:rsid w:val="00F4174A"/>
    <w:rsid w:val="00F41831"/>
    <w:rsid w:val="00F419BA"/>
    <w:rsid w:val="00F41CEC"/>
    <w:rsid w:val="00F41E54"/>
    <w:rsid w:val="00F41E9D"/>
    <w:rsid w:val="00F41F05"/>
    <w:rsid w:val="00F421A6"/>
    <w:rsid w:val="00F42A4D"/>
    <w:rsid w:val="00F42A63"/>
    <w:rsid w:val="00F42EBF"/>
    <w:rsid w:val="00F4306A"/>
    <w:rsid w:val="00F431B5"/>
    <w:rsid w:val="00F4331A"/>
    <w:rsid w:val="00F433BD"/>
    <w:rsid w:val="00F4343A"/>
    <w:rsid w:val="00F4384D"/>
    <w:rsid w:val="00F43CC7"/>
    <w:rsid w:val="00F43D52"/>
    <w:rsid w:val="00F43DD0"/>
    <w:rsid w:val="00F43DFF"/>
    <w:rsid w:val="00F43F5F"/>
    <w:rsid w:val="00F44040"/>
    <w:rsid w:val="00F44529"/>
    <w:rsid w:val="00F4457C"/>
    <w:rsid w:val="00F44683"/>
    <w:rsid w:val="00F44E59"/>
    <w:rsid w:val="00F44EC5"/>
    <w:rsid w:val="00F452A2"/>
    <w:rsid w:val="00F452A4"/>
    <w:rsid w:val="00F4595D"/>
    <w:rsid w:val="00F45A01"/>
    <w:rsid w:val="00F45C7C"/>
    <w:rsid w:val="00F45DEB"/>
    <w:rsid w:val="00F45E59"/>
    <w:rsid w:val="00F468F8"/>
    <w:rsid w:val="00F46BAB"/>
    <w:rsid w:val="00F46FC2"/>
    <w:rsid w:val="00F47018"/>
    <w:rsid w:val="00F470FF"/>
    <w:rsid w:val="00F4748F"/>
    <w:rsid w:val="00F47498"/>
    <w:rsid w:val="00F474BE"/>
    <w:rsid w:val="00F475AB"/>
    <w:rsid w:val="00F50287"/>
    <w:rsid w:val="00F50391"/>
    <w:rsid w:val="00F5072D"/>
    <w:rsid w:val="00F50978"/>
    <w:rsid w:val="00F50BD1"/>
    <w:rsid w:val="00F50BE1"/>
    <w:rsid w:val="00F511DD"/>
    <w:rsid w:val="00F51268"/>
    <w:rsid w:val="00F512B2"/>
    <w:rsid w:val="00F51340"/>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48C3"/>
    <w:rsid w:val="00F55043"/>
    <w:rsid w:val="00F557FF"/>
    <w:rsid w:val="00F55E9D"/>
    <w:rsid w:val="00F560E6"/>
    <w:rsid w:val="00F560E7"/>
    <w:rsid w:val="00F561DD"/>
    <w:rsid w:val="00F564D1"/>
    <w:rsid w:val="00F56669"/>
    <w:rsid w:val="00F56830"/>
    <w:rsid w:val="00F56A1A"/>
    <w:rsid w:val="00F56B3B"/>
    <w:rsid w:val="00F56BF0"/>
    <w:rsid w:val="00F56DCF"/>
    <w:rsid w:val="00F57034"/>
    <w:rsid w:val="00F572D3"/>
    <w:rsid w:val="00F57CC6"/>
    <w:rsid w:val="00F57DFE"/>
    <w:rsid w:val="00F605A5"/>
    <w:rsid w:val="00F605BB"/>
    <w:rsid w:val="00F60720"/>
    <w:rsid w:val="00F60BE9"/>
    <w:rsid w:val="00F60D8B"/>
    <w:rsid w:val="00F61322"/>
    <w:rsid w:val="00F61806"/>
    <w:rsid w:val="00F618F5"/>
    <w:rsid w:val="00F61AFC"/>
    <w:rsid w:val="00F61D4B"/>
    <w:rsid w:val="00F61F26"/>
    <w:rsid w:val="00F61F58"/>
    <w:rsid w:val="00F61FD8"/>
    <w:rsid w:val="00F61FE1"/>
    <w:rsid w:val="00F62551"/>
    <w:rsid w:val="00F626C7"/>
    <w:rsid w:val="00F62990"/>
    <w:rsid w:val="00F62A87"/>
    <w:rsid w:val="00F62CB4"/>
    <w:rsid w:val="00F62DBF"/>
    <w:rsid w:val="00F62EE6"/>
    <w:rsid w:val="00F63118"/>
    <w:rsid w:val="00F633CA"/>
    <w:rsid w:val="00F63645"/>
    <w:rsid w:val="00F636B1"/>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3B3"/>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888"/>
    <w:rsid w:val="00F718B3"/>
    <w:rsid w:val="00F719CD"/>
    <w:rsid w:val="00F71BB8"/>
    <w:rsid w:val="00F71C7F"/>
    <w:rsid w:val="00F71CA3"/>
    <w:rsid w:val="00F71D40"/>
    <w:rsid w:val="00F722D1"/>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D8D"/>
    <w:rsid w:val="00F73E1D"/>
    <w:rsid w:val="00F73E97"/>
    <w:rsid w:val="00F7454A"/>
    <w:rsid w:val="00F74A79"/>
    <w:rsid w:val="00F74E43"/>
    <w:rsid w:val="00F755DC"/>
    <w:rsid w:val="00F7586B"/>
    <w:rsid w:val="00F75C25"/>
    <w:rsid w:val="00F75D85"/>
    <w:rsid w:val="00F75F2F"/>
    <w:rsid w:val="00F760CA"/>
    <w:rsid w:val="00F7619E"/>
    <w:rsid w:val="00F76445"/>
    <w:rsid w:val="00F76947"/>
    <w:rsid w:val="00F76B26"/>
    <w:rsid w:val="00F76D88"/>
    <w:rsid w:val="00F76ECC"/>
    <w:rsid w:val="00F7701E"/>
    <w:rsid w:val="00F77148"/>
    <w:rsid w:val="00F7787D"/>
    <w:rsid w:val="00F779EE"/>
    <w:rsid w:val="00F77BDF"/>
    <w:rsid w:val="00F77C2B"/>
    <w:rsid w:val="00F77D33"/>
    <w:rsid w:val="00F77DD2"/>
    <w:rsid w:val="00F77EFE"/>
    <w:rsid w:val="00F8014C"/>
    <w:rsid w:val="00F801DC"/>
    <w:rsid w:val="00F80272"/>
    <w:rsid w:val="00F802EA"/>
    <w:rsid w:val="00F80399"/>
    <w:rsid w:val="00F8040F"/>
    <w:rsid w:val="00F80468"/>
    <w:rsid w:val="00F8053B"/>
    <w:rsid w:val="00F80B98"/>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04F"/>
    <w:rsid w:val="00F852A1"/>
    <w:rsid w:val="00F85473"/>
    <w:rsid w:val="00F85536"/>
    <w:rsid w:val="00F8600A"/>
    <w:rsid w:val="00F86153"/>
    <w:rsid w:val="00F863A0"/>
    <w:rsid w:val="00F864A5"/>
    <w:rsid w:val="00F864EE"/>
    <w:rsid w:val="00F8650E"/>
    <w:rsid w:val="00F8657A"/>
    <w:rsid w:val="00F86735"/>
    <w:rsid w:val="00F8679A"/>
    <w:rsid w:val="00F868B4"/>
    <w:rsid w:val="00F8691F"/>
    <w:rsid w:val="00F86A6F"/>
    <w:rsid w:val="00F86A9C"/>
    <w:rsid w:val="00F86BF3"/>
    <w:rsid w:val="00F86D07"/>
    <w:rsid w:val="00F87117"/>
    <w:rsid w:val="00F8736C"/>
    <w:rsid w:val="00F8776A"/>
    <w:rsid w:val="00F87808"/>
    <w:rsid w:val="00F87C0F"/>
    <w:rsid w:val="00F87EEE"/>
    <w:rsid w:val="00F87FD7"/>
    <w:rsid w:val="00F9030E"/>
    <w:rsid w:val="00F907A5"/>
    <w:rsid w:val="00F90897"/>
    <w:rsid w:val="00F90ADB"/>
    <w:rsid w:val="00F90AFB"/>
    <w:rsid w:val="00F90BA5"/>
    <w:rsid w:val="00F90E78"/>
    <w:rsid w:val="00F91209"/>
    <w:rsid w:val="00F914F8"/>
    <w:rsid w:val="00F91776"/>
    <w:rsid w:val="00F91B56"/>
    <w:rsid w:val="00F91DBD"/>
    <w:rsid w:val="00F9221F"/>
    <w:rsid w:val="00F92F48"/>
    <w:rsid w:val="00F93075"/>
    <w:rsid w:val="00F931C7"/>
    <w:rsid w:val="00F93559"/>
    <w:rsid w:val="00F93A97"/>
    <w:rsid w:val="00F93D72"/>
    <w:rsid w:val="00F93D87"/>
    <w:rsid w:val="00F93E65"/>
    <w:rsid w:val="00F94015"/>
    <w:rsid w:val="00F94070"/>
    <w:rsid w:val="00F940FE"/>
    <w:rsid w:val="00F94255"/>
    <w:rsid w:val="00F947CE"/>
    <w:rsid w:val="00F948B8"/>
    <w:rsid w:val="00F94A2C"/>
    <w:rsid w:val="00F950B5"/>
    <w:rsid w:val="00F9513F"/>
    <w:rsid w:val="00F95304"/>
    <w:rsid w:val="00F954D8"/>
    <w:rsid w:val="00F95862"/>
    <w:rsid w:val="00F9611C"/>
    <w:rsid w:val="00F96AA7"/>
    <w:rsid w:val="00F973CE"/>
    <w:rsid w:val="00F97607"/>
    <w:rsid w:val="00F97908"/>
    <w:rsid w:val="00F97B43"/>
    <w:rsid w:val="00F97D2B"/>
    <w:rsid w:val="00FA07F8"/>
    <w:rsid w:val="00FA080B"/>
    <w:rsid w:val="00FA0959"/>
    <w:rsid w:val="00FA0A43"/>
    <w:rsid w:val="00FA0EDD"/>
    <w:rsid w:val="00FA105C"/>
    <w:rsid w:val="00FA11D5"/>
    <w:rsid w:val="00FA133A"/>
    <w:rsid w:val="00FA1475"/>
    <w:rsid w:val="00FA148A"/>
    <w:rsid w:val="00FA1896"/>
    <w:rsid w:val="00FA1B6A"/>
    <w:rsid w:val="00FA2514"/>
    <w:rsid w:val="00FA2773"/>
    <w:rsid w:val="00FA27C8"/>
    <w:rsid w:val="00FA2DAD"/>
    <w:rsid w:val="00FA330A"/>
    <w:rsid w:val="00FA35CB"/>
    <w:rsid w:val="00FA3653"/>
    <w:rsid w:val="00FA38FF"/>
    <w:rsid w:val="00FA3B76"/>
    <w:rsid w:val="00FA3D01"/>
    <w:rsid w:val="00FA4329"/>
    <w:rsid w:val="00FA4431"/>
    <w:rsid w:val="00FA464F"/>
    <w:rsid w:val="00FA4746"/>
    <w:rsid w:val="00FA47D0"/>
    <w:rsid w:val="00FA4810"/>
    <w:rsid w:val="00FA4C4E"/>
    <w:rsid w:val="00FA4D66"/>
    <w:rsid w:val="00FA4DDE"/>
    <w:rsid w:val="00FA5606"/>
    <w:rsid w:val="00FA5755"/>
    <w:rsid w:val="00FA5A4E"/>
    <w:rsid w:val="00FA5B3F"/>
    <w:rsid w:val="00FA5F13"/>
    <w:rsid w:val="00FA5F31"/>
    <w:rsid w:val="00FA6504"/>
    <w:rsid w:val="00FA65C5"/>
    <w:rsid w:val="00FA681F"/>
    <w:rsid w:val="00FA6EC3"/>
    <w:rsid w:val="00FA7307"/>
    <w:rsid w:val="00FA7376"/>
    <w:rsid w:val="00FA7490"/>
    <w:rsid w:val="00FA767A"/>
    <w:rsid w:val="00FA7688"/>
    <w:rsid w:val="00FA77EC"/>
    <w:rsid w:val="00FA7DAF"/>
    <w:rsid w:val="00FB0082"/>
    <w:rsid w:val="00FB0243"/>
    <w:rsid w:val="00FB0653"/>
    <w:rsid w:val="00FB0841"/>
    <w:rsid w:val="00FB088C"/>
    <w:rsid w:val="00FB0A74"/>
    <w:rsid w:val="00FB0D01"/>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106"/>
    <w:rsid w:val="00FB5528"/>
    <w:rsid w:val="00FB5620"/>
    <w:rsid w:val="00FB58FD"/>
    <w:rsid w:val="00FB5CC3"/>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58"/>
    <w:rsid w:val="00FC1589"/>
    <w:rsid w:val="00FC1871"/>
    <w:rsid w:val="00FC18FA"/>
    <w:rsid w:val="00FC1BB1"/>
    <w:rsid w:val="00FC1D35"/>
    <w:rsid w:val="00FC1F14"/>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B5B"/>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BA"/>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5B9"/>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4D01"/>
    <w:rsid w:val="00FD5533"/>
    <w:rsid w:val="00FD5695"/>
    <w:rsid w:val="00FD5A16"/>
    <w:rsid w:val="00FD614E"/>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0FB5"/>
    <w:rsid w:val="00FE1056"/>
    <w:rsid w:val="00FE11C2"/>
    <w:rsid w:val="00FE14B8"/>
    <w:rsid w:val="00FE14C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07A"/>
    <w:rsid w:val="00FE54FC"/>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89B"/>
    <w:rsid w:val="00FF0997"/>
    <w:rsid w:val="00FF0DF7"/>
    <w:rsid w:val="00FF10BB"/>
    <w:rsid w:val="00FF126D"/>
    <w:rsid w:val="00FF14C9"/>
    <w:rsid w:val="00FF191D"/>
    <w:rsid w:val="00FF1BA3"/>
    <w:rsid w:val="00FF1D69"/>
    <w:rsid w:val="00FF20AA"/>
    <w:rsid w:val="00FF2310"/>
    <w:rsid w:val="00FF270C"/>
    <w:rsid w:val="00FF2E73"/>
    <w:rsid w:val="00FF2F66"/>
    <w:rsid w:val="00FF3289"/>
    <w:rsid w:val="00FF342B"/>
    <w:rsid w:val="00FF343E"/>
    <w:rsid w:val="00FF3553"/>
    <w:rsid w:val="00FF382D"/>
    <w:rsid w:val="00FF3B06"/>
    <w:rsid w:val="00FF3BE9"/>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17D"/>
    <w:rsid w:val="00FF6918"/>
    <w:rsid w:val="00FF693A"/>
    <w:rsid w:val="00FF6BD1"/>
    <w:rsid w:val="00FF6CC0"/>
    <w:rsid w:val="00FF6E41"/>
    <w:rsid w:val="00FF70C3"/>
    <w:rsid w:val="00FF72B6"/>
    <w:rsid w:val="00FF73BA"/>
    <w:rsid w:val="00FF7512"/>
    <w:rsid w:val="00FF7563"/>
    <w:rsid w:val="00FF75FA"/>
    <w:rsid w:val="00FF77EB"/>
    <w:rsid w:val="00FF787A"/>
    <w:rsid w:val="00FF7A69"/>
    <w:rsid w:val="00FF7C7A"/>
    <w:rsid w:val="00FF7CB8"/>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9C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tabs>
        <w:tab w:val="clear" w:pos="4972"/>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Task Body,リ"/>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ZD">
    <w:name w:val="ZD"/>
    <w:rsid w:val="00F2280A"/>
    <w:pPr>
      <w:framePr w:wrap="notBeside" w:vAnchor="page" w:hAnchor="margin" w:y="15764"/>
      <w:widowControl w:val="0"/>
    </w:pPr>
    <w:rPr>
      <w:rFonts w:ascii="Arial" w:eastAsia="PMingLiU" w:hAnsi="Arial"/>
      <w:sz w:val="32"/>
      <w:lang w:val="en-GB"/>
    </w:rPr>
  </w:style>
  <w:style w:type="character" w:styleId="af6">
    <w:name w:val="Emphasis"/>
    <w:basedOn w:val="a0"/>
    <w:uiPriority w:val="20"/>
    <w:qFormat/>
    <w:rsid w:val="00542D11"/>
    <w:rPr>
      <w:i/>
      <w:iCs/>
    </w:rPr>
  </w:style>
  <w:style w:type="character" w:customStyle="1" w:styleId="apple-converted-space">
    <w:name w:val="apple-converted-space"/>
    <w:qFormat/>
    <w:rsid w:val="001F4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2345">
      <w:bodyDiv w:val="1"/>
      <w:marLeft w:val="0"/>
      <w:marRight w:val="0"/>
      <w:marTop w:val="0"/>
      <w:marBottom w:val="0"/>
      <w:divBdr>
        <w:top w:val="none" w:sz="0" w:space="0" w:color="auto"/>
        <w:left w:val="none" w:sz="0" w:space="0" w:color="auto"/>
        <w:bottom w:val="none" w:sz="0" w:space="0" w:color="auto"/>
        <w:right w:val="none" w:sz="0" w:space="0" w:color="auto"/>
      </w:divBdr>
    </w:div>
    <w:div w:id="114373071">
      <w:bodyDiv w:val="1"/>
      <w:marLeft w:val="0"/>
      <w:marRight w:val="0"/>
      <w:marTop w:val="0"/>
      <w:marBottom w:val="0"/>
      <w:divBdr>
        <w:top w:val="none" w:sz="0" w:space="0" w:color="auto"/>
        <w:left w:val="none" w:sz="0" w:space="0" w:color="auto"/>
        <w:bottom w:val="none" w:sz="0" w:space="0" w:color="auto"/>
        <w:right w:val="none" w:sz="0" w:space="0" w:color="auto"/>
      </w:divBdr>
      <w:divsChild>
        <w:div w:id="829641447">
          <w:marLeft w:val="1282"/>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483132">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8548155">
      <w:bodyDiv w:val="1"/>
      <w:marLeft w:val="0"/>
      <w:marRight w:val="0"/>
      <w:marTop w:val="0"/>
      <w:marBottom w:val="0"/>
      <w:divBdr>
        <w:top w:val="none" w:sz="0" w:space="0" w:color="auto"/>
        <w:left w:val="none" w:sz="0" w:space="0" w:color="auto"/>
        <w:bottom w:val="none" w:sz="0" w:space="0" w:color="auto"/>
        <w:right w:val="none" w:sz="0" w:space="0" w:color="auto"/>
      </w:divBdr>
      <w:divsChild>
        <w:div w:id="1885554387">
          <w:marLeft w:val="1282"/>
          <w:marRight w:val="0"/>
          <w:marTop w:val="0"/>
          <w:marBottom w:val="120"/>
          <w:divBdr>
            <w:top w:val="none" w:sz="0" w:space="0" w:color="auto"/>
            <w:left w:val="none" w:sz="0" w:space="0" w:color="auto"/>
            <w:bottom w:val="none" w:sz="0" w:space="0" w:color="auto"/>
            <w:right w:val="none" w:sz="0" w:space="0" w:color="auto"/>
          </w:divBdr>
        </w:div>
      </w:divsChild>
    </w:div>
    <w:div w:id="523251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0390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15803">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519734880">
      <w:bodyDiv w:val="1"/>
      <w:marLeft w:val="0"/>
      <w:marRight w:val="0"/>
      <w:marTop w:val="0"/>
      <w:marBottom w:val="0"/>
      <w:divBdr>
        <w:top w:val="none" w:sz="0" w:space="0" w:color="auto"/>
        <w:left w:val="none" w:sz="0" w:space="0" w:color="auto"/>
        <w:bottom w:val="none" w:sz="0" w:space="0" w:color="auto"/>
        <w:right w:val="none" w:sz="0" w:space="0" w:color="auto"/>
      </w:divBdr>
    </w:div>
    <w:div w:id="1585065493">
      <w:bodyDiv w:val="1"/>
      <w:marLeft w:val="0"/>
      <w:marRight w:val="0"/>
      <w:marTop w:val="0"/>
      <w:marBottom w:val="0"/>
      <w:divBdr>
        <w:top w:val="none" w:sz="0" w:space="0" w:color="auto"/>
        <w:left w:val="none" w:sz="0" w:space="0" w:color="auto"/>
        <w:bottom w:val="none" w:sz="0" w:space="0" w:color="auto"/>
        <w:right w:val="none" w:sz="0" w:space="0" w:color="auto"/>
      </w:divBdr>
    </w:div>
    <w:div w:id="1633437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09128454">
      <w:bodyDiv w:val="1"/>
      <w:marLeft w:val="0"/>
      <w:marRight w:val="0"/>
      <w:marTop w:val="0"/>
      <w:marBottom w:val="0"/>
      <w:divBdr>
        <w:top w:val="none" w:sz="0" w:space="0" w:color="auto"/>
        <w:left w:val="none" w:sz="0" w:space="0" w:color="auto"/>
        <w:bottom w:val="none" w:sz="0" w:space="0" w:color="auto"/>
        <w:right w:val="none" w:sz="0" w:space="0" w:color="auto"/>
      </w:divBdr>
    </w:div>
    <w:div w:id="18953092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47241">
      <w:bodyDiv w:val="1"/>
      <w:marLeft w:val="0"/>
      <w:marRight w:val="0"/>
      <w:marTop w:val="0"/>
      <w:marBottom w:val="0"/>
      <w:divBdr>
        <w:top w:val="none" w:sz="0" w:space="0" w:color="auto"/>
        <w:left w:val="none" w:sz="0" w:space="0" w:color="auto"/>
        <w:bottom w:val="none" w:sz="0" w:space="0" w:color="auto"/>
        <w:right w:val="none" w:sz="0" w:space="0" w:color="auto"/>
      </w:divBdr>
      <w:divsChild>
        <w:div w:id="1078015039">
          <w:marLeft w:val="1282"/>
          <w:marRight w:val="0"/>
          <w:marTop w:val="0"/>
          <w:marBottom w:val="12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2A8AC-31AE-4E64-B78B-A6BD31E1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4751</Words>
  <Characters>25277</Characters>
  <Application>Microsoft Office Word</Application>
  <DocSecurity>0</DocSecurity>
  <Lines>443</Lines>
  <Paragraphs>222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18</cp:revision>
  <cp:lastPrinted>2018-12-18T01:25:00Z</cp:lastPrinted>
  <dcterms:created xsi:type="dcterms:W3CDTF">2021-09-30T11:02:00Z</dcterms:created>
  <dcterms:modified xsi:type="dcterms:W3CDTF">2021-10-01T14:20:00Z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(3)xHEDDnPk8MUGUzJn4ApCBmZfkqWjgeUDsJm2le42s/aNFcoGpBCrg6cjUnWzWxlEjm2ZL1OY
CdOU8oRSP104JoQP6AF4LcvGTVJyScxFKfpyMuYWBdOnZmu5fSOTuj7LiE/LZ6ofxCrTseKl
SzIuMiax0F5RZ8CX6C0k0rfC9IkD+xPmXuAuf+ef1RU9qPOoy3mLsvOgvK1GSS962F89XIxQ
az68Ua09uu2oQVIiQR</vt:lpwstr>
  </property>
  <property fmtid="{D5CDD505-2E9C-101B-9397-08002B2CF9AE}" pid="13" name="_2015_ms_pID_725343_00">
    <vt:lpwstr>_2015_ms_pID_725343</vt:lpwstr>
  </property>
  <property fmtid="{D5CDD505-2E9C-101B-9397-08002B2CF9AE}" pid="14" name="_2015_ms_pID_7253431">
    <vt:lpwstr>fEF2I07ye/whRLy1p/jpNt+0ZV52Zk/ujyUgOj7ruUBZ6KVu9CN0Vd
wvpKXpmPIEKPG1ZRJbKaXvMwjPhf8mqw5N6uXampy3WYPC+RZwk07aq4nTYtcXYdnYIwZmAz
5C4KNDOUg/y3RuhGY+g3/Je90VRGqfSM6mdRYZiZoHBgxY6JLlk4V6xZp3vmDEMfqfVCLw4d
QmOnmW1SbDeAcEZ+QfpE/N6sR453gIcKn8mM</vt:lpwstr>
  </property>
  <property fmtid="{D5CDD505-2E9C-101B-9397-08002B2CF9AE}" pid="15" name="_2015_ms_pID_7253431_00">
    <vt:lpwstr>_2015_ms_pID_7253431</vt:lpwstr>
  </property>
  <property fmtid="{D5CDD505-2E9C-101B-9397-08002B2CF9AE}" pid="16" name="_2015_ms_pID_7253432">
    <vt:lpwstr>dhL8Gp1Famc4gmxkqiMi6y/GUDVcHVhEYDCX
Y9YuQFdt3GuHXHBjZVpN319J66qU/g==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