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D9226" w14:textId="797765BC" w:rsidR="00E34E19" w:rsidRPr="0052548E" w:rsidRDefault="00E34E19" w:rsidP="00E34E1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4"/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0</w:t>
      </w:r>
    </w:p>
    <w:p w14:paraId="73EC77D2" w14:textId="77777777" w:rsidR="00E34E19" w:rsidRPr="009513AC" w:rsidRDefault="00E34E19" w:rsidP="00E34E1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1BDA016" w14:textId="77777777" w:rsidR="00E34E19" w:rsidRPr="00A44DC8" w:rsidRDefault="00E34E19" w:rsidP="00E34E19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0423805D" w14:textId="30EA75D7" w:rsidR="00D8703F" w:rsidRPr="00D8703F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rPr>
          <w:b/>
          <w:sz w:val="24"/>
          <w:szCs w:val="24"/>
          <w:lang w:eastAsia="en-GB"/>
        </w:rPr>
      </w:pPr>
      <w:r w:rsidRPr="00D8703F">
        <w:rPr>
          <w:b/>
          <w:sz w:val="24"/>
          <w:szCs w:val="24"/>
          <w:lang w:eastAsia="en-GB"/>
        </w:rPr>
        <w:t>3GPP TSG-RAN WG2 Meeting #113bis-e</w:t>
      </w:r>
      <w:r w:rsidRPr="00D8703F">
        <w:rPr>
          <w:b/>
          <w:sz w:val="24"/>
          <w:szCs w:val="24"/>
          <w:lang w:eastAsia="en-GB"/>
        </w:rPr>
        <w:tab/>
        <w:t>R2-210</w:t>
      </w:r>
      <w:r w:rsidR="007D485C">
        <w:rPr>
          <w:b/>
          <w:sz w:val="24"/>
          <w:szCs w:val="24"/>
          <w:lang w:eastAsia="en-GB"/>
        </w:rPr>
        <w:t>4463</w:t>
      </w:r>
    </w:p>
    <w:p w14:paraId="61001D6A" w14:textId="77777777" w:rsidR="001548E0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en-GB"/>
        </w:rPr>
      </w:pPr>
      <w:r w:rsidRPr="00D8703F">
        <w:rPr>
          <w:b/>
          <w:sz w:val="24"/>
          <w:szCs w:val="24"/>
          <w:lang w:eastAsia="en-GB"/>
        </w:rPr>
        <w:t xml:space="preserve">Electronic, 12th April – 20th April, 2021          </w:t>
      </w:r>
    </w:p>
    <w:p w14:paraId="5C755D19" w14:textId="77777777" w:rsidR="00D8703F" w:rsidRPr="00B62621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14:paraId="1D817003" w14:textId="77777777" w:rsidR="00EA3AD7" w:rsidRDefault="00EA3AD7">
      <w:pPr>
        <w:rPr>
          <w:rFonts w:ascii="Arial" w:hAnsi="Arial" w:cs="Arial"/>
        </w:rPr>
      </w:pPr>
    </w:p>
    <w:p w14:paraId="09B2D419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703F">
        <w:rPr>
          <w:rFonts w:ascii="Arial" w:hAnsi="Arial" w:cs="Arial"/>
          <w:bCs/>
          <w:lang w:eastAsia="zh-CN"/>
        </w:rPr>
        <w:t>Reply LS to RAN1 on SL HARQ-ACK reporting to the gNB</w:t>
      </w:r>
      <w:r w:rsidR="002F0480">
        <w:rPr>
          <w:rFonts w:ascii="Arial" w:hAnsi="Arial" w:cs="Arial"/>
          <w:bCs/>
          <w:lang w:eastAsia="zh-CN"/>
        </w:rPr>
        <w:t xml:space="preserve"> </w:t>
      </w:r>
    </w:p>
    <w:p w14:paraId="2C7F6E9E" w14:textId="446DDA85"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A2E7A">
        <w:rPr>
          <w:rFonts w:ascii="Arial" w:hAnsi="Arial" w:cs="Arial"/>
          <w:bCs/>
        </w:rPr>
        <w:t>R2-</w:t>
      </w:r>
      <w:r w:rsidR="006A2E7A" w:rsidRPr="006A2E7A">
        <w:rPr>
          <w:rFonts w:ascii="Arial" w:hAnsi="Arial" w:cs="Arial"/>
          <w:bCs/>
        </w:rPr>
        <w:t>2102624</w:t>
      </w:r>
    </w:p>
    <w:p w14:paraId="2FC36B55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14:paraId="76F95DBD" w14:textId="77777777"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14:paraId="578E0EE6" w14:textId="77777777"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14:paraId="7FDE757A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14:paraId="144DC70E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14:paraId="06DA0FC6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14:paraId="769BCE6E" w14:textId="77777777"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524B584E" w14:textId="77777777"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F879C67" w14:textId="77777777" w:rsidR="00517F21" w:rsidRDefault="00BA7EE8" w:rsidP="00517F2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</w:p>
    <w:p w14:paraId="0087DCC2" w14:textId="77777777" w:rsidR="00EA3AD7" w:rsidRPr="00517F21" w:rsidRDefault="00BA7EE8" w:rsidP="00517F2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14:paraId="772CC0EF" w14:textId="77777777"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AF29574" w14:textId="77777777"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5C2F20" w14:textId="77777777"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14:paraId="4688AA01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3EEB7DE" w14:textId="77777777"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14:paraId="78106868" w14:textId="77777777" w:rsidR="00EA3AD7" w:rsidRDefault="00EA3AD7">
      <w:pPr>
        <w:rPr>
          <w:rFonts w:ascii="Arial" w:hAnsi="Arial" w:cs="Arial"/>
        </w:rPr>
      </w:pPr>
    </w:p>
    <w:p w14:paraId="288256CB" w14:textId="77777777"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486AB6" w14:textId="77777777" w:rsidR="00EA3AD7" w:rsidRDefault="00BA7EE8" w:rsidP="00A84824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D8703F">
        <w:rPr>
          <w:color w:val="auto"/>
        </w:rPr>
        <w:t>would like to thank RAN1 for informing RAN2 of the issue 1 and issue 2 on SL HARQ-ACK reporting to the gNB</w:t>
      </w:r>
      <w:r>
        <w:rPr>
          <w:rFonts w:hint="eastAsia"/>
          <w:color w:val="auto"/>
          <w:lang w:val="en-US" w:eastAsia="zh-CN"/>
        </w:rPr>
        <w:t>.</w:t>
      </w:r>
      <w:r w:rsidR="00D8703F">
        <w:rPr>
          <w:color w:val="auto"/>
          <w:lang w:val="en-US" w:eastAsia="zh-CN"/>
        </w:rPr>
        <w:t xml:space="preserve"> </w:t>
      </w:r>
    </w:p>
    <w:p w14:paraId="14328E1A" w14:textId="77777777" w:rsidR="00043766" w:rsidRDefault="00043766" w:rsidP="00A84824">
      <w:pPr>
        <w:pStyle w:val="BodyText"/>
        <w:jc w:val="both"/>
        <w:rPr>
          <w:color w:val="auto"/>
          <w:lang w:val="en-US" w:eastAsia="zh-CN"/>
        </w:rPr>
      </w:pPr>
    </w:p>
    <w:p w14:paraId="728247F2" w14:textId="2413EBA6" w:rsidR="00043766" w:rsidRDefault="00043766" w:rsidP="004F66A2">
      <w:pPr>
        <w:numPr>
          <w:ilvl w:val="0"/>
          <w:numId w:val="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 Issue 1:</w:t>
      </w:r>
      <w:r>
        <w:rPr>
          <w:rFonts w:ascii="Arial" w:hAnsi="Arial" w:cs="Arial"/>
          <w:lang w:val="en-US" w:eastAsia="zh-CN"/>
        </w:rPr>
        <w:t xml:space="preserve"> </w:t>
      </w:r>
      <w:r w:rsidR="004F66A2">
        <w:rPr>
          <w:rFonts w:ascii="Arial" w:hAnsi="Arial" w:cs="Arial"/>
          <w:lang w:val="en-US"/>
        </w:rPr>
        <w:t xml:space="preserve">RAN2 defines a new parameter </w:t>
      </w:r>
      <w:r w:rsidR="004F66A2" w:rsidRPr="004F66A2">
        <w:rPr>
          <w:rFonts w:ascii="Arial" w:hAnsi="Arial" w:cs="Arial"/>
          <w:i/>
          <w:lang w:val="en-US"/>
        </w:rPr>
        <w:t>sl-N1PUCCH-AN</w:t>
      </w:r>
      <w:r w:rsidR="004F66A2">
        <w:rPr>
          <w:rFonts w:ascii="Arial" w:hAnsi="Arial" w:cs="Arial"/>
          <w:i/>
          <w:lang w:val="en-US"/>
        </w:rPr>
        <w:t>-</w:t>
      </w:r>
      <w:r w:rsidR="00B91B9F">
        <w:rPr>
          <w:rFonts w:ascii="Arial" w:hAnsi="Arial" w:cs="Arial"/>
          <w:i/>
          <w:lang w:val="en-US"/>
        </w:rPr>
        <w:t>Type2-</w:t>
      </w:r>
      <w:r w:rsidR="004F66A2">
        <w:rPr>
          <w:rFonts w:ascii="Arial" w:hAnsi="Arial" w:cs="Arial"/>
          <w:i/>
          <w:lang w:val="en-US"/>
        </w:rPr>
        <w:t>r16</w:t>
      </w:r>
      <w:r w:rsidR="004F66A2">
        <w:rPr>
          <w:rFonts w:ascii="Arial" w:hAnsi="Arial" w:cs="Arial"/>
          <w:lang w:val="en-US"/>
        </w:rPr>
        <w:t xml:space="preserve"> to indicate the </w:t>
      </w:r>
      <w:r w:rsidR="004F66A2" w:rsidRPr="004F66A2">
        <w:rPr>
          <w:rFonts w:ascii="Arial" w:hAnsi="Arial" w:cs="Arial"/>
          <w:lang w:val="en-US"/>
        </w:rPr>
        <w:t>HARQ resource for PUCCH for</w:t>
      </w:r>
      <w:r w:rsidR="004F66A2">
        <w:rPr>
          <w:rFonts w:ascii="Arial" w:hAnsi="Arial" w:cs="Arial"/>
          <w:lang w:val="en-US"/>
        </w:rPr>
        <w:t xml:space="preserve"> </w:t>
      </w:r>
      <w:r w:rsidR="004F66A2" w:rsidRPr="004F66A2">
        <w:rPr>
          <w:rFonts w:ascii="Arial" w:hAnsi="Arial" w:cs="Arial"/>
          <w:lang w:val="en-US"/>
        </w:rPr>
        <w:t>PSCCH/PSSCH transmissions without a corresponding PDCCH on sidelink configured grant type 2</w:t>
      </w:r>
      <w:r>
        <w:rPr>
          <w:rFonts w:ascii="Arial" w:hAnsi="Arial" w:cs="Arial"/>
          <w:lang w:val="en-US"/>
        </w:rPr>
        <w:t xml:space="preserve">. </w:t>
      </w:r>
    </w:p>
    <w:p w14:paraId="0B0EFA37" w14:textId="77777777" w:rsidR="004F66A2" w:rsidRDefault="004F66A2" w:rsidP="004F66A2">
      <w:pPr>
        <w:spacing w:after="120"/>
        <w:ind w:left="720"/>
        <w:jc w:val="both"/>
        <w:rPr>
          <w:rFonts w:ascii="Arial" w:hAnsi="Arial" w:cs="Arial"/>
          <w:lang w:val="en-US"/>
        </w:rPr>
      </w:pPr>
    </w:p>
    <w:tbl>
      <w:tblPr>
        <w:tblW w:w="9164" w:type="dxa"/>
        <w:tblInd w:w="84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64"/>
      </w:tblGrid>
      <w:tr w:rsidR="00043766" w14:paraId="517529EF" w14:textId="77777777" w:rsidTr="00975EFC">
        <w:trPr>
          <w:cantSplit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1C7A7" w14:textId="77777777" w:rsidR="00043766" w:rsidRDefault="00043766" w:rsidP="00A03D1F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SL-ConfiguredGrantConfig</w:t>
            </w:r>
            <w:r>
              <w:rPr>
                <w:lang w:eastAsia="sv-SE"/>
              </w:rPr>
              <w:t xml:space="preserve"> </w:t>
            </w:r>
            <w:r>
              <w:rPr>
                <w:noProof/>
                <w:lang w:eastAsia="en-GB"/>
              </w:rPr>
              <w:t>field descriptions</w:t>
            </w:r>
          </w:p>
        </w:tc>
      </w:tr>
      <w:tr w:rsidR="00043766" w14:paraId="265810E2" w14:textId="77777777" w:rsidTr="00975EFC">
        <w:trPr>
          <w:cantSplit/>
          <w:trHeight w:val="70"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68E9E" w14:textId="4000ADAD" w:rsidR="004F66A2" w:rsidRDefault="004F66A2" w:rsidP="004F66A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sl-N1PUCCH-AN-</w:t>
            </w:r>
            <w:r w:rsidR="008B68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Type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2</w:t>
            </w:r>
          </w:p>
          <w:p w14:paraId="402A003E" w14:textId="77777777" w:rsidR="00043766" w:rsidRDefault="004F66A2" w:rsidP="0004376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This field indicates the HARQ resource for PUCCH for PSCCH/PSSCH transmissions without a corresponding PDCCH on sidelink configured grant type 2. The actual PUCCH-Resource is configured in </w:t>
            </w:r>
            <w:r>
              <w:rPr>
                <w:rFonts w:eastAsia="Times New Roman"/>
                <w:i/>
                <w:lang w:eastAsia="en-GB"/>
              </w:rPr>
              <w:t>sl-PUCCH-Config</w:t>
            </w:r>
            <w:r>
              <w:rPr>
                <w:rFonts w:eastAsia="Times New Roman"/>
                <w:lang w:eastAsia="en-GB"/>
              </w:rPr>
              <w:t xml:space="preserve"> and referred to by its ID.</w:t>
            </w:r>
          </w:p>
        </w:tc>
      </w:tr>
    </w:tbl>
    <w:p w14:paraId="1B8C7716" w14:textId="77777777" w:rsidR="00043766" w:rsidRPr="00043766" w:rsidRDefault="00043766" w:rsidP="00043766">
      <w:pPr>
        <w:spacing w:after="120"/>
        <w:ind w:left="720"/>
        <w:jc w:val="both"/>
        <w:rPr>
          <w:rFonts w:ascii="Arial" w:hAnsi="Arial" w:cs="Arial"/>
        </w:rPr>
      </w:pPr>
    </w:p>
    <w:p w14:paraId="76C13751" w14:textId="77777777" w:rsidR="00043766" w:rsidRPr="00043766" w:rsidRDefault="00043766" w:rsidP="00043766">
      <w:pPr>
        <w:numPr>
          <w:ilvl w:val="0"/>
          <w:numId w:val="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O</w:t>
      </w:r>
      <w:r>
        <w:rPr>
          <w:rFonts w:ascii="Arial" w:hAnsi="Arial" w:cs="Arial"/>
          <w:lang w:val="en-US" w:eastAsia="zh-CN"/>
        </w:rPr>
        <w:t xml:space="preserve">n Issue 2: RAN2 agrees to </w:t>
      </w:r>
      <w:r w:rsidRPr="00043766">
        <w:rPr>
          <w:rFonts w:ascii="Arial" w:hAnsi="Arial" w:cs="Arial"/>
          <w:lang w:val="en-US" w:eastAsia="zh-CN"/>
        </w:rPr>
        <w:t xml:space="preserve">clarify in the field description of </w:t>
      </w:r>
      <w:r w:rsidRPr="00043766">
        <w:rPr>
          <w:rFonts w:ascii="Arial" w:hAnsi="Arial" w:cs="Arial"/>
          <w:i/>
          <w:lang w:val="en-US" w:eastAsia="zh-CN"/>
        </w:rPr>
        <w:t>pdsch-HARQ-ACK-Codebook</w:t>
      </w:r>
      <w:r w:rsidRPr="00043766">
        <w:rPr>
          <w:rFonts w:ascii="Arial" w:hAnsi="Arial" w:cs="Arial"/>
          <w:lang w:val="en-US" w:eastAsia="zh-CN"/>
        </w:rPr>
        <w:t xml:space="preserve"> and </w:t>
      </w:r>
      <w:r w:rsidRPr="00043766">
        <w:rPr>
          <w:rFonts w:ascii="Arial" w:hAnsi="Arial" w:cs="Arial"/>
          <w:i/>
          <w:lang w:val="en-US" w:eastAsia="zh-CN"/>
        </w:rPr>
        <w:t>pdsch-HARQ-ACK-CodebookList</w:t>
      </w:r>
      <w:r w:rsidRPr="00043766">
        <w:rPr>
          <w:rFonts w:ascii="Arial" w:hAnsi="Arial" w:cs="Arial"/>
          <w:lang w:val="en-US" w:eastAsia="zh-CN"/>
        </w:rPr>
        <w:t xml:space="preserve"> that the parameter </w:t>
      </w:r>
      <w:r w:rsidRPr="00043766">
        <w:rPr>
          <w:rFonts w:ascii="Arial" w:hAnsi="Arial" w:cs="Arial"/>
          <w:i/>
          <w:lang w:val="en-US" w:eastAsia="zh-CN"/>
        </w:rPr>
        <w:t>pdsch-HARQ-ACK-Codebook</w:t>
      </w:r>
      <w:r w:rsidRPr="00043766">
        <w:rPr>
          <w:rFonts w:ascii="Arial" w:hAnsi="Arial" w:cs="Arial"/>
          <w:lang w:val="en-US" w:eastAsia="zh-CN"/>
        </w:rPr>
        <w:t xml:space="preserve"> is always used for reporting SL HARQ-ACK information</w:t>
      </w:r>
      <w:r w:rsidR="00975EFC">
        <w:rPr>
          <w:rFonts w:ascii="Arial" w:hAnsi="Arial" w:cs="Arial"/>
          <w:lang w:val="en-US" w:eastAsia="zh-CN"/>
        </w:rPr>
        <w:t>.</w:t>
      </w:r>
    </w:p>
    <w:p w14:paraId="6D7424B2" w14:textId="77777777" w:rsidR="00043766" w:rsidRDefault="00043766">
      <w:pPr>
        <w:spacing w:after="120"/>
        <w:rPr>
          <w:rFonts w:ascii="Arial" w:hAnsi="Arial" w:cs="Arial"/>
          <w:lang w:val="en-US"/>
        </w:rPr>
      </w:pPr>
    </w:p>
    <w:p w14:paraId="1BB0ADB0" w14:textId="77777777"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03F780" w14:textId="77777777"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14:paraId="073ADD0B" w14:textId="77777777"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14:paraId="783EA5EA" w14:textId="77777777"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14:paraId="167007AF" w14:textId="77777777"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2EE6F85" w14:textId="7C276C30" w:rsidR="000C6F2A" w:rsidRDefault="00975EFC" w:rsidP="000C6F2A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D414B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Meeting #1</w:t>
      </w:r>
      <w:r w:rsidR="00D414B6">
        <w:rPr>
          <w:rFonts w:ascii="Arial" w:hAnsi="Arial" w:cs="Arial"/>
          <w:lang w:eastAsia="zh-CN"/>
        </w:rPr>
        <w:t>14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  <w:t>19 May – 27 May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226447E9" w14:textId="05E75265" w:rsidR="000C6F2A" w:rsidRDefault="000C6F2A" w:rsidP="000C6F2A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#115-e</w:t>
      </w:r>
      <w:r>
        <w:rPr>
          <w:rFonts w:ascii="Arial" w:hAnsi="Arial" w:cs="Arial"/>
          <w:lang w:eastAsia="zh-CN"/>
        </w:rPr>
        <w:tab/>
        <w:t>16 August – 27 August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5F0BCE19" w14:textId="77777777" w:rsidR="000C6F2A" w:rsidRPr="000C6F2A" w:rsidRDefault="000C6F2A" w:rsidP="00975EFC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</w:p>
    <w:p w14:paraId="135C5576" w14:textId="77777777" w:rsidR="00EA3AD7" w:rsidRPr="000C6F2A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A3AD7" w:rsidRPr="000C6F2A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8E48D" w14:textId="77777777" w:rsidR="009A7F01" w:rsidRDefault="009A7F01" w:rsidP="0091304F">
      <w:r>
        <w:separator/>
      </w:r>
    </w:p>
  </w:endnote>
  <w:endnote w:type="continuationSeparator" w:id="0">
    <w:p w14:paraId="3101BC64" w14:textId="77777777" w:rsidR="009A7F01" w:rsidRDefault="009A7F01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F6F77" w14:textId="77777777" w:rsidR="009A7F01" w:rsidRDefault="009A7F01" w:rsidP="0091304F">
      <w:r>
        <w:separator/>
      </w:r>
    </w:p>
  </w:footnote>
  <w:footnote w:type="continuationSeparator" w:id="0">
    <w:p w14:paraId="6B72DDC4" w14:textId="77777777" w:rsidR="009A7F01" w:rsidRDefault="009A7F01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332BD"/>
    <w:rsid w:val="00043766"/>
    <w:rsid w:val="00065B6A"/>
    <w:rsid w:val="00093AE1"/>
    <w:rsid w:val="000B5478"/>
    <w:rsid w:val="000C6B44"/>
    <w:rsid w:val="000C6F13"/>
    <w:rsid w:val="000C6F2A"/>
    <w:rsid w:val="000E6233"/>
    <w:rsid w:val="00135000"/>
    <w:rsid w:val="00141C07"/>
    <w:rsid w:val="001548E0"/>
    <w:rsid w:val="00157502"/>
    <w:rsid w:val="001722EE"/>
    <w:rsid w:val="001955E8"/>
    <w:rsid w:val="001A07ED"/>
    <w:rsid w:val="001A6F6E"/>
    <w:rsid w:val="001E1B02"/>
    <w:rsid w:val="001E4ADA"/>
    <w:rsid w:val="00200AE1"/>
    <w:rsid w:val="0020497B"/>
    <w:rsid w:val="002065CB"/>
    <w:rsid w:val="00262D4F"/>
    <w:rsid w:val="00272FDA"/>
    <w:rsid w:val="00281351"/>
    <w:rsid w:val="002B6064"/>
    <w:rsid w:val="002F0480"/>
    <w:rsid w:val="00306DE8"/>
    <w:rsid w:val="00307ADF"/>
    <w:rsid w:val="0031632C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07C50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B18B2"/>
    <w:rsid w:val="004C0634"/>
    <w:rsid w:val="004C13BA"/>
    <w:rsid w:val="004C1DC1"/>
    <w:rsid w:val="004C786E"/>
    <w:rsid w:val="004D6429"/>
    <w:rsid w:val="004E0D07"/>
    <w:rsid w:val="004F41B5"/>
    <w:rsid w:val="004F66A2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18B6"/>
    <w:rsid w:val="00624752"/>
    <w:rsid w:val="006265FC"/>
    <w:rsid w:val="006418AC"/>
    <w:rsid w:val="00651837"/>
    <w:rsid w:val="00666B1C"/>
    <w:rsid w:val="00667419"/>
    <w:rsid w:val="00673A06"/>
    <w:rsid w:val="00676370"/>
    <w:rsid w:val="006858A3"/>
    <w:rsid w:val="00686EDC"/>
    <w:rsid w:val="00694D36"/>
    <w:rsid w:val="006A2E7A"/>
    <w:rsid w:val="006B5170"/>
    <w:rsid w:val="006D5D7E"/>
    <w:rsid w:val="007032CE"/>
    <w:rsid w:val="0073024C"/>
    <w:rsid w:val="00733262"/>
    <w:rsid w:val="007333DE"/>
    <w:rsid w:val="0075004F"/>
    <w:rsid w:val="00752BA0"/>
    <w:rsid w:val="0076529C"/>
    <w:rsid w:val="00787A33"/>
    <w:rsid w:val="0079049C"/>
    <w:rsid w:val="00795063"/>
    <w:rsid w:val="007A02A7"/>
    <w:rsid w:val="007B07AE"/>
    <w:rsid w:val="007B1517"/>
    <w:rsid w:val="007B48D4"/>
    <w:rsid w:val="007D133D"/>
    <w:rsid w:val="007D485C"/>
    <w:rsid w:val="007F32BB"/>
    <w:rsid w:val="00811861"/>
    <w:rsid w:val="0081431A"/>
    <w:rsid w:val="00821B78"/>
    <w:rsid w:val="008432F8"/>
    <w:rsid w:val="00846453"/>
    <w:rsid w:val="008629C1"/>
    <w:rsid w:val="00873156"/>
    <w:rsid w:val="00877DAD"/>
    <w:rsid w:val="008A186B"/>
    <w:rsid w:val="008A2411"/>
    <w:rsid w:val="008A623B"/>
    <w:rsid w:val="008B68CB"/>
    <w:rsid w:val="008D2C20"/>
    <w:rsid w:val="008F7B14"/>
    <w:rsid w:val="00905DD6"/>
    <w:rsid w:val="0091304F"/>
    <w:rsid w:val="0091698C"/>
    <w:rsid w:val="009641DE"/>
    <w:rsid w:val="00975EFC"/>
    <w:rsid w:val="00977AF3"/>
    <w:rsid w:val="00977B87"/>
    <w:rsid w:val="009820A8"/>
    <w:rsid w:val="009A7F01"/>
    <w:rsid w:val="009C6DA4"/>
    <w:rsid w:val="009D1157"/>
    <w:rsid w:val="009E340D"/>
    <w:rsid w:val="009F0A6B"/>
    <w:rsid w:val="00A1654B"/>
    <w:rsid w:val="00A2224C"/>
    <w:rsid w:val="00A54BE2"/>
    <w:rsid w:val="00A5727E"/>
    <w:rsid w:val="00A84824"/>
    <w:rsid w:val="00AE32F6"/>
    <w:rsid w:val="00AE4ACC"/>
    <w:rsid w:val="00AF47C4"/>
    <w:rsid w:val="00AF56AD"/>
    <w:rsid w:val="00B169A3"/>
    <w:rsid w:val="00B37790"/>
    <w:rsid w:val="00B50D72"/>
    <w:rsid w:val="00B6000D"/>
    <w:rsid w:val="00B71B37"/>
    <w:rsid w:val="00B76D6D"/>
    <w:rsid w:val="00B91B9F"/>
    <w:rsid w:val="00BA7EE8"/>
    <w:rsid w:val="00BB0AA1"/>
    <w:rsid w:val="00BD231E"/>
    <w:rsid w:val="00C04F02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2C"/>
    <w:rsid w:val="00D20152"/>
    <w:rsid w:val="00D23579"/>
    <w:rsid w:val="00D34990"/>
    <w:rsid w:val="00D414B6"/>
    <w:rsid w:val="00D421A2"/>
    <w:rsid w:val="00D421A7"/>
    <w:rsid w:val="00D70FC1"/>
    <w:rsid w:val="00D8703F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34E19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338E2"/>
    <w:rsid w:val="00F55C88"/>
    <w:rsid w:val="00F61470"/>
    <w:rsid w:val="00F7032E"/>
    <w:rsid w:val="00FF09EF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A9361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AD7"/>
    <w:pPr>
      <w:spacing w:after="0" w:line="240" w:lineRule="auto"/>
    </w:pPr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3AD7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A3AD7"/>
  </w:style>
  <w:style w:type="paragraph" w:styleId="Caption">
    <w:name w:val="caption"/>
    <w:basedOn w:val="Normal"/>
    <w:next w:val="Normal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semiHidden/>
    <w:qFormat/>
    <w:rsid w:val="00EA3AD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sid w:val="00EA3AD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3AD7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qFormat/>
    <w:rsid w:val="00EA3AD7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sid w:val="00EA3AD7"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sid w:val="00EA3AD7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A3AD7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A3AD7"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3AD7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A3AD7"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A3AD7"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F0480"/>
    <w:rPr>
      <w:rFonts w:eastAsia="SimSu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F0480"/>
    <w:rPr>
      <w:rFonts w:eastAsia="SimSun"/>
      <w:sz w:val="18"/>
      <w:szCs w:val="18"/>
      <w:lang w:val="en-GB" w:eastAsia="en-US"/>
    </w:rPr>
  </w:style>
  <w:style w:type="paragraph" w:customStyle="1" w:styleId="TAH">
    <w:name w:val="TAH"/>
    <w:basedOn w:val="Normal"/>
    <w:link w:val="TAHCar"/>
    <w:qFormat/>
    <w:rsid w:val="00043766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043766"/>
    <w:pPr>
      <w:keepNext/>
      <w:keepLines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04376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0437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MCC: CR0207</cp:lastModifiedBy>
  <cp:revision>7</cp:revision>
  <dcterms:created xsi:type="dcterms:W3CDTF">2021-04-15T04:46:00Z</dcterms:created>
  <dcterms:modified xsi:type="dcterms:W3CDTF">2021-04-28T18:41:00Z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(3)kdZogyeasi0rjm0AXw0zujA6v15XLo7twz0yKMHhDV9c91wBYfrQXx7bwuvR8uqT+puSKBGe
dm3AlnT9epGsNITMLnMNTwycx/+EJetyVX0JvyJiBx4omeY3KLafVpB+e+t5M6SERZ38hm2K
C8jJyBXyqsQhrR5HlofLOuJ94FhOhijk2FTItGOkiaot1YqZ1VaULeLSMAEstBBpocZ2zSZc
zfMajOVzvtm6GtPuEe</vt:lpwstr>
  </property>
  <property fmtid="{D5CDD505-2E9C-101B-9397-08002B2CF9AE}" pid="15" name="_2015_ms_pID_7253431">
    <vt:lpwstr>LBQAL4J1uc197dVQSpsLE6nuT2iYy7bnCMKXGBf1dKNzK9FUW31LPB
QwnL+QPCcaAjyuA7tF8LVnIfVDns15CLY+iwoPDCMlW+CdhYALKDYvENUZIvw9eCnH1zugTg
O4A/+nnwDCsa1RdWS4jGydK7IOzZ/iftSfUDcEtot4dnguBDsVsbeG49ktiZvOyxG4tjkN7u
j2R9CQhv5w0x4uVmuq0/Dqcqs230tdKCxk2m</vt:lpwstr>
  </property>
  <property fmtid="{D5CDD505-2E9C-101B-9397-08002B2CF9AE}" pid="16" name="_2015_ms_pID_7253432">
    <vt:lpwstr>ySycLgBqCpBE2CLJcF2JmLM=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1618622419</vt:lpwstr>
  </property>
</Properties>
</file>