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9BBB1BB" w:rsidR="00EC2AB3" w:rsidRDefault="007F7F24" w:rsidP="00891CE6">
      <w:pPr>
        <w:pStyle w:val="BodyText"/>
      </w:pPr>
      <w:bookmarkStart w:id="0" w:name="OLE_LINK1"/>
      <w:bookmarkStart w:id="1" w:name="OLE_LINK2"/>
      <w:r>
        <w:t xml:space="preserve">3GPP TSG RAN WG1 </w:t>
      </w:r>
      <w:r>
        <w:rPr>
          <w:rFonts w:hint="eastAsia"/>
        </w:rPr>
        <w:t>#</w:t>
      </w:r>
      <w:r>
        <w:t>10</w:t>
      </w:r>
      <w:r w:rsidR="00234035">
        <w:t>5</w:t>
      </w:r>
      <w:r w:rsidR="00CD7F02">
        <w:t xml:space="preserve">e  </w:t>
      </w:r>
      <w:r w:rsidR="000A50D3">
        <w:t xml:space="preserve">                                                                                                </w:t>
      </w:r>
      <w:r w:rsidR="00D425F2">
        <w:t>R1-</w:t>
      </w:r>
      <w:r>
        <w:t>2</w:t>
      </w:r>
      <w:r w:rsidR="00CD7F02">
        <w:t>1</w:t>
      </w:r>
      <w:r w:rsidR="000A2EEC">
        <w:t>0</w:t>
      </w:r>
      <w:r w:rsidR="00B32579">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 xml:space="preserve">one bit from </w:t>
      </w:r>
      <w:proofErr w:type="gramStart"/>
      <w:r w:rsidR="00E770C0" w:rsidRPr="00947DB3">
        <w:rPr>
          <w:rFonts w:ascii="Times New Roman" w:eastAsiaTheme="minorEastAsia" w:hAnsi="Times New Roman"/>
          <w:sz w:val="20"/>
          <w:szCs w:val="20"/>
          <w:lang w:eastAsia="zh-CN"/>
        </w:rPr>
        <w:t>other</w:t>
      </w:r>
      <w:proofErr w:type="gramEnd"/>
      <w:r w:rsidR="00E770C0" w:rsidRPr="00947DB3">
        <w:rPr>
          <w:rFonts w:ascii="Times New Roman" w:eastAsiaTheme="minorEastAsia" w:hAnsi="Times New Roman"/>
          <w:sz w:val="20"/>
          <w:szCs w:val="20"/>
          <w:lang w:eastAsia="zh-CN"/>
        </w:rPr>
        <w:t xml:space="preserve">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1E1AE24E" w14:textId="3D29F3E2" w:rsidR="008405A4" w:rsidRPr="007C7EA2" w:rsidRDefault="008405A4" w:rsidP="008405A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84"/>
        <w:gridCol w:w="1230"/>
        <w:gridCol w:w="2029"/>
        <w:gridCol w:w="2173"/>
        <w:gridCol w:w="1884"/>
        <w:gridCol w:w="1986"/>
      </w:tblGrid>
      <w:tr w:rsidR="00EC2B26" w14:paraId="60CC9398" w14:textId="68F7C0AF" w:rsidTr="00CF7777">
        <w:trPr>
          <w:trHeight w:val="522"/>
          <w:jc w:val="center"/>
        </w:trPr>
        <w:tc>
          <w:tcPr>
            <w:tcW w:w="1114" w:type="pct"/>
            <w:gridSpan w:val="2"/>
          </w:tcPr>
          <w:p w14:paraId="3AD42BFB" w14:textId="04F5BB5B"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AD264E">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AD264E">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1D95D0E2" w:rsidR="00EC2B26" w:rsidRDefault="004C7BD4" w:rsidP="00AD264E">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p>
        </w:tc>
      </w:tr>
      <w:tr w:rsidR="00CF7777" w14:paraId="012DC7A2" w14:textId="0B8DD066" w:rsidTr="00CF7777">
        <w:trPr>
          <w:trHeight w:val="532"/>
          <w:jc w:val="center"/>
        </w:trPr>
        <w:tc>
          <w:tcPr>
            <w:tcW w:w="522" w:type="pct"/>
            <w:vMerge/>
          </w:tcPr>
          <w:p w14:paraId="2A9E4B2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2E7E9F55"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r w:rsidR="00560EF1">
              <w:rPr>
                <w:iCs/>
                <w:lang w:eastAsia="zh-CN"/>
              </w:rPr>
              <w:t>, Sharp</w:t>
            </w:r>
            <w:r w:rsidR="00ED293E">
              <w:rPr>
                <w:iCs/>
                <w:lang w:eastAsia="zh-CN"/>
              </w:rPr>
              <w:t>, Ericsson</w:t>
            </w:r>
          </w:p>
        </w:tc>
      </w:tr>
      <w:tr w:rsidR="00CF7777" w14:paraId="4077F17A" w14:textId="1073D0E4" w:rsidTr="00CF7777">
        <w:trPr>
          <w:trHeight w:val="532"/>
          <w:jc w:val="center"/>
        </w:trPr>
        <w:tc>
          <w:tcPr>
            <w:tcW w:w="522" w:type="pct"/>
            <w:vMerge/>
          </w:tcPr>
          <w:p w14:paraId="545050C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56" w:type="pct"/>
          </w:tcPr>
          <w:p w14:paraId="46218130" w14:textId="0F8154EB"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r w:rsidR="00560EF1">
              <w:rPr>
                <w:iCs/>
                <w:lang w:eastAsia="zh-CN"/>
              </w:rPr>
              <w:t>, Sharp</w:t>
            </w:r>
            <w:r w:rsidR="00ED293E">
              <w:rPr>
                <w:iCs/>
                <w:lang w:eastAsia="zh-CN"/>
              </w:rPr>
              <w:t>, Ericsson</w:t>
            </w:r>
          </w:p>
        </w:tc>
      </w:tr>
      <w:tr w:rsidR="00CF7777" w14:paraId="49671F37" w14:textId="0E65D76C" w:rsidTr="00CF7777">
        <w:trPr>
          <w:trHeight w:val="522"/>
          <w:jc w:val="center"/>
        </w:trPr>
        <w:tc>
          <w:tcPr>
            <w:tcW w:w="522" w:type="pct"/>
            <w:vMerge w:val="restart"/>
          </w:tcPr>
          <w:p w14:paraId="5477B501" w14:textId="0BAEEA38"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sidR="00AC0360">
              <w:rPr>
                <w:iCs/>
                <w:lang w:eastAsia="zh-CN"/>
              </w:rPr>
              <w:t>, ,</w:t>
            </w:r>
            <w:proofErr w:type="gramEnd"/>
            <w:r w:rsidR="00AC0360">
              <w:rPr>
                <w:iCs/>
                <w:lang w:eastAsia="zh-CN"/>
              </w:rPr>
              <w:t xml:space="preserve">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Pr>
                <w:iCs/>
                <w:lang w:eastAsia="zh-CN"/>
              </w:rPr>
              <w:t>)</w:t>
            </w:r>
            <w:r w:rsidR="00AC0360">
              <w:rPr>
                <w:iCs/>
                <w:lang w:eastAsia="zh-CN"/>
              </w:rPr>
              <w:t xml:space="preserve"> ,</w:t>
            </w:r>
            <w:proofErr w:type="gramEnd"/>
            <w:r w:rsidR="00AC0360">
              <w:rPr>
                <w:iCs/>
                <w:lang w:eastAsia="zh-CN"/>
              </w:rPr>
              <w:t xml:space="preserve">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xml:space="preserve">, </w:t>
            </w:r>
            <w:proofErr w:type="gramStart"/>
            <w:r w:rsidR="003F4EF3">
              <w:rPr>
                <w:iCs/>
                <w:lang w:eastAsia="zh-CN"/>
              </w:rPr>
              <w:t>LG</w:t>
            </w:r>
            <w:r w:rsidR="00FD6140">
              <w:rPr>
                <w:iCs/>
                <w:lang w:eastAsia="zh-CN"/>
              </w:rPr>
              <w:t>,ZTE</w:t>
            </w:r>
            <w:proofErr w:type="gramEnd"/>
            <w:r w:rsidR="00AD264E">
              <w:rPr>
                <w:iCs/>
                <w:lang w:eastAsia="zh-CN"/>
              </w:rPr>
              <w:t>, Thales</w:t>
            </w:r>
            <w:r w:rsidR="00ED293E">
              <w:rPr>
                <w:iCs/>
                <w:lang w:eastAsia="zh-CN"/>
              </w:rPr>
              <w:t>, Ericsson</w:t>
            </w:r>
          </w:p>
        </w:tc>
        <w:tc>
          <w:tcPr>
            <w:tcW w:w="907" w:type="pct"/>
          </w:tcPr>
          <w:p w14:paraId="1CAB0B12" w14:textId="4B246495" w:rsidR="00EC2B26" w:rsidRDefault="0039498E" w:rsidP="00AD264E">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AD264E">
            <w:pPr>
              <w:overflowPunct/>
              <w:autoSpaceDE/>
              <w:autoSpaceDN/>
              <w:adjustRightInd/>
              <w:spacing w:beforeLines="50" w:afterLines="50" w:after="120"/>
              <w:jc w:val="left"/>
              <w:textAlignment w:val="auto"/>
              <w:rPr>
                <w:iCs/>
                <w:lang w:eastAsia="zh-CN"/>
              </w:rPr>
            </w:pPr>
            <w:proofErr w:type="gramStart"/>
            <w:r>
              <w:rPr>
                <w:iCs/>
                <w:lang w:eastAsia="zh-CN"/>
              </w:rPr>
              <w:t>ZTE(</w:t>
            </w:r>
            <w:proofErr w:type="gramEnd"/>
            <w:r>
              <w:rPr>
                <w:iCs/>
                <w:lang w:eastAsia="zh-CN"/>
              </w:rPr>
              <w:t>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 xml:space="preserve">Option-1: No </w:t>
      </w:r>
      <w:proofErr w:type="gramStart"/>
      <w:r>
        <w:rPr>
          <w:color w:val="000000"/>
          <w:lang w:eastAsia="x-none"/>
        </w:rPr>
        <w:t>enhancement;</w:t>
      </w:r>
      <w:proofErr w:type="gramEnd"/>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ListParagraph"/>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 xml:space="preserve">Skipping the feedback of PDSCH occasions if only disabled HARQ process </w:t>
      </w:r>
      <w:proofErr w:type="gramStart"/>
      <w:r w:rsidRPr="005637FE">
        <w:rPr>
          <w:rFonts w:ascii="Times New Roman" w:eastAsiaTheme="minorEastAsia" w:hAnsi="Times New Roman"/>
          <w:sz w:val="20"/>
          <w:szCs w:val="20"/>
          <w:lang w:eastAsia="zh-CN"/>
        </w:rPr>
        <w:t>are</w:t>
      </w:r>
      <w:proofErr w:type="gramEnd"/>
      <w:r w:rsidRPr="005637FE">
        <w:rPr>
          <w:rFonts w:ascii="Times New Roman" w:eastAsiaTheme="minorEastAsia" w:hAnsi="Times New Roman"/>
          <w:sz w:val="20"/>
          <w:szCs w:val="20"/>
          <w:lang w:eastAsia="zh-CN"/>
        </w:rPr>
        <w:t xml:space="preserv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 xml:space="preserve">Skipping the feedback of PDSCH occasions if only disabled HARQ process </w:t>
      </w:r>
      <w:proofErr w:type="gramStart"/>
      <w:r w:rsidRPr="005637FE">
        <w:rPr>
          <w:rFonts w:ascii="Times New Roman" w:eastAsiaTheme="minorEastAsia" w:hAnsi="Times New Roman"/>
          <w:sz w:val="20"/>
          <w:szCs w:val="20"/>
          <w:lang w:eastAsia="zh-CN"/>
        </w:rPr>
        <w:t>are</w:t>
      </w:r>
      <w:proofErr w:type="gramEnd"/>
      <w:r w:rsidRPr="005637FE">
        <w:rPr>
          <w:rFonts w:ascii="Times New Roman" w:eastAsiaTheme="minorEastAsia" w:hAnsi="Times New Roman"/>
          <w:sz w:val="20"/>
          <w:szCs w:val="20"/>
          <w:lang w:eastAsia="zh-CN"/>
        </w:rPr>
        <w:t xml:space="preserve"> transmitted for one cell [Sony]</w:t>
      </w:r>
    </w:p>
    <w:p w14:paraId="68945662" w14:textId="7D082839" w:rsidR="00CB6422" w:rsidRPr="005637FE" w:rsidRDefault="00BA4CA9"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 xml:space="preserve">DCI for a </w:t>
      </w:r>
      <w:proofErr w:type="gramStart"/>
      <w:r w:rsidRPr="005637FE">
        <w:rPr>
          <w:rFonts w:ascii="Times New Roman" w:eastAsiaTheme="minorEastAsia" w:hAnsi="Times New Roman"/>
          <w:bCs/>
          <w:sz w:val="20"/>
          <w:szCs w:val="20"/>
        </w:rPr>
        <w:t>feedback-enabled</w:t>
      </w:r>
      <w:proofErr w:type="gramEnd"/>
      <w:r w:rsidRPr="005637FE">
        <w:rPr>
          <w:rFonts w:ascii="Times New Roman" w:eastAsiaTheme="minorEastAsia" w:hAnsi="Times New Roman"/>
          <w:bCs/>
          <w:sz w:val="20"/>
          <w:szCs w:val="20"/>
        </w:rPr>
        <w:t xml:space="preserve">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 xml:space="preserve">Moreover, restriction on the scheduling can be consider </w:t>
      </w:r>
      <w:proofErr w:type="gramStart"/>
      <w:r>
        <w:rPr>
          <w:rFonts w:eastAsiaTheme="minorEastAsia"/>
          <w:bCs/>
          <w:lang w:eastAsia="zh-CN"/>
        </w:rPr>
        <w:t>to reduce</w:t>
      </w:r>
      <w:proofErr w:type="gramEnd"/>
      <w:r>
        <w:rPr>
          <w:rFonts w:eastAsiaTheme="minorEastAsia"/>
          <w:bCs/>
          <w:lang w:eastAsia="zh-CN"/>
        </w:rPr>
        <w:t xml:space="preserve"> the codebook size [Sony]</w:t>
      </w:r>
    </w:p>
    <w:p w14:paraId="0EB975F1" w14:textId="06DBE594" w:rsidR="0024005F"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ListParagraph"/>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ListParagraph"/>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 xml:space="preserve">DCI of PDSCH with </w:t>
      </w:r>
      <w:proofErr w:type="gramStart"/>
      <w:r w:rsidR="00121B54" w:rsidRPr="00374650">
        <w:rPr>
          <w:rFonts w:ascii="Times New Roman" w:eastAsiaTheme="minorEastAsia" w:hAnsi="Times New Roman"/>
          <w:sz w:val="20"/>
          <w:szCs w:val="20"/>
          <w:lang w:eastAsia="zh-CN"/>
        </w:rPr>
        <w:t>feedback-enabled</w:t>
      </w:r>
      <w:proofErr w:type="gramEnd"/>
      <w:r w:rsidR="00121B54" w:rsidRPr="00374650">
        <w:rPr>
          <w:rFonts w:ascii="Times New Roman" w:eastAsiaTheme="minorEastAsia" w:hAnsi="Times New Roman"/>
          <w:sz w:val="20"/>
          <w:szCs w:val="20"/>
          <w:lang w:eastAsia="zh-CN"/>
        </w:rPr>
        <w:t xml:space="preserve"> HARQ processes</w:t>
      </w:r>
      <w:r>
        <w:rPr>
          <w:rFonts w:ascii="Times New Roman" w:eastAsiaTheme="minorEastAsia" w:hAnsi="Times New Roman"/>
          <w:sz w:val="20"/>
          <w:szCs w:val="20"/>
          <w:lang w:eastAsia="zh-CN"/>
        </w:rPr>
        <w:t>:</w:t>
      </w:r>
    </w:p>
    <w:p w14:paraId="263DB266" w14:textId="213691CB"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w:t>
      </w:r>
      <w:proofErr w:type="gramStart"/>
      <w:r w:rsidR="00121B54" w:rsidRPr="00520FD0">
        <w:rPr>
          <w:rFonts w:ascii="Times New Roman" w:eastAsiaTheme="minorEastAsia" w:hAnsi="Times New Roman"/>
          <w:sz w:val="20"/>
          <w:szCs w:val="20"/>
          <w:lang w:eastAsia="zh-CN"/>
        </w:rPr>
        <w:t>feedback-disabled</w:t>
      </w:r>
      <w:proofErr w:type="gramEnd"/>
      <w:r w:rsidR="00121B54" w:rsidRPr="00520FD0">
        <w:rPr>
          <w:rFonts w:ascii="Times New Roman" w:eastAsiaTheme="minorEastAsia" w:hAnsi="Times New Roman"/>
          <w:sz w:val="20"/>
          <w:szCs w:val="20"/>
          <w:lang w:eastAsia="zh-CN"/>
        </w:rPr>
        <w:t xml:space="preserve"> HARQ processes, </w:t>
      </w:r>
    </w:p>
    <w:p w14:paraId="27F1BD89" w14:textId="0133B03F" w:rsidR="00121B54" w:rsidRPr="00520FD0"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ListParagraph"/>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ListParagraph"/>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ListParagraph"/>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ListParagraph"/>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ListParagraph"/>
        <w:numPr>
          <w:ilvl w:val="1"/>
          <w:numId w:val="57"/>
        </w:numPr>
        <w:jc w:val="both"/>
        <w:rPr>
          <w:bCs/>
          <w:kern w:val="2"/>
        </w:rPr>
      </w:pPr>
      <w:r w:rsidRPr="00D258C1">
        <w:rPr>
          <w:rFonts w:ascii="Times New Roman" w:eastAsia="SimSun" w:hAnsi="Times New Roman"/>
          <w:bCs/>
          <w:kern w:val="2"/>
          <w:sz w:val="20"/>
          <w:szCs w:val="20"/>
          <w:lang w:eastAsia="zh-CN"/>
        </w:rPr>
        <w:t xml:space="preserve">The counter DAI, total </w:t>
      </w:r>
      <w:proofErr w:type="gramStart"/>
      <w:r w:rsidRPr="00D258C1">
        <w:rPr>
          <w:rFonts w:ascii="Times New Roman" w:eastAsia="SimSun" w:hAnsi="Times New Roman"/>
          <w:bCs/>
          <w:kern w:val="2"/>
          <w:sz w:val="20"/>
          <w:szCs w:val="20"/>
          <w:lang w:eastAsia="zh-CN"/>
        </w:rPr>
        <w:t>DAI</w:t>
      </w:r>
      <w:proofErr w:type="gramEnd"/>
      <w:r w:rsidRPr="00D258C1">
        <w:rPr>
          <w:rFonts w:ascii="Times New Roman" w:eastAsia="SimSun" w:hAnsi="Times New Roman"/>
          <w:bCs/>
          <w:kern w:val="2"/>
          <w:sz w:val="20"/>
          <w:szCs w:val="20"/>
          <w:lang w:eastAsia="zh-CN"/>
        </w:rPr>
        <w:t xml:space="preserve"> and DAI in DCI format 0_1 count for PDCCH indicating SPS PDSCH activation when the related SPS PDSCH is HARQ feedback disabled.</w:t>
      </w:r>
    </w:p>
    <w:p w14:paraId="42136C8D" w14:textId="77777777" w:rsidR="007A79B3" w:rsidRPr="00D258C1" w:rsidRDefault="007A79B3" w:rsidP="00D258C1">
      <w:pPr>
        <w:pStyle w:val="ListParagraph"/>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w:t>
      </w:r>
      <w:proofErr w:type="gramStart"/>
      <w:r w:rsidRPr="00D258C1">
        <w:rPr>
          <w:rFonts w:ascii="Times New Roman" w:hAnsi="Times New Roman"/>
          <w:bCs/>
          <w:kern w:val="2"/>
          <w:sz w:val="20"/>
          <w:szCs w:val="20"/>
          <w:lang w:eastAsia="zh-CN"/>
        </w:rPr>
        <w:t>DAI</w:t>
      </w:r>
      <w:proofErr w:type="gramEnd"/>
      <w:r w:rsidRPr="00D258C1">
        <w:rPr>
          <w:rFonts w:ascii="Times New Roman" w:hAnsi="Times New Roman"/>
          <w:bCs/>
          <w:kern w:val="2"/>
          <w:sz w:val="20"/>
          <w:szCs w:val="20"/>
          <w:lang w:eastAsia="zh-CN"/>
        </w:rPr>
        <w:t xml:space="preserve">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w:t>
      </w:r>
      <w:proofErr w:type="gramStart"/>
      <w:r w:rsidR="00535737">
        <w:rPr>
          <w:rFonts w:eastAsiaTheme="minorEastAsia"/>
          <w:lang w:eastAsia="zh-CN"/>
        </w:rPr>
        <w:t>and</w:t>
      </w:r>
      <w:proofErr w:type="gramEnd"/>
      <w:r w:rsidR="00535737">
        <w:rPr>
          <w:rFonts w:eastAsiaTheme="minorEastAsia"/>
          <w:lang w:eastAsia="zh-CN"/>
        </w:rPr>
        <w:t xml:space="preserve">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proofErr w:type="gramStart"/>
      <w:r w:rsidR="00ED4E62" w:rsidRPr="001B395F">
        <w:rPr>
          <w:rFonts w:eastAsiaTheme="minorEastAsia"/>
          <w:highlight w:val="yellow"/>
          <w:lang w:eastAsia="zh-CN"/>
        </w:rPr>
        <w:t>is</w:t>
      </w:r>
      <w:proofErr w:type="gramEnd"/>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w:t>
      </w:r>
      <w:proofErr w:type="gramStart"/>
      <w:r w:rsidRPr="001B395F">
        <w:rPr>
          <w:rFonts w:ascii="Times New Roman" w:eastAsiaTheme="minorEastAsia" w:hAnsi="Times New Roman"/>
          <w:bCs/>
          <w:sz w:val="20"/>
          <w:szCs w:val="20"/>
          <w:highlight w:val="yellow"/>
        </w:rPr>
        <w:t>feedback-enabled</w:t>
      </w:r>
      <w:proofErr w:type="gramEnd"/>
      <w:r w:rsidRPr="001B395F">
        <w:rPr>
          <w:rFonts w:ascii="Times New Roman" w:eastAsiaTheme="minorEastAsia" w:hAnsi="Times New Roman"/>
          <w:bCs/>
          <w:sz w:val="20"/>
          <w:szCs w:val="20"/>
          <w:highlight w:val="yellow"/>
        </w:rPr>
        <w:t xml:space="preserve">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proofErr w:type="gramStart"/>
            <w:r>
              <w:rPr>
                <w:rFonts w:eastAsia="MS Mincho"/>
                <w:lang w:eastAsia="zh-CN"/>
              </w:rPr>
              <w:t>Generally</w:t>
            </w:r>
            <w:proofErr w:type="gramEnd"/>
            <w:r>
              <w:rPr>
                <w:rFonts w:eastAsia="MS Mincho"/>
                <w:lang w:eastAsia="zh-CN"/>
              </w:rPr>
              <w:t xml:space="preserve">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proofErr w:type="gramStart"/>
            <w:r>
              <w:rPr>
                <w:rFonts w:eastAsia="MS Mincho"/>
                <w:lang w:eastAsia="zh-CN"/>
              </w:rPr>
              <w:t>Generally</w:t>
            </w:r>
            <w:proofErr w:type="gramEnd"/>
            <w:r>
              <w:rPr>
                <w:rFonts w:eastAsia="MS Mincho"/>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t>
            </w:r>
            <w:proofErr w:type="gramStart"/>
            <w:r>
              <w:rPr>
                <w:rFonts w:eastAsia="MS Mincho"/>
                <w:lang w:eastAsia="zh-CN"/>
              </w:rPr>
              <w:t>whether or not</w:t>
            </w:r>
            <w:proofErr w:type="gramEnd"/>
            <w:r>
              <w:rPr>
                <w:rFonts w:eastAsia="MS Mincho"/>
                <w:lang w:eastAsia="zh-CN"/>
              </w:rPr>
              <w:t xml:space="preserve">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w:t>
            </w:r>
            <w:proofErr w:type="gramStart"/>
            <w:r>
              <w:t>is</w:t>
            </w:r>
            <w:proofErr w:type="gramEnd"/>
            <w:r>
              <w:t xml:space="preserve">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w:t>
            </w:r>
            <w:proofErr w:type="gramStart"/>
            <w:r>
              <w:t>feedback-disabled</w:t>
            </w:r>
            <w:proofErr w:type="gramEnd"/>
            <w:r>
              <w:t xml:space="preserve">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 xml:space="preserve">FFS: The case of DCI carrying </w:t>
            </w:r>
            <w:proofErr w:type="gramStart"/>
            <w:r w:rsidRPr="004F3740">
              <w:rPr>
                <w:rFonts w:ascii="Times New Roman" w:eastAsiaTheme="minorEastAsia" w:hAnsi="Times New Roman"/>
                <w:bCs/>
                <w:sz w:val="20"/>
                <w:szCs w:val="20"/>
              </w:rPr>
              <w:t>feedback-enabled</w:t>
            </w:r>
            <w:proofErr w:type="gramEnd"/>
            <w:r w:rsidRPr="004F3740">
              <w:rPr>
                <w:rFonts w:ascii="Times New Roman" w:eastAsiaTheme="minorEastAsia" w:hAnsi="Times New Roman"/>
                <w:bCs/>
                <w:sz w:val="20"/>
                <w:szCs w:val="20"/>
              </w:rPr>
              <w:t xml:space="preserve"> HARQ process is not decoded at UE side.</w:t>
            </w:r>
          </w:p>
          <w:p w14:paraId="7E8C9731" w14:textId="2D5167D6" w:rsidR="004C7BD4" w:rsidRDefault="004C7BD4" w:rsidP="004C7BD4">
            <w:pPr>
              <w:snapToGrid w:val="0"/>
            </w:pPr>
            <w:r>
              <w:rPr>
                <w:lang w:val="en-US"/>
              </w:rPr>
              <w:t xml:space="preserve">Regarding Initial proposal 2-2 it should be clarified </w:t>
            </w:r>
            <w:proofErr w:type="gramStart"/>
            <w:r>
              <w:rPr>
                <w:lang w:val="en-US"/>
              </w:rPr>
              <w:t>whether or not</w:t>
            </w:r>
            <w:proofErr w:type="gramEnd"/>
            <w:r>
              <w:rPr>
                <w:lang w:val="en-US"/>
              </w:rPr>
              <w:t xml:space="preserve">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w:t>
            </w:r>
            <w:proofErr w:type="spellStart"/>
            <w:r>
              <w:rPr>
                <w:rFonts w:eastAsia="MS Mincho"/>
                <w:lang w:eastAsia="zh-CN"/>
              </w:rPr>
              <w:t>gNB</w:t>
            </w:r>
            <w:proofErr w:type="spellEnd"/>
            <w:r>
              <w:rPr>
                <w:rFonts w:eastAsia="MS Mincho"/>
                <w:lang w:eastAsia="zh-CN"/>
              </w:rPr>
              <w:t xml:space="preserve"> and UE, i.e., </w:t>
            </w:r>
            <w:proofErr w:type="spellStart"/>
            <w:r>
              <w:rPr>
                <w:rFonts w:eastAsia="MS Mincho"/>
                <w:lang w:eastAsia="zh-CN"/>
              </w:rPr>
              <w:t>gNB</w:t>
            </w:r>
            <w:proofErr w:type="spellEnd"/>
            <w:r>
              <w:rPr>
                <w:rFonts w:eastAsia="MS Mincho"/>
                <w:lang w:eastAsia="zh-CN"/>
              </w:rPr>
              <w:t xml:space="preserve"> expects for HARQ-ACK feedback but UE skips it, no </w:t>
            </w:r>
            <w:r w:rsidRPr="00DD680F">
              <w:rPr>
                <w:rFonts w:eastAsia="MS Mincho"/>
                <w:lang w:eastAsia="zh-CN"/>
              </w:rPr>
              <w:t>ambiguity</w:t>
            </w:r>
            <w:r>
              <w:rPr>
                <w:rFonts w:eastAsia="MS Mincho"/>
                <w:lang w:eastAsia="zh-CN"/>
              </w:rPr>
              <w:t xml:space="preserve"> will occur, since </w:t>
            </w:r>
            <w:proofErr w:type="spellStart"/>
            <w:r>
              <w:rPr>
                <w:rFonts w:eastAsia="MS Mincho"/>
                <w:lang w:eastAsia="zh-CN"/>
              </w:rPr>
              <w:t>gNB</w:t>
            </w:r>
            <w:proofErr w:type="spellEnd"/>
            <w:r>
              <w:rPr>
                <w:rFonts w:eastAsia="MS Mincho"/>
                <w:lang w:eastAsia="zh-CN"/>
              </w:rPr>
              <w:t xml:space="preserve">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 xml:space="preserve">ative proposal would </w:t>
            </w:r>
            <w:proofErr w:type="gramStart"/>
            <w:r w:rsidRPr="004F3740">
              <w:t>be:</w:t>
            </w:r>
            <w:r>
              <w:rPr>
                <w:rFonts w:eastAsia="MS Mincho"/>
                <w:lang w:eastAsia="zh-CN"/>
              </w:rPr>
              <w:t>:</w:t>
            </w:r>
            <w:proofErr w:type="gramEnd"/>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 xml:space="preserve">For more clarification, we would suggest </w:t>
            </w:r>
            <w:proofErr w:type="gramStart"/>
            <w:r>
              <w:rPr>
                <w:rFonts w:eastAsia="Malgun Gothic"/>
                <w:lang w:eastAsia="ko-KR"/>
              </w:rPr>
              <w:t>to modify</w:t>
            </w:r>
            <w:proofErr w:type="gramEnd"/>
            <w:r>
              <w:rPr>
                <w:rFonts w:eastAsia="Malgun Gothic"/>
                <w:lang w:eastAsia="ko-KR"/>
              </w:rPr>
              <w:t xml:space="preserve">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w:t>
            </w:r>
            <w:proofErr w:type="gramStart"/>
            <w:r w:rsidRPr="00DD7746">
              <w:rPr>
                <w:lang w:eastAsia="zh-CN"/>
              </w:rPr>
              <w:t>is</w:t>
            </w:r>
            <w:proofErr w:type="gramEnd"/>
            <w:r w:rsidRPr="00DD7746">
              <w:rPr>
                <w:lang w:eastAsia="zh-CN"/>
              </w:rPr>
              <w:t xml:space="preserve">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 xml:space="preserve">Support for </w:t>
            </w:r>
            <w:proofErr w:type="gramStart"/>
            <w:r>
              <w:rPr>
                <w:lang w:eastAsia="zh-CN"/>
              </w:rPr>
              <w:t>these two proposal</w:t>
            </w:r>
            <w:proofErr w:type="gramEnd"/>
            <w:r>
              <w:rPr>
                <w:lang w:eastAsia="zh-CN"/>
              </w:rPr>
              <w:t>.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2E0D06">
            <w:pPr>
              <w:pStyle w:val="ListParagraph"/>
              <w:numPr>
                <w:ilvl w:val="0"/>
                <w:numId w:val="73"/>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2E0D06">
            <w:pPr>
              <w:pStyle w:val="ListParagraph"/>
              <w:numPr>
                <w:ilvl w:val="0"/>
                <w:numId w:val="73"/>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w:t>
            </w:r>
            <w:proofErr w:type="spellStart"/>
            <w:r>
              <w:rPr>
                <w:lang w:eastAsia="zh-CN"/>
              </w:rPr>
              <w:t>gNB</w:t>
            </w:r>
            <w:proofErr w:type="spellEnd"/>
            <w:r>
              <w:rPr>
                <w:lang w:eastAsia="zh-CN"/>
              </w:rPr>
              <w:t xml:space="preserve">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w:t>
            </w:r>
            <w:proofErr w:type="gramStart"/>
            <w:r w:rsidRPr="000508C0">
              <w:rPr>
                <w:lang w:eastAsia="zh-CN"/>
              </w:rPr>
              <w:t>feedback-disabled</w:t>
            </w:r>
            <w:proofErr w:type="gramEnd"/>
            <w:r w:rsidRPr="000508C0">
              <w:rPr>
                <w:lang w:eastAsia="zh-CN"/>
              </w:rPr>
              <w:t xml:space="preserve">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w:t>
            </w:r>
            <w:proofErr w:type="spellStart"/>
            <w:r>
              <w:rPr>
                <w:lang w:eastAsia="zh-CN"/>
              </w:rPr>
              <w:t>gNB</w:t>
            </w:r>
            <w:proofErr w:type="spellEnd"/>
            <w:r>
              <w:rPr>
                <w:lang w:eastAsia="zh-CN"/>
              </w:rPr>
              <w:t xml:space="preserve"> can justify the DTX of this DCI(s) and adjust the scheduling of PDCCH and PDSCH. It is not confused between </w:t>
            </w:r>
            <w:proofErr w:type="spellStart"/>
            <w:r>
              <w:rPr>
                <w:lang w:eastAsia="zh-CN"/>
              </w:rPr>
              <w:t>gNB</w:t>
            </w:r>
            <w:proofErr w:type="spellEnd"/>
            <w:r>
              <w:rPr>
                <w:lang w:eastAsia="zh-CN"/>
              </w:rPr>
              <w:t xml:space="preserve">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CB31F2">
            <w:pPr>
              <w:pStyle w:val="ListParagraph"/>
              <w:numPr>
                <w:ilvl w:val="0"/>
                <w:numId w:val="74"/>
              </w:numPr>
              <w:snapToGrid w:val="0"/>
              <w:rPr>
                <w:rFonts w:ascii="Times New Roman" w:hAnsi="Times New Roman"/>
                <w:strike/>
                <w:color w:val="FF0000"/>
                <w:sz w:val="20"/>
                <w:szCs w:val="20"/>
              </w:rPr>
            </w:pPr>
            <w:r w:rsidRPr="00CB31F2">
              <w:rPr>
                <w:rFonts w:ascii="Times New Roman" w:hAnsi="Times New Roman"/>
                <w:strike/>
                <w:color w:val="FF0000"/>
                <w:sz w:val="20"/>
                <w:szCs w:val="20"/>
              </w:rPr>
              <w:t xml:space="preserve">FFS: The case that DCI carrying a </w:t>
            </w:r>
            <w:proofErr w:type="gramStart"/>
            <w:r w:rsidRPr="00CB31F2">
              <w:rPr>
                <w:rFonts w:ascii="Times New Roman" w:hAnsi="Times New Roman"/>
                <w:strike/>
                <w:color w:val="FF0000"/>
                <w:sz w:val="20"/>
                <w:szCs w:val="20"/>
              </w:rPr>
              <w:t>feedback-enabled</w:t>
            </w:r>
            <w:proofErr w:type="gramEnd"/>
            <w:r w:rsidRPr="00CB31F2">
              <w:rPr>
                <w:rFonts w:ascii="Times New Roman" w:hAnsi="Times New Roman"/>
                <w:strike/>
                <w:color w:val="FF0000"/>
                <w:sz w:val="20"/>
                <w:szCs w:val="20"/>
              </w:rPr>
              <w:t xml:space="preserve">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3E3957" w:rsidP="00C6251F">
            <w:pPr>
              <w:spacing w:after="160" w:line="256" w:lineRule="auto"/>
              <w:contextualSpacing/>
              <w:jc w:val="center"/>
              <w:rPr>
                <w:rFonts w:ascii="Times" w:eastAsiaTheme="minorEastAsia" w:hAnsi="Times"/>
              </w:rPr>
            </w:pPr>
            <w:r>
              <w:rPr>
                <w:noProof/>
              </w:rP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5pt;height:117.75pt;mso-width-percent:0;mso-height-percent:0;mso-width-percent:0;mso-height-percent:0" o:ole="">
                  <v:imagedata r:id="rId16" o:title=""/>
                </v:shape>
                <o:OLEObject Type="Embed" ProgID="Visio.Drawing.15" ShapeID="_x0000_i1025" DrawAspect="Content" ObjectID="_1683074056"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proofErr w:type="spellStart"/>
            <w:r>
              <w:rPr>
                <w:rFonts w:ascii="Times" w:eastAsiaTheme="minorEastAsia" w:hAnsi="Times"/>
                <w:sz w:val="20"/>
              </w:rPr>
              <w:t>enhabled</w:t>
            </w:r>
            <w:proofErr w:type="spellEnd"/>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3E3957" w:rsidP="00C6251F">
            <w:pPr>
              <w:spacing w:after="120"/>
              <w:contextualSpacing/>
              <w:jc w:val="both"/>
              <w:rPr>
                <w:rFonts w:ascii="Times" w:eastAsiaTheme="minorEastAsia" w:hAnsi="Times"/>
              </w:rPr>
            </w:pPr>
            <w:r>
              <w:rPr>
                <w:noProof/>
              </w:rPr>
              <w:object w:dxaOrig="27121" w:dyaOrig="9025" w14:anchorId="709D74B5">
                <v:shape id="_x0000_i1026" type="#_x0000_t75" alt="" style="width:414.75pt;height:138pt;mso-width-percent:0;mso-height-percent:0;mso-width-percent:0;mso-height-percent:0" o:ole="">
                  <v:imagedata r:id="rId18" o:title=""/>
                </v:shape>
                <o:OLEObject Type="Embed" ProgID="Visio.Drawing.15" ShapeID="_x0000_i1026" DrawAspect="Content" ObjectID="_1683074057"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w:t>
            </w:r>
            <w:proofErr w:type="spellStart"/>
            <w:r>
              <w:rPr>
                <w:rFonts w:ascii="Times" w:eastAsiaTheme="minorEastAsia" w:hAnsi="Times"/>
              </w:rPr>
              <w:t>gNB</w:t>
            </w:r>
            <w:proofErr w:type="spellEnd"/>
            <w:r>
              <w:rPr>
                <w:rFonts w:ascii="Times" w:eastAsiaTheme="minorEastAsia" w:hAnsi="Times"/>
              </w:rPr>
              <w:t xml:space="preserve">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w:t>
            </w:r>
            <w:proofErr w:type="gramStart"/>
            <w:r>
              <w:rPr>
                <w:rFonts w:eastAsia="MS Mincho"/>
                <w:lang w:eastAsia="zh-CN"/>
              </w:rPr>
              <w:t>mis-alignment</w:t>
            </w:r>
            <w:proofErr w:type="gramEnd"/>
            <w:r>
              <w:rPr>
                <w:rFonts w:eastAsia="MS Mincho"/>
                <w:lang w:eastAsia="zh-CN"/>
              </w:rPr>
              <w:t xml:space="preserve"> of the codebook size between </w:t>
            </w:r>
            <w:proofErr w:type="spellStart"/>
            <w:r>
              <w:rPr>
                <w:rFonts w:eastAsia="MS Mincho"/>
                <w:lang w:eastAsia="zh-CN"/>
              </w:rPr>
              <w:t>gNB</w:t>
            </w:r>
            <w:proofErr w:type="spellEnd"/>
            <w:r>
              <w:rPr>
                <w:rFonts w:eastAsia="MS Mincho"/>
                <w:lang w:eastAsia="zh-CN"/>
              </w:rPr>
              <w:t xml:space="preserve">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t>
            </w:r>
            <w:proofErr w:type="gramStart"/>
            <w:r>
              <w:rPr>
                <w:rFonts w:eastAsia="MS Mincho"/>
                <w:lang w:eastAsia="zh-CN"/>
              </w:rPr>
              <w:t>whether or not</w:t>
            </w:r>
            <w:proofErr w:type="gramEnd"/>
            <w:r>
              <w:rPr>
                <w:rFonts w:eastAsia="MS Mincho"/>
                <w:lang w:eastAsia="zh-CN"/>
              </w:rPr>
              <w:t xml:space="preserve">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xml:space="preserve">– the </w:t>
            </w:r>
            <w:proofErr w:type="spellStart"/>
            <w:r>
              <w:rPr>
                <w:rFonts w:eastAsia="MS Mincho"/>
                <w:lang w:eastAsia="zh-CN"/>
              </w:rPr>
              <w:t>gNB</w:t>
            </w:r>
            <w:proofErr w:type="spellEnd"/>
            <w:r>
              <w:rPr>
                <w:rFonts w:eastAsia="MS Mincho"/>
                <w:lang w:eastAsia="zh-CN"/>
              </w:rPr>
              <w:t xml:space="preserve">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 xml:space="preserve">For the DCI of PDSCH with </w:t>
            </w:r>
            <w:proofErr w:type="gramStart"/>
            <w:r w:rsidRPr="00671117">
              <w:t>feedback-disabled</w:t>
            </w:r>
            <w:proofErr w:type="gramEnd"/>
            <w:r w:rsidRPr="00671117">
              <w:t xml:space="preserve"> HARQ process,</w:t>
            </w:r>
            <w:r>
              <w:t xml:space="preserve"> we support option 3. Given that the C-DAI/T-DAI field is already there in legacy design, it is no hurt to give the true value to UE. UE can </w:t>
            </w:r>
            <w:proofErr w:type="gramStart"/>
            <w:r>
              <w:t>utilizes</w:t>
            </w:r>
            <w:proofErr w:type="gramEnd"/>
            <w:r>
              <w:t xml:space="preserve">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w:t>
            </w:r>
            <w:proofErr w:type="gramStart"/>
            <w:r w:rsidRPr="00520FD0">
              <w:rPr>
                <w:rFonts w:eastAsiaTheme="minorEastAsia"/>
                <w:lang w:eastAsia="zh-CN"/>
              </w:rPr>
              <w:t>feedback-disabled</w:t>
            </w:r>
            <w:proofErr w:type="gramEnd"/>
            <w:r w:rsidRPr="00520FD0">
              <w:rPr>
                <w:rFonts w:eastAsiaTheme="minorEastAsia"/>
                <w:lang w:eastAsia="zh-CN"/>
              </w:rPr>
              <w:t xml:space="preserve">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proofErr w:type="spellStart"/>
            <w:r>
              <w:rPr>
                <w:rFonts w:hint="eastAsia"/>
                <w:iCs/>
                <w:lang w:eastAsia="zh-CN"/>
              </w:rPr>
              <w:t>Spreadtrum</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w:t>
            </w:r>
            <w:proofErr w:type="gramStart"/>
            <w:r>
              <w:t>feedback-disabled</w:t>
            </w:r>
            <w:proofErr w:type="gramEnd"/>
            <w:r>
              <w:t xml:space="preserve"> HARQ processes could be removed. In the same way, other HARQ-ACK feedback related bit fields like </w:t>
            </w:r>
            <w:proofErr w:type="spellStart"/>
            <w:r w:rsidRPr="00F1126D">
              <w:rPr>
                <w:rFonts w:hint="eastAsia"/>
                <w:sz w:val="22"/>
              </w:rPr>
              <w:t>HARQ_feedback</w:t>
            </w:r>
            <w:proofErr w:type="spellEnd"/>
            <w:r w:rsidRPr="00F1126D">
              <w:rPr>
                <w:rFonts w:hint="eastAsia"/>
                <w:sz w:val="22"/>
              </w:rPr>
              <w:t xml:space="preserve">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 xml:space="preserve">Huawei, </w:t>
            </w:r>
            <w:proofErr w:type="spellStart"/>
            <w:r>
              <w:rPr>
                <w:iCs/>
                <w:lang w:eastAsia="zh-CN"/>
              </w:rPr>
              <w:t>HiSilicon</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 xml:space="preserve">or the DAI, we prefer </w:t>
            </w:r>
            <w:proofErr w:type="gramStart"/>
            <w:r>
              <w:rPr>
                <w:lang w:eastAsia="zh-CN"/>
              </w:rPr>
              <w:t>option-1</w:t>
            </w:r>
            <w:proofErr w:type="gramEnd"/>
            <w:r>
              <w:rPr>
                <w:lang w:eastAsia="zh-CN"/>
              </w:rPr>
              <w:t>.</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 xml:space="preserve">FFS: Whether X should be changed to 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xml:space="preserve">, </w:t>
      </w:r>
      <w:proofErr w:type="spellStart"/>
      <w:r w:rsidR="00D50278">
        <w:rPr>
          <w:lang w:eastAsia="x-none"/>
        </w:rPr>
        <w:t>CEWiT</w:t>
      </w:r>
      <w:proofErr w:type="spellEnd"/>
      <w:r w:rsidR="00EE7DEA">
        <w:rPr>
          <w:lang w:eastAsia="x-none"/>
        </w:rPr>
        <w:t>, Apple</w:t>
      </w:r>
      <w:r w:rsidR="003D5E2D">
        <w:rPr>
          <w:lang w:eastAsia="x-none"/>
        </w:rPr>
        <w:t>, ZTE</w:t>
      </w:r>
      <w:r w:rsidR="005C35F6">
        <w:rPr>
          <w:lang w:eastAsia="x-none"/>
        </w:rPr>
        <w:t xml:space="preserve">, </w:t>
      </w:r>
      <w:proofErr w:type="spellStart"/>
      <w:proofErr w:type="gramStart"/>
      <w:r w:rsidR="005C35F6">
        <w:rPr>
          <w:lang w:eastAsia="x-none"/>
        </w:rPr>
        <w:t>Samsung</w:t>
      </w:r>
      <w:r w:rsidR="00BF3FE6">
        <w:rPr>
          <w:lang w:eastAsia="x-none"/>
        </w:rPr>
        <w:t>,LG</w:t>
      </w:r>
      <w:proofErr w:type="spellEnd"/>
      <w:proofErr w:type="gramEnd"/>
      <w:r w:rsidR="00931770">
        <w:rPr>
          <w:lang w:eastAsia="x-none"/>
        </w:rPr>
        <w:t xml:space="preserve">, </w:t>
      </w:r>
      <w:proofErr w:type="spellStart"/>
      <w:r w:rsidR="00931770">
        <w:rPr>
          <w:lang w:eastAsia="x-none"/>
        </w:rPr>
        <w:t>Xiaomi</w:t>
      </w:r>
      <w:r w:rsidR="00C8020B">
        <w:rPr>
          <w:lang w:eastAsia="x-none"/>
        </w:rPr>
        <w:t>,ITRI,APT</w:t>
      </w:r>
      <w:proofErr w:type="spellEnd"/>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 xml:space="preserve">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w:t>
      </w:r>
      <w:proofErr w:type="gramStart"/>
      <w:r w:rsidRPr="00965230">
        <w:rPr>
          <w:color w:val="000000"/>
          <w:highlight w:val="yellow"/>
          <w:lang w:eastAsia="zh-CN"/>
        </w:rPr>
        <w:t>1;</w:t>
      </w:r>
      <w:proofErr w:type="gramEnd"/>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3E3957" w:rsidP="00965230">
      <w:pPr>
        <w:spacing w:beforeLines="50" w:before="120" w:after="120"/>
        <w:ind w:leftChars="100" w:left="200"/>
        <w:jc w:val="center"/>
        <w:rPr>
          <w:rFonts w:eastAsiaTheme="minorEastAsia"/>
          <w:lang w:eastAsia="zh-CN"/>
        </w:rPr>
      </w:pPr>
      <w:r>
        <w:rPr>
          <w:noProof/>
        </w:rPr>
        <w:object w:dxaOrig="9649" w:dyaOrig="4813" w14:anchorId="5B775145">
          <v:shape id="_x0000_i1027" type="#_x0000_t75" alt="" style="width:372pt;height:187.5pt;mso-width-percent:0;mso-height-percent:0;mso-width-percent:0;mso-height-percent:0" o:ole="">
            <v:imagedata r:id="rId20" o:title=""/>
          </v:shape>
          <o:OLEObject Type="Embed" ProgID="Visio.Drawing.15" ShapeID="_x0000_i1027" DrawAspect="Content" ObjectID="_1683074058"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w:t>
            </w:r>
            <w:proofErr w:type="gramStart"/>
            <w:r>
              <w:t>a</w:t>
            </w:r>
            <w:proofErr w:type="gramEnd"/>
            <w:r>
              <w:t xml:space="preserve"> NTN new timeline. </w:t>
            </w:r>
          </w:p>
          <w:p w14:paraId="03DC1719" w14:textId="24EEC2C8" w:rsidR="000F1B4D" w:rsidRDefault="003E3957" w:rsidP="000F1B4D">
            <w:pPr>
              <w:snapToGrid w:val="0"/>
              <w:ind w:left="360"/>
            </w:pPr>
            <w:r>
              <w:rPr>
                <w:noProof/>
              </w:rPr>
              <w:object w:dxaOrig="9649" w:dyaOrig="4813" w14:anchorId="53D4D086">
                <v:shape id="_x0000_i1028" type="#_x0000_t75" alt="" style="width:326.25pt;height:163.5pt;mso-width-percent:0;mso-height-percent:0;mso-width-percent:0;mso-height-percent:0" o:ole="">
                  <v:imagedata r:id="rId20" o:title=""/>
                </v:shape>
                <o:OLEObject Type="Embed" ProgID="Visio.Drawing.15" ShapeID="_x0000_i1028" DrawAspect="Content" ObjectID="_1683074059"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proofErr w:type="spellStart"/>
            <w:r>
              <w:rPr>
                <w:rFonts w:hint="eastAsia"/>
                <w:iCs/>
                <w:lang w:eastAsia="zh-CN"/>
              </w:rPr>
              <w:t>Spreadtrum</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 xml:space="preserve">Huawei, </w:t>
            </w:r>
            <w:proofErr w:type="spellStart"/>
            <w:r>
              <w:rPr>
                <w:iCs/>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 xml:space="preserve">The </w:t>
            </w:r>
            <w:proofErr w:type="spellStart"/>
            <w:r w:rsidRPr="002D4A95">
              <w:rPr>
                <w:lang w:eastAsia="zh-CN"/>
              </w:rPr>
              <w:t>gNB</w:t>
            </w:r>
            <w:proofErr w:type="spellEnd"/>
            <w:r w:rsidRPr="002D4A95">
              <w:rPr>
                <w:lang w:eastAsia="zh-CN"/>
              </w:rPr>
              <w:t xml:space="preserve"> can transmit the DCI of scheduling a PUSCH for a given HARQ process before it receives the previous PUSCH transmission for the same HARQ process</w:t>
            </w:r>
            <w:r>
              <w:rPr>
                <w:lang w:eastAsia="zh-CN"/>
              </w:rPr>
              <w:t xml:space="preserve">. With this restriction, the scheduling is up to </w:t>
            </w:r>
            <w:proofErr w:type="spellStart"/>
            <w:r>
              <w:rPr>
                <w:lang w:eastAsia="zh-CN"/>
              </w:rPr>
              <w:t>gNB</w:t>
            </w:r>
            <w:proofErr w:type="spellEnd"/>
            <w:r>
              <w:rPr>
                <w:lang w:eastAsia="zh-CN"/>
              </w:rPr>
              <w:t xml:space="preserve">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hint="eastAsia"/>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w:t>
      </w:r>
      <w:proofErr w:type="gramStart"/>
      <w:r w:rsidRPr="008057DF">
        <w:rPr>
          <w:rFonts w:eastAsiaTheme="minorEastAsia"/>
          <w:lang w:val="en-GB" w:eastAsia="zh-CN"/>
        </w:rPr>
        <w:t>CE.</w:t>
      </w:r>
      <w:r w:rsidR="00FB0467">
        <w:rPr>
          <w:rFonts w:eastAsiaTheme="minorEastAsia"/>
          <w:lang w:val="en-GB" w:eastAsia="zh-CN"/>
        </w:rPr>
        <w:t>[</w:t>
      </w:r>
      <w:proofErr w:type="gramEnd"/>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xml:space="preserve">, </w:t>
      </w:r>
      <w:proofErr w:type="spellStart"/>
      <w:r w:rsidR="00BB617E">
        <w:rPr>
          <w:rFonts w:eastAsiaTheme="minorEastAsia"/>
          <w:lang w:val="en-GB" w:eastAsia="zh-CN"/>
        </w:rPr>
        <w:t>InterDigital</w:t>
      </w:r>
      <w:proofErr w:type="spellEnd"/>
      <w:r w:rsidR="00FB0467">
        <w:rPr>
          <w:rFonts w:eastAsiaTheme="minorEastAsia"/>
          <w:lang w:val="en-GB" w:eastAsia="zh-CN"/>
        </w:rPr>
        <w:t>]</w:t>
      </w:r>
    </w:p>
    <w:p w14:paraId="77C82A91" w14:textId="2B05710D" w:rsidR="00FB0467"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w:t>
      </w:r>
      <w:proofErr w:type="spellStart"/>
      <w:r w:rsidRPr="008057DF">
        <w:rPr>
          <w:rFonts w:eastAsiaTheme="minorEastAsia"/>
          <w:lang w:val="en-GB" w:eastAsia="zh-CN"/>
        </w:rPr>
        <w:t>gNB’s</w:t>
      </w:r>
      <w:proofErr w:type="spellEnd"/>
      <w:r w:rsidRPr="008057DF">
        <w:rPr>
          <w:rFonts w:eastAsiaTheme="minorEastAsia"/>
          <w:lang w:val="en-GB" w:eastAsia="zh-CN"/>
        </w:rPr>
        <w:t xml:space="preserve">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 xml:space="preserve">This topic has been extensively discussed in RAN1#104-e, the necessity of this restriction is quite </w:t>
            </w:r>
            <w:proofErr w:type="gramStart"/>
            <w:r>
              <w:t>low</w:t>
            </w:r>
            <w:proofErr w:type="gramEnd"/>
            <w:r>
              <w:t xml:space="preserve">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w:t>
            </w:r>
            <w:proofErr w:type="spellStart"/>
            <w:r>
              <w:rPr>
                <w:rFonts w:eastAsia="MS Mincho"/>
                <w:lang w:eastAsia="zh-CN"/>
              </w:rPr>
              <w:t>gNB</w:t>
            </w:r>
            <w:proofErr w:type="spellEnd"/>
            <w:r>
              <w:rPr>
                <w:rFonts w:eastAsia="MS Mincho"/>
                <w:lang w:eastAsia="zh-CN"/>
              </w:rPr>
              <w:t xml:space="preserve"> implementation matter. Furthermore, as we mentioned in the email discussion last meeting, </w:t>
            </w:r>
            <w:r>
              <w:rPr>
                <w:lang w:eastAsia="zh-CN"/>
              </w:rPr>
              <w:t xml:space="preserve">it causes a significant delay of MAC CE delivery in some scenarios. For example, for an operation with SCS=120kHz and RTT=42ms (max RTT for LEO 1200km), within the RTT period (42ms=335 slots) only up to 32 slots are available for feedback-enabled transmissions. </w:t>
            </w:r>
            <w:proofErr w:type="spellStart"/>
            <w:r>
              <w:rPr>
                <w:lang w:eastAsia="zh-CN"/>
              </w:rPr>
              <w:t>gNB</w:t>
            </w:r>
            <w:proofErr w:type="spellEnd"/>
            <w:r>
              <w:rPr>
                <w:lang w:eastAsia="zh-CN"/>
              </w:rPr>
              <w:t xml:space="preserve">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w:t>
            </w:r>
            <w:proofErr w:type="spellStart"/>
            <w:r>
              <w:rPr>
                <w:lang w:eastAsia="zh-CN"/>
              </w:rPr>
              <w:t>gNB</w:t>
            </w:r>
            <w:proofErr w:type="spellEnd"/>
            <w:r>
              <w:rPr>
                <w:lang w:eastAsia="zh-CN"/>
              </w:rPr>
              <w:t xml:space="preserve"> </w:t>
            </w:r>
            <w:proofErr w:type="gramStart"/>
            <w:r>
              <w:rPr>
                <w:lang w:eastAsia="zh-CN"/>
              </w:rPr>
              <w:t>has to</w:t>
            </w:r>
            <w:proofErr w:type="gramEnd"/>
            <w:r>
              <w:rPr>
                <w:lang w:eastAsia="zh-CN"/>
              </w:rPr>
              <w:t xml:space="preserve"> wait the MAC CE transmission until a feedback-enabled process becomes available if the MAC CE transmission is restricted to feedback-enabled process. This might create significant delay for MAC CE transmission. On the other hand, it is possible for </w:t>
            </w:r>
            <w:proofErr w:type="spellStart"/>
            <w:r>
              <w:rPr>
                <w:lang w:eastAsia="zh-CN"/>
              </w:rPr>
              <w:t>gNB</w:t>
            </w:r>
            <w:proofErr w:type="spellEnd"/>
            <w:r>
              <w:rPr>
                <w:lang w:eastAsia="zh-CN"/>
              </w:rPr>
              <w:t xml:space="preserve">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proofErr w:type="spellStart"/>
            <w:r w:rsidRPr="008057DF">
              <w:rPr>
                <w:rFonts w:eastAsiaTheme="minorEastAsia"/>
                <w:lang w:eastAsia="zh-CN"/>
              </w:rPr>
              <w:t>gNB</w:t>
            </w:r>
            <w:proofErr w:type="spellEnd"/>
            <w:r w:rsidRPr="008057DF">
              <w:rPr>
                <w:rFonts w:eastAsiaTheme="minorEastAsia"/>
                <w:lang w:eastAsia="zh-CN"/>
              </w:rPr>
              <w:t xml:space="preserve"> implementation for scheduling</w:t>
            </w:r>
            <w:r>
              <w:rPr>
                <w:rFonts w:eastAsiaTheme="minorEastAsia"/>
                <w:lang w:eastAsia="zh-CN"/>
              </w:rPr>
              <w:t xml:space="preserve"> the MAC CE with disabling/enabling HARQ feedback. There is no need to restrict the flexibility of </w:t>
            </w:r>
            <w:proofErr w:type="spellStart"/>
            <w:r>
              <w:rPr>
                <w:rFonts w:eastAsiaTheme="minorEastAsia"/>
                <w:lang w:eastAsia="zh-CN"/>
              </w:rPr>
              <w:t>gNB</w:t>
            </w:r>
            <w:proofErr w:type="spellEnd"/>
            <w:r>
              <w:rPr>
                <w:rFonts w:eastAsiaTheme="minorEastAsia"/>
                <w:lang w:eastAsia="zh-CN"/>
              </w:rPr>
              <w:t xml:space="preserve">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proofErr w:type="spellStart"/>
      <w:r w:rsidR="00E67752" w:rsidRPr="00633DA4">
        <w:rPr>
          <w:rFonts w:eastAsiaTheme="minorEastAsia"/>
          <w:lang w:eastAsia="zh-CN"/>
        </w:rPr>
        <w:t>Spreadtrum</w:t>
      </w:r>
      <w:proofErr w:type="spellEnd"/>
      <w:r w:rsidR="00E67752" w:rsidRPr="00633DA4">
        <w:rPr>
          <w:rFonts w:eastAsiaTheme="minorEastAsia"/>
          <w:lang w:eastAsia="zh-CN"/>
        </w:rPr>
        <w:t xml:space="preserve">,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xml:space="preserve">, </w:t>
      </w:r>
      <w:proofErr w:type="spellStart"/>
      <w:r w:rsidR="00E67752" w:rsidRPr="00633DA4">
        <w:rPr>
          <w:rFonts w:eastAsiaTheme="minorEastAsia"/>
          <w:lang w:eastAsia="zh-CN"/>
        </w:rPr>
        <w:t>Spreadtrum</w:t>
      </w:r>
      <w:proofErr w:type="spellEnd"/>
      <w:r w:rsidR="00397047" w:rsidRPr="00633DA4">
        <w:rPr>
          <w:rFonts w:eastAsiaTheme="minorEastAsia"/>
          <w:lang w:eastAsia="zh-CN"/>
        </w:rPr>
        <w:t xml:space="preserve">, </w:t>
      </w:r>
      <w:proofErr w:type="spellStart"/>
      <w:r w:rsidR="00397047" w:rsidRPr="00633DA4">
        <w:rPr>
          <w:rFonts w:eastAsiaTheme="minorEastAsia"/>
          <w:lang w:eastAsia="zh-CN"/>
        </w:rPr>
        <w:t>InterDigital</w:t>
      </w:r>
      <w:proofErr w:type="spellEnd"/>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 xml:space="preserve">can be considered to improve the scheduling configuration from </w:t>
      </w:r>
      <w:proofErr w:type="spellStart"/>
      <w:r w:rsidRPr="00633DA4">
        <w:rPr>
          <w:rFonts w:eastAsiaTheme="minorEastAsia"/>
          <w:lang w:eastAsia="zh-CN"/>
        </w:rPr>
        <w:t>gNB</w:t>
      </w:r>
      <w:proofErr w:type="spellEnd"/>
      <w:r w:rsidRPr="00633DA4">
        <w:rPr>
          <w:rFonts w:eastAsiaTheme="minorEastAsia"/>
          <w:lang w:eastAsia="zh-CN"/>
        </w:rPr>
        <w:t xml:space="preserve">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 xml:space="preserve">A clarification question is whether the potential enhancement on the UE reporting to help the </w:t>
            </w:r>
            <w:proofErr w:type="spellStart"/>
            <w:r>
              <w:rPr>
                <w:lang w:eastAsia="zh-CN"/>
              </w:rPr>
              <w:t>gNB</w:t>
            </w:r>
            <w:proofErr w:type="spellEnd"/>
            <w:r>
              <w:rPr>
                <w:lang w:eastAsia="zh-CN"/>
              </w:rPr>
              <w:t xml:space="preserve">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proofErr w:type="spellStart"/>
            <w:r>
              <w:rPr>
                <w:rFonts w:hint="eastAsia"/>
                <w:iCs/>
                <w:lang w:eastAsia="zh-CN"/>
              </w:rPr>
              <w:t>Spreadtru</w:t>
            </w:r>
            <w:r>
              <w:rPr>
                <w:iCs/>
                <w:lang w:eastAsia="zh-CN"/>
              </w:rPr>
              <w:t>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val="en-GB" w:eastAsia="ja-JP"/>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val="en-GB" w:eastAsia="ja-JP"/>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ListParagraph"/>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proofErr w:type="spellStart"/>
            <w:r w:rsidRPr="002F09DC">
              <w:t>Spreadtrum</w:t>
            </w:r>
            <w:proofErr w:type="spellEnd"/>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 xml:space="preserve">Proposal 4: Enhancement for Type-3 HARQ codebook should be </w:t>
            </w:r>
            <w:proofErr w:type="gramStart"/>
            <w:r w:rsidRPr="002F09DC">
              <w:rPr>
                <w:lang w:eastAsia="zh-CN"/>
              </w:rPr>
              <w:t>considered, if</w:t>
            </w:r>
            <w:proofErr w:type="gramEnd"/>
            <w:r w:rsidRPr="002F09DC">
              <w:rPr>
                <w:lang w:eastAsia="zh-CN"/>
              </w:rPr>
              <w:t xml:space="preserve">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ListParagraph"/>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 xml:space="preserve">DCI 0-0/1-0 I </w:t>
            </w:r>
            <w:proofErr w:type="gramStart"/>
            <w:r w:rsidRPr="002F09DC">
              <w:rPr>
                <w:color w:val="000000"/>
                <w:lang w:eastAsia="x-none"/>
              </w:rPr>
              <w:t>is</w:t>
            </w:r>
            <w:proofErr w:type="gramEnd"/>
            <w:r w:rsidRPr="002F09DC">
              <w:rPr>
                <w:color w:val="000000"/>
                <w:lang w:eastAsia="x-none"/>
              </w:rPr>
              <w:t xml:space="preserve">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w:t>
            </w:r>
            <w:proofErr w:type="spellStart"/>
            <w:r w:rsidRPr="002F09DC">
              <w:rPr>
                <w:bCs/>
              </w:rPr>
              <w:t>gNB</w:t>
            </w:r>
            <w:proofErr w:type="spellEnd"/>
            <w:r w:rsidRPr="002F09DC">
              <w:rPr>
                <w:bCs/>
              </w:rPr>
              <w:t xml:space="preserve"> side may be introduced due to missing detection of DCI.</w:t>
            </w:r>
          </w:p>
          <w:p w14:paraId="43B51AEC"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2F09DC">
              <w:rPr>
                <w:rFonts w:ascii="Times New Roman" w:hAnsi="Times New Roman"/>
                <w:bCs/>
                <w:sz w:val="20"/>
                <w:szCs w:val="20"/>
              </w:rPr>
              <w:t>gNB</w:t>
            </w:r>
            <w:proofErr w:type="spellEnd"/>
            <w:r w:rsidRPr="002F09DC">
              <w:rPr>
                <w:rFonts w:ascii="Times New Roman" w:hAnsi="Times New Roman"/>
                <w:bCs/>
                <w:sz w:val="20"/>
                <w:szCs w:val="20"/>
              </w:rPr>
              <w:t xml:space="preserve"> and the UE.</w:t>
            </w:r>
          </w:p>
          <w:p w14:paraId="15D6B45E"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w:t>
            </w:r>
            <w:proofErr w:type="gramStart"/>
            <w:r w:rsidRPr="002F09DC">
              <w:rPr>
                <w:bCs/>
                <w:iCs/>
              </w:rPr>
              <w:t>are</w:t>
            </w:r>
            <w:proofErr w:type="gramEnd"/>
            <w:r w:rsidRPr="002F09DC">
              <w:rPr>
                <w:bCs/>
                <w:iCs/>
              </w:rPr>
              <w:t xml:space="preserv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 xml:space="preserve">PUCCH resource overhead may be significantly reduced if only DCIs of PDSCH with feedback-disabled HARQ processes are transmitted by the </w:t>
            </w:r>
            <w:proofErr w:type="spellStart"/>
            <w:r w:rsidRPr="002F09DC">
              <w:rPr>
                <w:bCs/>
                <w:iCs/>
              </w:rPr>
              <w:t>gNB</w:t>
            </w:r>
            <w:proofErr w:type="spellEnd"/>
            <w:r w:rsidRPr="002F09DC">
              <w:rPr>
                <w:bCs/>
                <w:iCs/>
              </w:rPr>
              <w:t>.</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 xml:space="preserve">legacy </w:t>
            </w:r>
            <w:proofErr w:type="spellStart"/>
            <w:r w:rsidRPr="002F09DC">
              <w:rPr>
                <w:bCs/>
                <w:iCs/>
              </w:rPr>
              <w:t>behavior</w:t>
            </w:r>
            <w:proofErr w:type="spellEnd"/>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w:t>
            </w:r>
            <w:proofErr w:type="gramStart"/>
            <w:r w:rsidRPr="002F09DC">
              <w:rPr>
                <w:bCs/>
                <w:iCs/>
              </w:rPr>
              <w:t>are</w:t>
            </w:r>
            <w:proofErr w:type="gramEnd"/>
            <w:r w:rsidRPr="002F09DC">
              <w:rPr>
                <w:bCs/>
                <w:iCs/>
              </w:rPr>
              <w:t xml:space="preserv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w:t>
            </w:r>
            <w:proofErr w:type="spellStart"/>
            <w:r w:rsidRPr="002F09DC">
              <w:rPr>
                <w:rFonts w:eastAsiaTheme="minorEastAsia"/>
                <w:bCs/>
              </w:rPr>
              <w:t>i</w:t>
            </w:r>
            <w:proofErr w:type="spellEnd"/>
            <w:r w:rsidRPr="002F09DC">
              <w:rPr>
                <w:rFonts w:eastAsiaTheme="minorEastAsia"/>
                <w:bCs/>
              </w:rPr>
              <w:t>-static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 xml:space="preserve">X = </w:t>
            </w:r>
            <w:proofErr w:type="gramStart"/>
            <w:r w:rsidRPr="002F09DC">
              <w:rPr>
                <w:bCs/>
                <w:iCs/>
                <w:color w:val="000000" w:themeColor="text1"/>
                <w:lang w:eastAsia="zh-CN"/>
              </w:rPr>
              <w:t>max(</w:t>
            </w:r>
            <w:proofErr w:type="gramEnd"/>
            <w:r w:rsidRPr="002F09DC">
              <w:rPr>
                <w:bCs/>
                <w:iCs/>
                <w:color w:val="000000" w:themeColor="text1"/>
                <w:lang w:eastAsia="zh-CN"/>
              </w:rPr>
              <w:t>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w:t>
            </w:r>
            <w:proofErr w:type="spellStart"/>
            <w:r w:rsidRPr="002F09DC">
              <w:rPr>
                <w:rFonts w:eastAsia="Times New Roman"/>
                <w:bCs/>
                <w:iCs/>
                <w:lang w:eastAsia="ja-JP"/>
              </w:rPr>
              <w:t>DataToUL</w:t>
            </w:r>
            <w:proofErr w:type="spellEnd"/>
            <w:r w:rsidRPr="002F09DC">
              <w:rPr>
                <w:rFonts w:eastAsia="Times New Roman"/>
                <w:bCs/>
                <w:iCs/>
                <w:lang w:eastAsia="ja-JP"/>
              </w:rPr>
              <w:t>-ACK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ListParagraph"/>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99586D" w:rsidP="00764EA0">
            <w:pPr>
              <w:snapToGrid w:val="0"/>
              <w:spacing w:after="0"/>
              <w:jc w:val="center"/>
              <w:rPr>
                <w:lang w:eastAsia="x-none"/>
              </w:rPr>
            </w:pPr>
            <w:hyperlink r:id="rId24"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 xml:space="preserve">Proposal 2: Configure two subsets of HARQ processes for enabled HARQ processes and disabled HARQ processes respectively via RRC </w:t>
            </w:r>
            <w:proofErr w:type="spellStart"/>
            <w:r w:rsidRPr="002F09DC">
              <w:t>signaling</w:t>
            </w:r>
            <w:proofErr w:type="spellEnd"/>
            <w:r w:rsidRPr="002F09DC">
              <w:t>.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BodyText"/>
              <w:numPr>
                <w:ilvl w:val="0"/>
                <w:numId w:val="62"/>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he size of the PDSCH-to-</w:t>
            </w:r>
            <w:proofErr w:type="spellStart"/>
            <w:r w:rsidRPr="002F09DC">
              <w:rPr>
                <w:rFonts w:ascii="Times New Roman" w:hAnsi="Times New Roman"/>
                <w:szCs w:val="20"/>
              </w:rPr>
              <w:t>HARQ_feedback</w:t>
            </w:r>
            <w:proofErr w:type="spellEnd"/>
            <w:r w:rsidRPr="002F09DC">
              <w:rPr>
                <w:rFonts w:ascii="Times New Roman" w:hAnsi="Times New Roman"/>
                <w:szCs w:val="20"/>
              </w:rPr>
              <w:t xml:space="preserve">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99586D"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 xml:space="preserve">Observation 3: If UEs are not supporting the additional HARQ processes, there is a high risk of having HARQ stalling with reduced network performance </w:t>
            </w:r>
            <w:proofErr w:type="gramStart"/>
            <w:r w:rsidRPr="002F09DC">
              <w:rPr>
                <w:bCs/>
              </w:rPr>
              <w:t>as a consequence</w:t>
            </w:r>
            <w:proofErr w:type="gramEnd"/>
            <w:r w:rsidRPr="002F09DC">
              <w:rPr>
                <w:bCs/>
              </w:rPr>
              <w:t>.</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 xml:space="preserve">Proposal 3: The UE uses HARQ process ID to determine </w:t>
            </w:r>
            <w:proofErr w:type="gramStart"/>
            <w:r w:rsidRPr="002F09DC">
              <w:rPr>
                <w:bCs/>
              </w:rPr>
              <w:t>whether or not</w:t>
            </w:r>
            <w:proofErr w:type="gramEnd"/>
            <w:r w:rsidRPr="002F09DC">
              <w:rPr>
                <w:bCs/>
              </w:rPr>
              <w:t xml:space="preserve">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t>R1-</w:t>
            </w:r>
            <w:r w:rsidR="000033FC" w:rsidRPr="002F09DC">
              <w:t>2105054</w:t>
            </w:r>
          </w:p>
          <w:p w14:paraId="2CDF8C8D" w14:textId="13026F8C" w:rsidR="00F644B2" w:rsidRPr="002F09DC" w:rsidRDefault="000033FC" w:rsidP="00764EA0">
            <w:pPr>
              <w:snapToGrid w:val="0"/>
              <w:spacing w:after="0"/>
              <w:jc w:val="center"/>
            </w:pPr>
            <w:proofErr w:type="spellStart"/>
            <w:r w:rsidRPr="002F09DC">
              <w:t>CEWiT</w:t>
            </w:r>
            <w:proofErr w:type="spellEnd"/>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proofErr w:type="spellStart"/>
            <w:r w:rsidRPr="002F09DC">
              <w:rPr>
                <w:lang w:val="en-IN"/>
              </w:rPr>
              <w:t>cDAI</w:t>
            </w:r>
            <w:proofErr w:type="spellEnd"/>
            <w:r w:rsidRPr="002F09DC">
              <w:rPr>
                <w:lang w:val="en-IN"/>
              </w:rPr>
              <w:t xml:space="preserve"> and </w:t>
            </w:r>
            <w:proofErr w:type="spellStart"/>
            <w:r w:rsidRPr="002F09DC">
              <w:rPr>
                <w:lang w:val="en-IN"/>
              </w:rPr>
              <w:t>tDAI</w:t>
            </w:r>
            <w:proofErr w:type="spellEnd"/>
            <w:r w:rsidRPr="002F09DC">
              <w:rPr>
                <w:lang w:val="en-IN"/>
              </w:rPr>
              <w:t xml:space="preserve">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 xml:space="preserve">In DCI scheduling PDSCH with feedback enabled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 xml:space="preserve">In DCI scheduling PDSCH with feedback disabled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5: The counter DAI, total </w:t>
            </w:r>
            <w:proofErr w:type="gramStart"/>
            <w:r w:rsidRPr="002F09DC">
              <w:rPr>
                <w:bCs/>
                <w:kern w:val="2"/>
                <w:lang w:eastAsia="zh-CN"/>
              </w:rPr>
              <w:t>DAI</w:t>
            </w:r>
            <w:proofErr w:type="gramEnd"/>
            <w:r w:rsidRPr="002F09DC">
              <w:rPr>
                <w:bCs/>
                <w:kern w:val="2"/>
                <w:lang w:eastAsia="zh-CN"/>
              </w:rPr>
              <w:t xml:space="preserve">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7: The counter DAI, total </w:t>
            </w:r>
            <w:proofErr w:type="gramStart"/>
            <w:r w:rsidRPr="002F09DC">
              <w:rPr>
                <w:bCs/>
                <w:kern w:val="2"/>
                <w:lang w:eastAsia="zh-CN"/>
              </w:rPr>
              <w:t>DAI</w:t>
            </w:r>
            <w:proofErr w:type="gramEnd"/>
            <w:r w:rsidRPr="002F09DC">
              <w:rPr>
                <w:bCs/>
                <w:kern w:val="2"/>
                <w:lang w:eastAsia="zh-CN"/>
              </w:rPr>
              <w:t xml:space="preserve">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 :</w:t>
            </w:r>
            <w:proofErr w:type="gramEnd"/>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2 :</w:t>
            </w:r>
            <w:proofErr w:type="gramEnd"/>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w:t>
            </w:r>
            <w:proofErr w:type="gramStart"/>
            <w:r w:rsidRPr="002F09DC">
              <w:rPr>
                <w:rFonts w:ascii="Times New Roman" w:hAnsi="Times New Roman"/>
                <w:sz w:val="20"/>
                <w:szCs w:val="20"/>
              </w:rPr>
              <w:t>SC{</w:t>
            </w:r>
            <w:proofErr w:type="gramEnd"/>
            <w:r w:rsidRPr="002F09DC">
              <w:rPr>
                <w:rFonts w:ascii="Times New Roman" w:hAnsi="Times New Roman"/>
                <w:sz w:val="20"/>
                <w:szCs w:val="20"/>
              </w:rPr>
              <w:t xml:space="preserve">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3 :</w:t>
            </w:r>
            <w:proofErr w:type="gramEnd"/>
            <w:r w:rsidRPr="002F09DC">
              <w:t xml:space="preserve"> F</w:t>
            </w:r>
            <w:r w:rsidRPr="002F09DC">
              <w:rPr>
                <w:lang w:eastAsia="ko-KR"/>
              </w:rPr>
              <w:t xml:space="preserve">or NTN, UL geometry SINR might range from -13.9 dB to 14.8 </w:t>
            </w:r>
            <w:proofErr w:type="spellStart"/>
            <w:r w:rsidRPr="002F09DC">
              <w:rPr>
                <w:lang w:eastAsia="ko-KR"/>
              </w:rPr>
              <w:t>dB.</w:t>
            </w:r>
            <w:proofErr w:type="spellEnd"/>
          </w:p>
          <w:p w14:paraId="3FE95140"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4 :</w:t>
            </w:r>
            <w:proofErr w:type="gramEnd"/>
            <w:r w:rsidRPr="002F09DC">
              <w:t xml:space="preserve"> F</w:t>
            </w:r>
            <w:r w:rsidRPr="002F09DC">
              <w:rPr>
                <w:lang w:eastAsia="ko-KR"/>
              </w:rPr>
              <w:t xml:space="preserve">or NTN, UL geometry SINR difference might range from 3.4 dB to 13.4 </w:t>
            </w:r>
            <w:proofErr w:type="spellStart"/>
            <w:r w:rsidRPr="002F09DC">
              <w:rPr>
                <w:lang w:eastAsia="ko-KR"/>
              </w:rPr>
              <w:t>dB.</w:t>
            </w:r>
            <w:proofErr w:type="spellEnd"/>
          </w:p>
          <w:p w14:paraId="567F5E98"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5 :</w:t>
            </w:r>
            <w:proofErr w:type="gramEnd"/>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6 :</w:t>
            </w:r>
            <w:proofErr w:type="gramEnd"/>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7 :</w:t>
            </w:r>
            <w:proofErr w:type="gramEnd"/>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 xml:space="preserve">Observation </w:t>
            </w:r>
            <w:proofErr w:type="gramStart"/>
            <w:r w:rsidRPr="002F09DC">
              <w:rPr>
                <w:lang w:eastAsia="ko-KR"/>
              </w:rPr>
              <w:t>8 :</w:t>
            </w:r>
            <w:r w:rsidRPr="002F09DC">
              <w:t>BLER</w:t>
            </w:r>
            <w:proofErr w:type="gramEnd"/>
            <w:r w:rsidRPr="002F09DC">
              <w:t xml:space="preserve">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w:t>
            </w:r>
            <w:proofErr w:type="gramStart"/>
            <w:r w:rsidRPr="002F09DC">
              <w:rPr>
                <w:rFonts w:ascii="Times New Roman" w:hAnsi="Times New Roman"/>
                <w:sz w:val="20"/>
                <w:szCs w:val="20"/>
                <w:lang w:eastAsia="ko-KR"/>
              </w:rPr>
              <w:t>PUSCH :</w:t>
            </w:r>
            <w:proofErr w:type="gramEnd"/>
            <w:r w:rsidRPr="002F09DC">
              <w:rPr>
                <w:rFonts w:ascii="Times New Roman" w:hAnsi="Times New Roman"/>
                <w:sz w:val="20"/>
                <w:szCs w:val="20"/>
                <w:lang w:eastAsia="ko-KR"/>
              </w:rPr>
              <w:t xml:space="preserve"> low SE MCS index table in legacy NR might be insufficient</w:t>
            </w:r>
          </w:p>
          <w:p w14:paraId="1E62E4EE"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w:t>
            </w:r>
            <w:proofErr w:type="gramStart"/>
            <w:r w:rsidRPr="002F09DC">
              <w:rPr>
                <w:rFonts w:ascii="Times New Roman" w:hAnsi="Times New Roman"/>
                <w:sz w:val="20"/>
                <w:szCs w:val="20"/>
                <w:lang w:eastAsia="ko-KR"/>
              </w:rPr>
              <w:t>PDSCH :</w:t>
            </w:r>
            <w:proofErr w:type="gramEnd"/>
            <w:r w:rsidRPr="002F09DC">
              <w:rPr>
                <w:rFonts w:ascii="Times New Roman" w:hAnsi="Times New Roman"/>
                <w:sz w:val="20"/>
                <w:szCs w:val="20"/>
                <w:lang w:eastAsia="ko-KR"/>
              </w:rPr>
              <w:t xml:space="preserve"> </w:t>
            </w:r>
          </w:p>
          <w:p w14:paraId="52F53289" w14:textId="1A102ABC" w:rsidR="00316635" w:rsidRPr="002F09DC" w:rsidRDefault="00316635" w:rsidP="00316635">
            <w:pPr>
              <w:pStyle w:val="ListParagraph"/>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 xml:space="preserve">Observation </w:t>
            </w:r>
            <w:proofErr w:type="gramStart"/>
            <w:r w:rsidRPr="002F09DC">
              <w:rPr>
                <w:lang w:eastAsia="ko-KR"/>
              </w:rPr>
              <w:t>9 :</w:t>
            </w:r>
            <w:r w:rsidRPr="002F09DC">
              <w:t>larger</w:t>
            </w:r>
            <w:proofErr w:type="gramEnd"/>
            <w:r w:rsidRPr="002F09DC">
              <w:t xml:space="preserve"> aggregation factor might be inevitable for NTN.</w:t>
            </w:r>
          </w:p>
          <w:p w14:paraId="072D36EA"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w:t>
            </w:r>
            <w:proofErr w:type="gramStart"/>
            <w:r w:rsidRPr="002F09DC">
              <w:rPr>
                <w:rFonts w:ascii="Times New Roman" w:hAnsi="Times New Roman"/>
                <w:sz w:val="20"/>
                <w:szCs w:val="20"/>
              </w:rPr>
              <w:t>PUSCH :</w:t>
            </w:r>
            <w:proofErr w:type="gramEnd"/>
            <w:r w:rsidRPr="002F09DC">
              <w:rPr>
                <w:rFonts w:ascii="Times New Roman" w:hAnsi="Times New Roman"/>
                <w:sz w:val="20"/>
                <w:szCs w:val="20"/>
              </w:rPr>
              <w:t xml:space="preserve">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w:t>
            </w:r>
            <w:proofErr w:type="gramStart"/>
            <w:r w:rsidRPr="002F09DC">
              <w:rPr>
                <w:rFonts w:ascii="Times New Roman" w:hAnsi="Times New Roman"/>
                <w:sz w:val="20"/>
                <w:szCs w:val="20"/>
                <w:lang w:eastAsia="ko-KR"/>
              </w:rPr>
              <w:t>PDSCH :</w:t>
            </w:r>
            <w:proofErr w:type="gramEnd"/>
            <w:r w:rsidRPr="002F09DC">
              <w:rPr>
                <w:rFonts w:ascii="Times New Roman" w:hAnsi="Times New Roman"/>
                <w:sz w:val="20"/>
                <w:szCs w:val="20"/>
                <w:lang w:eastAsia="ko-KR"/>
              </w:rPr>
              <w:t xml:space="preserve"> </w:t>
            </w:r>
          </w:p>
          <w:p w14:paraId="5F598771" w14:textId="454C408D"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 xml:space="preserve">Observation </w:t>
            </w:r>
            <w:proofErr w:type="gramStart"/>
            <w:r w:rsidRPr="002F09DC">
              <w:rPr>
                <w:lang w:eastAsia="ko-KR"/>
              </w:rPr>
              <w:t>10 :</w:t>
            </w:r>
            <w:proofErr w:type="gramEnd"/>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11 :</w:t>
            </w:r>
            <w:proofErr w:type="gramEnd"/>
            <w:r w:rsidRPr="002F09DC">
              <w:rPr>
                <w:lang w:eastAsia="ko-KR"/>
              </w:rPr>
              <w:t xml:space="preserve">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12 :</w:t>
            </w:r>
            <w:proofErr w:type="gramEnd"/>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 xml:space="preserve">Observation </w:t>
            </w:r>
            <w:proofErr w:type="gramStart"/>
            <w:r w:rsidRPr="002F09DC">
              <w:rPr>
                <w:lang w:eastAsia="ko-KR"/>
              </w:rPr>
              <w:t>13 :</w:t>
            </w:r>
            <w:proofErr w:type="gramEnd"/>
            <w:r w:rsidRPr="002F09DC">
              <w:t xml:space="preserve"> In NR, various kinds of transport channels are multiplexed into PDSCH/PUSCH.</w:t>
            </w:r>
          </w:p>
          <w:p w14:paraId="2D19EB77" w14:textId="77777777" w:rsidR="00316635" w:rsidRPr="002F09DC" w:rsidRDefault="00316635" w:rsidP="00316635">
            <w:pPr>
              <w:pStyle w:val="ListParagraph"/>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PDSCH related </w:t>
            </w:r>
            <w:proofErr w:type="gramStart"/>
            <w:r w:rsidRPr="002F09DC">
              <w:rPr>
                <w:rFonts w:ascii="Times New Roman" w:hAnsi="Times New Roman"/>
                <w:sz w:val="20"/>
                <w:szCs w:val="20"/>
                <w:lang w:eastAsia="ko-KR"/>
              </w:rPr>
              <w:t>RNTI :</w:t>
            </w:r>
            <w:proofErr w:type="gramEnd"/>
            <w:r w:rsidRPr="002F09DC">
              <w:rPr>
                <w:rFonts w:ascii="Times New Roman" w:hAnsi="Times New Roman"/>
                <w:sz w:val="20"/>
                <w:szCs w:val="20"/>
                <w:lang w:eastAsia="ko-KR"/>
              </w:rPr>
              <w:t xml:space="preserve"> {P,SI,RA,MSGB,TC,C,MCS-C,CS}-RNTI</w:t>
            </w:r>
          </w:p>
          <w:p w14:paraId="62FC463D"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PUSCH related </w:t>
            </w:r>
            <w:proofErr w:type="gramStart"/>
            <w:r w:rsidRPr="002F09DC">
              <w:rPr>
                <w:rFonts w:ascii="Times New Roman" w:hAnsi="Times New Roman"/>
                <w:sz w:val="20"/>
                <w:szCs w:val="20"/>
                <w:lang w:eastAsia="ko-KR"/>
              </w:rPr>
              <w:t>RNTI :</w:t>
            </w:r>
            <w:proofErr w:type="gramEnd"/>
            <w:r w:rsidRPr="002F09DC">
              <w:rPr>
                <w:rFonts w:ascii="Times New Roman" w:hAnsi="Times New Roman"/>
                <w:sz w:val="20"/>
                <w:szCs w:val="20"/>
                <w:lang w:eastAsia="ko-KR"/>
              </w:rPr>
              <w:t xml:space="preserve"> {TC,C,MCS-C,CS}-RNTI</w:t>
            </w:r>
          </w:p>
          <w:p w14:paraId="031F6B2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14 :</w:t>
            </w:r>
            <w:proofErr w:type="gramEnd"/>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15 :</w:t>
            </w:r>
            <w:proofErr w:type="gramEnd"/>
            <w:r w:rsidRPr="002F09DC">
              <w:rPr>
                <w:lang w:eastAsia="ko-KR"/>
              </w:rPr>
              <w:t xml:space="preserve"> The value of aggregation factor should be determined properly if slot aggregation is used. </w:t>
            </w:r>
          </w:p>
          <w:p w14:paraId="5335CC14"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Too un-reliable </w:t>
            </w:r>
            <w:proofErr w:type="gramStart"/>
            <w:r w:rsidRPr="002F09DC">
              <w:rPr>
                <w:rFonts w:ascii="Times New Roman" w:hAnsi="Times New Roman"/>
                <w:sz w:val="20"/>
                <w:szCs w:val="20"/>
                <w:lang w:eastAsia="ko-KR"/>
              </w:rPr>
              <w:t>parameter :</w:t>
            </w:r>
            <w:proofErr w:type="gramEnd"/>
            <w:r w:rsidRPr="002F09DC">
              <w:rPr>
                <w:rFonts w:ascii="Times New Roman" w:hAnsi="Times New Roman"/>
                <w:sz w:val="20"/>
                <w:szCs w:val="20"/>
                <w:lang w:eastAsia="ko-KR"/>
              </w:rPr>
              <w:t xml:space="preserve"> reliability/latency loss (might be unable to communicate)</w:t>
            </w:r>
          </w:p>
          <w:p w14:paraId="51E2FC5F"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Proper </w:t>
            </w:r>
            <w:proofErr w:type="gramStart"/>
            <w:r w:rsidRPr="002F09DC">
              <w:rPr>
                <w:rFonts w:ascii="Times New Roman" w:hAnsi="Times New Roman"/>
                <w:sz w:val="20"/>
                <w:szCs w:val="20"/>
                <w:lang w:eastAsia="ko-KR"/>
              </w:rPr>
              <w:t>parameter :</w:t>
            </w:r>
            <w:proofErr w:type="gramEnd"/>
            <w:r w:rsidRPr="002F09DC">
              <w:rPr>
                <w:rFonts w:ascii="Times New Roman" w:hAnsi="Times New Roman"/>
                <w:sz w:val="20"/>
                <w:szCs w:val="20"/>
                <w:lang w:eastAsia="ko-KR"/>
              </w:rPr>
              <w:t xml:space="preserve"> optimal adaptation</w:t>
            </w:r>
          </w:p>
          <w:p w14:paraId="0BF8B1F0"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Too reliable </w:t>
            </w:r>
            <w:proofErr w:type="gramStart"/>
            <w:r w:rsidRPr="002F09DC">
              <w:rPr>
                <w:rFonts w:ascii="Times New Roman" w:hAnsi="Times New Roman"/>
                <w:sz w:val="20"/>
                <w:szCs w:val="20"/>
                <w:lang w:eastAsia="ko-KR"/>
              </w:rPr>
              <w:t>parameter :</w:t>
            </w:r>
            <w:proofErr w:type="gramEnd"/>
            <w:r w:rsidRPr="002F09DC">
              <w:rPr>
                <w:rFonts w:ascii="Times New Roman" w:hAnsi="Times New Roman"/>
                <w:sz w:val="20"/>
                <w:szCs w:val="20"/>
                <w:lang w:eastAsia="ko-KR"/>
              </w:rPr>
              <w:t xml:space="preserve"> throughput loss</w:t>
            </w:r>
          </w:p>
          <w:p w14:paraId="5ECF0D77"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16 :</w:t>
            </w:r>
            <w:proofErr w:type="gramEnd"/>
            <w:r w:rsidRPr="002F09DC">
              <w:rPr>
                <w:lang w:eastAsia="ko-KR"/>
              </w:rPr>
              <w:t xml:space="preserve"> NR </w:t>
            </w:r>
            <w:proofErr w:type="spellStart"/>
            <w:r w:rsidRPr="002F09DC">
              <w:rPr>
                <w:lang w:eastAsia="ko-KR"/>
              </w:rPr>
              <w:t>gNB</w:t>
            </w:r>
            <w:proofErr w:type="spellEnd"/>
            <w:r w:rsidRPr="002F09DC">
              <w:rPr>
                <w:lang w:eastAsia="ko-KR"/>
              </w:rPr>
              <w:t xml:space="preserve"> cannot distinguish between just proper parameter and too reliable parameter, if the slot aggregation is used. </w:t>
            </w:r>
          </w:p>
          <w:p w14:paraId="484480CC"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0 CRC OK in a bundle (too un-reliable parameter</w:t>
            </w:r>
            <w:proofErr w:type="gramStart"/>
            <w:r w:rsidRPr="002F09DC">
              <w:rPr>
                <w:rFonts w:ascii="Times New Roman" w:hAnsi="Times New Roman"/>
                <w:sz w:val="20"/>
                <w:szCs w:val="20"/>
                <w:lang w:eastAsia="ko-KR"/>
              </w:rPr>
              <w:t>) :</w:t>
            </w:r>
            <w:proofErr w:type="gramEnd"/>
            <w:r w:rsidRPr="002F09DC">
              <w:rPr>
                <w:rFonts w:ascii="Times New Roman" w:hAnsi="Times New Roman"/>
                <w:sz w:val="20"/>
                <w:szCs w:val="20"/>
                <w:lang w:eastAsia="ko-KR"/>
              </w:rPr>
              <w:t xml:space="preserve"> NACK </w:t>
            </w:r>
          </w:p>
          <w:p w14:paraId="070DE18A"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only 1 CRC OK in a bundle (proper parameter</w:t>
            </w:r>
            <w:proofErr w:type="gramStart"/>
            <w:r w:rsidRPr="002F09DC">
              <w:rPr>
                <w:rFonts w:ascii="Times New Roman" w:hAnsi="Times New Roman"/>
                <w:sz w:val="20"/>
                <w:szCs w:val="20"/>
                <w:lang w:eastAsia="ko-KR"/>
              </w:rPr>
              <w:t>) :</w:t>
            </w:r>
            <w:proofErr w:type="gramEnd"/>
            <w:r w:rsidRPr="002F09DC">
              <w:rPr>
                <w:rFonts w:ascii="Times New Roman" w:hAnsi="Times New Roman"/>
                <w:sz w:val="20"/>
                <w:szCs w:val="20"/>
                <w:lang w:eastAsia="ko-KR"/>
              </w:rPr>
              <w:t xml:space="preserve"> ACK </w:t>
            </w:r>
          </w:p>
          <w:p w14:paraId="3A920CED"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lang w:eastAsia="ko-KR"/>
              </w:rPr>
              <w:t>multiple(</w:t>
            </w:r>
            <w:proofErr w:type="gramEnd"/>
            <w:r w:rsidRPr="002F09DC">
              <w:rPr>
                <w:rFonts w:ascii="Times New Roman" w:hAnsi="Times New Roman"/>
                <w:sz w:val="20"/>
                <w:szCs w:val="20"/>
                <w:lang w:eastAsia="ko-KR"/>
              </w:rPr>
              <w:t>&gt;1) CRC OK in a bundle (too reliable parameter) : ACK</w:t>
            </w:r>
          </w:p>
          <w:p w14:paraId="1006B6D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17 :</w:t>
            </w:r>
            <w:proofErr w:type="gramEnd"/>
            <w:r w:rsidRPr="002F09DC">
              <w:rPr>
                <w:lang w:eastAsia="ko-KR"/>
              </w:rPr>
              <w:t xml:space="preserve"> NR </w:t>
            </w:r>
            <w:proofErr w:type="spellStart"/>
            <w:r w:rsidRPr="002F09DC">
              <w:rPr>
                <w:lang w:eastAsia="ko-KR"/>
              </w:rPr>
              <w:t>gNB</w:t>
            </w:r>
            <w:proofErr w:type="spellEnd"/>
            <w:r w:rsidRPr="002F09DC">
              <w:rPr>
                <w:lang w:eastAsia="ko-KR"/>
              </w:rPr>
              <w:t xml:space="preserve"> cannot optimally react to some cases, if the slot aggregation is used.</w:t>
            </w:r>
          </w:p>
          <w:p w14:paraId="6CA2232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toward better </w:t>
            </w:r>
            <w:proofErr w:type="gramStart"/>
            <w:r w:rsidRPr="002F09DC">
              <w:rPr>
                <w:rFonts w:ascii="Times New Roman" w:hAnsi="Times New Roman"/>
                <w:sz w:val="20"/>
                <w:szCs w:val="20"/>
                <w:lang w:eastAsia="ko-KR"/>
              </w:rPr>
              <w:t>reliability :</w:t>
            </w:r>
            <w:proofErr w:type="gramEnd"/>
            <w:r w:rsidRPr="002F09DC">
              <w:rPr>
                <w:rFonts w:ascii="Times New Roman" w:hAnsi="Times New Roman"/>
                <w:sz w:val="20"/>
                <w:szCs w:val="20"/>
                <w:lang w:eastAsia="ko-KR"/>
              </w:rPr>
              <w:t xml:space="preserve"> possible (reaction for receiving NACK quite consistently)</w:t>
            </w:r>
          </w:p>
          <w:p w14:paraId="232BC4CC"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lang w:eastAsia="ko-KR"/>
              </w:rPr>
              <w:t>maintain :</w:t>
            </w:r>
            <w:proofErr w:type="gramEnd"/>
            <w:r w:rsidRPr="002F09DC">
              <w:rPr>
                <w:rFonts w:ascii="Times New Roman" w:hAnsi="Times New Roman"/>
                <w:sz w:val="20"/>
                <w:szCs w:val="20"/>
                <w:lang w:eastAsia="ko-KR"/>
              </w:rPr>
              <w:t xml:space="preserve"> possible (reaction for receiving ACKs quite consistently)</w:t>
            </w:r>
          </w:p>
          <w:p w14:paraId="612984F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toward better </w:t>
            </w:r>
            <w:proofErr w:type="gramStart"/>
            <w:r w:rsidRPr="002F09DC">
              <w:rPr>
                <w:rFonts w:ascii="Times New Roman" w:hAnsi="Times New Roman"/>
                <w:sz w:val="20"/>
                <w:szCs w:val="20"/>
                <w:lang w:eastAsia="ko-KR"/>
              </w:rPr>
              <w:t>throughput :</w:t>
            </w:r>
            <w:proofErr w:type="gramEnd"/>
            <w:r w:rsidRPr="002F09DC">
              <w:rPr>
                <w:rFonts w:ascii="Times New Roman" w:hAnsi="Times New Roman"/>
                <w:sz w:val="20"/>
                <w:szCs w:val="20"/>
                <w:lang w:eastAsia="ko-KR"/>
              </w:rPr>
              <w:t xml:space="preserve"> (seems to be )impossible</w:t>
            </w:r>
          </w:p>
          <w:p w14:paraId="10DF2D82"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18 :</w:t>
            </w:r>
            <w:proofErr w:type="gramEnd"/>
            <w:r w:rsidRPr="002F09DC">
              <w:rPr>
                <w:lang w:eastAsia="ko-KR"/>
              </w:rPr>
              <w:t xml:space="preserve"> In NR, there is no feedback mechanism to guide aggregation factor into lower value for better throughput</w:t>
            </w:r>
          </w:p>
          <w:p w14:paraId="5CE1A107" w14:textId="77777777" w:rsidR="00316635" w:rsidRPr="002F09DC" w:rsidRDefault="00316635" w:rsidP="00316635">
            <w:pPr>
              <w:pStyle w:val="ListParagraph"/>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19 :</w:t>
            </w:r>
            <w:proofErr w:type="gramEnd"/>
            <w:r w:rsidRPr="002F09DC">
              <w:rPr>
                <w:lang w:eastAsia="ko-KR"/>
              </w:rPr>
              <w:t xml:space="preserve"> If all the HARQ feedback are disabled, </w:t>
            </w:r>
            <w:proofErr w:type="spellStart"/>
            <w:r w:rsidRPr="002F09DC">
              <w:rPr>
                <w:lang w:eastAsia="ko-KR"/>
              </w:rPr>
              <w:t>gNB</w:t>
            </w:r>
            <w:proofErr w:type="spellEnd"/>
            <w:r w:rsidRPr="002F09DC">
              <w:rPr>
                <w:lang w:eastAsia="ko-KR"/>
              </w:rPr>
              <w:t xml:space="preserve"> cannot optimally react to all cases</w:t>
            </w:r>
          </w:p>
          <w:p w14:paraId="205BCC4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toward better </w:t>
            </w:r>
            <w:proofErr w:type="gramStart"/>
            <w:r w:rsidRPr="002F09DC">
              <w:rPr>
                <w:rFonts w:ascii="Times New Roman" w:hAnsi="Times New Roman"/>
                <w:sz w:val="20"/>
                <w:szCs w:val="20"/>
                <w:lang w:eastAsia="ko-KR"/>
              </w:rPr>
              <w:t>reliability :</w:t>
            </w:r>
            <w:proofErr w:type="gramEnd"/>
            <w:r w:rsidRPr="002F09DC">
              <w:rPr>
                <w:rFonts w:ascii="Times New Roman" w:hAnsi="Times New Roman"/>
                <w:sz w:val="20"/>
                <w:szCs w:val="20"/>
                <w:lang w:eastAsia="ko-KR"/>
              </w:rPr>
              <w:t xml:space="preserve"> (seems to be )impossible</w:t>
            </w:r>
          </w:p>
          <w:p w14:paraId="7CB766A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lang w:eastAsia="ko-KR"/>
              </w:rPr>
              <w:t>maintain :</w:t>
            </w:r>
            <w:proofErr w:type="gramEnd"/>
            <w:r w:rsidRPr="002F09DC">
              <w:rPr>
                <w:rFonts w:ascii="Times New Roman" w:hAnsi="Times New Roman"/>
                <w:sz w:val="20"/>
                <w:szCs w:val="20"/>
                <w:lang w:eastAsia="ko-KR"/>
              </w:rPr>
              <w:t xml:space="preserve"> (seems to be )impossible</w:t>
            </w:r>
          </w:p>
          <w:p w14:paraId="22E9DF6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toward better </w:t>
            </w:r>
            <w:proofErr w:type="gramStart"/>
            <w:r w:rsidRPr="002F09DC">
              <w:rPr>
                <w:rFonts w:ascii="Times New Roman" w:hAnsi="Times New Roman"/>
                <w:sz w:val="20"/>
                <w:szCs w:val="20"/>
                <w:lang w:eastAsia="ko-KR"/>
              </w:rPr>
              <w:t>throughput :</w:t>
            </w:r>
            <w:proofErr w:type="gramEnd"/>
            <w:r w:rsidRPr="002F09DC">
              <w:rPr>
                <w:rFonts w:ascii="Times New Roman" w:hAnsi="Times New Roman"/>
                <w:sz w:val="20"/>
                <w:szCs w:val="20"/>
                <w:lang w:eastAsia="ko-KR"/>
              </w:rPr>
              <w:t xml:space="preserve"> (seems to be )impossible</w:t>
            </w:r>
          </w:p>
          <w:p w14:paraId="012B1D1A"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20 :</w:t>
            </w:r>
            <w:proofErr w:type="gramEnd"/>
            <w:r w:rsidRPr="002F09DC">
              <w:rPr>
                <w:lang w:eastAsia="ko-KR"/>
              </w:rPr>
              <w:t xml:space="preserve"> UL feedback might be helpful to guide aggregation factor into optimal value</w:t>
            </w:r>
          </w:p>
          <w:p w14:paraId="6E081CE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21 :</w:t>
            </w:r>
            <w:proofErr w:type="gramEnd"/>
            <w:r w:rsidRPr="002F09DC">
              <w:rPr>
                <w:lang w:eastAsia="ko-KR"/>
              </w:rPr>
              <w:t xml:space="preserve"> UL feedback via MAC-CE/RRC might be preferred rather than UL feedback via UCI.</w:t>
            </w:r>
          </w:p>
          <w:p w14:paraId="16A7B3B4"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1 :</w:t>
            </w:r>
            <w:proofErr w:type="gramEnd"/>
            <w:r w:rsidRPr="002F09DC">
              <w:rPr>
                <w:lang w:eastAsia="ko-KR"/>
              </w:rPr>
              <w:t xml:space="preserve">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2 :</w:t>
            </w:r>
            <w:proofErr w:type="gramEnd"/>
            <w:r w:rsidRPr="002F09DC">
              <w:rPr>
                <w:lang w:eastAsia="ko-KR"/>
              </w:rPr>
              <w:t xml:space="preserve"> Consider the enhancement via “different aggregation factors” as the one of the NTN’s transmission enhancement solutions.</w:t>
            </w:r>
          </w:p>
          <w:p w14:paraId="304FCA26" w14:textId="77777777" w:rsidR="00316635" w:rsidRPr="002F09DC" w:rsidRDefault="00316635" w:rsidP="00316635">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3 :</w:t>
            </w:r>
            <w:proofErr w:type="gramEnd"/>
            <w:r w:rsidRPr="002F09DC">
              <w:rPr>
                <w:lang w:eastAsia="ko-KR"/>
              </w:rPr>
              <w:t xml:space="preserve"> Consider the enhancement via “UL feedback” as the one of the NTN’s transmission enhancement solutions for achieving better adaptation performance.</w:t>
            </w:r>
          </w:p>
          <w:p w14:paraId="5DDF921B"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request for guiding </w:t>
            </w:r>
            <w:proofErr w:type="spellStart"/>
            <w:r w:rsidRPr="002F09DC">
              <w:rPr>
                <w:rFonts w:ascii="Times New Roman" w:hAnsi="Times New Roman"/>
                <w:sz w:val="20"/>
                <w:szCs w:val="20"/>
              </w:rPr>
              <w:t>pdsch-AggregationFactor</w:t>
            </w:r>
            <w:proofErr w:type="spellEnd"/>
          </w:p>
          <w:p w14:paraId="2726DC1D"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w:t>
            </w:r>
            <w:proofErr w:type="spellStart"/>
            <w:r w:rsidRPr="002F09DC">
              <w:rPr>
                <w:rFonts w:ascii="Times New Roman" w:hAnsi="Times New Roman"/>
                <w:sz w:val="20"/>
                <w:szCs w:val="20"/>
              </w:rPr>
              <w:t>gNB</w:t>
            </w:r>
            <w:proofErr w:type="spellEnd"/>
            <w:r w:rsidRPr="002F09DC">
              <w:rPr>
                <w:rFonts w:ascii="Times New Roman" w:hAnsi="Times New Roman"/>
                <w:sz w:val="20"/>
                <w:szCs w:val="20"/>
              </w:rPr>
              <w:t xml:space="preserve"> broadcasts the maximum TBS to be configured for the cell and UE reports its capability for </w:t>
            </w:r>
            <w:proofErr w:type="gramStart"/>
            <w:r w:rsidRPr="002F09DC">
              <w:rPr>
                <w:rFonts w:ascii="Times New Roman" w:hAnsi="Times New Roman"/>
                <w:sz w:val="20"/>
                <w:szCs w:val="20"/>
              </w:rPr>
              <w:t>a number of</w:t>
            </w:r>
            <w:proofErr w:type="gramEnd"/>
            <w:r w:rsidRPr="002F09DC">
              <w:rPr>
                <w:rFonts w:ascii="Times New Roman" w:hAnsi="Times New Roman"/>
                <w:sz w:val="20"/>
                <w:szCs w:val="20"/>
              </w:rPr>
              <w:t xml:space="preserve">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w:t>
            </w:r>
            <w:proofErr w:type="gramStart"/>
            <w:r w:rsidRPr="002F09DC">
              <w:rPr>
                <w:rFonts w:ascii="Times New Roman" w:hAnsi="Times New Roman"/>
                <w:sz w:val="20"/>
                <w:szCs w:val="20"/>
              </w:rPr>
              <w:t>a number of</w:t>
            </w:r>
            <w:proofErr w:type="gramEnd"/>
            <w:r w:rsidRPr="002F09DC">
              <w:rPr>
                <w:rFonts w:ascii="Times New Roman" w:hAnsi="Times New Roman"/>
                <w:sz w:val="20"/>
                <w:szCs w:val="20"/>
              </w:rPr>
              <w:t xml:space="preserve">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 xml:space="preserve">Dynamic indication to inform the UE if HARQ-feedback is expected or not for </w:t>
            </w:r>
            <w:proofErr w:type="spellStart"/>
            <w:proofErr w:type="gramStart"/>
            <w:r w:rsidRPr="002F09DC">
              <w:rPr>
                <w:iCs/>
                <w:lang w:eastAsia="zh-CN"/>
              </w:rPr>
              <w:t>M</w:t>
            </w:r>
            <w:r w:rsidRPr="002F09DC">
              <w:rPr>
                <w:iCs/>
                <w:vertAlign w:val="subscript"/>
                <w:lang w:eastAsia="zh-CN"/>
              </w:rPr>
              <w:t>A,c</w:t>
            </w:r>
            <w:proofErr w:type="spellEnd"/>
            <w:proofErr w:type="gramEnd"/>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 xml:space="preserve">Codebook size reduction can be achieved if only HARQ disabled processes and SPS PDSCHs are scheduled in </w:t>
            </w:r>
            <w:proofErr w:type="spellStart"/>
            <w:proofErr w:type="gramStart"/>
            <w:r w:rsidRPr="002F09DC">
              <w:rPr>
                <w:iCs/>
                <w:lang w:eastAsia="zh-CN"/>
              </w:rPr>
              <w:t>M</w:t>
            </w:r>
            <w:r w:rsidRPr="002F09DC">
              <w:rPr>
                <w:iCs/>
                <w:vertAlign w:val="subscript"/>
                <w:lang w:eastAsia="zh-CN"/>
              </w:rPr>
              <w:t>A,c</w:t>
            </w:r>
            <w:proofErr w:type="spellEnd"/>
            <w:proofErr w:type="gramEnd"/>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w:t>
            </w:r>
            <w:proofErr w:type="spellStart"/>
            <w:r w:rsidRPr="002F09DC">
              <w:rPr>
                <w:rFonts w:ascii="Times New Roman" w:hAnsi="Times New Roman"/>
                <w:iCs/>
                <w:sz w:val="20"/>
                <w:szCs w:val="20"/>
                <w:lang w:eastAsia="zh-CN"/>
              </w:rPr>
              <w:t>signalling</w:t>
            </w:r>
            <w:proofErr w:type="spellEnd"/>
            <w:r w:rsidRPr="002F09DC">
              <w:rPr>
                <w:rFonts w:ascii="Times New Roman" w:hAnsi="Times New Roman"/>
                <w:iCs/>
                <w:sz w:val="20"/>
                <w:szCs w:val="20"/>
                <w:lang w:eastAsia="zh-CN"/>
              </w:rPr>
              <w:t xml:space="preserve"> is used to indicate that only HARQ disabled processes are scheduled in </w:t>
            </w:r>
            <w:proofErr w:type="spellStart"/>
            <w:proofErr w:type="gramStart"/>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proofErr w:type="spellEnd"/>
            <w:proofErr w:type="gramEnd"/>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no SPS PDSCH(s) configured within </w:t>
            </w:r>
            <w:proofErr w:type="spellStart"/>
            <w:proofErr w:type="gramStart"/>
            <w:r w:rsidRPr="002F09DC">
              <w:rPr>
                <w:rFonts w:ascii="Times New Roman" w:hAnsi="Times New Roman"/>
                <w:iCs/>
                <w:sz w:val="20"/>
                <w:szCs w:val="20"/>
                <w:lang w:eastAsia="zh-CN"/>
              </w:rPr>
              <w:t>MA,c</w:t>
            </w:r>
            <w:proofErr w:type="spellEnd"/>
            <w:proofErr w:type="gramEnd"/>
            <w:r w:rsidRPr="002F09DC">
              <w:rPr>
                <w:rFonts w:ascii="Times New Roman" w:hAnsi="Times New Roman"/>
                <w:iCs/>
                <w:sz w:val="20"/>
                <w:szCs w:val="20"/>
                <w:lang w:eastAsia="zh-CN"/>
              </w:rPr>
              <w:t xml:space="preserve"> occasion, UE omits HARQ feedback.</w:t>
            </w:r>
          </w:p>
          <w:p w14:paraId="6FE2A785"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SPS PDSCH(s) configured within </w:t>
            </w:r>
            <w:proofErr w:type="spellStart"/>
            <w:proofErr w:type="gramStart"/>
            <w:r w:rsidRPr="002F09DC">
              <w:rPr>
                <w:rFonts w:ascii="Times New Roman" w:hAnsi="Times New Roman"/>
                <w:iCs/>
                <w:sz w:val="20"/>
                <w:szCs w:val="20"/>
                <w:lang w:eastAsia="zh-CN"/>
              </w:rPr>
              <w:t>MA,c</w:t>
            </w:r>
            <w:proofErr w:type="spellEnd"/>
            <w:proofErr w:type="gramEnd"/>
            <w:r w:rsidRPr="002F09DC">
              <w:rPr>
                <w:rFonts w:ascii="Times New Roman" w:hAnsi="Times New Roman"/>
                <w:iCs/>
                <w:sz w:val="20"/>
                <w:szCs w:val="20"/>
                <w:lang w:eastAsia="zh-CN"/>
              </w:rPr>
              <w:t xml:space="preserve"> occasion, UE omits HARQ feedback for non SPS PDSCH occasions.</w:t>
            </w:r>
          </w:p>
          <w:p w14:paraId="654198D8" w14:textId="77777777" w:rsidR="004A151A" w:rsidRPr="002F09DC" w:rsidRDefault="004A151A" w:rsidP="004A151A">
            <w:pPr>
              <w:pStyle w:val="ListParagraph"/>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w:t>
            </w:r>
            <w:proofErr w:type="spellStart"/>
            <w:r w:rsidRPr="002F09DC">
              <w:rPr>
                <w:iCs/>
                <w:lang w:eastAsia="zh-CN"/>
              </w:rPr>
              <w:t>gNB</w:t>
            </w:r>
            <w:proofErr w:type="spellEnd"/>
            <w:r w:rsidRPr="002F09DC">
              <w:rPr>
                <w:iCs/>
                <w:lang w:eastAsia="zh-CN"/>
              </w:rPr>
              <w:t xml:space="preserve">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99586D" w:rsidP="00764EA0">
            <w:pPr>
              <w:snapToGrid w:val="0"/>
              <w:spacing w:after="0"/>
              <w:jc w:val="center"/>
            </w:pPr>
            <w:hyperlink r:id="rId25"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proofErr w:type="spellStart"/>
            <w:r w:rsidRPr="002F09DC">
              <w:t>InterDigital</w:t>
            </w:r>
            <w:proofErr w:type="spellEnd"/>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99586D"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99586D"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99586D"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99586D"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Frank" w:date="2021-05-20T00:53:00Z" w:initials="FF">
    <w:p w14:paraId="3BD1E3D1" w14:textId="30A1E86F" w:rsidR="000508C0" w:rsidRDefault="000508C0">
      <w:pPr>
        <w:pStyle w:val="CommentText"/>
      </w:pPr>
      <w:r>
        <w:rPr>
          <w:rStyle w:val="CommentReference"/>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508C0" w:rsidRDefault="000508C0">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AC0360" w:rsidRDefault="00AC0360"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AC0360" w:rsidRDefault="00AC0360"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0508C0" w:rsidRDefault="000508C0">
      <w:pPr>
        <w:pStyle w:val="CommentText"/>
      </w:pPr>
      <w:r>
        <w:rPr>
          <w:rStyle w:val="CommentReferenc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508C0" w:rsidRDefault="000508C0">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C9D4A" w14:textId="77777777" w:rsidR="0099586D" w:rsidRDefault="0099586D">
      <w:pPr>
        <w:spacing w:after="0"/>
      </w:pPr>
      <w:r>
        <w:separator/>
      </w:r>
    </w:p>
  </w:endnote>
  <w:endnote w:type="continuationSeparator" w:id="0">
    <w:p w14:paraId="4FC97430" w14:textId="77777777" w:rsidR="0099586D" w:rsidRDefault="009958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0508C0" w:rsidRDefault="0005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508C0" w:rsidRDefault="000508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F46FCB9" w:rsidR="000508C0" w:rsidRDefault="000508C0">
    <w:pPr>
      <w:pStyle w:val="Footer"/>
      <w:ind w:right="360"/>
    </w:pPr>
    <w:r>
      <w:rPr>
        <w:rStyle w:val="PageNumber"/>
      </w:rPr>
      <w:fldChar w:fldCharType="begin"/>
    </w:r>
    <w:r>
      <w:rPr>
        <w:rStyle w:val="PageNumber"/>
      </w:rPr>
      <w:instrText xml:space="preserve"> PAGE </w:instrText>
    </w:r>
    <w:r>
      <w:rPr>
        <w:rStyle w:val="PageNumber"/>
      </w:rPr>
      <w:fldChar w:fldCharType="separate"/>
    </w:r>
    <w:r w:rsidR="000D485B">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485B">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33700" w14:textId="77777777" w:rsidR="0099586D" w:rsidRDefault="0099586D">
      <w:pPr>
        <w:spacing w:after="0"/>
      </w:pPr>
      <w:r>
        <w:separator/>
      </w:r>
    </w:p>
  </w:footnote>
  <w:footnote w:type="continuationSeparator" w:id="0">
    <w:p w14:paraId="04307444" w14:textId="77777777" w:rsidR="0099586D" w:rsidRDefault="009958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0508C0" w:rsidRDefault="000508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2"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3"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4"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5"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6"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71"/>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4"/>
  </w:num>
  <w:num w:numId="6">
    <w:abstractNumId w:val="1"/>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7"/>
  </w:num>
  <w:num w:numId="10">
    <w:abstractNumId w:val="16"/>
  </w:num>
  <w:num w:numId="11">
    <w:abstractNumId w:val="62"/>
  </w:num>
  <w:num w:numId="12">
    <w:abstractNumId w:val="64"/>
  </w:num>
  <w:num w:numId="13">
    <w:abstractNumId w:val="43"/>
  </w:num>
  <w:num w:numId="14">
    <w:abstractNumId w:val="19"/>
  </w:num>
  <w:num w:numId="15">
    <w:abstractNumId w:val="13"/>
  </w:num>
  <w:num w:numId="16">
    <w:abstractNumId w:val="25"/>
  </w:num>
  <w:num w:numId="17">
    <w:abstractNumId w:val="35"/>
  </w:num>
  <w:num w:numId="18">
    <w:abstractNumId w:val="39"/>
  </w:num>
  <w:num w:numId="19">
    <w:abstractNumId w:val="18"/>
  </w:num>
  <w:num w:numId="20">
    <w:abstractNumId w:val="73"/>
  </w:num>
  <w:num w:numId="21">
    <w:abstractNumId w:val="48"/>
  </w:num>
  <w:num w:numId="22">
    <w:abstractNumId w:val="7"/>
  </w:num>
  <w:num w:numId="23">
    <w:abstractNumId w:val="21"/>
  </w:num>
  <w:num w:numId="24">
    <w:abstractNumId w:val="72"/>
  </w:num>
  <w:num w:numId="25">
    <w:abstractNumId w:val="69"/>
  </w:num>
  <w:num w:numId="26">
    <w:abstractNumId w:val="32"/>
  </w:num>
  <w:num w:numId="27">
    <w:abstractNumId w:val="63"/>
  </w:num>
  <w:num w:numId="28">
    <w:abstractNumId w:val="9"/>
  </w:num>
  <w:num w:numId="29">
    <w:abstractNumId w:val="14"/>
  </w:num>
  <w:num w:numId="30">
    <w:abstractNumId w:val="60"/>
  </w:num>
  <w:num w:numId="31">
    <w:abstractNumId w:val="66"/>
  </w:num>
  <w:num w:numId="32">
    <w:abstractNumId w:val="27"/>
  </w:num>
  <w:num w:numId="33">
    <w:abstractNumId w:val="15"/>
  </w:num>
  <w:num w:numId="34">
    <w:abstractNumId w:val="59"/>
  </w:num>
  <w:num w:numId="35">
    <w:abstractNumId w:val="10"/>
  </w:num>
  <w:num w:numId="36">
    <w:abstractNumId w:val="33"/>
  </w:num>
  <w:num w:numId="37">
    <w:abstractNumId w:val="52"/>
  </w:num>
  <w:num w:numId="38">
    <w:abstractNumId w:val="38"/>
  </w:num>
  <w:num w:numId="39">
    <w:abstractNumId w:val="41"/>
  </w:num>
  <w:num w:numId="40">
    <w:abstractNumId w:val="8"/>
  </w:num>
  <w:num w:numId="41">
    <w:abstractNumId w:val="55"/>
  </w:num>
  <w:num w:numId="42">
    <w:abstractNumId w:val="47"/>
  </w:num>
  <w:num w:numId="43">
    <w:abstractNumId w:val="20"/>
  </w:num>
  <w:num w:numId="44">
    <w:abstractNumId w:val="29"/>
  </w:num>
  <w:num w:numId="45">
    <w:abstractNumId w:val="57"/>
  </w:num>
  <w:num w:numId="46">
    <w:abstractNumId w:val="49"/>
  </w:num>
  <w:num w:numId="47">
    <w:abstractNumId w:val="36"/>
  </w:num>
  <w:num w:numId="48">
    <w:abstractNumId w:val="5"/>
  </w:num>
  <w:num w:numId="49">
    <w:abstractNumId w:val="24"/>
  </w:num>
  <w:num w:numId="50">
    <w:abstractNumId w:val="56"/>
  </w:num>
  <w:num w:numId="51">
    <w:abstractNumId w:val="44"/>
  </w:num>
  <w:num w:numId="52">
    <w:abstractNumId w:val="53"/>
  </w:num>
  <w:num w:numId="53">
    <w:abstractNumId w:val="58"/>
  </w:num>
  <w:num w:numId="54">
    <w:abstractNumId w:val="2"/>
  </w:num>
  <w:num w:numId="55">
    <w:abstractNumId w:val="12"/>
  </w:num>
  <w:num w:numId="56">
    <w:abstractNumId w:val="28"/>
  </w:num>
  <w:num w:numId="57">
    <w:abstractNumId w:val="46"/>
  </w:num>
  <w:num w:numId="58">
    <w:abstractNumId w:val="37"/>
  </w:num>
  <w:num w:numId="59">
    <w:abstractNumId w:val="42"/>
  </w:num>
  <w:num w:numId="60">
    <w:abstractNumId w:val="22"/>
  </w:num>
  <w:num w:numId="61">
    <w:abstractNumId w:val="4"/>
  </w:num>
  <w:num w:numId="62">
    <w:abstractNumId w:val="6"/>
  </w:num>
  <w:num w:numId="63">
    <w:abstractNumId w:val="11"/>
  </w:num>
  <w:num w:numId="64">
    <w:abstractNumId w:val="51"/>
  </w:num>
  <w:num w:numId="65">
    <w:abstractNumId w:val="30"/>
  </w:num>
  <w:num w:numId="66">
    <w:abstractNumId w:val="31"/>
  </w:num>
  <w:num w:numId="67">
    <w:abstractNumId w:val="70"/>
  </w:num>
  <w:num w:numId="68">
    <w:abstractNumId w:val="65"/>
  </w:num>
  <w:num w:numId="69">
    <w:abstractNumId w:val="45"/>
  </w:num>
  <w:num w:numId="70">
    <w:abstractNumId w:val="67"/>
  </w:num>
  <w:num w:numId="71">
    <w:abstractNumId w:val="68"/>
  </w:num>
  <w:num w:numId="72">
    <w:abstractNumId w:val="3"/>
  </w:num>
  <w:num w:numId="73">
    <w:abstractNumId w:val="26"/>
  </w:num>
  <w:num w:numId="74">
    <w:abstractNumId w:val="61"/>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401E657D-ADCA-45C5-96AC-E7118B53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列表段落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C:\Users\wanshic\OneDrive%20-%20Qualcomm\Documents\Standards\3GPP%20Standards\Meeting%20Documents\TSGR1_105\Docs\R1-210562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108EC0-3251-47B3-8A87-C00C521F32C5}">
  <ds:schemaRefs>
    <ds:schemaRef ds:uri="http://schemas.openxmlformats.org/officeDocument/2006/bibliography"/>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35</Pages>
  <Words>14590</Words>
  <Characters>77331</Characters>
  <Application>Microsoft Office Word</Application>
  <DocSecurity>0</DocSecurity>
  <Lines>644</Lines>
  <Paragraphs>183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91738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Stefan Eriksson Löwenmark</cp:lastModifiedBy>
  <cp:revision>13</cp:revision>
  <cp:lastPrinted>2011-11-09T07:49:00Z</cp:lastPrinted>
  <dcterms:created xsi:type="dcterms:W3CDTF">2021-05-20T15:55:00Z</dcterms:created>
  <dcterms:modified xsi:type="dcterms:W3CDTF">2021-05-20T22:09:00Z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