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1"/>
        <w:ind w:left="864" w:hanging="864"/>
        <w:rPr>
          <w:lang w:eastAsia="ko-KR"/>
        </w:rPr>
      </w:pPr>
      <w:r>
        <w:rPr>
          <w:lang w:eastAsia="ko-KR"/>
        </w:rPr>
        <w:t>Multi-PDSCH/PUSCH scheduling</w:t>
      </w:r>
    </w:p>
    <w:p w14:paraId="39267CF3" w14:textId="77777777" w:rsidR="00B54B34" w:rsidRDefault="004E52D8">
      <w:pPr>
        <w:pStyle w:val="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39267D19" w14:textId="77777777" w:rsidR="00B54B34" w:rsidRDefault="004E52D8">
            <w:pPr>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39267D1C"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7D1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lastRenderedPageBreak/>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af8"/>
              <w:numPr>
                <w:ilvl w:val="0"/>
                <w:numId w:val="4"/>
              </w:numPr>
              <w:ind w:leftChars="0"/>
              <w:rPr>
                <w:bCs/>
                <w:iCs/>
              </w:rPr>
            </w:pPr>
            <w:r>
              <w:rPr>
                <w:bCs/>
                <w:iCs/>
              </w:rPr>
              <w:t>CBGTI: Not to be supported for more than one PDSCH/PUSCH</w:t>
            </w:r>
          </w:p>
          <w:p w14:paraId="39267D3C" w14:textId="77777777" w:rsidR="00B54B34" w:rsidRDefault="004E52D8">
            <w:pPr>
              <w:pStyle w:val="af8"/>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af8"/>
              <w:numPr>
                <w:ilvl w:val="0"/>
                <w:numId w:val="4"/>
              </w:numPr>
              <w:spacing w:before="60"/>
              <w:ind w:leftChars="0"/>
              <w:rPr>
                <w:iCs/>
              </w:rPr>
            </w:pPr>
            <w:r>
              <w:rPr>
                <w:iCs/>
              </w:rPr>
              <w:t>Support CBG based scheduling when 2 PUSCHs are scheduled.</w:t>
            </w:r>
          </w:p>
          <w:p w14:paraId="39267D4B" w14:textId="77777777" w:rsidR="00B54B34" w:rsidRDefault="004E52D8">
            <w:pPr>
              <w:pStyle w:val="af8"/>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af8"/>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7D59"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t>[17] MediaTek</w:t>
            </w:r>
          </w:p>
        </w:tc>
        <w:tc>
          <w:tcPr>
            <w:tcW w:w="7980" w:type="dxa"/>
            <w:shd w:val="clear" w:color="auto" w:fill="auto"/>
          </w:tcPr>
          <w:p w14:paraId="39267D7E" w14:textId="77777777" w:rsidR="00B54B34" w:rsidRDefault="004E52D8">
            <w:pPr>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af8"/>
              <w:numPr>
                <w:ilvl w:val="0"/>
                <w:numId w:val="6"/>
              </w:numPr>
              <w:tabs>
                <w:tab w:val="left" w:pos="640"/>
              </w:tabs>
              <w:ind w:leftChars="0"/>
              <w:rPr>
                <w:iCs/>
              </w:rPr>
            </w:pPr>
            <w:r>
              <w:rPr>
                <w:iCs/>
              </w:rPr>
              <w:t>TDRA: Support slot-level gap between PUSCHs.</w:t>
            </w:r>
          </w:p>
          <w:p w14:paraId="39267D8D" w14:textId="77777777" w:rsidR="00B54B34" w:rsidRDefault="004E52D8">
            <w:pPr>
              <w:pStyle w:val="af8"/>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af8"/>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af8"/>
              <w:numPr>
                <w:ilvl w:val="1"/>
                <w:numId w:val="6"/>
              </w:numPr>
              <w:tabs>
                <w:tab w:val="left" w:pos="640"/>
              </w:tabs>
              <w:ind w:leftChars="0"/>
              <w:rPr>
                <w:iCs/>
              </w:rPr>
            </w:pPr>
            <w:r>
              <w:rPr>
                <w:iCs/>
              </w:rPr>
              <w:t>Alt 1: Apply to all of scheduled PUSCHs.</w:t>
            </w:r>
          </w:p>
          <w:p w14:paraId="39267D90" w14:textId="77777777" w:rsidR="00B54B34" w:rsidRDefault="004E52D8">
            <w:pPr>
              <w:pStyle w:val="af8"/>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af8"/>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af8"/>
              <w:numPr>
                <w:ilvl w:val="0"/>
                <w:numId w:val="7"/>
              </w:numPr>
              <w:ind w:leftChars="0"/>
              <w:rPr>
                <w:bCs/>
                <w:iCs/>
              </w:rPr>
            </w:pPr>
            <w:r>
              <w:rPr>
                <w:bCs/>
                <w:iCs/>
              </w:rPr>
              <w:t>TDRA: Support slot-level gap between PDSCHs.</w:t>
            </w:r>
          </w:p>
          <w:p w14:paraId="39267D94" w14:textId="77777777" w:rsidR="00B54B34" w:rsidRDefault="004E52D8">
            <w:pPr>
              <w:pStyle w:val="af8"/>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af8"/>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af8"/>
              <w:numPr>
                <w:ilvl w:val="0"/>
                <w:numId w:val="8"/>
              </w:numPr>
              <w:tabs>
                <w:tab w:val="left" w:pos="640"/>
              </w:tabs>
              <w:ind w:leftChars="0"/>
              <w:rPr>
                <w:iCs/>
              </w:rPr>
            </w:pPr>
            <w:r>
              <w:rPr>
                <w:iCs/>
              </w:rPr>
              <w:t>For multi-PUSCH scheduled by single DCI,</w:t>
            </w:r>
          </w:p>
          <w:p w14:paraId="39267DB1" w14:textId="77777777" w:rsidR="00B54B34" w:rsidRDefault="004E52D8">
            <w:pPr>
              <w:pStyle w:val="af8"/>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af8"/>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af8"/>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af8"/>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af8"/>
              <w:numPr>
                <w:ilvl w:val="0"/>
                <w:numId w:val="9"/>
              </w:numPr>
              <w:ind w:leftChars="0"/>
              <w:rPr>
                <w:bCs/>
                <w:iCs/>
              </w:rPr>
            </w:pPr>
            <w:r>
              <w:rPr>
                <w:bCs/>
                <w:iCs/>
              </w:rPr>
              <w:t>For multi-PDSCH scheduled by single DCI,</w:t>
            </w:r>
          </w:p>
          <w:p w14:paraId="39267DB6" w14:textId="77777777" w:rsidR="00B54B34" w:rsidRDefault="004E52D8">
            <w:pPr>
              <w:pStyle w:val="af8"/>
              <w:numPr>
                <w:ilvl w:val="1"/>
                <w:numId w:val="9"/>
              </w:numPr>
              <w:ind w:leftChars="0"/>
              <w:rPr>
                <w:bCs/>
                <w:iCs/>
              </w:rPr>
            </w:pPr>
            <w:r>
              <w:rPr>
                <w:bCs/>
                <w:iCs/>
              </w:rPr>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39267DC0"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proofErr w:type="spellStart"/>
      <w:r>
        <w:rPr>
          <w:lang w:eastAsia="ko-KR"/>
        </w:rPr>
        <w:lastRenderedPageBreak/>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9267DC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39267DC2"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9267DC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39267DC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39267DC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宋体"/>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宋体"/>
                <w:iCs/>
                <w:lang w:eastAsia="zh-CN"/>
              </w:rPr>
            </w:pPr>
            <w:r>
              <w:rPr>
                <w:rFonts w:eastAsia="宋体"/>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宋体"/>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宋体"/>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宋体"/>
                <w:iCs/>
                <w:lang w:val="en-US" w:eastAsia="zh-CN"/>
              </w:rPr>
            </w:pPr>
            <w:r>
              <w:rPr>
                <w:rFonts w:eastAsia="宋体"/>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39267DFF"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39267E00"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39267E0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0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0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267E10"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宋体"/>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宋体"/>
                <w:iCs/>
                <w:lang w:val="en-US" w:eastAsia="zh-CN"/>
              </w:rPr>
            </w:pPr>
            <w:r>
              <w:rPr>
                <w:rFonts w:eastAsia="宋体"/>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宋体"/>
                <w:iCs/>
                <w:lang w:val="en-US" w:eastAsia="zh-CN"/>
              </w:rPr>
            </w:pPr>
            <w:r>
              <w:rPr>
                <w:rFonts w:eastAsia="宋体"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宋体"/>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宋体"/>
                <w:iCs/>
                <w:lang w:val="en-US" w:eastAsia="zh-CN"/>
              </w:rPr>
              <w:t>We agree that DCI 0_1/1_1 are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宋体"/>
                <w:iCs/>
                <w:lang w:val="en-US" w:eastAsia="zh-CN"/>
              </w:rPr>
            </w:pPr>
            <w:r>
              <w:rPr>
                <w:rFonts w:eastAsia="宋体"/>
                <w:iCs/>
                <w:lang w:val="en-US" w:eastAsia="zh-CN"/>
              </w:rPr>
              <w:t>Support Proposal #1</w:t>
            </w:r>
          </w:p>
          <w:p w14:paraId="39267E41" w14:textId="77777777" w:rsidR="00B54B34" w:rsidRDefault="004E52D8">
            <w:pPr>
              <w:rPr>
                <w:rFonts w:eastAsia="宋体"/>
                <w:iCs/>
                <w:lang w:val="en-US" w:eastAsia="zh-CN"/>
              </w:rPr>
            </w:pPr>
            <w:r>
              <w:rPr>
                <w:rFonts w:eastAsia="宋体"/>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宋体"/>
                <w:iCs/>
                <w:lang w:val="en-US" w:eastAsia="zh-CN"/>
              </w:rPr>
            </w:pPr>
            <w:r>
              <w:rPr>
                <w:rFonts w:eastAsia="宋体"/>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proofErr w:type="spellStart"/>
            <w:r>
              <w:rPr>
                <w:lang w:eastAsia="ko-KR"/>
              </w:rPr>
              <w:lastRenderedPageBreak/>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宋体"/>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宋体"/>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宋体"/>
                <w:iCs/>
                <w:lang w:val="en-US" w:eastAsia="zh-CN"/>
              </w:rPr>
            </w:pPr>
            <w:r>
              <w:rPr>
                <w:rFonts w:eastAsia="宋体"/>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5C"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5D"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39267E6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267E6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6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9267E6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6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39267E6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39267E6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9267E7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7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7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9267E85"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 k0/k2 per SLIV </w:t>
            </w:r>
          </w:p>
          <w:p w14:paraId="39267E86"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39267E87"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宋体"/>
                <w:iCs/>
                <w:lang w:val="en-US" w:eastAsia="zh-CN"/>
              </w:rPr>
            </w:pPr>
          </w:p>
          <w:p w14:paraId="39267E9B" w14:textId="77777777" w:rsidR="00B54B34" w:rsidRDefault="004E52D8">
            <w:pPr>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9267E9D"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9267E9E"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9267E9F" w14:textId="77777777" w:rsidR="00B54B34" w:rsidRDefault="004E52D8">
            <w:pPr>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宋体"/>
                <w:iCs/>
                <w:lang w:val="en-US" w:eastAsia="zh-CN"/>
              </w:rPr>
            </w:pPr>
          </w:p>
          <w:p w14:paraId="39267EA7"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39267EA8"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39267EAD"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9267EAE" w14:textId="77777777" w:rsidR="00B54B34" w:rsidRDefault="004E52D8">
            <w:pPr>
              <w:rPr>
                <w:rFonts w:eastAsia="宋体"/>
                <w:iCs/>
                <w:lang w:val="en-US" w:eastAsia="zh-CN"/>
              </w:rPr>
            </w:pPr>
            <w:r>
              <w:rPr>
                <w:rFonts w:eastAsia="宋体"/>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39267EB2" w14:textId="77777777" w:rsidR="00B54B34" w:rsidRDefault="004E52D8">
            <w:pPr>
              <w:pStyle w:val="af8"/>
              <w:numPr>
                <w:ilvl w:val="0"/>
                <w:numId w:val="11"/>
              </w:numPr>
              <w:ind w:leftChars="0"/>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39267EB3" w14:textId="77777777" w:rsidR="00B54B34" w:rsidRDefault="004E52D8">
            <w:pPr>
              <w:pStyle w:val="af8"/>
              <w:numPr>
                <w:ilvl w:val="0"/>
                <w:numId w:val="11"/>
              </w:numPr>
              <w:ind w:leftChars="0"/>
              <w:rPr>
                <w:rFonts w:eastAsia="宋体"/>
                <w:iCs/>
                <w:lang w:val="en-US"/>
              </w:rPr>
            </w:pPr>
            <w:r>
              <w:rPr>
                <w:rFonts w:eastAsia="宋体" w:hint="eastAsia"/>
                <w:iCs/>
                <w:lang w:val="en-US"/>
              </w:rPr>
              <w:lastRenderedPageBreak/>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9267EB4" w14:textId="77777777" w:rsidR="00B54B34" w:rsidRDefault="00B54B34">
            <w:pPr>
              <w:rPr>
                <w:rFonts w:eastAsia="宋体"/>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宋体"/>
                <w:iCs/>
                <w:lang w:val="en-US" w:eastAsia="zh-CN"/>
              </w:rPr>
            </w:pPr>
            <w:r>
              <w:rPr>
                <w:rFonts w:eastAsia="宋体" w:hint="eastAsia"/>
                <w:iCs/>
                <w:lang w:val="en-US" w:eastAsia="zh-CN"/>
              </w:rPr>
              <w:t>For this proposal, we prefer Option 1 for flexibility.</w:t>
            </w:r>
          </w:p>
          <w:p w14:paraId="39267EB8" w14:textId="77777777" w:rsidR="00B54B34" w:rsidRDefault="004E52D8">
            <w:pPr>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宋体"/>
                <w:iCs/>
                <w:lang w:val="en-US" w:eastAsia="zh-CN"/>
              </w:rPr>
            </w:pPr>
            <w:r>
              <w:rPr>
                <w:rFonts w:eastAsia="宋体"/>
                <w:iCs/>
                <w:lang w:val="en-US" w:eastAsia="zh-CN"/>
              </w:rPr>
              <w:t>Then for further signaling aspects, at least each PUSCH/PDSCH should be associated with SLIV.</w:t>
            </w:r>
          </w:p>
          <w:p w14:paraId="39267EC2" w14:textId="77777777" w:rsidR="00B54B34" w:rsidRDefault="004E52D8">
            <w:pPr>
              <w:rPr>
                <w:rFonts w:eastAsia="宋体"/>
                <w:iCs/>
                <w:lang w:val="en-US" w:eastAsia="zh-CN"/>
              </w:rPr>
            </w:pPr>
            <w:r>
              <w:rPr>
                <w:rFonts w:eastAsia="宋体"/>
                <w:iCs/>
                <w:lang w:val="en-US" w:eastAsia="zh-CN"/>
              </w:rPr>
              <w:t>Further discussion can continue later on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宋体"/>
                <w:iCs/>
                <w:lang w:val="en-US" w:eastAsia="zh-CN"/>
              </w:rPr>
            </w:pPr>
            <w:r>
              <w:rPr>
                <w:rFonts w:eastAsia="宋体"/>
                <w:iCs/>
                <w:lang w:val="en-US" w:eastAsia="zh-CN"/>
              </w:rPr>
              <w:t xml:space="preserve">We are also fine to discuss general issues first. </w:t>
            </w:r>
          </w:p>
          <w:p w14:paraId="39267EC6" w14:textId="77777777" w:rsidR="00B54B34" w:rsidRDefault="004E52D8">
            <w:pPr>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宋体"/>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39267ED0" w14:textId="77777777" w:rsidR="00B54B34" w:rsidRDefault="00B54B34">
            <w:pPr>
              <w:rPr>
                <w:rFonts w:eastAsia="宋体"/>
                <w:iCs/>
                <w:lang w:val="en-US" w:eastAsia="zh-CN"/>
              </w:rPr>
            </w:pPr>
          </w:p>
          <w:p w14:paraId="39267ED1" w14:textId="77777777" w:rsidR="00B54B34" w:rsidRDefault="004E52D8">
            <w:pPr>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宋体"/>
                <w:iCs/>
                <w:lang w:val="en-US" w:eastAsia="zh-CN"/>
              </w:rPr>
            </w:pPr>
            <w:r>
              <w:rPr>
                <w:rFonts w:eastAsia="宋体"/>
                <w:iCs/>
                <w:lang w:val="en-US" w:eastAsia="zh-CN"/>
              </w:rPr>
              <w:t>We support Option 1 due to flexibility and simplicity.</w:t>
            </w:r>
          </w:p>
          <w:p w14:paraId="39267ED5" w14:textId="77777777" w:rsidR="00B54B34" w:rsidRDefault="00B54B34">
            <w:pPr>
              <w:rPr>
                <w:rFonts w:eastAsia="宋体"/>
                <w:iCs/>
                <w:lang w:val="en-US" w:eastAsia="zh-CN"/>
              </w:rPr>
            </w:pPr>
          </w:p>
          <w:p w14:paraId="39267ED6" w14:textId="77777777" w:rsidR="00B54B34" w:rsidRDefault="004E52D8">
            <w:pPr>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9267ED7" w14:textId="77777777" w:rsidR="00B54B34" w:rsidRDefault="00B54B34">
            <w:pPr>
              <w:rPr>
                <w:rFonts w:eastAsia="宋体"/>
                <w:iCs/>
                <w:lang w:val="en-US" w:eastAsia="zh-CN"/>
              </w:rPr>
            </w:pPr>
          </w:p>
          <w:p w14:paraId="39267ED8" w14:textId="77777777" w:rsidR="00B54B34" w:rsidRDefault="004E52D8">
            <w:pPr>
              <w:rPr>
                <w:rFonts w:eastAsia="宋体"/>
                <w:iCs/>
                <w:lang w:val="en-US" w:eastAsia="zh-CN"/>
              </w:rPr>
            </w:pPr>
            <w:r>
              <w:rPr>
                <w:rFonts w:eastAsia="宋体"/>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宋体"/>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宋体"/>
                <w:iCs/>
                <w:lang w:val="en-US" w:eastAsia="zh-CN"/>
              </w:rPr>
            </w:pPr>
            <w:r>
              <w:rPr>
                <w:rFonts w:eastAsia="宋体"/>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宋体"/>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宋体"/>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af8"/>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af8"/>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af8"/>
              <w:numPr>
                <w:ilvl w:val="1"/>
                <w:numId w:val="10"/>
              </w:numPr>
              <w:spacing w:line="252" w:lineRule="auto"/>
              <w:ind w:leftChars="0"/>
              <w:contextualSpacing/>
              <w:rPr>
                <w:rFonts w:ascii="Times New Roman" w:hAnsi="Times New Roman"/>
              </w:rPr>
            </w:pPr>
            <w:r>
              <w:lastRenderedPageBreak/>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af8"/>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af8"/>
              <w:numPr>
                <w:ilvl w:val="0"/>
                <w:numId w:val="12"/>
              </w:numPr>
              <w:ind w:leftChars="0"/>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39267F15" w14:textId="77777777" w:rsidR="00B54B34" w:rsidRDefault="004E52D8">
            <w:pPr>
              <w:pStyle w:val="af8"/>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39267F17" w14:textId="77777777" w:rsidR="00B54B34" w:rsidRDefault="004E52D8">
            <w:pPr>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宋体"/>
                <w:iCs/>
                <w:lang w:val="en-US" w:eastAsia="zh-CN"/>
              </w:rPr>
            </w:pPr>
            <w:r>
              <w:rPr>
                <w:rFonts w:eastAsia="宋体"/>
                <w:iCs/>
                <w:lang w:val="en-US" w:eastAsia="zh-CN"/>
              </w:rPr>
              <w:t xml:space="preserve"> </w:t>
            </w:r>
          </w:p>
          <w:p w14:paraId="39267F21" w14:textId="77777777" w:rsidR="00B54B34" w:rsidRDefault="004E52D8">
            <w:pPr>
              <w:pStyle w:val="af8"/>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宋体"/>
                <w:iCs/>
                <w:lang w:val="en-US" w:eastAsia="zh-CN"/>
              </w:rPr>
            </w:pPr>
            <w:r>
              <w:rPr>
                <w:rFonts w:eastAsia="宋体"/>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af8"/>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39267F2B" w14:textId="77777777" w:rsidR="00B54B34" w:rsidRDefault="004E52D8">
            <w:pPr>
              <w:pStyle w:val="af8"/>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宋体"/>
                <w:iCs/>
                <w:lang w:val="en-US" w:eastAsia="zh-CN"/>
              </w:rPr>
            </w:pPr>
          </w:p>
          <w:p w14:paraId="39267F2D" w14:textId="77777777" w:rsidR="00B54B34" w:rsidRDefault="004E52D8">
            <w:pPr>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宋体"/>
                <w:iCs/>
                <w:lang w:val="en-US" w:eastAsia="zh-CN"/>
              </w:rPr>
            </w:pPr>
            <w:r>
              <w:rPr>
                <w:rFonts w:eastAsia="宋体"/>
                <w:iCs/>
                <w:lang w:val="en-US" w:eastAsia="zh-CN"/>
              </w:rPr>
              <w:t>For the first bullet, the wording change suggested by DCM seems to be reasonable.</w:t>
            </w:r>
          </w:p>
          <w:p w14:paraId="39267F31" w14:textId="77777777" w:rsidR="00B54B34" w:rsidRDefault="004E52D8">
            <w:pPr>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39267F35" w14:textId="77777777" w:rsidR="00B54B34" w:rsidRDefault="004E52D8">
            <w:pPr>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w:t>
            </w:r>
            <w:r>
              <w:rPr>
                <w:rFonts w:eastAsia="宋体"/>
                <w:iCs/>
                <w:lang w:val="en-US" w:eastAsia="zh-CN"/>
              </w:rPr>
              <w:lastRenderedPageBreak/>
              <w:t xml:space="preserve">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宋体"/>
                <w:lang w:eastAsia="zh-CN"/>
              </w:rPr>
            </w:pPr>
            <w:r>
              <w:rPr>
                <w:rFonts w:eastAsia="宋体"/>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宋体"/>
                <w:iCs/>
                <w:lang w:val="en-US" w:eastAsia="zh-CN"/>
              </w:rPr>
            </w:pPr>
            <w:r>
              <w:rPr>
                <w:rFonts w:eastAsia="宋体"/>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宋体"/>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af8"/>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af8"/>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af8"/>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af8"/>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af8"/>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af8"/>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af8"/>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af8"/>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af8"/>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af8"/>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af8"/>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af8"/>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af8"/>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af8"/>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af8"/>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af8"/>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af8"/>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39267F70" w14:textId="77777777" w:rsidR="00B54B34" w:rsidRDefault="00B54B34">
            <w:pPr>
              <w:rPr>
                <w:iCs/>
                <w:lang w:val="en-US" w:eastAsia="ko-KR"/>
              </w:rPr>
            </w:pPr>
          </w:p>
          <w:p w14:paraId="39267F71"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af8"/>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宋体"/>
                <w:iCs/>
                <w:lang w:eastAsia="zh-CN"/>
              </w:rPr>
            </w:pPr>
            <w:r>
              <w:rPr>
                <w:rFonts w:eastAsia="宋体"/>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宋体"/>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39267F99" w14:textId="77777777" w:rsidR="00B54B34" w:rsidRDefault="004E52D8">
            <w:pPr>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宋体"/>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宋体"/>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af8"/>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af8"/>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宋体"/>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宋体"/>
                <w:iCs/>
                <w:lang w:eastAsia="zh-CN"/>
              </w:rPr>
            </w:pPr>
            <w:r>
              <w:rPr>
                <w:rFonts w:eastAsia="宋体"/>
                <w:iCs/>
                <w:lang w:eastAsia="zh-CN"/>
              </w:rPr>
              <w:t xml:space="preserve">We are fine with proposal #2b-1. </w:t>
            </w:r>
          </w:p>
          <w:p w14:paraId="39267FAE" w14:textId="77777777" w:rsidR="00B54B34" w:rsidRDefault="00B54B34">
            <w:pPr>
              <w:rPr>
                <w:rFonts w:eastAsia="宋体"/>
                <w:iCs/>
                <w:lang w:eastAsia="zh-CN"/>
              </w:rPr>
            </w:pPr>
          </w:p>
          <w:p w14:paraId="39267FAF" w14:textId="77777777" w:rsidR="00B54B34" w:rsidRDefault="004E52D8">
            <w:pPr>
              <w:rPr>
                <w:rFonts w:eastAsia="宋体"/>
                <w:iCs/>
                <w:lang w:eastAsia="zh-CN"/>
              </w:rPr>
            </w:pPr>
            <w:r>
              <w:rPr>
                <w:rFonts w:eastAsia="宋体"/>
                <w:iCs/>
                <w:lang w:eastAsia="zh-CN"/>
              </w:rPr>
              <w:lastRenderedPageBreak/>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39267FB0" w14:textId="77777777" w:rsidR="00B54B34" w:rsidRDefault="004E52D8">
            <w:pPr>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宋体"/>
                <w:lang w:eastAsia="zh-CN"/>
              </w:rPr>
            </w:pPr>
            <w:proofErr w:type="spellStart"/>
            <w:r>
              <w:rPr>
                <w:rFonts w:eastAsia="宋体"/>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宋体"/>
                <w:iCs/>
                <w:lang w:eastAsia="zh-CN"/>
              </w:rPr>
            </w:pPr>
            <w:r>
              <w:rPr>
                <w:rFonts w:eastAsia="宋体"/>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宋体"/>
                <w:iCs/>
                <w:lang w:val="en-US" w:eastAsia="zh-CN"/>
              </w:rPr>
            </w:pPr>
            <w:r>
              <w:rPr>
                <w:rFonts w:eastAsia="宋体"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e’re fine with the </w:t>
            </w:r>
            <w:proofErr w:type="spellStart"/>
            <w:r>
              <w:rPr>
                <w:rFonts w:eastAsia="宋体"/>
                <w:iCs/>
                <w:lang w:eastAsia="zh-CN"/>
              </w:rPr>
              <w:t>upated</w:t>
            </w:r>
            <w:proofErr w:type="spellEnd"/>
            <w:r>
              <w:rPr>
                <w:rFonts w:eastAsia="宋体"/>
                <w:iCs/>
                <w:lang w:eastAsia="zh-CN"/>
              </w:rPr>
              <w:t xml:space="preserve"> proposal. </w:t>
            </w:r>
          </w:p>
          <w:p w14:paraId="39267FBF" w14:textId="77777777" w:rsidR="00B54B34" w:rsidRDefault="004E52D8">
            <w:pPr>
              <w:rPr>
                <w:rFonts w:eastAsia="宋体"/>
                <w:iCs/>
                <w:lang w:eastAsia="zh-CN"/>
              </w:rPr>
            </w:pPr>
            <w:r>
              <w:rPr>
                <w:rFonts w:eastAsia="宋体"/>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宋体"/>
                <w:iCs/>
                <w:lang w:eastAsia="zh-CN"/>
              </w:rPr>
            </w:pPr>
            <w:r>
              <w:rPr>
                <w:rFonts w:eastAsia="宋体"/>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宋体"/>
                <w:iCs/>
                <w:lang w:eastAsia="zh-CN"/>
              </w:rPr>
            </w:pPr>
            <w:r>
              <w:rPr>
                <w:rFonts w:eastAsia="宋体"/>
                <w:iCs/>
                <w:lang w:eastAsia="zh-CN"/>
              </w:rPr>
              <w:t>Proposal #2b-1 seems mostly okay.</w:t>
            </w:r>
          </w:p>
          <w:p w14:paraId="39267FC4" w14:textId="77777777" w:rsidR="00B54B34" w:rsidRDefault="00B54B34">
            <w:pPr>
              <w:rPr>
                <w:rFonts w:eastAsia="宋体"/>
                <w:iCs/>
                <w:lang w:eastAsia="zh-CN"/>
              </w:rPr>
            </w:pPr>
          </w:p>
          <w:p w14:paraId="39267FC5" w14:textId="77777777" w:rsidR="00B54B34" w:rsidRDefault="004E52D8">
            <w:pPr>
              <w:rPr>
                <w:rFonts w:eastAsia="宋体"/>
                <w:iCs/>
                <w:lang w:eastAsia="zh-CN"/>
              </w:rPr>
            </w:pPr>
            <w:r>
              <w:rPr>
                <w:rFonts w:eastAsia="宋体"/>
                <w:iCs/>
                <w:lang w:eastAsia="zh-CN"/>
              </w:rPr>
              <w:t>One question though:</w:t>
            </w:r>
          </w:p>
          <w:p w14:paraId="39267FC6" w14:textId="77777777" w:rsidR="00B54B34" w:rsidRDefault="00B54B34">
            <w:pPr>
              <w:rPr>
                <w:rFonts w:eastAsia="宋体"/>
                <w:iCs/>
                <w:lang w:eastAsia="zh-CN"/>
              </w:rPr>
            </w:pPr>
          </w:p>
          <w:p w14:paraId="39267FC7" w14:textId="77777777" w:rsidR="00B54B34" w:rsidRDefault="004E52D8">
            <w:pPr>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宋体"/>
                <w:iCs/>
                <w:lang w:eastAsia="zh-CN"/>
              </w:rPr>
            </w:pPr>
          </w:p>
          <w:p w14:paraId="39267FC9" w14:textId="77777777" w:rsidR="00B54B34" w:rsidRDefault="004E52D8">
            <w:pPr>
              <w:pStyle w:val="af8"/>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宋体"/>
                <w:iCs/>
                <w:lang w:eastAsia="zh-CN"/>
              </w:rPr>
            </w:pPr>
            <w:r>
              <w:rPr>
                <w:rFonts w:eastAsia="宋体"/>
                <w:iCs/>
                <w:lang w:eastAsia="zh-CN"/>
              </w:rPr>
              <w:t>…</w:t>
            </w:r>
          </w:p>
          <w:p w14:paraId="39267FCB"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宋体"/>
                <w:iCs/>
                <w:lang w:eastAsia="zh-CN"/>
              </w:rPr>
            </w:pPr>
            <w:r>
              <w:rPr>
                <w:rFonts w:eastAsia="宋体"/>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w:t>
            </w:r>
            <w:r>
              <w:rPr>
                <w:rFonts w:eastAsia="宋体"/>
                <w:iCs/>
                <w:lang w:val="en-US" w:eastAsia="zh-CN"/>
              </w:rPr>
              <w:lastRenderedPageBreak/>
              <w:t xml:space="preserve">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宋体" w:hint="eastAsia"/>
                <w:iCs/>
                <w:lang w:eastAsia="zh-CN"/>
              </w:rPr>
              <w:t>F</w:t>
            </w:r>
            <w:r>
              <w:rPr>
                <w:rFonts w:eastAsia="宋体"/>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宋体"/>
                <w:iCs/>
                <w:lang w:eastAsia="zh-CN"/>
              </w:rPr>
            </w:pPr>
            <w:r>
              <w:rPr>
                <w:rFonts w:eastAsia="宋体"/>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af8"/>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af8"/>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af8"/>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intentionally used </w:t>
            </w:r>
            <w:proofErr w:type="gramStart"/>
            <w:r>
              <w:rPr>
                <w:rFonts w:eastAsia="宋体"/>
                <w:iCs/>
              </w:rPr>
              <w:t>“scheduled”</w:t>
            </w:r>
            <w:proofErr w:type="gramEnd"/>
            <w:r>
              <w:rPr>
                <w:rFonts w:eastAsia="宋体"/>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宋体"/>
                <w:iCs/>
              </w:rPr>
              <w:sym w:font="Wingdings" w:char="F04A"/>
            </w:r>
          </w:p>
          <w:p w14:paraId="39267FE2" w14:textId="77777777" w:rsidR="00B54B34" w:rsidRDefault="004E52D8">
            <w:pPr>
              <w:pStyle w:val="af8"/>
              <w:numPr>
                <w:ilvl w:val="0"/>
                <w:numId w:val="15"/>
              </w:numPr>
              <w:ind w:leftChars="0"/>
              <w:rPr>
                <w:rFonts w:eastAsiaTheme="minorEastAsia"/>
                <w:iCs/>
                <w:lang w:eastAsia="ko-KR"/>
              </w:rPr>
            </w:pPr>
            <w:r>
              <w:rPr>
                <w:rFonts w:eastAsia="宋体"/>
                <w:iCs/>
                <w:highlight w:val="yellow"/>
              </w:rPr>
              <w:t>To OPPO</w:t>
            </w:r>
            <w:r>
              <w:rPr>
                <w:rFonts w:eastAsia="宋体"/>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3"/>
        <w:numPr>
          <w:ilvl w:val="0"/>
          <w:numId w:val="0"/>
        </w:numPr>
        <w:ind w:left="720" w:hanging="720"/>
        <w:rPr>
          <w:highlight w:val="cyan"/>
          <w:u w:val="single"/>
          <w:lang w:eastAsia="ko-KR"/>
        </w:rPr>
      </w:pPr>
      <w:bookmarkStart w:id="71" w:name="_GoBack"/>
      <w:bookmarkEnd w:id="71"/>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2"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3"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4"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宋体" w:hint="eastAsia"/>
                <w:iCs/>
                <w:lang w:eastAsia="zh-CN"/>
              </w:rPr>
              <w:t>W</w:t>
            </w:r>
            <w:r>
              <w:rPr>
                <w:rFonts w:eastAsia="宋体"/>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宋体"/>
                <w:iCs/>
                <w:lang w:val="en-US" w:eastAsia="zh-CN"/>
              </w:rPr>
            </w:pPr>
            <w:r>
              <w:rPr>
                <w:rFonts w:eastAsia="宋体"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宋体"/>
                <w:iCs/>
                <w:lang w:val="en-US" w:eastAsia="zh-CN"/>
              </w:rPr>
            </w:pPr>
            <w:r>
              <w:rPr>
                <w:rFonts w:eastAsia="宋体"/>
                <w:iCs/>
                <w:lang w:val="en-US" w:eastAsia="zh-CN"/>
              </w:rPr>
              <w:t>We support Proposal #2d-1.</w:t>
            </w:r>
          </w:p>
        </w:tc>
      </w:tr>
      <w:tr w:rsidR="001F78C6" w:rsidRPr="000F08E6" w14:paraId="479F4045" w14:textId="77777777">
        <w:tc>
          <w:tcPr>
            <w:tcW w:w="1653" w:type="dxa"/>
            <w:tcBorders>
              <w:top w:val="single" w:sz="4" w:space="0" w:color="auto"/>
              <w:left w:val="single" w:sz="4" w:space="0" w:color="auto"/>
              <w:bottom w:val="single" w:sz="4" w:space="0" w:color="auto"/>
              <w:right w:val="single" w:sz="4" w:space="0" w:color="auto"/>
            </w:tcBorders>
          </w:tcPr>
          <w:p w14:paraId="378E0E00" w14:textId="2B8EE013" w:rsidR="001F78C6" w:rsidRDefault="001F78C6" w:rsidP="001F78C6">
            <w:pPr>
              <w:rPr>
                <w:rFonts w:eastAsia="宋体"/>
                <w:lang w:val="en-US" w:eastAsia="zh-CN"/>
              </w:rPr>
            </w:pPr>
            <w:r>
              <w:rPr>
                <w:rFonts w:eastAsia="宋体" w:hint="eastAsia"/>
                <w:lang w:val="en-US" w:eastAsia="zh-CN"/>
              </w:rPr>
              <w:t>D</w:t>
            </w:r>
            <w:r>
              <w:rPr>
                <w:rFonts w:eastAsia="宋体"/>
                <w:lang w:val="en-US" w:eastAsia="zh-CN"/>
              </w:rPr>
              <w:t>OCOMO</w:t>
            </w:r>
          </w:p>
        </w:tc>
        <w:tc>
          <w:tcPr>
            <w:tcW w:w="7978" w:type="dxa"/>
            <w:tcBorders>
              <w:top w:val="single" w:sz="4" w:space="0" w:color="auto"/>
              <w:left w:val="single" w:sz="4" w:space="0" w:color="auto"/>
              <w:bottom w:val="single" w:sz="4" w:space="0" w:color="auto"/>
              <w:right w:val="single" w:sz="4" w:space="0" w:color="auto"/>
            </w:tcBorders>
          </w:tcPr>
          <w:p w14:paraId="5FBBEDD0" w14:textId="2336F645" w:rsidR="001F78C6" w:rsidRDefault="001F78C6" w:rsidP="001F78C6">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525F48" w:rsidRPr="000F08E6" w14:paraId="261F4234" w14:textId="77777777">
        <w:tc>
          <w:tcPr>
            <w:tcW w:w="1653" w:type="dxa"/>
            <w:tcBorders>
              <w:top w:val="single" w:sz="4" w:space="0" w:color="auto"/>
              <w:left w:val="single" w:sz="4" w:space="0" w:color="auto"/>
              <w:bottom w:val="single" w:sz="4" w:space="0" w:color="auto"/>
              <w:right w:val="single" w:sz="4" w:space="0" w:color="auto"/>
            </w:tcBorders>
          </w:tcPr>
          <w:p w14:paraId="4B9DC04D" w14:textId="400F259D" w:rsidR="00525F48" w:rsidRDefault="00525F48" w:rsidP="00525F48">
            <w:pPr>
              <w:rPr>
                <w:rFonts w:eastAsia="宋体" w:hint="eastAsia"/>
                <w:lang w:val="en-US"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DE71BB7" w14:textId="2022DF97" w:rsidR="00525F48" w:rsidRDefault="00525F48" w:rsidP="00525F48">
            <w:pPr>
              <w:rPr>
                <w:rFonts w:eastAsia="宋体" w:hint="eastAsia"/>
                <w:iCs/>
                <w:lang w:val="en-US" w:eastAsia="zh-CN"/>
              </w:rPr>
            </w:pPr>
            <w:r>
              <w:rPr>
                <w:iCs/>
                <w:lang w:eastAsia="ko-KR"/>
              </w:rPr>
              <w:t>We are fine with the proposal.</w:t>
            </w:r>
          </w:p>
        </w:tc>
      </w:tr>
    </w:tbl>
    <w:p w14:paraId="39268020" w14:textId="77777777" w:rsidR="00B54B34" w:rsidRDefault="00B54B34">
      <w:pPr>
        <w:ind w:firstLineChars="100" w:firstLine="200"/>
        <w:rPr>
          <w:lang w:eastAsia="ko-KR"/>
        </w:rPr>
      </w:pPr>
    </w:p>
    <w:p w14:paraId="39268021"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lastRenderedPageBreak/>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宋体"/>
                <w:iCs/>
                <w:lang w:eastAsia="zh-CN"/>
              </w:rPr>
            </w:pPr>
            <w:r>
              <w:rPr>
                <w:rFonts w:eastAsia="宋体"/>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af8"/>
              <w:numPr>
                <w:ilvl w:val="0"/>
                <w:numId w:val="16"/>
              </w:numPr>
              <w:ind w:leftChars="0"/>
              <w:rPr>
                <w:rFonts w:eastAsia="宋体"/>
                <w:iCs/>
              </w:rPr>
            </w:pPr>
            <w:r>
              <w:rPr>
                <w:rFonts w:eastAsia="宋体"/>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39268045" w14:textId="77777777" w:rsidR="00B54B34" w:rsidRDefault="004E52D8">
            <w:pPr>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宋体"/>
                <w:iCs/>
                <w:lang w:eastAsia="zh-CN"/>
              </w:rPr>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lastRenderedPageBreak/>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3926805C" w14:textId="77777777" w:rsidR="00B54B34" w:rsidRDefault="004E52D8">
            <w:pPr>
              <w:rPr>
                <w:rFonts w:eastAsia="宋体"/>
                <w:iCs/>
                <w:lang w:eastAsia="zh-CN"/>
              </w:rPr>
            </w:pPr>
            <w:r>
              <w:rPr>
                <w:rFonts w:eastAsia="宋体"/>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宋体"/>
                <w:iCs/>
                <w:lang w:eastAsia="zh-CN"/>
              </w:rPr>
            </w:pPr>
          </w:p>
          <w:p w14:paraId="39268064" w14:textId="77777777" w:rsidR="00B54B34" w:rsidRDefault="004E52D8">
            <w:pPr>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宋体"/>
                <w:iCs/>
                <w:lang w:eastAsia="zh-CN"/>
              </w:rPr>
            </w:pPr>
            <w:r>
              <w:rPr>
                <w:rFonts w:eastAsia="宋体"/>
                <w:iCs/>
                <w:lang w:eastAsia="zh-CN"/>
              </w:rPr>
              <w:t>We share a similar view as Panasonic in that we do not want to rule out multi-TRP operation, e.g., {</w:t>
            </w:r>
            <w:proofErr w:type="spellStart"/>
            <w:r>
              <w:rPr>
                <w:rFonts w:eastAsia="宋体"/>
                <w:iCs/>
                <w:lang w:eastAsia="zh-CN"/>
              </w:rPr>
              <w:t>tdmSchemeA,fdmSchemeA,fdmSchemeB</w:t>
            </w:r>
            <w:proofErr w:type="spellEnd"/>
            <w:r>
              <w:rPr>
                <w:rFonts w:eastAsia="宋体"/>
                <w:iCs/>
                <w:lang w:eastAsia="zh-CN"/>
              </w:rPr>
              <w:t>}.</w:t>
            </w:r>
          </w:p>
          <w:p w14:paraId="39268068" w14:textId="77777777" w:rsidR="00B54B34" w:rsidRDefault="00B54B34">
            <w:pPr>
              <w:rPr>
                <w:rFonts w:eastAsia="宋体"/>
                <w:iCs/>
                <w:lang w:eastAsia="zh-CN"/>
              </w:rPr>
            </w:pPr>
          </w:p>
          <w:p w14:paraId="39268069" w14:textId="77777777" w:rsidR="00B54B34" w:rsidRDefault="004E52D8">
            <w:pPr>
              <w:rPr>
                <w:rFonts w:eastAsia="宋体"/>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宋体"/>
                <w:iCs/>
                <w:lang w:eastAsia="zh-CN"/>
              </w:rPr>
            </w:pPr>
            <w:r>
              <w:rPr>
                <w:rFonts w:eastAsia="宋体"/>
                <w:iCs/>
                <w:lang w:eastAsia="zh-CN"/>
              </w:rPr>
              <w:t xml:space="preserve">We are ok with Panasonic’s proposal to clarify that we are discussing the </w:t>
            </w:r>
            <w:proofErr w:type="spellStart"/>
            <w:r>
              <w:rPr>
                <w:rFonts w:eastAsia="宋体"/>
                <w:iCs/>
                <w:lang w:eastAsia="zh-CN"/>
              </w:rPr>
              <w:t>sTRP</w:t>
            </w:r>
            <w:proofErr w:type="spellEnd"/>
            <w:r>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宋体"/>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宋体"/>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宋体"/>
                <w:iCs/>
                <w:lang w:eastAsia="zh-CN"/>
              </w:rPr>
            </w:pPr>
          </w:p>
          <w:p w14:paraId="3926807A" w14:textId="77777777" w:rsidR="00B54B34" w:rsidRDefault="004E52D8">
            <w:pPr>
              <w:pStyle w:val="af8"/>
              <w:numPr>
                <w:ilvl w:val="0"/>
                <w:numId w:val="17"/>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 also OK for 480/960 kHz),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 Fujitsu (only for multi-PXSCH scheduling case), OPPO</w:t>
            </w:r>
          </w:p>
          <w:p w14:paraId="3926807B"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lastRenderedPageBreak/>
              <w:t>NOT support: Lenovo, NTT DOCOMO (benefit for LBT failure), Intel, Samsung (for 120 kHz), vivo</w:t>
            </w:r>
          </w:p>
          <w:p w14:paraId="3926807C" w14:textId="77777777" w:rsidR="00B54B34" w:rsidRDefault="00B54B34">
            <w:pPr>
              <w:rPr>
                <w:rFonts w:eastAsia="宋体"/>
                <w:iCs/>
                <w:lang w:eastAsia="zh-CN"/>
              </w:rPr>
            </w:pPr>
          </w:p>
          <w:p w14:paraId="3926807D" w14:textId="77777777" w:rsidR="00B54B34" w:rsidRDefault="004E52D8">
            <w:pPr>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268087"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39268088"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宋体"/>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宋体"/>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宋体"/>
                <w:iCs/>
                <w:lang w:val="en-US" w:eastAsia="zh-CN"/>
              </w:rPr>
            </w:pPr>
            <w:r>
              <w:rPr>
                <w:rFonts w:eastAsia="宋体"/>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宋体"/>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宋体"/>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宋体"/>
                <w:lang w:val="en-US" w:eastAsia="zh-CN"/>
              </w:rPr>
            </w:pPr>
            <w:r>
              <w:rPr>
                <w:rFonts w:eastAsia="宋体"/>
                <w:lang w:val="en-US"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宋体"/>
                <w:iCs/>
                <w:lang w:val="en-US" w:eastAsia="zh-CN"/>
              </w:rPr>
            </w:pPr>
            <w:r>
              <w:rPr>
                <w:rFonts w:eastAsia="宋体"/>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宋体"/>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宋体"/>
                <w:iCs/>
                <w:lang w:val="en-US" w:eastAsia="zh-CN"/>
              </w:rPr>
            </w:pPr>
            <w:r>
              <w:rPr>
                <w:rFonts w:eastAsia="宋体"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392680D1"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392680D2"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392680D3"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392680D4"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392680D5"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92680D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392680D7"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2680D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0D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392680E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392680E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92680E9" w14:textId="77777777" w:rsidR="00B54B34" w:rsidRDefault="004E52D8">
            <w:pPr>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92680F7" w14:textId="77777777" w:rsidR="00B54B34" w:rsidRDefault="00B54B34">
            <w:pPr>
              <w:rPr>
                <w:rFonts w:ascii="Times New Roman" w:eastAsia="Malgun Gothic" w:hAnsi="Times New Roman"/>
                <w:lang w:val="en-US" w:eastAsia="ko-KR"/>
              </w:rPr>
            </w:pPr>
          </w:p>
          <w:p w14:paraId="392680F8" w14:textId="77777777" w:rsidR="00B54B34" w:rsidRDefault="004E52D8">
            <w:pPr>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宋体"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宋体"/>
                <w:iCs/>
                <w:lang w:val="en-US" w:eastAsia="zh-CN"/>
              </w:rPr>
            </w:pPr>
            <w:r>
              <w:rPr>
                <w:rFonts w:eastAsia="宋体"/>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宋体"/>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宋体"/>
                <w:iCs/>
                <w:lang w:val="en-US" w:eastAsia="zh-CN"/>
              </w:rPr>
            </w:pPr>
            <w:r>
              <w:rPr>
                <w:rFonts w:eastAsia="宋体"/>
                <w:iCs/>
                <w:lang w:val="en-US" w:eastAsia="zh-CN"/>
              </w:rPr>
              <w:lastRenderedPageBreak/>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宋体"/>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r>
              <w:rPr>
                <w:iCs/>
                <w:lang w:val="en-US" w:eastAsia="ko-KR"/>
              </w:rPr>
              <w:t>Similar to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af8"/>
              <w:numPr>
                <w:ilvl w:val="0"/>
                <w:numId w:val="18"/>
              </w:numPr>
              <w:ind w:leftChars="0"/>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39268120" w14:textId="77777777" w:rsidR="00B54B34" w:rsidRDefault="004E52D8">
            <w:pPr>
              <w:pStyle w:val="af8"/>
              <w:numPr>
                <w:ilvl w:val="0"/>
                <w:numId w:val="18"/>
              </w:numPr>
              <w:ind w:leftChars="0"/>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39268121" w14:textId="77777777" w:rsidR="00B54B34" w:rsidRDefault="004E52D8">
            <w:pPr>
              <w:pStyle w:val="af8"/>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3926812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926812B" w14:textId="77777777" w:rsidR="00B54B34" w:rsidRDefault="004E52D8">
            <w:pPr>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w:t>
            </w:r>
            <w:r>
              <w:rPr>
                <w:rFonts w:eastAsia="宋体"/>
                <w:iCs/>
                <w:lang w:val="en-US" w:eastAsia="zh-CN"/>
              </w:rPr>
              <w:lastRenderedPageBreak/>
              <w:t>be used for single PXSCH scheduling or multiple PXSCHs scheduling. Just like Rel-16 NR-U, A 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39268143"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39268144"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4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宋体"/>
                <w:iCs/>
                <w:lang w:val="en-US" w:eastAsia="zh-CN"/>
              </w:rPr>
            </w:pPr>
            <w:r>
              <w:rPr>
                <w:rFonts w:eastAsia="宋体"/>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af8"/>
              <w:numPr>
                <w:ilvl w:val="0"/>
                <w:numId w:val="20"/>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39268164" w14:textId="77777777" w:rsidR="00B54B34" w:rsidRDefault="004E52D8">
            <w:pPr>
              <w:pStyle w:val="af8"/>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宋体"/>
                <w:iCs/>
                <w:lang w:val="en-US" w:eastAsia="zh-CN"/>
              </w:rPr>
            </w:pPr>
          </w:p>
          <w:p w14:paraId="39268169"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3926816A" w14:textId="77777777" w:rsidR="00B54B34" w:rsidRDefault="004E52D8">
            <w:pPr>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宋体"/>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宋体"/>
                <w:iCs/>
                <w:lang w:eastAsia="zh-CN"/>
              </w:rPr>
            </w:pPr>
            <w:r>
              <w:rPr>
                <w:rFonts w:eastAsia="宋体"/>
                <w:iCs/>
                <w:lang w:eastAsia="zh-CN"/>
              </w:rPr>
              <w:t xml:space="preserve">We’re general fine with the proposal. </w:t>
            </w:r>
          </w:p>
          <w:p w14:paraId="39268177" w14:textId="77777777" w:rsidR="00B54B34" w:rsidRDefault="00B54B34">
            <w:pPr>
              <w:rPr>
                <w:rFonts w:eastAsia="宋体"/>
                <w:iCs/>
                <w:lang w:eastAsia="zh-CN"/>
              </w:rPr>
            </w:pPr>
          </w:p>
          <w:p w14:paraId="39268178" w14:textId="77777777" w:rsidR="00B54B34" w:rsidRDefault="004E52D8">
            <w:pPr>
              <w:rPr>
                <w:rFonts w:eastAsia="宋体"/>
                <w:iCs/>
                <w:lang w:eastAsia="zh-CN"/>
              </w:rPr>
            </w:pPr>
            <w:r>
              <w:rPr>
                <w:rFonts w:eastAsia="宋体"/>
                <w:iCs/>
                <w:lang w:eastAsia="zh-CN"/>
              </w:rPr>
              <w:t xml:space="preserve">Some clarification questions for FFS points. </w:t>
            </w:r>
          </w:p>
          <w:p w14:paraId="39268179" w14:textId="77777777" w:rsidR="00B54B34" w:rsidRDefault="004E52D8">
            <w:pPr>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3926817A" w14:textId="77777777" w:rsidR="00B54B34" w:rsidRDefault="004E52D8">
            <w:pPr>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3926817B" w14:textId="77777777" w:rsidR="00B54B34" w:rsidRDefault="00B54B34">
            <w:pPr>
              <w:rPr>
                <w:rFonts w:eastAsia="宋体"/>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宋体"/>
                <w:iCs/>
                <w:lang w:val="en-US" w:eastAsia="zh-CN"/>
              </w:rPr>
            </w:pPr>
            <w:r>
              <w:rPr>
                <w:rFonts w:eastAsia="宋体" w:hint="eastAsia"/>
                <w:iCs/>
                <w:lang w:val="en-US" w:eastAsia="zh-CN"/>
              </w:rPr>
              <w:t>We are generally fine with the proposal.</w:t>
            </w:r>
          </w:p>
          <w:p w14:paraId="39268182" w14:textId="77777777" w:rsidR="00B54B34" w:rsidRDefault="004E52D8">
            <w:pPr>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宋体"/>
                <w:iCs/>
                <w:lang w:eastAsia="zh-CN"/>
              </w:rPr>
            </w:pPr>
            <w:r>
              <w:rPr>
                <w:rFonts w:eastAsia="宋体" w:hint="eastAsia"/>
                <w:iCs/>
                <w:lang w:eastAsia="zh-CN"/>
              </w:rPr>
              <w:t>W</w:t>
            </w:r>
            <w:r>
              <w:rPr>
                <w:rFonts w:eastAsia="宋体"/>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宋体"/>
                <w:iCs/>
                <w:lang w:eastAsia="zh-CN"/>
              </w:rPr>
            </w:pPr>
            <w:r>
              <w:rPr>
                <w:rFonts w:eastAsia="宋体"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926818F" w14:textId="77777777" w:rsidR="00B54B34" w:rsidRDefault="004E52D8">
            <w:pPr>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5"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A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6"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af8"/>
        <w:numPr>
          <w:ilvl w:val="1"/>
          <w:numId w:val="10"/>
        </w:numPr>
        <w:spacing w:line="256" w:lineRule="auto"/>
        <w:ind w:leftChars="0"/>
        <w:contextualSpacing/>
        <w:rPr>
          <w:ins w:id="77"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ins w:id="78"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宋体"/>
                <w:iCs/>
                <w:lang w:eastAsia="zh-CN"/>
              </w:rPr>
            </w:pPr>
          </w:p>
          <w:p w14:paraId="392681AD" w14:textId="77777777" w:rsidR="00B54B34" w:rsidRDefault="004E52D8">
            <w:pPr>
              <w:rPr>
                <w:rFonts w:eastAsia="宋体"/>
                <w:iCs/>
                <w:lang w:eastAsia="zh-CN"/>
              </w:rPr>
            </w:pPr>
            <w:r>
              <w:rPr>
                <w:rFonts w:eastAsia="宋体"/>
                <w:iCs/>
                <w:lang w:eastAsia="zh-CN"/>
              </w:rPr>
              <w:lastRenderedPageBreak/>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宋体"/>
                <w:iCs/>
                <w:lang w:eastAsia="zh-CN"/>
              </w:rPr>
            </w:pPr>
          </w:p>
          <w:p w14:paraId="392681AF" w14:textId="77777777" w:rsidR="00B54B34" w:rsidRDefault="004E52D8">
            <w:pPr>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宋体"/>
                <w:iCs/>
                <w:lang w:val="en-US" w:eastAsia="zh-CN"/>
              </w:rPr>
            </w:pPr>
            <w:r>
              <w:rPr>
                <w:rFonts w:eastAsia="宋体"/>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宋体"/>
                <w:iCs/>
                <w:lang w:val="en-US" w:eastAsia="zh-CN"/>
              </w:rPr>
            </w:pPr>
            <w:r>
              <w:rPr>
                <w:rFonts w:eastAsia="宋体"/>
                <w:iCs/>
                <w:lang w:val="en-US" w:eastAsia="zh-CN"/>
              </w:rPr>
              <w:t>We support the proposal.</w:t>
            </w:r>
          </w:p>
          <w:p w14:paraId="392681BD" w14:textId="77777777" w:rsidR="00B54B34" w:rsidRDefault="004E52D8">
            <w:pPr>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宋体"/>
                <w:iCs/>
                <w:lang w:val="en-US" w:eastAsia="zh-CN"/>
              </w:rPr>
            </w:pPr>
            <w:r>
              <w:rPr>
                <w:rFonts w:eastAsia="宋体"/>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宋体"/>
                <w:iCs/>
                <w:lang w:val="en-US" w:eastAsia="zh-CN"/>
              </w:rPr>
            </w:pPr>
            <w:r>
              <w:rPr>
                <w:rFonts w:eastAsia="宋体"/>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宋体"/>
                <w:iCs/>
                <w:lang w:val="en-US" w:eastAsia="zh-CN"/>
              </w:rPr>
            </w:pPr>
          </w:p>
          <w:p w14:paraId="392681DA" w14:textId="77777777" w:rsidR="00B54B34" w:rsidRDefault="004E52D8">
            <w:pPr>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宋体"/>
                <w:iCs/>
                <w:lang w:val="en-US" w:eastAsia="zh-CN"/>
              </w:rPr>
            </w:pPr>
          </w:p>
          <w:p w14:paraId="392681DC" w14:textId="77777777" w:rsidR="00B54B34" w:rsidRDefault="004E52D8">
            <w:pPr>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宋体"/>
                <w:iCs/>
                <w:lang w:val="en-US" w:eastAsia="zh-CN"/>
              </w:rPr>
            </w:pPr>
            <w:r>
              <w:rPr>
                <w:rFonts w:eastAsia="宋体" w:hint="eastAsia"/>
                <w:iCs/>
                <w:lang w:val="en-US" w:eastAsia="zh-CN"/>
              </w:rPr>
              <w:t xml:space="preserve">To clarify our comment to Docomo, we are not saying that non-contiguous allocation has impact </w:t>
            </w:r>
            <w:r>
              <w:rPr>
                <w:rFonts w:eastAsia="宋体"/>
                <w:iCs/>
                <w:lang w:val="en-US" w:eastAsia="zh-CN"/>
              </w:rPr>
              <w:t>on the</w:t>
            </w:r>
            <w:r>
              <w:rPr>
                <w:rFonts w:eastAsia="宋体" w:hint="eastAsia"/>
                <w:iCs/>
                <w:lang w:val="en-US" w:eastAsia="zh-CN"/>
              </w:rPr>
              <w:t xml:space="preserve"> </w:t>
            </w:r>
            <w:r>
              <w:rPr>
                <w:rFonts w:eastAsia="宋体"/>
                <w:iCs/>
                <w:lang w:val="en-US" w:eastAsia="zh-CN"/>
              </w:rPr>
              <w:t xml:space="preserve">discussion on CBG support. Our comment was just to clarify that RAN1 has already agreed to modify the TDRA for multi-PUSCH scheduling compared to Rel-16 due to the introduction of non-continuous allocation, so keeping the same design as Rel-16 for CBG-based transmission is </w:t>
            </w:r>
            <w:r>
              <w:rPr>
                <w:rFonts w:eastAsia="宋体"/>
                <w:iCs/>
                <w:lang w:val="en-US" w:eastAsia="zh-CN"/>
              </w:rPr>
              <w:lastRenderedPageBreak/>
              <w:t>not a consideration in our view. We can discuss whether to support CBG-based transmission for PUSCH or not.</w:t>
            </w:r>
          </w:p>
          <w:p w14:paraId="392681E0" w14:textId="77777777" w:rsidR="00B54B34" w:rsidRDefault="00B54B34">
            <w:pPr>
              <w:rPr>
                <w:rFonts w:eastAsia="宋体"/>
                <w:iCs/>
                <w:lang w:val="en-US" w:eastAsia="zh-CN"/>
              </w:rPr>
            </w:pPr>
          </w:p>
          <w:p w14:paraId="392681E1" w14:textId="77777777" w:rsidR="00B54B34" w:rsidRDefault="004E52D8">
            <w:pPr>
              <w:rPr>
                <w:rFonts w:eastAsia="宋体"/>
                <w:iCs/>
                <w:lang w:val="en-US" w:eastAsia="zh-CN"/>
              </w:rPr>
            </w:pPr>
            <w:r>
              <w:rPr>
                <w:rFonts w:eastAsia="宋体"/>
                <w:iCs/>
                <w:lang w:val="en-US" w:eastAsia="zh-CN"/>
              </w:rPr>
              <w:t>That being said, we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宋体"/>
                <w:iCs/>
                <w:lang w:val="en-US" w:eastAsia="zh-CN"/>
              </w:rPr>
            </w:pPr>
            <w:r>
              <w:rPr>
                <w:rFonts w:eastAsia="宋体" w:hint="eastAsia"/>
                <w:iCs/>
                <w:lang w:eastAsia="zh-CN"/>
              </w:rPr>
              <w:t>W</w:t>
            </w:r>
            <w:r>
              <w:rPr>
                <w:rFonts w:eastAsia="宋体"/>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宋体"/>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宋体" w:hint="eastAsia"/>
                <w:iCs/>
                <w:lang w:val="en-US" w:eastAsia="zh-CN"/>
              </w:rPr>
              <w:t>F</w:t>
            </w:r>
            <w:r>
              <w:rPr>
                <w:rFonts w:eastAsia="宋体"/>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宋体"/>
                <w:iCs/>
                <w:lang w:val="en-US" w:eastAsia="zh-CN"/>
              </w:rPr>
            </w:pPr>
          </w:p>
          <w:p w14:paraId="392681EF" w14:textId="77777777" w:rsidR="00B54B34" w:rsidRDefault="004E52D8">
            <w:pPr>
              <w:pStyle w:val="af8"/>
              <w:numPr>
                <w:ilvl w:val="0"/>
                <w:numId w:val="19"/>
              </w:numPr>
              <w:ind w:leftChars="0"/>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NEC, ZTE, Samsung, Huawei (can be OK w/o third FFS), Fujitsu, OPPO, vivo</w:t>
            </w:r>
          </w:p>
          <w:p w14:paraId="392681F0" w14:textId="77777777" w:rsidR="00B54B34" w:rsidRDefault="004E52D8">
            <w:pPr>
              <w:pStyle w:val="af8"/>
              <w:numPr>
                <w:ilvl w:val="0"/>
                <w:numId w:val="19"/>
              </w:numPr>
              <w:ind w:leftChars="0"/>
              <w:rPr>
                <w:rFonts w:eastAsiaTheme="minorEastAsia"/>
                <w:iCs/>
                <w:lang w:val="en-US" w:eastAsia="ko-KR"/>
              </w:rPr>
            </w:pPr>
            <w:r>
              <w:rPr>
                <w:rFonts w:eastAsiaTheme="minorEastAsia"/>
                <w:iCs/>
                <w:lang w:val="en-US" w:eastAsia="ko-KR"/>
              </w:rPr>
              <w:t>NOT support: Ericsson</w:t>
            </w:r>
          </w:p>
          <w:p w14:paraId="392681F1" w14:textId="77777777" w:rsidR="00B54B34" w:rsidRDefault="00B54B34">
            <w:pPr>
              <w:rPr>
                <w:rFonts w:eastAsia="宋体"/>
                <w:iCs/>
                <w:lang w:val="en-US" w:eastAsia="zh-CN"/>
              </w:rPr>
            </w:pPr>
          </w:p>
          <w:p w14:paraId="392681F2" w14:textId="77777777" w:rsidR="00B54B34" w:rsidRDefault="004E52D8">
            <w:pPr>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F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af8"/>
        <w:numPr>
          <w:ilvl w:val="1"/>
          <w:numId w:val="10"/>
        </w:numPr>
        <w:spacing w:line="256" w:lineRule="auto"/>
        <w:ind w:leftChars="0"/>
        <w:contextualSpacing/>
        <w:rPr>
          <w:del w:id="79" w:author="김선욱/책임연구원/미래기술센터 C&amp;M표준(연)5G무선통신표준Task(seonwook.kim@lge.com)" w:date="2021-05-26T18:30:00Z"/>
          <w:rFonts w:ascii="Times New Roman" w:eastAsia="Malgun Gothic" w:hAnsi="Times New Roman"/>
          <w:lang w:val="en-US" w:eastAsia="ko-KR"/>
        </w:rPr>
      </w:pPr>
      <w:del w:id="80" w:author="김선욱/책임연구원/미래기술센터 C&amp;M표준(연)5G무선통신표준Task(seonwook.kim@lge.com)" w:date="2021-05-26T18:30:00Z">
        <w:r>
          <w:rPr>
            <w:rFonts w:ascii="Times New Roman" w:eastAsia="Malgun Gothic"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宋体"/>
                <w:iCs/>
                <w:lang w:eastAsia="zh-CN"/>
              </w:rPr>
            </w:pPr>
            <w:r>
              <w:rPr>
                <w:rFonts w:eastAsia="宋体"/>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r>
              <w:rPr>
                <w:rFonts w:eastAsiaTheme="minorEastAsia"/>
                <w:iCs/>
                <w:lang w:val="en-US" w:eastAsia="ko-KR"/>
              </w:rPr>
              <w:t>Aslo</w:t>
            </w:r>
            <w:proofErr w:type="spellEnd"/>
            <w:r>
              <w:rPr>
                <w:rFonts w:eastAsiaTheme="minorEastAsia"/>
                <w:iCs/>
                <w:lang w:val="en-US" w:eastAsia="ko-KR"/>
              </w:rPr>
              <w:t xml:space="preserve"> ,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宋体"/>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宋体" w:hint="eastAsia"/>
                <w:iCs/>
                <w:lang w:val="en-US" w:eastAsia="zh-CN"/>
              </w:rPr>
              <w:t>W</w:t>
            </w:r>
            <w:r>
              <w:rPr>
                <w:rFonts w:eastAsia="宋体"/>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宋体"/>
                <w:iCs/>
                <w:lang w:val="en-US" w:eastAsia="zh-CN"/>
              </w:rPr>
            </w:pPr>
            <w:r>
              <w:rPr>
                <w:rFonts w:eastAsia="宋体" w:hint="eastAsia"/>
                <w:iCs/>
                <w:lang w:val="en-US" w:eastAsia="zh-CN"/>
              </w:rPr>
              <w:t>We are fine with the proposal.</w:t>
            </w:r>
          </w:p>
        </w:tc>
      </w:tr>
      <w:tr w:rsidR="00525F48" w14:paraId="4493216B" w14:textId="77777777">
        <w:tc>
          <w:tcPr>
            <w:tcW w:w="1653" w:type="dxa"/>
            <w:tcBorders>
              <w:top w:val="single" w:sz="4" w:space="0" w:color="auto"/>
              <w:left w:val="single" w:sz="4" w:space="0" w:color="auto"/>
              <w:bottom w:val="single" w:sz="4" w:space="0" w:color="auto"/>
              <w:right w:val="single" w:sz="4" w:space="0" w:color="auto"/>
            </w:tcBorders>
          </w:tcPr>
          <w:p w14:paraId="6FBFD5CE" w14:textId="585698FA" w:rsidR="00525F48" w:rsidRDefault="00525F48" w:rsidP="00525F48">
            <w:pPr>
              <w:rPr>
                <w:rFonts w:eastAsia="宋体" w:hint="eastAsia"/>
                <w:lang w:val="en-US"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D7A36C0" w14:textId="0D3781EB" w:rsidR="00525F48" w:rsidRDefault="00525F48" w:rsidP="00525F48">
            <w:pPr>
              <w:rPr>
                <w:rFonts w:eastAsia="宋体" w:hint="eastAsia"/>
                <w:iCs/>
                <w:lang w:val="en-US" w:eastAsia="zh-CN"/>
              </w:rPr>
            </w:pPr>
            <w:r>
              <w:rPr>
                <w:iCs/>
                <w:lang w:eastAsia="ko-KR"/>
              </w:rPr>
              <w:t>We are fine with the proposal.</w:t>
            </w:r>
          </w:p>
        </w:tc>
      </w:tr>
    </w:tbl>
    <w:p w14:paraId="3926822C" w14:textId="77777777" w:rsidR="00B54B34" w:rsidRDefault="00B54B34">
      <w:pPr>
        <w:ind w:firstLineChars="100" w:firstLine="200"/>
        <w:rPr>
          <w:lang w:eastAsia="ko-KR"/>
        </w:rPr>
      </w:pPr>
    </w:p>
    <w:p w14:paraId="3926822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9268231"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39268232"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39268233"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宋体"/>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宋体"/>
                <w:iCs/>
                <w:lang w:val="en-US" w:eastAsia="zh-CN"/>
              </w:rPr>
            </w:pPr>
            <w:r>
              <w:rPr>
                <w:rFonts w:eastAsia="宋体"/>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宋体"/>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宋体"/>
                <w:iCs/>
                <w:lang w:val="en-US" w:eastAsia="zh-CN"/>
              </w:rPr>
            </w:pPr>
            <w:r>
              <w:rPr>
                <w:rFonts w:eastAsia="宋体"/>
                <w:iCs/>
                <w:lang w:val="en-US" w:eastAsia="zh-CN"/>
              </w:rPr>
              <w:t xml:space="preserve">We are ok to deprioritize this discussion. </w:t>
            </w:r>
          </w:p>
          <w:p w14:paraId="39268262" w14:textId="77777777" w:rsidR="00B54B34" w:rsidRDefault="004E52D8">
            <w:pPr>
              <w:rPr>
                <w:iCs/>
                <w:lang w:val="en-US" w:eastAsia="ko-KR"/>
              </w:rPr>
            </w:pPr>
            <w:r>
              <w:rPr>
                <w:rFonts w:eastAsia="宋体"/>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宋体"/>
                <w:iCs/>
                <w:lang w:val="en-US" w:eastAsia="zh-CN"/>
              </w:rPr>
            </w:pPr>
            <w:r>
              <w:rPr>
                <w:rFonts w:eastAsia="宋体"/>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宋体"/>
                <w:iCs/>
                <w:lang w:val="en-US" w:eastAsia="zh-CN"/>
              </w:rPr>
            </w:pPr>
            <w:r>
              <w:rPr>
                <w:rFonts w:eastAsia="宋体"/>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宋体"/>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2"/>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8289" w14:textId="77777777" w:rsidR="00B54B34" w:rsidRDefault="004E52D8">
            <w:pPr>
              <w:rPr>
                <w:bCs/>
                <w:iCs/>
                <w:lang w:eastAsia="zh-CN"/>
              </w:rPr>
            </w:pPr>
            <w:r>
              <w:rPr>
                <w:rFonts w:hint="eastAsia"/>
                <w:bCs/>
                <w:iCs/>
                <w:lang w:eastAsia="zh-CN"/>
              </w:rPr>
              <w:lastRenderedPageBreak/>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828A"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af8"/>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af8"/>
              <w:numPr>
                <w:ilvl w:val="0"/>
                <w:numId w:val="4"/>
              </w:numPr>
              <w:ind w:leftChars="0"/>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1" w:name="_Hlk67293649"/>
            <w:r>
              <w:rPr>
                <w:iCs/>
              </w:rPr>
              <w:t xml:space="preserve">Proposal 1: For multi-PUSCH scheduling, </w:t>
            </w:r>
          </w:p>
          <w:p w14:paraId="3926829A" w14:textId="77777777" w:rsidR="00B54B34" w:rsidRDefault="004E52D8">
            <w:pPr>
              <w:pStyle w:val="af8"/>
              <w:numPr>
                <w:ilvl w:val="0"/>
                <w:numId w:val="4"/>
              </w:numPr>
              <w:ind w:leftChars="0"/>
              <w:rPr>
                <w:iCs/>
              </w:rPr>
            </w:pPr>
            <w:r>
              <w:rPr>
                <w:iCs/>
              </w:rPr>
              <w:t>Support intra-slot frequency hopping for scheduled PUSCHs.</w:t>
            </w:r>
          </w:p>
          <w:p w14:paraId="3926829B" w14:textId="77777777" w:rsidR="00B54B34" w:rsidRDefault="004E52D8">
            <w:pPr>
              <w:pStyle w:val="af8"/>
              <w:numPr>
                <w:ilvl w:val="0"/>
                <w:numId w:val="4"/>
              </w:numPr>
              <w:ind w:leftChars="0"/>
              <w:rPr>
                <w:iCs/>
              </w:rPr>
            </w:pPr>
            <w:r>
              <w:rPr>
                <w:iCs/>
              </w:rPr>
              <w:t xml:space="preserve">Do not support enhancement on CSI request. </w:t>
            </w:r>
            <w:bookmarkEnd w:id="81"/>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82A2"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82A3"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lastRenderedPageBreak/>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af8"/>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af8"/>
              <w:numPr>
                <w:ilvl w:val="0"/>
                <w:numId w:val="6"/>
              </w:numPr>
              <w:tabs>
                <w:tab w:val="left" w:pos="640"/>
              </w:tabs>
              <w:ind w:leftChars="0"/>
              <w:rPr>
                <w:iCs/>
              </w:rPr>
            </w:pPr>
            <w:r>
              <w:rPr>
                <w:iCs/>
              </w:rPr>
              <w:t>For multi-PUSCH scheduled by single DCI,</w:t>
            </w:r>
          </w:p>
          <w:p w14:paraId="392682BD" w14:textId="77777777" w:rsidR="00B54B34" w:rsidRDefault="004E52D8">
            <w:pPr>
              <w:pStyle w:val="af8"/>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af8"/>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392682C5"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Inter-PUSCH hopping: NTT DOCOMO</w:t>
      </w:r>
    </w:p>
    <w:p w14:paraId="392682C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392682C7"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Objected by Apple</w:t>
      </w:r>
    </w:p>
    <w:p w14:paraId="392682C8"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392682C9"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宋体"/>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宋体"/>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宋体"/>
                <w:iCs/>
                <w:lang w:val="en-US" w:eastAsia="zh-CN"/>
              </w:rPr>
            </w:pPr>
            <w:r>
              <w:rPr>
                <w:rFonts w:eastAsia="宋体"/>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宋体"/>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宋体"/>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宋体"/>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af8"/>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lastRenderedPageBreak/>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8310" w14:textId="77777777" w:rsidR="00B54B34" w:rsidRDefault="004E52D8">
            <w:pPr>
              <w:rPr>
                <w:lang w:val="en-US" w:eastAsia="zh-CN"/>
              </w:rPr>
            </w:pPr>
            <w:r>
              <w:rPr>
                <w:highlight w:val="yellow"/>
                <w:lang w:val="en-US" w:eastAsia="zh-CN"/>
              </w:rPr>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宋体"/>
                <w:iCs/>
                <w:lang w:eastAsia="zh-CN"/>
              </w:rPr>
            </w:pPr>
          </w:p>
          <w:p w14:paraId="39268322" w14:textId="77777777" w:rsidR="00B54B34" w:rsidRDefault="004E52D8">
            <w:pPr>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宋体"/>
                <w:iCs/>
                <w:lang w:eastAsia="zh-CN"/>
              </w:rPr>
            </w:pPr>
          </w:p>
          <w:p w14:paraId="39268324" w14:textId="77777777" w:rsidR="00B54B34" w:rsidRDefault="004E52D8">
            <w:pPr>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af8"/>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af8"/>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af8"/>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39268341"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9268342" w14:textId="77777777" w:rsidR="00B54B34" w:rsidRDefault="004E52D8">
            <w:pPr>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lastRenderedPageBreak/>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3926834D" w14:textId="77777777" w:rsidR="00B54B34" w:rsidRDefault="00B54B34">
            <w:pPr>
              <w:rPr>
                <w:rFonts w:eastAsia="宋体"/>
                <w:iCs/>
                <w:lang w:val="en-US" w:eastAsia="zh-CN"/>
              </w:rPr>
            </w:pPr>
          </w:p>
          <w:p w14:paraId="3926834E" w14:textId="77777777" w:rsidR="00B54B34" w:rsidRDefault="004E52D8">
            <w:pPr>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926834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actually I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9268358" w14:textId="77777777" w:rsidR="00B54B34" w:rsidRDefault="00B54B34">
            <w:pPr>
              <w:rPr>
                <w:rFonts w:eastAsia="宋体"/>
                <w:iCs/>
                <w:lang w:val="en-US" w:eastAsia="zh-CN"/>
              </w:rPr>
            </w:pPr>
          </w:p>
          <w:p w14:paraId="39268359" w14:textId="77777777" w:rsidR="00B54B34" w:rsidRDefault="004E52D8">
            <w:pPr>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宋体"/>
                <w:iCs/>
                <w:lang w:val="en-US" w:eastAsia="zh-CN"/>
              </w:rPr>
            </w:pPr>
            <w:r>
              <w:rPr>
                <w:rFonts w:eastAsia="宋体"/>
                <w:iCs/>
                <w:lang w:val="en-US" w:eastAsia="zh-CN"/>
              </w:rPr>
              <w:t>We agree with the intention explained by DOCOMO.</w:t>
            </w:r>
          </w:p>
          <w:p w14:paraId="3926835E" w14:textId="77777777" w:rsidR="00B54B34" w:rsidRDefault="00B54B34">
            <w:pPr>
              <w:rPr>
                <w:rFonts w:eastAsia="宋体"/>
                <w:iCs/>
                <w:lang w:val="en-US" w:eastAsia="zh-CN"/>
              </w:rPr>
            </w:pPr>
          </w:p>
          <w:p w14:paraId="3926835F" w14:textId="77777777" w:rsidR="00B54B34" w:rsidRDefault="004E52D8">
            <w:pPr>
              <w:rPr>
                <w:rFonts w:eastAsia="宋体"/>
                <w:iCs/>
                <w:lang w:val="en-US" w:eastAsia="zh-CN"/>
              </w:rPr>
            </w:pPr>
            <w:r>
              <w:rPr>
                <w:rFonts w:eastAsia="宋体"/>
                <w:iCs/>
                <w:lang w:val="en-US" w:eastAsia="zh-CN"/>
              </w:rPr>
              <w:lastRenderedPageBreak/>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39268360" w14:textId="77777777" w:rsidR="00B54B34" w:rsidRDefault="00B54B34">
            <w:pPr>
              <w:rPr>
                <w:rFonts w:eastAsia="宋体"/>
                <w:iCs/>
                <w:lang w:val="en-US" w:eastAsia="zh-CN"/>
              </w:rPr>
            </w:pPr>
          </w:p>
          <w:p w14:paraId="39268361" w14:textId="77777777" w:rsidR="00B54B34" w:rsidRDefault="004E52D8">
            <w:pPr>
              <w:rPr>
                <w:rFonts w:eastAsia="宋体"/>
                <w:iCs/>
                <w:lang w:val="en-US" w:eastAsia="zh-CN"/>
              </w:rPr>
            </w:pPr>
            <w:r>
              <w:rPr>
                <w:rFonts w:eastAsia="宋体"/>
                <w:iCs/>
                <w:lang w:val="en-US" w:eastAsia="zh-CN"/>
              </w:rPr>
              <w:t xml:space="preserve">We still think that the purple </w:t>
            </w:r>
            <w:r>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39268365" w14:textId="77777777" w:rsidR="00B54B34" w:rsidRDefault="00B54B34">
            <w:pPr>
              <w:rPr>
                <w:rFonts w:eastAsia="宋体"/>
                <w:iCs/>
                <w:lang w:val="en-US" w:eastAsia="zh-CN"/>
              </w:rPr>
            </w:pPr>
          </w:p>
          <w:p w14:paraId="39268366" w14:textId="77777777" w:rsidR="00B54B34" w:rsidRDefault="004E52D8">
            <w:pPr>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Pr>
                <w:rFonts w:eastAsia="宋体"/>
              </w:rPr>
              <w:t xml:space="preserve">If a UE is configured with higher layer parameter </w:t>
            </w:r>
            <w:proofErr w:type="spellStart"/>
            <w:r>
              <w:rPr>
                <w:rFonts w:eastAsia="宋体"/>
                <w:i/>
              </w:rPr>
              <w:t>pusch-TimeDomainAllocationListForMultiPUSCH</w:t>
            </w:r>
            <w:proofErr w:type="spellEnd"/>
            <w:r>
              <w:rPr>
                <w:rFonts w:eastAsia="宋体"/>
              </w:rPr>
              <w:t xml:space="preserve">, the UE does not expect to be configured with </w:t>
            </w:r>
            <w:proofErr w:type="spellStart"/>
            <w:r>
              <w:rPr>
                <w:rFonts w:eastAsia="宋体"/>
                <w:i/>
              </w:rPr>
              <w:t>pusch-AggregationFactor</w:t>
            </w:r>
            <w:proofErr w:type="spellEnd"/>
            <w:r>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3926836D"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926836E"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for licensed band</w:t>
      </w:r>
    </w:p>
    <w:p w14:paraId="3926836F"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af4"/>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宋体" w:hAnsi="Arial"/>
                <w:color w:val="000000"/>
                <w:sz w:val="28"/>
                <w:szCs w:val="20"/>
                <w:lang w:val="en-US"/>
              </w:rPr>
            </w:pPr>
            <w:bookmarkStart w:id="82" w:name="_Toc29673332"/>
            <w:bookmarkStart w:id="83" w:name="_Toc29673191"/>
            <w:bookmarkStart w:id="84" w:name="_Toc20318022"/>
            <w:bookmarkStart w:id="85" w:name="_Toc11352132"/>
            <w:bookmarkStart w:id="86" w:name="_Toc67304454"/>
            <w:bookmarkStart w:id="87" w:name="_Toc36645555"/>
            <w:bookmarkStart w:id="88" w:name="_Toc45810600"/>
            <w:bookmarkStart w:id="89" w:name="_Toc29674325"/>
            <w:bookmarkStart w:id="90"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82"/>
            <w:bookmarkEnd w:id="83"/>
            <w:bookmarkEnd w:id="84"/>
            <w:bookmarkEnd w:id="85"/>
            <w:bookmarkEnd w:id="86"/>
            <w:bookmarkEnd w:id="87"/>
            <w:bookmarkEnd w:id="88"/>
            <w:bookmarkEnd w:id="89"/>
            <w:bookmarkEnd w:id="90"/>
          </w:p>
          <w:p w14:paraId="39268374" w14:textId="77777777" w:rsidR="00B54B34" w:rsidRDefault="004E52D8">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1" w:name="_Hlk500827675"/>
            <w:r>
              <w:rPr>
                <w:rFonts w:ascii="Times New Roman" w:eastAsia="宋体" w:hAnsi="Times New Roman"/>
                <w:szCs w:val="20"/>
              </w:rPr>
              <w:t xml:space="preserve"> of a DCI format 0_1 or DCI format 0_2 which triggers an aperiodic CSI trigger state.</w:t>
            </w:r>
          </w:p>
          <w:bookmarkEnd w:id="91"/>
          <w:p w14:paraId="39268375" w14:textId="77777777" w:rsidR="00B54B34" w:rsidRDefault="004E52D8">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lastRenderedPageBreak/>
        <w:t>Proposed conclusion #1 (CSI-request):</w:t>
      </w:r>
    </w:p>
    <w:p w14:paraId="3926837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2"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3"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26837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39268384"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9268385" w14:textId="77777777" w:rsidR="00B54B34" w:rsidRDefault="004E52D8">
            <w:pPr>
              <w:pStyle w:val="af8"/>
              <w:numPr>
                <w:ilvl w:val="0"/>
                <w:numId w:val="23"/>
              </w:numPr>
              <w:ind w:leftChars="0"/>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39268392" w14:textId="77777777" w:rsidR="00B54B34" w:rsidRDefault="004E52D8">
            <w:pPr>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宋体"/>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宋体"/>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宋体"/>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宋体"/>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宋体"/>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宋体"/>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宋体"/>
                <w:iCs/>
                <w:lang w:val="en-US" w:eastAsia="zh-CN"/>
              </w:rPr>
            </w:pPr>
            <w:r>
              <w:rPr>
                <w:rFonts w:eastAsia="宋体"/>
                <w:iCs/>
                <w:lang w:val="en-US" w:eastAsia="zh-CN"/>
              </w:rPr>
              <w:t>Support the proposed conclusion with DOCOMO's correction</w:t>
            </w:r>
          </w:p>
          <w:p w14:paraId="392683B8" w14:textId="77777777" w:rsidR="00B54B34" w:rsidRDefault="00B54B34">
            <w:pPr>
              <w:rPr>
                <w:rFonts w:eastAsia="宋体"/>
                <w:iCs/>
                <w:lang w:val="en-US" w:eastAsia="zh-CN"/>
              </w:rPr>
            </w:pPr>
          </w:p>
          <w:p w14:paraId="392683B9" w14:textId="77777777" w:rsidR="00B54B34" w:rsidRDefault="004E52D8">
            <w:pPr>
              <w:rPr>
                <w:iCs/>
                <w:lang w:val="en-US" w:eastAsia="ko-KR"/>
              </w:rPr>
            </w:pPr>
            <w:r>
              <w:rPr>
                <w:rFonts w:eastAsia="宋体"/>
                <w:iCs/>
                <w:lang w:val="en-US" w:eastAsia="zh-CN"/>
              </w:rPr>
              <w:t xml:space="preserve">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t>
            </w:r>
            <w:r>
              <w:rPr>
                <w:rFonts w:eastAsia="宋体"/>
                <w:iCs/>
                <w:lang w:val="en-US" w:eastAsia="zh-CN"/>
              </w:rPr>
              <w:lastRenderedPageBreak/>
              <w:t>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宋体"/>
                <w:iCs/>
                <w:lang w:val="en-US" w:eastAsia="zh-CN"/>
              </w:rPr>
            </w:pPr>
            <w:r>
              <w:rPr>
                <w:rFonts w:eastAsia="宋体"/>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宋体"/>
                <w:iCs/>
                <w:lang w:val="en-US" w:eastAsia="zh-CN"/>
              </w:rPr>
            </w:pPr>
            <w:r>
              <w:rPr>
                <w:rFonts w:eastAsia="宋体"/>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392683C9" w14:textId="77777777" w:rsidR="00B54B34" w:rsidRDefault="00B54B34">
            <w:pPr>
              <w:rPr>
                <w:rFonts w:eastAsia="宋体"/>
                <w:iCs/>
                <w:lang w:val="en-US" w:eastAsia="zh-CN"/>
              </w:rPr>
            </w:pPr>
          </w:p>
          <w:p w14:paraId="392683CA" w14:textId="77777777" w:rsidR="00B54B34" w:rsidRDefault="004E52D8">
            <w:pPr>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af5"/>
                <w:rFonts w:cs="Times"/>
                <w:b w:val="0"/>
                <w:szCs w:val="20"/>
              </w:rPr>
              <w:t>Conclusion in RAN1#96 with respect to A-CSI multiplexing in PUSCH with slot aggregation is interpreted as the following:</w:t>
            </w:r>
          </w:p>
          <w:p w14:paraId="392683CD" w14:textId="77777777" w:rsidR="00B54B34" w:rsidRDefault="004E52D8">
            <w:pPr>
              <w:pStyle w:val="af8"/>
              <w:numPr>
                <w:ilvl w:val="0"/>
                <w:numId w:val="24"/>
              </w:numPr>
              <w:ind w:leftChars="0"/>
              <w:rPr>
                <w:rFonts w:cs="Times"/>
              </w:rPr>
            </w:pPr>
            <w:r>
              <w:rPr>
                <w:rStyle w:val="af5"/>
                <w:rFonts w:cs="Times"/>
                <w:b w:val="0"/>
              </w:rPr>
              <w:t xml:space="preserve">When PUSCH slot aggregation is enabled, if A-CSI triggered by a DCI that schedules a PUSCH in a slot, the A-CSI is multiplexed only in the PUSCH in the </w:t>
            </w:r>
            <w:r>
              <w:rPr>
                <w:rStyle w:val="af5"/>
                <w:rFonts w:cs="Times"/>
                <w:color w:val="FF0000"/>
              </w:rPr>
              <w:t>first</w:t>
            </w:r>
            <w:r>
              <w:rPr>
                <w:rStyle w:val="apple-converted-space"/>
                <w:rFonts w:cs="Times"/>
                <w:color w:val="FF0000"/>
              </w:rPr>
              <w:t> </w:t>
            </w:r>
            <w:r>
              <w:rPr>
                <w:rStyle w:val="af5"/>
                <w:rFonts w:cs="Times"/>
                <w:color w:val="FF0000"/>
              </w:rPr>
              <w:t>slot</w:t>
            </w:r>
            <w:r>
              <w:rPr>
                <w:rStyle w:val="af5"/>
                <w:rFonts w:cs="Times"/>
                <w:b w:val="0"/>
              </w:rPr>
              <w:t>.</w:t>
            </w:r>
          </w:p>
          <w:p w14:paraId="392683CE" w14:textId="77777777" w:rsidR="00B54B34" w:rsidRDefault="004E52D8">
            <w:pPr>
              <w:pStyle w:val="af8"/>
              <w:numPr>
                <w:ilvl w:val="1"/>
                <w:numId w:val="25"/>
              </w:numPr>
              <w:ind w:leftChars="0"/>
              <w:rPr>
                <w:rFonts w:cs="Times"/>
              </w:rPr>
            </w:pPr>
            <w:r>
              <w:rPr>
                <w:rStyle w:val="af5"/>
                <w:rFonts w:cs="Times"/>
                <w:b w:val="0"/>
                <w:strike/>
                <w:color w:val="FF0000"/>
              </w:rPr>
              <w:t>A valid</w:t>
            </w:r>
            <w:r>
              <w:rPr>
                <w:rStyle w:val="apple-converted-space"/>
                <w:rFonts w:cs="Times"/>
                <w:strike/>
                <w:color w:val="FF0000"/>
              </w:rPr>
              <w:t> </w:t>
            </w:r>
            <w:r>
              <w:rPr>
                <w:rStyle w:val="af5"/>
                <w:rFonts w:cs="Times"/>
                <w:b w:val="0"/>
                <w:strike/>
              </w:rPr>
              <w:t>A-CSI is multiplexed only if the</w:t>
            </w:r>
            <w:r>
              <w:rPr>
                <w:rStyle w:val="apple-converted-space"/>
                <w:rFonts w:cs="Times"/>
                <w:strike/>
              </w:rPr>
              <w:t> </w:t>
            </w:r>
            <w:r>
              <w:rPr>
                <w:rStyle w:val="af5"/>
                <w:rFonts w:cs="Times"/>
                <w:b w:val="0"/>
                <w:strike/>
                <w:color w:val="FF0000"/>
              </w:rPr>
              <w:t>CSI computation</w:t>
            </w:r>
            <w:r>
              <w:rPr>
                <w:rStyle w:val="apple-converted-space"/>
                <w:rFonts w:cs="Times"/>
                <w:strike/>
                <w:color w:val="FF0000"/>
              </w:rPr>
              <w:t> </w:t>
            </w:r>
            <w:r>
              <w:rPr>
                <w:rStyle w:val="af5"/>
                <w:rFonts w:cs="Times"/>
                <w:b w:val="0"/>
                <w:strike/>
                <w:color w:val="FF0000"/>
              </w:rPr>
              <w:t>corresponding</w:t>
            </w:r>
            <w:r>
              <w:rPr>
                <w:rStyle w:val="apple-converted-space"/>
                <w:rFonts w:cs="Times"/>
                <w:strike/>
                <w:color w:val="FF0000"/>
              </w:rPr>
              <w:t> </w:t>
            </w:r>
            <w:r>
              <w:rPr>
                <w:rStyle w:val="af5"/>
                <w:rFonts w:cs="Times"/>
                <w:b w:val="0"/>
                <w:strike/>
              </w:rPr>
              <w:t>timeline is met</w:t>
            </w:r>
            <w:r>
              <w:rPr>
                <w:rStyle w:val="af5"/>
                <w:rFonts w:cs="Times"/>
                <w:b w:val="0"/>
              </w:rPr>
              <w:t>.</w:t>
            </w:r>
          </w:p>
          <w:p w14:paraId="392683CF" w14:textId="77777777" w:rsidR="00B54B34" w:rsidRDefault="004E52D8">
            <w:pPr>
              <w:pStyle w:val="af8"/>
              <w:numPr>
                <w:ilvl w:val="2"/>
                <w:numId w:val="26"/>
              </w:numPr>
              <w:ind w:leftChars="0"/>
              <w:rPr>
                <w:rFonts w:cs="Times"/>
              </w:rPr>
            </w:pPr>
            <w:r>
              <w:rPr>
                <w:rStyle w:val="af5"/>
                <w:rFonts w:cs="Times"/>
                <w:b w:val="0"/>
                <w:strike/>
              </w:rPr>
              <w:t>The CSI computation timeline is referenced to the first slot of the slots with PUSCH repetition.</w:t>
            </w:r>
          </w:p>
          <w:p w14:paraId="392683D0" w14:textId="77777777" w:rsidR="00B54B34" w:rsidRDefault="004E52D8">
            <w:pPr>
              <w:pStyle w:val="af8"/>
              <w:numPr>
                <w:ilvl w:val="0"/>
                <w:numId w:val="24"/>
              </w:numPr>
              <w:ind w:leftChars="0"/>
              <w:rPr>
                <w:rStyle w:val="af5"/>
                <w:b w:val="0"/>
              </w:rPr>
            </w:pPr>
            <w:r>
              <w:rPr>
                <w:rStyle w:val="af5"/>
                <w:b w:val="0"/>
              </w:rPr>
              <w:t>No changes to the specifications are needed.</w:t>
            </w:r>
          </w:p>
          <w:p w14:paraId="392683D1" w14:textId="77777777" w:rsidR="00B54B34" w:rsidRDefault="00B54B34">
            <w:pPr>
              <w:rPr>
                <w:rStyle w:val="af5"/>
                <w:b w:val="0"/>
              </w:rPr>
            </w:pPr>
          </w:p>
          <w:p w14:paraId="392683D2" w14:textId="77777777" w:rsidR="00B54B34" w:rsidRDefault="004E52D8">
            <w:pPr>
              <w:rPr>
                <w:rFonts w:eastAsia="宋体"/>
                <w:iCs/>
                <w:lang w:val="en-US" w:eastAsia="zh-CN"/>
              </w:rPr>
            </w:pPr>
            <w:r>
              <w:rPr>
                <w:rStyle w:val="af5"/>
                <w:rFonts w:eastAsia="宋体" w:hint="eastAsia"/>
                <w:b w:val="0"/>
                <w:lang w:eastAsia="zh-CN"/>
              </w:rPr>
              <w:t>R</w:t>
            </w:r>
            <w:r>
              <w:rPr>
                <w:rStyle w:val="af5"/>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92683D3" w14:textId="77777777" w:rsidR="00B54B34" w:rsidRDefault="00B54B34">
            <w:pPr>
              <w:rPr>
                <w:rFonts w:eastAsia="宋体"/>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t xml:space="preserve">For CSI report(s) triggered by DCI on PUSCH repetition Type B without UL-SCH, </w:t>
            </w:r>
          </w:p>
          <w:p w14:paraId="392683D6" w14:textId="77777777" w:rsidR="00B54B34" w:rsidRDefault="004E52D8">
            <w:pPr>
              <w:pStyle w:val="af8"/>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af8"/>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af8"/>
              <w:numPr>
                <w:ilvl w:val="1"/>
                <w:numId w:val="27"/>
              </w:numPr>
              <w:ind w:leftChars="0"/>
              <w:contextualSpacing/>
            </w:pPr>
            <w:r>
              <w:rPr>
                <w:szCs w:val="16"/>
              </w:rPr>
              <w:t>For PUSCH carrying SP-CSI other than the first one after activation,</w:t>
            </w:r>
          </w:p>
          <w:p w14:paraId="392683D9" w14:textId="77777777" w:rsidR="00B54B34" w:rsidRDefault="004E52D8">
            <w:pPr>
              <w:pStyle w:val="af8"/>
              <w:numPr>
                <w:ilvl w:val="2"/>
                <w:numId w:val="27"/>
              </w:numPr>
              <w:ind w:leftChars="0"/>
              <w:contextualSpacing/>
            </w:pPr>
            <w:r>
              <w:rPr>
                <w:szCs w:val="16"/>
              </w:rPr>
              <w:t xml:space="preserve">If the first nominal repetition is not the same as the first actual repetition, the first nominal repetition is not transmitted; </w:t>
            </w:r>
          </w:p>
          <w:p w14:paraId="392683DA" w14:textId="77777777" w:rsidR="00B54B34" w:rsidRDefault="004E52D8">
            <w:pPr>
              <w:pStyle w:val="af8"/>
              <w:numPr>
                <w:ilvl w:val="2"/>
                <w:numId w:val="27"/>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92683DB" w14:textId="77777777" w:rsidR="00B54B34" w:rsidRDefault="004E52D8">
            <w:pPr>
              <w:pStyle w:val="af8"/>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宋体"/>
                <w:iCs/>
                <w:lang w:eastAsia="zh-CN"/>
              </w:rPr>
            </w:pPr>
          </w:p>
          <w:p w14:paraId="392683DD" w14:textId="77777777" w:rsidR="00B54B34" w:rsidRDefault="00B54B34">
            <w:pPr>
              <w:rPr>
                <w:rFonts w:eastAsia="宋体"/>
                <w:iCs/>
                <w:lang w:eastAsia="zh-CN"/>
              </w:rPr>
            </w:pPr>
          </w:p>
          <w:p w14:paraId="392683DE" w14:textId="77777777" w:rsidR="00B54B34" w:rsidRDefault="004E52D8">
            <w:pPr>
              <w:rPr>
                <w:rFonts w:eastAsia="宋体"/>
                <w:iCs/>
                <w:lang w:val="en-US" w:eastAsia="zh-CN"/>
              </w:rPr>
            </w:pPr>
            <w:r>
              <w:rPr>
                <w:rFonts w:eastAsia="宋体" w:hint="eastAsia"/>
                <w:iCs/>
                <w:lang w:eastAsia="zh-CN"/>
              </w:rPr>
              <w:lastRenderedPageBreak/>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宋体"/>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af4"/>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392683EB" w14:textId="77777777" w:rsidR="00B54B34" w:rsidRDefault="004E52D8">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392683F3" w14:textId="77777777" w:rsidR="00B54B34" w:rsidRDefault="004E52D8">
            <w:pPr>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392683F4" w14:textId="77777777" w:rsidR="00B54B34" w:rsidRDefault="004E52D8">
            <w:pPr>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392683F5" w14:textId="77777777" w:rsidR="00B54B34" w:rsidRDefault="004E52D8">
            <w:pPr>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3"/>
        <w:numPr>
          <w:ilvl w:val="0"/>
          <w:numId w:val="0"/>
        </w:numPr>
        <w:ind w:left="720" w:hanging="720"/>
        <w:rPr>
          <w:u w:val="single"/>
          <w:lang w:eastAsia="ko-KR"/>
        </w:rPr>
      </w:pPr>
      <w:r>
        <w:rPr>
          <w:u w:val="single"/>
          <w:lang w:eastAsia="ko-KR"/>
        </w:rPr>
        <w:t>Conclusion:</w:t>
      </w:r>
    </w:p>
    <w:p w14:paraId="392683FA" w14:textId="77777777" w:rsidR="00B54B34" w:rsidRDefault="004E52D8">
      <w:pPr>
        <w:pStyle w:val="af8"/>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392683FB" w14:textId="77777777" w:rsidR="00B54B34" w:rsidRDefault="004E52D8">
      <w:pPr>
        <w:pStyle w:val="af8"/>
        <w:numPr>
          <w:ilvl w:val="0"/>
          <w:numId w:val="28"/>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926840E" w14:textId="77777777" w:rsidR="00B54B34" w:rsidRDefault="004E52D8">
            <w:pPr>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af8"/>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 xml:space="preserve">Proposal 6: Support only one TB with multi-slot </w:t>
            </w:r>
            <w:proofErr w:type="spellStart"/>
            <w:r>
              <w:rPr>
                <w:bCs/>
                <w:iCs/>
              </w:rPr>
              <w:t>PxSCH</w:t>
            </w:r>
            <w:proofErr w:type="spellEnd"/>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lastRenderedPageBreak/>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lastRenderedPageBreak/>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t>Proposal 9: For multi-PDSCH/PUSCH DCI fields enhancements:</w:t>
            </w:r>
          </w:p>
          <w:p w14:paraId="39268427" w14:textId="77777777" w:rsidR="00B54B34" w:rsidRDefault="004E52D8">
            <w:pPr>
              <w:pStyle w:val="af8"/>
              <w:numPr>
                <w:ilvl w:val="0"/>
                <w:numId w:val="4"/>
              </w:numPr>
              <w:ind w:leftChars="0"/>
              <w:rPr>
                <w:bCs/>
                <w:iCs/>
              </w:rPr>
            </w:pPr>
            <w:r>
              <w:rPr>
                <w:bCs/>
                <w:iCs/>
              </w:rPr>
              <w:t xml:space="preserve">Second TB can be supported for each PDSCH </w:t>
            </w:r>
          </w:p>
          <w:p w14:paraId="39268428" w14:textId="77777777" w:rsidR="00B54B34" w:rsidRDefault="004E52D8">
            <w:pPr>
              <w:pStyle w:val="af8"/>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af8"/>
              <w:numPr>
                <w:ilvl w:val="1"/>
                <w:numId w:val="4"/>
              </w:numPr>
              <w:ind w:leftChars="0"/>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926842A" w14:textId="77777777" w:rsidR="00B54B34" w:rsidRDefault="004E52D8">
            <w:pPr>
              <w:pStyle w:val="af8"/>
              <w:numPr>
                <w:ilvl w:val="1"/>
                <w:numId w:val="4"/>
              </w:numPr>
              <w:ind w:leftChars="0"/>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3926842B" w14:textId="77777777" w:rsidR="00B54B34" w:rsidRDefault="004E52D8">
            <w:pPr>
              <w:pStyle w:val="af8"/>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af8"/>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af8"/>
              <w:numPr>
                <w:ilvl w:val="0"/>
                <w:numId w:val="30"/>
              </w:numPr>
              <w:ind w:leftChars="0"/>
              <w:rPr>
                <w:bCs/>
                <w:iCs/>
              </w:rPr>
            </w:pPr>
            <w:r>
              <w:rPr>
                <w:bCs/>
                <w:iCs/>
              </w:rPr>
              <w:t>Scheduling of 2nd TB is supported.</w:t>
            </w:r>
          </w:p>
          <w:p w14:paraId="39268434" w14:textId="77777777" w:rsidR="00B54B34" w:rsidRDefault="004E52D8">
            <w:pPr>
              <w:pStyle w:val="af8"/>
              <w:numPr>
                <w:ilvl w:val="0"/>
                <w:numId w:val="30"/>
              </w:numPr>
              <w:ind w:leftChars="0"/>
              <w:rPr>
                <w:bCs/>
                <w:iCs/>
              </w:rPr>
            </w:pPr>
            <w:r>
              <w:rPr>
                <w:bCs/>
                <w:iCs/>
              </w:rPr>
              <w:t xml:space="preserve">For 2nd TB, separate MCS, NDI and RV are </w:t>
            </w:r>
            <w:proofErr w:type="spellStart"/>
            <w:r>
              <w:rPr>
                <w:bCs/>
                <w:iCs/>
              </w:rPr>
              <w:t>signaled</w:t>
            </w:r>
            <w:proofErr w:type="spellEnd"/>
            <w:r>
              <w:rPr>
                <w:bCs/>
                <w:iCs/>
              </w:rPr>
              <w:t xml:space="preserve"> from 1st TB.</w:t>
            </w:r>
          </w:p>
          <w:p w14:paraId="39268435" w14:textId="77777777" w:rsidR="00B54B34" w:rsidRDefault="004E52D8">
            <w:pPr>
              <w:pStyle w:val="af8"/>
              <w:numPr>
                <w:ilvl w:val="0"/>
                <w:numId w:val="30"/>
              </w:numPr>
              <w:ind w:leftChars="0"/>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39268436" w14:textId="77777777" w:rsidR="00B54B34" w:rsidRDefault="004E52D8">
            <w:pPr>
              <w:pStyle w:val="af8"/>
              <w:numPr>
                <w:ilvl w:val="0"/>
                <w:numId w:val="30"/>
              </w:numPr>
              <w:ind w:leftChars="0"/>
              <w:rPr>
                <w:bCs/>
                <w:iCs/>
              </w:rPr>
            </w:pPr>
            <w:r>
              <w:rPr>
                <w:bCs/>
                <w:iCs/>
              </w:rPr>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843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lastRenderedPageBreak/>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af8"/>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af8"/>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af8"/>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af8"/>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af8"/>
              <w:numPr>
                <w:ilvl w:val="0"/>
                <w:numId w:val="9"/>
              </w:numPr>
              <w:ind w:leftChars="0"/>
              <w:rPr>
                <w:bCs/>
                <w:iCs/>
              </w:rPr>
            </w:pPr>
            <w:r>
              <w:rPr>
                <w:bCs/>
                <w:iCs/>
              </w:rPr>
              <w:t>For multi-PDSCH scheduled by single DCI,</w:t>
            </w:r>
          </w:p>
          <w:p w14:paraId="3926845E" w14:textId="77777777" w:rsidR="00B54B34" w:rsidRDefault="004E52D8">
            <w:pPr>
              <w:pStyle w:val="af8"/>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af8"/>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926846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926846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3926846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We don’t support applying multi-PDSCH scheduling for SCS 120kHz case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宋体"/>
                <w:iCs/>
                <w:lang w:val="en-US" w:eastAsia="zh-CN"/>
              </w:rPr>
            </w:pPr>
            <w:r>
              <w:rPr>
                <w:rFonts w:eastAsia="宋体"/>
                <w:iCs/>
                <w:lang w:val="en-US" w:eastAsia="zh-CN"/>
              </w:rPr>
              <w:t>We agree to deprioritize this issue in this meeting</w:t>
            </w:r>
          </w:p>
          <w:p w14:paraId="39268490" w14:textId="77777777" w:rsidR="00B54B34" w:rsidRDefault="004E52D8">
            <w:pPr>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宋体"/>
                <w:iCs/>
                <w:lang w:val="en-US" w:eastAsia="zh-CN"/>
              </w:rPr>
            </w:pPr>
            <w:r>
              <w:rPr>
                <w:rFonts w:eastAsia="宋体"/>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宋体"/>
                <w:iCs/>
                <w:lang w:val="en-US" w:eastAsia="zh-CN"/>
              </w:rPr>
            </w:pPr>
          </w:p>
          <w:p w14:paraId="392684A2" w14:textId="77777777" w:rsidR="00B54B34" w:rsidRDefault="004E52D8">
            <w:pPr>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2-TB scheduling</w:t>
      </w:r>
    </w:p>
    <w:p w14:paraId="392684B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392684B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392684B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392684BC"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392684B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BF"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92684C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bCs/>
          <w:iCs/>
        </w:rPr>
        <w:t>Supported by LG Electronics</w:t>
      </w:r>
    </w:p>
    <w:p w14:paraId="392684C2"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C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C4"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4C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4C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4C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392684E0" w14:textId="77777777" w:rsidR="00B54B34" w:rsidRDefault="004E52D8">
            <w:pPr>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宋体"/>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宋体"/>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宋体"/>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392684FC" w14:textId="77777777" w:rsidR="00B54B34" w:rsidRDefault="00B54B34">
            <w:pPr>
              <w:rPr>
                <w:rFonts w:eastAsia="宋体"/>
                <w:iCs/>
                <w:lang w:val="en-US" w:eastAsia="zh-CN"/>
              </w:rPr>
            </w:pPr>
          </w:p>
          <w:p w14:paraId="392684FD" w14:textId="77777777" w:rsidR="00B54B34" w:rsidRDefault="004E52D8">
            <w:pPr>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宋体"/>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宋体"/>
                <w:iCs/>
                <w:lang w:val="en-US" w:eastAsia="zh-CN"/>
              </w:rPr>
            </w:pPr>
            <w:r>
              <w:rPr>
                <w:rFonts w:eastAsia="宋体"/>
                <w:iCs/>
                <w:lang w:val="en-US" w:eastAsia="zh-CN"/>
              </w:rPr>
              <w:t>Support the proposal.</w:t>
            </w:r>
          </w:p>
          <w:p w14:paraId="39268504" w14:textId="77777777" w:rsidR="00B54B34" w:rsidRDefault="00B54B34">
            <w:pPr>
              <w:rPr>
                <w:rFonts w:eastAsia="宋体"/>
                <w:iCs/>
                <w:lang w:val="en-US" w:eastAsia="zh-CN"/>
              </w:rPr>
            </w:pPr>
          </w:p>
          <w:p w14:paraId="39268505" w14:textId="77777777" w:rsidR="00B54B34" w:rsidRDefault="004E52D8">
            <w:pPr>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宋体"/>
                <w:iCs/>
                <w:lang w:val="en-US" w:eastAsia="zh-CN"/>
              </w:rPr>
            </w:pPr>
            <w:r>
              <w:rPr>
                <w:rFonts w:eastAsia="宋体"/>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宋体"/>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af8"/>
              <w:numPr>
                <w:ilvl w:val="0"/>
                <w:numId w:val="19"/>
              </w:numPr>
              <w:ind w:leftChars="0"/>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926851A" w14:textId="77777777" w:rsidR="00B54B34" w:rsidRDefault="004E52D8">
            <w:pPr>
              <w:pStyle w:val="af8"/>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af8"/>
              <w:numPr>
                <w:ilvl w:val="0"/>
                <w:numId w:val="19"/>
              </w:numPr>
              <w:ind w:leftChars="0"/>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宋体" w:hint="eastAsia"/>
                <w:iCs/>
                <w:lang w:val="en-US" w:eastAsia="zh-CN"/>
              </w:rPr>
              <w:lastRenderedPageBreak/>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宋体"/>
                <w:iCs/>
                <w:lang w:val="en-US" w:eastAsia="zh-CN"/>
              </w:rPr>
            </w:pPr>
          </w:p>
          <w:p w14:paraId="3926852C" w14:textId="77777777" w:rsidR="00B54B34" w:rsidRDefault="004E52D8">
            <w:pPr>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宋体"/>
                <w:iCs/>
                <w:lang w:val="en-US" w:eastAsia="zh-CN"/>
              </w:rPr>
              <w:t>bit</w:t>
            </w:r>
            <w:proofErr w:type="gramEnd"/>
            <w:r>
              <w:rPr>
                <w:rFonts w:eastAsia="宋体"/>
                <w:iCs/>
                <w:lang w:val="en-US" w:eastAsia="zh-CN"/>
              </w:rPr>
              <w:t xml:space="preserve">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宋体"/>
                <w:iCs/>
                <w:lang w:val="en-US" w:eastAsia="zh-CN"/>
              </w:rPr>
            </w:pPr>
            <w:proofErr w:type="spellStart"/>
            <w:r>
              <w:rPr>
                <w:rFonts w:eastAsia="宋体"/>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宋体"/>
                <w:iCs/>
                <w:lang w:val="en-US" w:eastAsia="zh-CN"/>
              </w:rPr>
            </w:pPr>
          </w:p>
          <w:p w14:paraId="39268531" w14:textId="77777777" w:rsidR="00B54B34" w:rsidRDefault="004E52D8">
            <w:pPr>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宋体"/>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4a (2-TB scheduling):</w:t>
      </w:r>
    </w:p>
    <w:p w14:paraId="3926853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4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4"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5"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3926854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6"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7"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39268542" w14:textId="77777777" w:rsidR="00B54B34" w:rsidRDefault="004E52D8">
      <w:pPr>
        <w:pStyle w:val="af8"/>
        <w:numPr>
          <w:ilvl w:val="1"/>
          <w:numId w:val="10"/>
        </w:numPr>
        <w:spacing w:line="256" w:lineRule="auto"/>
        <w:ind w:leftChars="0"/>
        <w:contextualSpacing/>
        <w:rPr>
          <w:ins w:id="98"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9"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100"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ins w:id="101" w:author="김선욱/책임연구원/미래기술센터 C&amp;M표준(연)5G무선통신표준Task(seonwook.kim@lge.com)" w:date="2021-05-25T16:44:00Z">
        <w:r>
          <w:rPr>
            <w:rFonts w:ascii="Times New Roman" w:eastAsia="Malgun Gothic" w:hAnsi="Times New Roman"/>
            <w:lang w:val="en-US" w:eastAsia="ko-KR"/>
          </w:rPr>
          <w:t>[</w:t>
        </w:r>
      </w:ins>
      <w:ins w:id="102"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3" w:author="김선욱/책임연구원/미래기술센터 C&amp;M표준(연)5G무선통신표준Task(seonwook.kim@lge.com)" w:date="2021-05-25T16:44:00Z">
        <w:r>
          <w:rPr>
            <w:rFonts w:ascii="Times New Roman" w:eastAsia="Malgun Gothic"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宋体"/>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宋体"/>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宋体"/>
                <w:iCs/>
                <w:lang w:val="en-US" w:eastAsia="zh-CN"/>
              </w:rPr>
            </w:pPr>
            <w:r>
              <w:rPr>
                <w:rFonts w:eastAsia="宋体"/>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宋体"/>
                <w:iCs/>
                <w:lang w:eastAsia="zh-CN"/>
              </w:rPr>
            </w:pPr>
            <w:r>
              <w:rPr>
                <w:rFonts w:eastAsia="宋体"/>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宋体"/>
                <w:iCs/>
                <w:lang w:eastAsia="zh-CN"/>
              </w:rPr>
            </w:pPr>
            <w:r>
              <w:rPr>
                <w:rFonts w:eastAsia="宋体"/>
                <w:iCs/>
                <w:lang w:eastAsia="zh-CN"/>
              </w:rPr>
              <w:t>We support this proposal.</w:t>
            </w:r>
          </w:p>
          <w:p w14:paraId="3926856C" w14:textId="77777777" w:rsidR="00B54B34" w:rsidRDefault="00B54B34">
            <w:pPr>
              <w:rPr>
                <w:rFonts w:eastAsia="宋体"/>
                <w:iCs/>
                <w:lang w:val="en-US" w:eastAsia="zh-CN"/>
              </w:rPr>
            </w:pPr>
          </w:p>
          <w:p w14:paraId="3926856D" w14:textId="77777777" w:rsidR="00B54B34" w:rsidRDefault="004E52D8">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3926856E" w14:textId="77777777" w:rsidR="00B54B34" w:rsidRDefault="00B54B34">
            <w:pPr>
              <w:rPr>
                <w:rFonts w:eastAsia="宋体"/>
                <w:iCs/>
                <w:lang w:eastAsia="zh-CN"/>
              </w:rPr>
            </w:pPr>
          </w:p>
          <w:p w14:paraId="3926856F" w14:textId="77777777" w:rsidR="00B54B34" w:rsidRDefault="004E52D8">
            <w:pPr>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Pr>
                <w:rFonts w:eastAsia="宋体"/>
                <w:iCs/>
                <w:u w:val="single"/>
                <w:lang w:eastAsia="zh-CN"/>
              </w:rPr>
              <w:t xml:space="preserve">In our understanding, Rel-16/17 </w:t>
            </w:r>
            <w:proofErr w:type="spellStart"/>
            <w:r>
              <w:rPr>
                <w:rFonts w:eastAsia="宋体"/>
                <w:iCs/>
                <w:u w:val="single"/>
                <w:lang w:eastAsia="zh-CN"/>
              </w:rPr>
              <w:t>mTRP</w:t>
            </w:r>
            <w:proofErr w:type="spellEnd"/>
            <w:r>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39268570" w14:textId="77777777" w:rsidR="00B54B34" w:rsidRDefault="004E52D8">
            <w:pPr>
              <w:pStyle w:val="af8"/>
              <w:numPr>
                <w:ilvl w:val="0"/>
                <w:numId w:val="19"/>
              </w:numPr>
              <w:ind w:leftChars="0"/>
              <w:rPr>
                <w:rFonts w:eastAsia="宋体"/>
                <w:iCs/>
              </w:rPr>
            </w:pPr>
            <w:r>
              <w:rPr>
                <w:rFonts w:eastAsia="宋体"/>
                <w:iCs/>
              </w:rPr>
              <w:t xml:space="preserve">Multi-DCI case, i.e. two PDSCHs are independently scheduled by each DCI and each DCI can schedule a PDSCH with one TB. Each PDSCH is transmitted by each TRP. </w:t>
            </w:r>
          </w:p>
          <w:p w14:paraId="39268571" w14:textId="77777777" w:rsidR="00B54B34" w:rsidRDefault="004E52D8">
            <w:pPr>
              <w:pStyle w:val="af8"/>
              <w:numPr>
                <w:ilvl w:val="0"/>
                <w:numId w:val="19"/>
              </w:numPr>
              <w:ind w:leftChars="0"/>
              <w:rPr>
                <w:rFonts w:eastAsia="宋体"/>
                <w:iCs/>
              </w:rPr>
            </w:pPr>
            <w:r>
              <w:rPr>
                <w:rFonts w:eastAsia="宋体" w:hint="eastAsia"/>
                <w:iCs/>
              </w:rPr>
              <w:t>S</w:t>
            </w:r>
            <w:r>
              <w:rPr>
                <w:rFonts w:eastAsia="宋体"/>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39268573" w14:textId="77777777" w:rsidR="00B54B34" w:rsidRDefault="00B54B34">
            <w:pPr>
              <w:rPr>
                <w:rFonts w:eastAsia="宋体"/>
                <w:iCs/>
                <w:lang w:eastAsia="zh-CN"/>
              </w:rPr>
            </w:pPr>
          </w:p>
          <w:p w14:paraId="39268574" w14:textId="77777777" w:rsidR="00B54B34" w:rsidRDefault="004E52D8">
            <w:pPr>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宋体"/>
                <w:iCs/>
                <w:lang w:eastAsia="zh-CN"/>
              </w:rPr>
            </w:pPr>
            <w:r>
              <w:rPr>
                <w:rFonts w:eastAsia="宋体"/>
                <w:iCs/>
                <w:lang w:eastAsia="zh-CN"/>
              </w:rPr>
              <w:t>We share the same view as Intel</w:t>
            </w:r>
          </w:p>
          <w:p w14:paraId="39268578" w14:textId="77777777" w:rsidR="00B54B34" w:rsidRDefault="004E52D8">
            <w:pPr>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宋体"/>
                <w:lang w:eastAsia="zh-CN"/>
              </w:rPr>
            </w:pPr>
            <w:r>
              <w:rPr>
                <w:rFonts w:eastAsia="宋体" w:hint="eastAsia"/>
                <w:lang w:eastAsia="zh-CN"/>
              </w:rPr>
              <w:lastRenderedPageBreak/>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宋体"/>
                <w:iCs/>
                <w:lang w:eastAsia="zh-CN"/>
              </w:rPr>
            </w:pPr>
            <w:r>
              <w:rPr>
                <w:rFonts w:eastAsia="宋体" w:hint="eastAsia"/>
                <w:iCs/>
                <w:lang w:eastAsia="zh-CN"/>
              </w:rPr>
              <w:t>As commented earlier and also by Intel, we don</w:t>
            </w:r>
            <w:r>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宋体"/>
                <w:iCs/>
                <w:lang w:eastAsia="zh-CN"/>
              </w:rPr>
            </w:pPr>
            <w:r>
              <w:rPr>
                <w:rFonts w:eastAsia="宋体" w:hint="eastAsia"/>
                <w:iCs/>
                <w:lang w:eastAsia="zh-CN"/>
              </w:rPr>
              <w:t>W</w:t>
            </w:r>
            <w:r>
              <w:rPr>
                <w:rFonts w:eastAsia="宋体"/>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宋体"/>
                <w:iCs/>
                <w:lang w:eastAsia="zh-CN"/>
              </w:rPr>
            </w:pPr>
            <w:r>
              <w:rPr>
                <w:rFonts w:eastAsia="宋体"/>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3926858A"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宋体"/>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4b (2-TB scheduling):</w:t>
      </w:r>
    </w:p>
    <w:p w14:paraId="3926859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9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59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596" w14:textId="77777777" w:rsidR="00B54B34" w:rsidRDefault="004E52D8">
      <w:pPr>
        <w:pStyle w:val="af8"/>
        <w:numPr>
          <w:ilvl w:val="1"/>
          <w:numId w:val="10"/>
        </w:numPr>
        <w:spacing w:line="256" w:lineRule="auto"/>
        <w:ind w:leftChars="0"/>
        <w:contextualSpacing/>
        <w:rPr>
          <w:ins w:id="104"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ins w:id="10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宋体"/>
                <w:iCs/>
                <w:lang w:val="en-US" w:eastAsia="zh-CN"/>
              </w:rPr>
            </w:pPr>
            <w:r>
              <w:rPr>
                <w:rFonts w:eastAsia="宋体"/>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宋体"/>
                <w:iCs/>
                <w:lang w:val="en-US" w:eastAsia="zh-CN"/>
              </w:rPr>
            </w:pPr>
            <w:r>
              <w:rPr>
                <w:rFonts w:eastAsia="宋体" w:hint="eastAsia"/>
                <w:iCs/>
                <w:lang w:val="en-US" w:eastAsia="zh-CN"/>
              </w:rPr>
              <w:t>N</w:t>
            </w:r>
            <w:r>
              <w:rPr>
                <w:rFonts w:eastAsia="宋体"/>
                <w:iCs/>
                <w:lang w:val="en-US" w:eastAsia="zh-CN"/>
              </w:rPr>
              <w:t xml:space="preserve">o, we </w:t>
            </w:r>
            <w:proofErr w:type="spellStart"/>
            <w:r>
              <w:rPr>
                <w:rFonts w:eastAsia="宋体"/>
                <w:iCs/>
                <w:lang w:val="en-US" w:eastAsia="zh-CN"/>
              </w:rPr>
              <w:t>can not</w:t>
            </w:r>
            <w:proofErr w:type="spellEnd"/>
            <w:r>
              <w:rPr>
                <w:rFonts w:eastAsia="宋体"/>
                <w:iCs/>
                <w:lang w:val="en-US" w:eastAsia="zh-CN"/>
              </w:rPr>
              <w:t xml:space="preserve"> accept this proposal !</w:t>
            </w:r>
          </w:p>
          <w:p w14:paraId="392685A2" w14:textId="77777777" w:rsidR="00B54B34" w:rsidRDefault="00B54B34">
            <w:pPr>
              <w:rPr>
                <w:rFonts w:eastAsia="宋体"/>
                <w:iCs/>
                <w:lang w:val="en-US" w:eastAsia="zh-CN"/>
              </w:rPr>
            </w:pPr>
          </w:p>
          <w:p w14:paraId="392685A3" w14:textId="77777777" w:rsidR="00B54B34" w:rsidRDefault="004E52D8">
            <w:r>
              <w:t xml:space="preserve">The basis for determining the number of layer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宋体"/>
                <w:iCs/>
                <w:lang w:eastAsia="zh-CN"/>
              </w:rPr>
            </w:pPr>
            <w:r>
              <w:t xml:space="preserve">That is the technical reason we think 2-TB case is very corner case for 52.6GHz. </w:t>
            </w:r>
          </w:p>
          <w:p w14:paraId="392685A5" w14:textId="77777777" w:rsidR="00B54B34" w:rsidRDefault="004E52D8">
            <w:pPr>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宋体"/>
                <w:iCs/>
                <w:lang w:eastAsia="zh-CN"/>
              </w:rPr>
            </w:pPr>
          </w:p>
          <w:p w14:paraId="392685A7" w14:textId="77777777" w:rsidR="00B54B34" w:rsidRDefault="004E52D8">
            <w:pPr>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w:t>
            </w:r>
            <w:proofErr w:type="spellStart"/>
            <w:r>
              <w:rPr>
                <w:rFonts w:eastAsia="宋体"/>
                <w:iCs/>
                <w:lang w:eastAsia="zh-CN"/>
              </w:rPr>
              <w:t>mTRP</w:t>
            </w:r>
            <w:proofErr w:type="spellEnd"/>
            <w:r>
              <w:rPr>
                <w:rFonts w:eastAsia="宋体"/>
                <w:iCs/>
                <w:lang w:eastAsia="zh-CN"/>
              </w:rPr>
              <w:t xml:space="preserve">, MU-MIMO. But as we explained, only single TB by a DCI is supported for </w:t>
            </w:r>
            <w:proofErr w:type="spellStart"/>
            <w:r>
              <w:rPr>
                <w:rFonts w:eastAsia="宋体"/>
                <w:iCs/>
                <w:lang w:eastAsia="zh-CN"/>
              </w:rPr>
              <w:t>mTRP</w:t>
            </w:r>
            <w:proofErr w:type="spellEnd"/>
            <w:r>
              <w:rPr>
                <w:rFonts w:eastAsia="宋体"/>
                <w:iCs/>
                <w:lang w:eastAsia="zh-CN"/>
              </w:rPr>
              <w:t xml:space="preserve"> now. And we don’t understand why MU-MIMO can. We need technical explanation. </w:t>
            </w:r>
          </w:p>
          <w:p w14:paraId="392685A8" w14:textId="77777777" w:rsidR="00B54B34" w:rsidRDefault="00B54B34">
            <w:pPr>
              <w:rPr>
                <w:rFonts w:eastAsia="宋体"/>
                <w:iCs/>
                <w:lang w:eastAsia="zh-CN"/>
              </w:rPr>
            </w:pPr>
          </w:p>
          <w:p w14:paraId="392685A9" w14:textId="77777777" w:rsidR="00B54B34" w:rsidRDefault="004E52D8">
            <w:pPr>
              <w:rPr>
                <w:rFonts w:eastAsia="宋体"/>
                <w:lang w:eastAsia="zh-CN"/>
              </w:rPr>
            </w:pPr>
            <w:r>
              <w:rPr>
                <w:rFonts w:eastAsia="宋体"/>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w:t>
            </w:r>
            <w:proofErr w:type="spellStart"/>
            <w:r>
              <w:rPr>
                <w:rFonts w:eastAsia="宋体"/>
                <w:lang w:eastAsia="zh-CN"/>
              </w:rPr>
              <w:t>can not</w:t>
            </w:r>
            <w:proofErr w:type="spellEnd"/>
            <w:r>
              <w:rPr>
                <w:rFonts w:eastAsia="宋体"/>
                <w:lang w:eastAsia="zh-CN"/>
              </w:rPr>
              <w:t xml:space="preserve"> agree that 2-TB case worth such tens of bits waste for both PDCCH and PUCCH. </w:t>
            </w:r>
          </w:p>
          <w:p w14:paraId="392685AA" w14:textId="77777777" w:rsidR="00B54B34" w:rsidRDefault="00B54B34">
            <w:pPr>
              <w:rPr>
                <w:rFonts w:eastAsia="宋体"/>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w:t>
            </w:r>
            <w:proofErr w:type="gramStart"/>
            <w:r>
              <w:rPr>
                <w:rFonts w:eastAsia="宋体"/>
                <w:iCs/>
                <w:lang w:val="en-US" w:eastAsia="zh-CN"/>
              </w:rPr>
              <w:t>is</w:t>
            </w:r>
            <w:proofErr w:type="gramEnd"/>
            <w:r>
              <w:rPr>
                <w:rFonts w:eastAsia="宋体"/>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宋体"/>
                <w:iCs/>
                <w:lang w:val="en-US" w:eastAsia="zh-CN"/>
              </w:rPr>
            </w:pPr>
          </w:p>
          <w:p w14:paraId="392685AF" w14:textId="77777777" w:rsidR="00B54B34" w:rsidRDefault="004E52D8">
            <w:pPr>
              <w:rPr>
                <w:rFonts w:eastAsia="宋体"/>
                <w:iCs/>
                <w:lang w:val="en-US" w:eastAsia="zh-CN"/>
              </w:rPr>
            </w:pPr>
            <w:r>
              <w:rPr>
                <w:rFonts w:eastAsia="宋体"/>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宋体"/>
                <w:iCs/>
                <w:lang w:val="en-US" w:eastAsia="zh-CN"/>
              </w:rPr>
            </w:pPr>
            <w:r>
              <w:rPr>
                <w:rFonts w:eastAsia="宋体"/>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宋体"/>
                <w:iCs/>
                <w:lang w:val="en-US" w:eastAsia="zh-CN"/>
              </w:rPr>
            </w:pPr>
            <w:r>
              <w:rPr>
                <w:rFonts w:eastAsia="宋体"/>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宋体"/>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lastRenderedPageBreak/>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af4"/>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4"/>
                    <w:numPr>
                      <w:ilvl w:val="0"/>
                      <w:numId w:val="0"/>
                    </w:numPr>
                    <w:ind w:left="864" w:hanging="864"/>
                    <w:rPr>
                      <w:color w:val="000000"/>
                    </w:rPr>
                  </w:pPr>
                  <w:bookmarkStart w:id="106" w:name="_Toc11352092"/>
                  <w:bookmarkStart w:id="107" w:name="_Toc20317982"/>
                  <w:bookmarkStart w:id="108" w:name="_Toc27299880"/>
                  <w:bookmarkStart w:id="109" w:name="_Toc66867404"/>
                  <w:bookmarkStart w:id="110" w:name="_Toc36117390"/>
                  <w:bookmarkStart w:id="111" w:name="_Toc44515882"/>
                  <w:r>
                    <w:rPr>
                      <w:color w:val="000000"/>
                    </w:rPr>
                    <w:t>5.1.3.2</w:t>
                  </w:r>
                  <w:r>
                    <w:rPr>
                      <w:color w:val="000000"/>
                    </w:rPr>
                    <w:tab/>
                    <w:t>Transport block size determination</w:t>
                  </w:r>
                  <w:bookmarkEnd w:id="106"/>
                  <w:bookmarkEnd w:id="107"/>
                  <w:bookmarkEnd w:id="108"/>
                  <w:bookmarkEnd w:id="109"/>
                  <w:bookmarkEnd w:id="110"/>
                  <w:bookmarkEnd w:id="111"/>
                </w:p>
                <w:p w14:paraId="392685C7" w14:textId="77777777" w:rsidR="00B54B34" w:rsidRDefault="004E52D8">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Malgun Gothic" w:hAnsi="Arial"/>
                <w:b/>
                <w:szCs w:val="20"/>
              </w:rPr>
            </w:pPr>
            <w:bookmarkStart w:id="112" w:name="OLE_LINK34"/>
            <w:bookmarkStart w:id="113" w:name="OLE_LINK38"/>
            <w:r>
              <w:rPr>
                <w:rFonts w:ascii="Arial" w:eastAsia="Malgun Gothic" w:hAnsi="Arial"/>
                <w:b/>
                <w:szCs w:val="20"/>
              </w:rPr>
              <w:t>Table 7.3.1.3-1: Codeword-to-layer mapping for spatial multiplexing</w:t>
            </w:r>
            <w:bookmarkEnd w:id="112"/>
            <w:bookmarkEnd w:id="113"/>
            <w:r>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826"/>
              <w:gridCol w:w="1806"/>
              <w:gridCol w:w="2675"/>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Codeword-to-layer mapping</w:t>
                  </w:r>
                </w:p>
                <w:p w14:paraId="392685D0" w14:textId="77777777" w:rsidR="00B54B34" w:rsidRDefault="004E52D8">
                  <w:pPr>
                    <w:keepNext/>
                    <w:keepLines/>
                    <w:jc w:val="center"/>
                    <w:rPr>
                      <w:rFonts w:ascii="Arial" w:eastAsia="Malgun Gothic" w:hAnsi="Arial"/>
                      <w:b/>
                      <w:sz w:val="18"/>
                      <w:szCs w:val="20"/>
                    </w:rPr>
                  </w:pPr>
                  <w:r>
                    <w:rPr>
                      <w:rFonts w:ascii="Arial" w:eastAsia="Malgun Gothic"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8.15pt" o:ole="">
                        <v:imagedata r:id="rId12" o:title=""/>
                      </v:shape>
                      <o:OLEObject Type="Embed" ProgID="Equation.3" ShapeID="_x0000_i1025" DrawAspect="Content" ObjectID="_1683638641"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Malgun Gothic" w:hAnsi="Arial"/>
                      <w:sz w:val="18"/>
                      <w:szCs w:val="20"/>
                    </w:rPr>
                  </w:pPr>
                  <w:r>
                    <w:rPr>
                      <w:rFonts w:ascii="Arial" w:eastAsia="Malgun Gothic" w:hAnsi="Arial"/>
                      <w:position w:val="-10"/>
                      <w:sz w:val="18"/>
                      <w:szCs w:val="20"/>
                    </w:rPr>
                    <w:object w:dxaOrig="1265" w:dyaOrig="338" w14:anchorId="392690E2">
                      <v:shape id="_x0000_i1026" type="#_x0000_t75" style="width:63.85pt;height:17.55pt" o:ole="">
                        <v:imagedata r:id="rId14" o:title=""/>
                      </v:shape>
                      <o:OLEObject Type="Embed" ProgID="Equation.3" ShapeID="_x0000_i1026" DrawAspect="Content" ObjectID="_1683638642"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265" w:dyaOrig="351" w14:anchorId="392690E3">
                      <v:shape id="_x0000_i1027" type="#_x0000_t75" style="width:63.85pt;height:18.15pt" o:ole="">
                        <v:imagedata r:id="rId16" o:title=""/>
                      </v:shape>
                      <o:OLEObject Type="Embed" ProgID="Equation.3" ShapeID="_x0000_i1027" DrawAspect="Content" ObjectID="_1683638643"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4">
                      <v:shape id="_x0000_i1028" type="#_x0000_t75" style="width:78.25pt;height:31.3pt" o:ole="">
                        <v:imagedata r:id="rId18" o:title=""/>
                      </v:shape>
                      <o:OLEObject Type="Embed" ProgID="Equation.3" ShapeID="_x0000_i1028" DrawAspect="Content" ObjectID="_1683638644"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5">
                      <v:shape id="_x0000_i1029" type="#_x0000_t75" style="width:76.4pt;height:18.15pt" o:ole="">
                        <v:imagedata r:id="rId20" o:title=""/>
                      </v:shape>
                      <o:OLEObject Type="Embed" ProgID="Equation.3" ShapeID="_x0000_i1029" DrawAspect="Content" ObjectID="_1683638645"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3</w:t>
                  </w:r>
                </w:p>
              </w:tc>
              <w:tc>
                <w:tcPr>
                  <w:tcW w:w="0" w:type="auto"/>
                  <w:shd w:val="clear" w:color="auto" w:fill="auto"/>
                  <w:vAlign w:val="center"/>
                </w:tcPr>
                <w:p w14:paraId="392685DD"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Malgun Gothic" w:hAnsi="Arial"/>
                      <w:sz w:val="18"/>
                      <w:szCs w:val="20"/>
                    </w:rPr>
                  </w:pPr>
                  <w:r>
                    <w:rPr>
                      <w:rFonts w:ascii="Arial" w:eastAsia="Malgun Gothic" w:hAnsi="Arial"/>
                      <w:position w:val="-40"/>
                      <w:sz w:val="18"/>
                      <w:szCs w:val="20"/>
                    </w:rPr>
                    <w:object w:dxaOrig="1590" w:dyaOrig="877" w14:anchorId="392690E6">
                      <v:shape id="_x0000_i1030" type="#_x0000_t75" style="width:79.5pt;height:43.85pt" o:ole="">
                        <v:imagedata r:id="rId22" o:title=""/>
                      </v:shape>
                      <o:OLEObject Type="Embed" ProgID="Equation.3" ShapeID="_x0000_i1030" DrawAspect="Content" ObjectID="_1683638646"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7">
                      <v:shape id="_x0000_i1031" type="#_x0000_t75" style="width:76.4pt;height:18.15pt" o:ole="">
                        <v:imagedata r:id="rId24" o:title=""/>
                      </v:shape>
                      <o:OLEObject Type="Embed" ProgID="Equation.3" ShapeID="_x0000_i1031" DrawAspect="Content" ObjectID="_1683638647"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E8">
                      <v:shape id="_x0000_i1032" type="#_x0000_t75" style="width:79.5pt;height:58.25pt" o:ole="">
                        <v:imagedata r:id="rId26" o:title=""/>
                      </v:shape>
                      <o:OLEObject Type="Embed" ProgID="Equation.3" ShapeID="_x0000_i1032" DrawAspect="Content" ObjectID="_1683638648"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9">
                      <v:shape id="_x0000_i1033" type="#_x0000_t75" style="width:76.4pt;height:18.15pt" o:ole="">
                        <v:imagedata r:id="rId28" o:title=""/>
                      </v:shape>
                      <o:OLEObject Type="Embed" ProgID="Equation.3" ShapeID="_x0000_i1033" DrawAspect="Content" ObjectID="_1683638649"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A">
                      <v:shape id="_x0000_i1034" type="#_x0000_t75" style="width:78.25pt;height:31.3pt" o:ole="">
                        <v:imagedata r:id="rId18" o:title=""/>
                      </v:shape>
                      <o:OLEObject Type="Embed" ProgID="Equation.3" ShapeID="_x0000_i1034" DrawAspect="Content" ObjectID="_1683638650"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B">
                      <v:shape id="_x0000_i1035" type="#_x0000_t75" style="width:120.85pt;height:18.15pt" o:ole="">
                        <v:imagedata r:id="rId31" o:title=""/>
                      </v:shape>
                      <o:OLEObject Type="Embed" ProgID="Equation.3" ShapeID="_x0000_i1035" DrawAspect="Content" ObjectID="_1683638651"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C">
                      <v:shape id="_x0000_i1036" type="#_x0000_t75" style="width:78.25pt;height:43.85pt" o:ole="">
                        <v:imagedata r:id="rId33" o:title=""/>
                      </v:shape>
                      <o:OLEObject Type="Embed" ProgID="Equation.3" ShapeID="_x0000_i1036" DrawAspect="Content" ObjectID="_1683638652"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Malgun Gothic"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ED">
                      <v:shape id="_x0000_i1037" type="#_x0000_t75" style="width:79.5pt;height:43.85pt" o:ole="">
                        <v:imagedata r:id="rId35" o:title=""/>
                      </v:shape>
                      <o:OLEObject Type="Embed" ProgID="Equation.3" ShapeID="_x0000_i1037" DrawAspect="Content" ObjectID="_1683638653"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E">
                      <v:shape id="_x0000_i1038" type="#_x0000_t75" style="width:120.85pt;height:18.15pt" o:ole="">
                        <v:imagedata r:id="rId37" o:title=""/>
                      </v:shape>
                      <o:OLEObject Type="Embed" ProgID="Equation.3" ShapeID="_x0000_i1038" DrawAspect="Content" ObjectID="_1683638654"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F">
                      <v:shape id="_x0000_i1039" type="#_x0000_t75" style="width:78.25pt;height:43.85pt" o:ole="">
                        <v:imagedata r:id="rId39" o:title=""/>
                      </v:shape>
                      <o:OLEObject Type="Embed" ProgID="Equation.3" ShapeID="_x0000_i1039" DrawAspect="Content" ObjectID="_1683638655"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Malgun Gothic"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lastRenderedPageBreak/>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F0">
                      <v:shape id="_x0000_i1040" type="#_x0000_t75" style="width:79.5pt;height:43.85pt" o:ole="">
                        <v:imagedata r:id="rId35" o:title=""/>
                      </v:shape>
                      <o:OLEObject Type="Embed" ProgID="Equation.3" ShapeID="_x0000_i1040" DrawAspect="Content" ObjectID="_1683638656"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F1">
                      <v:shape id="_x0000_i1041" type="#_x0000_t75" style="width:120.85pt;height:18.15pt" o:ole="">
                        <v:imagedata r:id="rId42" o:title=""/>
                      </v:shape>
                      <o:OLEObject Type="Embed" ProgID="Equation.3" ShapeID="_x0000_i1041" DrawAspect="Content" ObjectID="_1683638657"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2">
                      <v:shape id="_x0000_i1042" type="#_x0000_t75" style="width:78.25pt;height:58.25pt" o:ole="">
                        <v:imagedata r:id="rId44" o:title=""/>
                      </v:shape>
                      <o:OLEObject Type="Embed" ProgID="Equation.3" ShapeID="_x0000_i1042" DrawAspect="Content" ObjectID="_1683638658"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Malgun Gothic"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F3">
                      <v:shape id="_x0000_i1043" type="#_x0000_t75" style="width:79.5pt;height:58.25pt" o:ole="">
                        <v:imagedata r:id="rId46" o:title=""/>
                      </v:shape>
                      <o:OLEObject Type="Embed" ProgID="Equation.3" ShapeID="_x0000_i1043" DrawAspect="Content" ObjectID="_1683638659"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54" w:dyaOrig="351" w14:anchorId="392690F4">
                      <v:shape id="_x0000_i1044" type="#_x0000_t75" style="width:122.7pt;height:18.15pt" o:ole="">
                        <v:imagedata r:id="rId48" o:title=""/>
                      </v:shape>
                      <o:OLEObject Type="Embed" ProgID="Equation.3" ShapeID="_x0000_i1044" DrawAspect="Content" ObjectID="_1683638660"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5">
                      <v:shape id="_x0000_i1045" type="#_x0000_t75" style="width:78.25pt;height:58.25pt" o:ole="">
                        <v:imagedata r:id="rId50" o:title=""/>
                      </v:shape>
                      <o:OLEObject Type="Embed" ProgID="Equation.3" ShapeID="_x0000_i1045" DrawAspect="Content" ObjectID="_1683638661"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Malgun Gothic" w:hAnsi="Arial"/>
                      <w:sz w:val="18"/>
                      <w:szCs w:val="20"/>
                    </w:rPr>
                  </w:pPr>
                </w:p>
              </w:tc>
            </w:tr>
          </w:tbl>
          <w:p w14:paraId="3926860E" w14:textId="77777777" w:rsidR="00B54B34" w:rsidRDefault="00B54B34">
            <w:pPr>
              <w:rPr>
                <w:rFonts w:ascii="Times New Roman" w:eastAsia="Malgun Gothic" w:hAnsi="Times New Roman"/>
                <w:szCs w:val="20"/>
              </w:rPr>
            </w:pPr>
          </w:p>
          <w:p w14:paraId="3926860F" w14:textId="77777777" w:rsidR="00B54B34" w:rsidRDefault="004E52D8">
            <w:pPr>
              <w:rPr>
                <w:rFonts w:ascii="Times New Roman" w:eastAsia="Malgun Gothic" w:hAnsi="Times New Roman"/>
                <w:szCs w:val="20"/>
                <w:lang w:eastAsia="ko-KR"/>
              </w:rPr>
            </w:pPr>
            <w:r>
              <w:rPr>
                <w:rFonts w:ascii="Times New Roman" w:eastAsia="Malgun Gothic" w:hAnsi="Times New Roman" w:hint="eastAsia"/>
                <w:szCs w:val="20"/>
                <w:highlight w:val="yellow"/>
                <w:lang w:eastAsia="ko-KR"/>
              </w:rPr>
              <w:t>To Samsung</w:t>
            </w:r>
            <w:r>
              <w:rPr>
                <w:rFonts w:ascii="Times New Roman" w:eastAsia="Malgun Gothic" w:hAnsi="Times New Roman"/>
                <w:szCs w:val="20"/>
                <w:highlight w:val="yellow"/>
                <w:lang w:eastAsia="ko-KR"/>
              </w:rPr>
              <w:t xml:space="preserve"> and</w:t>
            </w:r>
            <w:r>
              <w:rPr>
                <w:rFonts w:ascii="Times New Roman" w:eastAsia="Malgun Gothic"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Why do we have to limit the peak throughput which can be useful at least for UE close to </w:t>
            </w:r>
            <w:proofErr w:type="spellStart"/>
            <w:r>
              <w:rPr>
                <w:rFonts w:eastAsiaTheme="minorEastAsia"/>
                <w:iCs/>
                <w:lang w:val="en-US" w:eastAsia="ko-KR"/>
              </w:rPr>
              <w:t>gNB</w:t>
            </w:r>
            <w:proofErr w:type="spellEnd"/>
            <w:r>
              <w:rPr>
                <w:rFonts w:eastAsiaTheme="minorEastAsia"/>
                <w:iCs/>
                <w:lang w:val="en-US" w:eastAsia="ko-KR"/>
              </w:rPr>
              <w:t>?</w:t>
            </w:r>
          </w:p>
          <w:p w14:paraId="39268611" w14:textId="77777777" w:rsidR="00B54B34" w:rsidRDefault="00B54B34">
            <w:pPr>
              <w:rPr>
                <w:rFonts w:eastAsia="宋体"/>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宋体"/>
                <w:iCs/>
                <w:lang w:val="en-US" w:eastAsia="zh-CN"/>
              </w:rPr>
            </w:pPr>
            <w:r>
              <w:rPr>
                <w:rFonts w:eastAsia="宋体"/>
                <w:iCs/>
                <w:lang w:val="en-US" w:eastAsia="zh-CN"/>
              </w:rPr>
              <w:t>We are fine with the proposal.</w:t>
            </w:r>
          </w:p>
          <w:p w14:paraId="39268615" w14:textId="77777777" w:rsidR="00B54B34" w:rsidRDefault="004E52D8">
            <w:pPr>
              <w:rPr>
                <w:rFonts w:eastAsia="宋体"/>
                <w:iCs/>
                <w:lang w:val="en-US" w:eastAsia="zh-CN"/>
              </w:rPr>
            </w:pPr>
            <w:r>
              <w:rPr>
                <w:rFonts w:eastAsia="宋体"/>
                <w:iCs/>
                <w:lang w:val="en-US" w:eastAsia="zh-CN"/>
              </w:rPr>
              <w:t>The last bullet can be “Note” which is already specifies for all UE.</w:t>
            </w:r>
          </w:p>
          <w:p w14:paraId="39268616" w14:textId="77777777" w:rsidR="00B54B34" w:rsidRDefault="00B54B34">
            <w:pPr>
              <w:rPr>
                <w:rFonts w:eastAsia="宋体"/>
                <w:iCs/>
                <w:lang w:val="en-US" w:eastAsia="zh-CN"/>
              </w:rPr>
            </w:pPr>
          </w:p>
          <w:p w14:paraId="3926861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u w:val="single"/>
                <w:lang w:val="en-US" w:eastAsia="ko-KR"/>
              </w:rPr>
              <w:t>Note:</w:t>
            </w:r>
            <w:r>
              <w:rPr>
                <w:rFonts w:ascii="Times New Roman" w:eastAsia="Malgun Gothic" w:hAnsi="Times New Roman"/>
                <w:color w:val="FF0000"/>
                <w:lang w:val="en-US" w:eastAsia="ko-KR"/>
              </w:rPr>
              <w:t xml:space="preserve"> </w:t>
            </w:r>
            <w:ins w:id="114"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39268618" w14:textId="77777777" w:rsidR="00B54B34" w:rsidRDefault="00B54B34">
            <w:pPr>
              <w:rPr>
                <w:rFonts w:eastAsia="宋体"/>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宋体"/>
                <w:iCs/>
                <w:lang w:val="en-US" w:eastAsia="zh-CN"/>
              </w:rPr>
            </w:pPr>
            <w:r>
              <w:rPr>
                <w:rFonts w:eastAsia="宋体"/>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宋体"/>
                <w:lang w:eastAsia="zh-CN"/>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宋体"/>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r>
              <w:rPr>
                <w:iCs/>
                <w:lang w:val="en-US" w:eastAsia="ko-KR"/>
              </w:rPr>
              <w:t>Thanks moderator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ins w:id="11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6" w:author="김선욱/책임연구원/미래기술센터 C&amp;M표준(연)5G무선통신표준Task(seonwook.kim@lge.com)" w:date="2021-05-26T17:44:00Z">
              <w:r>
                <w:rPr>
                  <w:rFonts w:ascii="Times New Roman" w:eastAsia="Malgun Gothic" w:hAnsi="Times New Roman"/>
                  <w:lang w:val="en-US" w:eastAsia="ko-KR"/>
                </w:rPr>
                <w:t>.</w:t>
              </w:r>
            </w:ins>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宋体"/>
                <w:iCs/>
                <w:lang w:val="en-US" w:eastAsia="zh-CN"/>
              </w:rPr>
            </w:pPr>
            <w:r>
              <w:rPr>
                <w:rFonts w:eastAsia="宋体"/>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宋体"/>
                <w:iCs/>
                <w:lang w:val="en-US" w:eastAsia="zh-CN"/>
              </w:rPr>
            </w:pPr>
            <w:r>
              <w:rPr>
                <w:rFonts w:eastAsia="宋体" w:hint="eastAsia"/>
                <w:iCs/>
                <w:lang w:val="en-US" w:eastAsia="zh-CN"/>
              </w:rPr>
              <w:lastRenderedPageBreak/>
              <w:t>B</w:t>
            </w:r>
            <w:r>
              <w:rPr>
                <w:rFonts w:eastAsia="宋体"/>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宋体"/>
                <w:lang w:eastAsia="zh-CN"/>
              </w:rPr>
            </w:pPr>
            <w:proofErr w:type="spellStart"/>
            <w:r>
              <w:rPr>
                <w:rFonts w:eastAsia="宋体"/>
                <w:lang w:eastAsia="zh-CN"/>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宋体"/>
                <w:iCs/>
                <w:lang w:val="en-US" w:eastAsia="zh-CN"/>
              </w:rPr>
            </w:pPr>
            <w:r>
              <w:rPr>
                <w:rFonts w:eastAsia="宋体"/>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宋体"/>
                <w:iCs/>
                <w:lang w:val="en-US" w:eastAsia="zh-CN"/>
              </w:rPr>
            </w:pPr>
          </w:p>
          <w:p w14:paraId="3926862D" w14:textId="77777777" w:rsidR="00B54B34" w:rsidRDefault="004E52D8">
            <w:pPr>
              <w:rPr>
                <w:rFonts w:eastAsia="宋体"/>
                <w:iCs/>
                <w:lang w:val="en-US" w:eastAsia="zh-CN"/>
              </w:rPr>
            </w:pPr>
            <w:r>
              <w:rPr>
                <w:rFonts w:eastAsia="宋体"/>
                <w:iCs/>
                <w:lang w:val="en-US" w:eastAsia="zh-CN"/>
              </w:rPr>
              <w:t>Based on our understanding in the above, we don’t see the need to support 2</w:t>
            </w:r>
            <w:r>
              <w:rPr>
                <w:rFonts w:eastAsia="宋体"/>
                <w:iCs/>
                <w:vertAlign w:val="superscript"/>
                <w:lang w:val="en-US" w:eastAsia="zh-CN"/>
              </w:rPr>
              <w:t>nd</w:t>
            </w:r>
            <w:r>
              <w:rPr>
                <w:rFonts w:eastAsia="宋体"/>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af1"/>
              <w:rPr>
                <w:rFonts w:ascii="Arial" w:eastAsia="宋体"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af1"/>
              <w:rPr>
                <w:sz w:val="20"/>
                <w:szCs w:val="20"/>
              </w:rPr>
            </w:pPr>
            <w:r>
              <w:rPr>
                <w:sz w:val="20"/>
                <w:szCs w:val="20"/>
              </w:rPr>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w:t>
            </w:r>
            <w:proofErr w:type="spellStart"/>
            <w:r>
              <w:rPr>
                <w:sz w:val="20"/>
                <w:szCs w:val="20"/>
              </w:rPr>
              <w:t>gNB</w:t>
            </w:r>
            <w:proofErr w:type="spellEnd"/>
            <w:r>
              <w:rPr>
                <w:sz w:val="20"/>
                <w:szCs w:val="20"/>
              </w:rPr>
              <w:t xml:space="preserve"> and UE implemented beamforming/MIMO. We don't think </w:t>
            </w:r>
            <w:proofErr w:type="gramStart"/>
            <w:r>
              <w:rPr>
                <w:sz w:val="20"/>
                <w:szCs w:val="20"/>
              </w:rPr>
              <w:t>a</w:t>
            </w:r>
            <w:proofErr w:type="gramEnd"/>
            <w:r>
              <w:rPr>
                <w:sz w:val="20"/>
                <w:szCs w:val="20"/>
              </w:rPr>
              <w:t xml:space="preserve"> 802.11 ay equipment using the same implementation as NR </w:t>
            </w:r>
            <w:proofErr w:type="spellStart"/>
            <w:r>
              <w:rPr>
                <w:sz w:val="20"/>
                <w:szCs w:val="20"/>
              </w:rPr>
              <w:t>gNB</w:t>
            </w:r>
            <w:proofErr w:type="spellEnd"/>
            <w:r>
              <w:rPr>
                <w:sz w:val="20"/>
                <w:szCs w:val="20"/>
              </w:rPr>
              <w:t xml:space="preserve">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w:t>
            </w:r>
            <w:proofErr w:type="spellStart"/>
            <w:r>
              <w:rPr>
                <w:sz w:val="20"/>
                <w:szCs w:val="20"/>
              </w:rPr>
              <w:t>can not</w:t>
            </w:r>
            <w:proofErr w:type="spellEnd"/>
            <w:r>
              <w:rPr>
                <w:sz w:val="20"/>
                <w:szCs w:val="20"/>
              </w:rPr>
              <w:t xml:space="preserve"> accept 2-TB for multi-PDSCH. </w:t>
            </w:r>
          </w:p>
          <w:p w14:paraId="39268632" w14:textId="77777777" w:rsidR="00B54B34" w:rsidRDefault="00B54B34">
            <w:pPr>
              <w:pStyle w:val="af1"/>
              <w:rPr>
                <w:sz w:val="20"/>
                <w:szCs w:val="20"/>
              </w:rPr>
            </w:pPr>
          </w:p>
          <w:p w14:paraId="39268633" w14:textId="77777777" w:rsidR="00B54B34" w:rsidRDefault="004E52D8">
            <w:pPr>
              <w:pStyle w:val="af1"/>
              <w:rPr>
                <w:sz w:val="20"/>
                <w:szCs w:val="20"/>
              </w:rPr>
            </w:pPr>
            <w:r>
              <w:rPr>
                <w:sz w:val="20"/>
                <w:szCs w:val="20"/>
              </w:rPr>
              <w:t xml:space="preserve">And we also want to echo </w:t>
            </w:r>
            <w:proofErr w:type="spellStart"/>
            <w:r>
              <w:rPr>
                <w:sz w:val="20"/>
                <w:szCs w:val="20"/>
              </w:rPr>
              <w:t>InterDigital’s</w:t>
            </w:r>
            <w:proofErr w:type="spellEnd"/>
            <w:r>
              <w:rPr>
                <w:sz w:val="20"/>
                <w:szCs w:val="20"/>
              </w:rPr>
              <w:t xml:space="preserve">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af1"/>
              <w:rPr>
                <w:rFonts w:eastAsia="宋体"/>
                <w:sz w:val="20"/>
                <w:szCs w:val="20"/>
                <w:lang w:val="en-US" w:eastAsia="zh-CN"/>
              </w:rPr>
            </w:pPr>
            <w:r>
              <w:rPr>
                <w:rFonts w:eastAsia="宋体" w:hint="eastAsia"/>
                <w:sz w:val="20"/>
                <w:szCs w:val="20"/>
                <w:lang w:val="en-US" w:eastAsia="zh-CN"/>
              </w:rPr>
              <w:t xml:space="preserve">We prefer Proposal 4a with similar understanding with Samsung and </w:t>
            </w:r>
            <w:proofErr w:type="spellStart"/>
            <w:r>
              <w:rPr>
                <w:rFonts w:eastAsia="宋体" w:hint="eastAsia"/>
                <w:sz w:val="20"/>
                <w:szCs w:val="20"/>
                <w:lang w:val="en-US" w:eastAsia="zh-CN"/>
              </w:rPr>
              <w:t>InterDigital</w:t>
            </w:r>
            <w:proofErr w:type="spellEnd"/>
            <w:r>
              <w:rPr>
                <w:rFonts w:eastAsia="宋体" w:hint="eastAsia"/>
                <w:sz w:val="20"/>
                <w:szCs w:val="20"/>
                <w:lang w:val="en-US" w:eastAsia="zh-CN"/>
              </w:rPr>
              <w:t>.</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af1"/>
              <w:rPr>
                <w:rFonts w:eastAsia="宋体"/>
                <w:sz w:val="20"/>
                <w:szCs w:val="20"/>
                <w:lang w:val="en-US" w:eastAsia="zh-CN"/>
              </w:rPr>
            </w:pPr>
            <w:r>
              <w:rPr>
                <w:rFonts w:eastAsia="宋体"/>
                <w:sz w:val="20"/>
                <w:szCs w:val="20"/>
                <w:lang w:val="en-US" w:eastAsia="zh-CN"/>
              </w:rPr>
              <w:t>As we stated previously, we are okay with Proposal #4a, i.e., aligned with Samsung, Interdigital, ZTE, and others.</w:t>
            </w:r>
          </w:p>
        </w:tc>
      </w:tr>
      <w:tr w:rsidR="00525F48" w:rsidRPr="000F08E6" w14:paraId="1EF4FA64" w14:textId="77777777">
        <w:tc>
          <w:tcPr>
            <w:tcW w:w="1653" w:type="dxa"/>
            <w:tcBorders>
              <w:top w:val="single" w:sz="4" w:space="0" w:color="auto"/>
              <w:left w:val="single" w:sz="4" w:space="0" w:color="auto"/>
              <w:bottom w:val="single" w:sz="4" w:space="0" w:color="auto"/>
              <w:right w:val="single" w:sz="4" w:space="0" w:color="auto"/>
            </w:tcBorders>
          </w:tcPr>
          <w:p w14:paraId="482CBB19" w14:textId="6995E141" w:rsidR="00525F48" w:rsidRDefault="00525F48" w:rsidP="00525F48">
            <w:pPr>
              <w:rPr>
                <w:rFonts w:eastAsia="宋体"/>
                <w:lang w:val="en-US"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7129542" w14:textId="35EF70B4" w:rsidR="00525F48" w:rsidRDefault="00525F48" w:rsidP="00525F48">
            <w:pPr>
              <w:pStyle w:val="af1"/>
              <w:rPr>
                <w:rFonts w:eastAsia="宋体"/>
                <w:sz w:val="20"/>
                <w:szCs w:val="20"/>
                <w:lang w:val="en-US" w:eastAsia="zh-CN"/>
              </w:rPr>
            </w:pPr>
            <w:r>
              <w:rPr>
                <w:rFonts w:eastAsia="宋体"/>
                <w:iCs/>
                <w:lang w:val="en-US" w:eastAsia="zh-CN"/>
              </w:rPr>
              <w:t>We are fine with the proposal.</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VRB-to-PRB mapping</w:t>
      </w:r>
    </w:p>
    <w:p w14:paraId="3926863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PRB bundling size indicator</w:t>
      </w:r>
    </w:p>
    <w:p w14:paraId="3926864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Rate matching indicator</w:t>
      </w:r>
    </w:p>
    <w:p w14:paraId="3926864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ZP CSI-RS trigger</w:t>
      </w:r>
    </w:p>
    <w:p w14:paraId="3926864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lastRenderedPageBreak/>
        <w:t>Applies to all the PDSCHs scheduled by the DCI</w:t>
      </w:r>
      <w:r>
        <w:rPr>
          <w:lang w:eastAsia="ko-KR"/>
        </w:rPr>
        <w:t>: vivo, Ericsson, Qualcomm, LG Electronics, NTT DOCOMO</w:t>
      </w:r>
    </w:p>
    <w:p w14:paraId="3926864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39268652"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宋体"/>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宋体"/>
                <w:iCs/>
                <w:lang w:val="en-US" w:eastAsia="zh-CN"/>
              </w:rPr>
            </w:pPr>
            <w:r>
              <w:rPr>
                <w:rFonts w:eastAsia="宋体"/>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宋体"/>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宋体"/>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宋体"/>
                <w:iCs/>
                <w:lang w:val="en-US" w:eastAsia="zh-CN"/>
              </w:rPr>
            </w:pPr>
            <w:r>
              <w:rPr>
                <w:rFonts w:eastAsia="宋体"/>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宋体"/>
                <w:iCs/>
                <w:lang w:val="en-US" w:eastAsia="zh-CN"/>
              </w:rPr>
            </w:pPr>
            <w:r>
              <w:rPr>
                <w:rFonts w:eastAsia="宋体"/>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宋体"/>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1"/>
        <w:ind w:left="864" w:hanging="864"/>
        <w:rPr>
          <w:lang w:eastAsia="ko-KR"/>
        </w:rPr>
      </w:pPr>
      <w:r>
        <w:rPr>
          <w:lang w:eastAsia="ko-KR"/>
        </w:rPr>
        <w:lastRenderedPageBreak/>
        <w:t>HARQ</w:t>
      </w:r>
    </w:p>
    <w:p w14:paraId="39268690" w14:textId="77777777" w:rsidR="00B54B34" w:rsidRDefault="004E52D8">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t>[5] Nokia</w:t>
            </w:r>
          </w:p>
        </w:tc>
        <w:tc>
          <w:tcPr>
            <w:tcW w:w="7980" w:type="dxa"/>
            <w:shd w:val="clear" w:color="auto" w:fill="auto"/>
          </w:tcPr>
          <w:p w14:paraId="392686A7" w14:textId="77777777" w:rsidR="00B54B34" w:rsidRDefault="004E52D8">
            <w:pPr>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392686AC" w14:textId="77777777" w:rsidR="00B54B34" w:rsidRDefault="004E52D8">
            <w:pPr>
              <w:rPr>
                <w:lang w:eastAsia="zh-CN"/>
              </w:rPr>
            </w:pPr>
            <w:r>
              <w:rPr>
                <w:lang w:eastAsia="zh-CN"/>
              </w:rPr>
              <w:lastRenderedPageBreak/>
              <w:t>Proposal 21: Support Option 1 for semi-static HARQ-ACK codebook enhancement for multi-PDSCH scheduling.</w:t>
            </w:r>
          </w:p>
          <w:p w14:paraId="392686AD" w14:textId="77777777" w:rsidR="00B54B34" w:rsidRDefault="004E52D8">
            <w:pPr>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lastRenderedPageBreak/>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af8"/>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af8"/>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af8"/>
              <w:numPr>
                <w:ilvl w:val="0"/>
                <w:numId w:val="32"/>
              </w:numPr>
              <w:ind w:leftChars="0"/>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af8"/>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af8"/>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w:t>
            </w:r>
            <w:r>
              <w:rPr>
                <w:bCs/>
                <w:lang w:eastAsia="zh-CN"/>
              </w:rPr>
              <w:lastRenderedPageBreak/>
              <w:t xml:space="preserve">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af8"/>
              <w:numPr>
                <w:ilvl w:val="0"/>
                <w:numId w:val="32"/>
              </w:numPr>
              <w:ind w:leftChars="0"/>
            </w:pPr>
            <w:r>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392686CD" w14:textId="77777777" w:rsidR="00B54B34" w:rsidRDefault="004E52D8">
            <w:pPr>
              <w:pStyle w:val="af8"/>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af8"/>
              <w:numPr>
                <w:ilvl w:val="0"/>
                <w:numId w:val="32"/>
              </w:numPr>
              <w:ind w:leftChars="0"/>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lastRenderedPageBreak/>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t>[14] Sony</w:t>
            </w:r>
          </w:p>
        </w:tc>
        <w:tc>
          <w:tcPr>
            <w:tcW w:w="7980" w:type="dxa"/>
            <w:shd w:val="clear" w:color="auto" w:fill="auto"/>
          </w:tcPr>
          <w:p w14:paraId="392686D7" w14:textId="77777777" w:rsidR="00B54B34" w:rsidRDefault="004E52D8">
            <w:pPr>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lastRenderedPageBreak/>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af8"/>
              <w:numPr>
                <w:ilvl w:val="0"/>
                <w:numId w:val="33"/>
              </w:numPr>
              <w:ind w:leftChars="0"/>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392686ED" w14:textId="77777777" w:rsidR="00B54B34" w:rsidRDefault="004E52D8">
            <w:pPr>
              <w:pStyle w:val="af8"/>
              <w:numPr>
                <w:ilvl w:val="1"/>
                <w:numId w:val="33"/>
              </w:numPr>
              <w:ind w:leftChars="0"/>
            </w:pPr>
            <w:r>
              <w:t>K1_set (=set of K1 values) is extended to K1_ext based on K1 and slot offset between last PDSCH and other PDSCHs in a row in the TDRA table.</w:t>
            </w:r>
          </w:p>
          <w:p w14:paraId="392686EE" w14:textId="77777777" w:rsidR="00B54B34" w:rsidRDefault="004E52D8">
            <w:pPr>
              <w:pStyle w:val="af8"/>
              <w:numPr>
                <w:ilvl w:val="1"/>
                <w:numId w:val="33"/>
              </w:numPr>
              <w:ind w:leftChars="0"/>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392686EF" w14:textId="77777777" w:rsidR="00B54B34" w:rsidRDefault="004E52D8">
            <w:pPr>
              <w:pStyle w:val="af8"/>
              <w:numPr>
                <w:ilvl w:val="1"/>
                <w:numId w:val="33"/>
              </w:numPr>
              <w:ind w:leftChars="0"/>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392686F0" w14:textId="77777777" w:rsidR="00B54B34" w:rsidRDefault="004E52D8">
            <w:pPr>
              <w:pStyle w:val="af8"/>
              <w:numPr>
                <w:ilvl w:val="0"/>
                <w:numId w:val="33"/>
              </w:numPr>
              <w:ind w:leftChars="0"/>
            </w:pPr>
            <w:r>
              <w:t xml:space="preserve">Option 1a: The set of </w:t>
            </w:r>
            <w:proofErr w:type="gramStart"/>
            <w:r>
              <w:t>candidate</w:t>
            </w:r>
            <w:proofErr w:type="gramEnd"/>
            <w:r>
              <w:t xml:space="preserve"> PDSCH reception occasions is determined according to each SLIV of each row in the TDRA table</w:t>
            </w:r>
          </w:p>
          <w:p w14:paraId="392686F1" w14:textId="77777777" w:rsidR="00B54B34" w:rsidRDefault="004E52D8">
            <w:pPr>
              <w:pStyle w:val="af8"/>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af8"/>
              <w:numPr>
                <w:ilvl w:val="1"/>
                <w:numId w:val="33"/>
              </w:numPr>
              <w:ind w:leftChars="0"/>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92686F3" w14:textId="77777777" w:rsidR="00B54B34" w:rsidRDefault="004E52D8">
            <w:pPr>
              <w:pStyle w:val="af8"/>
              <w:numPr>
                <w:ilvl w:val="0"/>
                <w:numId w:val="33"/>
              </w:numPr>
              <w:ind w:leftChars="0"/>
            </w:pPr>
            <w:r>
              <w:t xml:space="preserve">Option 2: The set of </w:t>
            </w:r>
            <w:proofErr w:type="gramStart"/>
            <w:r>
              <w:t>candidate</w:t>
            </w:r>
            <w:proofErr w:type="gramEnd"/>
            <w:r>
              <w:t xml:space="preserve"> PDSCH reception occasions is determined according to the last SLIV of each row in the TDRA table</w:t>
            </w:r>
          </w:p>
          <w:p w14:paraId="392686F4" w14:textId="77777777" w:rsidR="00B54B34" w:rsidRDefault="004E52D8">
            <w:pPr>
              <w:pStyle w:val="af8"/>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af8"/>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86FF" w14:textId="77777777" w:rsidR="00B54B34" w:rsidRDefault="004E52D8">
            <w:pPr>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lastRenderedPageBreak/>
              <w:t>Support option 2 with following procedure for type 1 HARQ-ACK CB construction for multi-PDSCH scheduling.</w:t>
            </w:r>
          </w:p>
          <w:p w14:paraId="39268707" w14:textId="77777777" w:rsidR="00B54B34" w:rsidRDefault="004E52D8">
            <w:pPr>
              <w:pStyle w:val="af8"/>
              <w:numPr>
                <w:ilvl w:val="0"/>
                <w:numId w:val="34"/>
              </w:numPr>
              <w:ind w:leftChars="0"/>
            </w:pPr>
            <w:r>
              <w:t>Step 1: Determine PDSCH slot window for the HARQ-ACK based on configured K1 set.</w:t>
            </w:r>
          </w:p>
          <w:p w14:paraId="39268708" w14:textId="77777777" w:rsidR="00B54B34" w:rsidRDefault="004E52D8">
            <w:pPr>
              <w:pStyle w:val="af8"/>
              <w:numPr>
                <w:ilvl w:val="0"/>
                <w:numId w:val="34"/>
              </w:numPr>
              <w:ind w:leftChars="0"/>
            </w:pPr>
            <w:r>
              <w:t>Step 2: Determine candidate PDSCH reception occasions for each slot in the PDSCH slot window, based on TDD DL/UL configuration and last SLIV of each TDRA row.</w:t>
            </w:r>
          </w:p>
          <w:p w14:paraId="39268709" w14:textId="77777777" w:rsidR="00B54B34" w:rsidRDefault="004E52D8">
            <w:pPr>
              <w:pStyle w:val="af8"/>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af8"/>
              <w:numPr>
                <w:ilvl w:val="0"/>
                <w:numId w:val="35"/>
              </w:numPr>
              <w:ind w:leftChars="0"/>
            </w:pPr>
            <w:r>
              <w:t>Alt 1: Determined according to the maximum number of PDSCHs can be scheduled by one DCI on the serving cell.</w:t>
            </w:r>
          </w:p>
          <w:p w14:paraId="3926870C" w14:textId="77777777" w:rsidR="00B54B34" w:rsidRDefault="004E52D8">
            <w:pPr>
              <w:pStyle w:val="af8"/>
              <w:numPr>
                <w:ilvl w:val="0"/>
                <w:numId w:val="35"/>
              </w:numPr>
              <w:ind w:leftChars="0"/>
            </w:pPr>
            <w:r>
              <w:t>Alt 2: Determined according to the number of SLIVs in TDRA row(s) whose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lastRenderedPageBreak/>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af8"/>
              <w:numPr>
                <w:ilvl w:val="0"/>
                <w:numId w:val="36"/>
              </w:numPr>
              <w:ind w:leftChars="0"/>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39268718"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8719"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af8"/>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871B"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39268725" w14:textId="77777777" w:rsidR="00B54B34" w:rsidRDefault="004E52D8">
            <w:pPr>
              <w:rPr>
                <w:rFonts w:eastAsia="宋体"/>
                <w:iCs/>
                <w:lang w:val="en-US" w:eastAsia="zh-CN"/>
              </w:rPr>
            </w:pPr>
            <w:r>
              <w:rPr>
                <w:rFonts w:eastAsia="宋体"/>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w:t>
            </w:r>
            <w:r>
              <w:rPr>
                <w:rFonts w:eastAsia="宋体"/>
                <w:iCs/>
                <w:lang w:val="en-US" w:eastAsia="zh-CN"/>
              </w:rPr>
              <w:lastRenderedPageBreak/>
              <w:t>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39268732" w14:textId="77777777" w:rsidR="00B54B34" w:rsidRDefault="00B54B34">
            <w:pPr>
              <w:rPr>
                <w:rFonts w:eastAsia="宋体"/>
                <w:iCs/>
                <w:lang w:val="en-US" w:eastAsia="zh-CN"/>
              </w:rPr>
            </w:pPr>
          </w:p>
          <w:p w14:paraId="39268733"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宋体"/>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26873A" w14:textId="77777777" w:rsidR="00B54B34" w:rsidRDefault="004E52D8">
            <w:pPr>
              <w:spacing w:before="240"/>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3926873D" w14:textId="77777777" w:rsidR="00B54B34" w:rsidRDefault="00B54B34">
            <w:pPr>
              <w:spacing w:before="240"/>
              <w:rPr>
                <w:rFonts w:eastAsia="宋体"/>
                <w:iCs/>
                <w:lang w:val="en-US" w:eastAsia="zh-CN"/>
              </w:rPr>
            </w:pPr>
          </w:p>
          <w:p w14:paraId="3926873E" w14:textId="77777777" w:rsidR="00B54B34" w:rsidRDefault="004E52D8">
            <w:pPr>
              <w:pStyle w:val="af8"/>
              <w:numPr>
                <w:ilvl w:val="0"/>
                <w:numId w:val="37"/>
              </w:numPr>
              <w:spacing w:before="240"/>
              <w:ind w:leftChars="0"/>
              <w:rPr>
                <w:rFonts w:eastAsia="宋体"/>
                <w:iCs/>
                <w:lang w:val="en-US"/>
              </w:rPr>
            </w:pPr>
            <w:r>
              <w:rPr>
                <w:rFonts w:eastAsia="宋体"/>
                <w:iCs/>
                <w:lang w:val="en-US"/>
              </w:rPr>
              <w:t xml:space="preserve">Option 1a: </w:t>
            </w:r>
          </w:p>
          <w:p w14:paraId="3926873F" w14:textId="77777777" w:rsidR="00B54B34" w:rsidRDefault="004E52D8">
            <w:pPr>
              <w:pStyle w:val="af8"/>
              <w:numPr>
                <w:ilvl w:val="1"/>
                <w:numId w:val="37"/>
              </w:numPr>
              <w:ind w:leftChars="0"/>
              <w:rPr>
                <w:rFonts w:eastAsia="宋体"/>
                <w:i/>
                <w:lang w:val="en-US"/>
              </w:rPr>
            </w:pPr>
            <w:r>
              <w:rPr>
                <w:rFonts w:eastAsia="宋体"/>
                <w:i/>
                <w:lang w:val="en-US"/>
              </w:rPr>
              <w:t>Determination of candidate PDSCH reception occasion</w:t>
            </w:r>
          </w:p>
          <w:p w14:paraId="39268740" w14:textId="77777777" w:rsidR="00B54B34" w:rsidRDefault="004E52D8">
            <w:pPr>
              <w:pStyle w:val="af8"/>
              <w:ind w:leftChars="0"/>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宋体"/>
                      <w:iCs/>
                      <w:lang w:val="en-US" w:eastAsia="zh-CN"/>
                    </w:rPr>
                    <w:lastRenderedPageBreak/>
                    <w:t xml:space="preserve"> </w:t>
                  </w:r>
                </w:p>
                <w:p w14:paraId="39268742" w14:textId="77777777" w:rsidR="00B54B34" w:rsidRDefault="00B54B34"/>
                <w:p w14:paraId="39268743" w14:textId="77777777" w:rsidR="00B54B34" w:rsidRDefault="00B54B34"/>
                <w:tbl>
                  <w:tblPr>
                    <w:tblStyle w:val="af4"/>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1.7pt;height:108.3pt" o:ole="">
                        <v:imagedata r:id="rId52" o:title=""/>
                      </v:shape>
                      <o:OLEObject Type="Embed" ProgID="Visio.Drawing.11" ShapeID="_x0000_i1046" DrawAspect="Content" ObjectID="_1683638662" r:id="rId53"/>
                    </w:object>
                  </w:r>
                </w:p>
              </w:tc>
            </w:tr>
          </w:tbl>
          <w:p w14:paraId="39268752" w14:textId="77777777" w:rsidR="00B54B34" w:rsidRDefault="004E52D8">
            <w:pPr>
              <w:pStyle w:val="af8"/>
              <w:numPr>
                <w:ilvl w:val="1"/>
                <w:numId w:val="37"/>
              </w:numPr>
              <w:spacing w:before="240"/>
              <w:ind w:leftChars="0"/>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9268753" w14:textId="77777777" w:rsidR="00B54B34" w:rsidRDefault="004E52D8">
            <w:pPr>
              <w:pStyle w:val="af8"/>
              <w:numPr>
                <w:ilvl w:val="2"/>
                <w:numId w:val="37"/>
              </w:numPr>
              <w:spacing w:before="240"/>
              <w:ind w:leftChars="0"/>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af8"/>
              <w:numPr>
                <w:ilvl w:val="2"/>
                <w:numId w:val="37"/>
              </w:numPr>
              <w:spacing w:before="240"/>
              <w:ind w:leftChars="0"/>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宋体"/>
                <w:iCs/>
                <w:lang w:val="en-US" w:eastAsia="zh-CN"/>
              </w:rPr>
            </w:pPr>
            <w:r>
              <w:rPr>
                <w:rFonts w:eastAsia="宋体"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af8"/>
              <w:numPr>
                <w:ilvl w:val="0"/>
                <w:numId w:val="38"/>
              </w:numPr>
              <w:ind w:leftChars="0"/>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af8"/>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af8"/>
              <w:ind w:leftChars="0" w:left="0"/>
              <w:rPr>
                <w:iCs/>
                <w:lang w:val="en-US" w:eastAsia="ko-KR"/>
              </w:rPr>
            </w:pPr>
          </w:p>
          <w:p w14:paraId="39268773" w14:textId="77777777" w:rsidR="00B54B34" w:rsidRDefault="004E52D8">
            <w:pPr>
              <w:pStyle w:val="af8"/>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af8"/>
              <w:ind w:leftChars="0" w:left="0"/>
              <w:rPr>
                <w:iCs/>
                <w:lang w:val="en-US" w:eastAsia="ko-KR"/>
              </w:rPr>
            </w:pPr>
          </w:p>
          <w:p w14:paraId="39268775" w14:textId="77777777" w:rsidR="00B54B34" w:rsidRDefault="004E52D8">
            <w:pPr>
              <w:pStyle w:val="af8"/>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af8"/>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proofErr w:type="spellStart"/>
            <w:r>
              <w:rPr>
                <w:lang w:eastAsia="ko-KR"/>
              </w:rPr>
              <w:lastRenderedPageBreak/>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宋体"/>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宋体"/>
                <w:iCs/>
                <w:lang w:val="en-US" w:eastAsia="zh-CN"/>
              </w:rPr>
            </w:pPr>
            <w:r>
              <w:rPr>
                <w:rFonts w:eastAsia="宋体"/>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af8"/>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af8"/>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宋体"/>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宋体"/>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af4"/>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1.7pt;height:108.3pt" o:ole="">
                  <v:imagedata r:id="rId52" o:title=""/>
                </v:shape>
                <o:OLEObject Type="Embed" ProgID="Visio.Drawing.11" ShapeID="_x0000_i1047" DrawAspect="Content" ObjectID="_1683638663"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af8"/>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af8"/>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K1=1</w:t>
            </w:r>
          </w:p>
          <w:p w14:paraId="392687C0" w14:textId="77777777" w:rsidR="00B54B34" w:rsidRDefault="004E52D8">
            <w:pPr>
              <w:pStyle w:val="af8"/>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92687C5" w14:textId="77777777" w:rsidR="00B54B34" w:rsidRDefault="004E52D8">
            <w:pPr>
              <w:pStyle w:val="af8"/>
              <w:numPr>
                <w:ilvl w:val="0"/>
                <w:numId w:val="41"/>
              </w:numPr>
              <w:ind w:leftChars="0"/>
              <w:rPr>
                <w:iCs/>
                <w:lang w:val="en-US" w:eastAsia="ko-KR"/>
              </w:rPr>
            </w:pPr>
            <w:del w:id="117"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af8"/>
              <w:numPr>
                <w:ilvl w:val="0"/>
                <w:numId w:val="41"/>
              </w:numPr>
              <w:ind w:leftChars="0"/>
              <w:rPr>
                <w:iCs/>
                <w:lang w:val="en-US" w:eastAsia="ko-KR"/>
              </w:rPr>
            </w:pPr>
            <w:r>
              <w:rPr>
                <w:iCs/>
                <w:lang w:val="en-US" w:eastAsia="ko-KR"/>
              </w:rPr>
              <w:t xml:space="preserve">Consider each row </w:t>
            </w:r>
          </w:p>
          <w:p w14:paraId="392687C7" w14:textId="77777777" w:rsidR="00B54B34" w:rsidRDefault="004E52D8">
            <w:pPr>
              <w:pStyle w:val="af8"/>
              <w:numPr>
                <w:ilvl w:val="1"/>
                <w:numId w:val="41"/>
              </w:numPr>
              <w:ind w:leftChars="0"/>
              <w:rPr>
                <w:iCs/>
                <w:lang w:val="en-US" w:eastAsia="ko-KR"/>
              </w:rPr>
            </w:pPr>
            <w:r>
              <w:rPr>
                <w:iCs/>
                <w:lang w:val="en-US" w:eastAsia="ko-KR"/>
              </w:rPr>
              <w:t xml:space="preserve">For row with index 0: set of candidate slots N-1, N-2, …,N-6 </w:t>
            </w:r>
          </w:p>
          <w:p w14:paraId="392687C8" w14:textId="77777777" w:rsidR="00B54B34" w:rsidRDefault="004E52D8">
            <w:pPr>
              <w:pStyle w:val="af8"/>
              <w:numPr>
                <w:ilvl w:val="1"/>
                <w:numId w:val="41"/>
              </w:numPr>
              <w:ind w:leftChars="0"/>
              <w:rPr>
                <w:iCs/>
                <w:lang w:val="en-US" w:eastAsia="ko-KR"/>
              </w:rPr>
            </w:pPr>
            <w:r>
              <w:rPr>
                <w:iCs/>
                <w:lang w:val="en-US" w:eastAsia="ko-KR"/>
              </w:rPr>
              <w:t>For row with index 1: set of candidate slots N-1, N-2, …,N-7</w:t>
            </w:r>
          </w:p>
          <w:p w14:paraId="392687C9" w14:textId="77777777" w:rsidR="00B54B34" w:rsidRDefault="004E52D8">
            <w:pPr>
              <w:pStyle w:val="af8"/>
              <w:numPr>
                <w:ilvl w:val="1"/>
                <w:numId w:val="41"/>
              </w:numPr>
              <w:ind w:leftChars="0"/>
              <w:rPr>
                <w:iCs/>
                <w:lang w:val="en-US" w:eastAsia="ko-KR"/>
              </w:rPr>
            </w:pPr>
            <w:r>
              <w:rPr>
                <w:iCs/>
                <w:lang w:val="en-US" w:eastAsia="ko-KR"/>
              </w:rPr>
              <w:t>For row with index 2: set of candidate slots N-</w:t>
            </w:r>
            <w:proofErr w:type="gramStart"/>
            <w:r>
              <w:rPr>
                <w:iCs/>
                <w:lang w:val="en-US" w:eastAsia="ko-KR"/>
              </w:rPr>
              <w:t>1,N</w:t>
            </w:r>
            <w:proofErr w:type="gramEnd"/>
            <w:r>
              <w:rPr>
                <w:iCs/>
                <w:lang w:val="en-US" w:eastAsia="ko-KR"/>
              </w:rPr>
              <w:t>-2,…,N-8</w:t>
            </w:r>
          </w:p>
          <w:p w14:paraId="392687CA" w14:textId="77777777" w:rsidR="00B54B34" w:rsidRDefault="004E52D8">
            <w:pPr>
              <w:pStyle w:val="af8"/>
              <w:numPr>
                <w:ilvl w:val="0"/>
                <w:numId w:val="41"/>
              </w:numPr>
              <w:ind w:leftChars="0"/>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af8"/>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af8"/>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af8"/>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lastRenderedPageBreak/>
              <w:t>In addition, a loop in current pseudo code is based on K1 value, not based on row index of TDRA entry. Do you consider to change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lastRenderedPageBreak/>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af8"/>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af8"/>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af8"/>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af8"/>
              <w:numPr>
                <w:ilvl w:val="1"/>
                <w:numId w:val="43"/>
              </w:numPr>
              <w:ind w:leftChars="0"/>
              <w:rPr>
                <w:iCs/>
                <w:lang w:val="en-US" w:eastAsia="ko-KR"/>
              </w:rPr>
            </w:pPr>
            <w:r>
              <w:rPr>
                <w:iCs/>
                <w:lang w:val="en-US" w:eastAsia="ko-KR"/>
              </w:rPr>
              <w:t>N-1: SLIV R0_0</w:t>
            </w:r>
          </w:p>
          <w:p w14:paraId="392687E0" w14:textId="77777777" w:rsidR="00B54B34" w:rsidRDefault="004E52D8">
            <w:pPr>
              <w:pStyle w:val="af8"/>
              <w:numPr>
                <w:ilvl w:val="1"/>
                <w:numId w:val="43"/>
              </w:numPr>
              <w:ind w:leftChars="0"/>
              <w:rPr>
                <w:iCs/>
                <w:lang w:val="en-US" w:eastAsia="ko-KR"/>
              </w:rPr>
            </w:pPr>
            <w:r>
              <w:rPr>
                <w:iCs/>
                <w:lang w:val="en-US" w:eastAsia="ko-KR"/>
              </w:rPr>
              <w:t>N-2: SLIV R1_0</w:t>
            </w:r>
          </w:p>
          <w:p w14:paraId="392687E1" w14:textId="77777777" w:rsidR="00B54B34" w:rsidRDefault="004E52D8">
            <w:pPr>
              <w:pStyle w:val="af8"/>
              <w:numPr>
                <w:ilvl w:val="1"/>
                <w:numId w:val="43"/>
              </w:numPr>
              <w:ind w:leftChars="0"/>
              <w:rPr>
                <w:iCs/>
                <w:lang w:val="en-US" w:eastAsia="ko-KR"/>
              </w:rPr>
            </w:pPr>
            <w:r>
              <w:rPr>
                <w:iCs/>
                <w:lang w:val="en-US" w:eastAsia="ko-KR"/>
              </w:rPr>
              <w:t>N-3: SLIV R2_1</w:t>
            </w:r>
          </w:p>
          <w:p w14:paraId="392687E2" w14:textId="77777777" w:rsidR="00B54B34" w:rsidRDefault="004E52D8">
            <w:pPr>
              <w:pStyle w:val="af8"/>
              <w:numPr>
                <w:ilvl w:val="1"/>
                <w:numId w:val="43"/>
              </w:numPr>
              <w:ind w:leftChars="0"/>
              <w:rPr>
                <w:iCs/>
                <w:lang w:val="en-US" w:eastAsia="ko-KR"/>
              </w:rPr>
            </w:pPr>
            <w:r>
              <w:rPr>
                <w:iCs/>
                <w:lang w:val="en-US" w:eastAsia="ko-KR"/>
              </w:rPr>
              <w:t>N-4: SLIV R2_0</w:t>
            </w:r>
          </w:p>
          <w:p w14:paraId="392687E3" w14:textId="77777777" w:rsidR="00B54B34" w:rsidRDefault="004E52D8">
            <w:pPr>
              <w:pStyle w:val="af8"/>
              <w:numPr>
                <w:ilvl w:val="1"/>
                <w:numId w:val="43"/>
              </w:numPr>
              <w:ind w:leftChars="0"/>
              <w:rPr>
                <w:iCs/>
                <w:lang w:val="en-US" w:eastAsia="ko-KR"/>
              </w:rPr>
            </w:pPr>
            <w:r>
              <w:rPr>
                <w:iCs/>
                <w:lang w:val="en-US" w:eastAsia="ko-KR"/>
              </w:rPr>
              <w:t>N-5: SLIV R2_0</w:t>
            </w:r>
          </w:p>
          <w:p w14:paraId="392687E4" w14:textId="77777777" w:rsidR="00B54B34" w:rsidRDefault="004E52D8">
            <w:pPr>
              <w:pStyle w:val="af8"/>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af8"/>
              <w:numPr>
                <w:ilvl w:val="1"/>
                <w:numId w:val="43"/>
              </w:numPr>
              <w:ind w:leftChars="0"/>
              <w:rPr>
                <w:iCs/>
                <w:lang w:val="en-US" w:eastAsia="ko-KR"/>
              </w:rPr>
            </w:pPr>
            <w:proofErr w:type="gramStart"/>
            <w:r>
              <w:rPr>
                <w:iCs/>
                <w:lang w:val="en-US" w:eastAsia="ko-KR"/>
              </w:rPr>
              <w:t>5 bit</w:t>
            </w:r>
            <w:proofErr w:type="gramEnd"/>
            <w:r>
              <w:rPr>
                <w:iCs/>
                <w:lang w:val="en-US" w:eastAsia="ko-KR"/>
              </w:rPr>
              <w:t xml:space="preserve"> ACK-NACK </w:t>
            </w:r>
          </w:p>
          <w:p w14:paraId="392687E6" w14:textId="77777777"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af8"/>
              <w:numPr>
                <w:ilvl w:val="0"/>
                <w:numId w:val="44"/>
              </w:numPr>
              <w:ind w:leftChars="0"/>
              <w:rPr>
                <w:iCs/>
                <w:lang w:val="en-US" w:eastAsia="ko-KR"/>
              </w:rPr>
            </w:pPr>
            <w:r>
              <w:rPr>
                <w:iCs/>
                <w:lang w:val="en-US" w:eastAsia="ko-KR"/>
              </w:rPr>
              <w:t>Extended K1 set: {5,4,3,2,1}</w:t>
            </w:r>
          </w:p>
          <w:p w14:paraId="392687EB" w14:textId="77777777" w:rsidR="00B54B34" w:rsidRDefault="004E52D8">
            <w:pPr>
              <w:pStyle w:val="af8"/>
              <w:numPr>
                <w:ilvl w:val="0"/>
                <w:numId w:val="44"/>
              </w:numPr>
              <w:ind w:leftChars="0"/>
              <w:rPr>
                <w:iCs/>
                <w:lang w:val="en-US" w:eastAsia="ko-KR"/>
              </w:rPr>
            </w:pPr>
            <w:r>
              <w:rPr>
                <w:iCs/>
                <w:lang w:val="en-US" w:eastAsia="ko-KR"/>
              </w:rPr>
              <w:t>Pruning procedure:</w:t>
            </w:r>
          </w:p>
          <w:p w14:paraId="392687EC" w14:textId="77777777" w:rsidR="00B54B34" w:rsidRDefault="004E52D8">
            <w:pPr>
              <w:pStyle w:val="af8"/>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af8"/>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af8"/>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af8"/>
              <w:numPr>
                <w:ilvl w:val="1"/>
                <w:numId w:val="45"/>
              </w:numPr>
              <w:ind w:leftChars="0"/>
              <w:rPr>
                <w:iCs/>
                <w:lang w:val="en-US" w:eastAsia="ko-KR"/>
              </w:rPr>
            </w:pPr>
            <w:r>
              <w:rPr>
                <w:iCs/>
                <w:lang w:val="en-US" w:eastAsia="ko-KR"/>
              </w:rPr>
              <w:t>"Effective" K1 values are {1,2} and {2,3}</w:t>
            </w:r>
          </w:p>
          <w:p w14:paraId="392687F0" w14:textId="77777777" w:rsidR="00B54B34" w:rsidRDefault="004E52D8">
            <w:pPr>
              <w:pStyle w:val="af8"/>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af8"/>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af8"/>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af8"/>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392687FA" w14:textId="77777777" w:rsidR="00B54B34" w:rsidRDefault="004E52D8">
            <w:pPr>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92687FC" w14:textId="77777777" w:rsidR="00B54B34" w:rsidRDefault="004E52D8">
            <w:pPr>
              <w:pStyle w:val="af8"/>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af8"/>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392687FE" w14:textId="77777777" w:rsidR="00B54B34" w:rsidRDefault="004E52D8">
            <w:pPr>
              <w:pStyle w:val="af8"/>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392687FF" w14:textId="77777777" w:rsidR="00B54B34" w:rsidRDefault="004E52D8">
            <w:pPr>
              <w:pStyle w:val="af8"/>
              <w:ind w:leftChars="0" w:left="800"/>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39268800" w14:textId="77777777" w:rsidR="00B54B34" w:rsidRDefault="004E52D8">
            <w:pPr>
              <w:pStyle w:val="af8"/>
              <w:numPr>
                <w:ilvl w:val="0"/>
                <w:numId w:val="46"/>
              </w:numPr>
              <w:ind w:leftChars="0"/>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39268802" w14:textId="77777777" w:rsidR="00B54B34" w:rsidRDefault="004E52D8">
            <w:pPr>
              <w:pStyle w:val="af8"/>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af8"/>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9268804" w14:textId="77777777" w:rsidR="00B54B34" w:rsidRDefault="004E52D8">
            <w:pPr>
              <w:pStyle w:val="af8"/>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af8"/>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af8"/>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K1=4, R_4={R2_0, R2_1}</w:t>
            </w:r>
          </w:p>
          <w:p w14:paraId="3926880C"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K1=3, R_3={R2_1, R1_0, R2_2}</w:t>
            </w:r>
          </w:p>
          <w:p w14:paraId="3926880D"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K1=2, R_2={R1_0, R2_2, R0_0, R1_1, R2_3}</w:t>
            </w:r>
          </w:p>
          <w:p w14:paraId="3926880E"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lastRenderedPageBreak/>
              <w:t>For K1=1, R_1={R0_0,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39268811" w14:textId="77777777" w:rsidR="00B54B34" w:rsidRDefault="004E52D8">
            <w:pPr>
              <w:pStyle w:val="af8"/>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af8"/>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af8"/>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39268817" w14:textId="77777777" w:rsidR="00B54B34" w:rsidRDefault="004E52D8">
            <w:pPr>
              <w:pStyle w:val="af8"/>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af8"/>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af8"/>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af8"/>
              <w:numPr>
                <w:ilvl w:val="1"/>
                <w:numId w:val="49"/>
              </w:numPr>
              <w:ind w:leftChars="0"/>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3926881B" w14:textId="77777777" w:rsidR="00B54B34" w:rsidRDefault="004E52D8">
            <w:pPr>
              <w:pStyle w:val="af8"/>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af8"/>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af8"/>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39268821" w14:textId="77777777" w:rsidR="00B54B34" w:rsidRDefault="004E52D8">
            <w:pPr>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p w14:paraId="39268823" w14:textId="77777777" w:rsidR="00B54B34" w:rsidRDefault="004E52D8">
            <w:pPr>
              <w:pStyle w:val="af8"/>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af8"/>
              <w:numPr>
                <w:ilvl w:val="0"/>
                <w:numId w:val="50"/>
              </w:numPr>
              <w:ind w:leftChars="0"/>
              <w:rPr>
                <w:iCs/>
                <w:lang w:val="en-US" w:eastAsia="ko-KR"/>
              </w:rPr>
            </w:pPr>
            <w:r>
              <w:rPr>
                <w:iCs/>
                <w:lang w:val="en-US" w:eastAsia="ko-KR"/>
              </w:rPr>
              <w:t xml:space="preserve">For K1=1, the K1 set is extended to {4,3,2,1}; </w:t>
            </w:r>
          </w:p>
          <w:p w14:paraId="39268825" w14:textId="77777777" w:rsidR="00B54B34" w:rsidRDefault="004E52D8">
            <w:pPr>
              <w:pStyle w:val="af8"/>
              <w:ind w:leftChars="0" w:left="720"/>
              <w:rPr>
                <w:iCs/>
                <w:lang w:val="en-US" w:eastAsia="ko-KR"/>
              </w:rPr>
            </w:pPr>
            <w:r>
              <w:rPr>
                <w:iCs/>
                <w:lang w:val="en-US" w:eastAsia="ko-KR"/>
              </w:rPr>
              <w:t xml:space="preserve">For K1=2, the K1 set is extended to {5,4,3,2}; </w:t>
            </w:r>
          </w:p>
          <w:p w14:paraId="39268826" w14:textId="77777777" w:rsidR="00B54B34" w:rsidRDefault="004E52D8">
            <w:pPr>
              <w:pStyle w:val="af8"/>
              <w:ind w:leftChars="0" w:left="720"/>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39268827" w14:textId="77777777" w:rsidR="00B54B34" w:rsidRDefault="004E52D8">
            <w:pPr>
              <w:pStyle w:val="af8"/>
              <w:numPr>
                <w:ilvl w:val="0"/>
                <w:numId w:val="50"/>
              </w:numPr>
              <w:ind w:leftChars="0"/>
              <w:rPr>
                <w:iCs/>
                <w:lang w:val="en-US" w:eastAsia="ko-KR"/>
              </w:rPr>
            </w:pPr>
            <w:r>
              <w:rPr>
                <w:iCs/>
                <w:lang w:val="en-US" w:eastAsia="ko-KR"/>
              </w:rPr>
              <w:lastRenderedPageBreak/>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926882A" w14:textId="77777777" w:rsidR="00B54B34" w:rsidRDefault="00B54B34">
            <w:pPr>
              <w:rPr>
                <w:rFonts w:eastAsia="宋体"/>
                <w:iCs/>
                <w:lang w:val="en-US" w:eastAsia="zh-CN"/>
              </w:rPr>
            </w:pPr>
          </w:p>
          <w:p w14:paraId="3926882B"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3926882C" w14:textId="77777777" w:rsidR="00B54B34" w:rsidRDefault="004E52D8">
            <w:pPr>
              <w:pStyle w:val="af8"/>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3926882D" w14:textId="77777777" w:rsidR="00B54B34" w:rsidRDefault="004E52D8">
            <w:pPr>
              <w:pStyle w:val="af8"/>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39268833" w14:textId="77777777" w:rsidR="00B54B34" w:rsidRDefault="00B54B34">
            <w:pPr>
              <w:rPr>
                <w:rFonts w:eastAsia="宋体"/>
                <w:iCs/>
                <w:lang w:val="en-US" w:eastAsia="zh-CN"/>
              </w:rPr>
            </w:pPr>
          </w:p>
          <w:p w14:paraId="39268834" w14:textId="77777777" w:rsidR="00B54B34" w:rsidRDefault="004E52D8">
            <w:pPr>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宋体"/>
                <w:iCs/>
                <w:lang w:val="en-US" w:eastAsia="zh-CN"/>
              </w:rPr>
            </w:pPr>
          </w:p>
          <w:p w14:paraId="39268836"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9268837"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af8"/>
              <w:numPr>
                <w:ilvl w:val="1"/>
                <w:numId w:val="52"/>
              </w:numPr>
              <w:ind w:leftChars="0"/>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af8"/>
              <w:ind w:leftChars="0" w:left="1200"/>
              <w:rPr>
                <w:iCs/>
                <w:lang w:val="en-US" w:eastAsia="ko-KR"/>
              </w:rPr>
            </w:pPr>
          </w:p>
          <w:p w14:paraId="3926883A"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af8"/>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af8"/>
              <w:ind w:leftChars="0" w:left="1200"/>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39268846"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926884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af8"/>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宋体"/>
                <w:iCs/>
                <w:lang w:val="en-US" w:eastAsia="zh-CN"/>
              </w:rPr>
            </w:pPr>
          </w:p>
          <w:p w14:paraId="39268852" w14:textId="77777777" w:rsidR="00B54B34" w:rsidRDefault="004E52D8">
            <w:pPr>
              <w:pStyle w:val="af8"/>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宋体"/>
                <w:iCs/>
                <w:lang w:val="en-US" w:eastAsia="zh-CN"/>
              </w:rPr>
            </w:pPr>
          </w:p>
          <w:p w14:paraId="39268855" w14:textId="77777777" w:rsidR="00B54B34" w:rsidRDefault="00B54B34">
            <w:pPr>
              <w:rPr>
                <w:rFonts w:eastAsia="宋体"/>
                <w:iCs/>
                <w:lang w:val="en-US" w:eastAsia="zh-CN"/>
              </w:rPr>
            </w:pPr>
          </w:p>
          <w:p w14:paraId="39268856" w14:textId="77777777" w:rsidR="00B54B34" w:rsidRDefault="00B54B34">
            <w:pPr>
              <w:rPr>
                <w:rFonts w:eastAsia="宋体"/>
                <w:iCs/>
                <w:lang w:val="en-US" w:eastAsia="zh-CN"/>
              </w:rPr>
            </w:pPr>
          </w:p>
          <w:p w14:paraId="39268857" w14:textId="77777777" w:rsidR="00B54B34" w:rsidRDefault="004E52D8">
            <w:pPr>
              <w:rPr>
                <w:rFonts w:eastAsia="宋体"/>
                <w:iCs/>
                <w:lang w:val="en-US" w:eastAsia="zh-CN"/>
              </w:rPr>
            </w:pPr>
            <w:r>
              <w:rPr>
                <w:rFonts w:eastAsia="宋体"/>
                <w:iCs/>
                <w:lang w:val="en-US" w:eastAsia="zh-CN"/>
              </w:rPr>
              <w:t xml:space="preserve">For option 2, </w:t>
            </w:r>
          </w:p>
          <w:p w14:paraId="39268858" w14:textId="77777777" w:rsidR="00B54B34" w:rsidRDefault="00B54B34">
            <w:pPr>
              <w:rPr>
                <w:rFonts w:eastAsia="宋体"/>
                <w:iCs/>
                <w:lang w:val="en-US" w:eastAsia="zh-CN"/>
              </w:rPr>
            </w:pPr>
          </w:p>
          <w:p w14:paraId="39268859" w14:textId="77777777" w:rsidR="00B54B34" w:rsidRDefault="004E52D8">
            <w:pPr>
              <w:pStyle w:val="af8"/>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af8"/>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af8"/>
              <w:ind w:leftChars="0" w:left="1200"/>
              <w:rPr>
                <w:rFonts w:eastAsiaTheme="minorEastAsia"/>
                <w:iCs/>
                <w:lang w:val="en-US" w:eastAsia="ko-KR"/>
              </w:rPr>
            </w:pPr>
          </w:p>
          <w:p w14:paraId="3926885F"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af8"/>
              <w:ind w:leftChars="0" w:left="1200"/>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宋体"/>
                <w:iCs/>
                <w:lang w:val="en-US" w:eastAsia="zh-CN"/>
              </w:rPr>
            </w:pPr>
          </w:p>
          <w:p w14:paraId="39268863" w14:textId="77777777" w:rsidR="00B54B34" w:rsidRDefault="004E52D8">
            <w:pPr>
              <w:ind w:leftChars="450" w:left="900" w:firstLineChars="50" w:firstLine="100"/>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af8"/>
              <w:numPr>
                <w:ilvl w:val="0"/>
                <w:numId w:val="53"/>
              </w:numPr>
              <w:ind w:leftChars="0"/>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3926886B" w14:textId="77777777" w:rsidR="00B54B34" w:rsidRDefault="004E52D8">
            <w:pPr>
              <w:pStyle w:val="af8"/>
              <w:numPr>
                <w:ilvl w:val="0"/>
                <w:numId w:val="53"/>
              </w:numPr>
              <w:ind w:leftChars="0"/>
              <w:rPr>
                <w:rFonts w:eastAsia="宋体"/>
                <w:iCs/>
                <w:lang w:val="en-US"/>
              </w:rPr>
            </w:pPr>
            <w:r>
              <w:rPr>
                <w:rFonts w:eastAsia="宋体"/>
                <w:iCs/>
                <w:lang w:val="en-US"/>
              </w:rPr>
              <w:t>For each K1 in the extended K1 set, the corresponding set of associated SLIVs is as following:</w:t>
            </w:r>
          </w:p>
          <w:p w14:paraId="3926886C"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1=5: SLIV R2_0</w:t>
            </w:r>
          </w:p>
          <w:p w14:paraId="3926886D"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1=4: SLIV R2_0, SLIV R2_1</w:t>
            </w:r>
          </w:p>
          <w:p w14:paraId="3926886E"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1=3: SLIV R2_1, SLIV R1_0, SLIV R2_2</w:t>
            </w:r>
          </w:p>
          <w:p w14:paraId="3926886F"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1=2: SLIV R1_0, SLIV R2_2, SLIV R0_0, SLIV R1_1, SLIV R2_3</w:t>
            </w:r>
          </w:p>
          <w:p w14:paraId="39268870"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1=1: SLIV R0_0, SLIV R1_1, SLIV R2_3</w:t>
            </w:r>
          </w:p>
          <w:p w14:paraId="39268871" w14:textId="77777777" w:rsidR="00B54B34" w:rsidRDefault="004E52D8">
            <w:pPr>
              <w:pStyle w:val="af8"/>
              <w:ind w:leftChars="0" w:left="360"/>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9268872" w14:textId="77777777" w:rsidR="00B54B34" w:rsidRDefault="004E52D8">
            <w:pPr>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宋体"/>
                <w:iCs/>
                <w:lang w:val="en-US" w:eastAsia="zh-CN"/>
              </w:rPr>
            </w:pPr>
            <w:r>
              <w:rPr>
                <w:rFonts w:eastAsia="宋体" w:hint="eastAsia"/>
                <w:iCs/>
                <w:lang w:val="en-US" w:eastAsia="zh-CN"/>
              </w:rPr>
              <w:t>The extended K1 set {5, 4 , 3, 2, 1}.</w:t>
            </w:r>
          </w:p>
          <w:p w14:paraId="39268877" w14:textId="77777777" w:rsidR="00B54B34" w:rsidRDefault="004E52D8">
            <w:pPr>
              <w:pStyle w:val="af8"/>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K1=4, R_4={R2_0, R2_1}</w:t>
            </w:r>
          </w:p>
          <w:p w14:paraId="3926887A"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K1=3, R_3={R2_1, R1_0, R2_2}</w:t>
            </w:r>
          </w:p>
          <w:p w14:paraId="3926887B"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K1=2, R_2={R1_0, R2_2, R0_0, R1_1, R2_3}</w:t>
            </w:r>
          </w:p>
          <w:p w14:paraId="3926887C"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K1=1, R_1={R0_0, R1_1, R2_3}</w:t>
            </w:r>
          </w:p>
          <w:p w14:paraId="3926887D" w14:textId="77777777" w:rsidR="00B54B34" w:rsidRDefault="004E52D8">
            <w:pPr>
              <w:rPr>
                <w:rFonts w:eastAsia="宋体"/>
                <w:iCs/>
                <w:lang w:val="en-US" w:eastAsia="zh-CN"/>
              </w:rPr>
            </w:pPr>
            <w:r>
              <w:rPr>
                <w:rFonts w:eastAsia="宋体" w:hint="eastAsia"/>
                <w:iCs/>
                <w:lang w:val="en-US" w:eastAsia="zh-CN"/>
              </w:rPr>
              <w:t>Totally 5 bits for extended K1 set.</w:t>
            </w:r>
          </w:p>
          <w:p w14:paraId="3926887E" w14:textId="77777777" w:rsidR="00B54B34" w:rsidRDefault="004E52D8">
            <w:pPr>
              <w:pStyle w:val="af8"/>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宋体"/>
                <w:iCs/>
                <w:lang w:val="en-US" w:eastAsia="zh-CN"/>
              </w:rPr>
            </w:pPr>
            <w:r>
              <w:rPr>
                <w:rFonts w:eastAsia="宋体" w:hint="eastAsia"/>
                <w:iCs/>
                <w:lang w:val="en-US" w:eastAsia="zh-CN"/>
              </w:rPr>
              <w:lastRenderedPageBreak/>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宋体"/>
                <w:lang w:val="en-US" w:eastAsia="zh-CN"/>
              </w:rPr>
            </w:pPr>
            <w:r>
              <w:rPr>
                <w:rFonts w:eastAsia="宋体" w:hint="eastAsia"/>
                <w:lang w:eastAsia="zh-CN"/>
              </w:rPr>
              <w:lastRenderedPageBreak/>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af8"/>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af8"/>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af8"/>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af8"/>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af8"/>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af8"/>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af8"/>
              <w:numPr>
                <w:ilvl w:val="0"/>
                <w:numId w:val="56"/>
              </w:numPr>
              <w:ind w:leftChars="0"/>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af8"/>
              <w:ind w:leftChars="0" w:left="1200"/>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3926888B" w14:textId="77777777" w:rsidR="00B54B34" w:rsidRDefault="004E52D8">
            <w:pPr>
              <w:spacing w:before="240"/>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w:t>
            </w:r>
            <w:proofErr w:type="gramStart"/>
            <w:r>
              <w:rPr>
                <w:rFonts w:eastAsiaTheme="minorEastAsia"/>
                <w:iCs/>
                <w:highlight w:val="yellow"/>
                <w:lang w:val="en-US" w:eastAsia="ko-KR"/>
              </w:rPr>
              <w:t>={</w:t>
            </w:r>
            <w:proofErr w:type="gramEnd"/>
            <w:r>
              <w:rPr>
                <w:rFonts w:eastAsiaTheme="minorEastAsia"/>
                <w:iCs/>
                <w:highlight w:val="yellow"/>
                <w:lang w:val="en-US" w:eastAsia="ko-KR"/>
              </w:rPr>
              <w:t>1,2,..,5}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af8"/>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39268894" w14:textId="77777777" w:rsidR="00B54B34" w:rsidRDefault="004E52D8">
            <w:pPr>
              <w:pStyle w:val="af8"/>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af8"/>
              <w:numPr>
                <w:ilvl w:val="0"/>
                <w:numId w:val="58"/>
              </w:numPr>
              <w:ind w:leftChars="0"/>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39268896" w14:textId="77777777" w:rsidR="00B54B34" w:rsidRDefault="004E52D8">
            <w:pPr>
              <w:pStyle w:val="af8"/>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宋体"/>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宋体"/>
                <w:lang w:eastAsia="zh-CN"/>
              </w:rPr>
            </w:pPr>
            <w:proofErr w:type="spellStart"/>
            <w:r>
              <w:rPr>
                <w:rFonts w:eastAsia="宋体"/>
                <w:lang w:eastAsia="zh-CN"/>
              </w:rPr>
              <w:lastRenderedPageBreak/>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宋体"/>
                <w:iCs/>
                <w:lang w:val="en-US"/>
              </w:rPr>
            </w:pPr>
            <w:r>
              <w:rPr>
                <w:rFonts w:eastAsia="宋体"/>
                <w:iCs/>
                <w:lang w:val="en-US"/>
              </w:rPr>
              <w:t>1. E</w:t>
            </w:r>
            <w:r>
              <w:rPr>
                <w:rFonts w:eastAsia="宋体" w:hint="eastAsia"/>
                <w:iCs/>
                <w:lang w:val="en-US"/>
              </w:rPr>
              <w:t xml:space="preserve">xtended K1 set {5, </w:t>
            </w:r>
            <w:proofErr w:type="gramStart"/>
            <w:r>
              <w:rPr>
                <w:rFonts w:eastAsia="宋体" w:hint="eastAsia"/>
                <w:iCs/>
                <w:lang w:val="en-US"/>
              </w:rPr>
              <w:t>4 ,</w:t>
            </w:r>
            <w:proofErr w:type="gramEnd"/>
            <w:r>
              <w:rPr>
                <w:rFonts w:eastAsia="宋体" w:hint="eastAsia"/>
                <w:iCs/>
                <w:lang w:val="en-US"/>
              </w:rPr>
              <w:t xml:space="preserve"> 3, 2, 1}</w:t>
            </w:r>
            <w:r>
              <w:rPr>
                <w:rFonts w:eastAsia="宋体"/>
                <w:iCs/>
                <w:lang w:val="en-US"/>
              </w:rPr>
              <w:t>;</w:t>
            </w:r>
          </w:p>
          <w:p w14:paraId="392688A2" w14:textId="77777777"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1a</w:t>
            </w:r>
          </w:p>
          <w:p w14:paraId="392688A7" w14:textId="77777777" w:rsidR="00B54B34" w:rsidRDefault="00B54B34">
            <w:pPr>
              <w:rPr>
                <w:rFonts w:eastAsia="宋体"/>
                <w:iCs/>
                <w:lang w:val="en-US" w:eastAsia="zh-CN"/>
              </w:rPr>
            </w:pPr>
          </w:p>
          <w:p w14:paraId="392688A8" w14:textId="77777777" w:rsidR="00B54B34" w:rsidRDefault="004E52D8">
            <w:pPr>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af8"/>
              <w:numPr>
                <w:ilvl w:val="0"/>
                <w:numId w:val="59"/>
              </w:numPr>
              <w:ind w:leftChars="0"/>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92688AA" w14:textId="77777777" w:rsidR="00B54B34" w:rsidRDefault="004E52D8">
            <w:pPr>
              <w:pStyle w:val="af8"/>
              <w:numPr>
                <w:ilvl w:val="0"/>
                <w:numId w:val="59"/>
              </w:numPr>
              <w:ind w:leftChars="0"/>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392688AB" w14:textId="77777777" w:rsidR="00B54B34" w:rsidRDefault="004E52D8">
            <w:pPr>
              <w:pStyle w:val="af8"/>
              <w:numPr>
                <w:ilvl w:val="4"/>
                <w:numId w:val="59"/>
              </w:numPr>
              <w:ind w:leftChars="0"/>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w:t>
            </w:r>
            <w:proofErr w:type="gramStart"/>
            <w:r>
              <w:rPr>
                <w:rFonts w:eastAsia="宋体"/>
                <w:iCs/>
                <w:lang w:val="en-US" w:eastAsia="en-US"/>
              </w:rPr>
              <w:t>candidate</w:t>
            </w:r>
            <w:proofErr w:type="gramEnd"/>
            <w:r>
              <w:rPr>
                <w:rFonts w:eastAsia="宋体"/>
                <w:iCs/>
                <w:lang w:val="en-US" w:eastAsia="en-US"/>
              </w:rPr>
              <w:t xml:space="preserve"> PDSCH reception occasions are determined by the SLIV(s) and offset between each SLIV(s), e.g. separate k0 value. </w:t>
            </w:r>
          </w:p>
          <w:p w14:paraId="392688AC"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row_1, set of candidate slots: {N-1}</w:t>
            </w:r>
          </w:p>
          <w:p w14:paraId="392688AD"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row_2, set of candidate slots: {N-2, N-1}</w:t>
            </w:r>
          </w:p>
          <w:p w14:paraId="392688AE"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row_3, set of candidate slots: {N-4, N-3,N-2, N-1}</w:t>
            </w:r>
          </w:p>
          <w:p w14:paraId="392688AF"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row_1, set of candidate slots: {N-2}</w:t>
            </w:r>
          </w:p>
          <w:p w14:paraId="392688B0"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row_2, set of candidate slots: {N-3, N-2}</w:t>
            </w:r>
          </w:p>
          <w:p w14:paraId="392688B1"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row_3, set of candidate slots: {N-5, N-4, N-3,N-2}</w:t>
            </w:r>
          </w:p>
          <w:p w14:paraId="392688B2" w14:textId="77777777" w:rsidR="00B54B34" w:rsidRDefault="004E52D8">
            <w:pPr>
              <w:pStyle w:val="af8"/>
              <w:numPr>
                <w:ilvl w:val="4"/>
                <w:numId w:val="59"/>
              </w:numPr>
              <w:ind w:leftChars="0"/>
              <w:rPr>
                <w:rFonts w:eastAsia="宋体"/>
                <w:iCs/>
                <w:lang w:val="en-US" w:eastAsia="en-US"/>
              </w:rPr>
            </w:pPr>
            <w:r>
              <w:rPr>
                <w:rFonts w:eastAsia="宋体"/>
                <w:iCs/>
                <w:lang w:val="en-US" w:eastAsia="en-US"/>
              </w:rPr>
              <w:t>exclude a candidate slot if the SLIV candidate overlaps with semi-static UL symbol</w:t>
            </w:r>
          </w:p>
          <w:p w14:paraId="392688B3" w14:textId="77777777" w:rsidR="00B54B34" w:rsidRDefault="004E52D8">
            <w:pPr>
              <w:rPr>
                <w:rFonts w:eastAsia="宋体"/>
                <w:iCs/>
                <w:lang w:val="en-US"/>
              </w:rPr>
            </w:pPr>
            <w:r>
              <w:rPr>
                <w:rFonts w:eastAsia="宋体"/>
                <w:iCs/>
                <w:lang w:val="en-US"/>
              </w:rPr>
              <w:t>The candidate PDSCH reception occasions are derived by union of none overlapped candidate slots: {N-5, N-4, N-3, N-2, N-1}</w:t>
            </w:r>
          </w:p>
          <w:p w14:paraId="392688B4" w14:textId="77777777" w:rsidR="00B54B34" w:rsidRDefault="00B54B34">
            <w:pPr>
              <w:rPr>
                <w:rFonts w:eastAsia="宋体"/>
                <w:iCs/>
                <w:lang w:val="en-US"/>
              </w:rPr>
            </w:pPr>
          </w:p>
          <w:p w14:paraId="392688B5" w14:textId="77777777" w:rsidR="00B54B34" w:rsidRDefault="004E52D8">
            <w:pPr>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宋体"/>
                <w:iCs/>
                <w:lang w:val="en-US"/>
              </w:rPr>
            </w:pPr>
          </w:p>
          <w:p w14:paraId="392688B7" w14:textId="77777777" w:rsidR="00B54B34" w:rsidRDefault="004E52D8">
            <w:pPr>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392688BF"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392688CF" w14:textId="77777777" w:rsidR="00B54B34" w:rsidRDefault="004E52D8">
            <w:pPr>
              <w:rPr>
                <w:rFonts w:eastAsia="宋体"/>
                <w:iCs/>
                <w:lang w:eastAsia="zh-CN"/>
              </w:rPr>
            </w:pPr>
            <w:r>
              <w:rPr>
                <w:rFonts w:eastAsia="宋体"/>
                <w:iCs/>
                <w:lang w:eastAsia="zh-CN"/>
              </w:rPr>
              <w:t>But we have concern on the second sub-bullet. We think there are two possible ways to determine the set of SLIVs for a DL slot:</w:t>
            </w:r>
          </w:p>
          <w:p w14:paraId="392688D0" w14:textId="77777777" w:rsidR="00B54B34" w:rsidRDefault="004E52D8">
            <w:pPr>
              <w:pStyle w:val="af8"/>
              <w:numPr>
                <w:ilvl w:val="0"/>
                <w:numId w:val="58"/>
              </w:numPr>
              <w:ind w:leftChars="0"/>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af8"/>
              <w:numPr>
                <w:ilvl w:val="0"/>
                <w:numId w:val="58"/>
              </w:numPr>
              <w:ind w:leftChars="0"/>
              <w:rPr>
                <w:rFonts w:eastAsia="宋体"/>
                <w:iCs/>
              </w:rPr>
            </w:pPr>
            <w:r>
              <w:rPr>
                <w:rFonts w:eastAsia="宋体"/>
                <w:iCs/>
              </w:rPr>
              <w:t>Alt b) all unique SLIVs in the TDRA table.</w:t>
            </w:r>
          </w:p>
          <w:p w14:paraId="392688D2" w14:textId="77777777" w:rsidR="00B54B34" w:rsidRDefault="004E52D8">
            <w:pPr>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xml:space="preserve">). </w:t>
            </w:r>
            <w:proofErr w:type="gramStart"/>
            <w:r>
              <w:rPr>
                <w:rFonts w:eastAsia="宋体"/>
                <w:iCs/>
                <w:lang w:eastAsia="zh-CN"/>
              </w:rPr>
              <w:t>Of course</w:t>
            </w:r>
            <w:proofErr w:type="gramEnd"/>
            <w:r>
              <w:rPr>
                <w:rFonts w:eastAsia="宋体"/>
                <w:iCs/>
                <w:lang w:eastAsia="zh-CN"/>
              </w:rPr>
              <w:t xml:space="preserv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宋体"/>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af8"/>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af8"/>
              <w:numPr>
                <w:ilvl w:val="0"/>
                <w:numId w:val="58"/>
              </w:numPr>
              <w:ind w:leftChars="0"/>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392688DE" w14:textId="77777777" w:rsidR="00B54B34" w:rsidRDefault="004E52D8">
            <w:r>
              <w:object w:dxaOrig="5923" w:dyaOrig="2166" w14:anchorId="392690F8">
                <v:shape id="_x0000_i1048" type="#_x0000_t75" style="width:296.15pt;height:108.3pt" o:ole="">
                  <v:imagedata r:id="rId55" o:title=""/>
                </v:shape>
                <o:OLEObject Type="Embed" ProgID="Visio.Drawing.15" ShapeID="_x0000_i1048" DrawAspect="Content" ObjectID="_1683638664"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宋体"/>
                <w:iCs/>
                <w:lang w:eastAsia="zh-CN"/>
              </w:rPr>
            </w:pPr>
            <w:r>
              <w:rPr>
                <w:rFonts w:eastAsia="宋体"/>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宋体"/>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宋体"/>
                <w:iCs/>
                <w:lang w:val="en-US" w:eastAsia="ko-KR"/>
              </w:rPr>
            </w:pPr>
            <w:r>
              <w:rPr>
                <w:rFonts w:eastAsia="宋体"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392688F8" w14:textId="77777777" w:rsidR="00B54B34" w:rsidRDefault="00B54B34">
            <w:pPr>
              <w:rPr>
                <w:rFonts w:eastAsia="宋体"/>
                <w:iCs/>
                <w:lang w:val="en-US" w:eastAsia="zh-CN"/>
              </w:rPr>
            </w:pPr>
          </w:p>
          <w:p w14:paraId="392688F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宋体"/>
                <w:iCs/>
                <w:lang w:val="en-US" w:eastAsia="zh-CN"/>
              </w:rPr>
            </w:pPr>
          </w:p>
          <w:p w14:paraId="392688FB"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 xml:space="preserve">The set of SLIVs corresponding to a DL slot (belonging to the set of DL slots) includes all the SLIVs that can be scheduled within the DL slot by any row </w:t>
            </w:r>
            <w:r>
              <w:rPr>
                <w:rFonts w:ascii="Times New Roman" w:hAnsi="Times New Roman"/>
              </w:rPr>
              <w:lastRenderedPageBreak/>
              <w:t>index r of TDRA table in DCI indicating the UL slot as HARQ-ACK feedback timing.</w:t>
            </w:r>
          </w:p>
          <w:p w14:paraId="392688FE"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宋体"/>
                <w:iCs/>
                <w:lang w:eastAsia="zh-CN"/>
              </w:rPr>
            </w:pPr>
            <w:r>
              <w:rPr>
                <w:rFonts w:eastAsia="宋体"/>
                <w:iCs/>
                <w:lang w:eastAsia="zh-CN"/>
              </w:rPr>
              <w:t>The proposal seems okay. However, I think the word "unique" is needed to capture the pruning:</w:t>
            </w:r>
          </w:p>
          <w:p w14:paraId="39268902" w14:textId="77777777" w:rsidR="00B54B34" w:rsidRDefault="00B54B34">
            <w:pPr>
              <w:rPr>
                <w:rFonts w:eastAsia="宋体"/>
                <w:iCs/>
                <w:lang w:eastAsia="zh-CN"/>
              </w:rPr>
            </w:pPr>
          </w:p>
          <w:p w14:paraId="39268903"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宋体"/>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宋体"/>
                <w:lang w:eastAsia="zh-CN"/>
              </w:rPr>
            </w:pPr>
            <w:r>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宋体"/>
                <w:iCs/>
                <w:lang w:eastAsia="zh-CN"/>
              </w:rPr>
            </w:pPr>
            <w:r>
              <w:rPr>
                <w:rFonts w:eastAsia="宋体" w:hint="eastAsia"/>
                <w:iCs/>
                <w:lang w:eastAsia="zh-CN"/>
              </w:rPr>
              <w:t>In Intel</w:t>
            </w:r>
            <w:r>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宋体"/>
                <w:iCs/>
                <w:lang w:eastAsia="zh-CN"/>
              </w:rPr>
            </w:pPr>
          </w:p>
          <w:p w14:paraId="39268909" w14:textId="77777777" w:rsidR="00B54B34" w:rsidRDefault="004E52D8">
            <w:pPr>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agree with </w:t>
            </w:r>
            <w:proofErr w:type="spellStart"/>
            <w:r>
              <w:rPr>
                <w:rFonts w:eastAsia="宋体"/>
                <w:iCs/>
                <w:lang w:eastAsia="zh-CN"/>
              </w:rPr>
              <w:t>Futurewei</w:t>
            </w:r>
            <w:proofErr w:type="spellEnd"/>
            <w:r>
              <w:rPr>
                <w:rFonts w:eastAsia="宋体"/>
                <w:iCs/>
                <w:lang w:eastAsia="zh-CN"/>
              </w:rPr>
              <w:t xml:space="preserve"> to add an FFS on impact if receiving more than one PDSCH in a slot is allowed.</w:t>
            </w:r>
          </w:p>
          <w:p w14:paraId="3926890A" w14:textId="77777777" w:rsidR="00B54B34" w:rsidRDefault="00B54B34">
            <w:pPr>
              <w:rPr>
                <w:rFonts w:eastAsia="宋体"/>
                <w:iCs/>
                <w:lang w:eastAsia="zh-CN"/>
              </w:rPr>
            </w:pPr>
          </w:p>
          <w:p w14:paraId="3926890B" w14:textId="77777777" w:rsidR="00B54B34" w:rsidRDefault="004E52D8">
            <w:pPr>
              <w:rPr>
                <w:rFonts w:eastAsia="宋体"/>
                <w:iCs/>
                <w:lang w:eastAsia="zh-CN"/>
              </w:rPr>
            </w:pPr>
            <w:r>
              <w:rPr>
                <w:rFonts w:eastAsia="宋体"/>
                <w:iCs/>
                <w:lang w:eastAsia="zh-CN"/>
              </w:rPr>
              <w:t xml:space="preserve">The modification below may be able </w:t>
            </w:r>
            <w:r>
              <w:rPr>
                <w:rFonts w:eastAsia="宋体" w:hint="eastAsia"/>
                <w:iCs/>
                <w:lang w:eastAsia="zh-CN"/>
              </w:rPr>
              <w:t>to address Docomo</w:t>
            </w:r>
            <w:r>
              <w:rPr>
                <w:rFonts w:eastAsia="宋体"/>
                <w:iCs/>
                <w:lang w:eastAsia="zh-CN"/>
              </w:rPr>
              <w:t xml:space="preserve">’s and Intel’s comments, also including Ericsson’s suggestion </w:t>
            </w:r>
          </w:p>
          <w:p w14:paraId="3926890C" w14:textId="77777777" w:rsidR="00B54B34" w:rsidRDefault="00B54B34">
            <w:pPr>
              <w:rPr>
                <w:rFonts w:eastAsia="宋体"/>
                <w:iCs/>
                <w:lang w:eastAsia="zh-CN"/>
              </w:rPr>
            </w:pPr>
          </w:p>
          <w:p w14:paraId="3926890D" w14:textId="77777777" w:rsidR="00B54B34" w:rsidRDefault="004E52D8">
            <w:pPr>
              <w:pStyle w:val="af8"/>
              <w:numPr>
                <w:ilvl w:val="0"/>
                <w:numId w:val="10"/>
              </w:numPr>
              <w:spacing w:line="252" w:lineRule="auto"/>
              <w:ind w:leftChars="0"/>
              <w:contextualSpacing/>
              <w:rPr>
                <w:rFonts w:eastAsia="宋体"/>
                <w:iCs/>
              </w:rPr>
            </w:pPr>
            <w:r>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af8"/>
              <w:numPr>
                <w:ilvl w:val="1"/>
                <w:numId w:val="10"/>
              </w:numPr>
              <w:spacing w:line="252" w:lineRule="auto"/>
              <w:ind w:leftChars="0"/>
              <w:contextualSpacing/>
              <w:rPr>
                <w:rFonts w:eastAsia="宋体"/>
                <w:iCs/>
              </w:rPr>
            </w:pPr>
            <w:r>
              <w:rPr>
                <w:rFonts w:eastAsia="宋体"/>
                <w:iCs/>
              </w:rPr>
              <w:t xml:space="preserve">The set of DL slots includes all the </w:t>
            </w:r>
            <w:ins w:id="118"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14:paraId="3926890F" w14:textId="77777777" w:rsidR="00B54B34" w:rsidRDefault="004E52D8">
            <w:pPr>
              <w:pStyle w:val="af8"/>
              <w:numPr>
                <w:ilvl w:val="1"/>
                <w:numId w:val="10"/>
              </w:numPr>
              <w:spacing w:line="252" w:lineRule="auto"/>
              <w:ind w:leftChars="0"/>
              <w:contextualSpacing/>
              <w:rPr>
                <w:ins w:id="119" w:author="David mazzarese" w:date="2021-05-26T12:37:00Z"/>
                <w:rFonts w:eastAsia="宋体"/>
                <w:iCs/>
              </w:rPr>
            </w:pPr>
            <w:r>
              <w:rPr>
                <w:rFonts w:eastAsia="宋体"/>
                <w:iCs/>
              </w:rPr>
              <w:t xml:space="preserve">The set of SLIVs corresponding to a DL slot (belonging to the set of DL slots) </w:t>
            </w:r>
            <w:del w:id="120" w:author="David mazzarese" w:date="2021-05-26T12:37:00Z">
              <w:r>
                <w:rPr>
                  <w:rFonts w:eastAsia="宋体"/>
                  <w:iCs/>
                </w:rPr>
                <w:delText xml:space="preserve">includes </w:delText>
              </w:r>
            </w:del>
            <w:ins w:id="121"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14:paraId="39268910" w14:textId="77777777" w:rsidR="00B54B34" w:rsidRDefault="004E52D8">
            <w:pPr>
              <w:pStyle w:val="af8"/>
              <w:numPr>
                <w:ilvl w:val="2"/>
                <w:numId w:val="10"/>
              </w:numPr>
              <w:spacing w:line="252" w:lineRule="auto"/>
              <w:ind w:leftChars="0"/>
              <w:contextualSpacing/>
              <w:rPr>
                <w:ins w:id="122" w:author="David mazzarese" w:date="2021-05-26T12:38:00Z"/>
                <w:rFonts w:eastAsia="宋体"/>
                <w:iCs/>
              </w:rPr>
            </w:pPr>
            <w:ins w:id="123" w:author="David mazzarese" w:date="2021-05-26T12:37:00Z">
              <w:r>
                <w:rPr>
                  <w:rFonts w:eastAsia="宋体" w:hint="eastAsia"/>
                  <w:iCs/>
                </w:rPr>
                <w:t>FFS:</w:t>
              </w:r>
            </w:ins>
            <w:ins w:id="124" w:author="David mazzarese" w:date="2021-05-26T12:38:00Z">
              <w:r>
                <w:rPr>
                  <w:rFonts w:eastAsia="宋体"/>
                  <w:iCs/>
                </w:rPr>
                <w:t xml:space="preserve"> </w:t>
              </w:r>
            </w:ins>
            <w:ins w:id="125" w:author="David mazzarese" w:date="2021-05-26T12:37:00Z">
              <w:r>
                <w:rPr>
                  <w:rFonts w:eastAsia="宋体" w:hint="eastAsia"/>
                  <w:iCs/>
                </w:rPr>
                <w:t xml:space="preserve">details of </w:t>
              </w:r>
            </w:ins>
            <w:ins w:id="126" w:author="David mazzarese" w:date="2021-05-26T12:38:00Z">
              <w:r>
                <w:rPr>
                  <w:rFonts w:eastAsia="宋体"/>
                  <w:iCs/>
                </w:rPr>
                <w:t>further pruning of the set of SLIVs</w:t>
              </w:r>
            </w:ins>
          </w:p>
          <w:p w14:paraId="39268911" w14:textId="77777777" w:rsidR="00B54B34" w:rsidRDefault="004E52D8">
            <w:pPr>
              <w:pStyle w:val="af8"/>
              <w:numPr>
                <w:ilvl w:val="2"/>
                <w:numId w:val="10"/>
              </w:numPr>
              <w:spacing w:line="252" w:lineRule="auto"/>
              <w:ind w:leftChars="0"/>
              <w:contextualSpacing/>
              <w:rPr>
                <w:rFonts w:eastAsia="宋体"/>
                <w:iCs/>
              </w:rPr>
            </w:pPr>
            <w:ins w:id="127" w:author="David mazzarese" w:date="2021-05-26T12:38:00Z">
              <w:r>
                <w:rPr>
                  <w:rFonts w:eastAsia="宋体"/>
                  <w:iCs/>
                </w:rPr>
                <w:t>FFS: impact if receiving more than one PDSCH in a slot is allowed</w:t>
              </w:r>
            </w:ins>
          </w:p>
          <w:p w14:paraId="39268912" w14:textId="77777777" w:rsidR="00B54B34" w:rsidRDefault="00B54B34">
            <w:pPr>
              <w:rPr>
                <w:rFonts w:eastAsia="宋体"/>
                <w:iCs/>
                <w:lang w:eastAsia="zh-CN"/>
              </w:rPr>
            </w:pPr>
          </w:p>
          <w:p w14:paraId="39268913" w14:textId="77777777" w:rsidR="00B54B34" w:rsidRDefault="004E52D8">
            <w:pPr>
              <w:rPr>
                <w:rFonts w:eastAsia="宋体"/>
                <w:iCs/>
                <w:lang w:eastAsia="zh-CN"/>
              </w:rPr>
            </w:pPr>
            <w:r>
              <w:rPr>
                <w:rFonts w:eastAsia="宋体"/>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宋体"/>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宋体"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af8"/>
        <w:numPr>
          <w:ilvl w:val="1"/>
          <w:numId w:val="10"/>
        </w:numPr>
        <w:spacing w:line="252" w:lineRule="auto"/>
        <w:ind w:leftChars="0"/>
        <w:contextualSpacing/>
        <w:rPr>
          <w:rFonts w:eastAsia="宋体"/>
          <w:iCs/>
        </w:rPr>
      </w:pPr>
      <w:r>
        <w:rPr>
          <w:rFonts w:eastAsia="宋体"/>
          <w:iCs/>
        </w:rPr>
        <w:t xml:space="preserve">The set of DL slots includes all the </w:t>
      </w:r>
      <w:ins w:id="128"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14:paraId="39268926" w14:textId="77777777" w:rsidR="00B54B34" w:rsidRDefault="004E52D8">
      <w:pPr>
        <w:pStyle w:val="af8"/>
        <w:numPr>
          <w:ilvl w:val="1"/>
          <w:numId w:val="10"/>
        </w:numPr>
        <w:spacing w:line="252" w:lineRule="auto"/>
        <w:ind w:leftChars="0"/>
        <w:contextualSpacing/>
        <w:rPr>
          <w:rFonts w:eastAsia="宋体"/>
          <w:iCs/>
        </w:rPr>
      </w:pPr>
      <w:r>
        <w:rPr>
          <w:rFonts w:eastAsia="宋体"/>
          <w:iCs/>
        </w:rPr>
        <w:t xml:space="preserve">The set of SLIVs corresponding to a DL slot (belonging to the set of DL slots) </w:t>
      </w:r>
      <w:del w:id="129" w:author="David mazzarese" w:date="2021-05-26T12:37:00Z">
        <w:r>
          <w:rPr>
            <w:rFonts w:eastAsia="宋体"/>
            <w:iCs/>
          </w:rPr>
          <w:delText xml:space="preserve">includes </w:delText>
        </w:r>
      </w:del>
      <w:ins w:id="130"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14:paraId="39268927" w14:textId="77777777" w:rsidR="00B54B34" w:rsidRDefault="004E52D8">
      <w:pPr>
        <w:pStyle w:val="af8"/>
        <w:numPr>
          <w:ilvl w:val="2"/>
          <w:numId w:val="10"/>
        </w:numPr>
        <w:spacing w:line="252" w:lineRule="auto"/>
        <w:ind w:leftChars="0"/>
        <w:contextualSpacing/>
        <w:rPr>
          <w:ins w:id="131" w:author="David mazzarese" w:date="2021-05-26T12:38:00Z"/>
          <w:rFonts w:eastAsia="宋体"/>
          <w:iCs/>
        </w:rPr>
      </w:pPr>
      <w:ins w:id="132" w:author="David mazzarese" w:date="2021-05-26T12:37:00Z">
        <w:r>
          <w:rPr>
            <w:rFonts w:eastAsia="宋体" w:hint="eastAsia"/>
            <w:iCs/>
          </w:rPr>
          <w:t>FFS:</w:t>
        </w:r>
      </w:ins>
      <w:ins w:id="133" w:author="David mazzarese" w:date="2021-05-26T12:38:00Z">
        <w:r>
          <w:rPr>
            <w:rFonts w:eastAsia="宋体"/>
            <w:iCs/>
          </w:rPr>
          <w:t xml:space="preserve"> </w:t>
        </w:r>
      </w:ins>
      <w:ins w:id="134" w:author="David mazzarese" w:date="2021-05-26T12:37:00Z">
        <w:r>
          <w:rPr>
            <w:rFonts w:eastAsia="宋体" w:hint="eastAsia"/>
            <w:iCs/>
          </w:rPr>
          <w:t xml:space="preserve">details of </w:t>
        </w:r>
      </w:ins>
      <w:ins w:id="135" w:author="David mazzarese" w:date="2021-05-26T12:38:00Z">
        <w:r>
          <w:rPr>
            <w:rFonts w:eastAsia="宋体"/>
            <w:iCs/>
          </w:rPr>
          <w:t>further pruning of the set of SLIVs</w:t>
        </w:r>
      </w:ins>
    </w:p>
    <w:p w14:paraId="39268928" w14:textId="77777777" w:rsidR="00B54B34" w:rsidRDefault="004E52D8">
      <w:pPr>
        <w:pStyle w:val="af8"/>
        <w:numPr>
          <w:ilvl w:val="2"/>
          <w:numId w:val="10"/>
        </w:numPr>
        <w:spacing w:line="252" w:lineRule="auto"/>
        <w:ind w:leftChars="0"/>
        <w:contextualSpacing/>
        <w:rPr>
          <w:ins w:id="136" w:author="김선욱/책임연구원/미래기술센터 C&amp;M표준(연)5G무선통신표준Task(seonwook.kim@lge.com)" w:date="2021-05-26T18:37:00Z"/>
          <w:rFonts w:eastAsia="宋体"/>
          <w:iCs/>
        </w:rPr>
      </w:pPr>
      <w:ins w:id="137" w:author="David mazzarese" w:date="2021-05-26T12:38:00Z">
        <w:r>
          <w:rPr>
            <w:rFonts w:eastAsia="宋体"/>
            <w:iCs/>
          </w:rPr>
          <w:t>FFS: impact if receiving more than one PDSCH in a slot is allowed</w:t>
        </w:r>
      </w:ins>
    </w:p>
    <w:p w14:paraId="39268929" w14:textId="77777777" w:rsidR="00B54B34" w:rsidRDefault="004E52D8">
      <w:pPr>
        <w:pStyle w:val="af8"/>
        <w:numPr>
          <w:ilvl w:val="2"/>
          <w:numId w:val="10"/>
        </w:numPr>
        <w:spacing w:line="252" w:lineRule="auto"/>
        <w:ind w:leftChars="0"/>
        <w:contextualSpacing/>
        <w:rPr>
          <w:rFonts w:eastAsia="宋体"/>
          <w:iCs/>
        </w:rPr>
      </w:pPr>
      <w:ins w:id="138" w:author="김선욱/책임연구원/미래기술센터 C&amp;M표준(연)5G무선통신표준Task(seonwook.kim@lge.com)" w:date="2021-05-26T18:38:00Z">
        <w:r>
          <w:rPr>
            <w:rFonts w:eastAsia="宋体"/>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af8"/>
              <w:numPr>
                <w:ilvl w:val="2"/>
                <w:numId w:val="10"/>
              </w:numPr>
              <w:spacing w:line="252" w:lineRule="auto"/>
              <w:ind w:leftChars="0"/>
              <w:contextualSpacing/>
              <w:rPr>
                <w:ins w:id="139" w:author="David mazzarese" w:date="2021-05-26T12:38:00Z"/>
                <w:rFonts w:eastAsia="宋体"/>
                <w:iCs/>
              </w:rPr>
            </w:pPr>
            <w:ins w:id="140" w:author="David mazzarese" w:date="2021-05-26T12:37:00Z">
              <w:r>
                <w:rPr>
                  <w:rFonts w:eastAsia="宋体" w:hint="eastAsia"/>
                  <w:iCs/>
                </w:rPr>
                <w:t>FFS:</w:t>
              </w:r>
            </w:ins>
            <w:ins w:id="141" w:author="David mazzarese" w:date="2021-05-26T12:38:00Z">
              <w:r>
                <w:rPr>
                  <w:rFonts w:eastAsia="宋体"/>
                  <w:iCs/>
                </w:rPr>
                <w:t xml:space="preserve"> </w:t>
              </w:r>
            </w:ins>
            <w:ins w:id="142" w:author="David mazzarese" w:date="2021-05-26T12:37:00Z">
              <w:r>
                <w:rPr>
                  <w:rFonts w:eastAsia="宋体" w:hint="eastAsia"/>
                  <w:iCs/>
                </w:rPr>
                <w:t xml:space="preserve">details of </w:t>
              </w:r>
            </w:ins>
            <w:ins w:id="143" w:author="David mazzarese" w:date="2021-05-26T12:38:00Z">
              <w:r>
                <w:rPr>
                  <w:rFonts w:eastAsia="宋体"/>
                  <w:iCs/>
                </w:rPr>
                <w:t xml:space="preserve">further pruning </w:t>
              </w:r>
              <w:r>
                <w:rPr>
                  <w:rFonts w:eastAsia="宋体"/>
                  <w:iCs/>
                  <w:strike/>
                </w:rPr>
                <w:t>of the set of SLIVs</w:t>
              </w:r>
            </w:ins>
            <w:r>
              <w:rPr>
                <w:rFonts w:eastAsia="宋体"/>
                <w:iCs/>
              </w:rPr>
              <w:t xml:space="preserve"> </w:t>
            </w:r>
            <w:r>
              <w:rPr>
                <w:rFonts w:eastAsia="宋体"/>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4" w:author="David mazzarese" w:date="2021-05-26T12:38:00Z">
              <w:r>
                <w:rPr>
                  <w:rFonts w:eastAsia="宋体"/>
                  <w:iCs/>
                </w:rPr>
                <w:t>FFS: impact if receiving more than one PDSCH in a slot is allowed</w:t>
              </w:r>
            </w:ins>
            <w:r>
              <w:rPr>
                <w:rFonts w:eastAsia="宋体"/>
                <w:iCs/>
              </w:rPr>
              <w:t xml:space="preserve">, </w:t>
            </w:r>
            <w:r>
              <w:rPr>
                <w:rFonts w:eastAsia="宋体"/>
                <w:iCs/>
                <w:highlight w:val="yellow"/>
              </w:rPr>
              <w:t>e.g.,</w:t>
            </w:r>
            <w:r>
              <w:rPr>
                <w:rFonts w:ascii="Times New Roman" w:hAnsi="Times New Roman"/>
                <w:color w:val="FF0000"/>
                <w:highlight w:val="yellow"/>
              </w:rPr>
              <w:t xml:space="preserve"> </w:t>
            </w:r>
            <w:r>
              <w:rPr>
                <w:rFonts w:eastAsia="宋体"/>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w:t>
            </w:r>
            <w:r>
              <w:rPr>
                <w:lang w:val="en-US"/>
              </w:rPr>
              <w:lastRenderedPageBreak/>
              <w:t xml:space="preserve">UL slot with HARQ-ACK transmission is determined based on a set of DL slots and a set of SLIVs </w:t>
            </w:r>
            <w:ins w:id="145" w:author="Shupeng Li" w:date="2021-05-26T20:09:00Z">
              <w:r>
                <w:rPr>
                  <w:lang w:val="en-US"/>
                </w:rPr>
                <w:t>each</w:t>
              </w:r>
            </w:ins>
            <w:r>
              <w:rPr>
                <w:lang w:val="en-US"/>
              </w:rPr>
              <w:t xml:space="preserve"> corresponding to </w:t>
            </w:r>
            <w:del w:id="146" w:author="Shupeng Li" w:date="2021-05-26T20:09:00Z">
              <w:r>
                <w:rPr>
                  <w:lang w:val="en-US"/>
                </w:rPr>
                <w:delText xml:space="preserve">each </w:delText>
              </w:r>
            </w:del>
            <w:ins w:id="147"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宋体"/>
                <w:iCs/>
                <w:lang w:eastAsia="zh-CN"/>
              </w:rPr>
            </w:pPr>
            <w:r>
              <w:rPr>
                <w:rFonts w:eastAsia="宋体" w:hint="eastAsia"/>
                <w:iCs/>
                <w:lang w:eastAsia="zh-CN"/>
              </w:rPr>
              <w:t>W</w:t>
            </w:r>
            <w:r>
              <w:rPr>
                <w:rFonts w:eastAsia="宋体"/>
                <w:iCs/>
                <w:lang w:eastAsia="zh-CN"/>
              </w:rPr>
              <w:t>e don’t think our comment on Proposal#8a was resolved by the last three sub-</w:t>
            </w:r>
            <w:proofErr w:type="gramStart"/>
            <w:r>
              <w:rPr>
                <w:rFonts w:eastAsia="宋体"/>
                <w:iCs/>
                <w:lang w:eastAsia="zh-CN"/>
              </w:rPr>
              <w:t>bullet</w:t>
            </w:r>
            <w:proofErr w:type="gramEnd"/>
            <w:r>
              <w:rPr>
                <w:rFonts w:eastAsia="宋体"/>
                <w:iCs/>
                <w:lang w:eastAsia="zh-CN"/>
              </w:rPr>
              <w:t>. Our question is the details to obtain the set of SLIVs for a DL slot may need more consideration. As the two alternatives commented:</w:t>
            </w:r>
          </w:p>
          <w:p w14:paraId="39268954" w14:textId="77777777" w:rsidR="00B54B34" w:rsidRDefault="004E52D8">
            <w:pPr>
              <w:pStyle w:val="af8"/>
              <w:numPr>
                <w:ilvl w:val="0"/>
                <w:numId w:val="58"/>
              </w:numPr>
              <w:ind w:leftChars="0"/>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af8"/>
              <w:numPr>
                <w:ilvl w:val="0"/>
                <w:numId w:val="58"/>
              </w:numPr>
              <w:ind w:leftChars="0"/>
              <w:rPr>
                <w:rFonts w:eastAsia="宋体"/>
                <w:iCs/>
              </w:rPr>
            </w:pPr>
            <w:r>
              <w:rPr>
                <w:rFonts w:eastAsia="宋体"/>
                <w:iCs/>
              </w:rPr>
              <w:t>Alt b) all unique SLIVs in the TDRA table.</w:t>
            </w:r>
          </w:p>
          <w:p w14:paraId="39268956" w14:textId="77777777" w:rsidR="00B54B34" w:rsidRDefault="004E52D8">
            <w:pPr>
              <w:rPr>
                <w:rFonts w:eastAsia="宋体"/>
                <w:iCs/>
                <w:lang w:eastAsia="zh-CN"/>
              </w:rPr>
            </w:pPr>
            <w:r>
              <w:rPr>
                <w:rFonts w:eastAsia="宋体" w:hint="eastAsia"/>
                <w:iCs/>
                <w:lang w:eastAsia="zh-CN"/>
              </w:rPr>
              <w:t>F</w:t>
            </w:r>
            <w:r>
              <w:rPr>
                <w:rFonts w:eastAsia="宋体"/>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3pt" o:ole="">
                  <v:imagedata r:id="rId55" o:title=""/>
                </v:shape>
                <o:OLEObject Type="Embed" ProgID="Visio.Drawing.15" ShapeID="_x0000_i1049" DrawAspect="Content" ObjectID="_1683638665" r:id="rId57"/>
              </w:object>
            </w:r>
          </w:p>
          <w:p w14:paraId="39268958" w14:textId="77777777" w:rsidR="00B54B34" w:rsidRDefault="004E52D8">
            <w:pPr>
              <w:rPr>
                <w:rFonts w:eastAsia="宋体"/>
                <w:lang w:eastAsia="zh-CN"/>
              </w:rPr>
            </w:pPr>
            <w:r>
              <w:rPr>
                <w:rFonts w:eastAsia="宋体" w:hint="eastAsia"/>
                <w:lang w:eastAsia="zh-CN"/>
              </w:rPr>
              <w:t>I</w:t>
            </w:r>
            <w:r>
              <w:rPr>
                <w:rFonts w:eastAsia="宋体"/>
                <w:lang w:eastAsia="zh-CN"/>
              </w:rPr>
              <w:t xml:space="preserve">t seems companies only consider the issue from redundancy perspective. We think the complexity perspective should also be considered. </w:t>
            </w:r>
            <w:proofErr w:type="gramStart"/>
            <w:r>
              <w:rPr>
                <w:rFonts w:eastAsia="宋体"/>
                <w:lang w:eastAsia="zh-CN"/>
              </w:rPr>
              <w:t>So</w:t>
            </w:r>
            <w:proofErr w:type="gramEnd"/>
            <w:r>
              <w:rPr>
                <w:rFonts w:eastAsia="宋体"/>
                <w:lang w:eastAsia="zh-CN"/>
              </w:rPr>
              <w:t xml:space="preserve"> we suggest following update:</w:t>
            </w:r>
          </w:p>
          <w:p w14:paraId="39268959" w14:textId="77777777" w:rsidR="00B54B34" w:rsidRDefault="00B54B34">
            <w:pPr>
              <w:rPr>
                <w:rFonts w:eastAsia="宋体"/>
                <w:iCs/>
                <w:lang w:eastAsia="zh-CN"/>
              </w:rPr>
            </w:pPr>
          </w:p>
          <w:p w14:paraId="3926895A" w14:textId="77777777" w:rsidR="00B54B34" w:rsidRDefault="004E52D8">
            <w:pPr>
              <w:pStyle w:val="af8"/>
              <w:numPr>
                <w:ilvl w:val="1"/>
                <w:numId w:val="10"/>
              </w:numPr>
              <w:spacing w:line="252" w:lineRule="auto"/>
              <w:ind w:leftChars="0"/>
              <w:contextualSpacing/>
              <w:rPr>
                <w:rFonts w:eastAsia="宋体"/>
                <w:iCs/>
                <w:strike/>
                <w:highlight w:val="cyan"/>
              </w:rPr>
            </w:pPr>
            <w:r>
              <w:rPr>
                <w:rFonts w:eastAsia="宋体"/>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af8"/>
              <w:numPr>
                <w:ilvl w:val="1"/>
                <w:numId w:val="10"/>
              </w:numPr>
              <w:spacing w:line="252" w:lineRule="auto"/>
              <w:ind w:leftChars="0"/>
              <w:contextualSpacing/>
              <w:rPr>
                <w:rFonts w:eastAsia="宋体"/>
                <w:iCs/>
                <w:highlight w:val="cyan"/>
              </w:rPr>
            </w:pPr>
            <w:r>
              <w:rPr>
                <w:rFonts w:eastAsia="宋体"/>
                <w:iCs/>
                <w:highlight w:val="cyan"/>
              </w:rPr>
              <w:t>FFS how to obtain the set of SLIVs corresponding to a DL slot</w:t>
            </w:r>
          </w:p>
          <w:p w14:paraId="3926895C" w14:textId="77777777" w:rsidR="00B54B34" w:rsidRDefault="004E52D8">
            <w:pPr>
              <w:pStyle w:val="af8"/>
              <w:numPr>
                <w:ilvl w:val="2"/>
                <w:numId w:val="10"/>
              </w:numPr>
              <w:spacing w:line="252" w:lineRule="auto"/>
              <w:ind w:leftChars="0"/>
              <w:contextualSpacing/>
              <w:rPr>
                <w:rFonts w:eastAsia="宋体"/>
                <w:iCs/>
              </w:rPr>
            </w:pPr>
            <w:r>
              <w:rPr>
                <w:rFonts w:eastAsia="宋体" w:hint="eastAsia"/>
                <w:iCs/>
              </w:rPr>
              <w:t>FFS:</w:t>
            </w:r>
            <w:r>
              <w:rPr>
                <w:rFonts w:eastAsia="宋体"/>
                <w:iCs/>
              </w:rPr>
              <w:t xml:space="preserve"> </w:t>
            </w:r>
            <w:r>
              <w:rPr>
                <w:rFonts w:eastAsia="宋体" w:hint="eastAsia"/>
                <w:iCs/>
              </w:rPr>
              <w:t xml:space="preserve">details of </w:t>
            </w:r>
            <w:r>
              <w:rPr>
                <w:rFonts w:eastAsia="宋体"/>
                <w:iCs/>
              </w:rPr>
              <w:t>further pruning of the set of SLIVs</w:t>
            </w:r>
          </w:p>
          <w:p w14:paraId="3926895D" w14:textId="77777777" w:rsidR="00B54B34" w:rsidRDefault="004E52D8">
            <w:pPr>
              <w:pStyle w:val="af8"/>
              <w:numPr>
                <w:ilvl w:val="2"/>
                <w:numId w:val="10"/>
              </w:numPr>
              <w:spacing w:line="252" w:lineRule="auto"/>
              <w:ind w:leftChars="0"/>
              <w:contextualSpacing/>
              <w:rPr>
                <w:rFonts w:eastAsia="宋体"/>
                <w:iCs/>
              </w:rPr>
            </w:pPr>
            <w:r>
              <w:rPr>
                <w:rFonts w:eastAsia="宋体"/>
                <w:iCs/>
              </w:rPr>
              <w:t>FFS: impact if receiving more than one PDSCH in a slot is allowed</w:t>
            </w:r>
          </w:p>
          <w:p w14:paraId="3926895E" w14:textId="77777777" w:rsidR="00B54B34" w:rsidRDefault="004E52D8">
            <w:pPr>
              <w:pStyle w:val="af8"/>
              <w:numPr>
                <w:ilvl w:val="2"/>
                <w:numId w:val="10"/>
              </w:numPr>
              <w:spacing w:line="252" w:lineRule="auto"/>
              <w:ind w:leftChars="0"/>
              <w:contextualSpacing/>
              <w:rPr>
                <w:rFonts w:eastAsia="宋体"/>
                <w:iCs/>
              </w:rPr>
            </w:pPr>
            <w:r>
              <w:rPr>
                <w:rFonts w:eastAsia="宋体"/>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宋体"/>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宋体" w:hint="eastAsia"/>
                <w:iCs/>
                <w:lang w:eastAsia="zh-CN"/>
              </w:rPr>
              <w:t>W</w:t>
            </w:r>
            <w:r>
              <w:rPr>
                <w:rFonts w:eastAsia="宋体"/>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宋体"/>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6D"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Actually I</w:t>
            </w:r>
            <w:proofErr w:type="gramStart"/>
            <w:r w:rsidRPr="004E52D8">
              <w:rPr>
                <w:rFonts w:ascii="等线" w:eastAsia="等线" w:hAnsi="等线" w:cs="Calibri" w:hint="eastAsia"/>
                <w:sz w:val="21"/>
                <w:szCs w:val="21"/>
                <w:lang w:val="en-US" w:eastAsia="zh-CN"/>
              </w:rPr>
              <w:t>’</w:t>
            </w:r>
            <w:proofErr w:type="gramEnd"/>
            <w:r w:rsidRPr="004E52D8">
              <w:rPr>
                <w:rFonts w:ascii="等线" w:eastAsia="等线" w:hAnsi="等线" w:cs="Calibri" w:hint="eastAsia"/>
                <w:sz w:val="21"/>
                <w:szCs w:val="21"/>
                <w:lang w:val="en-US" w:eastAsia="zh-CN"/>
              </w:rPr>
              <w:t>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 xml:space="preserve">If majority companies still think the complexity and processing timeline impact of Alt a is acceptable after further consideration, especially for UE vendor companies, we are fine to support it. </w:t>
            </w:r>
            <w:proofErr w:type="gramStart"/>
            <w:r w:rsidRPr="004E52D8">
              <w:rPr>
                <w:rFonts w:ascii="等线" w:eastAsia="等线" w:hAnsi="等线" w:cs="Calibri" w:hint="eastAsia"/>
                <w:sz w:val="21"/>
                <w:szCs w:val="21"/>
                <w:lang w:val="en-US" w:eastAsia="zh-CN"/>
              </w:rPr>
              <w:t>So</w:t>
            </w:r>
            <w:proofErr w:type="gramEnd"/>
            <w:r w:rsidRPr="004E52D8">
              <w:rPr>
                <w:rFonts w:ascii="等线" w:eastAsia="等线" w:hAnsi="等线" w:cs="Calibri" w:hint="eastAsia"/>
                <w:sz w:val="21"/>
                <w:szCs w:val="21"/>
                <w:lang w:val="en-US" w:eastAsia="zh-CN"/>
              </w:rPr>
              <w:t xml:space="preserve">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70"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lastRenderedPageBreak/>
              <w:t>Before that, can be modify it as following?</w:t>
            </w:r>
          </w:p>
          <w:p w14:paraId="39268971"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Gulim" w:cs="Times"/>
                <w:szCs w:val="20"/>
                <w:lang w:eastAsia="ko-KR"/>
              </w:rPr>
            </w:pPr>
            <w:r w:rsidRPr="004E52D8">
              <w:rPr>
                <w:rFonts w:eastAsia="Gulim" w:cs="Times"/>
                <w:szCs w:val="20"/>
                <w:lang w:eastAsia="ko-KR"/>
              </w:rPr>
              <w:t xml:space="preserve">The set of SLIVs corresponding to a DL slot (belonging to the set of DL slots) </w:t>
            </w:r>
            <w:r w:rsidRPr="004E52D8">
              <w:rPr>
                <w:rFonts w:eastAsia="Gulim" w:cs="Times"/>
                <w:strike/>
                <w:szCs w:val="20"/>
                <w:highlight w:val="yellow"/>
                <w:lang w:eastAsia="ko-KR"/>
              </w:rPr>
              <w:t>is</w:t>
            </w:r>
            <w:r w:rsidRPr="004E52D8">
              <w:rPr>
                <w:rFonts w:eastAsia="Gulim" w:cs="Times"/>
                <w:strike/>
                <w:szCs w:val="20"/>
                <w:lang w:eastAsia="ko-KR"/>
              </w:rPr>
              <w:t xml:space="preserve"> </w:t>
            </w:r>
            <w:r w:rsidRPr="004E52D8">
              <w:rPr>
                <w:rFonts w:eastAsia="Gulim" w:cs="Times"/>
                <w:color w:val="FF0000"/>
                <w:szCs w:val="20"/>
                <w:lang w:eastAsia="ko-KR"/>
              </w:rPr>
              <w:t xml:space="preserve">at least </w:t>
            </w:r>
            <w:r w:rsidRPr="004E52D8">
              <w:rPr>
                <w:rFonts w:eastAsia="Gulim" w:cs="Times"/>
                <w:color w:val="FF0000"/>
                <w:szCs w:val="20"/>
                <w:highlight w:val="yellow"/>
                <w:lang w:eastAsia="ko-KR"/>
              </w:rPr>
              <w:t>include</w:t>
            </w:r>
            <w:r w:rsidRPr="004E52D8">
              <w:rPr>
                <w:rFonts w:eastAsia="Gulim" w:cs="Times"/>
                <w:color w:val="FF0000"/>
                <w:szCs w:val="20"/>
                <w:lang w:eastAsia="ko-KR"/>
              </w:rPr>
              <w:t xml:space="preserve"> </w:t>
            </w:r>
            <w:r w:rsidRPr="004E52D8">
              <w:rPr>
                <w:rFonts w:eastAsia="Gulim" w:cs="Times"/>
                <w:strike/>
                <w:szCs w:val="20"/>
                <w:highlight w:val="yellow"/>
                <w:lang w:eastAsia="ko-KR"/>
              </w:rPr>
              <w:t>based on</w:t>
            </w:r>
            <w:r w:rsidRPr="004E52D8">
              <w:rPr>
                <w:rFonts w:eastAsia="Gulim" w:cs="Times"/>
                <w:szCs w:val="20"/>
                <w:lang w:eastAsia="ko-KR"/>
              </w:rPr>
              <w:t xml:space="preserve"> all the SLIVs that can be scheduled within the DL 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of time domain bundling, if supported]</w:t>
            </w:r>
          </w:p>
          <w:p w14:paraId="39268976" w14:textId="77777777" w:rsidR="004E52D8" w:rsidRPr="004E52D8" w:rsidRDefault="004E52D8">
            <w:pPr>
              <w:rPr>
                <w:rFonts w:eastAsia="宋体"/>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宋体"/>
                <w:iCs/>
                <w:lang w:eastAsia="zh-CN"/>
              </w:rPr>
            </w:pPr>
          </w:p>
          <w:p w14:paraId="3926897C"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eastAsia="宋体" w:hint="eastAsia"/>
                <w:iCs/>
                <w:lang w:eastAsia="zh-CN"/>
              </w:rPr>
              <w:t xml:space="preserve">Seems acceptable to all companies except Intel. To address the concern from NTT DOCOMO and Intel, red </w:t>
            </w:r>
            <w:proofErr w:type="spellStart"/>
            <w:r w:rsidRPr="004E52D8">
              <w:rPr>
                <w:rFonts w:eastAsia="宋体" w:hint="eastAsia"/>
                <w:iCs/>
                <w:lang w:eastAsia="zh-CN"/>
              </w:rPr>
              <w:t>color</w:t>
            </w:r>
            <w:proofErr w:type="spellEnd"/>
            <w:r w:rsidRPr="004E52D8">
              <w:rPr>
                <w:rFonts w:eastAsia="宋体" w:hint="eastAsia"/>
                <w:iCs/>
                <w:lang w:eastAsia="zh-CN"/>
              </w:rPr>
              <w:t xml:space="preserve">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14:paraId="39268980" w14:textId="77777777" w:rsidR="004E52D8" w:rsidRDefault="004E52D8" w:rsidP="004E52D8">
      <w:pPr>
        <w:pStyle w:val="af8"/>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af8"/>
        <w:numPr>
          <w:ilvl w:val="1"/>
          <w:numId w:val="82"/>
        </w:numPr>
        <w:spacing w:line="252" w:lineRule="auto"/>
        <w:ind w:leftChars="0"/>
        <w:contextualSpacing/>
        <w:rPr>
          <w:rFonts w:eastAsia="宋体"/>
          <w:iCs/>
        </w:rPr>
      </w:pPr>
      <w:r>
        <w:rPr>
          <w:rFonts w:eastAsia="宋体"/>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af8"/>
        <w:numPr>
          <w:ilvl w:val="1"/>
          <w:numId w:val="82"/>
        </w:numPr>
        <w:spacing w:line="252" w:lineRule="auto"/>
        <w:ind w:leftChars="0"/>
        <w:contextualSpacing/>
        <w:rPr>
          <w:rFonts w:eastAsia="宋体"/>
          <w:iCs/>
        </w:rPr>
      </w:pPr>
      <w:r>
        <w:rPr>
          <w:rFonts w:eastAsia="宋体"/>
          <w:iCs/>
        </w:rPr>
        <w:t xml:space="preserve">The set of SLIVs corresponding to a DL slot (belonging to the set of DL slots) </w:t>
      </w:r>
      <w:r>
        <w:rPr>
          <w:rFonts w:eastAsia="宋体"/>
          <w:iCs/>
          <w:color w:val="FF0000"/>
        </w:rPr>
        <w:t xml:space="preserve">at least include </w:t>
      </w:r>
      <w:r>
        <w:rPr>
          <w:rFonts w:eastAsia="宋体"/>
          <w:iCs/>
          <w:strike/>
          <w:color w:val="FF0000"/>
        </w:rPr>
        <w:t>is based on</w:t>
      </w:r>
      <w:r>
        <w:rPr>
          <w:rFonts w:eastAsia="宋体"/>
          <w:iCs/>
          <w:color w:val="FF0000"/>
        </w:rPr>
        <w:t xml:space="preserve"> </w:t>
      </w:r>
      <w:r>
        <w:rPr>
          <w:rFonts w:eastAsia="宋体"/>
          <w:iCs/>
        </w:rPr>
        <w:t>all the SLIVs that can be scheduled within the DL slot by any row index r of TDRA table in DCI indicating the UL slot as HARQ-ACK feedback timing.</w:t>
      </w:r>
    </w:p>
    <w:p w14:paraId="39268983"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rPr>
        <w:t>FFS: details of further pruning of the set of SLIVs</w:t>
      </w:r>
    </w:p>
    <w:p w14:paraId="39268984"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rPr>
        <w:t>FFS: impact if receiving more than one PDSCH in a slot is allowed</w:t>
      </w:r>
      <w:r>
        <w:rPr>
          <w:rFonts w:eastAsia="宋体"/>
          <w:iCs/>
          <w:color w:val="FF0000"/>
        </w:rPr>
        <w:t>, e.g., handling of overlapped SLIVs from different rows in the same and different DL slot</w:t>
      </w:r>
    </w:p>
    <w:p w14:paraId="39268985"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strike/>
          <w:color w:val="FF0000"/>
        </w:rPr>
        <w:t>[</w:t>
      </w:r>
      <w:r>
        <w:rPr>
          <w:rFonts w:eastAsia="宋体"/>
          <w:iCs/>
        </w:rPr>
        <w:t>FFS impact of time domain bundling, if supported</w:t>
      </w:r>
      <w:r>
        <w:rPr>
          <w:rFonts w:eastAsia="宋体"/>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0D4A7D"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5DCEF5DA" w:rsidR="000D4A7D" w:rsidRDefault="000D4A7D" w:rsidP="000D4A7D">
            <w:pPr>
              <w:rPr>
                <w:rFonts w:eastAsiaTheme="minorEastAsia"/>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8F" w14:textId="67BA8B81" w:rsidR="000D4A7D" w:rsidRDefault="000D4A7D" w:rsidP="000D4A7D">
            <w:pPr>
              <w:rPr>
                <w:rFonts w:eastAsiaTheme="minorEastAsia"/>
                <w:iCs/>
                <w:lang w:val="en-US" w:eastAsia="ko-KR"/>
              </w:rPr>
            </w:pPr>
            <w:r>
              <w:rPr>
                <w:rFonts w:eastAsia="宋体"/>
                <w:iCs/>
                <w:lang w:val="en-US" w:eastAsia="zh-CN"/>
              </w:rPr>
              <w:t>We are fine with the proposal.</w:t>
            </w:r>
          </w:p>
        </w:tc>
      </w:tr>
      <w:tr w:rsidR="00525F48" w14:paraId="0762DC21" w14:textId="77777777" w:rsidTr="004E52D8">
        <w:tc>
          <w:tcPr>
            <w:tcW w:w="1653" w:type="dxa"/>
            <w:tcBorders>
              <w:top w:val="single" w:sz="4" w:space="0" w:color="auto"/>
              <w:left w:val="single" w:sz="4" w:space="0" w:color="auto"/>
              <w:bottom w:val="single" w:sz="4" w:space="0" w:color="auto"/>
              <w:right w:val="single" w:sz="4" w:space="0" w:color="auto"/>
            </w:tcBorders>
          </w:tcPr>
          <w:p w14:paraId="44D29E4F" w14:textId="62BE677D" w:rsidR="00525F48" w:rsidRDefault="00525F48" w:rsidP="00525F48">
            <w:pPr>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F101783" w14:textId="3D951ED2" w:rsidR="00525F48" w:rsidRDefault="00525F48" w:rsidP="00525F48">
            <w:pPr>
              <w:rPr>
                <w:rFonts w:eastAsia="宋体"/>
                <w:iCs/>
                <w:lang w:val="en-US" w:eastAsia="zh-CN"/>
              </w:rPr>
            </w:pPr>
            <w:r>
              <w:rPr>
                <w:rFonts w:eastAsia="宋体"/>
                <w:iCs/>
                <w:lang w:val="en-US" w:eastAsia="zh-CN"/>
              </w:rPr>
              <w:t>We are fine with the proposal.</w:t>
            </w: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 xml:space="preserve">Q2: Is it allowed to schedule multiple PDSCHs where any of scheduled PDSCHs is collided with uplink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宋体"/>
                <w:lang w:eastAsia="zh-CN"/>
              </w:rPr>
            </w:pPr>
            <w:r>
              <w:rPr>
                <w:rFonts w:eastAsia="宋体" w:hint="eastAsia"/>
                <w:lang w:eastAsia="zh-CN"/>
              </w:rPr>
              <w:t>W</w:t>
            </w:r>
            <w:r>
              <w:rPr>
                <w:rFonts w:eastAsia="宋体"/>
                <w:lang w:eastAsia="zh-CN"/>
              </w:rPr>
              <w:t xml:space="preserve">e think we can reuse Rel-15 PDSCH/PUSCH repetition handling, i.e. </w:t>
            </w:r>
            <w:proofErr w:type="spellStart"/>
            <w:r>
              <w:rPr>
                <w:rFonts w:eastAsia="宋体"/>
                <w:lang w:eastAsia="zh-CN"/>
              </w:rPr>
              <w:t>gNB</w:t>
            </w:r>
            <w:proofErr w:type="spellEnd"/>
            <w:r>
              <w:rPr>
                <w:rFonts w:eastAsia="宋体"/>
                <w:lang w:eastAsia="zh-CN"/>
              </w:rPr>
              <w:t xml:space="preserve"> can schedule multiple PDSCHs with only some of PDSCHs collide with UL. Otherwise, the scheduling resection would be too large. </w:t>
            </w:r>
          </w:p>
          <w:p w14:paraId="392689A8" w14:textId="77777777" w:rsidR="00B54B34" w:rsidRDefault="00B54B34">
            <w:pPr>
              <w:rPr>
                <w:rFonts w:eastAsia="宋体"/>
                <w:lang w:eastAsia="zh-CN"/>
              </w:rPr>
            </w:pPr>
          </w:p>
          <w:p w14:paraId="392689A9" w14:textId="77777777" w:rsidR="00B54B34" w:rsidRDefault="004E52D8">
            <w:pPr>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宋体"/>
                <w:iCs/>
                <w:lang w:eastAsia="zh-CN"/>
              </w:rPr>
            </w:pPr>
            <w:proofErr w:type="gramStart"/>
            <w:r>
              <w:rPr>
                <w:rFonts w:eastAsia="宋体"/>
                <w:iCs/>
                <w:lang w:eastAsia="zh-CN"/>
              </w:rPr>
              <w:t>Yes</w:t>
            </w:r>
            <w:proofErr w:type="gramEnd"/>
            <w:r>
              <w:rPr>
                <w:rFonts w:eastAsia="宋体"/>
                <w:iCs/>
                <w:lang w:eastAsia="zh-CN"/>
              </w:rPr>
              <w:t xml:space="preserve">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宋体"/>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8 DL slots. On the other hand, if per PDSCH/PUSCH cancellation is not allowed, 8 separate rows have to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宋体"/>
                <w:iCs/>
                <w:lang w:eastAsia="zh-CN"/>
              </w:rPr>
            </w:pPr>
            <w:proofErr w:type="gramStart"/>
            <w:r>
              <w:rPr>
                <w:rFonts w:eastAsia="宋体"/>
                <w:lang w:eastAsia="zh-CN"/>
              </w:rPr>
              <w:t>Yes</w:t>
            </w:r>
            <w:proofErr w:type="gramEnd"/>
            <w:r>
              <w:rPr>
                <w:rFonts w:eastAsia="宋体"/>
                <w:lang w:eastAsia="zh-CN"/>
              </w:rPr>
              <w:t xml:space="preserve"> to both. As has been mentioned, a </w:t>
            </w:r>
            <w:proofErr w:type="spellStart"/>
            <w:r>
              <w:rPr>
                <w:rFonts w:eastAsia="宋体"/>
                <w:lang w:eastAsia="zh-CN"/>
              </w:rPr>
              <w:t>PxSCH</w:t>
            </w:r>
            <w:proofErr w:type="spellEnd"/>
            <w:r>
              <w:rPr>
                <w:rFonts w:eastAsia="宋体"/>
                <w:lang w:eastAsia="zh-CN"/>
              </w:rPr>
              <w:t xml:space="preserve"> that collides with a configured UL/DL symbol should not be considered scheduled by the </w:t>
            </w:r>
            <w:proofErr w:type="spellStart"/>
            <w:r>
              <w:rPr>
                <w:rFonts w:eastAsia="宋体"/>
                <w:lang w:eastAsia="zh-CN"/>
              </w:rPr>
              <w:t>gNB</w:t>
            </w:r>
            <w:proofErr w:type="spellEnd"/>
            <w:r>
              <w:rPr>
                <w:rFonts w:eastAsia="宋体"/>
                <w:lang w:eastAsia="zh-CN"/>
              </w:rPr>
              <w:t xml:space="preserve">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ko-KR"/>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lastRenderedPageBreak/>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宋体"/>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宋体"/>
                <w:iCs/>
                <w:lang w:eastAsia="zh-CN"/>
              </w:rPr>
            </w:pPr>
            <w:r>
              <w:rPr>
                <w:rFonts w:eastAsia="宋体"/>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宋体"/>
                <w:iCs/>
                <w:lang w:eastAsia="zh-CN"/>
              </w:rPr>
            </w:pPr>
            <w:r>
              <w:rPr>
                <w:rFonts w:eastAsia="宋体"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宋体"/>
                <w:iCs/>
                <w:lang w:eastAsia="zh-CN"/>
              </w:rPr>
            </w:pPr>
          </w:p>
          <w:p w14:paraId="392689F7" w14:textId="77777777" w:rsidR="00B54B34" w:rsidRDefault="004E52D8">
            <w:pPr>
              <w:rPr>
                <w:rFonts w:eastAsia="宋体"/>
                <w:iCs/>
                <w:lang w:eastAsia="zh-CN"/>
              </w:rPr>
            </w:pPr>
            <w:r>
              <w:rPr>
                <w:rFonts w:eastAsia="宋体"/>
                <w:iCs/>
                <w:highlight w:val="yellow"/>
                <w:lang w:eastAsia="zh-CN"/>
              </w:rPr>
              <w:t>To Ericsson,</w:t>
            </w:r>
          </w:p>
          <w:p w14:paraId="392689F8" w14:textId="77777777" w:rsidR="00B54B34" w:rsidRDefault="00B54B34">
            <w:pPr>
              <w:rPr>
                <w:rFonts w:eastAsia="宋体"/>
                <w:iCs/>
                <w:lang w:eastAsia="zh-CN"/>
              </w:rPr>
            </w:pPr>
          </w:p>
          <w:p w14:paraId="392689F9" w14:textId="77777777" w:rsidR="00B54B34" w:rsidRDefault="004E52D8">
            <w:pPr>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宋体"/>
                <w:iCs/>
                <w:lang w:eastAsia="zh-CN"/>
              </w:rPr>
            </w:pPr>
          </w:p>
          <w:p w14:paraId="392689FB"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ko-KR"/>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lastRenderedPageBreak/>
              <w:t>else</w:t>
            </w:r>
          </w:p>
          <w:p w14:paraId="392689FF"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39268A08"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af8"/>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A"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39268A0B"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af8"/>
        <w:numPr>
          <w:ilvl w:val="0"/>
          <w:numId w:val="10"/>
        </w:numPr>
        <w:spacing w:line="252" w:lineRule="auto"/>
        <w:ind w:leftChars="0"/>
        <w:contextualSpacing/>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宋体"/>
                <w:iCs/>
                <w:lang w:val="en-US" w:eastAsia="zh-CN"/>
              </w:rPr>
            </w:pPr>
            <w:r>
              <w:rPr>
                <w:rFonts w:eastAsia="宋体"/>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af8"/>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af8"/>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宋体" w:hint="eastAsia"/>
                <w:iCs/>
                <w:lang w:eastAsia="zh-CN"/>
              </w:rPr>
              <w:t>S</w:t>
            </w:r>
            <w:r>
              <w:rPr>
                <w:rFonts w:eastAsia="宋体"/>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宋体" w:hint="eastAsia"/>
                <w:iCs/>
                <w:lang w:eastAsia="zh-CN"/>
              </w:rPr>
              <w:t>S</w:t>
            </w:r>
            <w:r>
              <w:rPr>
                <w:rFonts w:eastAsia="宋体"/>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宋体"/>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宋体"/>
                <w:iCs/>
                <w:lang w:val="en-US" w:eastAsia="ko-KR"/>
              </w:rPr>
            </w:pPr>
            <w:r>
              <w:rPr>
                <w:rFonts w:eastAsia="宋体"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宋体"/>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宋体"/>
                <w:iCs/>
                <w:lang w:eastAsia="zh-CN"/>
              </w:rPr>
            </w:pPr>
            <w:r>
              <w:rPr>
                <w:rFonts w:eastAsia="宋体"/>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宋体"/>
                <w:iCs/>
                <w:lang w:eastAsia="zh-CN"/>
              </w:rPr>
            </w:pPr>
            <w:r>
              <w:rPr>
                <w:rFonts w:eastAsia="宋体"/>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af8"/>
        <w:numPr>
          <w:ilvl w:val="0"/>
          <w:numId w:val="10"/>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9268A45" w14:textId="77777777" w:rsidR="00B54B34" w:rsidRDefault="004E52D8">
      <w:pPr>
        <w:pStyle w:val="af8"/>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39268A46"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7"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9268A48" w14:textId="77777777" w:rsidR="00B54B34" w:rsidRDefault="004E52D8">
      <w:pPr>
        <w:pStyle w:val="af8"/>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9268A49"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39268A79" w14:textId="77777777" w:rsidR="00B54B34" w:rsidRDefault="004E52D8">
            <w:pPr>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af8"/>
              <w:numPr>
                <w:ilvl w:val="0"/>
                <w:numId w:val="36"/>
              </w:numPr>
              <w:ind w:leftChars="0"/>
              <w:rPr>
                <w:bCs/>
                <w:iCs/>
                <w:snapToGrid w:val="0"/>
              </w:rPr>
            </w:pPr>
            <w:r>
              <w:rPr>
                <w:bCs/>
                <w:iCs/>
                <w:snapToGrid w:val="0"/>
              </w:rPr>
              <w:t>Option 1: According to a defined symbol level offset for each additional PDSCH</w:t>
            </w:r>
          </w:p>
          <w:p w14:paraId="39268A7C" w14:textId="77777777" w:rsidR="00B54B34" w:rsidRDefault="004E52D8">
            <w:pPr>
              <w:pStyle w:val="af8"/>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lastRenderedPageBreak/>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af8"/>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af8"/>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af8"/>
              <w:numPr>
                <w:ilvl w:val="0"/>
                <w:numId w:val="63"/>
              </w:numPr>
              <w:ind w:leftChars="0"/>
              <w:rPr>
                <w:bCs/>
                <w:iCs/>
                <w:snapToGrid w:val="0"/>
              </w:rPr>
            </w:pPr>
            <w:r>
              <w:rPr>
                <w:bCs/>
                <w:iCs/>
                <w:snapToGrid w:val="0"/>
              </w:rPr>
              <w:t>If CBG based transmission is configured, HARQ-ACK feedback for multi-PDSCH scheduling is included in the second sub-codebook.</w:t>
            </w:r>
          </w:p>
          <w:p w14:paraId="39268A8C" w14:textId="77777777" w:rsidR="00B54B34" w:rsidRDefault="004E52D8">
            <w:pPr>
              <w:pStyle w:val="af8"/>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af8"/>
              <w:numPr>
                <w:ilvl w:val="1"/>
                <w:numId w:val="63"/>
              </w:numPr>
              <w:ind w:leftChars="0"/>
              <w:rPr>
                <w:bCs/>
                <w:iCs/>
                <w:snapToGrid w:val="0"/>
              </w:rPr>
            </w:pPr>
            <w:r>
              <w:rPr>
                <w:bCs/>
                <w:iCs/>
                <w:snapToGrid w:val="0"/>
              </w:rPr>
              <w:t>the first sub-codebook if up to two PDSCHs are scheduled;</w:t>
            </w:r>
          </w:p>
          <w:p w14:paraId="39268A8E" w14:textId="77777777" w:rsidR="00B54B34" w:rsidRDefault="004E52D8">
            <w:pPr>
              <w:pStyle w:val="af8"/>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lastRenderedPageBreak/>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39268AA5" w14:textId="77777777" w:rsidR="00B54B34" w:rsidRDefault="004E52D8">
            <w:pPr>
              <w:numPr>
                <w:ilvl w:val="0"/>
                <w:numId w:val="64"/>
              </w:numPr>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lastRenderedPageBreak/>
              <w:t>[17] MediaTek</w:t>
            </w:r>
          </w:p>
        </w:tc>
        <w:tc>
          <w:tcPr>
            <w:tcW w:w="7980" w:type="dxa"/>
            <w:shd w:val="clear" w:color="auto" w:fill="auto"/>
          </w:tcPr>
          <w:p w14:paraId="39268AA8" w14:textId="77777777" w:rsidR="00B54B34" w:rsidRDefault="004E52D8">
            <w:pPr>
              <w:rPr>
                <w:bCs/>
                <w:iCs/>
                <w:snapToGrid w:val="0"/>
              </w:rPr>
            </w:pPr>
            <w:bookmarkStart w:id="148"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8"/>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9"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9"/>
          </w:p>
          <w:p w14:paraId="39268AB2" w14:textId="77777777" w:rsidR="00B54B34" w:rsidRDefault="004E52D8">
            <w:pPr>
              <w:numPr>
                <w:ilvl w:val="1"/>
                <w:numId w:val="65"/>
              </w:numPr>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50"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50"/>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1"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1"/>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lastRenderedPageBreak/>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lastRenderedPageBreak/>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af8"/>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39268AC5" w14:textId="77777777" w:rsidR="00B54B34" w:rsidRDefault="004E52D8">
            <w:pPr>
              <w:pStyle w:val="af8"/>
              <w:numPr>
                <w:ilvl w:val="1"/>
                <w:numId w:val="67"/>
              </w:numPr>
              <w:ind w:leftChars="0"/>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9268AC6" w14:textId="77777777" w:rsidR="00B54B34" w:rsidRDefault="004E52D8">
            <w:pPr>
              <w:pStyle w:val="af8"/>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af8"/>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af8"/>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af8"/>
              <w:numPr>
                <w:ilvl w:val="0"/>
                <w:numId w:val="68"/>
              </w:numPr>
              <w:ind w:leftChars="0"/>
              <w:rPr>
                <w:bCs/>
                <w:iCs/>
                <w:snapToGrid w:val="0"/>
              </w:rPr>
            </w:pPr>
            <w:r>
              <w:rPr>
                <w:bCs/>
                <w:iCs/>
                <w:snapToGrid w:val="0"/>
              </w:rPr>
              <w:lastRenderedPageBreak/>
              <w:t>Support HARQ-ACK bundling among PDSCHs scheduled by single DCI.</w:t>
            </w:r>
          </w:p>
          <w:p w14:paraId="39268ADD" w14:textId="77777777" w:rsidR="00B54B34" w:rsidRDefault="004E52D8">
            <w:pPr>
              <w:pStyle w:val="af8"/>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t>Company views on Type-2 HARQ-ACK codebook (CB) generation:</w:t>
      </w:r>
    </w:p>
    <w:p w14:paraId="39268AE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39268AE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9268AE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w:t>
      </w:r>
      <w:proofErr w:type="spellStart"/>
      <w:r>
        <w:rPr>
          <w:bCs/>
          <w:iCs/>
          <w:snapToGrid w:val="0"/>
        </w:rPr>
        <w:t>fallback</w:t>
      </w:r>
      <w:proofErr w:type="spellEnd"/>
      <w:r>
        <w:rPr>
          <w:bCs/>
          <w:iCs/>
          <w:snapToGrid w:val="0"/>
        </w:rPr>
        <w:t xml:space="preserve"> DCI), vivo, </w:t>
      </w:r>
      <w:proofErr w:type="spellStart"/>
      <w:r>
        <w:rPr>
          <w:bCs/>
          <w:iCs/>
          <w:snapToGrid w:val="0"/>
        </w:rPr>
        <w:t>Spreadtrum</w:t>
      </w:r>
      <w:proofErr w:type="spellEnd"/>
      <w:r>
        <w:rPr>
          <w:bCs/>
          <w:iCs/>
          <w:snapToGrid w:val="0"/>
        </w:rPr>
        <w:t>, Qualcomm, OPPO, ZTE, Sony, NEC, MediaTek, Panasonic, LG Electronics (2 sub-CBs), NTT DOCOMO</w:t>
      </w:r>
    </w:p>
    <w:p w14:paraId="39268AE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9268AE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AEE"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lastRenderedPageBreak/>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39268B07" w14:textId="77777777" w:rsidR="00B54B34" w:rsidRDefault="004E52D8">
            <w:pPr>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宋体"/>
                <w:iCs/>
                <w:lang w:val="en-US" w:eastAsia="zh-CN"/>
              </w:rPr>
              <w:t>bits</w:t>
            </w:r>
            <w:proofErr w:type="gramEnd"/>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宋体"/>
                <w:iCs/>
                <w:lang w:val="en-US" w:eastAsia="zh-CN"/>
              </w:rPr>
            </w:pPr>
          </w:p>
          <w:p w14:paraId="39268B09" w14:textId="77777777" w:rsidR="00B54B34" w:rsidRDefault="004E52D8">
            <w:pPr>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w:t>
            </w:r>
            <w:proofErr w:type="spellStart"/>
            <w:r>
              <w:rPr>
                <w:rFonts w:eastAsia="宋体"/>
                <w:iCs/>
                <w:lang w:val="en-US" w:eastAsia="zh-CN"/>
              </w:rPr>
              <w:t>gNB</w:t>
            </w:r>
            <w:proofErr w:type="spellEnd"/>
            <w:r>
              <w:rPr>
                <w:rFonts w:eastAsia="宋体"/>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9268B0A" w14:textId="77777777" w:rsidR="00B54B34" w:rsidRDefault="00B54B34">
            <w:pPr>
              <w:rPr>
                <w:rFonts w:eastAsia="宋体"/>
                <w:iCs/>
                <w:lang w:val="en-US" w:eastAsia="zh-CN"/>
              </w:rPr>
            </w:pPr>
          </w:p>
          <w:p w14:paraId="39268B0B" w14:textId="77777777" w:rsidR="00B54B34" w:rsidRDefault="00B54B34">
            <w:pPr>
              <w:rPr>
                <w:rFonts w:eastAsia="宋体"/>
                <w:iCs/>
                <w:lang w:val="en-US" w:eastAsia="zh-CN"/>
              </w:rPr>
            </w:pPr>
          </w:p>
          <w:p w14:paraId="39268B0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39268B0D"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宋体"/>
                <w:iCs/>
                <w:lang w:eastAsia="zh-CN"/>
              </w:rPr>
            </w:pPr>
          </w:p>
          <w:p w14:paraId="39268B0F"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10"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af8"/>
              <w:numPr>
                <w:ilvl w:val="1"/>
                <w:numId w:val="10"/>
              </w:numPr>
              <w:spacing w:line="252" w:lineRule="auto"/>
              <w:ind w:leftChars="0"/>
              <w:contextualSpacing/>
              <w:rPr>
                <w:ins w:id="152" w:author="Yi Wang" w:date="2021-05-20T13:31:00Z"/>
                <w:rFonts w:ascii="Times New Roman" w:hAnsi="Times New Roman"/>
              </w:rPr>
            </w:pPr>
            <w:ins w:id="153" w:author="Yi Wang" w:date="2021-05-20T13:31:00Z">
              <w:r>
                <w:rPr>
                  <w:rFonts w:ascii="Times New Roman" w:hAnsi="Times New Roman"/>
                  <w:lang w:eastAsia="ko-KR"/>
                </w:rPr>
                <w:t xml:space="preserve">Potential Standard effort: </w:t>
              </w:r>
            </w:ins>
          </w:p>
          <w:p w14:paraId="39268B13" w14:textId="77777777" w:rsidR="00B54B34" w:rsidRDefault="004E52D8">
            <w:pPr>
              <w:pStyle w:val="af8"/>
              <w:numPr>
                <w:ilvl w:val="2"/>
                <w:numId w:val="10"/>
              </w:numPr>
              <w:spacing w:line="252" w:lineRule="auto"/>
              <w:ind w:leftChars="0"/>
              <w:contextualSpacing/>
              <w:rPr>
                <w:ins w:id="154" w:author="Yi Wang" w:date="2021-05-20T13:32:00Z"/>
                <w:rFonts w:ascii="Times New Roman" w:hAnsi="Times New Roman"/>
              </w:rPr>
            </w:pPr>
            <w:ins w:id="155" w:author="Yi Wang" w:date="2021-05-20T13:31:00Z">
              <w:r>
                <w:rPr>
                  <w:rFonts w:ascii="Times New Roman" w:eastAsia="宋体" w:hAnsi="Times New Roman"/>
                </w:rPr>
                <w:t>Reusing existing D</w:t>
              </w:r>
            </w:ins>
            <w:ins w:id="156" w:author="Yi Wang" w:date="2021-05-20T13:32:00Z">
              <w:r>
                <w:rPr>
                  <w:rFonts w:ascii="Times New Roman" w:eastAsia="宋体" w:hAnsi="Times New Roman"/>
                </w:rPr>
                <w:t>AI definition</w:t>
              </w:r>
            </w:ins>
          </w:p>
          <w:p w14:paraId="39268B14" w14:textId="77777777" w:rsidR="00B54B34" w:rsidRDefault="004E52D8">
            <w:pPr>
              <w:pStyle w:val="af8"/>
              <w:numPr>
                <w:ilvl w:val="2"/>
                <w:numId w:val="10"/>
              </w:numPr>
              <w:spacing w:line="252" w:lineRule="auto"/>
              <w:ind w:leftChars="0"/>
              <w:contextualSpacing/>
              <w:rPr>
                <w:rFonts w:ascii="Times New Roman" w:hAnsi="Times New Roman"/>
              </w:rPr>
            </w:pPr>
            <w:ins w:id="157" w:author="Yi Wang" w:date="2021-05-20T13:32:00Z">
              <w:r>
                <w:rPr>
                  <w:rFonts w:ascii="Times New Roman" w:eastAsia="宋体"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宋体"/>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宋体"/>
                <w:iCs/>
                <w:lang w:val="en-US" w:eastAsia="zh-CN"/>
              </w:rPr>
            </w:pPr>
            <w:r>
              <w:rPr>
                <w:rFonts w:eastAsia="宋体"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39268B2F" w14:textId="77777777" w:rsidR="00B54B34" w:rsidRDefault="00B54B34">
            <w:pPr>
              <w:rPr>
                <w:rFonts w:eastAsia="宋体"/>
                <w:iCs/>
                <w:lang w:val="en-US" w:eastAsia="zh-CN"/>
              </w:rPr>
            </w:pPr>
          </w:p>
          <w:p w14:paraId="39268B30" w14:textId="77777777" w:rsidR="00B54B34" w:rsidRDefault="004E52D8">
            <w:pPr>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39268B31" w14:textId="77777777" w:rsidR="00B54B34" w:rsidRDefault="00B54B34">
            <w:pPr>
              <w:rPr>
                <w:rFonts w:eastAsia="宋体"/>
                <w:iCs/>
                <w:lang w:val="en-US" w:eastAsia="zh-CN"/>
              </w:rPr>
            </w:pPr>
          </w:p>
          <w:p w14:paraId="39268B32" w14:textId="77777777" w:rsidR="00B54B34" w:rsidRDefault="004E52D8">
            <w:pPr>
              <w:rPr>
                <w:rFonts w:eastAsia="宋体"/>
                <w:iCs/>
                <w:lang w:val="en-US" w:eastAsia="zh-CN"/>
              </w:rPr>
            </w:pPr>
            <w:r>
              <w:rPr>
                <w:rFonts w:eastAsia="宋体"/>
                <w:iCs/>
                <w:lang w:val="en-US" w:eastAsia="zh-CN"/>
              </w:rPr>
              <w:t>Based on above, we suggest adding additional FFS under first sub-bullet</w:t>
            </w:r>
          </w:p>
          <w:p w14:paraId="39268B3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34"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af8"/>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af8"/>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宋体"/>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af8"/>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af8"/>
              <w:numPr>
                <w:ilvl w:val="0"/>
                <w:numId w:val="64"/>
              </w:numPr>
              <w:ind w:leftChars="0"/>
              <w:rPr>
                <w:iCs/>
                <w:lang w:val="en-US" w:eastAsia="ko-KR"/>
              </w:rPr>
            </w:pPr>
            <w:r>
              <w:rPr>
                <w:iCs/>
                <w:lang w:val="en-US" w:eastAsia="ko-KR"/>
              </w:rPr>
              <w:t>Any fallback DCI</w:t>
            </w:r>
          </w:p>
          <w:p w14:paraId="39268B47" w14:textId="77777777" w:rsidR="00B54B34" w:rsidRDefault="004E52D8">
            <w:pPr>
              <w:pStyle w:val="af8"/>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af8"/>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af8"/>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af8"/>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w:t>
            </w:r>
            <w:r>
              <w:rPr>
                <w:iCs/>
                <w:lang w:val="en-US" w:eastAsia="ko-KR"/>
              </w:rPr>
              <w:lastRenderedPageBreak/>
              <w:t>clarification, it is clear that PDSCH(s)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bundling, but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af8"/>
              <w:numPr>
                <w:ilvl w:val="1"/>
                <w:numId w:val="10"/>
              </w:numPr>
              <w:spacing w:line="252" w:lineRule="auto"/>
              <w:ind w:leftChars="0"/>
              <w:contextualSpacing/>
              <w:rPr>
                <w:ins w:id="158" w:author="Yi Wang" w:date="2021-05-20T13:31:00Z"/>
                <w:rFonts w:ascii="Times New Roman" w:hAnsi="Times New Roman"/>
              </w:rPr>
            </w:pPr>
            <w:ins w:id="159"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宋体"/>
                <w:iCs/>
                <w:lang w:val="en-US" w:eastAsia="zh-CN"/>
              </w:rPr>
            </w:pPr>
            <w:ins w:id="160" w:author="Yi Wang" w:date="2021-05-20T13:31:00Z">
              <w:r>
                <w:rPr>
                  <w:rFonts w:ascii="Times New Roman" w:eastAsia="宋体" w:hAnsi="Times New Roman"/>
                </w:rPr>
                <w:t>Reusing existing D</w:t>
              </w:r>
            </w:ins>
            <w:ins w:id="161" w:author="Yi Wang" w:date="2021-05-20T13:32:00Z">
              <w:r>
                <w:rPr>
                  <w:rFonts w:ascii="Times New Roman" w:eastAsia="宋体"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宋体"/>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宋体"/>
                <w:iCs/>
                <w:lang w:val="en-US" w:eastAsia="zh-CN"/>
              </w:rPr>
            </w:pPr>
          </w:p>
          <w:p w14:paraId="39268B76" w14:textId="77777777" w:rsidR="00B54B34" w:rsidRDefault="004E52D8">
            <w:pPr>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w:t>
            </w:r>
            <w:r>
              <w:rPr>
                <w:rFonts w:eastAsiaTheme="minorEastAsia"/>
                <w:iCs/>
                <w:lang w:val="en-US" w:eastAsia="ko-KR"/>
              </w:rPr>
              <w:lastRenderedPageBreak/>
              <w:t>straightforward that HARQ-ACK payload size can be aligned with max (the maximum configured number of CBGs, the maximum configured number of schedulable PDSCHs).</w:t>
            </w:r>
          </w:p>
          <w:p w14:paraId="39268B80"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t>To Lenovo,</w:t>
            </w:r>
          </w:p>
          <w:p w14:paraId="39268B83" w14:textId="77777777"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8C" w14:textId="77777777" w:rsidR="00B54B34" w:rsidRDefault="004E52D8">
      <w:pPr>
        <w:pStyle w:val="af8"/>
        <w:numPr>
          <w:ilvl w:val="1"/>
          <w:numId w:val="10"/>
        </w:numPr>
        <w:spacing w:line="252" w:lineRule="auto"/>
        <w:ind w:leftChars="0"/>
        <w:contextualSpacing/>
        <w:rPr>
          <w:ins w:id="162"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3"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4"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af8"/>
        <w:numPr>
          <w:ilvl w:val="2"/>
          <w:numId w:val="10"/>
        </w:numPr>
        <w:spacing w:line="252" w:lineRule="auto"/>
        <w:ind w:leftChars="0"/>
        <w:contextualSpacing/>
        <w:rPr>
          <w:ins w:id="165" w:author="김선욱/책임연구원/미래기술센터 C&amp;M표준(연)5G무선통신표준Task(seonwook.kim@lge.com)" w:date="2021-05-21T16:33:00Z"/>
          <w:rFonts w:ascii="Times New Roman" w:hAnsi="Times New Roman"/>
        </w:rPr>
      </w:pPr>
      <w:ins w:id="166" w:author="김선욱/책임연구원/미래기술센터 C&amp;M표준(연)5G무선통신표준Task(seonwook.kim@lge.com)" w:date="2021-05-21T16:32:00Z">
        <w:r>
          <w:rPr>
            <w:rFonts w:ascii="Times New Roman" w:hAnsi="Times New Roman"/>
            <w:lang w:eastAsia="ko-KR"/>
          </w:rPr>
          <w:t>The first sub-codebook is for</w:t>
        </w:r>
      </w:ins>
      <w:ins w:id="16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af8"/>
        <w:numPr>
          <w:ilvl w:val="3"/>
          <w:numId w:val="10"/>
        </w:numPr>
        <w:spacing w:line="252" w:lineRule="auto"/>
        <w:ind w:leftChars="0"/>
        <w:contextualSpacing/>
        <w:rPr>
          <w:ins w:id="168" w:author="김선욱/책임연구원/미래기술센터 C&amp;M표준(연)5G무선통신표준Task(seonwook.kim@lge.com)" w:date="2021-05-21T16:35:00Z"/>
          <w:rFonts w:ascii="Times New Roman" w:hAnsi="Times New Roman"/>
        </w:rPr>
      </w:pPr>
      <w:ins w:id="169" w:author="김선욱/책임연구원/미래기술센터 C&amp;M표준(연)5G무선통신표준Task(seonwook.kim@lge.com)" w:date="2021-05-21T16:34:00Z">
        <w:r>
          <w:rPr>
            <w:iCs/>
            <w:lang w:val="en-US" w:eastAsia="ko-KR"/>
          </w:rPr>
          <w:t xml:space="preserve">Any DCI </w:t>
        </w:r>
      </w:ins>
      <w:ins w:id="170" w:author="김선욱/책임연구원/미래기술센터 C&amp;M표준(연)5G무선통신표준Task(seonwook.kim@lge.com)" w:date="2021-05-21T16:35:00Z">
        <w:r>
          <w:rPr>
            <w:iCs/>
            <w:lang w:val="en-US" w:eastAsia="ko-KR"/>
          </w:rPr>
          <w:t>for</w:t>
        </w:r>
      </w:ins>
      <w:ins w:id="171" w:author="김선욱/책임연구원/미래기술센터 C&amp;M표준(연)5G무선통신표준Task(seonwook.kim@lge.com)" w:date="2021-05-21T16:34:00Z">
        <w:r>
          <w:rPr>
            <w:iCs/>
            <w:lang w:val="en-US" w:eastAsia="ko-KR"/>
          </w:rPr>
          <w:t xml:space="preserve"> a cell </w:t>
        </w:r>
      </w:ins>
      <w:ins w:id="172" w:author="김선욱/책임연구원/미래기술센터 C&amp;M표준(연)5G무선통신표준Task(seonwook.kim@lge.com)" w:date="2021-05-21T16:41:00Z">
        <w:r>
          <w:rPr>
            <w:iCs/>
            <w:lang w:val="en-US" w:eastAsia="ko-KR"/>
          </w:rPr>
          <w:t xml:space="preserve">in the PUCCH cell group </w:t>
        </w:r>
      </w:ins>
      <w:ins w:id="173" w:author="김선욱/책임연구원/미래기술센터 C&amp;M표준(연)5G무선통신표준Task(seonwook.kim@lge.com)" w:date="2021-05-21T16:34:00Z">
        <w:r>
          <w:rPr>
            <w:iCs/>
            <w:lang w:val="en-US" w:eastAsia="ko-KR"/>
          </w:rPr>
          <w:t xml:space="preserve">that is not configured with CBG-based scheduling or </w:t>
        </w:r>
      </w:ins>
      <w:ins w:id="174" w:author="김선욱/책임연구원/미래기술센터 C&amp;M표준(연)5G무선통신표준Task(seonwook.kim@lge.com)" w:date="2021-05-21T17:48:00Z">
        <w:r>
          <w:rPr>
            <w:iCs/>
            <w:lang w:val="en-US" w:eastAsia="ko-KR"/>
          </w:rPr>
          <w:t xml:space="preserve">is not configured with </w:t>
        </w:r>
      </w:ins>
      <w:ins w:id="175"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af8"/>
        <w:numPr>
          <w:ilvl w:val="3"/>
          <w:numId w:val="10"/>
        </w:numPr>
        <w:spacing w:line="252" w:lineRule="auto"/>
        <w:ind w:leftChars="0"/>
        <w:contextualSpacing/>
        <w:rPr>
          <w:ins w:id="176" w:author="김선욱/책임연구원/미래기술센터 C&amp;M표준(연)5G무선통신표준Task(seonwook.kim@lge.com)" w:date="2021-05-21T16:35:00Z"/>
          <w:rFonts w:ascii="Times New Roman" w:hAnsi="Times New Roman"/>
        </w:rPr>
      </w:pPr>
      <w:ins w:id="177" w:author="김선욱/책임연구원/미래기술센터 C&amp;M표준(연)5G무선통신표준Task(seonwook.kim@lge.com)" w:date="2021-05-21T16:35:00Z">
        <w:r>
          <w:rPr>
            <w:iCs/>
            <w:lang w:val="en-US" w:eastAsia="ko-KR"/>
          </w:rPr>
          <w:t xml:space="preserve">Any DCI that </w:t>
        </w:r>
      </w:ins>
      <w:ins w:id="178"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af8"/>
        <w:numPr>
          <w:ilvl w:val="3"/>
          <w:numId w:val="10"/>
        </w:numPr>
        <w:spacing w:line="252" w:lineRule="auto"/>
        <w:ind w:leftChars="0"/>
        <w:contextualSpacing/>
        <w:rPr>
          <w:ins w:id="179" w:author="김선욱/책임연구원/미래기술센터 C&amp;M표준(연)5G무선통신표준Task(seonwook.kim@lge.com)" w:date="2021-05-21T16:34:00Z"/>
          <w:rFonts w:ascii="Times New Roman" w:hAnsi="Times New Roman"/>
        </w:rPr>
      </w:pPr>
      <w:ins w:id="180" w:author="김선욱/책임연구원/미래기술센터 C&amp;M표준(연)5G무선통신표준Task(seonwook.kim@lge.com)" w:date="2021-05-21T16:36:00Z">
        <w:r>
          <w:rPr>
            <w:iCs/>
            <w:lang w:val="en-US" w:eastAsia="ko-KR"/>
          </w:rPr>
          <w:t xml:space="preserve">Any DCI </w:t>
        </w:r>
      </w:ins>
      <w:ins w:id="18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af8"/>
        <w:numPr>
          <w:ilvl w:val="2"/>
          <w:numId w:val="10"/>
        </w:numPr>
        <w:spacing w:line="252" w:lineRule="auto"/>
        <w:ind w:leftChars="0"/>
        <w:contextualSpacing/>
        <w:rPr>
          <w:ins w:id="182" w:author="김선욱/책임연구원/미래기술센터 C&amp;M표준(연)5G무선통신표준Task(seonwook.kim@lge.com)" w:date="2021-05-21T16:37:00Z"/>
          <w:rFonts w:ascii="Times New Roman" w:hAnsi="Times New Roman"/>
        </w:rPr>
      </w:pPr>
      <w:ins w:id="183"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af8"/>
        <w:numPr>
          <w:ilvl w:val="3"/>
          <w:numId w:val="10"/>
        </w:numPr>
        <w:spacing w:line="252" w:lineRule="auto"/>
        <w:ind w:leftChars="0"/>
        <w:contextualSpacing/>
        <w:rPr>
          <w:ins w:id="184" w:author="김선욱/책임연구원/미래기술센터 C&amp;M표준(연)5G무선통신표준Task(seonwook.kim@lge.com)" w:date="2021-05-21T16:37:00Z"/>
          <w:rFonts w:ascii="Times New Roman" w:hAnsi="Times New Roman"/>
        </w:rPr>
      </w:pPr>
      <w:ins w:id="18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af8"/>
        <w:numPr>
          <w:ilvl w:val="3"/>
          <w:numId w:val="10"/>
        </w:numPr>
        <w:spacing w:line="252" w:lineRule="auto"/>
        <w:ind w:leftChars="0"/>
        <w:contextualSpacing/>
        <w:rPr>
          <w:del w:id="186" w:author="김선욱/책임연구원/미래기술센터 C&amp;M표준(연)5G무선통신표준Task(seonwook.kim@lge.com)" w:date="2021-05-21T16:37:00Z"/>
          <w:rFonts w:ascii="Times New Roman" w:hAnsi="Times New Roman"/>
        </w:rPr>
      </w:pPr>
      <w:del w:id="187"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af8"/>
        <w:numPr>
          <w:ilvl w:val="1"/>
          <w:numId w:val="10"/>
        </w:numPr>
        <w:spacing w:line="252" w:lineRule="auto"/>
        <w:ind w:leftChars="0"/>
        <w:contextualSpacing/>
        <w:rPr>
          <w:ins w:id="188"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9"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90"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1"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2" w:author="김선욱/책임연구원/미래기술센터 C&amp;M표준(연)5G무선통신표준Task(seonwook.kim@lge.com)" w:date="2021-05-21T17:48:00Z">
        <w:r>
          <w:rPr>
            <w:rFonts w:eastAsiaTheme="minorEastAsia"/>
            <w:iCs/>
            <w:lang w:val="en-US" w:eastAsia="ko-KR"/>
          </w:rPr>
          <w:t>multi-PDSCH scheduling DCI</w:t>
        </w:r>
      </w:ins>
      <w:ins w:id="193"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af8"/>
        <w:numPr>
          <w:ilvl w:val="1"/>
          <w:numId w:val="10"/>
        </w:numPr>
        <w:spacing w:line="252" w:lineRule="auto"/>
        <w:ind w:leftChars="0"/>
        <w:contextualSpacing/>
        <w:rPr>
          <w:rFonts w:ascii="Times New Roman" w:hAnsi="Times New Roman"/>
        </w:rPr>
      </w:pPr>
      <w:ins w:id="194" w:author="김선욱/책임연구원/미래기술센터 C&amp;M표준(연)5G무선통신표준Task(seonwook.kim@lge.com)" w:date="2021-05-21T16:29:00Z">
        <w:r>
          <w:rPr>
            <w:rFonts w:ascii="Times New Roman" w:hAnsi="Times New Roman"/>
            <w:lang w:eastAsia="ko-KR"/>
          </w:rPr>
          <w:t xml:space="preserve">Note: </w:t>
        </w:r>
      </w:ins>
      <w:ins w:id="195"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6" w:author="김선욱/책임연구원/미래기술센터 C&amp;M표준(연)5G무선통신표준Task(seonwook.kim@lge.com)" w:date="2021-05-21T16:31:00Z">
        <w:r>
          <w:rPr>
            <w:rFonts w:ascii="Times New Roman" w:hAnsi="Times New Roman"/>
            <w:lang w:eastAsia="ko-KR"/>
          </w:rPr>
          <w:t>Above issues</w:t>
        </w:r>
      </w:ins>
      <w:ins w:id="197"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w:t>
            </w:r>
            <w:r>
              <w:rPr>
                <w:rFonts w:eastAsia="宋体"/>
                <w:iCs/>
                <w:lang w:val="en-US" w:eastAsia="zh-CN"/>
              </w:rPr>
              <w:lastRenderedPageBreak/>
              <w:t xml:space="preserve">either by bundling or assuming N A/N bits per DCI, and pad NACKs if number of SLIVs is less than N. Otherwise, the codebook sizes will not be aligned. </w:t>
            </w:r>
          </w:p>
          <w:p w14:paraId="39268B9D" w14:textId="77777777" w:rsidR="00B54B34" w:rsidRDefault="004E52D8">
            <w:pPr>
              <w:rPr>
                <w:rFonts w:eastAsia="宋体"/>
                <w:iCs/>
                <w:lang w:val="en-US" w:eastAsia="zh-CN"/>
              </w:rPr>
            </w:pPr>
            <w:r>
              <w:rPr>
                <w:rFonts w:eastAsia="宋体"/>
                <w:iCs/>
                <w:lang w:val="en-US" w:eastAsia="zh-CN"/>
              </w:rPr>
              <w:t xml:space="preserve">Therefore, these two options are needed to be captured in the agreement. </w:t>
            </w:r>
          </w:p>
          <w:p w14:paraId="39268B9E" w14:textId="77777777" w:rsidR="00B54B34" w:rsidRDefault="004E52D8">
            <w:pPr>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af8"/>
              <w:numPr>
                <w:ilvl w:val="0"/>
                <w:numId w:val="10"/>
              </w:numPr>
              <w:spacing w:line="252" w:lineRule="auto"/>
              <w:ind w:leftChars="0"/>
              <w:contextualSpacing/>
              <w:rPr>
                <w:rFonts w:ascii="Times New Roman" w:hAnsi="Times New Roman"/>
              </w:rPr>
            </w:pPr>
            <w:ins w:id="198" w:author="김선욱/책임연구원/미래기술센터 C&amp;M표준(연)5G무선통신표준Task(seonwook.kim@lge.com)" w:date="2021-05-21T16:36:00Z">
              <w:r>
                <w:rPr>
                  <w:iCs/>
                  <w:lang w:val="en-US" w:eastAsia="ko-KR"/>
                </w:rPr>
                <w:t xml:space="preserve">Any DCI </w:t>
              </w:r>
            </w:ins>
            <w:ins w:id="19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af8"/>
              <w:numPr>
                <w:ilvl w:val="0"/>
                <w:numId w:val="10"/>
              </w:numPr>
              <w:spacing w:line="252" w:lineRule="auto"/>
              <w:ind w:leftChars="0"/>
              <w:contextualSpacing/>
              <w:rPr>
                <w:ins w:id="200" w:author="김선욱/책임연구원/미래기술센터 C&amp;M표준(연)5G무선통신표준Task(seonwook.kim@lge.com)" w:date="2021-05-21T16:34:00Z"/>
                <w:rFonts w:ascii="Times New Roman" w:hAnsi="Times New Roman"/>
              </w:rPr>
            </w:pPr>
            <w:ins w:id="20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And using the TDRA table  example in Q1-1, i.e.</w:t>
            </w:r>
          </w:p>
          <w:tbl>
            <w:tblPr>
              <w:tblStyle w:val="af4"/>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af8"/>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宋体"/>
                <w:iCs/>
                <w:lang w:val="en-US" w:eastAsia="zh-CN"/>
              </w:rPr>
            </w:pPr>
            <w:r>
              <w:rPr>
                <w:rFonts w:eastAsia="宋体"/>
                <w:iCs/>
                <w:lang w:val="en-US" w:eastAsia="zh-CN"/>
              </w:rPr>
              <w:t>Fine with the principle of the Proposal#5a but suggest one modification:</w:t>
            </w:r>
          </w:p>
          <w:p w14:paraId="39268BC1"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view that it should be an optional instead of mandatory function for UE. It should be able to be enabled/disabled by network. each </w:t>
            </w:r>
            <w:r>
              <w:rPr>
                <w:rFonts w:eastAsia="宋体"/>
                <w:iCs/>
                <w:lang w:val="en-US" w:eastAsia="zh-CN"/>
              </w:rPr>
              <w:lastRenderedPageBreak/>
              <w:t>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af8"/>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3"/>
              <w:numPr>
                <w:ilvl w:val="0"/>
                <w:numId w:val="0"/>
              </w:numPr>
              <w:spacing w:before="60"/>
              <w:rPr>
                <w:rFonts w:ascii="Times" w:eastAsia="宋体" w:hAnsi="Times"/>
                <w:b w:val="0"/>
                <w:bCs w:val="0"/>
                <w:szCs w:val="24"/>
              </w:rPr>
            </w:pPr>
            <w:r>
              <w:rPr>
                <w:rFonts w:ascii="Times" w:eastAsia="宋体" w:hAnsi="Times"/>
                <w:b w:val="0"/>
                <w:bCs w:val="0"/>
                <w:szCs w:val="24"/>
              </w:rPr>
              <w:t xml:space="preserve">Generally fine with the proposal. </w:t>
            </w:r>
          </w:p>
          <w:p w14:paraId="39268BD3" w14:textId="77777777" w:rsidR="00B54B34" w:rsidRDefault="004E52D8">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39268BD4" w14:textId="77777777" w:rsidR="00B54B34" w:rsidRDefault="00B54B34">
            <w:pPr>
              <w:rPr>
                <w:rFonts w:eastAsia="宋体"/>
                <w:lang w:eastAsia="zh-CN"/>
              </w:rPr>
            </w:pPr>
          </w:p>
          <w:p w14:paraId="39268BD5" w14:textId="77777777" w:rsidR="00B54B34" w:rsidRDefault="004E52D8">
            <w:pPr>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宋体"/>
                <w:iCs/>
                <w:lang w:eastAsia="zh-CN"/>
              </w:rPr>
            </w:pPr>
          </w:p>
          <w:p w14:paraId="39268BD7"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宋体"/>
                <w:iCs/>
                <w:lang w:val="en-US" w:eastAsia="zh-CN"/>
              </w:rPr>
            </w:pPr>
          </w:p>
          <w:p w14:paraId="39268BDB" w14:textId="77777777" w:rsidR="00B54B34" w:rsidRDefault="00B54B34">
            <w:pPr>
              <w:rPr>
                <w:rFonts w:eastAsia="宋体"/>
                <w:iCs/>
                <w:lang w:val="en-US" w:eastAsia="zh-CN"/>
              </w:rPr>
            </w:pPr>
          </w:p>
          <w:p w14:paraId="39268BDC" w14:textId="77777777" w:rsidR="00B54B34" w:rsidRDefault="004E52D8">
            <w:pPr>
              <w:rPr>
                <w:rFonts w:eastAsia="宋体"/>
                <w:iCs/>
                <w:lang w:val="en-US" w:eastAsia="zh-CN"/>
              </w:rPr>
            </w:pPr>
            <w:r>
              <w:rPr>
                <w:rFonts w:eastAsia="宋体"/>
                <w:iCs/>
                <w:lang w:val="en-US" w:eastAsia="zh-CN"/>
              </w:rPr>
              <w:lastRenderedPageBreak/>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宋体"/>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3"/>
              <w:numPr>
                <w:ilvl w:val="0"/>
                <w:numId w:val="0"/>
              </w:numPr>
              <w:spacing w:before="60"/>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宋体"/>
                <w:lang w:eastAsia="zh-CN"/>
              </w:rPr>
            </w:pPr>
            <w:r>
              <w:rPr>
                <w:rFonts w:eastAsia="宋体"/>
                <w:lang w:eastAsia="zh-CN"/>
              </w:rPr>
              <w:t>Any DCI schedules a single PDSCH with TB</w:t>
            </w:r>
            <w:ins w:id="202" w:author="Jiang, Qinyan/蒋 琴艳" w:date="2021-05-24T19:22:00Z">
              <w:r>
                <w:rPr>
                  <w:rFonts w:eastAsia="宋体"/>
                  <w:lang w:eastAsia="zh-CN"/>
                </w:rPr>
                <w:t>-based</w:t>
              </w:r>
            </w:ins>
            <w:r>
              <w:rPr>
                <w:rFonts w:eastAsia="宋体"/>
                <w:lang w:eastAsia="zh-CN"/>
              </w:rPr>
              <w:t xml:space="preserve"> transmission.</w:t>
            </w:r>
          </w:p>
          <w:p w14:paraId="39268BE5" w14:textId="77777777" w:rsidR="00B54B34" w:rsidRDefault="00B54B34">
            <w:pPr>
              <w:ind w:firstLineChars="200" w:firstLine="400"/>
              <w:rPr>
                <w:rFonts w:eastAsia="宋体"/>
                <w:lang w:eastAsia="zh-CN"/>
              </w:rPr>
            </w:pPr>
          </w:p>
          <w:p w14:paraId="39268BE6" w14:textId="77777777" w:rsidR="00B54B34" w:rsidRDefault="004E52D8">
            <w:pPr>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宋体"/>
                <w:iCs/>
                <w:lang w:val="en-US" w:eastAsia="zh-CN"/>
              </w:rPr>
            </w:pPr>
            <w:r>
              <w:rPr>
                <w:rFonts w:eastAsia="宋体"/>
                <w:iCs/>
                <w:lang w:val="en-US" w:eastAsia="zh-CN"/>
              </w:rPr>
              <w:t xml:space="preserve">We are fine in principle with the proposal but have the same clarification question as apple &amp; </w:t>
            </w:r>
            <w:proofErr w:type="spellStart"/>
            <w:r>
              <w:rPr>
                <w:rFonts w:eastAsia="宋体"/>
                <w:iCs/>
                <w:lang w:val="en-US" w:eastAsia="zh-CN"/>
              </w:rPr>
              <w:t>xiaomi</w:t>
            </w:r>
            <w:proofErr w:type="spellEnd"/>
            <w:r>
              <w:rPr>
                <w:rFonts w:eastAsia="宋体"/>
                <w:iCs/>
                <w:lang w:val="en-US" w:eastAsia="zh-CN"/>
              </w:rPr>
              <w:t>.</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宋体"/>
                <w:iCs/>
                <w:lang w:val="en-US" w:eastAsia="zh-CN"/>
              </w:rPr>
            </w:pPr>
            <w:r>
              <w:rPr>
                <w:rFonts w:eastAsia="宋体"/>
                <w:iCs/>
                <w:lang w:val="en-US" w:eastAsia="zh-CN"/>
              </w:rPr>
              <w:t>We have concerns on the bullet highlighted below</w:t>
            </w:r>
          </w:p>
          <w:p w14:paraId="39268BF0" w14:textId="77777777" w:rsidR="00B54B34" w:rsidRDefault="004E52D8">
            <w:pPr>
              <w:pStyle w:val="af8"/>
              <w:numPr>
                <w:ilvl w:val="2"/>
                <w:numId w:val="10"/>
              </w:numPr>
              <w:spacing w:line="252" w:lineRule="auto"/>
              <w:ind w:leftChars="0"/>
              <w:contextualSpacing/>
              <w:rPr>
                <w:ins w:id="203" w:author="김선욱/책임연구원/미래기술센터 C&amp;M표준(연)5G무선통신표준Task(seonwook.kim@lge.com)" w:date="2021-05-21T16:33:00Z"/>
                <w:rFonts w:ascii="Times New Roman" w:hAnsi="Times New Roman"/>
              </w:rPr>
            </w:pPr>
            <w:ins w:id="204" w:author="김선욱/책임연구원/미래기술센터 C&amp;M표준(연)5G무선통신표준Task(seonwook.kim@lge.com)" w:date="2021-05-21T16:32:00Z">
              <w:r>
                <w:rPr>
                  <w:rFonts w:ascii="Times New Roman" w:hAnsi="Times New Roman"/>
                  <w:lang w:eastAsia="ko-KR"/>
                </w:rPr>
                <w:t>The first sub-codebook is for</w:t>
              </w:r>
            </w:ins>
            <w:ins w:id="20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af8"/>
              <w:numPr>
                <w:ilvl w:val="3"/>
                <w:numId w:val="10"/>
              </w:numPr>
              <w:spacing w:line="252" w:lineRule="auto"/>
              <w:ind w:leftChars="0"/>
              <w:contextualSpacing/>
              <w:rPr>
                <w:ins w:id="206" w:author="김선욱/책임연구원/미래기술센터 C&amp;M표준(연)5G무선통신표준Task(seonwook.kim@lge.com)" w:date="2021-05-21T16:35:00Z"/>
                <w:rFonts w:ascii="Times New Roman" w:hAnsi="Times New Roman"/>
              </w:rPr>
            </w:pPr>
            <w:ins w:id="207" w:author="김선욱/책임연구원/미래기술센터 C&amp;M표준(연)5G무선통신표준Task(seonwook.kim@lge.com)" w:date="2021-05-21T16:34:00Z">
              <w:r>
                <w:rPr>
                  <w:iCs/>
                  <w:lang w:val="en-US" w:eastAsia="ko-KR"/>
                </w:rPr>
                <w:t xml:space="preserve">Any DCI </w:t>
              </w:r>
            </w:ins>
            <w:ins w:id="208" w:author="김선욱/책임연구원/미래기술센터 C&amp;M표준(연)5G무선통신표준Task(seonwook.kim@lge.com)" w:date="2021-05-21T16:35:00Z">
              <w:r>
                <w:rPr>
                  <w:iCs/>
                  <w:lang w:val="en-US" w:eastAsia="ko-KR"/>
                </w:rPr>
                <w:t>for</w:t>
              </w:r>
            </w:ins>
            <w:ins w:id="209" w:author="김선욱/책임연구원/미래기술센터 C&amp;M표준(연)5G무선통신표준Task(seonwook.kim@lge.com)" w:date="2021-05-21T16:34:00Z">
              <w:r>
                <w:rPr>
                  <w:iCs/>
                  <w:lang w:val="en-US" w:eastAsia="ko-KR"/>
                </w:rPr>
                <w:t xml:space="preserve"> a cell </w:t>
              </w:r>
            </w:ins>
            <w:ins w:id="210" w:author="김선욱/책임연구원/미래기술센터 C&amp;M표준(연)5G무선통신표준Task(seonwook.kim@lge.com)" w:date="2021-05-21T16:41:00Z">
              <w:r>
                <w:rPr>
                  <w:iCs/>
                  <w:lang w:val="en-US" w:eastAsia="ko-KR"/>
                </w:rPr>
                <w:t xml:space="preserve">in the PUCCH cell group </w:t>
              </w:r>
            </w:ins>
            <w:ins w:id="211" w:author="김선욱/책임연구원/미래기술센터 C&amp;M표준(연)5G무선통신표준Task(seonwook.kim@lge.com)" w:date="2021-05-21T16:34:00Z">
              <w:r>
                <w:rPr>
                  <w:iCs/>
                  <w:lang w:val="en-US" w:eastAsia="ko-KR"/>
                </w:rPr>
                <w:t xml:space="preserve">that is not configured with CBG-based scheduling or </w:t>
              </w:r>
            </w:ins>
            <w:ins w:id="212" w:author="김선욱/책임연구원/미래기술센터 C&amp;M표준(연)5G무선통신표준Task(seonwook.kim@lge.com)" w:date="2021-05-21T17:48:00Z">
              <w:r>
                <w:rPr>
                  <w:iCs/>
                  <w:lang w:val="en-US" w:eastAsia="ko-KR"/>
                </w:rPr>
                <w:t xml:space="preserve">is not configured with </w:t>
              </w:r>
            </w:ins>
            <w:ins w:id="213"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af8"/>
              <w:numPr>
                <w:ilvl w:val="3"/>
                <w:numId w:val="10"/>
              </w:numPr>
              <w:spacing w:line="252" w:lineRule="auto"/>
              <w:ind w:leftChars="0"/>
              <w:contextualSpacing/>
              <w:rPr>
                <w:ins w:id="214" w:author="김선욱/책임연구원/미래기술센터 C&amp;M표준(연)5G무선통신표준Task(seonwook.kim@lge.com)" w:date="2021-05-21T16:35:00Z"/>
                <w:rFonts w:ascii="Times New Roman" w:hAnsi="Times New Roman"/>
              </w:rPr>
            </w:pPr>
            <w:ins w:id="215" w:author="김선욱/책임연구원/미래기술센터 C&amp;M표준(연)5G무선통신표준Task(seonwook.kim@lge.com)" w:date="2021-05-21T16:35:00Z">
              <w:r>
                <w:rPr>
                  <w:iCs/>
                  <w:lang w:val="en-US" w:eastAsia="ko-KR"/>
                </w:rPr>
                <w:t xml:space="preserve">Any DCI that </w:t>
              </w:r>
            </w:ins>
            <w:ins w:id="216"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af8"/>
              <w:numPr>
                <w:ilvl w:val="3"/>
                <w:numId w:val="10"/>
              </w:numPr>
              <w:spacing w:line="252" w:lineRule="auto"/>
              <w:ind w:leftChars="0"/>
              <w:contextualSpacing/>
              <w:rPr>
                <w:ins w:id="217" w:author="김선욱/책임연구원/미래기술센터 C&amp;M표준(연)5G무선통신표준Task(seonwook.kim@lge.com)" w:date="2021-05-21T16:34:00Z"/>
                <w:rFonts w:ascii="Times New Roman" w:hAnsi="Times New Roman"/>
                <w:highlight w:val="yellow"/>
              </w:rPr>
            </w:pPr>
            <w:ins w:id="218" w:author="김선욱/책임연구원/미래기술센터 C&amp;M표준(연)5G무선통신표준Task(seonwook.kim@lge.com)" w:date="2021-05-21T16:36:00Z">
              <w:r>
                <w:rPr>
                  <w:iCs/>
                  <w:highlight w:val="yellow"/>
                  <w:lang w:val="en-US" w:eastAsia="ko-KR"/>
                </w:rPr>
                <w:t xml:space="preserve">Any DCI </w:t>
              </w:r>
            </w:ins>
            <w:ins w:id="219"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宋体"/>
                <w:iCs/>
                <w:lang w:eastAsia="zh-CN"/>
              </w:rPr>
            </w:pPr>
          </w:p>
          <w:p w14:paraId="39268BF6" w14:textId="77777777" w:rsidR="00B54B34" w:rsidRDefault="004E52D8">
            <w:pPr>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宋体"/>
                <w:iCs/>
                <w:lang w:val="en-US" w:eastAsia="zh-CN"/>
              </w:rPr>
            </w:pPr>
          </w:p>
          <w:p w14:paraId="39268BFA" w14:textId="77777777" w:rsidR="00B54B34" w:rsidRDefault="004E52D8">
            <w:pPr>
              <w:pStyle w:val="af8"/>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af8"/>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宋体"/>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#5b (Type-2 HARQ-ACK CB Alt 1):</w:t>
      </w:r>
    </w:p>
    <w:p w14:paraId="39268C1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14"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w:t>
      </w:r>
      <w:del w:id="220"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af8"/>
        <w:numPr>
          <w:ilvl w:val="3"/>
          <w:numId w:val="10"/>
        </w:numPr>
        <w:spacing w:line="252" w:lineRule="auto"/>
        <w:ind w:leftChars="0"/>
        <w:contextualSpacing/>
        <w:rPr>
          <w:del w:id="221" w:author="김선욱/책임연구원/미래기술센터 C&amp;M표준(연)5G무선통신표준Task(seonwook.kim@lge.com)" w:date="2021-05-25T16:46:00Z"/>
          <w:rFonts w:ascii="Times New Roman" w:hAnsi="Times New Roman"/>
        </w:rPr>
      </w:pPr>
      <w:del w:id="222"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3" w:author="김선욱/책임연구원/미래기술센터 C&amp;M표준(연)5G무선통신표준Task(seonwook.kim@lge.com)" w:date="2021-05-25T11:57:00Z">
        <w:r>
          <w:rPr>
            <w:iCs/>
            <w:lang w:val="en-US" w:eastAsia="ko-KR"/>
          </w:rPr>
          <w:delText xml:space="preserve">but </w:delText>
        </w:r>
      </w:del>
      <w:ins w:id="224"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af8"/>
        <w:numPr>
          <w:ilvl w:val="3"/>
          <w:numId w:val="10"/>
        </w:numPr>
        <w:spacing w:line="252" w:lineRule="auto"/>
        <w:ind w:leftChars="0"/>
        <w:contextualSpacing/>
        <w:rPr>
          <w:ins w:id="225"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af8"/>
        <w:numPr>
          <w:ilvl w:val="4"/>
          <w:numId w:val="10"/>
        </w:numPr>
        <w:spacing w:line="252" w:lineRule="auto"/>
        <w:ind w:leftChars="0"/>
        <w:contextualSpacing/>
        <w:rPr>
          <w:rFonts w:ascii="Times New Roman" w:hAnsi="Times New Roman"/>
        </w:rPr>
      </w:pPr>
      <w:ins w:id="226"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7" w:author="김선욱/책임연구원/미래기술센터 C&amp;M표준(연)5G무선통신표준Task(seonwook.kim@lge.com)" w:date="2021-05-25T11:59:00Z">
        <w:r>
          <w:rPr>
            <w:rFonts w:ascii="Times New Roman" w:hAnsi="Times New Roman"/>
            <w:lang w:eastAsia="ko-KR"/>
          </w:rPr>
          <w:t>HARQ-ACK bits for</w:t>
        </w:r>
      </w:ins>
      <w:ins w:id="228"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9"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af8"/>
        <w:numPr>
          <w:ilvl w:val="1"/>
          <w:numId w:val="10"/>
        </w:numPr>
        <w:spacing w:line="252" w:lineRule="auto"/>
        <w:ind w:leftChars="0"/>
        <w:contextualSpacing/>
        <w:rPr>
          <w:rFonts w:ascii="Times New Roman" w:hAnsi="Times New Roman"/>
        </w:rPr>
      </w:pPr>
      <w:ins w:id="230" w:author="김선욱/책임연구원/미래기술센터 C&amp;M표준(연)5G무선통신표준Task(seonwook.kim@lge.com)" w:date="2021-05-25T11:56:00Z">
        <w:r>
          <w:rPr>
            <w:rFonts w:ascii="Times New Roman" w:hAnsi="Times New Roman"/>
            <w:lang w:eastAsia="ko-KR"/>
          </w:rPr>
          <w:t xml:space="preserve">FFS: 2 or 3 sub-codebooks </w:t>
        </w:r>
      </w:ins>
      <w:del w:id="231" w:author="김선욱/책임연구원/미래기술센터 C&amp;M표준(연)5G무선통신표준Task(seonwook.kim@lge.com)" w:date="2021-05-25T11:56:00Z">
        <w:r>
          <w:rPr>
            <w:rFonts w:ascii="Times New Roman" w:hAnsi="Times New Roman"/>
            <w:lang w:eastAsia="ko-KR"/>
          </w:rPr>
          <w:delText>I</w:delText>
        </w:r>
      </w:del>
      <w:ins w:id="232"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3"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4"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39268C25" w14:textId="77777777" w:rsidR="00B54B34" w:rsidRDefault="004E52D8">
            <w:pPr>
              <w:pStyle w:val="af8"/>
              <w:numPr>
                <w:ilvl w:val="0"/>
                <w:numId w:val="73"/>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39268C26" w14:textId="77777777" w:rsidR="00B54B34" w:rsidRDefault="004E52D8">
            <w:pPr>
              <w:pStyle w:val="af8"/>
              <w:numPr>
                <w:ilvl w:val="0"/>
                <w:numId w:val="73"/>
              </w:numPr>
              <w:ind w:leftChars="0"/>
              <w:rPr>
                <w:rFonts w:eastAsia="宋体"/>
                <w:iCs/>
                <w:lang w:val="en-US"/>
              </w:rPr>
            </w:pPr>
            <w:r>
              <w:rPr>
                <w:rFonts w:eastAsia="宋体"/>
                <w:iCs/>
                <w:lang w:val="en-US"/>
              </w:rPr>
              <w:t>A DCI that is configured with TDRA table containing each row with a single SLIV</w:t>
            </w:r>
          </w:p>
          <w:p w14:paraId="39268C27" w14:textId="77777777" w:rsidR="00B54B34" w:rsidRDefault="00B54B34">
            <w:pPr>
              <w:rPr>
                <w:rFonts w:eastAsia="宋体"/>
                <w:iCs/>
                <w:lang w:val="en-US" w:eastAsia="zh-CN"/>
              </w:rPr>
            </w:pPr>
          </w:p>
          <w:p w14:paraId="39268C28"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宋体"/>
                <w:iCs/>
                <w:lang w:val="en-US" w:eastAsia="zh-CN"/>
              </w:rPr>
            </w:pPr>
          </w:p>
          <w:p w14:paraId="39268C2A" w14:textId="77777777" w:rsidR="00B54B34" w:rsidRDefault="004E52D8">
            <w:pPr>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af8"/>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af8"/>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宋体"/>
                <w:iCs/>
                <w:lang w:val="en-US" w:eastAsia="zh-CN"/>
              </w:rPr>
            </w:pPr>
            <w:r>
              <w:rPr>
                <w:rFonts w:eastAsiaTheme="minorEastAsia"/>
                <w:iCs/>
                <w:lang w:val="en-US" w:eastAsia="ko-KR"/>
              </w:rPr>
              <w:lastRenderedPageBreak/>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宋体"/>
                <w:iCs/>
                <w:lang w:val="en-US" w:eastAsia="zh-CN"/>
              </w:rPr>
            </w:pPr>
            <w:r>
              <w:rPr>
                <w:rFonts w:eastAsia="宋体"/>
                <w:iCs/>
                <w:lang w:val="en-US" w:eastAsia="zh-CN"/>
              </w:rPr>
              <w:t>We are fine with the proposal but one suggestion for modification:</w:t>
            </w:r>
          </w:p>
          <w:p w14:paraId="39268C4C"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宋体"/>
                <w:iCs/>
                <w:lang w:val="en-US" w:eastAsia="zh-CN"/>
              </w:rPr>
            </w:pPr>
            <w:r>
              <w:rPr>
                <w:rFonts w:eastAsia="宋体"/>
                <w:iCs/>
                <w:lang w:val="en-US" w:eastAsia="zh-CN"/>
              </w:rPr>
              <w:lastRenderedPageBreak/>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宋体"/>
                <w:lang w:eastAsia="zh-CN"/>
              </w:rPr>
            </w:pPr>
            <w:r>
              <w:rPr>
                <w:rFonts w:eastAsia="宋体"/>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宋体"/>
                <w:iCs/>
                <w:lang w:val="en-US" w:eastAsia="zh-CN"/>
              </w:rPr>
            </w:pPr>
            <w:r>
              <w:rPr>
                <w:rFonts w:eastAsia="宋体"/>
                <w:iCs/>
                <w:lang w:val="en-US" w:eastAsia="zh-CN"/>
              </w:rPr>
              <w:t xml:space="preserve">We are fine with this proposal </w:t>
            </w:r>
          </w:p>
          <w:p w14:paraId="39268C59" w14:textId="77777777" w:rsidR="00B54B34" w:rsidRDefault="004E52D8">
            <w:pPr>
              <w:rPr>
                <w:rFonts w:eastAsia="宋体"/>
                <w:iCs/>
                <w:lang w:val="en-US" w:eastAsia="zh-CN"/>
              </w:rPr>
            </w:pPr>
            <w:r>
              <w:rPr>
                <w:rFonts w:eastAsia="宋体"/>
                <w:iCs/>
                <w:lang w:val="en-US" w:eastAsia="zh-CN"/>
              </w:rPr>
              <w:t>The FFS added addresses our prior concern.</w:t>
            </w:r>
          </w:p>
          <w:p w14:paraId="39268C5A" w14:textId="77777777" w:rsidR="00B54B34" w:rsidRDefault="004E52D8">
            <w:pPr>
              <w:rPr>
                <w:rFonts w:eastAsia="宋体"/>
                <w:iCs/>
                <w:lang w:val="en-US" w:eastAsia="zh-CN"/>
              </w:rPr>
            </w:pPr>
            <w:r>
              <w:rPr>
                <w:rFonts w:eastAsia="宋体"/>
                <w:iCs/>
                <w:lang w:val="en-US" w:eastAsia="zh-CN"/>
              </w:rPr>
              <w:t xml:space="preserve">It would be even better that the details of time domain bundling </w:t>
            </w:r>
            <w:proofErr w:type="gramStart"/>
            <w:r>
              <w:rPr>
                <w:rFonts w:eastAsia="宋体"/>
                <w:iCs/>
                <w:lang w:val="en-US" w:eastAsia="zh-CN"/>
              </w:rPr>
              <w:t>is</w:t>
            </w:r>
            <w:proofErr w:type="gramEnd"/>
            <w:r>
              <w:rPr>
                <w:rFonts w:eastAsia="宋体"/>
                <w:iCs/>
                <w:lang w:val="en-US" w:eastAsia="zh-CN"/>
              </w:rPr>
              <w:t xml:space="preserve">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宋体"/>
                <w:iCs/>
                <w:lang w:val="en-US" w:eastAsia="zh-CN"/>
              </w:rPr>
            </w:pPr>
            <w:r>
              <w:rPr>
                <w:rFonts w:eastAsia="宋体"/>
                <w:iCs/>
                <w:lang w:val="en-US" w:eastAsia="zh-CN"/>
              </w:rPr>
              <w:t>We are fine with the proposal.</w:t>
            </w:r>
          </w:p>
          <w:p w14:paraId="39268C67" w14:textId="77777777" w:rsidR="00B54B34" w:rsidRDefault="00B54B34">
            <w:pPr>
              <w:rPr>
                <w:rFonts w:eastAsia="宋体"/>
                <w:iCs/>
                <w:lang w:val="en-US" w:eastAsia="zh-CN"/>
              </w:rPr>
            </w:pPr>
          </w:p>
          <w:p w14:paraId="39268C68" w14:textId="77777777" w:rsidR="00B54B34" w:rsidRDefault="004E52D8">
            <w:pPr>
              <w:rPr>
                <w:rFonts w:eastAsia="宋体"/>
                <w:iCs/>
                <w:u w:val="single"/>
                <w:lang w:val="en-US" w:eastAsia="zh-CN"/>
              </w:rPr>
            </w:pPr>
            <w:r>
              <w:rPr>
                <w:rFonts w:eastAsia="宋体"/>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宋体"/>
                <w:iCs/>
                <w:u w:val="single"/>
                <w:lang w:val="en-US" w:eastAsia="zh-CN"/>
              </w:rPr>
              <w:t xml:space="preserve"> the number of HARQ-ACK bits per DCI for 2</w:t>
            </w:r>
            <w:r>
              <w:rPr>
                <w:rFonts w:eastAsia="宋体"/>
                <w:iCs/>
                <w:u w:val="single"/>
                <w:vertAlign w:val="superscript"/>
                <w:lang w:val="en-US" w:eastAsia="zh-CN"/>
              </w:rPr>
              <w:t>nd</w:t>
            </w:r>
            <w:r>
              <w:rPr>
                <w:rFonts w:eastAsia="宋体"/>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宋体"/>
                <w:iCs/>
                <w:u w:val="single"/>
                <w:lang w:val="en-US" w:eastAsia="zh-CN"/>
              </w:rPr>
            </w:pPr>
          </w:p>
          <w:p w14:paraId="39268C6A"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宋体"/>
                <w:iCs/>
                <w:lang w:val="en-US" w:eastAsia="zh-CN"/>
              </w:rPr>
            </w:pPr>
            <w:r>
              <w:rPr>
                <w:rFonts w:eastAsia="宋体"/>
                <w:iCs/>
                <w:lang w:val="en-US" w:eastAsia="zh-CN"/>
              </w:rPr>
              <w:t>We are generally fine with this proposal but have a couple comments/questions:</w:t>
            </w:r>
          </w:p>
          <w:p w14:paraId="39268C6E" w14:textId="77777777" w:rsidR="00B54B34" w:rsidRDefault="00B54B34">
            <w:pPr>
              <w:rPr>
                <w:rFonts w:eastAsia="宋体"/>
                <w:iCs/>
                <w:lang w:val="en-US" w:eastAsia="zh-CN"/>
              </w:rPr>
            </w:pPr>
          </w:p>
          <w:p w14:paraId="39268C6F" w14:textId="77777777" w:rsidR="00B54B34" w:rsidRDefault="004E52D8">
            <w:pPr>
              <w:pStyle w:val="af8"/>
              <w:numPr>
                <w:ilvl w:val="0"/>
                <w:numId w:val="74"/>
              </w:numPr>
              <w:ind w:leftChars="0"/>
              <w:rPr>
                <w:rFonts w:eastAsia="宋体"/>
                <w:iCs/>
                <w:lang w:val="en-US"/>
              </w:rPr>
            </w:pPr>
            <w:r>
              <w:rPr>
                <w:rFonts w:eastAsia="宋体"/>
                <w:iCs/>
                <w:lang w:val="en-US"/>
              </w:rPr>
              <w:t>Agree with the editorial comment from DOCOMO as well as the comment on number of codebooks.</w:t>
            </w:r>
          </w:p>
          <w:p w14:paraId="39268C70" w14:textId="77777777" w:rsidR="00B54B34" w:rsidRDefault="004E52D8">
            <w:pPr>
              <w:pStyle w:val="af8"/>
              <w:numPr>
                <w:ilvl w:val="0"/>
                <w:numId w:val="74"/>
              </w:numPr>
              <w:ind w:leftChars="0"/>
              <w:rPr>
                <w:rFonts w:eastAsia="宋体"/>
                <w:iCs/>
                <w:lang w:val="en-US"/>
              </w:rPr>
            </w:pPr>
            <w:r>
              <w:rPr>
                <w:rFonts w:eastAsia="宋体"/>
                <w:iCs/>
                <w:lang w:val="en-US"/>
              </w:rPr>
              <w:t xml:space="preserve">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w:t>
            </w:r>
            <w:proofErr w:type="gramStart"/>
            <w:r>
              <w:rPr>
                <w:rFonts w:eastAsia="宋体"/>
                <w:iCs/>
                <w:lang w:val="en-US"/>
              </w:rPr>
              <w:t>more straight</w:t>
            </w:r>
            <w:proofErr w:type="gramEnd"/>
            <w:r>
              <w:rPr>
                <w:rFonts w:eastAsia="宋体"/>
                <w:iCs/>
                <w:lang w:val="en-US"/>
              </w:rPr>
              <w:t xml:space="preserve"> forward to keep the two codebooks separate for single/multiple-PDSCH</w:t>
            </w:r>
          </w:p>
          <w:p w14:paraId="39268C71" w14:textId="77777777" w:rsidR="00B54B34" w:rsidRDefault="004E52D8">
            <w:pPr>
              <w:pStyle w:val="af8"/>
              <w:numPr>
                <w:ilvl w:val="4"/>
                <w:numId w:val="74"/>
              </w:numPr>
              <w:spacing w:line="252" w:lineRule="auto"/>
              <w:ind w:leftChars="0"/>
              <w:contextualSpacing/>
              <w:rPr>
                <w:rFonts w:ascii="Times New Roman" w:hAnsi="Times New Roman"/>
              </w:rPr>
            </w:pPr>
            <w:ins w:id="23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6" w:author="김선욱/책임연구원/미래기술센터 C&amp;M표준(연)5G무선통신표준Task(seonwook.kim@lge.com)" w:date="2021-05-25T11:59:00Z">
              <w:r>
                <w:rPr>
                  <w:rFonts w:ascii="Times New Roman" w:hAnsi="Times New Roman"/>
                  <w:lang w:eastAsia="ko-KR"/>
                </w:rPr>
                <w:t>HARQ-ACK bits for</w:t>
              </w:r>
            </w:ins>
            <w:ins w:id="23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af8"/>
              <w:numPr>
                <w:ilvl w:val="0"/>
                <w:numId w:val="74"/>
              </w:numPr>
              <w:ind w:leftChars="0"/>
              <w:rPr>
                <w:rFonts w:eastAsia="宋体"/>
                <w:iCs/>
                <w:lang w:val="en-US"/>
              </w:rPr>
            </w:pPr>
            <w:r>
              <w:rPr>
                <w:rFonts w:eastAsia="宋体"/>
                <w:iCs/>
                <w:lang w:val="en-US"/>
              </w:rPr>
              <w:t>We are confused a little bit by the wording of the Note:</w:t>
            </w:r>
          </w:p>
          <w:p w14:paraId="39268C73"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9"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af8"/>
              <w:numPr>
                <w:ilvl w:val="1"/>
                <w:numId w:val="10"/>
              </w:numPr>
              <w:ind w:leftChars="0"/>
              <w:rPr>
                <w:rFonts w:eastAsia="宋体"/>
                <w:iCs/>
                <w:lang w:val="en-US"/>
              </w:rPr>
            </w:pPr>
            <w:r>
              <w:rPr>
                <w:rFonts w:eastAsia="宋体"/>
                <w:iCs/>
                <w:lang w:val="en-US"/>
              </w:rPr>
              <w:t>What does "above issues" refer to?</w:t>
            </w:r>
          </w:p>
          <w:p w14:paraId="39268C75" w14:textId="77777777" w:rsidR="00B54B34" w:rsidRDefault="004E52D8">
            <w:pPr>
              <w:pStyle w:val="af8"/>
              <w:numPr>
                <w:ilvl w:val="1"/>
                <w:numId w:val="10"/>
              </w:numPr>
              <w:ind w:leftChars="0"/>
              <w:rPr>
                <w:rFonts w:eastAsia="宋体"/>
                <w:iCs/>
                <w:lang w:val="en-US"/>
              </w:rPr>
            </w:pPr>
            <w:r>
              <w:rPr>
                <w:rFonts w:eastAsia="宋体"/>
                <w:iCs/>
                <w:lang w:val="en-US"/>
              </w:rPr>
              <w:t>Which FFS does "this FFS" refer to?</w:t>
            </w:r>
          </w:p>
          <w:p w14:paraId="39268C76" w14:textId="77777777" w:rsidR="00B54B34" w:rsidRDefault="004E52D8">
            <w:pPr>
              <w:pStyle w:val="af8"/>
              <w:numPr>
                <w:ilvl w:val="1"/>
                <w:numId w:val="10"/>
              </w:numPr>
              <w:ind w:leftChars="0"/>
              <w:rPr>
                <w:rFonts w:eastAsia="宋体"/>
                <w:iCs/>
                <w:lang w:val="en-US"/>
              </w:rPr>
            </w:pPr>
            <w:r>
              <w:rPr>
                <w:rFonts w:eastAsia="宋体"/>
                <w:iCs/>
                <w:lang w:val="en-US"/>
              </w:rPr>
              <w:t>"Single codebook" is not accurate</w:t>
            </w:r>
          </w:p>
          <w:p w14:paraId="39268C77" w14:textId="77777777" w:rsidR="00B54B34" w:rsidRDefault="004E52D8">
            <w:pPr>
              <w:pStyle w:val="af8"/>
              <w:numPr>
                <w:ilvl w:val="2"/>
                <w:numId w:val="10"/>
              </w:numPr>
              <w:ind w:leftChars="0"/>
              <w:rPr>
                <w:rFonts w:eastAsia="宋体"/>
                <w:iCs/>
                <w:lang w:val="en-US"/>
              </w:rPr>
            </w:pPr>
            <w:r>
              <w:rPr>
                <w:rFonts w:eastAsia="宋体"/>
                <w:iCs/>
                <w:lang w:val="en-US"/>
              </w:rPr>
              <w:t>Time domain bundling does not necessarily imply that all HARQ-ACKs scheduled by a single DCI are bundled</w:t>
            </w:r>
          </w:p>
          <w:p w14:paraId="39268C78" w14:textId="77777777" w:rsidR="00B54B34" w:rsidRDefault="004E52D8">
            <w:pPr>
              <w:rPr>
                <w:rFonts w:eastAsia="宋体"/>
                <w:iCs/>
                <w:lang w:val="en-US" w:eastAsia="zh-CN"/>
              </w:rPr>
            </w:pPr>
            <w:r>
              <w:rPr>
                <w:rFonts w:eastAsia="宋体"/>
                <w:iCs/>
                <w:lang w:val="en-US"/>
              </w:rPr>
              <w:lastRenderedPageBreak/>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宋体"/>
                <w:lang w:eastAsia="zh-CN"/>
              </w:rPr>
            </w:pPr>
            <w:r>
              <w:rPr>
                <w:rFonts w:eastAsia="宋体" w:hint="eastAsia"/>
                <w:lang w:eastAsia="zh-CN"/>
              </w:rPr>
              <w:lastRenderedPageBreak/>
              <w:t>Huawei</w:t>
            </w:r>
            <w:r>
              <w:rPr>
                <w:rFonts w:eastAsia="宋体"/>
                <w:lang w:eastAsia="zh-CN"/>
              </w:rPr>
              <w:t>3</w:t>
            </w:r>
            <w:r>
              <w:rPr>
                <w:rFonts w:eastAsia="宋体" w:hint="eastAsia"/>
                <w:lang w:eastAsia="zh-CN"/>
              </w:rPr>
              <w:t>, HiSilicon</w:t>
            </w:r>
            <w:r>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宋体"/>
                <w:iCs/>
                <w:lang w:val="en-US" w:eastAsia="zh-CN"/>
              </w:rPr>
            </w:pPr>
            <w:r>
              <w:rPr>
                <w:rFonts w:eastAsia="宋体" w:hint="eastAsia"/>
                <w:iCs/>
                <w:lang w:val="en-US" w:eastAsia="zh-CN"/>
              </w:rPr>
              <w:t>After further reading, we would suggest the following modifications:</w:t>
            </w:r>
          </w:p>
          <w:p w14:paraId="39268C7C" w14:textId="77777777" w:rsidR="00B54B34" w:rsidRDefault="00B54B34">
            <w:pPr>
              <w:rPr>
                <w:rFonts w:eastAsia="宋体"/>
                <w:iCs/>
                <w:lang w:val="en-US" w:eastAsia="zh-CN"/>
              </w:rPr>
            </w:pPr>
          </w:p>
          <w:p w14:paraId="39268C7D" w14:textId="77777777" w:rsidR="00B54B34" w:rsidRDefault="004E52D8">
            <w:pPr>
              <w:pStyle w:val="af8"/>
              <w:numPr>
                <w:ilvl w:val="0"/>
                <w:numId w:val="10"/>
              </w:numPr>
              <w:spacing w:line="252" w:lineRule="auto"/>
              <w:ind w:leftChars="0"/>
              <w:contextualSpacing/>
              <w:rPr>
                <w:rFonts w:eastAsia="宋体"/>
                <w:iCs/>
                <w:lang w:val="en-US"/>
              </w:rPr>
            </w:pPr>
            <w:r>
              <w:rPr>
                <w:rFonts w:eastAsia="宋体"/>
                <w:iCs/>
                <w:lang w:val="en-US"/>
              </w:rPr>
              <w:t xml:space="preserve">Any DCI </w:t>
            </w:r>
            <w:del w:id="240" w:author="김선욱/책임연구원/미래기술센터 C&amp;M표준(연)5G무선통신표준Task(seonwook.kim@lge.com)" w:date="2021-05-25T16:45:00Z">
              <w:r>
                <w:rPr>
                  <w:rFonts w:eastAsia="宋体"/>
                  <w:iCs/>
                  <w:lang w:val="en-US"/>
                </w:rPr>
                <w:delText xml:space="preserve">for a cell in the PUCCH cell group </w:delText>
              </w:r>
            </w:del>
            <w:r>
              <w:rPr>
                <w:rFonts w:eastAsia="宋体"/>
                <w:iCs/>
                <w:lang w:val="en-US"/>
              </w:rPr>
              <w:t xml:space="preserve">that is not configured with CBG-based scheduling </w:t>
            </w:r>
            <w:ins w:id="241" w:author="David mazzarese" w:date="2021-05-26T12:41:00Z">
              <w:r>
                <w:rPr>
                  <w:rFonts w:eastAsia="宋体"/>
                  <w:iCs/>
                  <w:lang w:val="en-US"/>
                </w:rPr>
                <w:t xml:space="preserve">(if supported for a </w:t>
              </w:r>
            </w:ins>
            <w:ins w:id="242" w:author="David mazzarese" w:date="2021-05-26T12:42:00Z">
              <w:r>
                <w:rPr>
                  <w:rFonts w:eastAsia="宋体"/>
                  <w:iCs/>
                  <w:lang w:val="en-US"/>
                </w:rPr>
                <w:t>DCI that can schedule multiple PDSCHs</w:t>
              </w:r>
            </w:ins>
            <w:ins w:id="243" w:author="David mazzarese" w:date="2021-05-26T12:41:00Z">
              <w:r>
                <w:rPr>
                  <w:rFonts w:eastAsia="宋体"/>
                  <w:iCs/>
                  <w:lang w:val="en-US"/>
                </w:rPr>
                <w:t xml:space="preserve">) </w:t>
              </w:r>
            </w:ins>
            <w:r>
              <w:rPr>
                <w:rFonts w:eastAsia="宋体"/>
                <w:iCs/>
                <w:lang w:val="en-US"/>
              </w:rPr>
              <w:t>or is not configured with multi-PDSCH scheduling</w:t>
            </w:r>
          </w:p>
          <w:p w14:paraId="39268C7E" w14:textId="77777777" w:rsidR="00B54B34" w:rsidRDefault="00B54B34">
            <w:pPr>
              <w:rPr>
                <w:rFonts w:eastAsia="宋体"/>
                <w:iCs/>
                <w:lang w:val="en-US" w:eastAsia="zh-CN"/>
              </w:rPr>
            </w:pPr>
          </w:p>
          <w:p w14:paraId="39268C7F" w14:textId="77777777" w:rsidR="00B54B34" w:rsidRDefault="004E52D8">
            <w:pPr>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9268C80" w14:textId="77777777" w:rsidR="00B54B34" w:rsidRDefault="00B54B34">
            <w:pPr>
              <w:rPr>
                <w:rFonts w:eastAsia="宋体"/>
                <w:iCs/>
                <w:lang w:val="en-US" w:eastAsia="zh-CN"/>
              </w:rPr>
            </w:pPr>
          </w:p>
          <w:p w14:paraId="39268C81" w14:textId="77777777" w:rsidR="00B54B34" w:rsidRDefault="004E52D8">
            <w:pPr>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宋体"/>
                <w:iCs/>
                <w:lang w:val="en-US" w:eastAsia="zh-CN"/>
              </w:rPr>
            </w:pPr>
          </w:p>
          <w:p w14:paraId="39268C83" w14:textId="77777777" w:rsidR="00B54B34" w:rsidRDefault="004E52D8">
            <w:pPr>
              <w:rPr>
                <w:rFonts w:eastAsia="宋体"/>
                <w:iCs/>
                <w:lang w:val="en-US" w:eastAsia="zh-CN"/>
              </w:rPr>
            </w:pPr>
            <w:r>
              <w:rPr>
                <w:rFonts w:eastAsia="宋体"/>
                <w:iCs/>
                <w:lang w:val="en-US" w:eastAsia="zh-CN"/>
              </w:rPr>
              <w:t>R</w:t>
            </w:r>
            <w:r>
              <w:rPr>
                <w:rFonts w:eastAsia="宋体" w:hint="eastAsia"/>
                <w:iCs/>
                <w:lang w:val="en-US" w:eastAsia="zh-CN"/>
              </w:rPr>
              <w:t xml:space="preserve">egarding </w:t>
            </w:r>
            <w:r>
              <w:rPr>
                <w:rFonts w:eastAsia="宋体"/>
                <w:iCs/>
                <w:lang w:val="en-US" w:eastAsia="zh-CN"/>
              </w:rPr>
              <w:t>the moderator’s question (copied from email):</w:t>
            </w:r>
          </w:p>
          <w:p w14:paraId="39268C84" w14:textId="77777777" w:rsidR="00B54B34" w:rsidRDefault="004E52D8">
            <w:pPr>
              <w:rPr>
                <w:rFonts w:eastAsia="宋体"/>
                <w:i/>
                <w:iCs/>
                <w:lang w:val="en-US" w:eastAsia="zh-CN"/>
              </w:rPr>
            </w:pPr>
            <w:r>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af8"/>
              <w:numPr>
                <w:ilvl w:val="0"/>
                <w:numId w:val="75"/>
              </w:numPr>
              <w:wordWrap w:val="0"/>
              <w:ind w:leftChars="0"/>
              <w:rPr>
                <w:rFonts w:eastAsia="宋体"/>
                <w:i/>
                <w:iCs/>
                <w:lang w:val="en-US"/>
              </w:rPr>
            </w:pPr>
            <w:r>
              <w:rPr>
                <w:rFonts w:eastAsia="宋体" w:hint="eastAsia"/>
                <w:i/>
                <w:iCs/>
                <w:lang w:val="en-US"/>
              </w:rPr>
              <w:t>Received C-DAIs for the first sub-codebook (1 bit per DAI): 1/2/3/5</w:t>
            </w:r>
          </w:p>
          <w:p w14:paraId="39268C86" w14:textId="77777777" w:rsidR="00B54B34" w:rsidRDefault="004E52D8">
            <w:pPr>
              <w:pStyle w:val="af8"/>
              <w:numPr>
                <w:ilvl w:val="0"/>
                <w:numId w:val="75"/>
              </w:numPr>
              <w:wordWrap w:val="0"/>
              <w:ind w:leftChars="0"/>
              <w:rPr>
                <w:rFonts w:eastAsia="宋体"/>
                <w:i/>
                <w:iCs/>
                <w:lang w:val="en-US"/>
              </w:rPr>
            </w:pPr>
            <w:r>
              <w:rPr>
                <w:rFonts w:eastAsia="宋体" w:hint="eastAsia"/>
                <w:i/>
                <w:iCs/>
                <w:lang w:val="en-US"/>
              </w:rPr>
              <w:t>Received C-DAIs for the second sub-codebook (N bit per DAI): 1/3/4</w:t>
            </w:r>
          </w:p>
          <w:p w14:paraId="39268C87" w14:textId="77777777" w:rsidR="00B54B34" w:rsidRDefault="004E52D8">
            <w:pPr>
              <w:rPr>
                <w:rFonts w:eastAsia="宋体"/>
                <w:iCs/>
                <w:lang w:val="en-US" w:eastAsia="zh-CN"/>
              </w:rPr>
            </w:pPr>
            <w:r>
              <w:rPr>
                <w:rFonts w:eastAsia="宋体" w:hint="eastAsia"/>
                <w:i/>
                <w:iCs/>
                <w:lang w:val="en-US" w:eastAsia="zh-CN"/>
              </w:rPr>
              <w:t>Based on successfully received DCI, UE can generate 5 bits for the first sub-codebook and 4*N for the second sub-codebook, then will concatenate two sub-codebooks (with size of 5+4*N). I don</w:t>
            </w:r>
            <w:proofErr w:type="gramStart"/>
            <w:r>
              <w:rPr>
                <w:rFonts w:eastAsia="宋体" w:hint="eastAsia"/>
                <w:i/>
                <w:iCs/>
                <w:lang w:val="en-US" w:eastAsia="zh-CN"/>
              </w:rPr>
              <w:t>’</w:t>
            </w:r>
            <w:proofErr w:type="gramEnd"/>
            <w:r>
              <w:rPr>
                <w:rFonts w:eastAsia="宋体" w:hint="eastAsia"/>
                <w:i/>
                <w:iCs/>
                <w:lang w:val="en-US" w:eastAsia="zh-CN"/>
              </w:rPr>
              <w:t>t see why UE has to know how many PDSCHs are scheduled in a missed multi-PDSCH scheduling DCI.</w:t>
            </w:r>
          </w:p>
          <w:p w14:paraId="39268C88" w14:textId="77777777" w:rsidR="00B54B34" w:rsidRDefault="00B54B34">
            <w:pPr>
              <w:rPr>
                <w:rFonts w:eastAsia="宋体"/>
                <w:iCs/>
                <w:lang w:val="en-US" w:eastAsia="zh-CN"/>
              </w:rPr>
            </w:pPr>
          </w:p>
          <w:p w14:paraId="39268C89" w14:textId="77777777" w:rsidR="00B54B34" w:rsidRDefault="004E52D8">
            <w:pPr>
              <w:rPr>
                <w:rFonts w:eastAsia="宋体"/>
                <w:iCs/>
                <w:lang w:val="en-US" w:eastAsia="zh-CN"/>
              </w:rPr>
            </w:pPr>
            <w:r>
              <w:rPr>
                <w:rFonts w:eastAsia="宋体"/>
                <w:iCs/>
                <w:lang w:val="en-US" w:eastAsia="zh-CN"/>
              </w:rPr>
              <w:t>We</w:t>
            </w:r>
            <w:r>
              <w:rPr>
                <w:rFonts w:eastAsia="宋体" w:hint="eastAsia"/>
                <w:iCs/>
                <w:lang w:val="en-US" w:eastAsia="zh-CN"/>
              </w:rPr>
              <w:t xml:space="preserv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4"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39268C8D" w14:textId="77777777" w:rsidR="00B54B34" w:rsidRDefault="00B54B34">
            <w:pPr>
              <w:rPr>
                <w:rFonts w:eastAsia="宋体"/>
                <w:iCs/>
                <w:lang w:val="en-US" w:eastAsia="zh-CN"/>
              </w:rPr>
            </w:pPr>
          </w:p>
          <w:p w14:paraId="39268C8E" w14:textId="77777777" w:rsidR="00B54B34" w:rsidRDefault="004E52D8">
            <w:pPr>
              <w:rPr>
                <w:rFonts w:eastAsia="宋体"/>
                <w:iCs/>
                <w:lang w:val="en-US"/>
              </w:rPr>
            </w:pPr>
            <w:r>
              <w:rPr>
                <w:rFonts w:eastAsia="宋体"/>
                <w:iCs/>
                <w:lang w:val="en-US"/>
              </w:rPr>
              <w:t>1. For the 1</w:t>
            </w:r>
            <w:r>
              <w:rPr>
                <w:rFonts w:eastAsia="宋体"/>
                <w:iCs/>
                <w:vertAlign w:val="superscript"/>
                <w:lang w:val="en-US"/>
              </w:rPr>
              <w:t>st</w:t>
            </w:r>
            <w:r>
              <w:rPr>
                <w:rFonts w:eastAsia="宋体"/>
                <w:iCs/>
                <w:lang w:val="en-US"/>
              </w:rPr>
              <w:t xml:space="preserve"> sub-codebook:</w:t>
            </w:r>
          </w:p>
          <w:p w14:paraId="39268C8F" w14:textId="77777777" w:rsidR="00B54B34" w:rsidRDefault="004E52D8">
            <w:pPr>
              <w:ind w:leftChars="200" w:left="400"/>
              <w:rPr>
                <w:rFonts w:eastAsia="宋体"/>
                <w:iCs/>
                <w:lang w:val="en-US"/>
              </w:rPr>
            </w:pPr>
            <w:r>
              <w:rPr>
                <w:rFonts w:eastAsia="宋体"/>
                <w:iCs/>
                <w:lang w:val="en-US"/>
              </w:rPr>
              <w:t>Regarding the first case, it seems that if a DCI is configured with CBG-based scheduling but is not configured with multi-PDSCH scheduling, the DCI is also counted in the 1</w:t>
            </w:r>
            <w:r>
              <w:rPr>
                <w:rFonts w:eastAsia="宋体"/>
                <w:iCs/>
                <w:vertAlign w:val="superscript"/>
                <w:lang w:val="en-US"/>
              </w:rPr>
              <w:t>st</w:t>
            </w:r>
            <w:r>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宋体"/>
              </w:rPr>
            </w:pPr>
            <w:r>
              <w:rPr>
                <w:rFonts w:eastAsia="宋体"/>
                <w:iCs/>
                <w:lang w:val="en-US"/>
              </w:rPr>
              <w:t xml:space="preserve">Regarding the second case, considering </w:t>
            </w:r>
            <w:r>
              <w:rPr>
                <w:rFonts w:eastAsia="宋体"/>
              </w:rPr>
              <w:t xml:space="preserve">the discussion of Proposal #3b (CBG), it is possible to support a DCI </w:t>
            </w:r>
            <w:r>
              <w:rPr>
                <w:rFonts w:eastAsia="宋体"/>
                <w:iCs/>
                <w:lang w:val="en-US"/>
              </w:rPr>
              <w:t>configured with multi-PDSCH scheduling</w:t>
            </w:r>
            <w:r>
              <w:rPr>
                <w:rFonts w:eastAsia="宋体"/>
              </w:rPr>
              <w:t xml:space="preserve"> to schedule a single PDSCH in a CBG-based manner. However, according to the current wording, it seems such DCI would also be counted in the 1</w:t>
            </w:r>
            <w:r>
              <w:rPr>
                <w:rFonts w:eastAsia="宋体"/>
                <w:vertAlign w:val="superscript"/>
              </w:rPr>
              <w:t>st</w:t>
            </w:r>
            <w:r>
              <w:rPr>
                <w:rFonts w:eastAsia="宋体"/>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宋体"/>
                <w:iCs/>
                <w:lang w:val="en-US" w:eastAsia="zh-CN"/>
              </w:rPr>
            </w:pPr>
            <w:r>
              <w:rPr>
                <w:rFonts w:eastAsia="宋体"/>
                <w:iCs/>
                <w:lang w:val="en-US" w:eastAsia="zh-CN"/>
              </w:rPr>
              <w:lastRenderedPageBreak/>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39268C93"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w:t>
            </w:r>
            <w:del w:id="245"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6" w:author="Jiang, Qinyan/蒋 琴艳" w:date="2021-05-26T14:46:00Z">
              <w:r>
                <w:rPr>
                  <w:iCs/>
                  <w:lang w:val="en-US" w:eastAsia="ko-KR"/>
                </w:rPr>
                <w:delText xml:space="preserve">or </w:delText>
              </w:r>
            </w:del>
            <w:ins w:id="247"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af8"/>
              <w:numPr>
                <w:ilvl w:val="3"/>
                <w:numId w:val="10"/>
              </w:numPr>
              <w:spacing w:line="252" w:lineRule="auto"/>
              <w:ind w:leftChars="0"/>
              <w:contextualSpacing/>
              <w:rPr>
                <w:del w:id="248" w:author="김선욱/책임연구원/미래기술센터 C&amp;M표준(연)5G무선통신표준Task(seonwook.kim@lge.com)" w:date="2021-05-25T16:46:00Z"/>
                <w:rFonts w:ascii="Times New Roman" w:hAnsi="Times New Roman"/>
              </w:rPr>
            </w:pPr>
            <w:del w:id="24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96"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w:t>
            </w:r>
            <w:ins w:id="250" w:author="Jiang, Qinyan/蒋 琴艳" w:date="2021-05-26T15:06:00Z">
              <w:r>
                <w:rPr>
                  <w:iCs/>
                  <w:lang w:val="en-US" w:eastAsia="ko-KR"/>
                </w:rPr>
                <w:t xml:space="preserve">not configured with CBG-based scheduling and is </w:t>
              </w:r>
            </w:ins>
            <w:r>
              <w:rPr>
                <w:iCs/>
                <w:lang w:val="en-US" w:eastAsia="ko-KR"/>
              </w:rPr>
              <w:t xml:space="preserve">configured with </w:t>
            </w:r>
            <w:ins w:id="251" w:author="Jiang, Qinyan/蒋 琴艳" w:date="2021-05-26T15:10:00Z">
              <w:r>
                <w:rPr>
                  <w:iCs/>
                  <w:lang w:val="en-US" w:eastAsia="ko-KR"/>
                </w:rPr>
                <w:t xml:space="preserve">multi-PDSCH scheduling </w:t>
              </w:r>
            </w:ins>
            <w:del w:id="252" w:author="Jiang, Qinyan/蒋 琴艳" w:date="2021-05-26T15:10:00Z">
              <w:r>
                <w:rPr>
                  <w:iCs/>
                  <w:lang w:val="en-US" w:eastAsia="ko-KR"/>
                </w:rPr>
                <w:delText xml:space="preserve">TDRA table containing at least one row with multiple SLIVs but </w:delText>
              </w:r>
            </w:del>
            <w:ins w:id="25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宋体"/>
                <w:iCs/>
                <w:lang w:val="en-US" w:eastAsia="zh-CN"/>
              </w:rPr>
            </w:pPr>
            <w:r>
              <w:rPr>
                <w:iCs/>
                <w:lang w:val="en-US" w:eastAsia="ko-KR"/>
              </w:rPr>
              <w:t xml:space="preserve">Any DCI that is configured with </w:t>
            </w:r>
            <w:ins w:id="254" w:author="Jiang, Qinyan/蒋 琴艳" w:date="2021-05-26T15:11:00Z">
              <w:r>
                <w:rPr>
                  <w:iCs/>
                  <w:lang w:val="en-US" w:eastAsia="ko-KR"/>
                </w:rPr>
                <w:t>multi-PDSCH scheduling</w:t>
              </w:r>
            </w:ins>
            <w:del w:id="255"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宋体"/>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lastRenderedPageBreak/>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BA"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6" w:author="김선욱/책임연구원/미래기술센터 C&amp;M표준(연)5G무선통신표준Task(seonwook.kim@lge.com)" w:date="2021-05-26T19:02:00Z">
        <w:r>
          <w:rPr>
            <w:iCs/>
            <w:lang w:val="en-US" w:eastAsia="ko-KR"/>
          </w:rPr>
          <w:delText xml:space="preserve">or </w:delText>
        </w:r>
      </w:del>
      <w:ins w:id="257"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8" w:author="김선욱/책임연구원/미래기술센터 C&amp;M표준(연)5G무선통신표준Task(seonwook.kim@lge.com)" w:date="2021-05-26T19:04:00Z">
        <w:r>
          <w:rPr>
            <w:iCs/>
            <w:lang w:val="en-US" w:eastAsia="ko-KR"/>
          </w:rPr>
          <w:t>configured with TDRA table containing each row with a single SLIV</w:t>
        </w:r>
      </w:ins>
      <w:del w:id="259"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BF"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60" w:author="김선욱/책임연구원/미래기술센터 C&amp;M표준(연)5G무선통신표준Task(seonwook.kim@lge.com)" w:date="2021-05-26T18:55:00Z">
        <w:r>
          <w:rPr>
            <w:iCs/>
            <w:lang w:val="en-US" w:eastAsia="ko-KR"/>
          </w:rPr>
          <w:delText xml:space="preserve">but </w:delText>
        </w:r>
      </w:del>
      <w:ins w:id="261"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af8"/>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af8"/>
        <w:numPr>
          <w:ilvl w:val="1"/>
          <w:numId w:val="10"/>
        </w:numPr>
        <w:spacing w:line="252" w:lineRule="auto"/>
        <w:ind w:leftChars="0"/>
        <w:contextualSpacing/>
        <w:rPr>
          <w:ins w:id="262" w:author="김선욱/책임연구원/미래기술센터 C&amp;M표준(연)5G무선통신표준Task(seonwook.kim@lge.com)" w:date="2021-05-26T21:02:00Z"/>
          <w:rFonts w:ascii="Times New Roman" w:hAnsi="Times New Roman"/>
        </w:rPr>
      </w:pPr>
      <w:ins w:id="263" w:author="김선욱/책임연구원/미래기술센터 C&amp;M표준(연)5G무선통신표준Task(seonwook.kim@lge.com)" w:date="2021-05-26T19:04:00Z">
        <w:r>
          <w:rPr>
            <w:rFonts w:ascii="Times New Roman" w:hAnsi="Times New Roman" w:hint="eastAsia"/>
            <w:lang w:eastAsia="ko-KR"/>
          </w:rPr>
          <w:t xml:space="preserve">FFS: </w:t>
        </w:r>
      </w:ins>
      <w:ins w:id="264"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af8"/>
        <w:numPr>
          <w:ilvl w:val="1"/>
          <w:numId w:val="10"/>
        </w:numPr>
        <w:spacing w:line="252" w:lineRule="auto"/>
        <w:ind w:leftChars="0"/>
        <w:contextualSpacing/>
        <w:rPr>
          <w:ins w:id="265" w:author="김선욱/책임연구원/미래기술센터 C&amp;M표준(연)5G무선통신표준Task(seonwook.kim@lge.com)" w:date="2021-05-26T19:05:00Z"/>
          <w:rFonts w:ascii="Times New Roman" w:hAnsi="Times New Roman"/>
        </w:rPr>
      </w:pPr>
      <w:ins w:id="266"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af8"/>
        <w:numPr>
          <w:ilvl w:val="1"/>
          <w:numId w:val="10"/>
        </w:numPr>
        <w:spacing w:line="252" w:lineRule="auto"/>
        <w:ind w:leftChars="0"/>
        <w:contextualSpacing/>
        <w:rPr>
          <w:del w:id="267" w:author="김선욱/책임연구원/미래기술센터 C&amp;M표준(연)5G무선통신표준Task(seonwook.kim@lge.com)" w:date="2021-05-26T21:00:00Z"/>
          <w:rFonts w:ascii="Times New Roman" w:hAnsi="Times New Roman"/>
        </w:rPr>
      </w:pPr>
      <w:del w:id="268" w:author="김선욱/책임연구원/미래기술센터 C&amp;M표준(연)5G무선통신표준Task(seonwook.kim@lge.com)" w:date="2021-05-26T21:00:00Z">
        <w:r>
          <w:rPr>
            <w:rFonts w:ascii="Times New Roman" w:hAnsi="Times New Roman"/>
            <w:lang w:eastAsia="ko-KR"/>
          </w:rPr>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宋体"/>
                <w:iCs/>
                <w:lang w:val="en-US" w:eastAsia="zh-CN"/>
              </w:rPr>
            </w:pPr>
            <w:r>
              <w:rPr>
                <w:rFonts w:eastAsia="宋体"/>
                <w:iCs/>
                <w:lang w:val="en-US" w:eastAsia="zh-CN"/>
              </w:rPr>
              <w:t>Adding the FFS doesn’t really add much as it is simply reiterating the Note.</w:t>
            </w:r>
          </w:p>
          <w:p w14:paraId="39268CCC" w14:textId="77777777" w:rsidR="00B54B34" w:rsidRDefault="004E52D8">
            <w:pPr>
              <w:rPr>
                <w:rFonts w:eastAsia="宋体"/>
                <w:iCs/>
                <w:lang w:val="en-US" w:eastAsia="zh-CN"/>
              </w:rPr>
            </w:pPr>
            <w:r>
              <w:rPr>
                <w:rFonts w:eastAsia="宋体"/>
                <w:iCs/>
                <w:lang w:val="en-US" w:eastAsia="zh-CN"/>
              </w:rPr>
              <w:t>We suggest adding following FFS to highlight the concern:</w:t>
            </w:r>
          </w:p>
          <w:p w14:paraId="39268CCD" w14:textId="77777777" w:rsidR="00B54B34" w:rsidRDefault="004E52D8">
            <w:pPr>
              <w:rPr>
                <w:rFonts w:eastAsia="宋体"/>
                <w:iCs/>
                <w:lang w:val="en-US" w:eastAsia="zh-CN"/>
              </w:rPr>
            </w:pPr>
            <w:r>
              <w:rPr>
                <w:rFonts w:eastAsia="宋体"/>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lastRenderedPageBreak/>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9" w:author="김선욱/책임연구원/미래기술센터 C&amp;M표준(연)5G무선통신표준Task(seonwook.kim@lge.com)" w:date="2021-05-26T19:02:00Z">
              <w:r>
                <w:rPr>
                  <w:iCs/>
                  <w:lang w:val="en-US" w:eastAsia="ko-KR"/>
                </w:rPr>
                <w:delText xml:space="preserve">or </w:delText>
              </w:r>
            </w:del>
            <w:ins w:id="270"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1" w:author="김선욱/책임연구원/미래기술센터 C&amp;M표준(연)5G무선통신표준Task(seonwook.kim@lge.com)" w:date="2021-05-26T19:04:00Z">
              <w:r>
                <w:rPr>
                  <w:iCs/>
                  <w:lang w:val="en-US" w:eastAsia="ko-KR"/>
                </w:rPr>
                <w:t>configured with TDRA table containing each row with a single SLIV</w:t>
              </w:r>
            </w:ins>
            <w:del w:id="272"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3" w:author="김선욱/책임연구원/미래기술센터 C&amp;M표준(연)5G무선통신표준Task(seonwook.kim@lge.com)" w:date="2021-05-26T18:55:00Z">
              <w:r>
                <w:rPr>
                  <w:iCs/>
                  <w:lang w:val="en-US" w:eastAsia="ko-KR"/>
                </w:rPr>
                <w:delText xml:space="preserve">but </w:delText>
              </w:r>
            </w:del>
            <w:ins w:id="274"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af8"/>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af8"/>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af8"/>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af8"/>
              <w:numPr>
                <w:ilvl w:val="0"/>
                <w:numId w:val="10"/>
              </w:numPr>
              <w:spacing w:line="252" w:lineRule="auto"/>
              <w:ind w:leftChars="0"/>
              <w:contextualSpacing/>
              <w:rPr>
                <w:rFonts w:ascii="Times New Roman" w:hAnsi="Times New Roman"/>
              </w:rPr>
            </w:pPr>
            <w:r>
              <w:rPr>
                <w:iCs/>
                <w:lang w:val="en-US" w:eastAsia="ko-KR"/>
              </w:rPr>
              <w:lastRenderedPageBreak/>
              <w:t xml:space="preserve">Any DCI that is not configured with CBG-based scheduling </w:t>
            </w:r>
            <w:del w:id="275" w:author="김선욱/책임연구원/미래기술센터 C&amp;M표준(연)5G무선통신표준Task(seonwook.kim@lge.com)" w:date="2021-05-26T19:02:00Z">
              <w:r>
                <w:rPr>
                  <w:iCs/>
                  <w:lang w:val="en-US" w:eastAsia="ko-KR"/>
                </w:rPr>
                <w:delText xml:space="preserve">or </w:delText>
              </w:r>
            </w:del>
            <w:ins w:id="27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7" w:author="김선욱/책임연구원/미래기술센터 C&amp;M표준(연)5G무선통신표준Task(seonwook.kim@lge.com)" w:date="2021-05-26T19:04:00Z">
              <w:r>
                <w:rPr>
                  <w:iCs/>
                  <w:lang w:val="en-US" w:eastAsia="ko-KR"/>
                </w:rPr>
                <w:t xml:space="preserve">configured with TDRA table containing </w:t>
              </w:r>
              <w:del w:id="278" w:author="Shupeng Li" w:date="2021-05-26T20:16:00Z">
                <w:r>
                  <w:rPr>
                    <w:iCs/>
                    <w:lang w:val="en-US" w:eastAsia="ko-KR"/>
                  </w:rPr>
                  <w:delText xml:space="preserve">each </w:delText>
                </w:r>
              </w:del>
              <w:r>
                <w:rPr>
                  <w:iCs/>
                  <w:lang w:val="en-US" w:eastAsia="ko-KR"/>
                </w:rPr>
                <w:t>row</w:t>
              </w:r>
            </w:ins>
            <w:ins w:id="279" w:author="Shupeng Li" w:date="2021-05-26T20:16:00Z">
              <w:r>
                <w:rPr>
                  <w:iCs/>
                  <w:lang w:val="en-US" w:eastAsia="ko-KR"/>
                </w:rPr>
                <w:t>s each</w:t>
              </w:r>
            </w:ins>
            <w:ins w:id="280" w:author="김선욱/책임연구원/미래기술센터 C&amp;M표준(연)5G무선통신표준Task(seonwook.kim@lge.com)" w:date="2021-05-26T19:04:00Z">
              <w:r>
                <w:rPr>
                  <w:iCs/>
                  <w:lang w:val="en-US" w:eastAsia="ko-KR"/>
                </w:rPr>
                <w:t xml:space="preserve"> with a single SLIV</w:t>
              </w:r>
            </w:ins>
            <w:del w:id="281"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2"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宋体"/>
                <w:iCs/>
                <w:lang w:val="en-US" w:eastAsia="zh-CN"/>
              </w:rPr>
            </w:pPr>
            <w:r>
              <w:rPr>
                <w:rFonts w:eastAsia="宋体"/>
                <w:iCs/>
                <w:lang w:val="en-US" w:eastAsia="zh-CN"/>
              </w:rPr>
              <w:t>We are fine with the proposal.</w:t>
            </w:r>
          </w:p>
          <w:p w14:paraId="39268D02" w14:textId="77777777" w:rsidR="00B54B34" w:rsidRDefault="004E52D8">
            <w:pPr>
              <w:rPr>
                <w:rFonts w:eastAsiaTheme="minorEastAsia"/>
                <w:iCs/>
                <w:lang w:val="en-US" w:eastAsia="ko-KR"/>
              </w:rPr>
            </w:pPr>
            <w:r>
              <w:rPr>
                <w:rFonts w:eastAsia="宋体"/>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宋体"/>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宋体" w:hint="eastAsia"/>
                <w:iCs/>
                <w:lang w:val="en-US" w:eastAsia="zh-CN"/>
              </w:rPr>
              <w:t>W</w:t>
            </w:r>
            <w:r>
              <w:rPr>
                <w:rFonts w:eastAsia="宋体"/>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宋体"/>
                <w:iCs/>
                <w:lang w:val="en-US" w:eastAsia="zh-CN"/>
              </w:rPr>
            </w:pPr>
            <w:r>
              <w:rPr>
                <w:rFonts w:eastAsia="宋体"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af8"/>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D10" w14:textId="77777777" w:rsidR="004E52D8" w:rsidRDefault="004E52D8" w:rsidP="004E52D8">
      <w:pPr>
        <w:pStyle w:val="af8"/>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af8"/>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proofErr w:type="gramStart"/>
      <w:r>
        <w:rPr>
          <w:iCs/>
          <w:lang w:val="en-US" w:eastAsia="ko-KR"/>
        </w:rPr>
        <w:t>row</w:t>
      </w:r>
      <w:r>
        <w:rPr>
          <w:iCs/>
          <w:color w:val="FF0000"/>
          <w:lang w:val="en-US" w:eastAsia="ko-KR"/>
        </w:rPr>
        <w:t>s</w:t>
      </w:r>
      <w:proofErr w:type="gramEnd"/>
      <w:r>
        <w:rPr>
          <w:iCs/>
          <w:color w:val="FF0000"/>
          <w:lang w:val="en-US" w:eastAsia="ko-KR"/>
        </w:rPr>
        <w:t xml:space="preserve"> each</w:t>
      </w:r>
      <w:r>
        <w:rPr>
          <w:iCs/>
          <w:lang w:val="en-US" w:eastAsia="ko-KR"/>
        </w:rPr>
        <w:t xml:space="preserve"> with a single SLIV</w:t>
      </w:r>
    </w:p>
    <w:p w14:paraId="39268D13"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af8"/>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af8"/>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af8"/>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af8"/>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af8"/>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宋体"/>
                <w:lang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宋体"/>
                <w:iCs/>
                <w:lang w:val="en-US" w:eastAsia="zh-CN"/>
              </w:rPr>
            </w:pPr>
            <w:r>
              <w:rPr>
                <w:rFonts w:eastAsia="宋体"/>
                <w:iCs/>
                <w:lang w:val="en-US" w:eastAsia="zh-CN"/>
              </w:rPr>
              <w:t xml:space="preserve">We support the proposal (almost), but we don't think the last 2 FFS's should be merged since, similar to DOCOMO, we were a little confused by Lenovo's FFS. Time domain bundling is already part of the first FFS. Then on the </w:t>
            </w:r>
            <w:proofErr w:type="spellStart"/>
            <w:r>
              <w:rPr>
                <w:rFonts w:eastAsia="宋体"/>
                <w:iCs/>
                <w:lang w:val="en-US" w:eastAsia="zh-CN"/>
              </w:rPr>
              <w:t>the</w:t>
            </w:r>
            <w:proofErr w:type="spellEnd"/>
            <w:r>
              <w:rPr>
                <w:rFonts w:eastAsia="宋体"/>
                <w:iCs/>
                <w:lang w:val="en-US" w:eastAsia="zh-CN"/>
              </w:rPr>
              <w:t xml:space="preserve"> part "…</w:t>
            </w:r>
            <w:r>
              <w:rPr>
                <w:rFonts w:ascii="Times New Roman" w:hAnsi="Times New Roman"/>
              </w:rPr>
              <w:t xml:space="preserve"> </w:t>
            </w:r>
            <w:ins w:id="283" w:author="김선욱/책임연구원/미래기술센터 C&amp;M표준(연)5G무선통신표준Task(seonwook.kim@lge.com)" w:date="2021-05-26T21:02:00Z">
              <w:r>
                <w:rPr>
                  <w:rFonts w:ascii="Times New Roman" w:hAnsi="Times New Roman"/>
                </w:rPr>
                <w:t>different number of maximum PDSCHs</w:t>
              </w:r>
            </w:ins>
            <w:r>
              <w:rPr>
                <w:rFonts w:eastAsia="宋体"/>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宋体"/>
                <w:iCs/>
                <w:lang w:val="en-US" w:eastAsia="zh-CN"/>
              </w:rPr>
            </w:pPr>
            <w:r>
              <w:rPr>
                <w:rFonts w:eastAsia="宋体"/>
                <w:iCs/>
                <w:lang w:val="en-US" w:eastAsia="zh-CN"/>
              </w:rPr>
              <w:t>But anyway, this could easily be resolved by the following:</w:t>
            </w:r>
          </w:p>
          <w:p w14:paraId="2AE205D6" w14:textId="3BBE1A92" w:rsidR="000F08E6" w:rsidRDefault="000F08E6" w:rsidP="000F08E6">
            <w:pPr>
              <w:pStyle w:val="af8"/>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af8"/>
              <w:numPr>
                <w:ilvl w:val="1"/>
                <w:numId w:val="82"/>
              </w:numPr>
              <w:spacing w:line="252" w:lineRule="auto"/>
              <w:ind w:leftChars="0"/>
              <w:contextualSpacing/>
              <w:rPr>
                <w:rFonts w:ascii="Times New Roman" w:hAnsi="Times New Roman"/>
              </w:rPr>
            </w:pPr>
            <w:r>
              <w:rPr>
                <w:rFonts w:ascii="Times New Roman" w:hAnsi="Times New Roman"/>
              </w:rPr>
              <w:lastRenderedPageBreak/>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24E4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03E94C5F" w:rsidR="00024E46" w:rsidRDefault="00024E46" w:rsidP="00024E46">
            <w:pPr>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23" w14:textId="71C09DE2" w:rsidR="00024E46" w:rsidRDefault="00394332" w:rsidP="00024E46">
            <w:pPr>
              <w:rPr>
                <w:rFonts w:eastAsia="宋体"/>
                <w:iCs/>
                <w:lang w:val="en-US" w:eastAsia="zh-CN"/>
              </w:rPr>
            </w:pPr>
            <w:r>
              <w:rPr>
                <w:rFonts w:eastAsia="宋体"/>
                <w:iCs/>
                <w:lang w:val="en-US" w:eastAsia="zh-CN"/>
              </w:rPr>
              <w:t>We are fine with</w:t>
            </w:r>
            <w:r w:rsidR="00024E46">
              <w:rPr>
                <w:rFonts w:eastAsia="宋体"/>
                <w:iCs/>
                <w:lang w:val="en-US" w:eastAsia="zh-CN"/>
              </w:rPr>
              <w:t xml:space="preserve"> the </w:t>
            </w:r>
            <w:r w:rsidR="0070485A">
              <w:rPr>
                <w:rFonts w:eastAsia="宋体"/>
                <w:iCs/>
                <w:lang w:val="en-US" w:eastAsia="zh-CN"/>
              </w:rPr>
              <w:t xml:space="preserve">updated </w:t>
            </w:r>
            <w:r w:rsidR="00024E46">
              <w:rPr>
                <w:rFonts w:eastAsia="宋体"/>
                <w:iCs/>
                <w:lang w:val="en-US" w:eastAsia="zh-CN"/>
              </w:rPr>
              <w:t>proposal</w:t>
            </w:r>
            <w:r w:rsidR="0070485A">
              <w:rPr>
                <w:rFonts w:eastAsia="宋体"/>
                <w:iCs/>
                <w:lang w:val="en-US" w:eastAsia="zh-CN"/>
              </w:rPr>
              <w:t>#5d</w:t>
            </w:r>
            <w:r w:rsidR="00024E46">
              <w:rPr>
                <w:rFonts w:eastAsia="宋体"/>
                <w:iCs/>
                <w:lang w:val="en-US" w:eastAsia="zh-CN"/>
              </w:rPr>
              <w:t>.</w:t>
            </w:r>
          </w:p>
        </w:tc>
      </w:tr>
      <w:tr w:rsidR="00525F48" w14:paraId="1AF6D216" w14:textId="77777777" w:rsidTr="004E52D8">
        <w:tc>
          <w:tcPr>
            <w:tcW w:w="1652" w:type="dxa"/>
            <w:tcBorders>
              <w:top w:val="single" w:sz="4" w:space="0" w:color="auto"/>
              <w:left w:val="single" w:sz="4" w:space="0" w:color="auto"/>
              <w:bottom w:val="single" w:sz="4" w:space="0" w:color="auto"/>
              <w:right w:val="single" w:sz="4" w:space="0" w:color="auto"/>
            </w:tcBorders>
          </w:tcPr>
          <w:p w14:paraId="68A80F94" w14:textId="6DD2FF97" w:rsidR="00525F48" w:rsidRDefault="00525F48" w:rsidP="00525F48">
            <w:pPr>
              <w:rPr>
                <w:rFonts w:eastAsia="宋体" w:hint="eastAsia"/>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26A8180" w14:textId="52A4360C" w:rsidR="00525F48" w:rsidRDefault="00525F48" w:rsidP="00525F48">
            <w:pPr>
              <w:rPr>
                <w:rFonts w:eastAsia="宋体"/>
                <w:iCs/>
                <w:lang w:val="en-US" w:eastAsia="zh-CN"/>
              </w:rPr>
            </w:pPr>
            <w:r>
              <w:rPr>
                <w:rFonts w:eastAsia="宋体"/>
                <w:iCs/>
                <w:lang w:val="en-US" w:eastAsia="zh-CN"/>
              </w:rPr>
              <w:t>We are fine with the proposal.</w:t>
            </w:r>
          </w:p>
        </w:tc>
      </w:tr>
    </w:tbl>
    <w:p w14:paraId="39268D25" w14:textId="77777777" w:rsidR="004E52D8" w:rsidRPr="004E52D8" w:rsidRDefault="004E52D8">
      <w:pPr>
        <w:ind w:firstLineChars="100" w:firstLine="200"/>
        <w:rPr>
          <w:lang w:eastAsia="ko-KR"/>
        </w:rPr>
      </w:pPr>
    </w:p>
    <w:p w14:paraId="39268D26"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39268D27"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28"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宋体"/>
                <w:iCs/>
                <w:lang w:val="en-US" w:eastAsia="zh-CN"/>
              </w:rPr>
            </w:pPr>
            <w:r>
              <w:rPr>
                <w:rFonts w:eastAsia="宋体"/>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lastRenderedPageBreak/>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宋体" w:hint="eastAsia"/>
                <w:lang w:eastAsia="zh-CN"/>
              </w:rPr>
              <w:lastRenderedPageBreak/>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宋体"/>
                <w:iCs/>
                <w:lang w:val="en-US" w:eastAsia="zh-CN"/>
              </w:rPr>
            </w:pPr>
          </w:p>
          <w:p w14:paraId="39268D4A" w14:textId="77777777" w:rsidR="00B54B34" w:rsidRDefault="004E52D8">
            <w:pPr>
              <w:rPr>
                <w:bCs/>
                <w:iCs/>
                <w:snapToGrid w:val="0"/>
              </w:rPr>
            </w:pPr>
            <w:r>
              <w:rPr>
                <w:rFonts w:eastAsia="宋体"/>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39268D4D" w14:textId="77777777" w:rsidR="00B54B34" w:rsidRDefault="00B54B34">
            <w:pPr>
              <w:rPr>
                <w:rFonts w:eastAsia="宋体"/>
                <w:iCs/>
                <w:lang w:val="en-US" w:eastAsia="zh-CN"/>
              </w:rPr>
            </w:pPr>
          </w:p>
          <w:p w14:paraId="39268D4E" w14:textId="77777777" w:rsidR="00B54B34" w:rsidRDefault="004E52D8">
            <w:pPr>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宋体"/>
                <w:iCs/>
                <w:lang w:val="en-US" w:eastAsia="zh-CN"/>
              </w:rPr>
            </w:pPr>
          </w:p>
          <w:p w14:paraId="39268D50"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39268D51" w14:textId="77777777" w:rsidR="00B54B34" w:rsidRDefault="004E52D8">
            <w:pPr>
              <w:pStyle w:val="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14:paraId="39268D52" w14:textId="77777777" w:rsidR="00B54B34" w:rsidRDefault="00B54B34">
            <w:pPr>
              <w:rPr>
                <w:rFonts w:eastAsia="宋体"/>
                <w:iCs/>
                <w:lang w:eastAsia="zh-CN"/>
              </w:rPr>
            </w:pPr>
          </w:p>
          <w:p w14:paraId="39268D5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54" w14:textId="77777777" w:rsidR="00B54B34" w:rsidRDefault="004E52D8">
            <w:pPr>
              <w:pStyle w:val="af8"/>
              <w:numPr>
                <w:ilvl w:val="1"/>
                <w:numId w:val="10"/>
              </w:numPr>
              <w:spacing w:line="252" w:lineRule="auto"/>
              <w:ind w:leftChars="0"/>
              <w:contextualSpacing/>
              <w:rPr>
                <w:rFonts w:ascii="Times New Roman" w:hAnsi="Times New Roman"/>
              </w:rPr>
            </w:pPr>
            <w:ins w:id="284" w:author="Yi Wang" w:date="2021-05-20T13:18:00Z">
              <w:r>
                <w:rPr>
                  <w:rFonts w:ascii="Times New Roman" w:hAnsi="Times New Roman"/>
                  <w:lang w:eastAsia="ko-KR"/>
                </w:rPr>
                <w:t xml:space="preserve">Single sub-codebook </w:t>
              </w:r>
            </w:ins>
            <w:ins w:id="285" w:author="Yi Wang" w:date="2021-05-20T13:19:00Z">
              <w:r>
                <w:rPr>
                  <w:rFonts w:ascii="Times New Roman" w:hAnsi="Times New Roman"/>
                  <w:lang w:eastAsia="ko-KR"/>
                </w:rPr>
                <w:t>is</w:t>
              </w:r>
            </w:ins>
            <w:ins w:id="286" w:author="Yi Wang" w:date="2021-05-20T13:18:00Z">
              <w:r>
                <w:rPr>
                  <w:rFonts w:ascii="Times New Roman" w:hAnsi="Times New Roman"/>
                  <w:lang w:eastAsia="ko-KR"/>
                </w:rPr>
                <w:t xml:space="preserve"> generated</w:t>
              </w:r>
            </w:ins>
            <w:ins w:id="287" w:author="Yi Wang" w:date="2021-05-20T13:19:00Z">
              <w:r>
                <w:rPr>
                  <w:rFonts w:ascii="Times New Roman" w:hAnsi="Times New Roman"/>
                  <w:lang w:eastAsia="ko-KR"/>
                </w:rPr>
                <w:t>.</w:t>
              </w:r>
            </w:ins>
          </w:p>
          <w:p w14:paraId="39268D55"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9268D56"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57"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5A" w14:textId="77777777" w:rsidR="00B54B34" w:rsidRDefault="004E52D8">
            <w:pPr>
              <w:pStyle w:val="af8"/>
              <w:numPr>
                <w:ilvl w:val="1"/>
                <w:numId w:val="10"/>
              </w:numPr>
              <w:spacing w:line="252" w:lineRule="auto"/>
              <w:ind w:leftChars="0"/>
              <w:contextualSpacing/>
              <w:rPr>
                <w:ins w:id="288" w:author="Yi Wang" w:date="2021-05-20T13:32:00Z"/>
                <w:rFonts w:ascii="Times New Roman" w:hAnsi="Times New Roman"/>
              </w:rPr>
            </w:pPr>
            <w:ins w:id="289" w:author="Yi Wang" w:date="2021-05-20T13:21:00Z">
              <w:r>
                <w:rPr>
                  <w:rFonts w:ascii="Times New Roman" w:hAnsi="Times New Roman"/>
                  <w:lang w:eastAsia="ko-KR"/>
                </w:rPr>
                <w:t xml:space="preserve">If CBG is configured, </w:t>
              </w:r>
            </w:ins>
            <w:ins w:id="290" w:author="Yi Wang" w:date="2021-05-20T13:22:00Z">
              <w:r>
                <w:rPr>
                  <w:rFonts w:ascii="Times New Roman" w:hAnsi="Times New Roman"/>
                  <w:lang w:eastAsia="ko-KR"/>
                </w:rPr>
                <w:t>two sub-codebooks are generated. T</w:t>
              </w:r>
            </w:ins>
            <w:ins w:id="291" w:author="Yi Wang" w:date="2021-05-20T13:21:00Z">
              <w:r>
                <w:rPr>
                  <w:rFonts w:ascii="Times New Roman" w:hAnsi="Times New Roman"/>
                  <w:lang w:eastAsia="ko-KR"/>
                </w:rPr>
                <w:t>he HARQ-ACK bits corresponding to non-CBG</w:t>
              </w:r>
            </w:ins>
            <w:ins w:id="292" w:author="Yi Wang" w:date="2021-05-20T13:23:00Z">
              <w:r>
                <w:rPr>
                  <w:rFonts w:ascii="Times New Roman" w:hAnsi="Times New Roman"/>
                  <w:lang w:eastAsia="ko-KR"/>
                </w:rPr>
                <w:t>-based PDSCH receptions for single and multiple PDSCHs are included in first sub-codebook,</w:t>
              </w:r>
            </w:ins>
            <w:ins w:id="293" w:author="Yi Wang" w:date="2021-05-20T13:21:00Z">
              <w:r>
                <w:rPr>
                  <w:rFonts w:ascii="Times New Roman" w:hAnsi="Times New Roman"/>
                  <w:lang w:eastAsia="ko-KR"/>
                </w:rPr>
                <w:t xml:space="preserve"> </w:t>
              </w:r>
            </w:ins>
            <w:ins w:id="294" w:author="Yi Wang" w:date="2021-05-20T13:23:00Z">
              <w:r>
                <w:rPr>
                  <w:rFonts w:ascii="Times New Roman" w:hAnsi="Times New Roman"/>
                  <w:lang w:eastAsia="ko-KR"/>
                </w:rPr>
                <w:t xml:space="preserve">HARQ-ACK bits corresponding to </w:t>
              </w:r>
            </w:ins>
            <w:ins w:id="295" w:author="Yi Wang" w:date="2021-05-20T13:21:00Z">
              <w:r>
                <w:rPr>
                  <w:rFonts w:ascii="Times New Roman" w:hAnsi="Times New Roman"/>
                  <w:lang w:eastAsia="ko-KR"/>
                </w:rPr>
                <w:t>CBG-based PDSCH receptions are included in the second sub-codebook</w:t>
              </w:r>
            </w:ins>
            <w:ins w:id="296" w:author="Yi Wang" w:date="2021-05-20T13:24:00Z">
              <w:r>
                <w:rPr>
                  <w:rFonts w:ascii="Times New Roman" w:hAnsi="Times New Roman"/>
                  <w:lang w:eastAsia="ko-KR"/>
                </w:rPr>
                <w:t xml:space="preserve">. </w:t>
              </w:r>
            </w:ins>
          </w:p>
          <w:p w14:paraId="39268D5B" w14:textId="77777777" w:rsidR="00B54B34" w:rsidRDefault="004E52D8">
            <w:pPr>
              <w:pStyle w:val="af8"/>
              <w:numPr>
                <w:ilvl w:val="1"/>
                <w:numId w:val="10"/>
              </w:numPr>
              <w:spacing w:line="252" w:lineRule="auto"/>
              <w:ind w:leftChars="0"/>
              <w:contextualSpacing/>
              <w:rPr>
                <w:ins w:id="297" w:author="Yi Wang" w:date="2021-05-20T13:32:00Z"/>
                <w:rFonts w:ascii="Times New Roman" w:hAnsi="Times New Roman"/>
              </w:rPr>
            </w:pPr>
            <w:ins w:id="298" w:author="Yi Wang" w:date="2021-05-20T13:32:00Z">
              <w:r>
                <w:rPr>
                  <w:rFonts w:ascii="Times New Roman" w:hAnsi="Times New Roman"/>
                  <w:lang w:eastAsia="ko-KR"/>
                </w:rPr>
                <w:t xml:space="preserve">Potential Standard effort: </w:t>
              </w:r>
            </w:ins>
          </w:p>
          <w:p w14:paraId="39268D5C" w14:textId="77777777" w:rsidR="00B54B34" w:rsidRDefault="004E52D8">
            <w:pPr>
              <w:pStyle w:val="af8"/>
              <w:numPr>
                <w:ilvl w:val="2"/>
                <w:numId w:val="10"/>
              </w:numPr>
              <w:spacing w:line="252" w:lineRule="auto"/>
              <w:ind w:leftChars="0"/>
              <w:contextualSpacing/>
              <w:rPr>
                <w:ins w:id="299" w:author="Yi Wang" w:date="2021-05-20T13:32:00Z"/>
                <w:rFonts w:ascii="Times New Roman" w:hAnsi="Times New Roman"/>
              </w:rPr>
            </w:pPr>
            <w:ins w:id="300"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39268D5D" w14:textId="77777777" w:rsidR="00B54B34" w:rsidRDefault="004E52D8">
            <w:pPr>
              <w:pStyle w:val="af8"/>
              <w:numPr>
                <w:ilvl w:val="2"/>
                <w:numId w:val="10"/>
              </w:numPr>
              <w:spacing w:line="252" w:lineRule="auto"/>
              <w:ind w:leftChars="0"/>
              <w:contextualSpacing/>
              <w:rPr>
                <w:ins w:id="301" w:author="Yi Wang" w:date="2021-05-20T13:32:00Z"/>
                <w:rFonts w:ascii="Times New Roman" w:hAnsi="Times New Roman"/>
              </w:rPr>
            </w:pPr>
            <w:ins w:id="302" w:author="Yi Wang" w:date="2021-05-20T13:32:00Z">
              <w:r>
                <w:rPr>
                  <w:rFonts w:ascii="Times New Roman" w:eastAsia="宋体" w:hAnsi="Times New Roman"/>
                </w:rPr>
                <w:t>New mechanism to align different number of DAI bits</w:t>
              </w:r>
            </w:ins>
          </w:p>
          <w:p w14:paraId="39268D5E" w14:textId="77777777" w:rsidR="00B54B34" w:rsidRDefault="00B54B34">
            <w:pPr>
              <w:pStyle w:val="af8"/>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宋体"/>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宋体"/>
                <w:lang w:eastAsia="zh-CN"/>
              </w:rPr>
            </w:pPr>
            <w:r>
              <w:rPr>
                <w:rFonts w:eastAsia="宋体" w:hint="eastAsia"/>
                <w:iCs/>
                <w:lang w:val="en-US" w:eastAsia="zh-CN"/>
              </w:rPr>
              <w:lastRenderedPageBreak/>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39268D69"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宋体"/>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宋体"/>
                <w:iCs/>
                <w:lang w:val="en-US" w:eastAsia="zh-CN"/>
              </w:rPr>
            </w:pPr>
            <w:r>
              <w:rPr>
                <w:rFonts w:eastAsia="宋体" w:hint="eastAsia"/>
                <w:iCs/>
                <w:lang w:val="en-US" w:eastAsia="zh-CN"/>
              </w:rPr>
              <w:t xml:space="preserve">ZTE, </w:t>
            </w:r>
            <w:proofErr w:type="spellStart"/>
            <w:r>
              <w:rPr>
                <w:rFonts w:eastAsia="宋体"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宋体"/>
                <w:iCs/>
                <w:lang w:val="en-US" w:eastAsia="zh-CN"/>
              </w:rPr>
            </w:pPr>
            <w:r>
              <w:rPr>
                <w:rFonts w:eastAsia="宋体"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宋体"/>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39268D84" w14:textId="77777777" w:rsidR="00B54B34" w:rsidRDefault="00B54B34">
            <w:pPr>
              <w:rPr>
                <w:rFonts w:eastAsia="宋体"/>
                <w:iCs/>
                <w:lang w:val="en-US" w:eastAsia="zh-CN"/>
              </w:rPr>
            </w:pPr>
          </w:p>
          <w:p w14:paraId="39268D85" w14:textId="77777777" w:rsidR="00B54B34" w:rsidRDefault="004E52D8">
            <w:pPr>
              <w:rPr>
                <w:iCs/>
                <w:lang w:val="en-US" w:eastAsia="ko-KR"/>
              </w:rPr>
            </w:pPr>
            <w:r>
              <w:rPr>
                <w:rFonts w:eastAsia="宋体"/>
                <w:iCs/>
                <w:lang w:val="en-US" w:eastAsia="zh-CN"/>
              </w:rPr>
              <w:t xml:space="preserve">Also, the </w:t>
            </w:r>
            <w:proofErr w:type="spellStart"/>
            <w:r>
              <w:rPr>
                <w:rFonts w:eastAsia="宋体"/>
                <w:iCs/>
                <w:lang w:val="en-US" w:eastAsia="zh-CN"/>
              </w:rPr>
              <w:t>N_conf</w:t>
            </w:r>
            <w:proofErr w:type="spellEnd"/>
            <w:r>
              <w:rPr>
                <w:rFonts w:eastAsia="宋体"/>
                <w:iCs/>
                <w:lang w:val="en-US" w:eastAsia="zh-CN"/>
              </w:rPr>
              <w:t xml:space="preserve">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宋体"/>
                <w:iCs/>
              </w:rPr>
            </w:pPr>
            <w:r>
              <w:rPr>
                <w:rFonts w:eastAsia="宋体"/>
                <w:iCs/>
                <w:lang w:val="en-US" w:eastAsia="zh-CN"/>
              </w:rPr>
              <w:t>We are fine with proposal 6. However, with the sub-bullet “</w:t>
            </w:r>
            <w:r>
              <w:rPr>
                <w:rFonts w:eastAsia="宋体"/>
                <w:bCs/>
                <w:iCs/>
              </w:rPr>
              <w:t xml:space="preserve">Alt B: 2 + </w:t>
            </w:r>
            <w:proofErr w:type="spellStart"/>
            <w:r>
              <w:rPr>
                <w:rFonts w:eastAsia="宋体"/>
                <w:bCs/>
                <w:iCs/>
              </w:rPr>
              <w:t>N_conf</w:t>
            </w:r>
            <w:proofErr w:type="spellEnd"/>
            <w:r>
              <w:rPr>
                <w:rFonts w:eastAsia="宋体"/>
                <w:bCs/>
                <w:iCs/>
              </w:rPr>
              <w:t xml:space="preserve"> where </w:t>
            </w:r>
            <w:proofErr w:type="spellStart"/>
            <w:r>
              <w:rPr>
                <w:rFonts w:eastAsia="宋体"/>
                <w:bCs/>
                <w:iCs/>
              </w:rPr>
              <w:t>N_conf</w:t>
            </w:r>
            <w:proofErr w:type="spellEnd"/>
            <w:r>
              <w:rPr>
                <w:rFonts w:eastAsia="宋体"/>
                <w:bCs/>
                <w:iCs/>
              </w:rPr>
              <w:t xml:space="preserve"> is configured by new RRC parameter”, the </w:t>
            </w:r>
            <w:proofErr w:type="spellStart"/>
            <w:r>
              <w:rPr>
                <w:rFonts w:eastAsia="宋体"/>
                <w:bCs/>
                <w:iCs/>
              </w:rPr>
              <w:t>N_conf</w:t>
            </w:r>
            <w:proofErr w:type="spellEnd"/>
            <w:r>
              <w:rPr>
                <w:rFonts w:eastAsia="宋体"/>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宋体"/>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lastRenderedPageBreak/>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3" w:author="Yi Wang" w:date="2021-05-20T13:32:00Z"/>
                <w:rFonts w:ascii="Times New Roman" w:hAnsi="Times New Roman"/>
              </w:rPr>
            </w:pPr>
            <w:r>
              <w:rPr>
                <w:iCs/>
                <w:lang w:val="en-US" w:eastAsia="ko-KR"/>
              </w:rPr>
              <w:t xml:space="preserve"> </w:t>
            </w:r>
            <w:ins w:id="304" w:author="Yi Wang" w:date="2021-05-20T13:32:00Z">
              <w:r>
                <w:rPr>
                  <w:rFonts w:ascii="Times New Roman" w:hAnsi="Times New Roman"/>
                  <w:lang w:eastAsia="ko-KR"/>
                </w:rPr>
                <w:t xml:space="preserve">Potential Standard effort: </w:t>
              </w:r>
            </w:ins>
          </w:p>
          <w:p w14:paraId="39268D97" w14:textId="77777777" w:rsidR="00B54B34" w:rsidRDefault="004E52D8">
            <w:pPr>
              <w:pStyle w:val="af8"/>
              <w:numPr>
                <w:ilvl w:val="2"/>
                <w:numId w:val="10"/>
              </w:numPr>
              <w:spacing w:line="252" w:lineRule="auto"/>
              <w:ind w:leftChars="0"/>
              <w:contextualSpacing/>
              <w:rPr>
                <w:ins w:id="305" w:author="Yi Wang" w:date="2021-05-20T13:32:00Z"/>
                <w:rFonts w:ascii="Times New Roman" w:hAnsi="Times New Roman"/>
              </w:rPr>
            </w:pPr>
            <w:ins w:id="30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39268D98" w14:textId="77777777" w:rsidR="00B54B34" w:rsidRDefault="004E52D8">
            <w:pPr>
              <w:pStyle w:val="af8"/>
              <w:numPr>
                <w:ilvl w:val="2"/>
                <w:numId w:val="10"/>
              </w:numPr>
              <w:spacing w:line="252" w:lineRule="auto"/>
              <w:ind w:leftChars="0"/>
              <w:contextualSpacing/>
              <w:rPr>
                <w:rFonts w:ascii="Times New Roman" w:hAnsi="Times New Roman"/>
              </w:rPr>
            </w:pPr>
            <w:ins w:id="307" w:author="Yi Wang" w:date="2021-05-20T13:32:00Z">
              <w:r>
                <w:rPr>
                  <w:rFonts w:ascii="Times New Roman" w:eastAsia="宋体" w:hAnsi="Times New Roman"/>
                </w:rPr>
                <w:t>New mechanism to align different number of DAI bits</w:t>
              </w:r>
            </w:ins>
          </w:p>
          <w:p w14:paraId="39268D99" w14:textId="77777777" w:rsidR="00B54B34" w:rsidRDefault="004E52D8">
            <w:pPr>
              <w:rPr>
                <w:rFonts w:eastAsia="宋体"/>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宋体"/>
                <w:iCs/>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宋体"/>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AD"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8"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宋体"/>
                <w:lang w:eastAsia="zh-CN"/>
              </w:rPr>
            </w:pPr>
            <w:r>
              <w:rPr>
                <w:rFonts w:eastAsia="宋体" w:hint="eastAsia"/>
                <w:lang w:eastAsia="zh-CN"/>
              </w:rPr>
              <w:lastRenderedPageBreak/>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宋体"/>
                <w:iCs/>
                <w:lang w:eastAsia="zh-CN"/>
              </w:rPr>
            </w:pPr>
          </w:p>
          <w:p w14:paraId="39268DD9" w14:textId="77777777" w:rsidR="00B54B34" w:rsidRDefault="00B54B34">
            <w:pPr>
              <w:rPr>
                <w:rFonts w:eastAsia="宋体"/>
                <w:iCs/>
                <w:lang w:eastAsia="zh-CN"/>
              </w:rPr>
            </w:pPr>
          </w:p>
          <w:p w14:paraId="39268DDA" w14:textId="77777777" w:rsidR="00B54B34" w:rsidRDefault="004E52D8">
            <w:pPr>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39268DE4" w14:textId="77777777" w:rsidR="00B54B34" w:rsidRDefault="00B54B34">
            <w:pPr>
              <w:rPr>
                <w:rFonts w:eastAsia="宋体"/>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31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w:t>
            </w:r>
            <w:r>
              <w:rPr>
                <w:rFonts w:ascii="Times New Roman" w:eastAsia="Malgun Gothic" w:hAnsi="Times New Roman"/>
                <w:lang w:val="en-US" w:eastAsia="ko-KR"/>
              </w:rPr>
              <w:lastRenderedPageBreak/>
              <w:t>scheduling DCI across serving cells belonging to the same PUCCH cell group</w:t>
            </w:r>
          </w:p>
          <w:p w14:paraId="39268DEC" w14:textId="77777777" w:rsidR="00B54B34" w:rsidRDefault="004E52D8">
            <w:pPr>
              <w:pStyle w:val="af8"/>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E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宋体"/>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宋体"/>
                <w:iCs/>
                <w:lang w:val="en-US" w:eastAsia="zh-CN"/>
              </w:rPr>
            </w:pPr>
            <w:r>
              <w:rPr>
                <w:rFonts w:eastAsia="宋体"/>
                <w:iCs/>
                <w:lang w:val="en-US" w:eastAsia="zh-CN"/>
              </w:rPr>
              <w:t xml:space="preserve">We agree not to increase the DAI field size in fallback DCIs to avoid changing these formats </w:t>
            </w:r>
          </w:p>
          <w:p w14:paraId="39268DF9" w14:textId="77777777" w:rsidR="00B54B34" w:rsidRDefault="004E52D8">
            <w:pPr>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宋体"/>
                <w:iCs/>
                <w:lang w:val="en-US" w:eastAsia="zh-CN"/>
              </w:rPr>
            </w:pPr>
            <w:r>
              <w:rPr>
                <w:rFonts w:eastAsia="宋体"/>
                <w:iCs/>
                <w:lang w:val="en-US" w:eastAsia="zh-CN"/>
              </w:rPr>
              <w:t xml:space="preserve">In addition, </w:t>
            </w:r>
            <w:proofErr w:type="spellStart"/>
            <w:r>
              <w:rPr>
                <w:rFonts w:eastAsia="宋体"/>
                <w:iCs/>
                <w:lang w:val="en-US" w:eastAsia="zh-CN"/>
              </w:rPr>
              <w:t>gNB</w:t>
            </w:r>
            <w:proofErr w:type="spellEnd"/>
            <w:r>
              <w:rPr>
                <w:rFonts w:eastAsia="宋体"/>
                <w:iCs/>
                <w:lang w:val="en-US" w:eastAsia="zh-CN"/>
              </w:rPr>
              <w:t xml:space="preserve">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宋体"/>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宋体"/>
                <w:iCs/>
                <w:lang w:val="en-US" w:eastAsia="zh-CN"/>
              </w:rPr>
            </w:pPr>
          </w:p>
          <w:p w14:paraId="39268E16" w14:textId="77777777" w:rsidR="00B54B34" w:rsidRDefault="004E52D8">
            <w:pPr>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宋体"/>
                <w:iCs/>
                <w:lang w:val="en-US" w:eastAsia="zh-CN"/>
              </w:rPr>
            </w:pPr>
            <w:r>
              <w:rPr>
                <w:rFonts w:eastAsia="宋体"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宋体"/>
                <w:lang w:val="en-US" w:eastAsia="zh-CN"/>
              </w:rPr>
            </w:pPr>
            <w:proofErr w:type="spellStart"/>
            <w:r>
              <w:rPr>
                <w:rFonts w:eastAsia="宋体"/>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宋体"/>
                <w:iCs/>
                <w:lang w:val="en-US" w:eastAsia="zh-CN"/>
              </w:rPr>
            </w:pPr>
            <w:r>
              <w:rPr>
                <w:rFonts w:eastAsia="宋体"/>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宋体"/>
                <w:iCs/>
                <w:lang w:val="en-US" w:eastAsia="zh-CN"/>
              </w:rPr>
            </w:pPr>
            <w:r>
              <w:rPr>
                <w:rFonts w:eastAsia="宋体"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af4"/>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af8"/>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8E28"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8E29"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af8"/>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8E33"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宋体"/>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宋体"/>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宋体"/>
                <w:iCs/>
                <w:lang w:val="en-US" w:eastAsia="zh-CN"/>
              </w:rPr>
            </w:pPr>
            <w:r>
              <w:rPr>
                <w:rFonts w:eastAsia="宋体"/>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宋体"/>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39268E50" w14:textId="77777777" w:rsidR="00B54B34" w:rsidRDefault="00B54B34">
            <w:pPr>
              <w:rPr>
                <w:rFonts w:eastAsia="宋体"/>
                <w:iCs/>
                <w:lang w:val="en-US" w:eastAsia="zh-CN"/>
              </w:rPr>
            </w:pPr>
          </w:p>
          <w:p w14:paraId="39268E51" w14:textId="77777777" w:rsidR="00B54B34" w:rsidRDefault="004E52D8">
            <w:pPr>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宋体"/>
                <w:iCs/>
                <w:lang w:val="en-US" w:eastAsia="zh-CN"/>
              </w:rPr>
              <w:t>1 bit</w:t>
            </w:r>
            <w:proofErr w:type="gramEnd"/>
            <w:r>
              <w:rPr>
                <w:rFonts w:eastAsia="宋体"/>
                <w:iCs/>
                <w:lang w:val="en-US" w:eastAsia="zh-CN"/>
              </w:rPr>
              <w:t xml:space="preserve"> HARQ-ACK per DAI value for multi-PDSCH case, but </w:t>
            </w:r>
            <w:proofErr w:type="spellStart"/>
            <w:r>
              <w:rPr>
                <w:rFonts w:eastAsia="宋体"/>
                <w:iCs/>
                <w:lang w:val="en-US" w:eastAsia="zh-CN"/>
              </w:rPr>
              <w:t>Ncbg</w:t>
            </w:r>
            <w:proofErr w:type="spellEnd"/>
            <w:r>
              <w:rPr>
                <w:rFonts w:eastAsia="宋体"/>
                <w:iCs/>
                <w:lang w:val="en-US" w:eastAsia="zh-CN"/>
              </w:rPr>
              <w:t xml:space="preserve">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宋体"/>
          <w:lang w:eastAsia="zh-CN"/>
        </w:rPr>
      </w:pPr>
    </w:p>
    <w:p w14:paraId="39268E5A" w14:textId="77777777" w:rsidR="00B54B34" w:rsidRDefault="004E52D8">
      <w:pPr>
        <w:pStyle w:val="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宋体"/>
                <w:iCs/>
                <w:lang w:val="en-US"/>
              </w:rPr>
            </w:pPr>
            <w:r>
              <w:rPr>
                <w:rFonts w:eastAsia="宋体"/>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 xml:space="preserve">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w:t>
            </w:r>
            <w:proofErr w:type="spellStart"/>
            <w:r>
              <w:rPr>
                <w:iCs/>
                <w:lang w:val="en-US" w:eastAsia="ko-KR"/>
              </w:rPr>
              <w:t>gNB</w:t>
            </w:r>
            <w:proofErr w:type="spellEnd"/>
            <w:r>
              <w:rPr>
                <w:iCs/>
                <w:lang w:val="en-US" w:eastAsia="ko-KR"/>
              </w:rPr>
              <w:t xml:space="preserve">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w:t>
            </w:r>
            <w:proofErr w:type="spellStart"/>
            <w:r>
              <w:rPr>
                <w:color w:val="0000FF"/>
              </w:rPr>
              <w:t>gNB</w:t>
            </w:r>
            <w:proofErr w:type="spellEnd"/>
            <w:r>
              <w:rPr>
                <w:color w:val="0000FF"/>
              </w:rPr>
              <w:t xml:space="preserve">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w:t>
            </w:r>
            <w:proofErr w:type="spellStart"/>
            <w:r>
              <w:rPr>
                <w:rFonts w:hint="eastAsia"/>
                <w:iCs/>
                <w:lang w:val="en-US" w:eastAsia="ko-KR"/>
              </w:rPr>
              <w:t>gNB</w:t>
            </w:r>
            <w:proofErr w:type="spellEnd"/>
            <w:r>
              <w:rPr>
                <w:rFonts w:hint="eastAsia"/>
                <w:iCs/>
                <w:lang w:val="en-US" w:eastAsia="ko-KR"/>
              </w:rPr>
              <w:t xml:space="preserve"> side is considered? I </w:t>
            </w:r>
            <w:r>
              <w:rPr>
                <w:iCs/>
                <w:lang w:val="en-US" w:eastAsia="ko-KR"/>
              </w:rPr>
              <w:t>thought single/two sub-</w:t>
            </w:r>
            <w:proofErr w:type="spellStart"/>
            <w:r>
              <w:rPr>
                <w:iCs/>
                <w:lang w:val="en-US" w:eastAsia="ko-KR"/>
              </w:rPr>
              <w:t>codeoobk</w:t>
            </w:r>
            <w:proofErr w:type="spellEnd"/>
            <w:r>
              <w:rPr>
                <w:iCs/>
                <w:lang w:val="en-US" w:eastAsia="ko-KR"/>
              </w:rPr>
              <w:t xml:space="preserve">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宋体" w:hint="eastAsia"/>
                <w:iCs/>
                <w:lang w:val="en-US" w:eastAsia="zh-CN"/>
              </w:rPr>
              <w:t>S</w:t>
            </w:r>
            <w:r>
              <w:rPr>
                <w:rFonts w:eastAsia="宋体"/>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宋体"/>
                <w:lang w:eastAsia="zh-CN"/>
              </w:rPr>
            </w:pPr>
            <w:proofErr w:type="spellStart"/>
            <w:r>
              <w:rPr>
                <w:rFonts w:eastAsia="宋体"/>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宋体"/>
                <w:iCs/>
                <w:lang w:val="en-US" w:eastAsia="zh-CN"/>
              </w:rPr>
            </w:pPr>
            <w:r>
              <w:rPr>
                <w:rFonts w:eastAsia="宋体"/>
                <w:iCs/>
                <w:lang w:val="en-US" w:eastAsia="zh-CN"/>
              </w:rPr>
              <w:t>We share similar understanding with Ericsson that, this requires 2 sub-</w:t>
            </w:r>
            <w:proofErr w:type="gramStart"/>
            <w:r>
              <w:rPr>
                <w:rFonts w:eastAsia="宋体"/>
                <w:iCs/>
                <w:lang w:val="en-US" w:eastAsia="zh-CN"/>
              </w:rPr>
              <w:t>codebook</w:t>
            </w:r>
            <w:proofErr w:type="gramEnd"/>
            <w:r>
              <w:rPr>
                <w:rFonts w:eastAsia="宋体"/>
                <w:iCs/>
                <w:lang w:val="en-US" w:eastAsia="zh-CN"/>
              </w:rPr>
              <w:t xml:space="preserve">. We don’t agree to put restriction on </w:t>
            </w:r>
            <w:proofErr w:type="spellStart"/>
            <w:r>
              <w:rPr>
                <w:rFonts w:eastAsia="宋体"/>
                <w:iCs/>
                <w:lang w:val="en-US" w:eastAsia="zh-CN"/>
              </w:rPr>
              <w:t>gNB</w:t>
            </w:r>
            <w:proofErr w:type="spellEnd"/>
            <w:r>
              <w:rPr>
                <w:rFonts w:eastAsia="宋体"/>
                <w:iCs/>
                <w:lang w:val="en-US" w:eastAsia="zh-CN"/>
              </w:rPr>
              <w:t xml:space="preserve"> to use a specific ordering of fallback/non-fallback DCI, i.e. we can’t assume </w:t>
            </w:r>
            <w:proofErr w:type="spellStart"/>
            <w:r>
              <w:rPr>
                <w:rFonts w:eastAsia="宋体"/>
                <w:iCs/>
                <w:lang w:val="en-US" w:eastAsia="zh-CN"/>
              </w:rPr>
              <w:t>gNB</w:t>
            </w:r>
            <w:proofErr w:type="spellEnd"/>
            <w:r>
              <w:rPr>
                <w:rFonts w:eastAsia="宋体"/>
                <w:iCs/>
                <w:lang w:val="en-US" w:eastAsia="zh-CN"/>
              </w:rPr>
              <w:t xml:space="preserve"> </w:t>
            </w:r>
            <w:proofErr w:type="spellStart"/>
            <w:r>
              <w:rPr>
                <w:rFonts w:eastAsia="宋体"/>
                <w:iCs/>
                <w:lang w:val="en-US" w:eastAsia="zh-CN"/>
              </w:rPr>
              <w:t>can not</w:t>
            </w:r>
            <w:proofErr w:type="spellEnd"/>
            <w:r>
              <w:rPr>
                <w:rFonts w:eastAsia="宋体"/>
                <w:iCs/>
                <w:lang w:val="en-US" w:eastAsia="zh-CN"/>
              </w:rPr>
              <w:t xml:space="preserve"> schedule last one or several DCI as fallback DCI. </w:t>
            </w:r>
          </w:p>
          <w:p w14:paraId="39268E88" w14:textId="77777777" w:rsidR="00B54B34" w:rsidRDefault="00B54B34">
            <w:pPr>
              <w:rPr>
                <w:rFonts w:eastAsia="宋体"/>
                <w:iCs/>
                <w:lang w:val="en-US" w:eastAsia="zh-CN"/>
              </w:rPr>
            </w:pPr>
          </w:p>
          <w:p w14:paraId="39268E89" w14:textId="77777777" w:rsidR="00B54B34" w:rsidRDefault="004E52D8">
            <w:pPr>
              <w:rPr>
                <w:rFonts w:eastAsia="宋体"/>
                <w:iCs/>
                <w:lang w:val="en-US" w:eastAsia="zh-CN"/>
              </w:rPr>
            </w:pPr>
            <w:r>
              <w:rPr>
                <w:rFonts w:eastAsia="宋体"/>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宋体"/>
                <w:iCs/>
                <w:lang w:val="en-US" w:eastAsia="zh-CN"/>
              </w:rPr>
              <w:t xml:space="preserve"> if single sub-codebook is used, </w:t>
            </w:r>
            <w:r>
              <w:rPr>
                <w:iCs/>
                <w:lang w:val="en-US" w:eastAsia="ko-KR"/>
              </w:rPr>
              <w:t xml:space="preserve">fallback DCI without increase of DAI bit size </w:t>
            </w:r>
            <w:proofErr w:type="spellStart"/>
            <w:r>
              <w:rPr>
                <w:iCs/>
                <w:lang w:val="en-US" w:eastAsia="ko-KR"/>
              </w:rPr>
              <w:t>can not</w:t>
            </w:r>
            <w:proofErr w:type="spellEnd"/>
            <w:r>
              <w:rPr>
                <w:iCs/>
                <w:lang w:val="en-US" w:eastAsia="ko-KR"/>
              </w:rPr>
              <w:t xml:space="preserve">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宋体"/>
          <w:lang w:eastAsia="zh-CN"/>
        </w:rPr>
      </w:pPr>
    </w:p>
    <w:p w14:paraId="39268E92"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宋体"/>
                <w:iCs/>
                <w:lang w:val="en-US" w:eastAsia="zh-CN"/>
              </w:rPr>
            </w:pPr>
            <w:r>
              <w:rPr>
                <w:rFonts w:eastAsia="宋体"/>
                <w:iCs/>
                <w:lang w:val="en-US" w:eastAsia="zh-CN"/>
              </w:rPr>
              <w:t xml:space="preserve">We support making the DAI field size for non-fallback DCIs RRC configurable. As we mentioned before, the way </w:t>
            </w:r>
            <w:proofErr w:type="spellStart"/>
            <w:r>
              <w:rPr>
                <w:rFonts w:eastAsia="宋体"/>
                <w:iCs/>
                <w:lang w:val="en-US" w:eastAsia="zh-CN"/>
              </w:rPr>
              <w:t>gNB</w:t>
            </w:r>
            <w:proofErr w:type="spellEnd"/>
            <w:r>
              <w:rPr>
                <w:rFonts w:eastAsia="宋体"/>
                <w:iCs/>
                <w:lang w:val="en-US" w:eastAsia="zh-CN"/>
              </w:rPr>
              <w:t xml:space="preserve">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are open to discuss whether the number of bits of T-DAI/C-DAI can be configured by </w:t>
            </w:r>
            <w:proofErr w:type="spellStart"/>
            <w:r>
              <w:rPr>
                <w:rFonts w:eastAsia="宋体"/>
                <w:iCs/>
                <w:lang w:val="en-US" w:eastAsia="zh-CN"/>
              </w:rPr>
              <w:t>gNB</w:t>
            </w:r>
            <w:proofErr w:type="spellEnd"/>
            <w:r>
              <w:rPr>
                <w:rFonts w:eastAsia="宋体"/>
                <w:iCs/>
                <w:lang w:val="en-US" w:eastAsia="zh-CN"/>
              </w:rPr>
              <w:t>.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宋体"/>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宋体"/>
                <w:iCs/>
                <w:lang w:val="en-US" w:eastAsia="zh-CN"/>
              </w:rPr>
            </w:pPr>
            <w:r>
              <w:rPr>
                <w:rFonts w:eastAsia="宋体"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宋体"/>
                <w:lang w:val="en-US" w:eastAsia="zh-CN"/>
              </w:rPr>
            </w:pPr>
            <w:proofErr w:type="spellStart"/>
            <w:r>
              <w:rPr>
                <w:rFonts w:eastAsia="宋体"/>
                <w:lang w:val="en-US" w:eastAsia="zh-CN"/>
              </w:rPr>
              <w:lastRenderedPageBreak/>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 xml:space="preserve">number of bits of DAI in non-fallback DCI can depend on </w:t>
            </w:r>
            <w:proofErr w:type="spellStart"/>
            <w:r>
              <w:rPr>
                <w:rFonts w:eastAsia="宋体"/>
                <w:iCs/>
                <w:lang w:val="en-US" w:eastAsia="zh-CN"/>
              </w:rPr>
              <w:t>N_max</w:t>
            </w:r>
            <w:proofErr w:type="spellEnd"/>
            <w:r>
              <w:rPr>
                <w:rFonts w:eastAsia="宋体"/>
                <w:iCs/>
                <w:lang w:val="en-US" w:eastAsia="zh-CN"/>
              </w:rPr>
              <w:t xml:space="preserve">, which is related to an RRC configuration, and the total number of bits that depends on </w:t>
            </w:r>
            <w:proofErr w:type="spellStart"/>
            <w:r>
              <w:rPr>
                <w:rFonts w:eastAsia="宋体"/>
                <w:iCs/>
                <w:lang w:val="en-US" w:eastAsia="zh-CN"/>
              </w:rPr>
              <w:t>N_max</w:t>
            </w:r>
            <w:proofErr w:type="spellEnd"/>
            <w:r>
              <w:rPr>
                <w:rFonts w:eastAsia="宋体"/>
                <w:iCs/>
                <w:lang w:val="en-US" w:eastAsia="zh-CN"/>
              </w:rPr>
              <w:t xml:space="preserve">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39268ECA"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ECB"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af8"/>
        <w:numPr>
          <w:ilvl w:val="1"/>
          <w:numId w:val="10"/>
        </w:numPr>
        <w:spacing w:line="252" w:lineRule="auto"/>
        <w:ind w:leftChars="0"/>
        <w:contextualSpacing/>
        <w:rPr>
          <w:del w:id="312" w:author="김선욱/책임연구원/미래기술센터 C&amp;M표준(연)5G무선통신표준Task(seonwook.kim@lge.com)" w:date="2021-05-26T17:56:00Z"/>
          <w:rFonts w:ascii="Times New Roman" w:hAnsi="Times New Roman"/>
        </w:rPr>
      </w:pPr>
      <w:del w:id="313"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af8"/>
        <w:numPr>
          <w:ilvl w:val="1"/>
          <w:numId w:val="10"/>
        </w:numPr>
        <w:spacing w:line="252" w:lineRule="auto"/>
        <w:ind w:leftChars="0"/>
        <w:contextualSpacing/>
        <w:rPr>
          <w:ins w:id="314" w:author="김선욱/책임연구원/미래기술센터 C&amp;M표준(연)5G무선통신표준Task(seonwook.kim@lge.com)" w:date="2021-05-26T17:57:00Z"/>
          <w:rFonts w:ascii="Times New Roman" w:hAnsi="Times New Roman"/>
        </w:rPr>
      </w:pPr>
      <w:ins w:id="315"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6"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7"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8"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9" w:author="김선욱/책임연구원/미래기술센터 C&amp;M표준(연)5G무선통신표준Task(seonwook.kim@lge.com)" w:date="2021-05-26T17:57:00Z">
        <w:r>
          <w:rPr>
            <w:bCs/>
            <w:iCs/>
            <w:snapToGrid w:val="0"/>
          </w:rPr>
          <w:delText>by</w:delText>
        </w:r>
      </w:del>
      <w:ins w:id="320" w:author="김선욱/책임연구원/미래기술센터 C&amp;M표준(연)5G무선통신표준Task(seonwook.kim@lge.com)" w:date="2021-05-26T17:58:00Z">
        <w:r>
          <w:rPr>
            <w:bCs/>
            <w:iCs/>
            <w:snapToGrid w:val="0"/>
          </w:rPr>
          <w:t xml:space="preserve">at least </w:t>
        </w:r>
      </w:ins>
      <w:ins w:id="321"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af8"/>
        <w:numPr>
          <w:ilvl w:val="2"/>
          <w:numId w:val="10"/>
        </w:numPr>
        <w:spacing w:line="252" w:lineRule="auto"/>
        <w:ind w:leftChars="0"/>
        <w:contextualSpacing/>
        <w:rPr>
          <w:ins w:id="322" w:author="김선욱/책임연구원/미래기술센터 C&amp;M표준(연)5G무선통신표준Task(seonwook.kim@lge.com)" w:date="2021-05-26T17:59:00Z"/>
          <w:rFonts w:ascii="Times New Roman" w:hAnsi="Times New Roman"/>
        </w:rPr>
      </w:pPr>
      <w:ins w:id="323"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4" w:author="김선욱/책임연구원/미래기술센터 C&amp;M표준(연)5G무선통신표준Task(seonwook.kim@lge.com)" w:date="2021-05-26T17:59:00Z">
        <w:r>
          <w:rPr>
            <w:rFonts w:ascii="Times New Roman" w:hAnsi="Times New Roman"/>
            <w:lang w:eastAsia="ko-KR"/>
          </w:rPr>
          <w:t>in</w:t>
        </w:r>
      </w:ins>
      <w:ins w:id="325"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af8"/>
        <w:numPr>
          <w:ilvl w:val="3"/>
          <w:numId w:val="10"/>
        </w:numPr>
        <w:spacing w:line="252" w:lineRule="auto"/>
        <w:ind w:leftChars="0"/>
        <w:contextualSpacing/>
        <w:rPr>
          <w:rFonts w:ascii="Times New Roman" w:hAnsi="Times New Roman"/>
        </w:rPr>
      </w:pPr>
      <w:ins w:id="326"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af8"/>
        <w:numPr>
          <w:ilvl w:val="1"/>
          <w:numId w:val="10"/>
        </w:numPr>
        <w:spacing w:line="252" w:lineRule="auto"/>
        <w:ind w:leftChars="0"/>
        <w:contextualSpacing/>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af8"/>
        <w:numPr>
          <w:ilvl w:val="1"/>
          <w:numId w:val="10"/>
        </w:numPr>
        <w:spacing w:line="252" w:lineRule="auto"/>
        <w:ind w:leftChars="0"/>
        <w:contextualSpacing/>
        <w:rPr>
          <w:ins w:id="329" w:author="김선욱/책임연구원/미래기술센터 C&amp;M표준(연)5G무선통신표준Task(seonwook.kim@lge.com)" w:date="2021-05-26T18:12:00Z"/>
          <w:rFonts w:ascii="Times New Roman" w:hAnsi="Times New Roman"/>
        </w:rPr>
      </w:pPr>
      <w:ins w:id="330"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af8"/>
        <w:numPr>
          <w:ilvl w:val="2"/>
          <w:numId w:val="10"/>
        </w:numPr>
        <w:spacing w:line="252" w:lineRule="auto"/>
        <w:ind w:leftChars="0"/>
        <w:contextualSpacing/>
        <w:rPr>
          <w:del w:id="331" w:author="김선욱/책임연구원/미래기술센터 C&amp;M표준(연)5G무선통신표준Task(seonwook.kim@lge.com)" w:date="2021-05-26T18:13:00Z"/>
          <w:rFonts w:ascii="Times New Roman" w:hAnsi="Times New Roman"/>
        </w:rPr>
      </w:pPr>
      <w:del w:id="332"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Malgun Gothic" w:hAnsi="Times New Roman"/>
            <w:lang w:val="en-US"/>
          </w:rPr>
          <w:delText xml:space="preserve">N_max is determined by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af8"/>
        <w:numPr>
          <w:ilvl w:val="1"/>
          <w:numId w:val="10"/>
        </w:numPr>
        <w:spacing w:line="252" w:lineRule="auto"/>
        <w:ind w:leftChars="0"/>
        <w:contextualSpacing/>
        <w:rPr>
          <w:del w:id="333" w:author="김선욱/책임연구원/미래기술센터 C&amp;M표준(연)5G무선통신표준Task(seonwook.kim@lge.com)" w:date="2021-05-26T18:12:00Z"/>
          <w:rFonts w:ascii="Times New Roman" w:hAnsi="Times New Roman"/>
        </w:rPr>
      </w:pPr>
      <w:del w:id="334"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af8"/>
              <w:numPr>
                <w:ilvl w:val="2"/>
                <w:numId w:val="10"/>
              </w:numPr>
              <w:spacing w:line="252" w:lineRule="auto"/>
              <w:ind w:leftChars="0"/>
              <w:contextualSpacing/>
              <w:rPr>
                <w:ins w:id="335" w:author="김선욱/책임연구원/미래기술센터 C&amp;M표준(연)5G무선통신표준Task(seonwook.kim@lge.com)" w:date="2021-05-26T17:59:00Z"/>
                <w:rFonts w:ascii="Times New Roman" w:hAnsi="Times New Roman"/>
              </w:rPr>
            </w:pPr>
            <w:ins w:id="336"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7" w:author="김선욱/책임연구원/미래기술센터 C&amp;M표준(연)5G무선통신표준Task(seonwook.kim@lge.com)" w:date="2021-05-26T17:59:00Z">
              <w:r>
                <w:rPr>
                  <w:rFonts w:ascii="Times New Roman" w:hAnsi="Times New Roman"/>
                  <w:lang w:eastAsia="ko-KR"/>
                </w:rPr>
                <w:t>in</w:t>
              </w:r>
            </w:ins>
            <w:ins w:id="338"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35pt;height:53.85pt" o:ole="">
                  <v:imagedata r:id="rId64" o:title=""/>
                </v:shape>
                <o:OLEObject Type="Embed" ProgID="PBrush" ShapeID="_x0000_i1050" DrawAspect="Content" ObjectID="_1683638666"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t>Note: The DAI bit width and number of sub-codebooks shall ensure that:</w:t>
            </w:r>
          </w:p>
          <w:p w14:paraId="39268EEF" w14:textId="77777777" w:rsidR="00B54B34" w:rsidRDefault="004E52D8">
            <w:pPr>
              <w:pStyle w:val="af8"/>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af8"/>
              <w:numPr>
                <w:ilvl w:val="0"/>
                <w:numId w:val="76"/>
              </w:numPr>
              <w:ind w:leftChars="0"/>
              <w:rPr>
                <w:rFonts w:eastAsiaTheme="minorEastAsia"/>
                <w:iCs/>
                <w:color w:val="0000FF"/>
                <w:lang w:eastAsia="ko-KR"/>
              </w:rPr>
            </w:pPr>
            <w:r>
              <w:rPr>
                <w:color w:val="0000FF"/>
              </w:rPr>
              <w:t xml:space="preserve">Achieving robustness against missed DCIs shall not require </w:t>
            </w:r>
            <w:proofErr w:type="spellStart"/>
            <w:r>
              <w:rPr>
                <w:color w:val="0000FF"/>
              </w:rPr>
              <w:t>gNB</w:t>
            </w:r>
            <w:proofErr w:type="spellEnd"/>
            <w:r>
              <w:rPr>
                <w:color w:val="0000FF"/>
              </w:rPr>
              <w:t xml:space="preserve">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 xml:space="preserve">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w:t>
            </w:r>
            <w:proofErr w:type="gramStart"/>
            <w:r>
              <w:rPr>
                <w:iCs/>
                <w:lang w:eastAsia="ko-KR"/>
              </w:rPr>
              <w:t>use</w:t>
            </w:r>
            <w:proofErr w:type="gramEnd"/>
            <w:r>
              <w:rPr>
                <w:iCs/>
                <w:lang w:eastAsia="ko-KR"/>
              </w:rPr>
              <w:t xml:space="preserv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proofErr w:type="spellStart"/>
            <w:r>
              <w:rPr>
                <w:rFonts w:hint="eastAsia"/>
                <w:color w:val="000000" w:themeColor="text1"/>
                <w:lang w:eastAsia="zh-CN"/>
              </w:rPr>
              <w:t>th</w:t>
            </w:r>
            <w:r>
              <w:rPr>
                <w:color w:val="000000" w:themeColor="text1"/>
                <w:lang w:val="en-US" w:eastAsia="zh-CN"/>
              </w:rPr>
              <w:t>ird</w:t>
            </w:r>
            <w:proofErr w:type="spellEnd"/>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宋体" w:hint="eastAsia"/>
                <w:iCs/>
                <w:lang w:eastAsia="zh-CN"/>
              </w:rPr>
              <w:t>F</w:t>
            </w:r>
            <w:r>
              <w:rPr>
                <w:rFonts w:eastAsia="宋体"/>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宋体"/>
                <w:iCs/>
                <w:lang w:eastAsia="zh-CN"/>
              </w:rPr>
            </w:pPr>
            <w:r>
              <w:rPr>
                <w:rFonts w:eastAsia="宋体"/>
                <w:iCs/>
                <w:lang w:eastAsia="zh-CN"/>
              </w:rPr>
              <w:t xml:space="preserve">We share similar view with Ericsson. </w:t>
            </w:r>
          </w:p>
          <w:p w14:paraId="39268F12" w14:textId="77777777" w:rsidR="00B54B34" w:rsidRDefault="00B54B34">
            <w:pPr>
              <w:rPr>
                <w:rFonts w:eastAsia="宋体"/>
                <w:iCs/>
                <w:lang w:eastAsia="zh-CN"/>
              </w:rPr>
            </w:pPr>
          </w:p>
          <w:p w14:paraId="39268F13" w14:textId="77777777" w:rsidR="00B54B34" w:rsidRDefault="004E52D8">
            <w:pPr>
              <w:rPr>
                <w:rFonts w:eastAsia="宋体"/>
                <w:iCs/>
                <w:lang w:eastAsia="zh-CN"/>
              </w:rPr>
            </w:pPr>
            <w:r>
              <w:rPr>
                <w:rFonts w:eastAsia="宋体"/>
                <w:iCs/>
                <w:lang w:eastAsia="zh-CN"/>
              </w:rPr>
              <w:t xml:space="preserve">Does the FFS for the number of sub-codebooks imply, 1, 2 or 3 (if CBG is configured) sub-codebooks? If one sub-codebook is still on the table, we think we should make it clear that fallback DCI without DAI bit size increase </w:t>
            </w:r>
            <w:proofErr w:type="spellStart"/>
            <w:r>
              <w:rPr>
                <w:rFonts w:eastAsia="宋体"/>
                <w:iCs/>
                <w:lang w:eastAsia="zh-CN"/>
              </w:rPr>
              <w:t>can not</w:t>
            </w:r>
            <w:proofErr w:type="spellEnd"/>
            <w:r>
              <w:rPr>
                <w:rFonts w:eastAsia="宋体"/>
                <w:iCs/>
                <w:lang w:eastAsia="zh-CN"/>
              </w:rPr>
              <w:t xml:space="preserve">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宋体"/>
                <w:iCs/>
                <w:lang w:eastAsia="zh-CN"/>
              </w:rPr>
            </w:pPr>
          </w:p>
          <w:p w14:paraId="39268F15" w14:textId="77777777" w:rsidR="00B54B34" w:rsidRDefault="004E52D8">
            <w:pPr>
              <w:rPr>
                <w:rFonts w:eastAsia="宋体"/>
                <w:iCs/>
                <w:lang w:eastAsia="zh-CN"/>
              </w:rPr>
            </w:pPr>
            <w:r>
              <w:rPr>
                <w:rFonts w:eastAsia="宋体"/>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宋体"/>
                <w:iCs/>
                <w:lang w:eastAsia="zh-CN"/>
              </w:rPr>
            </w:pPr>
          </w:p>
          <w:p w14:paraId="39268F17" w14:textId="77777777" w:rsidR="00B54B34" w:rsidRDefault="004E52D8">
            <w:pPr>
              <w:rPr>
                <w:rFonts w:eastAsia="宋体"/>
                <w:iCs/>
                <w:lang w:eastAsia="zh-CN"/>
              </w:rPr>
            </w:pPr>
            <w:proofErr w:type="spellStart"/>
            <w:r>
              <w:t>CrossCarrierSchedulingConfig</w:t>
            </w:r>
            <w:proofErr w:type="spellEnd"/>
            <w:r>
              <w:br/>
              <w:t xml:space="preserve">The IE </w:t>
            </w:r>
            <w:proofErr w:type="spellStart"/>
            <w:r>
              <w:t>CrossCarrierSchedulingConfig</w:t>
            </w:r>
            <w:proofErr w:type="spellEnd"/>
            <w:r>
              <w:t xml:space="preserve"> is used to specify the configuration when the cross-carrier scheduling is used in a cell.</w:t>
            </w:r>
            <w:r>
              <w:br/>
            </w:r>
            <w:proofErr w:type="spellStart"/>
            <w:r>
              <w:t>CrossCarrierSchedulingConfig</w:t>
            </w:r>
            <w:proofErr w:type="spellEnd"/>
            <w:r>
              <w:t xml:space="preserve"> information element</w:t>
            </w:r>
            <w:r>
              <w:br/>
              <w:t>-- ASN1START</w:t>
            </w:r>
            <w:r>
              <w:br/>
              <w:t>-- TAG-</w:t>
            </w:r>
            <w:proofErr w:type="spellStart"/>
            <w:r>
              <w:t>CrossCarrierSchedulingConfig</w:t>
            </w:r>
            <w:proofErr w:type="spellEnd"/>
            <w:r>
              <w:t>-START</w:t>
            </w:r>
            <w:r>
              <w:br/>
            </w:r>
            <w:r>
              <w:br/>
            </w:r>
            <w:proofErr w:type="spellStart"/>
            <w:r>
              <w:t>CrossCarrierSchedulingConfig</w:t>
            </w:r>
            <w:proofErr w:type="spellEnd"/>
            <w:r>
              <w:t xml:space="preserve"> ::= SEQUENCE {</w:t>
            </w:r>
            <w:r>
              <w:br/>
            </w:r>
            <w:proofErr w:type="spellStart"/>
            <w:r>
              <w:t>schedulingCellInfo</w:t>
            </w:r>
            <w:proofErr w:type="spellEnd"/>
            <w:r>
              <w:t xml:space="preserve"> </w:t>
            </w:r>
            <w:r>
              <w:rPr>
                <w:b/>
                <w:color w:val="C00000"/>
              </w:rPr>
              <w:t>CHOICE</w:t>
            </w:r>
            <w:r>
              <w:t xml:space="preserve"> {</w:t>
            </w:r>
            <w:r>
              <w:br/>
              <w:t>own SEQUENCE { -- Cross carrier scheduling: scheduling cell</w:t>
            </w:r>
            <w:r>
              <w:br/>
            </w:r>
            <w:proofErr w:type="spellStart"/>
            <w:r>
              <w:t>cif</w:t>
            </w:r>
            <w:proofErr w:type="spellEnd"/>
            <w:r>
              <w:t>-Presence BOOLEAN</w:t>
            </w:r>
            <w:r>
              <w:br/>
              <w:t>},</w:t>
            </w:r>
            <w:r>
              <w:br/>
              <w:t>other SEQUENCE { -- Cross carrier scheduling: scheduled cell</w:t>
            </w:r>
            <w:r>
              <w:br/>
            </w:r>
            <w:proofErr w:type="spellStart"/>
            <w:r>
              <w:lastRenderedPageBreak/>
              <w:t>schedulingCellId</w:t>
            </w:r>
            <w:proofErr w:type="spellEnd"/>
            <w:r>
              <w:t xml:space="preserve"> </w:t>
            </w:r>
            <w:proofErr w:type="spellStart"/>
            <w:r>
              <w:t>ServCellIndex</w:t>
            </w:r>
            <w:proofErr w:type="spellEnd"/>
            <w:r>
              <w:t>,</w:t>
            </w:r>
            <w:r>
              <w:br/>
            </w:r>
            <w:proofErr w:type="spellStart"/>
            <w:r>
              <w:t>cif-InSchedulingCell</w:t>
            </w:r>
            <w:proofErr w:type="spellEnd"/>
            <w:r>
              <w:t xml:space="preserve"> INTEGER (1..7)</w:t>
            </w:r>
            <w:r>
              <w:br/>
              <w:t>}</w:t>
            </w:r>
            <w:r>
              <w:br/>
              <w:t>},</w:t>
            </w:r>
            <w:r>
              <w:br/>
              <w:t>...</w:t>
            </w:r>
            <w:r>
              <w:br/>
              <w:t>}</w:t>
            </w:r>
          </w:p>
          <w:p w14:paraId="39268F18" w14:textId="77777777" w:rsidR="00B54B34" w:rsidRDefault="00B54B34">
            <w:pPr>
              <w:rPr>
                <w:rFonts w:eastAsia="宋体"/>
                <w:iCs/>
                <w:lang w:eastAsia="zh-CN"/>
              </w:rPr>
            </w:pPr>
          </w:p>
          <w:p w14:paraId="39268F19" w14:textId="77777777" w:rsidR="00B54B34" w:rsidRDefault="00B54B34">
            <w:pPr>
              <w:rPr>
                <w:rFonts w:eastAsia="宋体"/>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know,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F29" w14:textId="77777777" w:rsidR="004E52D8" w:rsidRDefault="004E52D8" w:rsidP="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af8"/>
        <w:numPr>
          <w:ilvl w:val="1"/>
          <w:numId w:val="10"/>
        </w:numPr>
        <w:spacing w:line="256" w:lineRule="auto"/>
        <w:ind w:leftChars="0"/>
        <w:contextualSpacing/>
        <w:rPr>
          <w:ins w:id="339" w:author="김선욱/책임연구원/미래기술센터 C&amp;M표준(연)5G무선통신표준Task(seonwook.kim@lge.com)" w:date="2021-05-27T15:12:00Z"/>
          <w:rFonts w:ascii="Times New Roman" w:eastAsia="Malgun Gothic" w:hAnsi="Times New Roman"/>
          <w:lang w:val="en-US"/>
        </w:rPr>
      </w:pPr>
      <w:ins w:id="340"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af8"/>
        <w:numPr>
          <w:ilvl w:val="1"/>
          <w:numId w:val="10"/>
        </w:numPr>
        <w:spacing w:line="256" w:lineRule="auto"/>
        <w:ind w:leftChars="0"/>
        <w:contextualSpacing/>
        <w:rPr>
          <w:ins w:id="341" w:author="김선욱/책임연구원/미래기술센터 C&amp;M표준(연)5G무선통신표준Task(seonwook.kim@lge.com)" w:date="2021-05-27T15:13:00Z"/>
          <w:rFonts w:ascii="Times New Roman" w:eastAsia="Malgun Gothic" w:hAnsi="Times New Roman"/>
          <w:lang w:val="en-US" w:eastAsia="ko-KR"/>
        </w:rPr>
      </w:pPr>
      <w:ins w:id="342" w:author="김선욱/책임연구원/미래기술센터 C&amp;M표준(연)5G무선통신표준Task(seonwook.kim@lge.com)" w:date="2021-05-27T15:13:00Z">
        <w:r w:rsidRPr="004E52D8">
          <w:rPr>
            <w:rFonts w:ascii="Times New Roman" w:eastAsia="Malgun Gothic" w:hAnsi="Times New Roman"/>
            <w:lang w:val="en-US" w:eastAsia="ko-KR"/>
          </w:rPr>
          <w:t>Note: The DAI bit width and number of sub-codebooks shall ensure that:</w:t>
        </w:r>
      </w:ins>
    </w:p>
    <w:p w14:paraId="39268F2C" w14:textId="77777777" w:rsidR="004E52D8" w:rsidRPr="004E52D8" w:rsidRDefault="004E52D8" w:rsidP="009B745A">
      <w:pPr>
        <w:pStyle w:val="af8"/>
        <w:numPr>
          <w:ilvl w:val="2"/>
          <w:numId w:val="10"/>
        </w:numPr>
        <w:spacing w:line="256" w:lineRule="auto"/>
        <w:ind w:leftChars="0"/>
        <w:contextualSpacing/>
        <w:rPr>
          <w:ins w:id="343" w:author="김선욱/책임연구원/미래기술센터 C&amp;M표준(연)5G무선통신표준Task(seonwook.kim@lge.com)" w:date="2021-05-27T15:13:00Z"/>
          <w:rFonts w:ascii="Times New Roman" w:eastAsia="Malgun Gothic" w:hAnsi="Times New Roman"/>
          <w:lang w:val="en-US" w:eastAsia="ko-KR"/>
        </w:rPr>
      </w:pPr>
      <w:ins w:id="344" w:author="김선욱/책임연구원/미래기술센터 C&amp;M표준(연)5G무선통신표준Task(seonwook.kim@lge.com)" w:date="2021-05-27T15:13:00Z">
        <w:r w:rsidRPr="004E52D8">
          <w:rPr>
            <w:rFonts w:ascii="Times New Roman" w:eastAsia="Malgun Gothic" w:hAnsi="Times New Roman"/>
            <w:lang w:val="en-US" w:eastAsia="ko-KR"/>
          </w:rPr>
          <w:t>At most 3 consecutive missed DCIs can be resolved, same as in Rel-15/16 NR</w:t>
        </w:r>
      </w:ins>
    </w:p>
    <w:p w14:paraId="39268F2D" w14:textId="77777777" w:rsidR="004E52D8" w:rsidRDefault="004E52D8" w:rsidP="004E52D8">
      <w:pPr>
        <w:pStyle w:val="af8"/>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af8"/>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af8"/>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af8"/>
        <w:numPr>
          <w:ilvl w:val="1"/>
          <w:numId w:val="10"/>
        </w:numPr>
        <w:spacing w:line="252" w:lineRule="auto"/>
        <w:ind w:leftChars="0"/>
        <w:contextualSpacing/>
        <w:rPr>
          <w:ins w:id="345"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af8"/>
        <w:numPr>
          <w:ilvl w:val="1"/>
          <w:numId w:val="10"/>
        </w:numPr>
        <w:spacing w:line="252" w:lineRule="auto"/>
        <w:ind w:leftChars="0"/>
        <w:contextualSpacing/>
        <w:rPr>
          <w:rFonts w:ascii="Times New Roman" w:hAnsi="Times New Roman"/>
        </w:rPr>
      </w:pPr>
      <w:ins w:id="346"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af8"/>
              <w:numPr>
                <w:ilvl w:val="1"/>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Note: The DAI bit width and number of sub-codebooks shall ensure that:</w:t>
            </w:r>
          </w:p>
          <w:p w14:paraId="5D006ED1" w14:textId="77777777" w:rsidR="00914841" w:rsidRDefault="00914841" w:rsidP="00914841">
            <w:pPr>
              <w:pStyle w:val="af8"/>
              <w:numPr>
                <w:ilvl w:val="2"/>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lastRenderedPageBreak/>
              <w:t>At most 3 consecutive missed DCIs can be resolved, same as in Rel-15/16 NR</w:t>
            </w:r>
          </w:p>
          <w:p w14:paraId="74A81D44" w14:textId="77777777" w:rsidR="00914841" w:rsidRPr="00914841" w:rsidRDefault="00914841" w:rsidP="00914841">
            <w:pPr>
              <w:pStyle w:val="af8"/>
              <w:numPr>
                <w:ilvl w:val="2"/>
                <w:numId w:val="10"/>
              </w:numPr>
              <w:spacing w:after="0"/>
              <w:ind w:leftChars="0"/>
              <w:rPr>
                <w:rFonts w:eastAsiaTheme="minorEastAsia"/>
                <w:iCs/>
                <w:color w:val="FF0000"/>
                <w:lang w:eastAsia="ko-KR"/>
              </w:rPr>
            </w:pPr>
            <w:r w:rsidRPr="00914841">
              <w:rPr>
                <w:color w:val="FF0000"/>
              </w:rPr>
              <w:t xml:space="preserve">Achieving robustness against missed DCIs shall not require </w:t>
            </w:r>
            <w:proofErr w:type="spellStart"/>
            <w:r w:rsidRPr="00914841">
              <w:rPr>
                <w:color w:val="FF0000"/>
              </w:rPr>
              <w:t>gNB</w:t>
            </w:r>
            <w:proofErr w:type="spellEnd"/>
            <w:r w:rsidRPr="00914841">
              <w:rPr>
                <w:color w:val="FF0000"/>
              </w:rPr>
              <w:t xml:space="preserve">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宋体"/>
                <w:iCs/>
                <w:lang w:val="en-US" w:eastAsia="zh-CN"/>
              </w:rPr>
            </w:pPr>
            <w:r>
              <w:rPr>
                <w:rFonts w:eastAsiaTheme="minorEastAsia"/>
                <w:iCs/>
                <w:lang w:eastAsia="ko-KR"/>
              </w:rPr>
              <w:t xml:space="preserve">To answer the moderator's previous question, </w:t>
            </w:r>
            <w:proofErr w:type="gramStart"/>
            <w:r>
              <w:rPr>
                <w:rFonts w:eastAsia="宋体"/>
                <w:iCs/>
                <w:lang w:val="en-US" w:eastAsia="zh-CN"/>
              </w:rPr>
              <w:t>The</w:t>
            </w:r>
            <w:proofErr w:type="gramEnd"/>
            <w:r>
              <w:rPr>
                <w:rFonts w:eastAsia="宋体"/>
                <w:iCs/>
                <w:lang w:val="en-US" w:eastAsia="zh-CN"/>
              </w:rPr>
              <w:t xml:space="preserve"> reason we suggested to add the text in red is that the number of sub-codebooks is for Alt-2 is now an FFS. Some companies have suggested that if single sub-codebook is used, then codebook size ambiguity between </w:t>
            </w:r>
            <w:proofErr w:type="spellStart"/>
            <w:r>
              <w:rPr>
                <w:rFonts w:eastAsia="宋体"/>
                <w:iCs/>
                <w:lang w:val="en-US" w:eastAsia="zh-CN"/>
              </w:rPr>
              <w:t>gNB</w:t>
            </w:r>
            <w:proofErr w:type="spellEnd"/>
            <w:r>
              <w:rPr>
                <w:rFonts w:eastAsia="宋体"/>
                <w:iCs/>
                <w:lang w:val="en-US" w:eastAsia="zh-CN"/>
              </w:rPr>
              <w:t>/UE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宋体"/>
                <w:iCs/>
                <w:lang w:val="en-US" w:eastAsia="zh-CN"/>
              </w:rPr>
            </w:pPr>
            <w:r>
              <w:rPr>
                <w:rFonts w:eastAsia="宋体"/>
                <w:iCs/>
                <w:lang w:val="en-US" w:eastAsia="zh-CN"/>
              </w:rPr>
              <w:t>Other companies have said that separate sub-codebooks for fallback/non-fallback (and potentially CBG as well) can solve this issue. But until the number of sub-codebooks is known, the above note should be adopted.</w:t>
            </w:r>
          </w:p>
        </w:tc>
      </w:tr>
      <w:tr w:rsidR="003776AA"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2B356875" w:rsidR="003776AA" w:rsidRDefault="003776AA" w:rsidP="003776AA">
            <w:pPr>
              <w:rPr>
                <w:rFonts w:eastAsiaTheme="minorEastAsia"/>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3C" w14:textId="3AF50913" w:rsidR="003776AA" w:rsidRDefault="003776AA" w:rsidP="003776AA">
            <w:pPr>
              <w:rPr>
                <w:rFonts w:eastAsiaTheme="minorEastAsia"/>
                <w:iCs/>
                <w:lang w:eastAsia="ko-KR"/>
              </w:rPr>
            </w:pPr>
            <w:r>
              <w:rPr>
                <w:rFonts w:eastAsia="宋体" w:hint="eastAsia"/>
                <w:iCs/>
                <w:lang w:eastAsia="zh-CN"/>
              </w:rPr>
              <w:t>W</w:t>
            </w:r>
            <w:r>
              <w:rPr>
                <w:rFonts w:eastAsia="宋体"/>
                <w:iCs/>
                <w:lang w:eastAsia="zh-CN"/>
              </w:rPr>
              <w:t>e are fine with the proposal.</w:t>
            </w:r>
          </w:p>
        </w:tc>
      </w:tr>
      <w:tr w:rsidR="00525F48" w14:paraId="7345D4C6"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136" w14:textId="45479D88" w:rsidR="00525F48" w:rsidRDefault="00525F48" w:rsidP="00525F48">
            <w:pPr>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6AD5940" w14:textId="6773490A" w:rsidR="00525F48" w:rsidRDefault="00525F48" w:rsidP="00525F48">
            <w:pPr>
              <w:rPr>
                <w:rFonts w:eastAsia="宋体" w:hint="eastAsia"/>
                <w:iCs/>
                <w:lang w:eastAsia="zh-CN"/>
              </w:rPr>
            </w:pPr>
            <w:r>
              <w:rPr>
                <w:iCs/>
                <w:lang w:eastAsia="ko-KR"/>
              </w:rPr>
              <w:t>We are fine with the proposal.</w:t>
            </w:r>
          </w:p>
        </w:tc>
      </w:tr>
    </w:tbl>
    <w:p w14:paraId="39268F3E" w14:textId="77777777" w:rsidR="004E52D8" w:rsidRPr="004E52D8" w:rsidRDefault="004E52D8">
      <w:pPr>
        <w:ind w:firstLineChars="100" w:firstLine="200"/>
        <w:rPr>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47"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48" w:author="Yuk, Youngsoo (Nokia - KR/Seoul)" w:date="2021-05-21T00:34:00Z"/>
                <w:rStyle w:val="normaltextrun"/>
                <w:bCs/>
                <w:iCs/>
                <w:color w:val="000000"/>
                <w:shd w:val="clear" w:color="auto" w:fill="FFFFFF"/>
              </w:rPr>
            </w:pPr>
            <w:bookmarkStart w:id="349" w:name="_Hlk68078520"/>
            <w:ins w:id="35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51" w:author="Yuk, Youngsoo (Nokia - KR/Seoul)" w:date="2021-05-21T00:34:00Z"/>
                <w:rStyle w:val="normaltextrun"/>
                <w:bCs/>
                <w:iCs/>
                <w:color w:val="000000"/>
                <w:shd w:val="clear" w:color="auto" w:fill="FFFFFF"/>
              </w:rPr>
            </w:pPr>
            <w:ins w:id="35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53" w:author="Yuk, Youngsoo (Nokia - KR/Seoul)" w:date="2021-05-21T00:34:00Z"/>
                <w:rStyle w:val="normaltextrun"/>
                <w:bCs/>
                <w:iCs/>
                <w:color w:val="000000"/>
                <w:shd w:val="clear" w:color="auto" w:fill="FFFFFF"/>
              </w:rPr>
            </w:pPr>
            <w:ins w:id="354" w:author="Yuk, Youngsoo (Nokia - KR/Seoul)" w:date="2021-05-21T00:34:00Z">
              <w:r>
                <w:rPr>
                  <w:bCs/>
                  <w:iCs/>
                  <w:lang w:eastAsia="zh-CN"/>
                </w:rPr>
                <w:t>When DCI schedules more than N PDSCHs, where N is configurable, the HARQ-ACK feedback for the scheduled PDSCHs is transmitted over two slots.</w:t>
              </w:r>
            </w:ins>
          </w:p>
          <w:bookmarkEnd w:id="349"/>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lastRenderedPageBreak/>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39268F60" w14:textId="77777777" w:rsidR="00B54B34" w:rsidRDefault="004E52D8">
            <w:pPr>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af8"/>
              <w:numPr>
                <w:ilvl w:val="0"/>
                <w:numId w:val="78"/>
              </w:numPr>
              <w:ind w:leftChars="0"/>
              <w:rPr>
                <w:bCs/>
                <w:snapToGrid w:val="0"/>
              </w:rPr>
            </w:pPr>
            <w:r>
              <w:rPr>
                <w:bCs/>
                <w:snapToGrid w:val="0"/>
              </w:rPr>
              <w:t>How to separately allocate resource for two PUCCHs (e.g., K1, PRI, etc)</w:t>
            </w:r>
          </w:p>
          <w:p w14:paraId="39268F78" w14:textId="77777777" w:rsidR="00B54B34" w:rsidRDefault="004E52D8">
            <w:pPr>
              <w:pStyle w:val="af8"/>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af8"/>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39268F8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355" w:author="Yuk, Youngsoo (Nokia - KR/Seoul)" w:date="2021-05-21T00:34:00Z">
        <w:r>
          <w:rPr>
            <w:lang w:val="en-US"/>
          </w:rPr>
          <w:t>, Nokia/NSB</w:t>
        </w:r>
      </w:ins>
    </w:p>
    <w:p w14:paraId="39268F8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w:t>
            </w:r>
            <w:r>
              <w:rPr>
                <w:rFonts w:eastAsia="宋体"/>
                <w:iCs/>
                <w:lang w:val="en-US" w:eastAsia="zh-CN"/>
              </w:rPr>
              <w:lastRenderedPageBreak/>
              <w:t>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宋体"/>
                <w:iCs/>
                <w:lang w:val="en-US" w:eastAsia="zh-CN"/>
              </w:rPr>
            </w:pPr>
            <w:r>
              <w:rPr>
                <w:rFonts w:eastAsia="宋体"/>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宋体"/>
                <w:iCs/>
                <w:lang w:val="en-US" w:eastAsia="zh-CN"/>
              </w:rPr>
            </w:pPr>
            <w:r>
              <w:rPr>
                <w:rFonts w:eastAsia="宋体"/>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af8"/>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宋体"/>
                <w:iCs/>
                <w:lang w:val="en-US" w:eastAsia="zh-CN"/>
              </w:rPr>
            </w:pPr>
            <w:r>
              <w:rPr>
                <w:iCs/>
                <w:lang w:val="en-US" w:eastAsia="ko-KR"/>
              </w:rPr>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宋体"/>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宋体"/>
                <w:iCs/>
                <w:lang w:val="en-US" w:eastAsia="zh-CN"/>
              </w:rPr>
            </w:pPr>
            <w:r>
              <w:rPr>
                <w:rFonts w:eastAsia="宋体"/>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lastRenderedPageBreak/>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Supported by Ericsson, Qualcomm (subject to UE capability)</w:t>
      </w:r>
    </w:p>
    <w:p w14:paraId="39268FF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proofErr w:type="spellStart"/>
            <w:r>
              <w:rPr>
                <w:rFonts w:eastAsia="宋体"/>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宋体"/>
                <w:iCs/>
                <w:lang w:val="en-US" w:eastAsia="zh-CN"/>
              </w:rPr>
            </w:pPr>
            <w:r>
              <w:rPr>
                <w:rFonts w:eastAsia="宋体"/>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宋体"/>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宋体"/>
                <w:iCs/>
                <w:lang w:val="en-US" w:eastAsia="zh-CN"/>
              </w:rPr>
              <w:t xml:space="preserve">We are fine with deprioritizing the issue. Note that NTN has increased the number of HARQ processes to 32 with the caveat that the feedback enable/disable can be configured per HARQ </w:t>
            </w:r>
            <w:r>
              <w:rPr>
                <w:rFonts w:eastAsia="宋体"/>
                <w:iCs/>
                <w:lang w:val="en-US" w:eastAsia="zh-CN"/>
              </w:rPr>
              <w:lastRenderedPageBreak/>
              <w:t>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宋体"/>
                <w:lang w:val="en-US" w:eastAsia="zh-CN"/>
              </w:rPr>
            </w:pPr>
            <w:r>
              <w:rPr>
                <w:rFonts w:eastAsia="宋体"/>
                <w:lang w:val="en-US" w:eastAsia="zh-CN"/>
              </w:rPr>
              <w:lastRenderedPageBreak/>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宋体"/>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宋体"/>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1"/>
      </w:pPr>
      <w:r>
        <w:rPr>
          <w:lang w:eastAsia="ko-KR"/>
        </w:rPr>
        <w:t>Reference</w:t>
      </w:r>
    </w:p>
    <w:p w14:paraId="39269043" w14:textId="77777777" w:rsidR="00B54B34" w:rsidRDefault="004E52D8">
      <w:pPr>
        <w:pStyle w:val="af8"/>
        <w:numPr>
          <w:ilvl w:val="0"/>
          <w:numId w:val="80"/>
        </w:numPr>
        <w:ind w:leftChars="0"/>
      </w:pPr>
      <w:r>
        <w:t>R1-2104212</w:t>
      </w:r>
      <w:r>
        <w:tab/>
        <w:t>Enhancements to support PDSCH/PUSCH for Beyond 52.6GHz</w:t>
      </w:r>
      <w:r>
        <w:tab/>
        <w:t>FUTUREWEI</w:t>
      </w:r>
    </w:p>
    <w:p w14:paraId="39269044" w14:textId="77777777" w:rsidR="00B54B34" w:rsidRDefault="004E52D8">
      <w:pPr>
        <w:pStyle w:val="af8"/>
        <w:numPr>
          <w:ilvl w:val="0"/>
          <w:numId w:val="80"/>
        </w:numPr>
        <w:ind w:leftChars="0"/>
      </w:pPr>
      <w:r>
        <w:t>R1-2104274</w:t>
      </w:r>
      <w:r>
        <w:tab/>
        <w:t>PDSCH/PUSCH enhancements for 52-71GHz spectrum</w:t>
      </w:r>
      <w:r>
        <w:tab/>
        <w:t xml:space="preserve">Huawei, </w:t>
      </w:r>
      <w:proofErr w:type="spellStart"/>
      <w:r>
        <w:t>HiSilicon</w:t>
      </w:r>
      <w:proofErr w:type="spellEnd"/>
    </w:p>
    <w:p w14:paraId="39269045" w14:textId="77777777" w:rsidR="00B54B34" w:rsidRDefault="004E52D8">
      <w:pPr>
        <w:pStyle w:val="af8"/>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af8"/>
        <w:numPr>
          <w:ilvl w:val="0"/>
          <w:numId w:val="80"/>
        </w:numPr>
        <w:ind w:leftChars="0"/>
      </w:pPr>
      <w:r>
        <w:t>R1-2104418</w:t>
      </w:r>
      <w:r>
        <w:tab/>
        <w:t>Discussion on PDSCH and PUSCH enhancements for above 52.6GHz</w:t>
      </w:r>
      <w:r>
        <w:tab/>
      </w:r>
      <w:proofErr w:type="spellStart"/>
      <w:r>
        <w:t>Spreadtrum</w:t>
      </w:r>
      <w:proofErr w:type="spellEnd"/>
      <w:r>
        <w:t xml:space="preserve"> Communications</w:t>
      </w:r>
    </w:p>
    <w:p w14:paraId="39269047" w14:textId="77777777" w:rsidR="00B54B34" w:rsidRDefault="004E52D8">
      <w:pPr>
        <w:pStyle w:val="af8"/>
        <w:numPr>
          <w:ilvl w:val="0"/>
          <w:numId w:val="80"/>
        </w:numPr>
        <w:ind w:leftChars="0"/>
      </w:pPr>
      <w:r>
        <w:t>R1-2104454</w:t>
      </w:r>
      <w:r>
        <w:tab/>
        <w:t>PDSCH/PUSCH enhancements</w:t>
      </w:r>
      <w:r>
        <w:tab/>
        <w:t>Nokia, Nokia Shanghai Bell</w:t>
      </w:r>
    </w:p>
    <w:p w14:paraId="39269048" w14:textId="77777777" w:rsidR="00B54B34" w:rsidRDefault="004E52D8">
      <w:pPr>
        <w:pStyle w:val="af8"/>
        <w:numPr>
          <w:ilvl w:val="0"/>
          <w:numId w:val="80"/>
        </w:numPr>
        <w:ind w:leftChars="0"/>
      </w:pPr>
      <w:r>
        <w:t>R1-2104462</w:t>
      </w:r>
      <w:r>
        <w:tab/>
        <w:t>PDSCH-PUSCH Enhancements</w:t>
      </w:r>
      <w:r>
        <w:tab/>
        <w:t>Ericsson</w:t>
      </w:r>
    </w:p>
    <w:p w14:paraId="39269049" w14:textId="77777777" w:rsidR="00B54B34" w:rsidRDefault="004E52D8">
      <w:pPr>
        <w:pStyle w:val="af8"/>
        <w:numPr>
          <w:ilvl w:val="0"/>
          <w:numId w:val="80"/>
        </w:numPr>
        <w:ind w:leftChars="0"/>
      </w:pPr>
      <w:r>
        <w:t>R1-2104509</w:t>
      </w:r>
      <w:r>
        <w:tab/>
        <w:t>PDSCH/PUSCH enhancements for up to 71GHz operation</w:t>
      </w:r>
      <w:r>
        <w:tab/>
        <w:t>CATT</w:t>
      </w:r>
    </w:p>
    <w:p w14:paraId="3926904A" w14:textId="77777777" w:rsidR="00B54B34" w:rsidRDefault="004E52D8">
      <w:pPr>
        <w:pStyle w:val="af8"/>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af8"/>
        <w:numPr>
          <w:ilvl w:val="0"/>
          <w:numId w:val="80"/>
        </w:numPr>
        <w:ind w:leftChars="0"/>
      </w:pPr>
      <w:r>
        <w:t>R1-2104767</w:t>
      </w:r>
      <w:r>
        <w:tab/>
        <w:t>Discussion on PDSCH/PUSCH enhancements</w:t>
      </w:r>
      <w:r>
        <w:tab/>
        <w:t>OPPO</w:t>
      </w:r>
    </w:p>
    <w:p w14:paraId="3926904C" w14:textId="77777777" w:rsidR="00B54B34" w:rsidRDefault="004E52D8">
      <w:pPr>
        <w:pStyle w:val="af8"/>
        <w:numPr>
          <w:ilvl w:val="0"/>
          <w:numId w:val="80"/>
        </w:numPr>
        <w:ind w:leftChars="0"/>
      </w:pPr>
      <w:r>
        <w:t>R1-2104835</w:t>
      </w:r>
      <w:r>
        <w:tab/>
        <w:t>Discussion on the PDSCH/PUSCH enhancements for 52.6 to 71GHz</w:t>
      </w:r>
      <w:r>
        <w:tab/>
        <w:t xml:space="preserve">ZTE, </w:t>
      </w:r>
      <w:proofErr w:type="spellStart"/>
      <w:r>
        <w:t>Sanechips</w:t>
      </w:r>
      <w:proofErr w:type="spellEnd"/>
    </w:p>
    <w:p w14:paraId="3926904D" w14:textId="77777777" w:rsidR="00B54B34" w:rsidRDefault="004E52D8">
      <w:pPr>
        <w:pStyle w:val="af8"/>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af8"/>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af8"/>
        <w:numPr>
          <w:ilvl w:val="0"/>
          <w:numId w:val="80"/>
        </w:numPr>
        <w:ind w:leftChars="0"/>
      </w:pPr>
      <w:r>
        <w:lastRenderedPageBreak/>
        <w:t>R1-2105094</w:t>
      </w:r>
      <w:r>
        <w:tab/>
        <w:t>Discussion on multi-</w:t>
      </w:r>
      <w:proofErr w:type="spellStart"/>
      <w:r>
        <w:t>PxSCH</w:t>
      </w:r>
      <w:proofErr w:type="spellEnd"/>
      <w:r>
        <w:t xml:space="preserve"> and HARQ Codebook Enhancements</w:t>
      </w:r>
      <w:r>
        <w:tab/>
        <w:t>Apple</w:t>
      </w:r>
    </w:p>
    <w:p w14:paraId="39269050" w14:textId="77777777" w:rsidR="00B54B34" w:rsidRDefault="004E52D8">
      <w:pPr>
        <w:pStyle w:val="af8"/>
        <w:numPr>
          <w:ilvl w:val="0"/>
          <w:numId w:val="80"/>
        </w:numPr>
        <w:ind w:leftChars="0"/>
      </w:pPr>
      <w:r>
        <w:t>R1-2105158</w:t>
      </w:r>
      <w:r>
        <w:tab/>
        <w:t>PDSCH/PUSCH enhancements for NR from 52.6 GHz to 71 GHz</w:t>
      </w:r>
      <w:r>
        <w:tab/>
        <w:t>Sony</w:t>
      </w:r>
    </w:p>
    <w:p w14:paraId="39269051" w14:textId="77777777" w:rsidR="00B54B34" w:rsidRDefault="004E52D8">
      <w:pPr>
        <w:pStyle w:val="af8"/>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af8"/>
        <w:numPr>
          <w:ilvl w:val="0"/>
          <w:numId w:val="80"/>
        </w:numPr>
        <w:ind w:leftChars="0"/>
      </w:pPr>
      <w:r>
        <w:t>R1-2105299</w:t>
      </w:r>
      <w:r>
        <w:tab/>
        <w:t>PDSCH/PUSCH enhancements for NR from 52.6 GHz to 71 GHz</w:t>
      </w:r>
      <w:r>
        <w:tab/>
        <w:t>Samsung</w:t>
      </w:r>
    </w:p>
    <w:p w14:paraId="39269053" w14:textId="77777777" w:rsidR="00B54B34" w:rsidRDefault="004E52D8">
      <w:pPr>
        <w:pStyle w:val="af8"/>
        <w:numPr>
          <w:ilvl w:val="0"/>
          <w:numId w:val="80"/>
        </w:numPr>
        <w:ind w:leftChars="0"/>
      </w:pPr>
      <w:r>
        <w:t>R1-2105372</w:t>
      </w:r>
      <w:r>
        <w:tab/>
        <w:t>HARQ codebook design for 52.6-71 GHz NR operation</w:t>
      </w:r>
      <w:r>
        <w:tab/>
        <w:t>MediaTek Inc.</w:t>
      </w:r>
    </w:p>
    <w:p w14:paraId="39269054" w14:textId="77777777" w:rsidR="00B54B34" w:rsidRDefault="004E52D8">
      <w:pPr>
        <w:pStyle w:val="af8"/>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af8"/>
        <w:numPr>
          <w:ilvl w:val="0"/>
          <w:numId w:val="80"/>
        </w:numPr>
        <w:ind w:leftChars="0"/>
      </w:pPr>
      <w:r>
        <w:t>R1-2105421</w:t>
      </w:r>
      <w:r>
        <w:tab/>
        <w:t>PDSCH/PUSCH enhancements to support NR above 52.6 GHz</w:t>
      </w:r>
      <w:r>
        <w:tab/>
        <w:t>LG Electronics</w:t>
      </w:r>
    </w:p>
    <w:p w14:paraId="39269056" w14:textId="77777777" w:rsidR="00B54B34" w:rsidRDefault="004E52D8">
      <w:pPr>
        <w:pStyle w:val="af8"/>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af8"/>
        <w:numPr>
          <w:ilvl w:val="0"/>
          <w:numId w:val="80"/>
        </w:numPr>
        <w:ind w:leftChars="0"/>
      </w:pPr>
      <w:r>
        <w:t>R1-2105556</w:t>
      </w:r>
      <w:r>
        <w:tab/>
        <w:t>PDSCH and PUSCH enhancements for NR 52.6-71GHz</w:t>
      </w:r>
      <w:r>
        <w:tab/>
        <w:t>Xiaomi</w:t>
      </w:r>
    </w:p>
    <w:p w14:paraId="39269058" w14:textId="77777777" w:rsidR="00B54B34" w:rsidRDefault="004E52D8">
      <w:pPr>
        <w:pStyle w:val="af8"/>
        <w:numPr>
          <w:ilvl w:val="0"/>
          <w:numId w:val="80"/>
        </w:numPr>
        <w:ind w:leftChars="0"/>
      </w:pPr>
      <w:r>
        <w:t>R1-2105583</w:t>
      </w:r>
      <w:r>
        <w:tab/>
        <w:t>Enhancing PDSCH/PUSCH Scheduling for 52.6 GHz to 71 GHz Band</w:t>
      </w:r>
      <w:r>
        <w:tab/>
      </w:r>
      <w:proofErr w:type="spellStart"/>
      <w:r>
        <w:t>InterDigital</w:t>
      </w:r>
      <w:proofErr w:type="spellEnd"/>
      <w:r>
        <w:t>, Inc.</w:t>
      </w:r>
    </w:p>
    <w:p w14:paraId="39269059" w14:textId="77777777" w:rsidR="00B54B34" w:rsidRDefault="004E52D8">
      <w:pPr>
        <w:pStyle w:val="af8"/>
        <w:numPr>
          <w:ilvl w:val="0"/>
          <w:numId w:val="80"/>
        </w:numPr>
        <w:ind w:leftChars="0"/>
      </w:pPr>
      <w:r>
        <w:t>R1-2105596</w:t>
      </w:r>
      <w:r>
        <w:tab/>
        <w:t>PDSCH Considerations for Supporting NR from 52.6 GHz to 71 GHz</w:t>
      </w:r>
      <w:r>
        <w:tab/>
      </w:r>
      <w:proofErr w:type="spellStart"/>
      <w:r>
        <w:t>Convida</w:t>
      </w:r>
      <w:proofErr w:type="spellEnd"/>
      <w:r>
        <w:t xml:space="preserve"> Wireless</w:t>
      </w:r>
    </w:p>
    <w:p w14:paraId="3926905A" w14:textId="77777777" w:rsidR="00B54B34" w:rsidRDefault="004E52D8">
      <w:pPr>
        <w:pStyle w:val="af8"/>
        <w:numPr>
          <w:ilvl w:val="0"/>
          <w:numId w:val="80"/>
        </w:numPr>
        <w:ind w:leftChars="0"/>
      </w:pPr>
      <w:r>
        <w:t>R1-2105690</w:t>
      </w:r>
      <w:r>
        <w:tab/>
        <w:t>PDSCH/PUSCH enhancements for NR from 52.6 to 71 GHz</w:t>
      </w:r>
      <w:r>
        <w:tab/>
        <w:t>NTT DOCOMO, INC.</w:t>
      </w:r>
    </w:p>
    <w:p w14:paraId="3926905B" w14:textId="77777777" w:rsidR="00B54B34" w:rsidRDefault="004E52D8">
      <w:pPr>
        <w:pStyle w:val="af8"/>
        <w:numPr>
          <w:ilvl w:val="0"/>
          <w:numId w:val="80"/>
        </w:numPr>
        <w:ind w:leftChars="0"/>
      </w:pPr>
      <w:r>
        <w:t>R1-2105784</w:t>
      </w:r>
      <w:r>
        <w:tab/>
        <w:t>PDSCH-PUSCH Enhancement for NR beyond 52.6 GHz</w:t>
      </w:r>
      <w:r>
        <w:tab/>
        <w:t>Charter Communications</w:t>
      </w:r>
    </w:p>
    <w:p w14:paraId="3926905C" w14:textId="77777777" w:rsidR="00B54B34" w:rsidRDefault="004E52D8">
      <w:pPr>
        <w:pStyle w:val="af8"/>
        <w:numPr>
          <w:ilvl w:val="0"/>
          <w:numId w:val="80"/>
        </w:numPr>
        <w:ind w:leftChars="0"/>
      </w:pPr>
      <w:r>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af8"/>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3926907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926907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26907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3926907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w:t>
      </w:r>
      <w:r>
        <w:rPr>
          <w:lang w:eastAsia="zh-CN"/>
        </w:rPr>
        <w:lastRenderedPageBreak/>
        <w:t>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af8"/>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926908F"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9269090"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9269091"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af8"/>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9269093"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9269094"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9269095" w14:textId="77777777" w:rsidR="00B54B34" w:rsidRDefault="00B54B34">
      <w:pPr>
        <w:pStyle w:val="af8"/>
        <w:spacing w:line="256" w:lineRule="auto"/>
        <w:ind w:leftChars="0"/>
        <w:contextualSpacing/>
        <w:rPr>
          <w:rFonts w:ascii="Times New Roman" w:eastAsia="Malgun Gothic" w:hAnsi="Times New Roman"/>
          <w:lang w:val="en-US" w:eastAsia="ko-KR"/>
        </w:rPr>
      </w:pPr>
    </w:p>
    <w:p w14:paraId="39269096"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97"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9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3926909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926909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926909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926909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392690A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af8"/>
        <w:spacing w:line="256" w:lineRule="auto"/>
        <w:ind w:leftChars="0" w:left="0"/>
        <w:contextualSpacing/>
        <w:rPr>
          <w:rFonts w:ascii="Times New Roman" w:eastAsia="Malgun Gothic" w:hAnsi="Times New Roman"/>
          <w:lang w:val="en-US" w:eastAsia="ko-KR"/>
        </w:rPr>
      </w:pPr>
    </w:p>
    <w:p w14:paraId="392690A2"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92690A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92690A5"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92690A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A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92690A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392690AC" w14:textId="77777777" w:rsidR="00B54B34" w:rsidRDefault="00B54B34">
      <w:pPr>
        <w:pStyle w:val="af8"/>
        <w:spacing w:line="256" w:lineRule="auto"/>
        <w:ind w:leftChars="0" w:left="0"/>
        <w:contextualSpacing/>
        <w:rPr>
          <w:rFonts w:ascii="Times New Roman" w:eastAsia="Malgun Gothic" w:hAnsi="Times New Roman"/>
          <w:lang w:val="en-US" w:eastAsia="ko-KR"/>
        </w:rPr>
      </w:pPr>
    </w:p>
    <w:p w14:paraId="392690AD"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E" w14:textId="77777777" w:rsidR="00B54B34" w:rsidRDefault="004E52D8">
      <w:pPr>
        <w:pStyle w:val="af8"/>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90B1" w14:textId="77777777" w:rsidR="00B54B34" w:rsidRDefault="004E52D8">
      <w:pPr>
        <w:pStyle w:val="af8"/>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90B2"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92690B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92690B7" w14:textId="77777777" w:rsidR="00B54B34" w:rsidRDefault="004E52D8">
      <w:pPr>
        <w:pStyle w:val="af8"/>
        <w:numPr>
          <w:ilvl w:val="1"/>
          <w:numId w:val="10"/>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392690B8"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392690B9"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92690B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92690BC"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392690BD"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392690BF"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392690C3" w14:textId="77777777" w:rsidR="00B54B34" w:rsidRDefault="00B54B34">
      <w:pPr>
        <w:pStyle w:val="af8"/>
        <w:spacing w:line="256" w:lineRule="auto"/>
        <w:ind w:leftChars="0" w:left="0"/>
        <w:contextualSpacing/>
        <w:rPr>
          <w:rFonts w:ascii="Times New Roman" w:eastAsia="Malgun Gothic" w:hAnsi="Times New Roman"/>
          <w:lang w:val="en-US"/>
        </w:rPr>
      </w:pPr>
    </w:p>
    <w:p w14:paraId="392690C4" w14:textId="77777777" w:rsidR="00B54B34" w:rsidRDefault="004E52D8">
      <w:pPr>
        <w:pStyle w:val="af8"/>
        <w:spacing w:line="256" w:lineRule="auto"/>
        <w:ind w:leftChars="0" w:left="0"/>
        <w:contextualSpacing/>
        <w:rPr>
          <w:rFonts w:ascii="Times New Roman" w:eastAsia="Malgun Gothic" w:hAnsi="Times New Roman"/>
          <w:u w:val="single"/>
          <w:lang w:val="en-US"/>
        </w:rPr>
      </w:pPr>
      <w:bookmarkStart w:id="35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C5"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90C6"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392690CA"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90CC"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af8"/>
        <w:spacing w:line="252" w:lineRule="auto"/>
        <w:ind w:leftChars="0" w:left="0"/>
        <w:contextualSpacing/>
        <w:rPr>
          <w:rFonts w:ascii="Times New Roman" w:hAnsi="Times New Roman"/>
          <w:lang w:eastAsia="ko-KR"/>
        </w:rPr>
      </w:pPr>
    </w:p>
    <w:p w14:paraId="392690D2" w14:textId="77777777" w:rsidR="00B54B34" w:rsidRDefault="004E52D8">
      <w:pPr>
        <w:pStyle w:val="af8"/>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D3"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92690D4"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92690D6"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92690D8"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6"/>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2FA1" w14:textId="77777777" w:rsidR="000B7BC9" w:rsidRDefault="000B7BC9" w:rsidP="004E52D8">
      <w:pPr>
        <w:spacing w:after="0" w:line="240" w:lineRule="auto"/>
      </w:pPr>
      <w:r>
        <w:separator/>
      </w:r>
    </w:p>
  </w:endnote>
  <w:endnote w:type="continuationSeparator" w:id="0">
    <w:p w14:paraId="1AE6A0BB" w14:textId="77777777" w:rsidR="000B7BC9" w:rsidRDefault="000B7BC9"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BF31" w14:textId="77777777" w:rsidR="000B7BC9" w:rsidRDefault="000B7BC9" w:rsidP="004E52D8">
      <w:pPr>
        <w:spacing w:after="0" w:line="240" w:lineRule="auto"/>
      </w:pPr>
      <w:r>
        <w:separator/>
      </w:r>
    </w:p>
  </w:footnote>
  <w:footnote w:type="continuationSeparator" w:id="0">
    <w:p w14:paraId="7F234425" w14:textId="77777777" w:rsidR="000B7BC9" w:rsidRDefault="000B7BC9" w:rsidP="004E5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multilevel"/>
    <w:tmpl w:val="632B3B20"/>
    <w:lvl w:ilvl="0">
      <w:start w:val="2"/>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 w:numId="82">
    <w:abstractNumId w:val="4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24E46"/>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B7BC9"/>
    <w:rsid w:val="000C2833"/>
    <w:rsid w:val="000C2F35"/>
    <w:rsid w:val="000C4923"/>
    <w:rsid w:val="000C7A53"/>
    <w:rsid w:val="000D0B5C"/>
    <w:rsid w:val="000D0F42"/>
    <w:rsid w:val="000D2945"/>
    <w:rsid w:val="000D380B"/>
    <w:rsid w:val="000D3878"/>
    <w:rsid w:val="000D4A7D"/>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1F78C6"/>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776AA"/>
    <w:rsid w:val="0038197F"/>
    <w:rsid w:val="0038241B"/>
    <w:rsid w:val="0038331E"/>
    <w:rsid w:val="00384D8A"/>
    <w:rsid w:val="00386A48"/>
    <w:rsid w:val="00390261"/>
    <w:rsid w:val="0039150C"/>
    <w:rsid w:val="00391948"/>
    <w:rsid w:val="003931A1"/>
    <w:rsid w:val="00394332"/>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5F48"/>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485A"/>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0ED4"/>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nhideWhenUsed/>
    <w:qFormat/>
  </w:style>
  <w:style w:type="paragraph" w:styleId="a9">
    <w:name w:val="Body Text"/>
    <w:basedOn w:val="a0"/>
    <w:link w:val="aa"/>
    <w:qFormat/>
    <w:pPr>
      <w:spacing w:after="120"/>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Normal (Web)"/>
    <w:basedOn w:val="a0"/>
    <w:uiPriority w:val="99"/>
    <w:unhideWhenUsed/>
    <w:qFormat/>
    <w:rPr>
      <w:rFonts w:ascii="Times New Roman" w:hAnsi="Times New Roman"/>
      <w:sz w:val="24"/>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uiPriority w:val="99"/>
    <w:qFormat/>
    <w:rPr>
      <w:color w:val="0000FF"/>
      <w:u w:val="single"/>
    </w:rPr>
  </w:style>
  <w:style w:type="character" w:styleId="af7">
    <w:name w:val="annotation reference"/>
    <w:basedOn w:val="a1"/>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8">
    <w:name w:val="List Paragraph"/>
    <w:basedOn w:val="a0"/>
    <w:link w:val="af9"/>
    <w:uiPriority w:val="34"/>
    <w:qFormat/>
    <w:pPr>
      <w:ind w:leftChars="400" w:left="840"/>
    </w:pPr>
    <w:rPr>
      <w:lang w:eastAsia="zh-CN"/>
    </w:rPr>
  </w:style>
  <w:style w:type="character" w:customStyle="1" w:styleId="af9">
    <w:name w:val="列表段落 字符"/>
    <w:link w:val="af8"/>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qFormat/>
    <w:rPr>
      <w:rFonts w:ascii="Times" w:eastAsia="Batang" w:hAnsi="Times" w:cs="Times New Roman"/>
      <w:kern w:val="0"/>
      <w:szCs w:val="24"/>
      <w:lang w:val="en-GB" w:eastAsia="en-US"/>
    </w:rPr>
  </w:style>
  <w:style w:type="character" w:customStyle="1" w:styleId="af3">
    <w:name w:val="批注主题 字符"/>
    <w:basedOn w:val="a8"/>
    <w:link w:val="af2"/>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vsd"/><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Microsoft_Visio_2003-2010_Drawing1.vsd"/><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854B52-B720-4650-8420-1D13E6B3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53710</Words>
  <Characters>306150</Characters>
  <Application>Microsoft Office Word</Application>
  <DocSecurity>0</DocSecurity>
  <Lines>2551</Lines>
  <Paragraphs>718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 (vivo)</cp:lastModifiedBy>
  <cp:revision>2</cp:revision>
  <dcterms:created xsi:type="dcterms:W3CDTF">2021-05-27T08:36:00Z</dcterms:created>
  <dcterms:modified xsi:type="dcterms:W3CDTF">2021-05-27T08:36:00Z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