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1D92" w14:textId="79F74ADC" w:rsidR="009C3EED"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10</w:t>
      </w:r>
      <w:r w:rsidR="00180305">
        <w:rPr>
          <w:rFonts w:ascii="Times New Roman" w:eastAsia="宋体" w:hAnsi="Times New Roman" w:cs="Times New Roman"/>
          <w:b/>
          <w:kern w:val="2"/>
          <w:lang w:eastAsia="zh-CN"/>
        </w:rPr>
        <w:t>4</w:t>
      </w:r>
      <w:r w:rsidR="001508BF">
        <w:rPr>
          <w:rFonts w:ascii="Times New Roman" w:eastAsia="宋体" w:hAnsi="Times New Roman" w:cs="Times New Roman"/>
          <w:b/>
          <w:kern w:val="2"/>
          <w:lang w:eastAsia="zh-CN"/>
        </w:rPr>
        <w:t>b</w:t>
      </w:r>
      <w:r w:rsidR="00696D6B">
        <w:rPr>
          <w:rFonts w:ascii="Times New Roman" w:eastAsia="宋体" w:hAnsi="Times New Roman" w:cs="Times New Roman"/>
          <w:b/>
          <w:kern w:val="2"/>
          <w:lang w:eastAsia="zh-CN"/>
        </w:rPr>
        <w:t>is</w:t>
      </w:r>
      <w:bookmarkStart w:id="0" w:name="_GoBack"/>
      <w:bookmarkEnd w:id="0"/>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1508BF">
        <w:rPr>
          <w:rFonts w:ascii="Times New Roman" w:eastAsia="宋体" w:hAnsi="Times New Roman" w:cs="Times New Roman"/>
          <w:b/>
          <w:kern w:val="2"/>
          <w:lang w:eastAsia="zh-CN"/>
        </w:rPr>
        <w:t>R1-210</w:t>
      </w:r>
      <w:r w:rsidR="006C622A">
        <w:rPr>
          <w:rFonts w:ascii="Times New Roman" w:eastAsia="宋体" w:hAnsi="Times New Roman" w:cs="Times New Roman"/>
          <w:b/>
          <w:kern w:val="2"/>
          <w:lang w:eastAsia="zh-CN"/>
        </w:rPr>
        <w:t>3752</w:t>
      </w:r>
    </w:p>
    <w:p w14:paraId="61720C67" w14:textId="7120E4F1" w:rsidR="00127162" w:rsidRPr="00127162"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1508BF">
        <w:rPr>
          <w:rFonts w:ascii="Times New Roman" w:eastAsia="宋体" w:hAnsi="Times New Roman" w:cs="Times New Roman"/>
          <w:b/>
          <w:kern w:val="2"/>
          <w:lang w:eastAsia="zh-CN"/>
        </w:rPr>
        <w:t xml:space="preserve">April </w:t>
      </w:r>
      <w:r w:rsidR="003A0781">
        <w:rPr>
          <w:rFonts w:ascii="Times New Roman" w:eastAsia="宋体" w:hAnsi="Times New Roman" w:cs="Times New Roman"/>
          <w:b/>
          <w:kern w:val="2"/>
          <w:lang w:eastAsia="zh-CN"/>
        </w:rPr>
        <w:t>12</w:t>
      </w:r>
      <w:r w:rsidR="00180305">
        <w:rPr>
          <w:rFonts w:ascii="Times New Roman" w:eastAsia="宋体" w:hAnsi="Times New Roman" w:cs="Times New Roman"/>
          <w:b/>
          <w:kern w:val="2"/>
          <w:lang w:eastAsia="zh-CN"/>
        </w:rPr>
        <w:t xml:space="preserve"> –</w:t>
      </w:r>
      <w:r w:rsidR="001508BF">
        <w:rPr>
          <w:rFonts w:ascii="Times New Roman" w:eastAsia="宋体" w:hAnsi="Times New Roman" w:cs="Times New Roman"/>
          <w:b/>
          <w:kern w:val="2"/>
          <w:lang w:eastAsia="zh-CN"/>
        </w:rPr>
        <w:t>April 20</w:t>
      </w:r>
      <w:r w:rsidR="00180305"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 xml:space="preserve"> 202</w:t>
      </w:r>
      <w:r w:rsidR="00180305">
        <w:rPr>
          <w:rFonts w:ascii="Times New Roman" w:eastAsia="宋体"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3F8D3D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0424DF" w:rsidRPr="000424DF">
        <w:rPr>
          <w:rFonts w:ascii="Times New Roman" w:eastAsia="宋体" w:hAnsi="Times New Roman" w:cs="Times New Roman"/>
          <w:b/>
          <w:kern w:val="2"/>
          <w:lang w:eastAsia="zh-CN"/>
        </w:rPr>
        <w:t>Discussion on RAN2 LS on DRX impact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76D9EE45" w:rsidR="00FC4862" w:rsidRDefault="00C93174"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RAN2 sent an LS </w:t>
      </w:r>
      <w:r w:rsidR="00FC4862">
        <w:rPr>
          <w:rFonts w:ascii="Times New Roman" w:eastAsia="宋体" w:hAnsi="Times New Roman" w:cs="Times New Roman"/>
        </w:rPr>
        <w:t xml:space="preserve">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xml:space="preserve">, </w:t>
      </w:r>
      <w:r>
        <w:rPr>
          <w:rFonts w:ascii="Times New Roman" w:eastAsia="宋体" w:hAnsi="Times New Roman" w:cs="Times New Roman"/>
        </w:rPr>
        <w:t>asking for</w:t>
      </w:r>
      <w:r w:rsidR="00395CB5" w:rsidRPr="00395CB5">
        <w:rPr>
          <w:rFonts w:ascii="Times New Roman" w:eastAsia="宋体" w:hAnsi="Times New Roman" w:cs="Times New Roman"/>
        </w:rPr>
        <w:t xml:space="preserve"> feedback if there is any concern on the working assumption</w:t>
      </w:r>
      <w:r w:rsidR="00395CB5">
        <w:rPr>
          <w:rFonts w:ascii="Times New Roman" w:eastAsia="宋体" w:hAnsi="Times New Roman" w:cs="Times New Roman"/>
        </w:rPr>
        <w:t xml:space="preserve"> as below</w:t>
      </w:r>
      <w:r w:rsidR="00FC4862">
        <w:rPr>
          <w:rFonts w:ascii="Times New Roman" w:eastAsia="宋体" w:hAnsi="Times New Roman" w:cs="Times New Roman"/>
        </w:rPr>
        <w:t>:</w:t>
      </w:r>
    </w:p>
    <w:p w14:paraId="3B420109" w14:textId="2C371818" w:rsidR="00127162" w:rsidRDefault="00395CB5" w:rsidP="006371F4">
      <w:pPr>
        <w:autoSpaceDE w:val="0"/>
        <w:autoSpaceDN w:val="0"/>
        <w:adjustRightInd w:val="0"/>
        <w:snapToGrid w:val="0"/>
        <w:spacing w:after="120" w:line="240" w:lineRule="auto"/>
        <w:ind w:leftChars="200" w:left="440"/>
        <w:jc w:val="both"/>
        <w:rPr>
          <w:rFonts w:ascii="Times New Roman" w:eastAsia="宋体" w:hAnsi="Times New Roman" w:cs="Times New Roman"/>
          <w:i/>
        </w:rPr>
      </w:pPr>
      <w:r w:rsidRPr="00395CB5">
        <w:rPr>
          <w:rFonts w:ascii="Times New Roman" w:eastAsia="宋体" w:hAnsi="Times New Roman" w:cs="Times New Roman"/>
          <w:i/>
        </w:rPr>
        <w:t>SL DRX should take PSCCH monitoring also for sensing (in addition to data reception)</w:t>
      </w:r>
      <w:r>
        <w:rPr>
          <w:rFonts w:ascii="Times New Roman" w:eastAsia="宋体" w:hAnsi="Times New Roman" w:cs="Times New Roman"/>
          <w:i/>
        </w:rPr>
        <w:t xml:space="preserve"> into account if SL DRX is used.</w:t>
      </w:r>
    </w:p>
    <w:p w14:paraId="6D6FCA7E" w14:textId="133D8FAA" w:rsidR="00FC4862" w:rsidRPr="00447E8E" w:rsidRDefault="003A0781" w:rsidP="00127162">
      <w:pPr>
        <w:autoSpaceDE w:val="0"/>
        <w:autoSpaceDN w:val="0"/>
        <w:adjustRightInd w:val="0"/>
        <w:snapToGrid w:val="0"/>
        <w:spacing w:after="120" w:line="240" w:lineRule="auto"/>
        <w:jc w:val="both"/>
        <w:rPr>
          <w:rFonts w:ascii="Times New Roman" w:eastAsia="宋体" w:hAnsi="Times New Roman" w:cs="Times New Roman"/>
        </w:rPr>
      </w:pPr>
      <w:r w:rsidRPr="00447E8E">
        <w:rPr>
          <w:rFonts w:ascii="Times New Roman" w:eastAsia="宋体" w:hAnsi="Times New Roman" w:cs="Times New Roman"/>
        </w:rPr>
        <w:t xml:space="preserve">RAN1 discussed </w:t>
      </w:r>
      <w:r w:rsidR="00C044E6">
        <w:rPr>
          <w:rFonts w:ascii="Times New Roman" w:eastAsia="宋体" w:hAnsi="Times New Roman" w:cs="Times New Roman"/>
        </w:rPr>
        <w:t xml:space="preserve">the feasibility of </w:t>
      </w:r>
      <w:r w:rsidRPr="00447E8E">
        <w:rPr>
          <w:rFonts w:ascii="Times New Roman" w:eastAsia="宋体" w:hAnsi="Times New Roman" w:cs="Times New Roman"/>
        </w:rPr>
        <w:t xml:space="preserve">this </w:t>
      </w:r>
      <w:r w:rsidR="00C044E6">
        <w:rPr>
          <w:rFonts w:ascii="Times New Roman" w:eastAsia="宋体" w:hAnsi="Times New Roman" w:cs="Times New Roman"/>
        </w:rPr>
        <w:t>working assumption</w:t>
      </w:r>
      <w:r w:rsidRPr="00447E8E">
        <w:rPr>
          <w:rFonts w:ascii="Times New Roman" w:eastAsia="宋体" w:hAnsi="Times New Roman" w:cs="Times New Roman"/>
        </w:rPr>
        <w:t xml:space="preserve"> last meeting,</w:t>
      </w:r>
      <w:r w:rsidR="009D1459" w:rsidRPr="00447E8E">
        <w:rPr>
          <w:rFonts w:ascii="Times New Roman" w:eastAsia="宋体" w:hAnsi="Times New Roman" w:cs="Times New Roman"/>
        </w:rPr>
        <w:t xml:space="preserve"> </w:t>
      </w:r>
      <w:r w:rsidR="0038038A">
        <w:rPr>
          <w:rFonts w:ascii="Times New Roman" w:eastAsia="宋体" w:hAnsi="Times New Roman" w:cs="Times New Roman"/>
        </w:rPr>
        <w:t xml:space="preserve">with the outcome that </w:t>
      </w:r>
      <w:r w:rsidR="002C2BD5" w:rsidRPr="00F75AFB">
        <w:rPr>
          <w:rFonts w:ascii="Times New Roman" w:eastAsia="宋体" w:hAnsi="Times New Roman" w:cs="Times New Roman"/>
          <w:lang w:eastAsia="zh-CN"/>
        </w:rPr>
        <w:t xml:space="preserve">RAN1 </w:t>
      </w:r>
      <w:r w:rsidR="0038038A">
        <w:rPr>
          <w:rFonts w:ascii="Times New Roman" w:eastAsia="宋体" w:hAnsi="Times New Roman" w:cs="Times New Roman"/>
          <w:lang w:eastAsia="zh-CN"/>
        </w:rPr>
        <w:t>w</w:t>
      </w:r>
      <w:r w:rsidR="002C2BD5" w:rsidRPr="00F75AFB">
        <w:rPr>
          <w:rFonts w:ascii="Times New Roman" w:eastAsia="宋体" w:hAnsi="Times New Roman" w:cs="Times New Roman"/>
          <w:lang w:eastAsia="zh-CN"/>
        </w:rPr>
        <w:t>ould further study and discuss the relationship between sidelink DRX and sensing</w:t>
      </w:r>
      <w:r w:rsidR="00C044E6">
        <w:rPr>
          <w:rFonts w:ascii="Times New Roman" w:eastAsia="宋体" w:hAnsi="Times New Roman" w:cs="Times New Roman"/>
          <w:lang w:eastAsia="zh-CN"/>
        </w:rPr>
        <w:t xml:space="preserve"> before replying </w:t>
      </w:r>
      <w:r w:rsidR="0038038A">
        <w:rPr>
          <w:rFonts w:ascii="Times New Roman" w:eastAsia="宋体" w:hAnsi="Times New Roman" w:cs="Times New Roman"/>
          <w:lang w:eastAsia="zh-CN"/>
        </w:rPr>
        <w:t xml:space="preserve">to </w:t>
      </w:r>
      <w:r w:rsidR="00C044E6">
        <w:rPr>
          <w:rFonts w:ascii="Times New Roman" w:eastAsia="宋体" w:hAnsi="Times New Roman" w:cs="Times New Roman"/>
          <w:lang w:eastAsia="zh-CN"/>
        </w:rPr>
        <w:t>RAN2</w:t>
      </w:r>
      <w:r w:rsidR="002C2BD5" w:rsidRPr="00F75AFB">
        <w:rPr>
          <w:rFonts w:ascii="Times New Roman" w:eastAsia="宋体" w:hAnsi="Times New Roman" w:cs="Times New Roman"/>
          <w:lang w:eastAsia="zh-CN"/>
        </w:rPr>
        <w:t xml:space="preserve">. </w:t>
      </w:r>
      <w:r w:rsidR="00FC4862" w:rsidRPr="00447E8E">
        <w:rPr>
          <w:rFonts w:ascii="Times New Roman" w:eastAsia="宋体" w:hAnsi="Times New Roman" w:cs="Times New Roman"/>
        </w:rPr>
        <w:t xml:space="preserve">In this contribution, we </w:t>
      </w:r>
      <w:r w:rsidR="00B93A82" w:rsidRPr="00447E8E">
        <w:rPr>
          <w:rFonts w:ascii="Times New Roman" w:eastAsia="宋体" w:hAnsi="Times New Roman" w:cs="Times New Roman"/>
        </w:rPr>
        <w:t xml:space="preserve">provide </w:t>
      </w:r>
      <w:r w:rsidR="00B93A82" w:rsidRPr="00C82FC0">
        <w:rPr>
          <w:rFonts w:ascii="Times New Roman" w:eastAsia="宋体" w:hAnsi="Times New Roman" w:cs="Times New Roman"/>
        </w:rPr>
        <w:t>some</w:t>
      </w:r>
      <w:r w:rsidRPr="00447E8E">
        <w:rPr>
          <w:rFonts w:ascii="Times New Roman" w:eastAsia="宋体" w:hAnsi="Times New Roman" w:cs="Times New Roman"/>
        </w:rPr>
        <w:t xml:space="preserve"> further </w:t>
      </w:r>
      <w:r w:rsidR="00C044E6">
        <w:rPr>
          <w:rFonts w:ascii="Times New Roman" w:eastAsia="宋体" w:hAnsi="Times New Roman" w:cs="Times New Roman"/>
        </w:rPr>
        <w:t>investigations</w:t>
      </w:r>
      <w:r w:rsidR="00B93A82" w:rsidRPr="00447E8E">
        <w:rPr>
          <w:rFonts w:ascii="Times New Roman" w:eastAsia="宋体" w:hAnsi="Times New Roman" w:cs="Times New Roman"/>
        </w:rPr>
        <w:t xml:space="preserve"> </w:t>
      </w:r>
      <w:r w:rsidR="0078570D" w:rsidRPr="00447E8E">
        <w:rPr>
          <w:rFonts w:ascii="Times New Roman" w:eastAsia="宋体" w:hAnsi="Times New Roman" w:cs="Times New Roman"/>
        </w:rPr>
        <w:t xml:space="preserve">based </w:t>
      </w:r>
      <w:r w:rsidR="00B93A82" w:rsidRPr="00447E8E">
        <w:rPr>
          <w:rFonts w:ascii="Times New Roman" w:eastAsia="宋体" w:hAnsi="Times New Roman" w:cs="Times New Roman"/>
        </w:rPr>
        <w:t xml:space="preserve">on </w:t>
      </w:r>
      <w:r w:rsidR="0078570D" w:rsidRPr="00447E8E">
        <w:rPr>
          <w:rFonts w:ascii="Times New Roman" w:eastAsia="宋体" w:hAnsi="Times New Roman" w:cs="Times New Roman"/>
        </w:rPr>
        <w:t>the agreements from RAN2</w:t>
      </w:r>
      <w:r w:rsidR="00B93A82" w:rsidRPr="00447E8E">
        <w:rPr>
          <w:rFonts w:ascii="Times New Roman" w:eastAsia="宋体" w:hAnsi="Times New Roman" w:cs="Times New Roman"/>
        </w:rPr>
        <w:t xml:space="preserve">, and </w:t>
      </w:r>
      <w:r w:rsidR="0044114E" w:rsidRPr="00447E8E">
        <w:rPr>
          <w:rFonts w:ascii="Times New Roman" w:eastAsia="宋体" w:hAnsi="Times New Roman" w:cs="Times New Roman"/>
        </w:rPr>
        <w:t>indicate how to</w:t>
      </w:r>
      <w:r w:rsidR="00FC4862" w:rsidRPr="00447E8E">
        <w:rPr>
          <w:rFonts w:ascii="Times New Roman" w:eastAsia="宋体" w:hAnsi="Times New Roman" w:cs="Times New Roman"/>
        </w:rPr>
        <w:t xml:space="preserve"> </w:t>
      </w:r>
      <w:r w:rsidR="0057172B" w:rsidRPr="00447E8E">
        <w:rPr>
          <w:rFonts w:ascii="Times New Roman" w:eastAsia="宋体" w:hAnsi="Times New Roman" w:cs="Times New Roman"/>
        </w:rPr>
        <w:t>reply</w:t>
      </w:r>
      <w:r w:rsidR="00FC4862" w:rsidRPr="00447E8E">
        <w:rPr>
          <w:rFonts w:ascii="Times New Roman" w:eastAsia="宋体" w:hAnsi="Times New Roman" w:cs="Times New Roman"/>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04FAFD50" w14:textId="2C25A244" w:rsidR="002C2BD5" w:rsidRDefault="002C2BD5" w:rsidP="00E3533B">
      <w:pPr>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ased on RAN2 agreement in RAN2#113-e:</w:t>
      </w:r>
    </w:p>
    <w:p w14:paraId="55A796FA" w14:textId="652EA038" w:rsidR="00905C91" w:rsidRDefault="00905C91" w:rsidP="002C2BD5">
      <w:pPr>
        <w:ind w:leftChars="100" w:left="220"/>
        <w:jc w:val="both"/>
        <w:rPr>
          <w:rFonts w:ascii="Times New Roman" w:hAnsi="Times New Roman" w:cs="Times New Roman"/>
          <w:i/>
          <w:lang w:eastAsia="zh-CN"/>
        </w:rPr>
      </w:pPr>
      <w:r w:rsidRPr="00905C91">
        <w:rPr>
          <w:rFonts w:ascii="Times New Roman" w:hAnsi="Times New Roman" w:cs="Times New Roman"/>
          <w:i/>
          <w:lang w:eastAsia="zh-CN"/>
        </w:rPr>
        <w:t>For SL groupcast/broadcast, SL DRX configuration can be configured in common. FFS on granularity of SL DRX configuration</w:t>
      </w:r>
      <w:r>
        <w:rPr>
          <w:rFonts w:ascii="Times New Roman" w:hAnsi="Times New Roman" w:cs="Times New Roman"/>
          <w:i/>
          <w:lang w:eastAsia="zh-CN"/>
        </w:rPr>
        <w:t>.</w:t>
      </w:r>
    </w:p>
    <w:p w14:paraId="60F5CC38" w14:textId="373BDF4B" w:rsidR="002C2BD5" w:rsidRDefault="002C2BD5" w:rsidP="002C2BD5">
      <w:pPr>
        <w:ind w:leftChars="100" w:left="220"/>
        <w:jc w:val="both"/>
        <w:rPr>
          <w:rFonts w:ascii="Times New Roman" w:hAnsi="Times New Roman" w:cs="Times New Roman"/>
          <w:i/>
          <w:lang w:eastAsia="zh-CN"/>
        </w:rPr>
      </w:pPr>
      <w:r w:rsidRPr="002C2BD5">
        <w:rPr>
          <w:rFonts w:ascii="Times New Roman" w:hAnsi="Times New Roman" w:cs="Times New Roman"/>
          <w:i/>
          <w:lang w:eastAsia="zh-CN"/>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7EA15D21" w14:textId="77777777" w:rsidR="006B72F0" w:rsidRPr="006B72F0" w:rsidRDefault="006B72F0" w:rsidP="006B72F0">
      <w:pPr>
        <w:ind w:leftChars="100" w:left="220"/>
        <w:jc w:val="both"/>
        <w:rPr>
          <w:rFonts w:ascii="Times New Roman" w:hAnsi="Times New Roman" w:cs="Times New Roman"/>
          <w:i/>
          <w:lang w:eastAsia="zh-CN"/>
        </w:rPr>
      </w:pPr>
      <w:r w:rsidRPr="006B72F0">
        <w:rPr>
          <w:rFonts w:ascii="Times New Roman" w:hAnsi="Times New Roman" w:cs="Times New Roman"/>
          <w:i/>
          <w:lang w:eastAsia="zh-CN"/>
        </w:rPr>
        <w:t>RAN2 kindly agree that for groupcast and broadcast communication further granularity to multiple sets of DRX configurations (beyond just cast type) is required i.e. more than two DRX Cycle configurations should be supported in specification.</w:t>
      </w:r>
    </w:p>
    <w:p w14:paraId="26BAFA23" w14:textId="6721009F" w:rsidR="006B72F0" w:rsidRPr="006B72F0" w:rsidRDefault="006B72F0" w:rsidP="006B72F0">
      <w:pPr>
        <w:ind w:leftChars="100" w:left="220"/>
        <w:jc w:val="both"/>
        <w:rPr>
          <w:rFonts w:ascii="Times New Roman" w:hAnsi="Times New Roman" w:cs="Times New Roman"/>
          <w:i/>
          <w:lang w:eastAsia="zh-CN"/>
        </w:rPr>
      </w:pPr>
      <w:r w:rsidRPr="006B72F0">
        <w:rPr>
          <w:rFonts w:ascii="Times New Roman" w:hAnsi="Times New Roman" w:cs="Times New Roman"/>
          <w:i/>
          <w:lang w:eastAsia="zh-CN"/>
        </w:rPr>
        <w:t>RAN2 will study/discuss how PQI and/or L2 destination ID is used to derive groupcast and broadcast DRX configuration.</w:t>
      </w:r>
    </w:p>
    <w:p w14:paraId="2DA753FC" w14:textId="52E72C6F" w:rsidR="004C20EC" w:rsidRDefault="004C20EC" w:rsidP="004C20EC">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In order to reduce power consumption,</w:t>
      </w:r>
      <w:r w:rsidRPr="0070247A">
        <w:rPr>
          <w:rFonts w:ascii="Times New Roman" w:eastAsia="宋体" w:hAnsi="Times New Roman" w:cs="Times New Roman"/>
          <w:lang w:eastAsia="zh-CN"/>
        </w:rPr>
        <w:t xml:space="preserve"> </w:t>
      </w:r>
      <w:r w:rsidRPr="00F35D39">
        <w:rPr>
          <w:rFonts w:ascii="Times New Roman" w:eastAsia="宋体" w:hAnsi="Times New Roman" w:cs="Times New Roman"/>
          <w:lang w:eastAsia="zh-CN"/>
        </w:rPr>
        <w:t xml:space="preserve">DRX is configured to </w:t>
      </w:r>
      <w:r>
        <w:rPr>
          <w:rFonts w:ascii="Times New Roman" w:eastAsia="宋体" w:hAnsi="Times New Roman" w:cs="Times New Roman"/>
          <w:lang w:eastAsia="zh-CN"/>
        </w:rPr>
        <w:t xml:space="preserve">constrain </w:t>
      </w:r>
      <w:r w:rsidRPr="00F35D39">
        <w:rPr>
          <w:rFonts w:ascii="Times New Roman" w:eastAsia="宋体" w:hAnsi="Times New Roman" w:cs="Times New Roman"/>
          <w:lang w:eastAsia="zh-CN"/>
        </w:rPr>
        <w:t>the behavior of data reception</w:t>
      </w:r>
      <w:r>
        <w:rPr>
          <w:rFonts w:ascii="Times New Roman" w:eastAsia="宋体" w:hAnsi="Times New Roman" w:cs="Times New Roman"/>
          <w:lang w:eastAsia="zh-CN"/>
        </w:rPr>
        <w:t xml:space="preserve">. </w:t>
      </w:r>
      <w:r w:rsidR="00353B8B">
        <w:rPr>
          <w:rFonts w:ascii="Times New Roman" w:eastAsia="宋体" w:hAnsi="Times New Roman" w:cs="Times New Roman"/>
          <w:lang w:eastAsia="zh-CN"/>
        </w:rPr>
        <w:t>When DRX is configured to a RX UE</w:t>
      </w:r>
      <w:r>
        <w:rPr>
          <w:rFonts w:ascii="Times New Roman" w:eastAsia="宋体" w:hAnsi="Times New Roman" w:cs="Times New Roman"/>
          <w:lang w:eastAsia="zh-CN"/>
        </w:rPr>
        <w:t>, the relationship between DRX and resource allocation should</w:t>
      </w:r>
      <w:r w:rsidRPr="00F35D39">
        <w:rPr>
          <w:rFonts w:ascii="Times New Roman" w:eastAsia="宋体" w:hAnsi="Times New Roman" w:cs="Times New Roman"/>
          <w:lang w:eastAsia="zh-CN"/>
        </w:rPr>
        <w:t xml:space="preserve"> be </w:t>
      </w:r>
      <w:r>
        <w:rPr>
          <w:rFonts w:ascii="Times New Roman" w:eastAsia="宋体" w:hAnsi="Times New Roman" w:cs="Times New Roman"/>
          <w:lang w:eastAsia="zh-CN"/>
        </w:rPr>
        <w:t xml:space="preserve">discussed. </w:t>
      </w:r>
    </w:p>
    <w:p w14:paraId="074DC032" w14:textId="6F1A134D" w:rsidR="004C20EC" w:rsidRDefault="004C20EC" w:rsidP="004C20EC">
      <w:pPr>
        <w:pStyle w:val="af"/>
        <w:numPr>
          <w:ilvl w:val="0"/>
          <w:numId w:val="52"/>
        </w:numPr>
        <w:ind w:firstLineChars="0"/>
        <w:rPr>
          <w:lang w:eastAsia="zh-CN"/>
        </w:rPr>
      </w:pPr>
      <w:r>
        <w:rPr>
          <w:lang w:eastAsia="zh-CN"/>
        </w:rPr>
        <w:t xml:space="preserve">From the view of </w:t>
      </w:r>
      <w:r w:rsidR="00587645">
        <w:rPr>
          <w:lang w:eastAsia="zh-CN"/>
        </w:rPr>
        <w:t xml:space="preserve">a </w:t>
      </w:r>
      <w:r>
        <w:rPr>
          <w:lang w:eastAsia="zh-CN"/>
        </w:rPr>
        <w:t xml:space="preserve">TX UE: </w:t>
      </w:r>
      <w:r w:rsidR="00595D32">
        <w:rPr>
          <w:lang w:eastAsia="zh-CN"/>
        </w:rPr>
        <w:t>A</w:t>
      </w:r>
      <w:r w:rsidR="00066A6B">
        <w:rPr>
          <w:lang w:eastAsia="zh-CN"/>
        </w:rPr>
        <w:t xml:space="preserve"> RX UE</w:t>
      </w:r>
      <w:r>
        <w:rPr>
          <w:lang w:eastAsia="zh-CN"/>
        </w:rPr>
        <w:t xml:space="preserve"> is expected to receiv</w:t>
      </w:r>
      <w:r w:rsidR="008A3D0E">
        <w:rPr>
          <w:lang w:eastAsia="zh-CN"/>
        </w:rPr>
        <w:t>e</w:t>
      </w:r>
      <w:r>
        <w:rPr>
          <w:lang w:eastAsia="zh-CN"/>
        </w:rPr>
        <w:t xml:space="preserve"> data only </w:t>
      </w:r>
      <w:r w:rsidR="008A3D0E">
        <w:rPr>
          <w:lang w:eastAsia="zh-CN"/>
        </w:rPr>
        <w:t xml:space="preserve">during </w:t>
      </w:r>
      <w:r w:rsidR="00840515">
        <w:rPr>
          <w:lang w:eastAsia="zh-CN"/>
        </w:rPr>
        <w:t xml:space="preserve">SL </w:t>
      </w:r>
      <w:r>
        <w:rPr>
          <w:lang w:eastAsia="zh-CN"/>
        </w:rPr>
        <w:t>DRX active time.</w:t>
      </w:r>
      <w:r w:rsidR="00840515">
        <w:rPr>
          <w:lang w:eastAsia="zh-CN"/>
        </w:rPr>
        <w:t xml:space="preserve"> Obviously, SL DRX is a power efficiency solution for period</w:t>
      </w:r>
      <w:r w:rsidR="00447E8E">
        <w:rPr>
          <w:lang w:eastAsia="zh-CN"/>
        </w:rPr>
        <w:t>ic</w:t>
      </w:r>
      <w:r w:rsidR="00840515">
        <w:rPr>
          <w:lang w:eastAsia="zh-CN"/>
        </w:rPr>
        <w:t xml:space="preserve"> data transmission between a TX UE and a RX UE. </w:t>
      </w:r>
      <w:r>
        <w:rPr>
          <w:lang w:eastAsia="zh-CN"/>
        </w:rPr>
        <w:t>Then there would be a constraint</w:t>
      </w:r>
      <w:r w:rsidRPr="00F35D39">
        <w:rPr>
          <w:lang w:eastAsia="zh-CN"/>
        </w:rPr>
        <w:t xml:space="preserve"> </w:t>
      </w:r>
      <w:r>
        <w:rPr>
          <w:lang w:eastAsia="zh-CN"/>
        </w:rPr>
        <w:t>for the selection window of</w:t>
      </w:r>
      <w:r w:rsidR="00066A6B">
        <w:rPr>
          <w:lang w:eastAsia="zh-CN"/>
        </w:rPr>
        <w:t xml:space="preserve"> </w:t>
      </w:r>
      <w:r w:rsidR="00840515">
        <w:rPr>
          <w:lang w:eastAsia="zh-CN"/>
        </w:rPr>
        <w:t>a</w:t>
      </w:r>
      <w:r w:rsidR="00066A6B">
        <w:rPr>
          <w:lang w:eastAsia="zh-CN"/>
        </w:rPr>
        <w:t xml:space="preserve"> TX UE</w:t>
      </w:r>
      <w:r>
        <w:rPr>
          <w:lang w:eastAsia="zh-CN"/>
        </w:rPr>
        <w:t xml:space="preserve"> to ma</w:t>
      </w:r>
      <w:r w:rsidR="00066A6B">
        <w:rPr>
          <w:lang w:eastAsia="zh-CN"/>
        </w:rPr>
        <w:t xml:space="preserve">ke sure </w:t>
      </w:r>
      <w:r w:rsidR="00840515">
        <w:rPr>
          <w:lang w:eastAsia="zh-CN"/>
        </w:rPr>
        <w:t>a</w:t>
      </w:r>
      <w:r w:rsidR="00066A6B">
        <w:rPr>
          <w:lang w:eastAsia="zh-CN"/>
        </w:rPr>
        <w:t xml:space="preserve"> RX UE</w:t>
      </w:r>
      <w:r>
        <w:rPr>
          <w:lang w:eastAsia="zh-CN"/>
        </w:rPr>
        <w:t xml:space="preserve"> can receive the </w:t>
      </w:r>
      <w:r w:rsidR="00066A6B">
        <w:rPr>
          <w:lang w:eastAsia="zh-CN"/>
        </w:rPr>
        <w:t>data</w:t>
      </w:r>
      <w:r>
        <w:rPr>
          <w:lang w:eastAsia="zh-CN"/>
        </w:rPr>
        <w:t xml:space="preserve"> during </w:t>
      </w:r>
      <w:r w:rsidR="00A95E0E">
        <w:rPr>
          <w:lang w:eastAsia="zh-CN"/>
        </w:rPr>
        <w:t xml:space="preserve">SL </w:t>
      </w:r>
      <w:r>
        <w:rPr>
          <w:lang w:eastAsia="zh-CN"/>
        </w:rPr>
        <w:t>DRX active time.</w:t>
      </w:r>
    </w:p>
    <w:p w14:paraId="4A7CB7E3" w14:textId="6485134B" w:rsidR="004C20EC" w:rsidRPr="004C20EC" w:rsidRDefault="004C20EC" w:rsidP="004C20EC">
      <w:pPr>
        <w:pStyle w:val="af"/>
        <w:numPr>
          <w:ilvl w:val="0"/>
          <w:numId w:val="52"/>
        </w:numPr>
        <w:ind w:firstLineChars="0"/>
        <w:rPr>
          <w:lang w:eastAsia="zh-CN"/>
        </w:rPr>
      </w:pPr>
      <w:r>
        <w:rPr>
          <w:lang w:eastAsia="zh-CN"/>
        </w:rPr>
        <w:t xml:space="preserve">From the view of </w:t>
      </w:r>
      <w:r w:rsidR="00840515">
        <w:rPr>
          <w:lang w:eastAsia="zh-CN"/>
        </w:rPr>
        <w:t xml:space="preserve">a </w:t>
      </w:r>
      <w:r>
        <w:rPr>
          <w:lang w:eastAsia="zh-CN"/>
        </w:rPr>
        <w:t xml:space="preserve">RX UE: </w:t>
      </w:r>
      <w:r w:rsidR="00450C4C">
        <w:rPr>
          <w:lang w:eastAsia="zh-CN"/>
        </w:rPr>
        <w:t xml:space="preserve">For data reception, </w:t>
      </w:r>
      <w:r>
        <w:rPr>
          <w:lang w:eastAsia="zh-CN"/>
        </w:rPr>
        <w:t xml:space="preserve">RAN2 defines that </w:t>
      </w:r>
      <w:r w:rsidR="00840515">
        <w:rPr>
          <w:lang w:eastAsia="zh-CN"/>
        </w:rPr>
        <w:t xml:space="preserve">a RX </w:t>
      </w:r>
      <w:r>
        <w:rPr>
          <w:lang w:eastAsia="zh-CN"/>
        </w:rPr>
        <w:t>UE only monitor</w:t>
      </w:r>
      <w:r w:rsidR="00450C4C">
        <w:rPr>
          <w:lang w:eastAsia="zh-CN"/>
        </w:rPr>
        <w:t>s</w:t>
      </w:r>
      <w:r>
        <w:rPr>
          <w:lang w:eastAsia="zh-CN"/>
        </w:rPr>
        <w:t xml:space="preserve"> </w:t>
      </w:r>
      <w:r w:rsidR="00595D32">
        <w:rPr>
          <w:lang w:eastAsia="zh-CN"/>
        </w:rPr>
        <w:t>SCIs</w:t>
      </w:r>
      <w:r>
        <w:rPr>
          <w:lang w:eastAsia="zh-CN"/>
        </w:rPr>
        <w:t xml:space="preserve"> </w:t>
      </w:r>
      <w:r w:rsidR="0051774A">
        <w:rPr>
          <w:lang w:val="en-GB" w:eastAsia="zh-CN"/>
        </w:rPr>
        <w:t xml:space="preserve">for data </w:t>
      </w:r>
      <w:r>
        <w:rPr>
          <w:lang w:eastAsia="zh-CN"/>
        </w:rPr>
        <w:t>during the SL</w:t>
      </w:r>
      <w:r w:rsidR="00EA4ED4">
        <w:rPr>
          <w:lang w:eastAsia="zh-CN"/>
        </w:rPr>
        <w:t xml:space="preserve"> DRX</w:t>
      </w:r>
      <w:r>
        <w:rPr>
          <w:lang w:eastAsia="zh-CN"/>
        </w:rPr>
        <w:t xml:space="preserve"> active time</w:t>
      </w:r>
      <w:r w:rsidR="00536C24">
        <w:rPr>
          <w:lang w:eastAsia="zh-CN"/>
        </w:rPr>
        <w:t>,</w:t>
      </w:r>
      <w:r w:rsidR="00536C24" w:rsidRPr="00536C24">
        <w:rPr>
          <w:lang w:eastAsia="zh-CN"/>
        </w:rPr>
        <w:t xml:space="preserve"> </w:t>
      </w:r>
      <w:r w:rsidR="00536C24">
        <w:rPr>
          <w:lang w:eastAsia="zh-CN"/>
        </w:rPr>
        <w:t xml:space="preserve">and </w:t>
      </w:r>
      <w:r w:rsidR="00450C4C">
        <w:rPr>
          <w:lang w:eastAsia="zh-CN"/>
        </w:rPr>
        <w:t xml:space="preserve">may </w:t>
      </w:r>
      <w:r w:rsidR="00536C24" w:rsidRPr="004C20EC">
        <w:rPr>
          <w:lang w:eastAsia="zh-CN"/>
        </w:rPr>
        <w:t xml:space="preserve">skip monitoring </w:t>
      </w:r>
      <w:r w:rsidR="00595D32">
        <w:rPr>
          <w:lang w:eastAsia="zh-CN"/>
        </w:rPr>
        <w:t>them</w:t>
      </w:r>
      <w:r w:rsidR="00536C24" w:rsidRPr="004C20EC">
        <w:rPr>
          <w:lang w:eastAsia="zh-CN"/>
        </w:rPr>
        <w:t xml:space="preserve"> </w:t>
      </w:r>
      <w:r w:rsidR="00C82FC0">
        <w:rPr>
          <w:lang w:eastAsia="zh-CN"/>
        </w:rPr>
        <w:t>during</w:t>
      </w:r>
      <w:r w:rsidR="00536C24" w:rsidRPr="004C20EC">
        <w:rPr>
          <w:lang w:eastAsia="zh-CN"/>
        </w:rPr>
        <w:t xml:space="preserve"> </w:t>
      </w:r>
      <w:r w:rsidR="00EA4ED4">
        <w:rPr>
          <w:lang w:eastAsia="zh-CN"/>
        </w:rPr>
        <w:t xml:space="preserve">SL </w:t>
      </w:r>
      <w:r w:rsidR="00536C24" w:rsidRPr="004C20EC">
        <w:rPr>
          <w:lang w:eastAsia="zh-CN"/>
        </w:rPr>
        <w:t>DRX inactive time</w:t>
      </w:r>
      <w:r w:rsidR="00536C24">
        <w:rPr>
          <w:lang w:eastAsia="zh-CN"/>
        </w:rPr>
        <w:t>.</w:t>
      </w:r>
      <w:r w:rsidR="00536C24" w:rsidRPr="00536C24">
        <w:rPr>
          <w:lang w:eastAsia="zh-CN"/>
        </w:rPr>
        <w:t xml:space="preserve"> </w:t>
      </w:r>
      <w:r w:rsidR="00595D32">
        <w:rPr>
          <w:lang w:eastAsia="zh-CN"/>
        </w:rPr>
        <w:t>W</w:t>
      </w:r>
      <w:r w:rsidR="00536C24">
        <w:rPr>
          <w:lang w:eastAsia="zh-CN"/>
        </w:rPr>
        <w:t xml:space="preserve">hen there is an </w:t>
      </w:r>
      <w:r w:rsidR="00536C24" w:rsidRPr="000202DE">
        <w:rPr>
          <w:lang w:eastAsia="zh-CN"/>
        </w:rPr>
        <w:t xml:space="preserve">overlap between sensing windows/occasions and </w:t>
      </w:r>
      <w:r w:rsidR="00EA4ED4">
        <w:rPr>
          <w:lang w:eastAsia="zh-CN"/>
        </w:rPr>
        <w:t xml:space="preserve">SL DRX </w:t>
      </w:r>
      <w:r w:rsidR="00536C24" w:rsidRPr="000202DE">
        <w:rPr>
          <w:lang w:eastAsia="zh-CN"/>
        </w:rPr>
        <w:t>inactive time</w:t>
      </w:r>
      <w:r w:rsidR="00802307">
        <w:rPr>
          <w:lang w:eastAsia="zh-CN"/>
        </w:rPr>
        <w:t xml:space="preserve">, </w:t>
      </w:r>
      <w:r w:rsidR="00595D32">
        <w:rPr>
          <w:lang w:eastAsia="zh-CN"/>
        </w:rPr>
        <w:t>the available sensing results would be reduced,</w:t>
      </w:r>
      <w:r w:rsidR="00595D32" w:rsidRPr="00595D32">
        <w:rPr>
          <w:lang w:eastAsia="zh-CN"/>
        </w:rPr>
        <w:t xml:space="preserve"> </w:t>
      </w:r>
      <w:r w:rsidR="00595D32">
        <w:rPr>
          <w:lang w:eastAsia="zh-CN"/>
        </w:rPr>
        <w:t xml:space="preserve">if there is no additional PSCCH monitoring during SL DRX inactive time, </w:t>
      </w:r>
      <w:r w:rsidR="00802307">
        <w:rPr>
          <w:lang w:eastAsia="zh-CN"/>
        </w:rPr>
        <w:t xml:space="preserve">i.e., the reservation information is lost due to </w:t>
      </w:r>
      <w:r w:rsidR="0051774A">
        <w:rPr>
          <w:lang w:val="en-GB" w:eastAsia="zh-CN"/>
        </w:rPr>
        <w:t>no</w:t>
      </w:r>
      <w:r w:rsidR="00802307">
        <w:rPr>
          <w:lang w:eastAsia="zh-CN"/>
        </w:rPr>
        <w:t xml:space="preserve"> sensing in SL DRX inactive time as shown in </w:t>
      </w:r>
      <w:r w:rsidR="00802307">
        <w:rPr>
          <w:lang w:eastAsia="zh-CN"/>
        </w:rPr>
        <w:fldChar w:fldCharType="begin"/>
      </w:r>
      <w:r w:rsidR="00802307">
        <w:rPr>
          <w:lang w:eastAsia="zh-CN"/>
        </w:rPr>
        <w:instrText xml:space="preserve"> REF _Ref67758446 \h </w:instrText>
      </w:r>
      <w:r w:rsidR="00802307">
        <w:rPr>
          <w:lang w:eastAsia="zh-CN"/>
        </w:rPr>
      </w:r>
      <w:r w:rsidR="00802307">
        <w:rPr>
          <w:lang w:eastAsia="zh-CN"/>
        </w:rPr>
        <w:fldChar w:fldCharType="separate"/>
      </w:r>
      <w:r w:rsidR="00802307">
        <w:t xml:space="preserve">Figure </w:t>
      </w:r>
      <w:r w:rsidR="00802307">
        <w:rPr>
          <w:noProof/>
        </w:rPr>
        <w:t>1</w:t>
      </w:r>
      <w:r w:rsidR="00802307">
        <w:rPr>
          <w:lang w:eastAsia="zh-CN"/>
        </w:rPr>
        <w:fldChar w:fldCharType="end"/>
      </w:r>
      <w:r w:rsidR="00536C24">
        <w:rPr>
          <w:lang w:eastAsia="zh-CN"/>
        </w:rPr>
        <w:t>.</w:t>
      </w:r>
      <w:r w:rsidR="00224BA0" w:rsidRPr="00224BA0">
        <w:rPr>
          <w:lang w:eastAsia="zh-CN"/>
        </w:rPr>
        <w:t xml:space="preserve"> </w:t>
      </w:r>
      <w:r w:rsidR="00802307">
        <w:rPr>
          <w:lang w:eastAsia="zh-CN"/>
        </w:rPr>
        <w:t>Then,</w:t>
      </w:r>
      <w:r w:rsidR="00802307" w:rsidRPr="00802307">
        <w:rPr>
          <w:lang w:eastAsia="zh-CN"/>
        </w:rPr>
        <w:t xml:space="preserve"> </w:t>
      </w:r>
      <w:r w:rsidR="00802307">
        <w:rPr>
          <w:lang w:eastAsia="zh-CN"/>
        </w:rPr>
        <w:t>there would be more SL transmission collision in a resource pool, and the reliability of SL transmission is decreased if DRX is configured for a given UE.</w:t>
      </w:r>
    </w:p>
    <w:p w14:paraId="2E56124D" w14:textId="5663736C" w:rsidR="008B0E7C" w:rsidRPr="00565CF7" w:rsidRDefault="00700D1C" w:rsidP="00F75AFB">
      <w:pPr>
        <w:pStyle w:val="af"/>
        <w:ind w:firstLineChars="0" w:firstLine="0"/>
        <w:rPr>
          <w:lang w:eastAsia="zh-CN"/>
        </w:rPr>
      </w:pPr>
      <w:r w:rsidRPr="00700D1C">
        <w:rPr>
          <w:rFonts w:eastAsiaTheme="minorEastAsia"/>
          <w:lang w:val="en-US" w:eastAsia="zh-CN"/>
        </w:rPr>
        <w:lastRenderedPageBreak/>
        <w:t xml:space="preserve">The transmitted data of the UE is intended to be delivered at its targeted RX UE(s), whilst the reception of data for the UE is dependent on </w:t>
      </w:r>
      <w:r>
        <w:rPr>
          <w:rFonts w:eastAsiaTheme="minorEastAsia"/>
          <w:lang w:val="en-US" w:eastAsia="zh-CN"/>
        </w:rPr>
        <w:t>it</w:t>
      </w:r>
      <w:r w:rsidRPr="00700D1C">
        <w:rPr>
          <w:rFonts w:eastAsiaTheme="minorEastAsia"/>
          <w:lang w:val="en-US" w:eastAsia="zh-CN"/>
        </w:rPr>
        <w:t>s communicating TX UE. Thus, for a given UE, there is no timing relationship between its data transmissions and receptions, because its communicating peer(s) can be different with different traffic services.</w:t>
      </w:r>
      <w:r w:rsidRPr="00700D1C" w:rsidDel="00536C24">
        <w:rPr>
          <w:rFonts w:eastAsiaTheme="minorEastAsia"/>
          <w:lang w:val="en-US" w:eastAsia="zh-CN"/>
        </w:rPr>
        <w:t xml:space="preserve"> </w:t>
      </w:r>
    </w:p>
    <w:p w14:paraId="71CF818A" w14:textId="6D68C98A" w:rsidR="0080283E" w:rsidRDefault="00C15C4F" w:rsidP="0080283E">
      <w:pPr>
        <w:keepNext/>
        <w:jc w:val="center"/>
      </w:pPr>
      <w:r>
        <w:rPr>
          <w:noProof/>
          <w:lang w:eastAsia="zh-CN"/>
        </w:rPr>
        <w:drawing>
          <wp:inline distT="0" distB="0" distL="0" distR="0" wp14:anchorId="072E8C27" wp14:editId="354FE90A">
            <wp:extent cx="2996906" cy="1278233"/>
            <wp:effectExtent l="0" t="0" r="0" b="0"/>
            <wp:docPr id="3" name="图片 3" descr="C:\Users\g00443958\AppData\Roaming\eSpace_Desktop\UserData\g00443958\imagefiles\A24A3131-72D3-4632-A55B-A991471B1F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43958\AppData\Roaming\eSpace_Desktop\UserData\g00443958\imagefiles\A24A3131-72D3-4632-A55B-A991471B1F5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8332" cy="1283106"/>
                    </a:xfrm>
                    <a:prstGeom prst="rect">
                      <a:avLst/>
                    </a:prstGeom>
                    <a:noFill/>
                    <a:ln>
                      <a:noFill/>
                    </a:ln>
                  </pic:spPr>
                </pic:pic>
              </a:graphicData>
            </a:graphic>
          </wp:inline>
        </w:drawing>
      </w:r>
    </w:p>
    <w:p w14:paraId="10D69687" w14:textId="2B4A9384" w:rsidR="0080283E" w:rsidRPr="003A32B8" w:rsidRDefault="0080283E" w:rsidP="0080283E">
      <w:pPr>
        <w:pStyle w:val="a5"/>
        <w:rPr>
          <w:rFonts w:eastAsiaTheme="minorEastAsia"/>
          <w:lang w:eastAsia="zh-CN"/>
        </w:rPr>
      </w:pPr>
      <w:bookmarkStart w:id="1" w:name="_Ref67758446"/>
      <w:r>
        <w:t xml:space="preserve">Figure </w:t>
      </w:r>
      <w:r w:rsidR="00451058">
        <w:rPr>
          <w:noProof/>
        </w:rPr>
        <w:fldChar w:fldCharType="begin"/>
      </w:r>
      <w:r w:rsidR="00451058">
        <w:rPr>
          <w:noProof/>
        </w:rPr>
        <w:instrText xml:space="preserve"> SEQ Figure \* ARABIC </w:instrText>
      </w:r>
      <w:r w:rsidR="00451058">
        <w:rPr>
          <w:noProof/>
        </w:rPr>
        <w:fldChar w:fldCharType="separate"/>
      </w:r>
      <w:r>
        <w:rPr>
          <w:noProof/>
        </w:rPr>
        <w:t>1</w:t>
      </w:r>
      <w:r w:rsidR="00451058">
        <w:rPr>
          <w:noProof/>
        </w:rPr>
        <w:fldChar w:fldCharType="end"/>
      </w:r>
      <w:bookmarkEnd w:id="1"/>
      <w:r w:rsidR="0044114E">
        <w:rPr>
          <w:noProof/>
          <w:lang w:val="en-GB"/>
        </w:rPr>
        <w:t>:</w:t>
      </w:r>
      <w:r>
        <w:t xml:space="preserve"> </w:t>
      </w:r>
      <w:r w:rsidR="00C93174">
        <w:rPr>
          <w:lang w:val="en-GB"/>
        </w:rPr>
        <w:t>O</w:t>
      </w:r>
      <w:r w:rsidR="00C15C4F">
        <w:t xml:space="preserve">verlap between sensing window and DRX OFF </w:t>
      </w:r>
    </w:p>
    <w:p w14:paraId="2A99A8E9" w14:textId="1B716D6E" w:rsidR="007A0E8F" w:rsidRPr="00F75AFB" w:rsidRDefault="007A0E8F" w:rsidP="00193B2C">
      <w:pPr>
        <w:jc w:val="both"/>
        <w:rPr>
          <w:b/>
          <w:i/>
          <w:lang w:eastAsia="zh-CN"/>
        </w:rPr>
      </w:pPr>
      <w:r w:rsidRPr="00905C91">
        <w:rPr>
          <w:rFonts w:ascii="Times New Roman" w:eastAsia="宋体" w:hAnsi="Times New Roman" w:cs="Times New Roman"/>
          <w:b/>
          <w:bCs/>
          <w:i/>
          <w:lang w:eastAsia="zh-CN"/>
        </w:rPr>
        <w:t>Observation 1</w:t>
      </w:r>
      <w:r w:rsidRPr="00905C91">
        <w:rPr>
          <w:rFonts w:ascii="Times New Roman" w:eastAsia="宋体" w:hAnsi="Times New Roman" w:cs="Times New Roman"/>
          <w:b/>
          <w:i/>
          <w:lang w:eastAsia="zh-CN"/>
        </w:rPr>
        <w:t>:</w:t>
      </w:r>
      <w:r w:rsidR="0051774A" w:rsidRPr="00905C91">
        <w:rPr>
          <w:rFonts w:ascii="Times New Roman" w:eastAsia="宋体" w:hAnsi="Times New Roman" w:cs="Times New Roman"/>
          <w:b/>
          <w:i/>
          <w:lang w:eastAsia="zh-CN"/>
        </w:rPr>
        <w:t xml:space="preserve"> </w:t>
      </w:r>
      <w:r w:rsidRPr="00193B2C">
        <w:rPr>
          <w:rFonts w:ascii="Times New Roman" w:hAnsi="Times New Roman" w:cs="Times New Roman"/>
          <w:b/>
          <w:i/>
          <w:iCs/>
          <w:lang w:eastAsia="zh-CN"/>
        </w:rPr>
        <w:t xml:space="preserve">For a UE, </w:t>
      </w:r>
      <w:r w:rsidR="00324B9F" w:rsidRPr="00193B2C">
        <w:rPr>
          <w:rFonts w:ascii="Times New Roman" w:hAnsi="Times New Roman" w:cs="Times New Roman"/>
          <w:b/>
          <w:i/>
          <w:iCs/>
          <w:lang w:eastAsia="zh-CN"/>
        </w:rPr>
        <w:t>there is no timing relationship between its data transmissions and receptions, because its communicating peer(s) can be different with different traffic services.</w:t>
      </w:r>
    </w:p>
    <w:p w14:paraId="3538D8ED" w14:textId="3F0BB732" w:rsidR="00224BA0" w:rsidRPr="00192AAB" w:rsidRDefault="007D25EA" w:rsidP="00192AAB">
      <w:pPr>
        <w:jc w:val="both"/>
        <w:rPr>
          <w:rFonts w:ascii="Times New Roman" w:hAnsi="Times New Roman" w:cs="Times New Roman"/>
          <w:lang w:eastAsia="zh-CN"/>
        </w:rPr>
      </w:pPr>
      <w:r>
        <w:rPr>
          <w:rFonts w:ascii="Times New Roman" w:eastAsia="宋体" w:hAnsi="Times New Roman" w:cs="Times New Roman"/>
          <w:b/>
          <w:i/>
          <w:lang w:eastAsia="zh-CN"/>
        </w:rPr>
        <w:t>Proposal</w:t>
      </w:r>
      <w:r w:rsidR="00224BA0">
        <w:rPr>
          <w:rFonts w:ascii="Times New Roman" w:eastAsia="宋体" w:hAnsi="Times New Roman" w:cs="Times New Roman"/>
          <w:b/>
          <w:i/>
          <w:lang w:eastAsia="zh-CN"/>
        </w:rPr>
        <w:t xml:space="preserve"> 1: </w:t>
      </w:r>
      <w:r w:rsidR="00324B9F">
        <w:rPr>
          <w:rFonts w:ascii="Times New Roman" w:hAnsi="Times New Roman" w:cs="Times New Roman"/>
          <w:b/>
          <w:i/>
          <w:lang w:eastAsia="zh-CN"/>
        </w:rPr>
        <w:t xml:space="preserve">When DRX is configured for a given UE, its communicating TX UE should ensure that the transmitted data is delivered during SL </w:t>
      </w:r>
      <w:r w:rsidR="00EA4ED4">
        <w:rPr>
          <w:rFonts w:ascii="Times New Roman" w:hAnsi="Times New Roman" w:cs="Times New Roman"/>
          <w:b/>
          <w:i/>
          <w:lang w:eastAsia="zh-CN"/>
        </w:rPr>
        <w:t xml:space="preserve">DRX active </w:t>
      </w:r>
      <w:r w:rsidR="00324B9F">
        <w:rPr>
          <w:rFonts w:ascii="Times New Roman" w:hAnsi="Times New Roman" w:cs="Times New Roman"/>
          <w:b/>
          <w:i/>
          <w:lang w:eastAsia="zh-CN"/>
        </w:rPr>
        <w:t>time of the UE according to the DRX configuration.</w:t>
      </w:r>
    </w:p>
    <w:p w14:paraId="54B606FD" w14:textId="20B4AB02" w:rsidR="00F35D39" w:rsidRPr="00324B9F" w:rsidRDefault="00A31B46" w:rsidP="00324B9F">
      <w:pPr>
        <w:autoSpaceDE w:val="0"/>
        <w:autoSpaceDN w:val="0"/>
        <w:adjustRightInd w:val="0"/>
        <w:snapToGrid w:val="0"/>
        <w:spacing w:after="120" w:line="240" w:lineRule="auto"/>
        <w:jc w:val="both"/>
        <w:rPr>
          <w:b/>
          <w:i/>
          <w:lang w:eastAsia="zh-CN"/>
        </w:rPr>
      </w:pPr>
      <w:r w:rsidRPr="00C44E58">
        <w:rPr>
          <w:rFonts w:ascii="Times New Roman" w:eastAsia="宋体" w:hAnsi="Times New Roman" w:cs="Times New Roman"/>
          <w:b/>
          <w:i/>
          <w:lang w:eastAsia="zh-CN"/>
        </w:rPr>
        <w:t>O</w:t>
      </w:r>
      <w:r w:rsidR="00191584">
        <w:rPr>
          <w:rFonts w:ascii="Times New Roman" w:eastAsia="宋体" w:hAnsi="Times New Roman" w:cs="Times New Roman"/>
          <w:b/>
          <w:i/>
          <w:lang w:eastAsia="zh-CN"/>
        </w:rPr>
        <w:t xml:space="preserve">bservation </w:t>
      </w:r>
      <w:r w:rsidR="007A0E8F">
        <w:rPr>
          <w:rFonts w:ascii="Times New Roman" w:eastAsia="宋体" w:hAnsi="Times New Roman" w:cs="Times New Roman"/>
          <w:b/>
          <w:i/>
          <w:lang w:eastAsia="zh-CN"/>
        </w:rPr>
        <w:t>2</w:t>
      </w:r>
      <w:r w:rsidRPr="00C44E58">
        <w:rPr>
          <w:rFonts w:ascii="Times New Roman" w:eastAsia="宋体" w:hAnsi="Times New Roman" w:cs="Times New Roman"/>
          <w:b/>
          <w:i/>
          <w:lang w:eastAsia="zh-CN"/>
        </w:rPr>
        <w:t xml:space="preserve">: </w:t>
      </w:r>
      <w:r w:rsidR="003A32B8" w:rsidRPr="003A32B8">
        <w:rPr>
          <w:rFonts w:ascii="Times New Roman" w:eastAsia="宋体" w:hAnsi="Times New Roman" w:cs="Times New Roman"/>
          <w:b/>
          <w:i/>
          <w:lang w:eastAsia="zh-CN"/>
        </w:rPr>
        <w:t>Sensing</w:t>
      </w:r>
      <w:r w:rsidR="00C93174">
        <w:rPr>
          <w:rFonts w:ascii="Times New Roman" w:eastAsia="宋体" w:hAnsi="Times New Roman" w:cs="Times New Roman"/>
          <w:b/>
          <w:i/>
          <w:lang w:eastAsia="zh-CN"/>
        </w:rPr>
        <w:t xml:space="preserve"> and resource selection</w:t>
      </w:r>
      <w:r w:rsidR="003A32B8" w:rsidRPr="003A32B8">
        <w:rPr>
          <w:rFonts w:ascii="Times New Roman" w:eastAsia="宋体" w:hAnsi="Times New Roman" w:cs="Times New Roman"/>
          <w:b/>
          <w:i/>
          <w:lang w:eastAsia="zh-CN"/>
        </w:rPr>
        <w:t xml:space="preserve"> would be impacted</w:t>
      </w:r>
      <w:r w:rsidR="00224BA0">
        <w:rPr>
          <w:rFonts w:ascii="Times New Roman" w:eastAsia="宋体" w:hAnsi="Times New Roman" w:cs="Times New Roman"/>
          <w:b/>
          <w:i/>
          <w:lang w:eastAsia="zh-CN"/>
        </w:rPr>
        <w:t xml:space="preserve"> for a UE with SL DRX configuration</w:t>
      </w:r>
      <w:r w:rsidR="0078570D">
        <w:rPr>
          <w:rFonts w:ascii="Times New Roman" w:eastAsia="宋体" w:hAnsi="Times New Roman" w:cs="Times New Roman"/>
          <w:b/>
          <w:i/>
          <w:lang w:eastAsia="zh-CN"/>
        </w:rPr>
        <w:t xml:space="preserve"> when there is a</w:t>
      </w:r>
      <w:r w:rsidR="000202DE">
        <w:rPr>
          <w:rFonts w:ascii="Times New Roman" w:eastAsia="宋体" w:hAnsi="Times New Roman" w:cs="Times New Roman"/>
          <w:b/>
          <w:i/>
          <w:lang w:eastAsia="zh-CN"/>
        </w:rPr>
        <w:t>n</w:t>
      </w:r>
      <w:r w:rsidR="00585E9E">
        <w:rPr>
          <w:rFonts w:ascii="Times New Roman" w:eastAsia="宋体" w:hAnsi="Times New Roman" w:cs="Times New Roman"/>
          <w:b/>
          <w:i/>
          <w:lang w:eastAsia="zh-CN"/>
        </w:rPr>
        <w:t xml:space="preserve"> overlap</w:t>
      </w:r>
      <w:r w:rsidR="0078570D">
        <w:rPr>
          <w:rFonts w:ascii="Times New Roman" w:eastAsia="宋体" w:hAnsi="Times New Roman" w:cs="Times New Roman"/>
          <w:b/>
          <w:i/>
          <w:lang w:eastAsia="zh-CN"/>
        </w:rPr>
        <w:t xml:space="preserve"> between sensing windows/occasions and </w:t>
      </w:r>
      <w:r w:rsidR="00EA4ED4">
        <w:rPr>
          <w:rFonts w:ascii="Times New Roman" w:eastAsia="宋体" w:hAnsi="Times New Roman" w:cs="Times New Roman"/>
          <w:b/>
          <w:i/>
          <w:lang w:eastAsia="zh-CN"/>
        </w:rPr>
        <w:t xml:space="preserve">SL DRX </w:t>
      </w:r>
      <w:r w:rsidR="0078570D">
        <w:rPr>
          <w:rFonts w:ascii="Times New Roman" w:eastAsia="宋体" w:hAnsi="Times New Roman" w:cs="Times New Roman"/>
          <w:b/>
          <w:i/>
          <w:lang w:eastAsia="zh-CN"/>
        </w:rPr>
        <w:t>inactive time.</w:t>
      </w:r>
    </w:p>
    <w:p w14:paraId="434D5B2F" w14:textId="76EC7E96" w:rsidR="007D25EA" w:rsidRPr="000202DE" w:rsidRDefault="007D25EA" w:rsidP="007D25EA">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In order to avoid an insufficient number of candidate </w:t>
      </w:r>
      <w:r w:rsidRPr="00EA27DD">
        <w:rPr>
          <w:rFonts w:ascii="Times New Roman" w:eastAsia="宋体" w:hAnsi="Times New Roman" w:cs="Times New Roman"/>
          <w:lang w:eastAsia="zh-CN"/>
        </w:rPr>
        <w:t>single-slot</w:t>
      </w:r>
      <w:r>
        <w:rPr>
          <w:rFonts w:ascii="Times New Roman" w:eastAsia="宋体" w:hAnsi="Times New Roman" w:cs="Times New Roman"/>
          <w:lang w:eastAsia="zh-CN"/>
        </w:rPr>
        <w:t xml:space="preserve"> resources available to be reported to higher layers, the sensing procedure should be enhancement when DRX is configured. There are two alternative solution</w:t>
      </w:r>
      <w:r w:rsidR="005B0D0E">
        <w:rPr>
          <w:rFonts w:ascii="Times New Roman" w:eastAsia="宋体" w:hAnsi="Times New Roman" w:cs="Times New Roman"/>
          <w:lang w:eastAsia="zh-CN"/>
        </w:rPr>
        <w:t>s</w:t>
      </w:r>
      <w:r>
        <w:rPr>
          <w:rFonts w:ascii="Times New Roman" w:eastAsia="宋体" w:hAnsi="Times New Roman" w:cs="Times New Roman"/>
          <w:lang w:eastAsia="zh-CN"/>
        </w:rPr>
        <w:t xml:space="preserve"> to solve the problem:</w:t>
      </w:r>
    </w:p>
    <w:p w14:paraId="602C2086" w14:textId="0BA8459D" w:rsidR="00B22273" w:rsidRPr="00CA7592" w:rsidRDefault="00B22273" w:rsidP="00324B9F">
      <w:pPr>
        <w:pStyle w:val="af"/>
        <w:numPr>
          <w:ilvl w:val="0"/>
          <w:numId w:val="53"/>
        </w:numPr>
        <w:ind w:firstLineChars="0"/>
        <w:rPr>
          <w:u w:val="single"/>
          <w:lang w:eastAsia="zh-CN"/>
        </w:rPr>
      </w:pPr>
      <w:r w:rsidRPr="00CA7592">
        <w:rPr>
          <w:iCs/>
          <w:u w:val="single"/>
          <w:lang w:eastAsia="zh-CN"/>
        </w:rPr>
        <w:t>Alt</w:t>
      </w:r>
      <w:r w:rsidR="006366AB">
        <w:rPr>
          <w:iCs/>
          <w:u w:val="single"/>
          <w:lang w:val="en-GB" w:eastAsia="zh-CN"/>
        </w:rPr>
        <w:t xml:space="preserve"> </w:t>
      </w:r>
      <w:r w:rsidRPr="00CA7592">
        <w:rPr>
          <w:iCs/>
          <w:u w:val="single"/>
          <w:lang w:eastAsia="zh-CN"/>
        </w:rPr>
        <w:t>1: When</w:t>
      </w:r>
      <w:r w:rsidR="005B0D0E">
        <w:rPr>
          <w:iCs/>
          <w:u w:val="single"/>
          <w:lang w:val="en-GB" w:eastAsia="zh-CN"/>
        </w:rPr>
        <w:t xml:space="preserve"> SL</w:t>
      </w:r>
      <w:r w:rsidRPr="00CA7592">
        <w:rPr>
          <w:iCs/>
          <w:u w:val="single"/>
          <w:lang w:eastAsia="zh-CN"/>
        </w:rPr>
        <w:t xml:space="preserve"> DRX is configured, sensing is limited </w:t>
      </w:r>
      <w:r w:rsidR="005B0D0E">
        <w:rPr>
          <w:iCs/>
          <w:u w:val="single"/>
          <w:lang w:val="en-GB" w:eastAsia="zh-CN"/>
        </w:rPr>
        <w:t xml:space="preserve">to be </w:t>
      </w:r>
      <w:r w:rsidRPr="00CA7592">
        <w:rPr>
          <w:iCs/>
          <w:u w:val="single"/>
          <w:lang w:eastAsia="zh-CN"/>
        </w:rPr>
        <w:t xml:space="preserve">within </w:t>
      </w:r>
      <w:r w:rsidR="005B0D0E">
        <w:rPr>
          <w:iCs/>
          <w:u w:val="single"/>
          <w:lang w:val="en-GB" w:eastAsia="zh-CN"/>
        </w:rPr>
        <w:t xml:space="preserve">the </w:t>
      </w:r>
      <w:r w:rsidR="00EA4ED4">
        <w:rPr>
          <w:iCs/>
          <w:u w:val="single"/>
          <w:lang w:eastAsia="zh-CN"/>
        </w:rPr>
        <w:t xml:space="preserve">SL </w:t>
      </w:r>
      <w:r w:rsidRPr="00CA7592">
        <w:rPr>
          <w:iCs/>
          <w:u w:val="single"/>
          <w:lang w:eastAsia="zh-CN"/>
        </w:rPr>
        <w:t>DRX active time</w:t>
      </w:r>
    </w:p>
    <w:p w14:paraId="48AC552D" w14:textId="09836B6A" w:rsidR="00B22273" w:rsidRPr="007A0E8F" w:rsidRDefault="00840515" w:rsidP="00905C91">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iCs/>
          <w:lang w:val="x-none" w:eastAsia="zh-CN"/>
        </w:rPr>
        <w:t xml:space="preserve">In order to </w:t>
      </w:r>
      <w:r w:rsidR="00CC77CF">
        <w:rPr>
          <w:rFonts w:ascii="Times New Roman" w:eastAsia="宋体" w:hAnsi="Times New Roman" w:cs="Times New Roman"/>
          <w:iCs/>
          <w:lang w:val="x-none" w:eastAsia="zh-CN"/>
        </w:rPr>
        <w:t>avoid skip</w:t>
      </w:r>
      <w:r w:rsidR="005B0D0E">
        <w:rPr>
          <w:rFonts w:ascii="Times New Roman" w:eastAsia="宋体" w:hAnsi="Times New Roman" w:cs="Times New Roman"/>
          <w:iCs/>
          <w:lang w:val="en-GB" w:eastAsia="zh-CN"/>
        </w:rPr>
        <w:t>ping</w:t>
      </w:r>
      <w:r w:rsidR="00CC77CF">
        <w:rPr>
          <w:rFonts w:ascii="Times New Roman" w:eastAsia="宋体" w:hAnsi="Times New Roman" w:cs="Times New Roman"/>
          <w:iCs/>
          <w:lang w:val="x-none" w:eastAsia="zh-CN"/>
        </w:rPr>
        <w:t xml:space="preserve"> </w:t>
      </w:r>
      <w:r>
        <w:rPr>
          <w:rFonts w:ascii="Times New Roman" w:eastAsia="宋体" w:hAnsi="Times New Roman" w:cs="Times New Roman"/>
          <w:iCs/>
          <w:lang w:val="x-none" w:eastAsia="zh-CN"/>
        </w:rPr>
        <w:t>sensing</w:t>
      </w:r>
      <w:r w:rsidR="00CC77CF">
        <w:rPr>
          <w:rFonts w:ascii="Times New Roman" w:eastAsia="宋体" w:hAnsi="Times New Roman" w:cs="Times New Roman"/>
          <w:iCs/>
          <w:lang w:val="x-none" w:eastAsia="zh-CN"/>
        </w:rPr>
        <w:t xml:space="preserve"> due to </w:t>
      </w:r>
      <w:r w:rsidR="006547CD">
        <w:rPr>
          <w:rFonts w:ascii="Times New Roman" w:eastAsia="宋体" w:hAnsi="Times New Roman" w:cs="Times New Roman"/>
          <w:iCs/>
          <w:lang w:val="x-none" w:eastAsia="zh-CN"/>
        </w:rPr>
        <w:t xml:space="preserve">SL </w:t>
      </w:r>
      <w:r w:rsidR="006547CD">
        <w:rPr>
          <w:rFonts w:ascii="Times New Roman" w:eastAsia="宋体" w:hAnsi="Times New Roman" w:cs="Times New Roman" w:hint="eastAsia"/>
          <w:iCs/>
          <w:lang w:val="x-none" w:eastAsia="zh-CN"/>
        </w:rPr>
        <w:t>DRX</w:t>
      </w:r>
      <w:r w:rsidR="00942F0B">
        <w:rPr>
          <w:rFonts w:ascii="Times New Roman" w:eastAsia="宋体" w:hAnsi="Times New Roman" w:cs="Times New Roman"/>
          <w:iCs/>
          <w:lang w:val="x-none" w:eastAsia="zh-CN"/>
        </w:rPr>
        <w:t xml:space="preserve">, one solution is to </w:t>
      </w:r>
      <w:r w:rsidR="00CC77CF">
        <w:rPr>
          <w:rFonts w:ascii="Times New Roman" w:eastAsia="宋体" w:hAnsi="Times New Roman" w:cs="Times New Roman"/>
          <w:iCs/>
          <w:lang w:val="x-none" w:eastAsia="zh-CN"/>
        </w:rPr>
        <w:t>ensure</w:t>
      </w:r>
      <w:r w:rsidR="00942F0B">
        <w:rPr>
          <w:rFonts w:ascii="Times New Roman" w:eastAsia="宋体" w:hAnsi="Times New Roman" w:cs="Times New Roman"/>
          <w:iCs/>
          <w:lang w:val="x-none" w:eastAsia="zh-CN"/>
        </w:rPr>
        <w:t xml:space="preserve"> </w:t>
      </w:r>
      <w:r w:rsidR="00CC77CF">
        <w:rPr>
          <w:rFonts w:ascii="Times New Roman" w:eastAsia="宋体" w:hAnsi="Times New Roman" w:cs="Times New Roman"/>
          <w:iCs/>
          <w:lang w:val="x-none" w:eastAsia="zh-CN"/>
        </w:rPr>
        <w:t xml:space="preserve">that </w:t>
      </w:r>
      <w:r w:rsidR="00942F0B">
        <w:rPr>
          <w:rFonts w:ascii="Times New Roman" w:eastAsia="宋体" w:hAnsi="Times New Roman" w:cs="Times New Roman"/>
          <w:iCs/>
          <w:lang w:val="x-none" w:eastAsia="zh-CN"/>
        </w:rPr>
        <w:t>sensing window/occasion</w:t>
      </w:r>
      <w:r w:rsidR="00E45166">
        <w:rPr>
          <w:rFonts w:ascii="Times New Roman" w:eastAsia="宋体" w:hAnsi="Times New Roman" w:cs="Times New Roman"/>
          <w:iCs/>
          <w:lang w:val="x-none" w:eastAsia="zh-CN"/>
        </w:rPr>
        <w:t>s</w:t>
      </w:r>
      <w:r w:rsidR="00942F0B">
        <w:rPr>
          <w:rFonts w:ascii="Times New Roman" w:eastAsia="宋体" w:hAnsi="Times New Roman" w:cs="Times New Roman"/>
          <w:iCs/>
          <w:lang w:val="x-none" w:eastAsia="zh-CN"/>
        </w:rPr>
        <w:t xml:space="preserve"> </w:t>
      </w:r>
      <w:r w:rsidR="005B0D0E">
        <w:rPr>
          <w:rFonts w:ascii="Times New Roman" w:eastAsia="宋体" w:hAnsi="Times New Roman" w:cs="Times New Roman"/>
          <w:iCs/>
          <w:lang w:val="en-GB" w:eastAsia="zh-CN"/>
        </w:rPr>
        <w:t>are</w:t>
      </w:r>
      <w:r w:rsidR="00324B9F">
        <w:rPr>
          <w:rFonts w:ascii="Times New Roman" w:eastAsia="宋体" w:hAnsi="Times New Roman" w:cs="Times New Roman"/>
          <w:iCs/>
          <w:lang w:val="x-none" w:eastAsia="zh-CN"/>
        </w:rPr>
        <w:t xml:space="preserve"> confined within</w:t>
      </w:r>
      <w:r w:rsidR="00EA4ED4">
        <w:rPr>
          <w:rFonts w:ascii="Times New Roman" w:eastAsia="宋体" w:hAnsi="Times New Roman" w:cs="Times New Roman"/>
          <w:iCs/>
          <w:lang w:val="x-none" w:eastAsia="zh-CN"/>
        </w:rPr>
        <w:t xml:space="preserve"> </w:t>
      </w:r>
      <w:r w:rsidR="005B0D0E">
        <w:rPr>
          <w:rFonts w:ascii="Times New Roman" w:eastAsia="宋体" w:hAnsi="Times New Roman" w:cs="Times New Roman"/>
          <w:iCs/>
          <w:lang w:val="en-GB" w:eastAsia="zh-CN"/>
        </w:rPr>
        <w:t xml:space="preserve">the </w:t>
      </w:r>
      <w:r w:rsidR="00EA4ED4" w:rsidRPr="00EA4ED4">
        <w:rPr>
          <w:rFonts w:ascii="Times New Roman" w:eastAsia="宋体" w:hAnsi="Times New Roman" w:cs="Times New Roman"/>
          <w:iCs/>
          <w:lang w:val="x-none" w:eastAsia="zh-CN"/>
        </w:rPr>
        <w:t>SL DRX</w:t>
      </w:r>
      <w:r w:rsidR="00324B9F">
        <w:rPr>
          <w:rFonts w:ascii="Times New Roman" w:eastAsia="宋体" w:hAnsi="Times New Roman" w:cs="Times New Roman"/>
          <w:iCs/>
          <w:lang w:val="x-none" w:eastAsia="zh-CN"/>
        </w:rPr>
        <w:t xml:space="preserve"> active time</w:t>
      </w:r>
      <w:r w:rsidR="00E45166">
        <w:rPr>
          <w:rFonts w:ascii="Times New Roman" w:eastAsia="宋体" w:hAnsi="Times New Roman" w:cs="Times New Roman"/>
          <w:iCs/>
          <w:lang w:val="x-none" w:eastAsia="zh-CN"/>
        </w:rPr>
        <w:t>.</w:t>
      </w:r>
      <w:r w:rsidR="00942F0B">
        <w:rPr>
          <w:rFonts w:ascii="Times New Roman" w:eastAsia="宋体" w:hAnsi="Times New Roman" w:cs="Times New Roman"/>
          <w:iCs/>
          <w:lang w:val="x-none" w:eastAsia="zh-CN"/>
        </w:rPr>
        <w:t xml:space="preserve"> </w:t>
      </w:r>
      <w:r w:rsidR="00324B9F">
        <w:rPr>
          <w:rFonts w:ascii="Times New Roman" w:eastAsia="宋体" w:hAnsi="Times New Roman" w:cs="Times New Roman"/>
          <w:iCs/>
          <w:lang w:val="x-none" w:eastAsia="zh-CN"/>
        </w:rPr>
        <w:t>This requires</w:t>
      </w:r>
      <w:r w:rsidR="00324B9F">
        <w:rPr>
          <w:rFonts w:ascii="Times New Roman" w:eastAsia="宋体" w:hAnsi="Times New Roman" w:cs="Times New Roman"/>
          <w:iCs/>
          <w:lang w:eastAsia="zh-CN"/>
        </w:rPr>
        <w:t xml:space="preserve"> </w:t>
      </w:r>
      <w:r w:rsidR="00942F0B">
        <w:rPr>
          <w:rFonts w:ascii="Times New Roman" w:eastAsia="宋体" w:hAnsi="Times New Roman" w:cs="Times New Roman"/>
          <w:iCs/>
          <w:lang w:eastAsia="zh-CN"/>
        </w:rPr>
        <w:t>negotiation</w:t>
      </w:r>
      <w:r w:rsidR="00324B9F">
        <w:rPr>
          <w:rFonts w:ascii="Times New Roman" w:eastAsia="宋体" w:hAnsi="Times New Roman" w:cs="Times New Roman"/>
          <w:iCs/>
          <w:lang w:eastAsia="zh-CN"/>
        </w:rPr>
        <w:t xml:space="preserve">/coordination </w:t>
      </w:r>
      <w:r w:rsidR="00942F0B">
        <w:rPr>
          <w:rFonts w:ascii="Times New Roman" w:eastAsia="宋体" w:hAnsi="Times New Roman" w:cs="Times New Roman"/>
          <w:iCs/>
          <w:lang w:eastAsia="zh-CN"/>
        </w:rPr>
        <w:t xml:space="preserve">between </w:t>
      </w:r>
      <w:r w:rsidR="00324B9F">
        <w:rPr>
          <w:rFonts w:ascii="Times New Roman" w:eastAsia="宋体" w:hAnsi="Times New Roman" w:cs="Times New Roman"/>
          <w:iCs/>
          <w:lang w:eastAsia="zh-CN"/>
        </w:rPr>
        <w:t xml:space="preserve">a </w:t>
      </w:r>
      <w:r w:rsidR="00942F0B">
        <w:rPr>
          <w:rFonts w:ascii="Times New Roman" w:eastAsia="宋体" w:hAnsi="Times New Roman" w:cs="Times New Roman"/>
          <w:iCs/>
          <w:lang w:eastAsia="zh-CN"/>
        </w:rPr>
        <w:t>TX UE and RX UE</w:t>
      </w:r>
      <w:r w:rsidR="00324B9F">
        <w:rPr>
          <w:rFonts w:ascii="Times New Roman" w:eastAsia="宋体" w:hAnsi="Times New Roman" w:cs="Times New Roman"/>
          <w:iCs/>
          <w:lang w:eastAsia="zh-CN"/>
        </w:rPr>
        <w:t>(</w:t>
      </w:r>
      <w:r w:rsidR="00E45166">
        <w:rPr>
          <w:rFonts w:ascii="Times New Roman" w:eastAsia="宋体" w:hAnsi="Times New Roman" w:cs="Times New Roman"/>
          <w:iCs/>
          <w:lang w:eastAsia="zh-CN"/>
        </w:rPr>
        <w:t>s</w:t>
      </w:r>
      <w:r w:rsidR="00324B9F">
        <w:rPr>
          <w:rFonts w:ascii="Times New Roman" w:eastAsia="宋体" w:hAnsi="Times New Roman" w:cs="Times New Roman"/>
          <w:iCs/>
          <w:lang w:eastAsia="zh-CN"/>
        </w:rPr>
        <w:t>). This means</w:t>
      </w:r>
      <w:r w:rsidR="00B22273" w:rsidRPr="00324B9F">
        <w:rPr>
          <w:rFonts w:ascii="Times New Roman" w:eastAsia="宋体" w:hAnsi="Times New Roman" w:cs="Times New Roman"/>
          <w:iCs/>
          <w:lang w:eastAsia="zh-CN"/>
        </w:rPr>
        <w:t xml:space="preserve"> </w:t>
      </w:r>
      <w:r w:rsidR="005B0D0E">
        <w:rPr>
          <w:rFonts w:ascii="Times New Roman" w:eastAsia="宋体" w:hAnsi="Times New Roman" w:cs="Times New Roman"/>
          <w:iCs/>
          <w:lang w:eastAsia="zh-CN"/>
        </w:rPr>
        <w:t xml:space="preserve">potentially </w:t>
      </w:r>
      <w:r w:rsidR="00B22273" w:rsidRPr="00324B9F">
        <w:rPr>
          <w:rFonts w:ascii="Times New Roman" w:eastAsia="宋体" w:hAnsi="Times New Roman" w:cs="Times New Roman"/>
          <w:iCs/>
          <w:lang w:eastAsia="zh-CN"/>
        </w:rPr>
        <w:t xml:space="preserve">frequent DRX re-configuration upon </w:t>
      </w:r>
      <w:r w:rsidR="00324B9F">
        <w:rPr>
          <w:rFonts w:ascii="Times New Roman" w:eastAsia="宋体" w:hAnsi="Times New Roman" w:cs="Times New Roman"/>
          <w:iCs/>
          <w:lang w:eastAsia="zh-CN"/>
        </w:rPr>
        <w:t xml:space="preserve">per </w:t>
      </w:r>
      <w:r w:rsidR="00B22273" w:rsidRPr="00324B9F">
        <w:rPr>
          <w:rFonts w:ascii="Times New Roman" w:eastAsia="宋体" w:hAnsi="Times New Roman" w:cs="Times New Roman"/>
          <w:iCs/>
          <w:lang w:eastAsia="zh-CN"/>
        </w:rPr>
        <w:t xml:space="preserve">traffic arrival, </w:t>
      </w:r>
      <w:r w:rsidR="00324B9F">
        <w:rPr>
          <w:rFonts w:ascii="Times New Roman" w:eastAsia="宋体" w:hAnsi="Times New Roman" w:cs="Times New Roman"/>
          <w:iCs/>
          <w:lang w:eastAsia="zh-CN"/>
        </w:rPr>
        <w:t xml:space="preserve">including both </w:t>
      </w:r>
      <w:r w:rsidR="00B22273" w:rsidRPr="00324B9F">
        <w:rPr>
          <w:rFonts w:ascii="Times New Roman" w:eastAsia="宋体" w:hAnsi="Times New Roman" w:cs="Times New Roman"/>
          <w:iCs/>
          <w:lang w:eastAsia="zh-CN"/>
        </w:rPr>
        <w:t>aperiodic for aperiodic traffic, which could also impact latency</w:t>
      </w:r>
      <w:r w:rsidR="00324B9F">
        <w:rPr>
          <w:rFonts w:ascii="Times New Roman" w:eastAsia="宋体" w:hAnsi="Times New Roman" w:cs="Times New Roman"/>
          <w:iCs/>
          <w:lang w:eastAsia="zh-CN"/>
        </w:rPr>
        <w:t xml:space="preserve"> due to </w:t>
      </w:r>
      <w:r w:rsidR="00324B9F" w:rsidRPr="00324B9F">
        <w:rPr>
          <w:rFonts w:ascii="Times New Roman" w:eastAsia="宋体" w:hAnsi="Times New Roman" w:cs="Times New Roman"/>
          <w:iCs/>
          <w:lang w:eastAsia="zh-CN"/>
        </w:rPr>
        <w:t>re-configuration</w:t>
      </w:r>
      <w:r w:rsidR="00324B9F">
        <w:rPr>
          <w:rFonts w:ascii="Times New Roman" w:eastAsia="宋体" w:hAnsi="Times New Roman" w:cs="Times New Roman"/>
          <w:iCs/>
          <w:lang w:eastAsia="zh-CN"/>
        </w:rPr>
        <w:t>s</w:t>
      </w:r>
      <w:r w:rsidR="00B22273" w:rsidRPr="00324B9F">
        <w:rPr>
          <w:rFonts w:ascii="Times New Roman" w:eastAsia="宋体" w:hAnsi="Times New Roman" w:cs="Times New Roman"/>
          <w:iCs/>
          <w:lang w:eastAsia="zh-CN"/>
        </w:rPr>
        <w:t>.</w:t>
      </w:r>
      <w:r w:rsidR="00CC77CF">
        <w:rPr>
          <w:rFonts w:ascii="Times New Roman" w:eastAsia="宋体" w:hAnsi="Times New Roman" w:cs="Times New Roman"/>
          <w:iCs/>
          <w:lang w:eastAsia="zh-CN"/>
        </w:rPr>
        <w:t xml:space="preserve"> </w:t>
      </w:r>
      <w:r w:rsidR="00B22273" w:rsidRPr="00324B9F">
        <w:rPr>
          <w:rFonts w:ascii="Times New Roman" w:eastAsia="宋体" w:hAnsi="Times New Roman" w:cs="Times New Roman"/>
          <w:iCs/>
          <w:lang w:eastAsia="zh-CN"/>
        </w:rPr>
        <w:t xml:space="preserve">Thus, </w:t>
      </w:r>
      <w:r w:rsidR="00CC77CF">
        <w:rPr>
          <w:rFonts w:ascii="Times New Roman" w:eastAsia="宋体" w:hAnsi="Times New Roman" w:cs="Times New Roman"/>
          <w:iCs/>
          <w:lang w:eastAsia="zh-CN"/>
        </w:rPr>
        <w:t xml:space="preserve">frequent </w:t>
      </w:r>
      <w:r w:rsidR="00A0221C">
        <w:rPr>
          <w:rFonts w:ascii="Times New Roman" w:eastAsia="宋体" w:hAnsi="Times New Roman" w:cs="Times New Roman"/>
          <w:iCs/>
          <w:lang w:eastAsia="zh-CN"/>
        </w:rPr>
        <w:t xml:space="preserve">SL </w:t>
      </w:r>
      <w:r w:rsidR="00B22273" w:rsidRPr="00324B9F">
        <w:rPr>
          <w:rFonts w:ascii="Times New Roman" w:eastAsia="宋体" w:hAnsi="Times New Roman" w:cs="Times New Roman"/>
          <w:iCs/>
          <w:lang w:eastAsia="zh-CN"/>
        </w:rPr>
        <w:t>DRX re</w:t>
      </w:r>
      <w:r w:rsidR="00CC77CF">
        <w:rPr>
          <w:rFonts w:ascii="Times New Roman" w:eastAsia="宋体" w:hAnsi="Times New Roman" w:cs="Times New Roman"/>
          <w:iCs/>
          <w:lang w:eastAsia="zh-CN"/>
        </w:rPr>
        <w:t>-</w:t>
      </w:r>
      <w:r w:rsidR="00B22273" w:rsidRPr="00324B9F">
        <w:rPr>
          <w:rFonts w:ascii="Times New Roman" w:eastAsia="宋体" w:hAnsi="Times New Roman" w:cs="Times New Roman"/>
          <w:iCs/>
          <w:lang w:eastAsia="zh-CN"/>
        </w:rPr>
        <w:t>configuration</w:t>
      </w:r>
      <w:r w:rsidR="00CC77CF">
        <w:rPr>
          <w:rFonts w:ascii="Times New Roman" w:eastAsia="宋体" w:hAnsi="Times New Roman" w:cs="Times New Roman"/>
          <w:iCs/>
          <w:lang w:eastAsia="zh-CN"/>
        </w:rPr>
        <w:t>s</w:t>
      </w:r>
      <w:r w:rsidR="00B22273" w:rsidRPr="00324B9F">
        <w:rPr>
          <w:rFonts w:ascii="Times New Roman" w:eastAsia="宋体" w:hAnsi="Times New Roman" w:cs="Times New Roman"/>
          <w:iCs/>
          <w:lang w:eastAsia="zh-CN"/>
        </w:rPr>
        <w:t xml:space="preserve"> </w:t>
      </w:r>
      <w:r w:rsidR="00CC77CF">
        <w:rPr>
          <w:rFonts w:ascii="Times New Roman" w:eastAsia="宋体" w:hAnsi="Times New Roman" w:cs="Times New Roman"/>
          <w:iCs/>
          <w:lang w:eastAsia="zh-CN"/>
        </w:rPr>
        <w:t>to align</w:t>
      </w:r>
      <w:r w:rsidR="00B22273" w:rsidRPr="00324B9F">
        <w:rPr>
          <w:rFonts w:ascii="Times New Roman" w:eastAsia="宋体" w:hAnsi="Times New Roman" w:cs="Times New Roman"/>
          <w:iCs/>
          <w:lang w:eastAsia="zh-CN"/>
        </w:rPr>
        <w:t xml:space="preserve"> </w:t>
      </w:r>
      <w:r w:rsidR="00CC77CF">
        <w:rPr>
          <w:rFonts w:ascii="Times New Roman" w:eastAsia="宋体" w:hAnsi="Times New Roman" w:cs="Times New Roman"/>
          <w:iCs/>
          <w:lang w:val="x-none" w:eastAsia="zh-CN"/>
        </w:rPr>
        <w:t>sensing window/occasions</w:t>
      </w:r>
      <w:r w:rsidR="00CC77CF" w:rsidRPr="00324B9F" w:rsidDel="00CC77CF">
        <w:rPr>
          <w:rFonts w:ascii="Times New Roman" w:eastAsia="宋体" w:hAnsi="Times New Roman" w:cs="Times New Roman"/>
          <w:iCs/>
          <w:lang w:eastAsia="zh-CN"/>
        </w:rPr>
        <w:t xml:space="preserve"> </w:t>
      </w:r>
      <w:r w:rsidR="00CC77CF">
        <w:rPr>
          <w:rFonts w:ascii="Times New Roman" w:eastAsia="宋体" w:hAnsi="Times New Roman" w:cs="Times New Roman"/>
          <w:iCs/>
          <w:lang w:eastAsia="zh-CN"/>
        </w:rPr>
        <w:t xml:space="preserve">and </w:t>
      </w:r>
      <w:r w:rsidR="00EA4ED4" w:rsidRPr="00EA4ED4">
        <w:rPr>
          <w:rFonts w:ascii="Times New Roman" w:eastAsia="宋体" w:hAnsi="Times New Roman" w:cs="Times New Roman"/>
          <w:iCs/>
          <w:lang w:eastAsia="zh-CN"/>
        </w:rPr>
        <w:t xml:space="preserve">SL DRX </w:t>
      </w:r>
      <w:r w:rsidR="00CC77CF">
        <w:rPr>
          <w:rFonts w:ascii="Times New Roman" w:eastAsia="宋体" w:hAnsi="Times New Roman" w:cs="Times New Roman"/>
          <w:iCs/>
          <w:lang w:eastAsia="zh-CN"/>
        </w:rPr>
        <w:t xml:space="preserve">active time for all UEs </w:t>
      </w:r>
      <w:r w:rsidR="00B22273" w:rsidRPr="00324B9F">
        <w:rPr>
          <w:rFonts w:ascii="Times New Roman" w:eastAsia="宋体" w:hAnsi="Times New Roman" w:cs="Times New Roman"/>
          <w:iCs/>
          <w:lang w:eastAsia="zh-CN"/>
        </w:rPr>
        <w:t xml:space="preserve">is not </w:t>
      </w:r>
      <w:r w:rsidR="00CC77CF">
        <w:rPr>
          <w:rFonts w:ascii="Times New Roman" w:eastAsia="宋体" w:hAnsi="Times New Roman" w:cs="Times New Roman"/>
          <w:iCs/>
          <w:lang w:eastAsia="zh-CN"/>
        </w:rPr>
        <w:t xml:space="preserve">a </w:t>
      </w:r>
      <w:r w:rsidR="00B22273" w:rsidRPr="00324B9F">
        <w:rPr>
          <w:rFonts w:ascii="Times New Roman" w:eastAsia="宋体" w:hAnsi="Times New Roman" w:cs="Times New Roman"/>
          <w:iCs/>
          <w:lang w:eastAsia="zh-CN"/>
        </w:rPr>
        <w:t xml:space="preserve">reasonable </w:t>
      </w:r>
      <w:r w:rsidR="00CC77CF">
        <w:rPr>
          <w:rFonts w:ascii="Times New Roman" w:eastAsia="宋体" w:hAnsi="Times New Roman" w:cs="Times New Roman"/>
          <w:iCs/>
          <w:lang w:eastAsia="zh-CN"/>
        </w:rPr>
        <w:t>approach.</w:t>
      </w:r>
    </w:p>
    <w:p w14:paraId="164C6A94" w14:textId="51833C60" w:rsidR="00B22273" w:rsidRPr="00CC77CF" w:rsidRDefault="00B22273" w:rsidP="00324B9F">
      <w:pPr>
        <w:pStyle w:val="af"/>
        <w:numPr>
          <w:ilvl w:val="0"/>
          <w:numId w:val="53"/>
        </w:numPr>
        <w:ind w:firstLineChars="0"/>
        <w:rPr>
          <w:u w:val="single"/>
          <w:lang w:eastAsia="zh-CN"/>
        </w:rPr>
      </w:pPr>
      <w:r w:rsidRPr="00CC77CF">
        <w:rPr>
          <w:iCs/>
          <w:u w:val="single"/>
          <w:lang w:eastAsia="zh-CN"/>
        </w:rPr>
        <w:t>Alt</w:t>
      </w:r>
      <w:r w:rsidR="006366AB">
        <w:rPr>
          <w:iCs/>
          <w:u w:val="single"/>
          <w:lang w:val="en-GB" w:eastAsia="zh-CN"/>
        </w:rPr>
        <w:t xml:space="preserve"> </w:t>
      </w:r>
      <w:r w:rsidRPr="00CC77CF">
        <w:rPr>
          <w:iCs/>
          <w:u w:val="single"/>
          <w:lang w:eastAsia="zh-CN"/>
        </w:rPr>
        <w:t xml:space="preserve">2:  When DRX parameter is configured, sensing </w:t>
      </w:r>
      <w:r w:rsidR="00CC77CF">
        <w:rPr>
          <w:iCs/>
          <w:u w:val="single"/>
          <w:lang w:eastAsia="zh-CN"/>
        </w:rPr>
        <w:t>is not</w:t>
      </w:r>
      <w:r w:rsidRPr="00CC77CF">
        <w:rPr>
          <w:iCs/>
          <w:u w:val="single"/>
          <w:lang w:eastAsia="zh-CN"/>
        </w:rPr>
        <w:t xml:space="preserve"> limited</w:t>
      </w:r>
      <w:r w:rsidR="00CC77CF" w:rsidRPr="00CC77CF">
        <w:rPr>
          <w:iCs/>
          <w:u w:val="single"/>
          <w:lang w:eastAsia="zh-CN"/>
        </w:rPr>
        <w:t xml:space="preserve"> </w:t>
      </w:r>
      <w:r w:rsidR="00CC77CF" w:rsidRPr="008015F2">
        <w:rPr>
          <w:iCs/>
          <w:u w:val="single"/>
          <w:lang w:eastAsia="zh-CN"/>
        </w:rPr>
        <w:t xml:space="preserve">within </w:t>
      </w:r>
      <w:r w:rsidR="00707A28">
        <w:rPr>
          <w:iCs/>
          <w:u w:val="single"/>
          <w:lang w:eastAsia="zh-CN"/>
        </w:rPr>
        <w:t xml:space="preserve">SL </w:t>
      </w:r>
      <w:r w:rsidR="00CC77CF" w:rsidRPr="008015F2">
        <w:rPr>
          <w:iCs/>
          <w:u w:val="single"/>
          <w:lang w:eastAsia="zh-CN"/>
        </w:rPr>
        <w:t>DRX active time.</w:t>
      </w:r>
    </w:p>
    <w:p w14:paraId="40446B18" w14:textId="404FD937" w:rsidR="00CA7592" w:rsidRDefault="00CA7592" w:rsidP="00B22273">
      <w:pPr>
        <w:autoSpaceDE w:val="0"/>
        <w:autoSpaceDN w:val="0"/>
        <w:adjustRightInd w:val="0"/>
        <w:snapToGrid w:val="0"/>
        <w:spacing w:after="120" w:line="240" w:lineRule="auto"/>
        <w:jc w:val="both"/>
        <w:rPr>
          <w:rFonts w:ascii="Times New Roman" w:eastAsia="宋体" w:hAnsi="Times New Roman" w:cs="Times New Roman"/>
          <w:iCs/>
          <w:u w:val="single"/>
          <w:lang w:eastAsia="zh-CN"/>
        </w:rPr>
      </w:pPr>
      <w:r>
        <w:rPr>
          <w:rFonts w:ascii="Times New Roman" w:eastAsia="Malgun Gothic" w:hAnsi="Times New Roman" w:cs="Times New Roman"/>
          <w:lang w:eastAsia="ko-KR"/>
        </w:rPr>
        <w:t>Tak</w:t>
      </w:r>
      <w:r w:rsidR="006366AB">
        <w:rPr>
          <w:rFonts w:ascii="Times New Roman" w:eastAsia="Malgun Gothic" w:hAnsi="Times New Roman" w:cs="Times New Roman"/>
          <w:lang w:eastAsia="ko-KR"/>
        </w:rPr>
        <w:t>ing</w:t>
      </w:r>
      <w:r>
        <w:rPr>
          <w:rFonts w:ascii="Times New Roman" w:eastAsia="Malgun Gothic" w:hAnsi="Times New Roman" w:cs="Times New Roman"/>
          <w:lang w:eastAsia="ko-KR"/>
        </w:rPr>
        <w:t xml:space="preserve"> into account reliability as well as power consumption, from both TX and RX </w:t>
      </w:r>
      <w:r w:rsidR="006B72F0">
        <w:rPr>
          <w:rFonts w:ascii="Times New Roman" w:eastAsia="Malgun Gothic" w:hAnsi="Times New Roman" w:cs="Times New Roman"/>
          <w:lang w:eastAsia="ko-KR"/>
        </w:rPr>
        <w:t xml:space="preserve">behaviors </w:t>
      </w:r>
      <w:r>
        <w:rPr>
          <w:rFonts w:ascii="Times New Roman" w:eastAsia="Malgun Gothic" w:hAnsi="Times New Roman" w:cs="Times New Roman"/>
          <w:lang w:eastAsia="ko-KR"/>
        </w:rPr>
        <w:t xml:space="preserve">point of view, a UE can perform sensing-only for PSSCH transmission during SL </w:t>
      </w:r>
      <w:r w:rsidR="00EA4ED4">
        <w:rPr>
          <w:rFonts w:ascii="Times New Roman" w:eastAsia="Malgun Gothic" w:hAnsi="Times New Roman" w:cs="Times New Roman"/>
          <w:lang w:eastAsia="ko-KR"/>
        </w:rPr>
        <w:t xml:space="preserve">DRX </w:t>
      </w:r>
      <w:r>
        <w:rPr>
          <w:rFonts w:ascii="Times New Roman" w:eastAsia="Malgun Gothic" w:hAnsi="Times New Roman" w:cs="Times New Roman"/>
          <w:lang w:eastAsia="ko-KR"/>
        </w:rPr>
        <w:t xml:space="preserve">inactive time if some conditions are met, e.g. if there are a large number of slots which need to be sensed during SL </w:t>
      </w:r>
      <w:r w:rsidR="00EA4ED4">
        <w:rPr>
          <w:rFonts w:ascii="Times New Roman" w:eastAsia="Malgun Gothic" w:hAnsi="Times New Roman" w:cs="Times New Roman"/>
          <w:lang w:eastAsia="ko-KR"/>
        </w:rPr>
        <w:t xml:space="preserve">DRX </w:t>
      </w:r>
      <w:r>
        <w:rPr>
          <w:rFonts w:ascii="Times New Roman" w:eastAsia="Malgun Gothic" w:hAnsi="Times New Roman" w:cs="Times New Roman"/>
          <w:lang w:eastAsia="ko-KR"/>
        </w:rPr>
        <w:t>inactive time, or if the channel is too congested, which could result in very unreliable resource selection and higher chance of collision due to insufficient number of sensing slots due to DRX configuration.</w:t>
      </w:r>
    </w:p>
    <w:p w14:paraId="43E292DC" w14:textId="3EDCB91C" w:rsidR="00C30A58" w:rsidRPr="00CA7592" w:rsidRDefault="00C30A58" w:rsidP="00B22273">
      <w:pPr>
        <w:autoSpaceDE w:val="0"/>
        <w:autoSpaceDN w:val="0"/>
        <w:adjustRightInd w:val="0"/>
        <w:snapToGrid w:val="0"/>
        <w:spacing w:after="120" w:line="240" w:lineRule="auto"/>
        <w:jc w:val="both"/>
        <w:rPr>
          <w:rFonts w:ascii="Times New Roman" w:eastAsia="宋体" w:hAnsi="Times New Roman" w:cs="Times New Roman"/>
          <w:b/>
          <w:lang w:eastAsia="zh-CN"/>
        </w:rPr>
      </w:pPr>
      <w:r w:rsidRPr="00C30A58">
        <w:rPr>
          <w:rFonts w:ascii="Times New Roman" w:eastAsia="宋体" w:hAnsi="Times New Roman" w:cs="Times New Roman"/>
          <w:b/>
          <w:bCs/>
          <w:i/>
          <w:iCs/>
          <w:lang w:eastAsia="zh-CN"/>
        </w:rPr>
        <w:t xml:space="preserve">Proposal </w:t>
      </w:r>
      <w:r>
        <w:rPr>
          <w:rFonts w:ascii="Times New Roman" w:eastAsia="宋体" w:hAnsi="Times New Roman" w:cs="Times New Roman"/>
          <w:b/>
          <w:bCs/>
          <w:i/>
          <w:iCs/>
          <w:lang w:eastAsia="zh-CN"/>
        </w:rPr>
        <w:t>2</w:t>
      </w:r>
      <w:r w:rsidRPr="00C30A58">
        <w:rPr>
          <w:rFonts w:ascii="Times New Roman" w:eastAsia="宋体" w:hAnsi="Times New Roman" w:cs="Times New Roman"/>
          <w:b/>
          <w:bCs/>
          <w:i/>
          <w:iCs/>
          <w:lang w:eastAsia="zh-CN"/>
        </w:rPr>
        <w:t>:</w:t>
      </w:r>
      <w:r w:rsidRPr="00C30A58">
        <w:rPr>
          <w:rFonts w:ascii="Times New Roman" w:eastAsia="宋体" w:hAnsi="Times New Roman" w:cs="Times New Roman"/>
          <w:i/>
          <w:iCs/>
          <w:lang w:eastAsia="zh-CN"/>
        </w:rPr>
        <w:t xml:space="preserve"> </w:t>
      </w:r>
      <w:r w:rsidR="00CC77CF" w:rsidRPr="00CA7592">
        <w:rPr>
          <w:rFonts w:ascii="Times New Roman" w:eastAsia="宋体" w:hAnsi="Times New Roman" w:cs="Times New Roman"/>
          <w:b/>
          <w:i/>
          <w:iCs/>
          <w:lang w:eastAsia="zh-CN"/>
        </w:rPr>
        <w:t xml:space="preserve">When </w:t>
      </w:r>
      <w:r w:rsidR="00F26343">
        <w:rPr>
          <w:rFonts w:ascii="Times New Roman" w:eastAsia="宋体" w:hAnsi="Times New Roman" w:cs="Times New Roman"/>
          <w:b/>
          <w:i/>
          <w:iCs/>
          <w:lang w:eastAsia="zh-CN"/>
        </w:rPr>
        <w:t xml:space="preserve">SL </w:t>
      </w:r>
      <w:r w:rsidR="00CC77CF" w:rsidRPr="00CA7592">
        <w:rPr>
          <w:rFonts w:ascii="Times New Roman" w:eastAsia="宋体" w:hAnsi="Times New Roman" w:cs="Times New Roman"/>
          <w:b/>
          <w:i/>
          <w:iCs/>
          <w:lang w:eastAsia="zh-CN"/>
        </w:rPr>
        <w:t>DRX is configured, sensing is not limited</w:t>
      </w:r>
      <w:r w:rsidR="006366AB">
        <w:rPr>
          <w:rFonts w:ascii="Times New Roman" w:eastAsia="宋体" w:hAnsi="Times New Roman" w:cs="Times New Roman"/>
          <w:b/>
          <w:i/>
          <w:iCs/>
          <w:lang w:eastAsia="zh-CN"/>
        </w:rPr>
        <w:t xml:space="preserve"> to be</w:t>
      </w:r>
      <w:r w:rsidR="00CC77CF" w:rsidRPr="00CA7592">
        <w:rPr>
          <w:rFonts w:ascii="Times New Roman" w:eastAsia="宋体" w:hAnsi="Times New Roman" w:cs="Times New Roman"/>
          <w:b/>
          <w:i/>
          <w:iCs/>
          <w:lang w:eastAsia="zh-CN"/>
        </w:rPr>
        <w:t xml:space="preserve"> within </w:t>
      </w:r>
      <w:r w:rsidR="00EA4ED4">
        <w:rPr>
          <w:rFonts w:ascii="Times New Roman" w:eastAsia="宋体" w:hAnsi="Times New Roman" w:cs="Times New Roman"/>
          <w:b/>
          <w:i/>
          <w:iCs/>
          <w:lang w:eastAsia="zh-CN"/>
        </w:rPr>
        <w:t xml:space="preserve">SL </w:t>
      </w:r>
      <w:r w:rsidR="00CC77CF" w:rsidRPr="00CA7592">
        <w:rPr>
          <w:rFonts w:ascii="Times New Roman" w:eastAsia="宋体" w:hAnsi="Times New Roman" w:cs="Times New Roman"/>
          <w:b/>
          <w:i/>
          <w:iCs/>
          <w:lang w:eastAsia="zh-CN"/>
        </w:rPr>
        <w:t>DRX active time.</w:t>
      </w:r>
    </w:p>
    <w:p w14:paraId="54C301CB" w14:textId="6BD86973" w:rsidR="00565CF7" w:rsidRDefault="00A40E21"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hint="eastAsia"/>
          <w:lang w:eastAsia="zh-CN"/>
        </w:rPr>
        <w:t>I</w:t>
      </w:r>
      <w:r w:rsidRPr="00876BFC">
        <w:rPr>
          <w:rFonts w:ascii="Times New Roman" w:eastAsia="宋体" w:hAnsi="Times New Roman" w:cs="Times New Roman"/>
          <w:lang w:eastAsia="zh-CN"/>
        </w:rPr>
        <w:t>n</w:t>
      </w:r>
      <w:r>
        <w:rPr>
          <w:rFonts w:ascii="Times New Roman" w:eastAsia="宋体" w:hAnsi="Times New Roman" w:cs="Times New Roman"/>
          <w:lang w:eastAsia="zh-CN"/>
        </w:rPr>
        <w:t xml:space="preserve"> NR </w:t>
      </w:r>
      <w:r w:rsidR="00876BFC">
        <w:rPr>
          <w:rFonts w:ascii="Times New Roman" w:eastAsia="宋体" w:hAnsi="Times New Roman" w:cs="Times New Roman"/>
          <w:lang w:eastAsia="zh-CN"/>
        </w:rPr>
        <w:t>SL</w:t>
      </w:r>
      <w:r>
        <w:rPr>
          <w:rFonts w:ascii="Times New Roman" w:eastAsia="宋体" w:hAnsi="Times New Roman" w:cs="Times New Roman"/>
          <w:lang w:eastAsia="zh-CN"/>
        </w:rPr>
        <w:t xml:space="preserve">, HARQ-ACK feedback is supported to </w:t>
      </w:r>
      <w:r w:rsidR="004C669C">
        <w:rPr>
          <w:rFonts w:ascii="Times New Roman" w:eastAsia="宋体" w:hAnsi="Times New Roman" w:cs="Times New Roman"/>
          <w:lang w:eastAsia="zh-CN"/>
        </w:rPr>
        <w:t>de</w:t>
      </w:r>
      <w:r>
        <w:rPr>
          <w:rFonts w:ascii="Times New Roman" w:eastAsia="宋体" w:hAnsi="Times New Roman" w:cs="Times New Roman"/>
          <w:lang w:eastAsia="zh-CN"/>
        </w:rPr>
        <w:t>crease the</w:t>
      </w:r>
      <w:r w:rsidR="00C93174">
        <w:rPr>
          <w:rFonts w:ascii="Times New Roman" w:eastAsia="宋体" w:hAnsi="Times New Roman" w:cs="Times New Roman"/>
          <w:lang w:eastAsia="zh-CN"/>
        </w:rPr>
        <w:t xml:space="preserve"> number of</w:t>
      </w:r>
      <w:r>
        <w:rPr>
          <w:rFonts w:ascii="Times New Roman" w:eastAsia="宋体" w:hAnsi="Times New Roman" w:cs="Times New Roman"/>
          <w:lang w:eastAsia="zh-CN"/>
        </w:rPr>
        <w:t xml:space="preserve"> re-transmission</w:t>
      </w:r>
      <w:r w:rsidR="00C93174">
        <w:rPr>
          <w:rFonts w:ascii="Times New Roman" w:eastAsia="宋体" w:hAnsi="Times New Roman" w:cs="Times New Roman"/>
          <w:lang w:eastAsia="zh-CN"/>
        </w:rPr>
        <w:t>s</w:t>
      </w:r>
      <w:r>
        <w:rPr>
          <w:rFonts w:ascii="Times New Roman" w:eastAsia="宋体" w:hAnsi="Times New Roman" w:cs="Times New Roman"/>
          <w:lang w:eastAsia="zh-CN"/>
        </w:rPr>
        <w:t xml:space="preserve"> of one </w:t>
      </w:r>
      <w:r w:rsidR="00C93174">
        <w:rPr>
          <w:rFonts w:ascii="Times New Roman" w:eastAsia="宋体" w:hAnsi="Times New Roman" w:cs="Times New Roman"/>
          <w:lang w:eastAsia="zh-CN"/>
        </w:rPr>
        <w:t>TB</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As a result,</w:t>
      </w:r>
      <w:r w:rsidR="00435F2C">
        <w:rPr>
          <w:rFonts w:ascii="Times New Roman" w:eastAsia="宋体" w:hAnsi="Times New Roman" w:cs="Times New Roman"/>
          <w:lang w:eastAsia="zh-CN"/>
        </w:rPr>
        <w:t xml:space="preserve"> HARQ-ACK reception is </w:t>
      </w:r>
      <w:r w:rsidR="00633BFD">
        <w:rPr>
          <w:rFonts w:ascii="Times New Roman" w:eastAsia="宋体" w:hAnsi="Times New Roman" w:cs="Times New Roman"/>
          <w:lang w:eastAsia="zh-CN"/>
        </w:rPr>
        <w:t>beneficial for</w:t>
      </w:r>
      <w:r w:rsidR="00435F2C">
        <w:rPr>
          <w:rFonts w:ascii="Times New Roman" w:eastAsia="宋体" w:hAnsi="Times New Roman" w:cs="Times New Roman"/>
          <w:lang w:eastAsia="zh-CN"/>
        </w:rPr>
        <w:t xml:space="preserve"> power saving</w:t>
      </w:r>
      <w:r w:rsidR="00C93174">
        <w:rPr>
          <w:rFonts w:ascii="Times New Roman" w:eastAsia="宋体" w:hAnsi="Times New Roman" w:cs="Times New Roman"/>
          <w:lang w:eastAsia="zh-CN"/>
        </w:rPr>
        <w:t xml:space="preserve"> as well as resource usage efficiency</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T</w:t>
      </w:r>
      <w:r w:rsidR="00435F2C">
        <w:rPr>
          <w:rFonts w:ascii="Times New Roman" w:eastAsia="宋体" w:hAnsi="Times New Roman" w:cs="Times New Roman"/>
          <w:lang w:eastAsia="zh-CN"/>
        </w:rPr>
        <w:t xml:space="preserve">he time gap between </w:t>
      </w:r>
      <w:r w:rsidR="00C93174">
        <w:rPr>
          <w:rFonts w:ascii="Times New Roman" w:eastAsia="宋体" w:hAnsi="Times New Roman" w:cs="Times New Roman"/>
          <w:lang w:eastAsia="zh-CN"/>
        </w:rPr>
        <w:t xml:space="preserve">a </w:t>
      </w:r>
      <w:r w:rsidR="00435F2C">
        <w:rPr>
          <w:rFonts w:ascii="Times New Roman" w:eastAsia="宋体" w:hAnsi="Times New Roman" w:cs="Times New Roman"/>
          <w:lang w:eastAsia="zh-CN"/>
        </w:rPr>
        <w:t xml:space="preserve">PSSCH and </w:t>
      </w:r>
      <w:r w:rsidR="00C93174">
        <w:rPr>
          <w:rFonts w:ascii="Times New Roman" w:eastAsia="宋体" w:hAnsi="Times New Roman" w:cs="Times New Roman"/>
          <w:lang w:eastAsia="zh-CN"/>
        </w:rPr>
        <w:t xml:space="preserve">its </w:t>
      </w:r>
      <w:r w:rsidR="00435F2C">
        <w:rPr>
          <w:rFonts w:ascii="Times New Roman" w:eastAsia="宋体" w:hAnsi="Times New Roman" w:cs="Times New Roman"/>
          <w:lang w:eastAsia="zh-CN"/>
        </w:rPr>
        <w:t xml:space="preserve">PSFCH is fixed, </w:t>
      </w:r>
      <w:r w:rsidR="00C93174">
        <w:rPr>
          <w:rFonts w:ascii="Times New Roman" w:eastAsia="宋体" w:hAnsi="Times New Roman" w:cs="Times New Roman"/>
          <w:lang w:eastAsia="zh-CN"/>
        </w:rPr>
        <w:t xml:space="preserve">thus </w:t>
      </w:r>
      <w:r w:rsidR="00435F2C">
        <w:rPr>
          <w:rFonts w:ascii="Times New Roman" w:eastAsia="宋体" w:hAnsi="Times New Roman" w:cs="Times New Roman"/>
          <w:lang w:eastAsia="zh-CN"/>
        </w:rPr>
        <w:t>the</w:t>
      </w:r>
      <w:r w:rsidR="00F319F8">
        <w:rPr>
          <w:rFonts w:ascii="Times New Roman" w:eastAsia="宋体" w:hAnsi="Times New Roman" w:cs="Times New Roman"/>
          <w:lang w:eastAsia="zh-CN"/>
        </w:rPr>
        <w:t xml:space="preserve"> associated</w:t>
      </w:r>
      <w:r w:rsidR="00435F2C">
        <w:rPr>
          <w:rFonts w:ascii="Times New Roman" w:eastAsia="宋体" w:hAnsi="Times New Roman" w:cs="Times New Roman"/>
          <w:lang w:eastAsia="zh-CN"/>
        </w:rPr>
        <w:t xml:space="preserve"> </w:t>
      </w:r>
      <w:r w:rsidR="00F319F8">
        <w:rPr>
          <w:rFonts w:ascii="Times New Roman" w:eastAsia="宋体" w:hAnsi="Times New Roman" w:cs="Times New Roman"/>
          <w:lang w:eastAsia="zh-CN"/>
        </w:rPr>
        <w:t xml:space="preserve">PSFCH </w:t>
      </w:r>
      <w:r w:rsidR="00C93174">
        <w:rPr>
          <w:rFonts w:ascii="Times New Roman" w:eastAsia="宋体" w:hAnsi="Times New Roman" w:cs="Times New Roman"/>
          <w:lang w:eastAsia="zh-CN"/>
        </w:rPr>
        <w:t>reception</w:t>
      </w:r>
      <w:r w:rsidR="00F319F8">
        <w:rPr>
          <w:rFonts w:ascii="Times New Roman" w:eastAsia="宋体" w:hAnsi="Times New Roman" w:cs="Times New Roman"/>
          <w:lang w:eastAsia="zh-CN"/>
        </w:rPr>
        <w:t xml:space="preserve"> slot</w:t>
      </w:r>
      <w:r w:rsidR="00C93174">
        <w:rPr>
          <w:rFonts w:ascii="Times New Roman" w:eastAsia="宋体" w:hAnsi="Times New Roman" w:cs="Times New Roman"/>
          <w:lang w:eastAsia="zh-CN"/>
        </w:rPr>
        <w:t xml:space="preserve"> associated with a </w:t>
      </w:r>
      <w:r w:rsidR="00435F2C">
        <w:rPr>
          <w:rFonts w:ascii="Times New Roman" w:eastAsia="宋体" w:hAnsi="Times New Roman" w:cs="Times New Roman"/>
          <w:lang w:eastAsia="zh-CN"/>
        </w:rPr>
        <w:t>PS</w:t>
      </w:r>
      <w:r w:rsidR="00F319F8">
        <w:rPr>
          <w:rFonts w:ascii="Times New Roman" w:eastAsia="宋体" w:hAnsi="Times New Roman" w:cs="Times New Roman"/>
          <w:lang w:eastAsia="zh-CN"/>
        </w:rPr>
        <w:t>S</w:t>
      </w:r>
      <w:r w:rsidR="00435F2C">
        <w:rPr>
          <w:rFonts w:ascii="Times New Roman" w:eastAsia="宋体" w:hAnsi="Times New Roman" w:cs="Times New Roman"/>
          <w:lang w:eastAsia="zh-CN"/>
        </w:rPr>
        <w:t>CH</w:t>
      </w:r>
      <w:r w:rsidR="00876BFC">
        <w:rPr>
          <w:rFonts w:ascii="Times New Roman" w:eastAsia="宋体" w:hAnsi="Times New Roman" w:cs="Times New Roman"/>
          <w:lang w:eastAsia="zh-CN"/>
        </w:rPr>
        <w:t xml:space="preserve"> is </w:t>
      </w:r>
      <w:r w:rsidR="00C93174">
        <w:rPr>
          <w:rFonts w:ascii="Times New Roman" w:eastAsia="宋体" w:hAnsi="Times New Roman" w:cs="Times New Roman"/>
          <w:lang w:eastAsia="zh-CN"/>
        </w:rPr>
        <w:t>deterministically</w:t>
      </w:r>
      <w:r w:rsidR="00876BFC">
        <w:rPr>
          <w:rFonts w:ascii="Times New Roman" w:eastAsia="宋体" w:hAnsi="Times New Roman" w:cs="Times New Roman"/>
          <w:lang w:eastAsia="zh-CN"/>
        </w:rPr>
        <w:t xml:space="preserve"> known to </w:t>
      </w:r>
      <w:r w:rsidR="00F319F8">
        <w:rPr>
          <w:rFonts w:ascii="Times New Roman" w:eastAsia="宋体" w:hAnsi="Times New Roman" w:cs="Times New Roman"/>
          <w:lang w:eastAsia="zh-CN"/>
        </w:rPr>
        <w:t>a</w:t>
      </w:r>
      <w:r w:rsidR="00876BFC">
        <w:rPr>
          <w:rFonts w:ascii="Times New Roman" w:eastAsia="宋体" w:hAnsi="Times New Roman" w:cs="Times New Roman"/>
          <w:lang w:eastAsia="zh-CN"/>
        </w:rPr>
        <w:t xml:space="preserve"> transmitting UE</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and</w:t>
      </w:r>
      <w:r w:rsidR="00435F2C">
        <w:rPr>
          <w:rFonts w:ascii="Times New Roman" w:eastAsia="宋体" w:hAnsi="Times New Roman" w:cs="Times New Roman"/>
          <w:lang w:eastAsia="zh-CN"/>
        </w:rPr>
        <w:t xml:space="preserve"> the </w:t>
      </w:r>
      <w:r w:rsidR="004C669C">
        <w:rPr>
          <w:rFonts w:ascii="Times New Roman" w:eastAsia="宋体" w:hAnsi="Times New Roman" w:cs="Times New Roman"/>
          <w:lang w:eastAsia="zh-CN"/>
        </w:rPr>
        <w:t>additional</w:t>
      </w:r>
      <w:r w:rsidR="00435F2C">
        <w:rPr>
          <w:rFonts w:ascii="Times New Roman" w:eastAsia="宋体" w:hAnsi="Times New Roman" w:cs="Times New Roman"/>
          <w:lang w:eastAsia="zh-CN"/>
        </w:rPr>
        <w:t xml:space="preserve"> power</w:t>
      </w:r>
      <w:r w:rsidR="004C669C">
        <w:rPr>
          <w:rFonts w:ascii="Times New Roman" w:eastAsia="宋体" w:hAnsi="Times New Roman" w:cs="Times New Roman"/>
          <w:lang w:eastAsia="zh-CN"/>
        </w:rPr>
        <w:t xml:space="preserve"> consumption for PSFCH </w:t>
      </w:r>
      <w:r w:rsidR="00C93174">
        <w:rPr>
          <w:rFonts w:ascii="Times New Roman" w:eastAsia="宋体" w:hAnsi="Times New Roman" w:cs="Times New Roman"/>
          <w:lang w:eastAsia="zh-CN"/>
        </w:rPr>
        <w:t>reception is low</w:t>
      </w:r>
      <w:r w:rsidR="00F26343">
        <w:rPr>
          <w:rFonts w:ascii="Times New Roman" w:eastAsia="宋体" w:hAnsi="Times New Roman" w:cs="Times New Roman"/>
          <w:lang w:eastAsia="zh-CN"/>
        </w:rPr>
        <w:t xml:space="preserve"> (50 power units)</w:t>
      </w:r>
      <w:r w:rsidR="00C93174">
        <w:rPr>
          <w:rFonts w:ascii="Times New Roman" w:eastAsia="宋体" w:hAnsi="Times New Roman" w:cs="Times New Roman"/>
          <w:lang w:eastAsia="zh-CN"/>
        </w:rPr>
        <w:t>,</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especially when </w:t>
      </w:r>
      <w:r w:rsidR="004C669C">
        <w:rPr>
          <w:rFonts w:ascii="Times New Roman" w:eastAsia="宋体" w:hAnsi="Times New Roman" w:cs="Times New Roman"/>
          <w:lang w:eastAsia="zh-CN"/>
        </w:rPr>
        <w:t>compar</w:t>
      </w:r>
      <w:r w:rsidR="00C93174">
        <w:rPr>
          <w:rFonts w:ascii="Times New Roman" w:eastAsia="宋体" w:hAnsi="Times New Roman" w:cs="Times New Roman"/>
          <w:lang w:eastAsia="zh-CN"/>
        </w:rPr>
        <w:t>ed to</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always performing </w:t>
      </w:r>
      <w:r w:rsidR="004C669C">
        <w:rPr>
          <w:rFonts w:ascii="Times New Roman" w:eastAsia="宋体" w:hAnsi="Times New Roman" w:cs="Times New Roman"/>
          <w:lang w:eastAsia="zh-CN"/>
        </w:rPr>
        <w:t>blind retransmission</w:t>
      </w:r>
      <w:r w:rsidR="00F5444C">
        <w:rPr>
          <w:rFonts w:ascii="Times New Roman" w:eastAsia="宋体" w:hAnsi="Times New Roman" w:cs="Times New Roman"/>
          <w:lang w:eastAsia="zh-CN"/>
        </w:rPr>
        <w:t xml:space="preserve"> of PSSCH</w:t>
      </w:r>
      <w:r w:rsidR="00F26343">
        <w:rPr>
          <w:rFonts w:ascii="Times New Roman" w:eastAsia="宋体" w:hAnsi="Times New Roman" w:cs="Times New Roman"/>
          <w:lang w:eastAsia="zh-CN"/>
        </w:rPr>
        <w:t xml:space="preserve"> (300 power units)</w:t>
      </w:r>
      <w:r w:rsidR="004C669C">
        <w:rPr>
          <w:rFonts w:ascii="Times New Roman" w:eastAsia="宋体" w:hAnsi="Times New Roman" w:cs="Times New Roman"/>
          <w:lang w:eastAsia="zh-CN"/>
        </w:rPr>
        <w:t xml:space="preserve">. Thus, the associated PSFCH slot of a PSSCH should be received even in </w:t>
      </w:r>
      <w:r w:rsidR="00C93174">
        <w:rPr>
          <w:rFonts w:ascii="Times New Roman" w:eastAsia="宋体" w:hAnsi="Times New Roman" w:cs="Times New Roman"/>
          <w:lang w:eastAsia="zh-CN"/>
        </w:rPr>
        <w:t xml:space="preserve">SL </w:t>
      </w:r>
      <w:r w:rsidR="004C669C">
        <w:rPr>
          <w:rFonts w:ascii="Times New Roman" w:eastAsia="宋体" w:hAnsi="Times New Roman" w:cs="Times New Roman"/>
          <w:lang w:eastAsia="zh-CN"/>
        </w:rPr>
        <w:t>DRX OFF duration</w:t>
      </w:r>
      <w:r w:rsidR="00C93174">
        <w:rPr>
          <w:rFonts w:ascii="Times New Roman" w:eastAsia="宋体" w:hAnsi="Times New Roman" w:cs="Times New Roman"/>
          <w:lang w:eastAsia="zh-CN"/>
        </w:rPr>
        <w:t>s</w:t>
      </w:r>
      <w:r w:rsidR="004C669C">
        <w:rPr>
          <w:rFonts w:ascii="Times New Roman" w:eastAsia="宋体" w:hAnsi="Times New Roman" w:cs="Times New Roman"/>
          <w:lang w:eastAsia="zh-CN"/>
        </w:rPr>
        <w:t>.</w:t>
      </w:r>
    </w:p>
    <w:p w14:paraId="7DE81120" w14:textId="3ABB7661" w:rsidR="00633BFD" w:rsidRPr="00876BFC" w:rsidRDefault="00633BFD"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b/>
          <w:i/>
          <w:lang w:eastAsia="zh-CN"/>
        </w:rPr>
        <w:t>Ob</w:t>
      </w:r>
      <w:r w:rsidR="00C93174">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sidR="00C93174">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sidR="006366AB">
        <w:rPr>
          <w:rFonts w:ascii="Times New Roman" w:eastAsia="宋体" w:hAnsi="Times New Roman" w:cs="Times New Roman"/>
          <w:b/>
          <w:i/>
          <w:lang w:eastAsia="zh-CN"/>
        </w:rPr>
        <w:t>SL DRX inactive time</w:t>
      </w:r>
      <w:r w:rsidRPr="00876BFC">
        <w:rPr>
          <w:rFonts w:ascii="Times New Roman" w:eastAsia="宋体" w:hAnsi="Times New Roman" w:cs="Times New Roman"/>
          <w:b/>
          <w:i/>
          <w:lang w:eastAsia="zh-CN"/>
        </w:rPr>
        <w:t xml:space="preserve"> is </w:t>
      </w:r>
      <w:r w:rsidR="00E11052">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sidR="00F26343">
        <w:rPr>
          <w:rFonts w:ascii="Times New Roman" w:eastAsia="宋体" w:hAnsi="Times New Roman" w:cs="Times New Roman"/>
          <w:b/>
          <w:i/>
          <w:lang w:eastAsia="zh-CN"/>
        </w:rPr>
        <w:t>,</w:t>
      </w:r>
      <w:r w:rsidR="00F10E24">
        <w:rPr>
          <w:rFonts w:ascii="Times New Roman" w:eastAsia="宋体" w:hAnsi="Times New Roman" w:cs="Times New Roman"/>
          <w:b/>
          <w:i/>
          <w:lang w:eastAsia="zh-CN"/>
        </w:rPr>
        <w:t xml:space="preserve"> </w:t>
      </w:r>
      <w:r w:rsidR="006B4F38">
        <w:rPr>
          <w:rFonts w:ascii="Times New Roman" w:eastAsia="宋体" w:hAnsi="Times New Roman" w:cs="Times New Roman"/>
          <w:b/>
          <w:i/>
          <w:lang w:eastAsia="zh-CN"/>
        </w:rPr>
        <w:t>as it reduces the need for</w:t>
      </w:r>
      <w:r w:rsidR="00F10E24">
        <w:rPr>
          <w:rFonts w:ascii="Times New Roman" w:eastAsia="宋体" w:hAnsi="Times New Roman" w:cs="Times New Roman"/>
          <w:b/>
          <w:i/>
          <w:lang w:eastAsia="zh-CN"/>
        </w:rPr>
        <w:t xml:space="preserve"> re-transmissions</w:t>
      </w:r>
      <w:r>
        <w:rPr>
          <w:rFonts w:ascii="Times New Roman" w:eastAsia="宋体" w:hAnsi="Times New Roman" w:cs="Times New Roman"/>
          <w:lang w:eastAsia="zh-CN"/>
        </w:rPr>
        <w:t>.</w:t>
      </w:r>
    </w:p>
    <w:p w14:paraId="191767EF" w14:textId="6BAFDE7D" w:rsidR="00C44E58" w:rsidRDefault="00C44E58" w:rsidP="00C44E5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lastRenderedPageBreak/>
        <w:t xml:space="preserve">Proposal </w:t>
      </w:r>
      <w:r w:rsidR="00C30A58">
        <w:rPr>
          <w:rFonts w:ascii="Times New Roman" w:eastAsia="宋体" w:hAnsi="Times New Roman" w:cs="Times New Roman"/>
          <w:b/>
          <w:i/>
          <w:lang w:eastAsia="zh-CN"/>
        </w:rPr>
        <w:t>3</w:t>
      </w:r>
      <w:r w:rsidRPr="00C44E58">
        <w:rPr>
          <w:rFonts w:ascii="Times New Roman" w:eastAsia="宋体" w:hAnsi="Times New Roman" w:cs="Times New Roman"/>
          <w:b/>
          <w:i/>
          <w:lang w:eastAsia="zh-CN"/>
        </w:rPr>
        <w:t>:  Reply to RAN2 as follows:</w:t>
      </w:r>
    </w:p>
    <w:p w14:paraId="6B924858" w14:textId="54F74A29" w:rsidR="00C93174" w:rsidRDefault="00C93174" w:rsidP="006371F4">
      <w:pPr>
        <w:pStyle w:val="af"/>
        <w:numPr>
          <w:ilvl w:val="0"/>
          <w:numId w:val="51"/>
        </w:numPr>
        <w:ind w:firstLineChars="0"/>
        <w:rPr>
          <w:b/>
          <w:bCs/>
          <w:i/>
          <w:iCs/>
          <w:lang w:eastAsia="zh-CN"/>
        </w:rPr>
      </w:pPr>
      <w:r w:rsidRPr="006371F4">
        <w:rPr>
          <w:b/>
          <w:i/>
        </w:rPr>
        <w:t>R</w:t>
      </w:r>
      <w:r w:rsidRPr="006371F4">
        <w:rPr>
          <w:b/>
          <w:bCs/>
          <w:i/>
          <w:iCs/>
          <w:lang w:eastAsia="zh-CN"/>
        </w:rPr>
        <w:t>AN1 confirms that SL DRX should take PSCCH monitoring also for sensing (in addition to data reception) into account</w:t>
      </w:r>
      <w:r w:rsidR="00081770">
        <w:rPr>
          <w:b/>
          <w:bCs/>
          <w:i/>
          <w:iCs/>
          <w:lang w:val="en-GB" w:eastAsia="zh-CN"/>
        </w:rPr>
        <w:t>,</w:t>
      </w:r>
      <w:r w:rsidRPr="006371F4">
        <w:rPr>
          <w:b/>
          <w:bCs/>
          <w:i/>
          <w:iCs/>
          <w:lang w:eastAsia="zh-CN"/>
        </w:rPr>
        <w:t xml:space="preserve"> if SL DRX is </w:t>
      </w:r>
      <w:r w:rsidR="00081770">
        <w:rPr>
          <w:b/>
          <w:bCs/>
          <w:i/>
          <w:iCs/>
          <w:lang w:val="en-GB" w:eastAsia="zh-CN"/>
        </w:rPr>
        <w:t>configured</w:t>
      </w:r>
      <w:r w:rsidRPr="006371F4">
        <w:rPr>
          <w:b/>
          <w:bCs/>
          <w:i/>
          <w:iCs/>
          <w:lang w:eastAsia="zh-CN"/>
        </w:rPr>
        <w:t>.</w:t>
      </w:r>
    </w:p>
    <w:p w14:paraId="125FC909" w14:textId="2DE4DE56" w:rsidR="009D6D17" w:rsidRPr="00361122" w:rsidRDefault="009D6D17" w:rsidP="00361122">
      <w:pPr>
        <w:pStyle w:val="af"/>
        <w:numPr>
          <w:ilvl w:val="1"/>
          <w:numId w:val="51"/>
        </w:numPr>
        <w:ind w:firstLineChars="0"/>
        <w:rPr>
          <w:b/>
          <w:bCs/>
          <w:i/>
          <w:iCs/>
          <w:lang w:eastAsia="zh-CN"/>
        </w:rPr>
      </w:pPr>
      <w:r>
        <w:rPr>
          <w:b/>
          <w:bCs/>
          <w:i/>
          <w:iCs/>
          <w:lang w:eastAsia="zh-CN"/>
        </w:rPr>
        <w:t xml:space="preserve">Support PSCCH reception </w:t>
      </w:r>
      <w:r w:rsidR="000A4A58">
        <w:rPr>
          <w:b/>
          <w:bCs/>
          <w:i/>
          <w:iCs/>
          <w:lang w:val="en-GB" w:eastAsia="zh-CN"/>
        </w:rPr>
        <w:t>within the</w:t>
      </w:r>
      <w:r>
        <w:rPr>
          <w:b/>
          <w:bCs/>
          <w:i/>
          <w:iCs/>
          <w:lang w:eastAsia="zh-CN"/>
        </w:rPr>
        <w:t xml:space="preserve"> sensing during SL DRX inactive time.</w:t>
      </w:r>
    </w:p>
    <w:p w14:paraId="030655A9" w14:textId="44B92CEC" w:rsidR="00C93174" w:rsidRPr="006371F4" w:rsidRDefault="00C93174" w:rsidP="006371F4">
      <w:pPr>
        <w:pStyle w:val="af"/>
        <w:numPr>
          <w:ilvl w:val="0"/>
          <w:numId w:val="51"/>
        </w:numPr>
        <w:ind w:firstLineChars="0"/>
        <w:rPr>
          <w:b/>
          <w:bCs/>
          <w:i/>
          <w:iCs/>
          <w:lang w:eastAsia="zh-CN"/>
        </w:rPr>
      </w:pPr>
      <w:r w:rsidRPr="00786CB5">
        <w:rPr>
          <w:b/>
          <w:i/>
        </w:rPr>
        <w:t xml:space="preserve">In addition, SL reception of PSCCH for sensing, and PSFCH, during the </w:t>
      </w:r>
      <w:r w:rsidR="006366AB">
        <w:rPr>
          <w:b/>
          <w:bCs/>
          <w:i/>
          <w:iCs/>
          <w:lang w:eastAsia="zh-CN"/>
        </w:rPr>
        <w:t>SL DRX inactive time</w:t>
      </w:r>
      <w:r w:rsidR="006366AB" w:rsidRPr="00786CB5" w:rsidDel="006366AB">
        <w:rPr>
          <w:b/>
          <w:i/>
        </w:rPr>
        <w:t xml:space="preserve"> </w:t>
      </w:r>
      <w:r w:rsidRPr="00786CB5">
        <w:rPr>
          <w:b/>
          <w:i/>
        </w:rPr>
        <w:t>should be considered</w:t>
      </w:r>
      <w:r>
        <w:rPr>
          <w:b/>
          <w:i/>
          <w:lang w:val="en-GB"/>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51A09EA" w:rsidR="00FC4862" w:rsidRDefault="002E0EEB"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above, it is shown that </w:t>
      </w:r>
      <w:r w:rsidR="00C20A20">
        <w:rPr>
          <w:rFonts w:ascii="Times New Roman" w:eastAsia="宋体" w:hAnsi="Times New Roman" w:cs="Times New Roman"/>
          <w:lang w:eastAsia="zh-CN"/>
        </w:rPr>
        <w:t>s</w:t>
      </w:r>
      <w:r w:rsidR="00C20A20" w:rsidRPr="00C20A20">
        <w:rPr>
          <w:rFonts w:ascii="Times New Roman" w:eastAsia="宋体" w:hAnsi="Times New Roman" w:cs="Times New Roman"/>
          <w:lang w:eastAsia="zh-CN"/>
        </w:rPr>
        <w:t>ensing would be impacted if there is no PSCCH monitoring during DRX OFF state</w:t>
      </w:r>
      <w:r w:rsidR="00C20A20">
        <w:rPr>
          <w:rFonts w:ascii="Times New Roman" w:eastAsia="宋体" w:hAnsi="Times New Roman" w:cs="Times New Roman"/>
          <w:lang w:eastAsia="zh-CN"/>
        </w:rPr>
        <w:t>. PSFCH reception is beneficial for power saving and higher resource usage efficiency. Thus, the associated PSFCH slot of a PSSCH should be received even in SL DRX OFF durations</w:t>
      </w:r>
      <w:r>
        <w:rPr>
          <w:rFonts w:ascii="Times New Roman" w:eastAsia="宋体" w:hAnsi="Times New Roman" w:cs="Times New Roman"/>
          <w:lang w:eastAsia="zh-CN"/>
        </w:rPr>
        <w:t xml:space="preserve">. </w:t>
      </w:r>
      <w:r w:rsidR="00FC4862">
        <w:rPr>
          <w:rFonts w:ascii="Times New Roman" w:eastAsia="宋体" w:hAnsi="Times New Roman" w:cs="Times New Roman" w:hint="eastAsia"/>
          <w:lang w:eastAsia="zh-CN"/>
        </w:rPr>
        <w:t>Following</w:t>
      </w:r>
      <w:r w:rsidR="00FC4862">
        <w:rPr>
          <w:rFonts w:ascii="Times New Roman" w:eastAsia="宋体" w:hAnsi="Times New Roman" w:cs="Times New Roman"/>
          <w:lang w:eastAsia="zh-CN"/>
        </w:rPr>
        <w:t xml:space="preserve"> proposals were </w:t>
      </w:r>
      <w:r w:rsidR="00FC4862">
        <w:rPr>
          <w:rFonts w:ascii="Times New Roman" w:eastAsia="宋体" w:hAnsi="Times New Roman" w:cs="Times New Roman" w:hint="eastAsia"/>
          <w:lang w:eastAsia="zh-CN"/>
        </w:rPr>
        <w:t>m</w:t>
      </w:r>
      <w:r w:rsidR="00FC4862">
        <w:rPr>
          <w:rFonts w:ascii="Times New Roman" w:eastAsia="宋体" w:hAnsi="Times New Roman" w:cs="Times New Roman"/>
          <w:lang w:eastAsia="zh-CN"/>
        </w:rPr>
        <w:t>ade:</w:t>
      </w:r>
    </w:p>
    <w:p w14:paraId="1AE87497" w14:textId="6B4C7A7C" w:rsidR="008B5643" w:rsidRDefault="008B5643" w:rsidP="00F75AFB">
      <w:pPr>
        <w:jc w:val="both"/>
        <w:rPr>
          <w:rFonts w:ascii="Times New Roman" w:eastAsia="宋体" w:hAnsi="Times New Roman" w:cs="Times New Roman"/>
          <w:b/>
          <w:i/>
          <w:lang w:eastAsia="zh-CN"/>
        </w:rPr>
      </w:pPr>
      <w:r w:rsidRPr="008B5643">
        <w:rPr>
          <w:rFonts w:ascii="Times New Roman" w:eastAsia="宋体" w:hAnsi="Times New Roman" w:cs="Times New Roman"/>
          <w:b/>
          <w:i/>
          <w:lang w:eastAsia="zh-CN"/>
        </w:rPr>
        <w:t>Observation 1:</w:t>
      </w:r>
      <w:r w:rsidR="007438DD" w:rsidRPr="008B5643" w:rsidDel="007438DD">
        <w:rPr>
          <w:rFonts w:ascii="Times New Roman" w:eastAsia="宋体" w:hAnsi="Times New Roman" w:cs="Times New Roman"/>
          <w:b/>
          <w:i/>
          <w:lang w:eastAsia="zh-CN"/>
        </w:rPr>
        <w:t xml:space="preserve"> </w:t>
      </w:r>
      <w:r w:rsidRPr="008B5643">
        <w:rPr>
          <w:rFonts w:ascii="Times New Roman" w:eastAsia="宋体" w:hAnsi="Times New Roman" w:cs="Times New Roman"/>
          <w:b/>
          <w:i/>
          <w:lang w:eastAsia="zh-CN"/>
        </w:rPr>
        <w:t>For a UE, there is no timing relationship between its data transmiss</w:t>
      </w:r>
      <w:r w:rsidR="003C4974">
        <w:rPr>
          <w:rFonts w:ascii="Times New Roman" w:eastAsia="宋体" w:hAnsi="Times New Roman" w:cs="Times New Roman"/>
          <w:b/>
          <w:i/>
          <w:lang w:eastAsia="zh-CN"/>
        </w:rPr>
        <w:t>ions and receptions, because it</w:t>
      </w:r>
      <w:r w:rsidRPr="008B5643">
        <w:rPr>
          <w:rFonts w:ascii="Times New Roman" w:eastAsia="宋体" w:hAnsi="Times New Roman" w:cs="Times New Roman"/>
          <w:b/>
          <w:i/>
          <w:lang w:eastAsia="zh-CN"/>
        </w:rPr>
        <w:t>s communicating peer(s) can be different with different traffic services.</w:t>
      </w:r>
    </w:p>
    <w:p w14:paraId="493F78E4" w14:textId="77777777" w:rsidR="008B5643" w:rsidRPr="00192AAB" w:rsidRDefault="008B5643" w:rsidP="008B5643">
      <w:pPr>
        <w:jc w:val="both"/>
        <w:rPr>
          <w:rFonts w:ascii="Times New Roman" w:hAnsi="Times New Roman" w:cs="Times New Roman"/>
          <w:lang w:eastAsia="zh-CN"/>
        </w:rPr>
      </w:pPr>
      <w:r>
        <w:rPr>
          <w:rFonts w:ascii="Times New Roman" w:eastAsia="宋体" w:hAnsi="Times New Roman" w:cs="Times New Roman"/>
          <w:b/>
          <w:i/>
          <w:lang w:eastAsia="zh-CN"/>
        </w:rPr>
        <w:t xml:space="preserve">Proposal 1: </w:t>
      </w:r>
      <w:r>
        <w:rPr>
          <w:rFonts w:ascii="Times New Roman" w:hAnsi="Times New Roman" w:cs="Times New Roman"/>
          <w:b/>
          <w:i/>
          <w:lang w:eastAsia="zh-CN"/>
        </w:rPr>
        <w:t>When DRX is configured for a given UE, its communicating TX UE should ensure that the transmitted data is delivered during SL DRX active time of the UE according to the DRX configuration.</w:t>
      </w:r>
    </w:p>
    <w:p w14:paraId="15F8977B" w14:textId="230D8C1C" w:rsidR="008B5643" w:rsidRDefault="008B5643" w:rsidP="008B5643">
      <w:pPr>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2</w:t>
      </w:r>
      <w:r w:rsidRPr="00C44E58">
        <w:rPr>
          <w:rFonts w:ascii="Times New Roman" w:eastAsia="宋体" w:hAnsi="Times New Roman" w:cs="Times New Roman"/>
          <w:b/>
          <w:i/>
          <w:lang w:eastAsia="zh-CN"/>
        </w:rPr>
        <w:t xml:space="preserve">: </w:t>
      </w:r>
      <w:r w:rsidRPr="003A32B8">
        <w:rPr>
          <w:rFonts w:ascii="Times New Roman" w:eastAsia="宋体" w:hAnsi="Times New Roman" w:cs="Times New Roman"/>
          <w:b/>
          <w:i/>
          <w:lang w:eastAsia="zh-CN"/>
        </w:rPr>
        <w:t>Sensing</w:t>
      </w:r>
      <w:r>
        <w:rPr>
          <w:rFonts w:ascii="Times New Roman" w:eastAsia="宋体" w:hAnsi="Times New Roman" w:cs="Times New Roman"/>
          <w:b/>
          <w:i/>
          <w:lang w:eastAsia="zh-CN"/>
        </w:rPr>
        <w:t xml:space="preserve"> and resource selection</w:t>
      </w:r>
      <w:r w:rsidRPr="003A32B8">
        <w:rPr>
          <w:rFonts w:ascii="Times New Roman" w:eastAsia="宋体" w:hAnsi="Times New Roman" w:cs="Times New Roman"/>
          <w:b/>
          <w:i/>
          <w:lang w:eastAsia="zh-CN"/>
        </w:rPr>
        <w:t xml:space="preserve"> would be impacted</w:t>
      </w:r>
      <w:r>
        <w:rPr>
          <w:rFonts w:ascii="Times New Roman" w:eastAsia="宋体" w:hAnsi="Times New Roman" w:cs="Times New Roman"/>
          <w:b/>
          <w:i/>
          <w:lang w:eastAsia="zh-CN"/>
        </w:rPr>
        <w:t xml:space="preserve"> for a UE with SL DRX configuration when there is an overlap between sensing windows/occasions and SL DRX inactive time.</w:t>
      </w:r>
    </w:p>
    <w:p w14:paraId="16EA81FE" w14:textId="062DA38F" w:rsidR="000424DF" w:rsidRDefault="006C622A" w:rsidP="000424D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30A58">
        <w:rPr>
          <w:rFonts w:ascii="Times New Roman" w:eastAsia="宋体" w:hAnsi="Times New Roman" w:cs="Times New Roman"/>
          <w:b/>
          <w:bCs/>
          <w:i/>
          <w:iCs/>
          <w:lang w:eastAsia="zh-CN"/>
        </w:rPr>
        <w:t xml:space="preserve">Proposal </w:t>
      </w:r>
      <w:r>
        <w:rPr>
          <w:rFonts w:ascii="Times New Roman" w:eastAsia="宋体" w:hAnsi="Times New Roman" w:cs="Times New Roman"/>
          <w:b/>
          <w:bCs/>
          <w:i/>
          <w:iCs/>
          <w:lang w:eastAsia="zh-CN"/>
        </w:rPr>
        <w:t>2</w:t>
      </w:r>
      <w:r w:rsidRPr="00C30A58">
        <w:rPr>
          <w:rFonts w:ascii="Times New Roman" w:eastAsia="宋体" w:hAnsi="Times New Roman" w:cs="Times New Roman"/>
          <w:b/>
          <w:bCs/>
          <w:i/>
          <w:iCs/>
          <w:lang w:eastAsia="zh-CN"/>
        </w:rPr>
        <w:t>:</w:t>
      </w:r>
      <w:r w:rsidRPr="00C30A58">
        <w:rPr>
          <w:rFonts w:ascii="Times New Roman" w:eastAsia="宋体" w:hAnsi="Times New Roman" w:cs="Times New Roman"/>
          <w:i/>
          <w:iCs/>
          <w:lang w:eastAsia="zh-CN"/>
        </w:rPr>
        <w:t xml:space="preserve"> </w:t>
      </w:r>
      <w:r w:rsidRPr="00CA7592">
        <w:rPr>
          <w:rFonts w:ascii="Times New Roman" w:eastAsia="宋体" w:hAnsi="Times New Roman" w:cs="Times New Roman"/>
          <w:b/>
          <w:i/>
          <w:iCs/>
          <w:lang w:eastAsia="zh-CN"/>
        </w:rPr>
        <w:t xml:space="preserve">When </w:t>
      </w:r>
      <w:r>
        <w:rPr>
          <w:rFonts w:ascii="Times New Roman" w:eastAsia="宋体" w:hAnsi="Times New Roman" w:cs="Times New Roman"/>
          <w:b/>
          <w:i/>
          <w:iCs/>
          <w:lang w:eastAsia="zh-CN"/>
        </w:rPr>
        <w:t xml:space="preserve">SL </w:t>
      </w:r>
      <w:r w:rsidRPr="00CA7592">
        <w:rPr>
          <w:rFonts w:ascii="Times New Roman" w:eastAsia="宋体" w:hAnsi="Times New Roman" w:cs="Times New Roman"/>
          <w:b/>
          <w:i/>
          <w:iCs/>
          <w:lang w:eastAsia="zh-CN"/>
        </w:rPr>
        <w:t>DRX is configured, sensing is not limited</w:t>
      </w:r>
      <w:r>
        <w:rPr>
          <w:rFonts w:ascii="Times New Roman" w:eastAsia="宋体" w:hAnsi="Times New Roman" w:cs="Times New Roman"/>
          <w:b/>
          <w:i/>
          <w:iCs/>
          <w:lang w:eastAsia="zh-CN"/>
        </w:rPr>
        <w:t xml:space="preserve"> to be</w:t>
      </w:r>
      <w:r w:rsidRPr="00CA7592">
        <w:rPr>
          <w:rFonts w:ascii="Times New Roman" w:eastAsia="宋体" w:hAnsi="Times New Roman" w:cs="Times New Roman"/>
          <w:b/>
          <w:i/>
          <w:iCs/>
          <w:lang w:eastAsia="zh-CN"/>
        </w:rPr>
        <w:t xml:space="preserve"> within </w:t>
      </w:r>
      <w:r>
        <w:rPr>
          <w:rFonts w:ascii="Times New Roman" w:eastAsia="宋体" w:hAnsi="Times New Roman" w:cs="Times New Roman"/>
          <w:b/>
          <w:i/>
          <w:iCs/>
          <w:lang w:eastAsia="zh-CN"/>
        </w:rPr>
        <w:t xml:space="preserve">SL </w:t>
      </w:r>
      <w:r w:rsidRPr="00CA7592">
        <w:rPr>
          <w:rFonts w:ascii="Times New Roman" w:eastAsia="宋体" w:hAnsi="Times New Roman" w:cs="Times New Roman"/>
          <w:b/>
          <w:i/>
          <w:iCs/>
          <w:lang w:eastAsia="zh-CN"/>
        </w:rPr>
        <w:t>DRX active time.</w:t>
      </w:r>
    </w:p>
    <w:p w14:paraId="50951D9D" w14:textId="224324FE" w:rsidR="006C622A" w:rsidRPr="00876BFC" w:rsidRDefault="006C622A" w:rsidP="006C622A">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b/>
          <w:i/>
          <w:lang w:eastAsia="zh-CN"/>
        </w:rPr>
        <w:t>Ob</w:t>
      </w:r>
      <w:r>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Pr>
          <w:rFonts w:ascii="Times New Roman" w:eastAsia="宋体" w:hAnsi="Times New Roman" w:cs="Times New Roman"/>
          <w:b/>
          <w:i/>
          <w:lang w:eastAsia="zh-CN"/>
        </w:rPr>
        <w:t>SL DRX inactive time</w:t>
      </w:r>
      <w:r w:rsidRPr="00876BFC">
        <w:rPr>
          <w:rFonts w:ascii="Times New Roman" w:eastAsia="宋体" w:hAnsi="Times New Roman" w:cs="Times New Roman"/>
          <w:b/>
          <w:i/>
          <w:lang w:eastAsia="zh-CN"/>
        </w:rPr>
        <w:t xml:space="preserve"> is </w:t>
      </w:r>
      <w:r>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Pr>
          <w:rFonts w:ascii="Times New Roman" w:eastAsia="宋体" w:hAnsi="Times New Roman" w:cs="Times New Roman"/>
          <w:b/>
          <w:i/>
          <w:lang w:eastAsia="zh-CN"/>
        </w:rPr>
        <w:t>, as it reduces the need for re-transmissions</w:t>
      </w:r>
      <w:r>
        <w:rPr>
          <w:rFonts w:ascii="Times New Roman" w:eastAsia="宋体" w:hAnsi="Times New Roman" w:cs="Times New Roman"/>
          <w:lang w:eastAsia="zh-CN"/>
        </w:rPr>
        <w:t>.</w:t>
      </w:r>
    </w:p>
    <w:p w14:paraId="54826627" w14:textId="77777777" w:rsidR="006C622A" w:rsidRDefault="006C622A" w:rsidP="006C622A">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3</w:t>
      </w:r>
      <w:r w:rsidRPr="00C44E58">
        <w:rPr>
          <w:rFonts w:ascii="Times New Roman" w:eastAsia="宋体" w:hAnsi="Times New Roman" w:cs="Times New Roman"/>
          <w:b/>
          <w:i/>
          <w:lang w:eastAsia="zh-CN"/>
        </w:rPr>
        <w:t>:  Reply to RAN2 as follows:</w:t>
      </w:r>
    </w:p>
    <w:p w14:paraId="2995B837" w14:textId="77777777" w:rsidR="006C622A" w:rsidRDefault="006C622A" w:rsidP="006C622A">
      <w:pPr>
        <w:pStyle w:val="af"/>
        <w:numPr>
          <w:ilvl w:val="0"/>
          <w:numId w:val="51"/>
        </w:numPr>
        <w:ind w:firstLineChars="0"/>
        <w:rPr>
          <w:b/>
          <w:bCs/>
          <w:i/>
          <w:iCs/>
          <w:lang w:eastAsia="zh-CN"/>
        </w:rPr>
      </w:pPr>
      <w:r w:rsidRPr="006371F4">
        <w:rPr>
          <w:b/>
          <w:i/>
        </w:rPr>
        <w:t>R</w:t>
      </w:r>
      <w:r w:rsidRPr="006371F4">
        <w:rPr>
          <w:b/>
          <w:bCs/>
          <w:i/>
          <w:iCs/>
          <w:lang w:eastAsia="zh-CN"/>
        </w:rPr>
        <w:t>AN1 confirms that SL DRX should take PSCCH monitoring also for sensing (in addition to data reception) into account</w:t>
      </w:r>
      <w:r>
        <w:rPr>
          <w:b/>
          <w:bCs/>
          <w:i/>
          <w:iCs/>
          <w:lang w:val="en-GB" w:eastAsia="zh-CN"/>
        </w:rPr>
        <w:t>,</w:t>
      </w:r>
      <w:r w:rsidRPr="006371F4">
        <w:rPr>
          <w:b/>
          <w:bCs/>
          <w:i/>
          <w:iCs/>
          <w:lang w:eastAsia="zh-CN"/>
        </w:rPr>
        <w:t xml:space="preserve"> if SL DRX is </w:t>
      </w:r>
      <w:r>
        <w:rPr>
          <w:b/>
          <w:bCs/>
          <w:i/>
          <w:iCs/>
          <w:lang w:val="en-GB" w:eastAsia="zh-CN"/>
        </w:rPr>
        <w:t>configured</w:t>
      </w:r>
      <w:r w:rsidRPr="006371F4">
        <w:rPr>
          <w:b/>
          <w:bCs/>
          <w:i/>
          <w:iCs/>
          <w:lang w:eastAsia="zh-CN"/>
        </w:rPr>
        <w:t>.</w:t>
      </w:r>
    </w:p>
    <w:p w14:paraId="6FC8EBD8" w14:textId="77777777" w:rsidR="006C622A" w:rsidRPr="00361122" w:rsidRDefault="006C622A" w:rsidP="006C622A">
      <w:pPr>
        <w:pStyle w:val="af"/>
        <w:numPr>
          <w:ilvl w:val="1"/>
          <w:numId w:val="51"/>
        </w:numPr>
        <w:ind w:firstLineChars="0"/>
        <w:rPr>
          <w:b/>
          <w:bCs/>
          <w:i/>
          <w:iCs/>
          <w:lang w:eastAsia="zh-CN"/>
        </w:rPr>
      </w:pPr>
      <w:r>
        <w:rPr>
          <w:b/>
          <w:bCs/>
          <w:i/>
          <w:iCs/>
          <w:lang w:eastAsia="zh-CN"/>
        </w:rPr>
        <w:t xml:space="preserve">Support PSCCH reception </w:t>
      </w:r>
      <w:r>
        <w:rPr>
          <w:b/>
          <w:bCs/>
          <w:i/>
          <w:iCs/>
          <w:lang w:val="en-GB" w:eastAsia="zh-CN"/>
        </w:rPr>
        <w:t>within the</w:t>
      </w:r>
      <w:r>
        <w:rPr>
          <w:b/>
          <w:bCs/>
          <w:i/>
          <w:iCs/>
          <w:lang w:eastAsia="zh-CN"/>
        </w:rPr>
        <w:t xml:space="preserve"> sensing during SL DRX inactive time.</w:t>
      </w:r>
    </w:p>
    <w:p w14:paraId="0A0CC3D2" w14:textId="04EEDA73" w:rsidR="006C622A" w:rsidRPr="006371F4" w:rsidRDefault="006C622A" w:rsidP="006C622A">
      <w:pPr>
        <w:pStyle w:val="af"/>
        <w:numPr>
          <w:ilvl w:val="0"/>
          <w:numId w:val="51"/>
        </w:numPr>
        <w:ind w:firstLineChars="0"/>
        <w:rPr>
          <w:b/>
          <w:bCs/>
          <w:i/>
          <w:iCs/>
          <w:lang w:eastAsia="zh-CN"/>
        </w:rPr>
      </w:pPr>
      <w:r w:rsidRPr="00786CB5">
        <w:rPr>
          <w:b/>
          <w:i/>
        </w:rPr>
        <w:t xml:space="preserve">In addition, SL reception of PSCCH for sensing, and PSFCH, during the </w:t>
      </w:r>
      <w:r>
        <w:rPr>
          <w:b/>
          <w:bCs/>
          <w:i/>
          <w:iCs/>
          <w:lang w:eastAsia="zh-CN"/>
        </w:rPr>
        <w:t>SL DRX inactive time</w:t>
      </w:r>
      <w:r w:rsidRPr="00786CB5" w:rsidDel="006366AB">
        <w:rPr>
          <w:b/>
          <w:i/>
        </w:rPr>
        <w:t xml:space="preserve"> </w:t>
      </w:r>
      <w:r w:rsidRPr="00786CB5">
        <w:rPr>
          <w:b/>
          <w:i/>
        </w:rPr>
        <w:t>should be considered</w:t>
      </w:r>
      <w:r>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24507164" w:rsidR="00AA1587" w:rsidRDefault="00EC7E0F" w:rsidP="00AA4EAC">
      <w:pPr>
        <w:pStyle w:val="af"/>
        <w:numPr>
          <w:ilvl w:val="0"/>
          <w:numId w:val="15"/>
        </w:numPr>
        <w:spacing w:after="60"/>
        <w:ind w:firstLineChars="0"/>
        <w:rPr>
          <w:sz w:val="20"/>
          <w:szCs w:val="20"/>
          <w:lang w:val="en-US"/>
        </w:rPr>
      </w:pPr>
      <w:bookmarkStart w:id="2" w:name="_Ref30584195"/>
      <w:bookmarkStart w:id="3" w:name="_Ref51596446"/>
      <w:r w:rsidRPr="00EC7E0F">
        <w:rPr>
          <w:sz w:val="20"/>
          <w:szCs w:val="20"/>
          <w:lang w:val="en-US"/>
        </w:rPr>
        <w:t>R2-2010961</w:t>
      </w:r>
      <w:r w:rsidR="00FC4862">
        <w:rPr>
          <w:sz w:val="20"/>
          <w:szCs w:val="16"/>
          <w:lang w:val="en-US"/>
        </w:rPr>
        <w:t>, “</w:t>
      </w:r>
      <w:r w:rsidRPr="00EC7E0F">
        <w:rPr>
          <w:sz w:val="20"/>
          <w:szCs w:val="20"/>
          <w:lang w:val="en-US"/>
        </w:rPr>
        <w:t xml:space="preserve">LS to RAN1 on </w:t>
      </w:r>
      <w:r w:rsidR="00AA4EAC" w:rsidRPr="00AA4EAC">
        <w:rPr>
          <w:sz w:val="20"/>
          <w:szCs w:val="20"/>
          <w:lang w:val="en-US"/>
        </w:rPr>
        <w:t>SL DRX design</w:t>
      </w:r>
      <w:r w:rsidR="00FC4862">
        <w:rPr>
          <w:sz w:val="20"/>
          <w:szCs w:val="16"/>
          <w:lang w:val="en-US"/>
        </w:rPr>
        <w:t>”, RAN2</w:t>
      </w:r>
      <w:r w:rsidR="0077351B" w:rsidRPr="00CC23DD">
        <w:rPr>
          <w:sz w:val="20"/>
          <w:szCs w:val="20"/>
          <w:lang w:val="en-US"/>
        </w:rPr>
        <w:t xml:space="preserve">, </w:t>
      </w:r>
      <w:r w:rsidR="003E44CB">
        <w:rPr>
          <w:sz w:val="20"/>
          <w:szCs w:val="20"/>
          <w:lang w:val="en-US"/>
        </w:rPr>
        <w:t>RAN2</w:t>
      </w:r>
      <w:r w:rsidR="00755DEB">
        <w:rPr>
          <w:sz w:val="20"/>
          <w:szCs w:val="20"/>
          <w:lang w:val="en-US"/>
        </w:rPr>
        <w:t xml:space="preserve"> #112</w:t>
      </w:r>
      <w:r w:rsidR="00FC4862">
        <w:rPr>
          <w:rFonts w:hint="eastAsia"/>
          <w:sz w:val="20"/>
          <w:szCs w:val="20"/>
          <w:lang w:val="en-US" w:eastAsia="zh-CN"/>
        </w:rPr>
        <w:t>-</w:t>
      </w:r>
      <w:r w:rsidR="00FC4862">
        <w:rPr>
          <w:sz w:val="20"/>
          <w:szCs w:val="20"/>
          <w:lang w:val="en-US"/>
        </w:rPr>
        <w:t xml:space="preserve">e, </w:t>
      </w:r>
      <w:r w:rsidR="00755DEB" w:rsidRPr="00755DEB">
        <w:rPr>
          <w:sz w:val="20"/>
          <w:szCs w:val="20"/>
          <w:lang w:val="en-US"/>
        </w:rPr>
        <w:t>November</w:t>
      </w:r>
      <w:r w:rsidR="0077351B" w:rsidRPr="00CC23DD">
        <w:rPr>
          <w:sz w:val="20"/>
          <w:szCs w:val="20"/>
          <w:lang w:val="en-US"/>
        </w:rPr>
        <w:t xml:space="preserve">, </w:t>
      </w:r>
      <w:bookmarkEnd w:id="2"/>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4" w:name="_Ref37322237"/>
      <w:bookmarkEnd w:id="3"/>
      <w:bookmarkEnd w:id="4"/>
      <w:r>
        <w:rPr>
          <w:sz w:val="20"/>
          <w:szCs w:val="20"/>
          <w:lang w:val="en-US"/>
        </w:rPr>
        <w:t xml:space="preserve"> </w:t>
      </w:r>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40C37" w14:textId="77777777" w:rsidR="00723C9C" w:rsidRDefault="00723C9C">
      <w:pPr>
        <w:spacing w:after="0" w:line="240" w:lineRule="auto"/>
      </w:pPr>
    </w:p>
  </w:endnote>
  <w:endnote w:type="continuationSeparator" w:id="0">
    <w:p w14:paraId="490F99B3" w14:textId="77777777" w:rsidR="00723C9C" w:rsidRDefault="00723C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432A6" w14:textId="77777777" w:rsidR="00723C9C" w:rsidRDefault="00723C9C">
      <w:pPr>
        <w:spacing w:after="0" w:line="240" w:lineRule="auto"/>
      </w:pPr>
    </w:p>
  </w:footnote>
  <w:footnote w:type="continuationSeparator" w:id="0">
    <w:p w14:paraId="1FC4FA3A" w14:textId="77777777" w:rsidR="00723C9C" w:rsidRDefault="00723C9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330"/>
    <w:multiLevelType w:val="hybridMultilevel"/>
    <w:tmpl w:val="394EE87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2214DD"/>
    <w:multiLevelType w:val="hybridMultilevel"/>
    <w:tmpl w:val="4ABC73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091E23"/>
    <w:multiLevelType w:val="hybridMultilevel"/>
    <w:tmpl w:val="3FCE20C8"/>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3BBE752A">
      <w:start w:val="1"/>
      <w:numFmt w:val="bullet"/>
      <w:lvlText w:val="•"/>
      <w:lvlJc w:val="left"/>
      <w:pPr>
        <w:ind w:left="2451" w:hanging="400"/>
      </w:pPr>
      <w:rPr>
        <w:rFonts w:ascii="Arial" w:hAnsi="Arial"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BCF4EC5"/>
    <w:multiLevelType w:val="hybridMultilevel"/>
    <w:tmpl w:val="3508F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371A108E"/>
    <w:multiLevelType w:val="hybridMultilevel"/>
    <w:tmpl w:val="F0C8C886"/>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663BBC"/>
    <w:multiLevelType w:val="hybridMultilevel"/>
    <w:tmpl w:val="11B6F996"/>
    <w:numStyleLink w:val="52"/>
  </w:abstractNum>
  <w:abstractNum w:abstractNumId="27" w15:restartNumberingAfterBreak="0">
    <w:nsid w:val="40C7529F"/>
    <w:multiLevelType w:val="hybridMultilevel"/>
    <w:tmpl w:val="25709B66"/>
    <w:lvl w:ilvl="0" w:tplc="E2C07EAE">
      <w:start w:val="1"/>
      <w:numFmt w:val="bullet"/>
      <w:lvlText w:val=""/>
      <w:lvlJc w:val="left"/>
      <w:pPr>
        <w:ind w:left="640" w:hanging="420"/>
      </w:pPr>
      <w:rPr>
        <w:rFonts w:ascii="Symbol" w:hAnsi="Symbol" w:hint="default"/>
        <w:lang w:val="en-US"/>
      </w:rPr>
    </w:lvl>
    <w:lvl w:ilvl="1" w:tplc="08090003">
      <w:start w:val="1"/>
      <w:numFmt w:val="bullet"/>
      <w:lvlText w:val="o"/>
      <w:lvlJc w:val="left"/>
      <w:pPr>
        <w:ind w:left="1060" w:hanging="420"/>
      </w:pPr>
      <w:rPr>
        <w:rFonts w:ascii="Courier New" w:hAnsi="Courier New" w:cs="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4F7EAB"/>
    <w:multiLevelType w:val="hybridMultilevel"/>
    <w:tmpl w:val="9170F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63E179B1"/>
    <w:multiLevelType w:val="hybridMultilevel"/>
    <w:tmpl w:val="810AFA78"/>
    <w:lvl w:ilvl="0" w:tplc="D554A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9625BE"/>
    <w:multiLevelType w:val="hybridMultilevel"/>
    <w:tmpl w:val="790C2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B247D9"/>
    <w:multiLevelType w:val="hybridMultilevel"/>
    <w:tmpl w:val="B276D8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A82C7E"/>
    <w:multiLevelType w:val="hybridMultilevel"/>
    <w:tmpl w:val="3996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35"/>
  </w:num>
  <w:num w:numId="4">
    <w:abstractNumId w:val="45"/>
  </w:num>
  <w:num w:numId="5">
    <w:abstractNumId w:val="18"/>
  </w:num>
  <w:num w:numId="6">
    <w:abstractNumId w:val="2"/>
  </w:num>
  <w:num w:numId="7">
    <w:abstractNumId w:val="38"/>
  </w:num>
  <w:num w:numId="8">
    <w:abstractNumId w:val="30"/>
  </w:num>
  <w:num w:numId="9">
    <w:abstractNumId w:val="40"/>
  </w:num>
  <w:num w:numId="10">
    <w:abstractNumId w:val="3"/>
  </w:num>
  <w:num w:numId="11">
    <w:abstractNumId w:val="14"/>
  </w:num>
  <w:num w:numId="12">
    <w:abstractNumId w:val="19"/>
  </w:num>
  <w:num w:numId="13">
    <w:abstractNumId w:val="47"/>
  </w:num>
  <w:num w:numId="14">
    <w:abstractNumId w:val="25"/>
  </w:num>
  <w:num w:numId="15">
    <w:abstractNumId w:val="13"/>
  </w:num>
  <w:num w:numId="16">
    <w:abstractNumId w:val="15"/>
  </w:num>
  <w:num w:numId="17">
    <w:abstractNumId w:val="5"/>
  </w:num>
  <w:num w:numId="18">
    <w:abstractNumId w:val="9"/>
  </w:num>
  <w:num w:numId="19">
    <w:abstractNumId w:val="24"/>
  </w:num>
  <w:num w:numId="20">
    <w:abstractNumId w:val="21"/>
  </w:num>
  <w:num w:numId="21">
    <w:abstractNumId w:val="39"/>
  </w:num>
  <w:num w:numId="22">
    <w:abstractNumId w:val="26"/>
  </w:num>
  <w:num w:numId="23">
    <w:abstractNumId w:val="44"/>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
  </w:num>
  <w:num w:numId="33">
    <w:abstractNumId w:val="29"/>
  </w:num>
  <w:num w:numId="34">
    <w:abstractNumId w:val="31"/>
  </w:num>
  <w:num w:numId="35">
    <w:abstractNumId w:val="46"/>
  </w:num>
  <w:num w:numId="36">
    <w:abstractNumId w:val="8"/>
  </w:num>
  <w:num w:numId="37">
    <w:abstractNumId w:val="10"/>
  </w:num>
  <w:num w:numId="38">
    <w:abstractNumId w:val="28"/>
  </w:num>
  <w:num w:numId="39">
    <w:abstractNumId w:val="32"/>
  </w:num>
  <w:num w:numId="40">
    <w:abstractNumId w:val="42"/>
  </w:num>
  <w:num w:numId="41">
    <w:abstractNumId w:val="11"/>
  </w:num>
  <w:num w:numId="42">
    <w:abstractNumId w:val="17"/>
  </w:num>
  <w:num w:numId="43">
    <w:abstractNumId w:val="37"/>
  </w:num>
  <w:num w:numId="44">
    <w:abstractNumId w:val="7"/>
  </w:num>
  <w:num w:numId="45">
    <w:abstractNumId w:val="4"/>
  </w:num>
  <w:num w:numId="46">
    <w:abstractNumId w:val="12"/>
  </w:num>
  <w:num w:numId="47">
    <w:abstractNumId w:val="34"/>
  </w:num>
  <w:num w:numId="48">
    <w:abstractNumId w:val="43"/>
  </w:num>
  <w:num w:numId="49">
    <w:abstractNumId w:val="6"/>
  </w:num>
  <w:num w:numId="50">
    <w:abstractNumId w:val="22"/>
  </w:num>
  <w:num w:numId="51">
    <w:abstractNumId w:val="27"/>
  </w:num>
  <w:num w:numId="52">
    <w:abstractNumId w:val="36"/>
  </w:num>
  <w:num w:numId="53">
    <w:abstractNumId w:val="41"/>
  </w:num>
  <w:num w:numId="54">
    <w:abstractNumId w:val="16"/>
  </w:num>
  <w:num w:numId="5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EF2"/>
    <w:rsid w:val="00005CC2"/>
    <w:rsid w:val="00006190"/>
    <w:rsid w:val="00010C1F"/>
    <w:rsid w:val="000128AA"/>
    <w:rsid w:val="00015398"/>
    <w:rsid w:val="00015D88"/>
    <w:rsid w:val="000202DE"/>
    <w:rsid w:val="000215E2"/>
    <w:rsid w:val="00022D77"/>
    <w:rsid w:val="00023F41"/>
    <w:rsid w:val="000246A0"/>
    <w:rsid w:val="000246BE"/>
    <w:rsid w:val="000334EA"/>
    <w:rsid w:val="00035448"/>
    <w:rsid w:val="000355FE"/>
    <w:rsid w:val="00035C02"/>
    <w:rsid w:val="00036EDF"/>
    <w:rsid w:val="000378A8"/>
    <w:rsid w:val="00037A85"/>
    <w:rsid w:val="000424DF"/>
    <w:rsid w:val="00044938"/>
    <w:rsid w:val="00045127"/>
    <w:rsid w:val="000523F4"/>
    <w:rsid w:val="00052DF7"/>
    <w:rsid w:val="00053070"/>
    <w:rsid w:val="00053DE2"/>
    <w:rsid w:val="000541C2"/>
    <w:rsid w:val="0005561A"/>
    <w:rsid w:val="00061289"/>
    <w:rsid w:val="00061C91"/>
    <w:rsid w:val="00062D2E"/>
    <w:rsid w:val="000630A4"/>
    <w:rsid w:val="000630B5"/>
    <w:rsid w:val="000662EA"/>
    <w:rsid w:val="0006688E"/>
    <w:rsid w:val="00066A6B"/>
    <w:rsid w:val="000674CC"/>
    <w:rsid w:val="000678AF"/>
    <w:rsid w:val="00067F17"/>
    <w:rsid w:val="000711D9"/>
    <w:rsid w:val="00072CC9"/>
    <w:rsid w:val="00075E3D"/>
    <w:rsid w:val="00080F70"/>
    <w:rsid w:val="00081770"/>
    <w:rsid w:val="000822F8"/>
    <w:rsid w:val="00083E06"/>
    <w:rsid w:val="00085FBC"/>
    <w:rsid w:val="00086750"/>
    <w:rsid w:val="00086FB6"/>
    <w:rsid w:val="000909DD"/>
    <w:rsid w:val="00090BC1"/>
    <w:rsid w:val="000929CC"/>
    <w:rsid w:val="00094404"/>
    <w:rsid w:val="000A0077"/>
    <w:rsid w:val="000A0158"/>
    <w:rsid w:val="000A166C"/>
    <w:rsid w:val="000A370A"/>
    <w:rsid w:val="000A4A58"/>
    <w:rsid w:val="000A4B55"/>
    <w:rsid w:val="000A4EB1"/>
    <w:rsid w:val="000A5311"/>
    <w:rsid w:val="000A6B41"/>
    <w:rsid w:val="000B089D"/>
    <w:rsid w:val="000B0BB9"/>
    <w:rsid w:val="000B10DD"/>
    <w:rsid w:val="000B1C4D"/>
    <w:rsid w:val="000C017C"/>
    <w:rsid w:val="000C3236"/>
    <w:rsid w:val="000C51EC"/>
    <w:rsid w:val="000C5375"/>
    <w:rsid w:val="000C5784"/>
    <w:rsid w:val="000D13A2"/>
    <w:rsid w:val="000D234E"/>
    <w:rsid w:val="000D27F5"/>
    <w:rsid w:val="000D529C"/>
    <w:rsid w:val="000D6DD9"/>
    <w:rsid w:val="000E0065"/>
    <w:rsid w:val="000E0602"/>
    <w:rsid w:val="000E1F1A"/>
    <w:rsid w:val="000E4066"/>
    <w:rsid w:val="000E5E5F"/>
    <w:rsid w:val="000E7964"/>
    <w:rsid w:val="000F121B"/>
    <w:rsid w:val="000F3F18"/>
    <w:rsid w:val="000F42E9"/>
    <w:rsid w:val="000F464A"/>
    <w:rsid w:val="000F79E4"/>
    <w:rsid w:val="0010077B"/>
    <w:rsid w:val="00105CE6"/>
    <w:rsid w:val="001064C1"/>
    <w:rsid w:val="00106AA9"/>
    <w:rsid w:val="00112715"/>
    <w:rsid w:val="0011522D"/>
    <w:rsid w:val="00117BA6"/>
    <w:rsid w:val="00120D2A"/>
    <w:rsid w:val="00122B15"/>
    <w:rsid w:val="00127162"/>
    <w:rsid w:val="001272D9"/>
    <w:rsid w:val="0013019E"/>
    <w:rsid w:val="00130777"/>
    <w:rsid w:val="0013084C"/>
    <w:rsid w:val="00131829"/>
    <w:rsid w:val="00132C54"/>
    <w:rsid w:val="001347E6"/>
    <w:rsid w:val="00135740"/>
    <w:rsid w:val="00136172"/>
    <w:rsid w:val="001375B5"/>
    <w:rsid w:val="00143971"/>
    <w:rsid w:val="00147772"/>
    <w:rsid w:val="001501F6"/>
    <w:rsid w:val="001508BF"/>
    <w:rsid w:val="00151364"/>
    <w:rsid w:val="001537BD"/>
    <w:rsid w:val="0015392C"/>
    <w:rsid w:val="00153CA7"/>
    <w:rsid w:val="00154E51"/>
    <w:rsid w:val="001723BD"/>
    <w:rsid w:val="0017401A"/>
    <w:rsid w:val="00175DED"/>
    <w:rsid w:val="00180305"/>
    <w:rsid w:val="00181CD6"/>
    <w:rsid w:val="00182591"/>
    <w:rsid w:val="00184AAD"/>
    <w:rsid w:val="00185315"/>
    <w:rsid w:val="0018642D"/>
    <w:rsid w:val="00191584"/>
    <w:rsid w:val="00192590"/>
    <w:rsid w:val="00192AAB"/>
    <w:rsid w:val="0019380F"/>
    <w:rsid w:val="00193B2C"/>
    <w:rsid w:val="00195C3F"/>
    <w:rsid w:val="00196D0D"/>
    <w:rsid w:val="00197970"/>
    <w:rsid w:val="001979F8"/>
    <w:rsid w:val="001A089C"/>
    <w:rsid w:val="001A3C4E"/>
    <w:rsid w:val="001A43CC"/>
    <w:rsid w:val="001A4DFC"/>
    <w:rsid w:val="001A6F86"/>
    <w:rsid w:val="001B2A27"/>
    <w:rsid w:val="001B3233"/>
    <w:rsid w:val="001B4873"/>
    <w:rsid w:val="001B4C21"/>
    <w:rsid w:val="001B52AC"/>
    <w:rsid w:val="001B5EDF"/>
    <w:rsid w:val="001B6A5D"/>
    <w:rsid w:val="001C08F1"/>
    <w:rsid w:val="001C23CA"/>
    <w:rsid w:val="001C24FB"/>
    <w:rsid w:val="001D0148"/>
    <w:rsid w:val="001D348D"/>
    <w:rsid w:val="001D5C97"/>
    <w:rsid w:val="001D64D8"/>
    <w:rsid w:val="001D7D7C"/>
    <w:rsid w:val="001E0073"/>
    <w:rsid w:val="001E0767"/>
    <w:rsid w:val="001E1626"/>
    <w:rsid w:val="001E2792"/>
    <w:rsid w:val="001F0F9E"/>
    <w:rsid w:val="001F115A"/>
    <w:rsid w:val="001F2261"/>
    <w:rsid w:val="001F42D7"/>
    <w:rsid w:val="001F4641"/>
    <w:rsid w:val="00200858"/>
    <w:rsid w:val="00201334"/>
    <w:rsid w:val="00201554"/>
    <w:rsid w:val="0020426C"/>
    <w:rsid w:val="00206C98"/>
    <w:rsid w:val="00207EE1"/>
    <w:rsid w:val="00212A4B"/>
    <w:rsid w:val="00213AC0"/>
    <w:rsid w:val="00216026"/>
    <w:rsid w:val="002172CC"/>
    <w:rsid w:val="00217385"/>
    <w:rsid w:val="00220781"/>
    <w:rsid w:val="00221B44"/>
    <w:rsid w:val="00224BA0"/>
    <w:rsid w:val="00224CA4"/>
    <w:rsid w:val="00226D2A"/>
    <w:rsid w:val="002308FB"/>
    <w:rsid w:val="0023369E"/>
    <w:rsid w:val="00233E29"/>
    <w:rsid w:val="00234510"/>
    <w:rsid w:val="00237A05"/>
    <w:rsid w:val="00241DC6"/>
    <w:rsid w:val="00241EE4"/>
    <w:rsid w:val="002424D0"/>
    <w:rsid w:val="002473F5"/>
    <w:rsid w:val="002511EA"/>
    <w:rsid w:val="002523DB"/>
    <w:rsid w:val="002523E7"/>
    <w:rsid w:val="00252D6E"/>
    <w:rsid w:val="00254CBD"/>
    <w:rsid w:val="00255B65"/>
    <w:rsid w:val="002570A2"/>
    <w:rsid w:val="0025766B"/>
    <w:rsid w:val="00260EE6"/>
    <w:rsid w:val="00260FA0"/>
    <w:rsid w:val="00261751"/>
    <w:rsid w:val="0026210D"/>
    <w:rsid w:val="00262714"/>
    <w:rsid w:val="00262847"/>
    <w:rsid w:val="0026304B"/>
    <w:rsid w:val="0026420B"/>
    <w:rsid w:val="00264D0F"/>
    <w:rsid w:val="002657F8"/>
    <w:rsid w:val="00270737"/>
    <w:rsid w:val="002723E7"/>
    <w:rsid w:val="00272CA0"/>
    <w:rsid w:val="00276A91"/>
    <w:rsid w:val="002779F3"/>
    <w:rsid w:val="0028497F"/>
    <w:rsid w:val="00285315"/>
    <w:rsid w:val="00285CE2"/>
    <w:rsid w:val="00291868"/>
    <w:rsid w:val="00293200"/>
    <w:rsid w:val="002A3F76"/>
    <w:rsid w:val="002A6034"/>
    <w:rsid w:val="002A6D95"/>
    <w:rsid w:val="002A760D"/>
    <w:rsid w:val="002A7DB8"/>
    <w:rsid w:val="002B0F8A"/>
    <w:rsid w:val="002B1111"/>
    <w:rsid w:val="002B1EF1"/>
    <w:rsid w:val="002B63B1"/>
    <w:rsid w:val="002C1C9E"/>
    <w:rsid w:val="002C1E09"/>
    <w:rsid w:val="002C25CD"/>
    <w:rsid w:val="002C2BD5"/>
    <w:rsid w:val="002C2FCB"/>
    <w:rsid w:val="002C39CE"/>
    <w:rsid w:val="002C62BF"/>
    <w:rsid w:val="002C67FE"/>
    <w:rsid w:val="002D0052"/>
    <w:rsid w:val="002D052B"/>
    <w:rsid w:val="002D6207"/>
    <w:rsid w:val="002E0EEB"/>
    <w:rsid w:val="002E2FE2"/>
    <w:rsid w:val="002E3B88"/>
    <w:rsid w:val="002E47D1"/>
    <w:rsid w:val="002E5499"/>
    <w:rsid w:val="002E6762"/>
    <w:rsid w:val="002E7469"/>
    <w:rsid w:val="002E7495"/>
    <w:rsid w:val="002F10EC"/>
    <w:rsid w:val="002F2C53"/>
    <w:rsid w:val="002F3C9E"/>
    <w:rsid w:val="002F40DF"/>
    <w:rsid w:val="002F49FE"/>
    <w:rsid w:val="002F5056"/>
    <w:rsid w:val="002F5F22"/>
    <w:rsid w:val="002F7D84"/>
    <w:rsid w:val="00303308"/>
    <w:rsid w:val="003033DE"/>
    <w:rsid w:val="00303757"/>
    <w:rsid w:val="003047ED"/>
    <w:rsid w:val="0030513F"/>
    <w:rsid w:val="0030609B"/>
    <w:rsid w:val="00306C9B"/>
    <w:rsid w:val="003113F4"/>
    <w:rsid w:val="00312848"/>
    <w:rsid w:val="00313C6C"/>
    <w:rsid w:val="0031420D"/>
    <w:rsid w:val="00317AD9"/>
    <w:rsid w:val="00321E0A"/>
    <w:rsid w:val="003249C4"/>
    <w:rsid w:val="00324B9F"/>
    <w:rsid w:val="00327AD2"/>
    <w:rsid w:val="00332D40"/>
    <w:rsid w:val="00333200"/>
    <w:rsid w:val="00334838"/>
    <w:rsid w:val="0033578C"/>
    <w:rsid w:val="0033720E"/>
    <w:rsid w:val="003405BA"/>
    <w:rsid w:val="0034220D"/>
    <w:rsid w:val="00343B6B"/>
    <w:rsid w:val="00351882"/>
    <w:rsid w:val="00351A81"/>
    <w:rsid w:val="00351E54"/>
    <w:rsid w:val="0035227C"/>
    <w:rsid w:val="00353B8B"/>
    <w:rsid w:val="00354CB5"/>
    <w:rsid w:val="00356227"/>
    <w:rsid w:val="00360F07"/>
    <w:rsid w:val="00361122"/>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38A"/>
    <w:rsid w:val="00380BA1"/>
    <w:rsid w:val="0038265E"/>
    <w:rsid w:val="00382F5E"/>
    <w:rsid w:val="003839B5"/>
    <w:rsid w:val="003847F3"/>
    <w:rsid w:val="00386B80"/>
    <w:rsid w:val="003909FA"/>
    <w:rsid w:val="003913FD"/>
    <w:rsid w:val="00392B78"/>
    <w:rsid w:val="00393C54"/>
    <w:rsid w:val="00394A8E"/>
    <w:rsid w:val="00395CB5"/>
    <w:rsid w:val="00395E9F"/>
    <w:rsid w:val="003970D7"/>
    <w:rsid w:val="003A0781"/>
    <w:rsid w:val="003A2EB1"/>
    <w:rsid w:val="003A32B8"/>
    <w:rsid w:val="003A45FD"/>
    <w:rsid w:val="003A525D"/>
    <w:rsid w:val="003A6238"/>
    <w:rsid w:val="003B1D7F"/>
    <w:rsid w:val="003B2752"/>
    <w:rsid w:val="003B33D9"/>
    <w:rsid w:val="003C2076"/>
    <w:rsid w:val="003C4633"/>
    <w:rsid w:val="003C4974"/>
    <w:rsid w:val="003C4C88"/>
    <w:rsid w:val="003D1CFC"/>
    <w:rsid w:val="003D34C0"/>
    <w:rsid w:val="003D38BE"/>
    <w:rsid w:val="003D3E24"/>
    <w:rsid w:val="003D7885"/>
    <w:rsid w:val="003E304E"/>
    <w:rsid w:val="003E44CB"/>
    <w:rsid w:val="003E54C1"/>
    <w:rsid w:val="003E6FC1"/>
    <w:rsid w:val="003E7714"/>
    <w:rsid w:val="003E78D9"/>
    <w:rsid w:val="003F0750"/>
    <w:rsid w:val="003F17F1"/>
    <w:rsid w:val="00401777"/>
    <w:rsid w:val="0040294A"/>
    <w:rsid w:val="00406CD2"/>
    <w:rsid w:val="00412A85"/>
    <w:rsid w:val="00412DA0"/>
    <w:rsid w:val="0041372D"/>
    <w:rsid w:val="004146A1"/>
    <w:rsid w:val="004148FB"/>
    <w:rsid w:val="0042278C"/>
    <w:rsid w:val="004241D1"/>
    <w:rsid w:val="00425154"/>
    <w:rsid w:val="00425819"/>
    <w:rsid w:val="0042604E"/>
    <w:rsid w:val="00427596"/>
    <w:rsid w:val="00427E0D"/>
    <w:rsid w:val="004308F0"/>
    <w:rsid w:val="0043109A"/>
    <w:rsid w:val="00431C6C"/>
    <w:rsid w:val="00432209"/>
    <w:rsid w:val="00432C6F"/>
    <w:rsid w:val="004346CD"/>
    <w:rsid w:val="0043488E"/>
    <w:rsid w:val="00435EF5"/>
    <w:rsid w:val="00435F2C"/>
    <w:rsid w:val="00436FFB"/>
    <w:rsid w:val="004376FF"/>
    <w:rsid w:val="004410D1"/>
    <w:rsid w:val="0044114E"/>
    <w:rsid w:val="00441A87"/>
    <w:rsid w:val="00442325"/>
    <w:rsid w:val="004429EB"/>
    <w:rsid w:val="00444176"/>
    <w:rsid w:val="00444CA7"/>
    <w:rsid w:val="00444F13"/>
    <w:rsid w:val="004450F9"/>
    <w:rsid w:val="004455B9"/>
    <w:rsid w:val="00447E8E"/>
    <w:rsid w:val="004501E0"/>
    <w:rsid w:val="00450C4C"/>
    <w:rsid w:val="00451058"/>
    <w:rsid w:val="00453B93"/>
    <w:rsid w:val="0045422B"/>
    <w:rsid w:val="00454E33"/>
    <w:rsid w:val="00455886"/>
    <w:rsid w:val="0045727E"/>
    <w:rsid w:val="00460C3D"/>
    <w:rsid w:val="004638A3"/>
    <w:rsid w:val="004646B9"/>
    <w:rsid w:val="004653FD"/>
    <w:rsid w:val="004661C4"/>
    <w:rsid w:val="004675B7"/>
    <w:rsid w:val="004717CD"/>
    <w:rsid w:val="00472CE7"/>
    <w:rsid w:val="004730E8"/>
    <w:rsid w:val="0047377A"/>
    <w:rsid w:val="00475377"/>
    <w:rsid w:val="004817DE"/>
    <w:rsid w:val="00481C82"/>
    <w:rsid w:val="004904BC"/>
    <w:rsid w:val="00490EAF"/>
    <w:rsid w:val="004938C0"/>
    <w:rsid w:val="0049531E"/>
    <w:rsid w:val="00495EC4"/>
    <w:rsid w:val="00497D3C"/>
    <w:rsid w:val="004A090F"/>
    <w:rsid w:val="004A0C81"/>
    <w:rsid w:val="004A1794"/>
    <w:rsid w:val="004A3742"/>
    <w:rsid w:val="004A4D44"/>
    <w:rsid w:val="004A7EB4"/>
    <w:rsid w:val="004B1275"/>
    <w:rsid w:val="004B12BA"/>
    <w:rsid w:val="004B1849"/>
    <w:rsid w:val="004B1A6E"/>
    <w:rsid w:val="004C20EC"/>
    <w:rsid w:val="004C2195"/>
    <w:rsid w:val="004C4BC5"/>
    <w:rsid w:val="004C51E4"/>
    <w:rsid w:val="004C669C"/>
    <w:rsid w:val="004D072B"/>
    <w:rsid w:val="004D1F25"/>
    <w:rsid w:val="004D4067"/>
    <w:rsid w:val="004D4C6F"/>
    <w:rsid w:val="004D506A"/>
    <w:rsid w:val="004E15B1"/>
    <w:rsid w:val="004E2907"/>
    <w:rsid w:val="004E3EC3"/>
    <w:rsid w:val="004E588A"/>
    <w:rsid w:val="004E59FF"/>
    <w:rsid w:val="004E5C28"/>
    <w:rsid w:val="004F092D"/>
    <w:rsid w:val="004F2FBC"/>
    <w:rsid w:val="004F4871"/>
    <w:rsid w:val="004F604C"/>
    <w:rsid w:val="004F7D08"/>
    <w:rsid w:val="0050068C"/>
    <w:rsid w:val="005015E9"/>
    <w:rsid w:val="00501CBF"/>
    <w:rsid w:val="0050252D"/>
    <w:rsid w:val="0050472A"/>
    <w:rsid w:val="00507339"/>
    <w:rsid w:val="005113D9"/>
    <w:rsid w:val="00513272"/>
    <w:rsid w:val="00514E9E"/>
    <w:rsid w:val="00516363"/>
    <w:rsid w:val="005164C0"/>
    <w:rsid w:val="00516516"/>
    <w:rsid w:val="00516817"/>
    <w:rsid w:val="0051774A"/>
    <w:rsid w:val="00520352"/>
    <w:rsid w:val="00521221"/>
    <w:rsid w:val="005218C8"/>
    <w:rsid w:val="005253DD"/>
    <w:rsid w:val="00525B11"/>
    <w:rsid w:val="005331C7"/>
    <w:rsid w:val="00533A57"/>
    <w:rsid w:val="00533B7F"/>
    <w:rsid w:val="00536C24"/>
    <w:rsid w:val="005406FB"/>
    <w:rsid w:val="005439DC"/>
    <w:rsid w:val="005471B2"/>
    <w:rsid w:val="0054723F"/>
    <w:rsid w:val="00547D75"/>
    <w:rsid w:val="0055073E"/>
    <w:rsid w:val="00550D40"/>
    <w:rsid w:val="0055131B"/>
    <w:rsid w:val="00554196"/>
    <w:rsid w:val="00554EE7"/>
    <w:rsid w:val="00554FCD"/>
    <w:rsid w:val="005556CA"/>
    <w:rsid w:val="0055699D"/>
    <w:rsid w:val="00560816"/>
    <w:rsid w:val="0056217E"/>
    <w:rsid w:val="00565CF7"/>
    <w:rsid w:val="00567CF2"/>
    <w:rsid w:val="0057172B"/>
    <w:rsid w:val="0057276D"/>
    <w:rsid w:val="00574FC0"/>
    <w:rsid w:val="00575AE9"/>
    <w:rsid w:val="005761DD"/>
    <w:rsid w:val="00580048"/>
    <w:rsid w:val="00582CAD"/>
    <w:rsid w:val="00584001"/>
    <w:rsid w:val="00585E9E"/>
    <w:rsid w:val="00586887"/>
    <w:rsid w:val="00587645"/>
    <w:rsid w:val="00590101"/>
    <w:rsid w:val="00590706"/>
    <w:rsid w:val="0059377E"/>
    <w:rsid w:val="00594140"/>
    <w:rsid w:val="00594E28"/>
    <w:rsid w:val="00595D32"/>
    <w:rsid w:val="005A0658"/>
    <w:rsid w:val="005A39CE"/>
    <w:rsid w:val="005A3A19"/>
    <w:rsid w:val="005A412F"/>
    <w:rsid w:val="005A4454"/>
    <w:rsid w:val="005B0BBA"/>
    <w:rsid w:val="005B0D0E"/>
    <w:rsid w:val="005B1675"/>
    <w:rsid w:val="005B4A0D"/>
    <w:rsid w:val="005C0194"/>
    <w:rsid w:val="005C028F"/>
    <w:rsid w:val="005C3F06"/>
    <w:rsid w:val="005C4C7E"/>
    <w:rsid w:val="005C5730"/>
    <w:rsid w:val="005C7FDE"/>
    <w:rsid w:val="005D0295"/>
    <w:rsid w:val="005D090E"/>
    <w:rsid w:val="005D4F24"/>
    <w:rsid w:val="005D6221"/>
    <w:rsid w:val="005D707C"/>
    <w:rsid w:val="005E1118"/>
    <w:rsid w:val="005E16E4"/>
    <w:rsid w:val="005E1AEE"/>
    <w:rsid w:val="005E2871"/>
    <w:rsid w:val="005E3F33"/>
    <w:rsid w:val="005E4F7F"/>
    <w:rsid w:val="005E62AA"/>
    <w:rsid w:val="005E70D8"/>
    <w:rsid w:val="005E7435"/>
    <w:rsid w:val="005F0AA3"/>
    <w:rsid w:val="005F12AA"/>
    <w:rsid w:val="005F26A8"/>
    <w:rsid w:val="005F4F48"/>
    <w:rsid w:val="005F6987"/>
    <w:rsid w:val="005F72D9"/>
    <w:rsid w:val="005F7E52"/>
    <w:rsid w:val="00600340"/>
    <w:rsid w:val="00602344"/>
    <w:rsid w:val="0060568F"/>
    <w:rsid w:val="00605E80"/>
    <w:rsid w:val="0060722D"/>
    <w:rsid w:val="00610FF5"/>
    <w:rsid w:val="00611EC3"/>
    <w:rsid w:val="00613AB0"/>
    <w:rsid w:val="006154A0"/>
    <w:rsid w:val="0062426A"/>
    <w:rsid w:val="0062481B"/>
    <w:rsid w:val="006250D1"/>
    <w:rsid w:val="006272BC"/>
    <w:rsid w:val="006279F0"/>
    <w:rsid w:val="00630418"/>
    <w:rsid w:val="006335B1"/>
    <w:rsid w:val="00633BFD"/>
    <w:rsid w:val="006366AB"/>
    <w:rsid w:val="006371F4"/>
    <w:rsid w:val="006379CD"/>
    <w:rsid w:val="0064285C"/>
    <w:rsid w:val="006547CD"/>
    <w:rsid w:val="0065595E"/>
    <w:rsid w:val="00662505"/>
    <w:rsid w:val="00666292"/>
    <w:rsid w:val="006665EE"/>
    <w:rsid w:val="00667FF8"/>
    <w:rsid w:val="006728BB"/>
    <w:rsid w:val="00672BE5"/>
    <w:rsid w:val="00673D50"/>
    <w:rsid w:val="006800C1"/>
    <w:rsid w:val="006817E1"/>
    <w:rsid w:val="006827E2"/>
    <w:rsid w:val="00682F65"/>
    <w:rsid w:val="0068710C"/>
    <w:rsid w:val="00687E55"/>
    <w:rsid w:val="00696D6B"/>
    <w:rsid w:val="00696D98"/>
    <w:rsid w:val="006A2BA0"/>
    <w:rsid w:val="006A35B1"/>
    <w:rsid w:val="006A52D1"/>
    <w:rsid w:val="006A59DB"/>
    <w:rsid w:val="006B0E74"/>
    <w:rsid w:val="006B18CF"/>
    <w:rsid w:val="006B2F30"/>
    <w:rsid w:val="006B396B"/>
    <w:rsid w:val="006B41C0"/>
    <w:rsid w:val="006B4473"/>
    <w:rsid w:val="006B4CBF"/>
    <w:rsid w:val="006B4F38"/>
    <w:rsid w:val="006B72F0"/>
    <w:rsid w:val="006B7801"/>
    <w:rsid w:val="006C622A"/>
    <w:rsid w:val="006C7868"/>
    <w:rsid w:val="006D0473"/>
    <w:rsid w:val="006D2CEA"/>
    <w:rsid w:val="006D4126"/>
    <w:rsid w:val="006D604A"/>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0D1C"/>
    <w:rsid w:val="0070247A"/>
    <w:rsid w:val="00703BB8"/>
    <w:rsid w:val="00705F09"/>
    <w:rsid w:val="00707A28"/>
    <w:rsid w:val="00711F6B"/>
    <w:rsid w:val="007140BF"/>
    <w:rsid w:val="0071489D"/>
    <w:rsid w:val="007157D0"/>
    <w:rsid w:val="00717EDF"/>
    <w:rsid w:val="00720E4E"/>
    <w:rsid w:val="007222C3"/>
    <w:rsid w:val="00723023"/>
    <w:rsid w:val="00723B4F"/>
    <w:rsid w:val="00723C9C"/>
    <w:rsid w:val="00724894"/>
    <w:rsid w:val="00726FE7"/>
    <w:rsid w:val="00727C93"/>
    <w:rsid w:val="00727E6D"/>
    <w:rsid w:val="0073287F"/>
    <w:rsid w:val="007329E6"/>
    <w:rsid w:val="007348C9"/>
    <w:rsid w:val="007350E9"/>
    <w:rsid w:val="0073577D"/>
    <w:rsid w:val="007417BF"/>
    <w:rsid w:val="00742294"/>
    <w:rsid w:val="007438DD"/>
    <w:rsid w:val="00743A25"/>
    <w:rsid w:val="0074479E"/>
    <w:rsid w:val="00745A8A"/>
    <w:rsid w:val="00745C3F"/>
    <w:rsid w:val="0074718D"/>
    <w:rsid w:val="007475C9"/>
    <w:rsid w:val="0074793D"/>
    <w:rsid w:val="00747EA1"/>
    <w:rsid w:val="0075184B"/>
    <w:rsid w:val="00755766"/>
    <w:rsid w:val="00755DEB"/>
    <w:rsid w:val="00756AF1"/>
    <w:rsid w:val="007570D7"/>
    <w:rsid w:val="007623F5"/>
    <w:rsid w:val="00764595"/>
    <w:rsid w:val="00764872"/>
    <w:rsid w:val="007667E6"/>
    <w:rsid w:val="0076734E"/>
    <w:rsid w:val="00767EA8"/>
    <w:rsid w:val="0077351B"/>
    <w:rsid w:val="007747C5"/>
    <w:rsid w:val="00775A81"/>
    <w:rsid w:val="00776475"/>
    <w:rsid w:val="00776904"/>
    <w:rsid w:val="007826EB"/>
    <w:rsid w:val="007835EC"/>
    <w:rsid w:val="00783FB2"/>
    <w:rsid w:val="0078570D"/>
    <w:rsid w:val="0078684B"/>
    <w:rsid w:val="007874B7"/>
    <w:rsid w:val="00792104"/>
    <w:rsid w:val="00795980"/>
    <w:rsid w:val="00796678"/>
    <w:rsid w:val="007A0E8F"/>
    <w:rsid w:val="007A28AD"/>
    <w:rsid w:val="007A54F6"/>
    <w:rsid w:val="007B1AAF"/>
    <w:rsid w:val="007B1E13"/>
    <w:rsid w:val="007B6E3C"/>
    <w:rsid w:val="007C1D42"/>
    <w:rsid w:val="007C3249"/>
    <w:rsid w:val="007C63C0"/>
    <w:rsid w:val="007C66CC"/>
    <w:rsid w:val="007C7101"/>
    <w:rsid w:val="007C76AB"/>
    <w:rsid w:val="007C7732"/>
    <w:rsid w:val="007D25C1"/>
    <w:rsid w:val="007D25EA"/>
    <w:rsid w:val="007D26CD"/>
    <w:rsid w:val="007D2EC5"/>
    <w:rsid w:val="007D4F20"/>
    <w:rsid w:val="007D513B"/>
    <w:rsid w:val="007D7350"/>
    <w:rsid w:val="007D7C59"/>
    <w:rsid w:val="007E02DD"/>
    <w:rsid w:val="007E1671"/>
    <w:rsid w:val="007E1A6D"/>
    <w:rsid w:val="007E20BB"/>
    <w:rsid w:val="007E4E36"/>
    <w:rsid w:val="007E6550"/>
    <w:rsid w:val="007E6756"/>
    <w:rsid w:val="007E682F"/>
    <w:rsid w:val="007E726D"/>
    <w:rsid w:val="007F3101"/>
    <w:rsid w:val="007F32BB"/>
    <w:rsid w:val="007F64B2"/>
    <w:rsid w:val="007F7399"/>
    <w:rsid w:val="007F7996"/>
    <w:rsid w:val="0080124B"/>
    <w:rsid w:val="00801882"/>
    <w:rsid w:val="00801A11"/>
    <w:rsid w:val="00802307"/>
    <w:rsid w:val="00802742"/>
    <w:rsid w:val="0080283E"/>
    <w:rsid w:val="0080629B"/>
    <w:rsid w:val="008072D8"/>
    <w:rsid w:val="00811814"/>
    <w:rsid w:val="00815613"/>
    <w:rsid w:val="008168F5"/>
    <w:rsid w:val="0081698E"/>
    <w:rsid w:val="00816A74"/>
    <w:rsid w:val="0081723F"/>
    <w:rsid w:val="008217AA"/>
    <w:rsid w:val="008269A5"/>
    <w:rsid w:val="00826E28"/>
    <w:rsid w:val="00833FCA"/>
    <w:rsid w:val="00834E1E"/>
    <w:rsid w:val="008357D7"/>
    <w:rsid w:val="00836685"/>
    <w:rsid w:val="00836C1F"/>
    <w:rsid w:val="008372E2"/>
    <w:rsid w:val="00840147"/>
    <w:rsid w:val="00840515"/>
    <w:rsid w:val="00840E3B"/>
    <w:rsid w:val="00842D15"/>
    <w:rsid w:val="00843264"/>
    <w:rsid w:val="00851AF7"/>
    <w:rsid w:val="00852EA0"/>
    <w:rsid w:val="00854CEC"/>
    <w:rsid w:val="00855767"/>
    <w:rsid w:val="00855863"/>
    <w:rsid w:val="00860C7A"/>
    <w:rsid w:val="00865F1C"/>
    <w:rsid w:val="00866CC3"/>
    <w:rsid w:val="00870F75"/>
    <w:rsid w:val="00875226"/>
    <w:rsid w:val="0087621C"/>
    <w:rsid w:val="00876BFC"/>
    <w:rsid w:val="00881717"/>
    <w:rsid w:val="00883996"/>
    <w:rsid w:val="0088467E"/>
    <w:rsid w:val="008855EA"/>
    <w:rsid w:val="00885741"/>
    <w:rsid w:val="00892138"/>
    <w:rsid w:val="00892266"/>
    <w:rsid w:val="00893C52"/>
    <w:rsid w:val="00893EF5"/>
    <w:rsid w:val="00897704"/>
    <w:rsid w:val="008A2393"/>
    <w:rsid w:val="008A3D0E"/>
    <w:rsid w:val="008A78CC"/>
    <w:rsid w:val="008B0188"/>
    <w:rsid w:val="008B0E7C"/>
    <w:rsid w:val="008B31AB"/>
    <w:rsid w:val="008B465C"/>
    <w:rsid w:val="008B467C"/>
    <w:rsid w:val="008B4D7D"/>
    <w:rsid w:val="008B5643"/>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6133"/>
    <w:rsid w:val="008E7C4B"/>
    <w:rsid w:val="008F2A80"/>
    <w:rsid w:val="008F3D3E"/>
    <w:rsid w:val="008F440F"/>
    <w:rsid w:val="008F5837"/>
    <w:rsid w:val="0090554A"/>
    <w:rsid w:val="00905C91"/>
    <w:rsid w:val="0090665F"/>
    <w:rsid w:val="00924FA6"/>
    <w:rsid w:val="00925333"/>
    <w:rsid w:val="00925A33"/>
    <w:rsid w:val="0092688D"/>
    <w:rsid w:val="009313A7"/>
    <w:rsid w:val="009318C8"/>
    <w:rsid w:val="00934E71"/>
    <w:rsid w:val="0093511C"/>
    <w:rsid w:val="009373BE"/>
    <w:rsid w:val="00940467"/>
    <w:rsid w:val="0094067A"/>
    <w:rsid w:val="009415D7"/>
    <w:rsid w:val="00942F0B"/>
    <w:rsid w:val="00944682"/>
    <w:rsid w:val="00946560"/>
    <w:rsid w:val="00947A83"/>
    <w:rsid w:val="00951693"/>
    <w:rsid w:val="00955EF0"/>
    <w:rsid w:val="009577AC"/>
    <w:rsid w:val="00963301"/>
    <w:rsid w:val="0096429C"/>
    <w:rsid w:val="009712ED"/>
    <w:rsid w:val="00973438"/>
    <w:rsid w:val="0097593D"/>
    <w:rsid w:val="00975A34"/>
    <w:rsid w:val="00980739"/>
    <w:rsid w:val="00986BF3"/>
    <w:rsid w:val="00990092"/>
    <w:rsid w:val="009925B4"/>
    <w:rsid w:val="00992B25"/>
    <w:rsid w:val="00992EAA"/>
    <w:rsid w:val="00993CE9"/>
    <w:rsid w:val="0099444C"/>
    <w:rsid w:val="0099564E"/>
    <w:rsid w:val="009A5D9B"/>
    <w:rsid w:val="009A640B"/>
    <w:rsid w:val="009B0479"/>
    <w:rsid w:val="009B1F3F"/>
    <w:rsid w:val="009B20E9"/>
    <w:rsid w:val="009B2579"/>
    <w:rsid w:val="009B2619"/>
    <w:rsid w:val="009B309F"/>
    <w:rsid w:val="009B33F3"/>
    <w:rsid w:val="009B41CC"/>
    <w:rsid w:val="009B501D"/>
    <w:rsid w:val="009B586C"/>
    <w:rsid w:val="009B60B2"/>
    <w:rsid w:val="009B7B03"/>
    <w:rsid w:val="009C116F"/>
    <w:rsid w:val="009C326D"/>
    <w:rsid w:val="009C3EED"/>
    <w:rsid w:val="009C4AC4"/>
    <w:rsid w:val="009C4F98"/>
    <w:rsid w:val="009C692A"/>
    <w:rsid w:val="009C70D2"/>
    <w:rsid w:val="009D0863"/>
    <w:rsid w:val="009D1459"/>
    <w:rsid w:val="009D17E1"/>
    <w:rsid w:val="009D34E7"/>
    <w:rsid w:val="009D5D0E"/>
    <w:rsid w:val="009D6D17"/>
    <w:rsid w:val="009D7522"/>
    <w:rsid w:val="009E2893"/>
    <w:rsid w:val="009E30DD"/>
    <w:rsid w:val="009E5486"/>
    <w:rsid w:val="009E66CA"/>
    <w:rsid w:val="009E703E"/>
    <w:rsid w:val="009F4D54"/>
    <w:rsid w:val="00A006A1"/>
    <w:rsid w:val="00A01613"/>
    <w:rsid w:val="00A020A2"/>
    <w:rsid w:val="00A0221C"/>
    <w:rsid w:val="00A03356"/>
    <w:rsid w:val="00A04416"/>
    <w:rsid w:val="00A05E11"/>
    <w:rsid w:val="00A06B20"/>
    <w:rsid w:val="00A07C8B"/>
    <w:rsid w:val="00A104E1"/>
    <w:rsid w:val="00A13A2A"/>
    <w:rsid w:val="00A13DEB"/>
    <w:rsid w:val="00A16525"/>
    <w:rsid w:val="00A21577"/>
    <w:rsid w:val="00A2303D"/>
    <w:rsid w:val="00A2484F"/>
    <w:rsid w:val="00A24A78"/>
    <w:rsid w:val="00A25291"/>
    <w:rsid w:val="00A25903"/>
    <w:rsid w:val="00A262C2"/>
    <w:rsid w:val="00A31B46"/>
    <w:rsid w:val="00A31CA7"/>
    <w:rsid w:val="00A32AB0"/>
    <w:rsid w:val="00A34E26"/>
    <w:rsid w:val="00A35DCC"/>
    <w:rsid w:val="00A362DE"/>
    <w:rsid w:val="00A40E21"/>
    <w:rsid w:val="00A44605"/>
    <w:rsid w:val="00A4510E"/>
    <w:rsid w:val="00A463BC"/>
    <w:rsid w:val="00A5041D"/>
    <w:rsid w:val="00A50A0F"/>
    <w:rsid w:val="00A513F1"/>
    <w:rsid w:val="00A527CF"/>
    <w:rsid w:val="00A537FC"/>
    <w:rsid w:val="00A547B3"/>
    <w:rsid w:val="00A54E98"/>
    <w:rsid w:val="00A5536C"/>
    <w:rsid w:val="00A641A1"/>
    <w:rsid w:val="00A65089"/>
    <w:rsid w:val="00A66070"/>
    <w:rsid w:val="00A66163"/>
    <w:rsid w:val="00A71622"/>
    <w:rsid w:val="00A71E47"/>
    <w:rsid w:val="00A74624"/>
    <w:rsid w:val="00A75DF9"/>
    <w:rsid w:val="00A767BB"/>
    <w:rsid w:val="00A815C9"/>
    <w:rsid w:val="00A81E9F"/>
    <w:rsid w:val="00A84EE7"/>
    <w:rsid w:val="00A87287"/>
    <w:rsid w:val="00A87724"/>
    <w:rsid w:val="00A90417"/>
    <w:rsid w:val="00A9398C"/>
    <w:rsid w:val="00A95D1C"/>
    <w:rsid w:val="00A95E0E"/>
    <w:rsid w:val="00A97762"/>
    <w:rsid w:val="00AA0E79"/>
    <w:rsid w:val="00AA118B"/>
    <w:rsid w:val="00AA1587"/>
    <w:rsid w:val="00AA4EAC"/>
    <w:rsid w:val="00AA74A4"/>
    <w:rsid w:val="00AB40E0"/>
    <w:rsid w:val="00AB6C4A"/>
    <w:rsid w:val="00AC0988"/>
    <w:rsid w:val="00AC0CB4"/>
    <w:rsid w:val="00AC3EFF"/>
    <w:rsid w:val="00AC78C8"/>
    <w:rsid w:val="00AD15C0"/>
    <w:rsid w:val="00AD3D5B"/>
    <w:rsid w:val="00AD47C1"/>
    <w:rsid w:val="00AD47F1"/>
    <w:rsid w:val="00AD677B"/>
    <w:rsid w:val="00AD74C4"/>
    <w:rsid w:val="00AE112B"/>
    <w:rsid w:val="00AE1EBE"/>
    <w:rsid w:val="00AE34FE"/>
    <w:rsid w:val="00AE404E"/>
    <w:rsid w:val="00AE5081"/>
    <w:rsid w:val="00AE5123"/>
    <w:rsid w:val="00AF082E"/>
    <w:rsid w:val="00AF1621"/>
    <w:rsid w:val="00AF2087"/>
    <w:rsid w:val="00AF246B"/>
    <w:rsid w:val="00AF6225"/>
    <w:rsid w:val="00AF7982"/>
    <w:rsid w:val="00B004C6"/>
    <w:rsid w:val="00B00997"/>
    <w:rsid w:val="00B01122"/>
    <w:rsid w:val="00B046AA"/>
    <w:rsid w:val="00B06B98"/>
    <w:rsid w:val="00B11269"/>
    <w:rsid w:val="00B12C33"/>
    <w:rsid w:val="00B14EC1"/>
    <w:rsid w:val="00B15290"/>
    <w:rsid w:val="00B16C2C"/>
    <w:rsid w:val="00B17D60"/>
    <w:rsid w:val="00B20263"/>
    <w:rsid w:val="00B21C9E"/>
    <w:rsid w:val="00B21D56"/>
    <w:rsid w:val="00B22273"/>
    <w:rsid w:val="00B30577"/>
    <w:rsid w:val="00B31EE5"/>
    <w:rsid w:val="00B349EF"/>
    <w:rsid w:val="00B45E31"/>
    <w:rsid w:val="00B46611"/>
    <w:rsid w:val="00B46B36"/>
    <w:rsid w:val="00B530B4"/>
    <w:rsid w:val="00B5364D"/>
    <w:rsid w:val="00B54E3F"/>
    <w:rsid w:val="00B552C1"/>
    <w:rsid w:val="00B5688D"/>
    <w:rsid w:val="00B57EE0"/>
    <w:rsid w:val="00B705E8"/>
    <w:rsid w:val="00B72B54"/>
    <w:rsid w:val="00B73611"/>
    <w:rsid w:val="00B773DE"/>
    <w:rsid w:val="00B821B6"/>
    <w:rsid w:val="00B823FB"/>
    <w:rsid w:val="00B84E6D"/>
    <w:rsid w:val="00B87EAB"/>
    <w:rsid w:val="00B87FB6"/>
    <w:rsid w:val="00B90552"/>
    <w:rsid w:val="00B909EE"/>
    <w:rsid w:val="00B91C5B"/>
    <w:rsid w:val="00B9286F"/>
    <w:rsid w:val="00B93A82"/>
    <w:rsid w:val="00B93EEB"/>
    <w:rsid w:val="00B95E31"/>
    <w:rsid w:val="00BA29C7"/>
    <w:rsid w:val="00BA4C4C"/>
    <w:rsid w:val="00BA56A3"/>
    <w:rsid w:val="00BB3739"/>
    <w:rsid w:val="00BB3780"/>
    <w:rsid w:val="00BB39E4"/>
    <w:rsid w:val="00BB5EF2"/>
    <w:rsid w:val="00BB6EBA"/>
    <w:rsid w:val="00BB7C93"/>
    <w:rsid w:val="00BC215E"/>
    <w:rsid w:val="00BC2C83"/>
    <w:rsid w:val="00BC3C15"/>
    <w:rsid w:val="00BC4129"/>
    <w:rsid w:val="00BD1439"/>
    <w:rsid w:val="00BD694C"/>
    <w:rsid w:val="00BD6E5A"/>
    <w:rsid w:val="00BE0C5A"/>
    <w:rsid w:val="00BE1704"/>
    <w:rsid w:val="00BE1D5E"/>
    <w:rsid w:val="00BE2B2C"/>
    <w:rsid w:val="00BE3071"/>
    <w:rsid w:val="00BF15E0"/>
    <w:rsid w:val="00BF2B49"/>
    <w:rsid w:val="00BF3BA5"/>
    <w:rsid w:val="00BF3DF1"/>
    <w:rsid w:val="00C0064E"/>
    <w:rsid w:val="00C011F4"/>
    <w:rsid w:val="00C02BD8"/>
    <w:rsid w:val="00C044E6"/>
    <w:rsid w:val="00C05B77"/>
    <w:rsid w:val="00C10406"/>
    <w:rsid w:val="00C10707"/>
    <w:rsid w:val="00C10FA4"/>
    <w:rsid w:val="00C14B2A"/>
    <w:rsid w:val="00C155A1"/>
    <w:rsid w:val="00C15C4F"/>
    <w:rsid w:val="00C20A20"/>
    <w:rsid w:val="00C30A58"/>
    <w:rsid w:val="00C31288"/>
    <w:rsid w:val="00C4355D"/>
    <w:rsid w:val="00C43F70"/>
    <w:rsid w:val="00C44BE4"/>
    <w:rsid w:val="00C44E58"/>
    <w:rsid w:val="00C456B9"/>
    <w:rsid w:val="00C45BB2"/>
    <w:rsid w:val="00C472D7"/>
    <w:rsid w:val="00C47323"/>
    <w:rsid w:val="00C500CE"/>
    <w:rsid w:val="00C530E8"/>
    <w:rsid w:val="00C54EB1"/>
    <w:rsid w:val="00C5555C"/>
    <w:rsid w:val="00C5578B"/>
    <w:rsid w:val="00C558B5"/>
    <w:rsid w:val="00C55FE2"/>
    <w:rsid w:val="00C61CD5"/>
    <w:rsid w:val="00C62D09"/>
    <w:rsid w:val="00C6494D"/>
    <w:rsid w:val="00C656EF"/>
    <w:rsid w:val="00C65F8E"/>
    <w:rsid w:val="00C66062"/>
    <w:rsid w:val="00C66E8C"/>
    <w:rsid w:val="00C67DFE"/>
    <w:rsid w:val="00C72A59"/>
    <w:rsid w:val="00C72D75"/>
    <w:rsid w:val="00C74200"/>
    <w:rsid w:val="00C7571D"/>
    <w:rsid w:val="00C771DE"/>
    <w:rsid w:val="00C81A3E"/>
    <w:rsid w:val="00C829E2"/>
    <w:rsid w:val="00C82DAF"/>
    <w:rsid w:val="00C82FC0"/>
    <w:rsid w:val="00C84501"/>
    <w:rsid w:val="00C852C5"/>
    <w:rsid w:val="00C859D6"/>
    <w:rsid w:val="00C86484"/>
    <w:rsid w:val="00C91D0E"/>
    <w:rsid w:val="00C92365"/>
    <w:rsid w:val="00C93174"/>
    <w:rsid w:val="00C93857"/>
    <w:rsid w:val="00C957D6"/>
    <w:rsid w:val="00C95C89"/>
    <w:rsid w:val="00C95F71"/>
    <w:rsid w:val="00C96105"/>
    <w:rsid w:val="00C964AE"/>
    <w:rsid w:val="00CA0475"/>
    <w:rsid w:val="00CA08E6"/>
    <w:rsid w:val="00CA1B31"/>
    <w:rsid w:val="00CA1DBE"/>
    <w:rsid w:val="00CA2A43"/>
    <w:rsid w:val="00CA3BED"/>
    <w:rsid w:val="00CA7592"/>
    <w:rsid w:val="00CA79C9"/>
    <w:rsid w:val="00CB010B"/>
    <w:rsid w:val="00CB0EB1"/>
    <w:rsid w:val="00CB10A4"/>
    <w:rsid w:val="00CB1125"/>
    <w:rsid w:val="00CB1388"/>
    <w:rsid w:val="00CB32D7"/>
    <w:rsid w:val="00CB6438"/>
    <w:rsid w:val="00CC23DD"/>
    <w:rsid w:val="00CC6AE5"/>
    <w:rsid w:val="00CC77CF"/>
    <w:rsid w:val="00CC7911"/>
    <w:rsid w:val="00CD2251"/>
    <w:rsid w:val="00CD3505"/>
    <w:rsid w:val="00CD376E"/>
    <w:rsid w:val="00CD4353"/>
    <w:rsid w:val="00CD469C"/>
    <w:rsid w:val="00CD4FBD"/>
    <w:rsid w:val="00CD7828"/>
    <w:rsid w:val="00CE2F3A"/>
    <w:rsid w:val="00CE4FF3"/>
    <w:rsid w:val="00CE5A61"/>
    <w:rsid w:val="00CE6F7D"/>
    <w:rsid w:val="00CE7386"/>
    <w:rsid w:val="00CF540B"/>
    <w:rsid w:val="00D04688"/>
    <w:rsid w:val="00D054B4"/>
    <w:rsid w:val="00D06284"/>
    <w:rsid w:val="00D072C6"/>
    <w:rsid w:val="00D1174F"/>
    <w:rsid w:val="00D12231"/>
    <w:rsid w:val="00D123A6"/>
    <w:rsid w:val="00D12F1A"/>
    <w:rsid w:val="00D12FAC"/>
    <w:rsid w:val="00D138B3"/>
    <w:rsid w:val="00D1499A"/>
    <w:rsid w:val="00D200D2"/>
    <w:rsid w:val="00D20638"/>
    <w:rsid w:val="00D20993"/>
    <w:rsid w:val="00D244E0"/>
    <w:rsid w:val="00D2641D"/>
    <w:rsid w:val="00D26C18"/>
    <w:rsid w:val="00D3155E"/>
    <w:rsid w:val="00D31B0D"/>
    <w:rsid w:val="00D334D9"/>
    <w:rsid w:val="00D33B0F"/>
    <w:rsid w:val="00D34145"/>
    <w:rsid w:val="00D364CF"/>
    <w:rsid w:val="00D4019F"/>
    <w:rsid w:val="00D417B6"/>
    <w:rsid w:val="00D441BB"/>
    <w:rsid w:val="00D443CF"/>
    <w:rsid w:val="00D444F6"/>
    <w:rsid w:val="00D465C9"/>
    <w:rsid w:val="00D477D2"/>
    <w:rsid w:val="00D479FF"/>
    <w:rsid w:val="00D5132A"/>
    <w:rsid w:val="00D55AB3"/>
    <w:rsid w:val="00D567C7"/>
    <w:rsid w:val="00D5728A"/>
    <w:rsid w:val="00D57DD9"/>
    <w:rsid w:val="00D6026E"/>
    <w:rsid w:val="00D61D1C"/>
    <w:rsid w:val="00D627CC"/>
    <w:rsid w:val="00D635F6"/>
    <w:rsid w:val="00D64B5C"/>
    <w:rsid w:val="00D65EB5"/>
    <w:rsid w:val="00D66149"/>
    <w:rsid w:val="00D71344"/>
    <w:rsid w:val="00D71EF4"/>
    <w:rsid w:val="00D7255C"/>
    <w:rsid w:val="00D728ED"/>
    <w:rsid w:val="00D731C0"/>
    <w:rsid w:val="00D73E7B"/>
    <w:rsid w:val="00D754D8"/>
    <w:rsid w:val="00D80374"/>
    <w:rsid w:val="00D82E3C"/>
    <w:rsid w:val="00D85AC7"/>
    <w:rsid w:val="00D85BA0"/>
    <w:rsid w:val="00D91F54"/>
    <w:rsid w:val="00D934D8"/>
    <w:rsid w:val="00D95165"/>
    <w:rsid w:val="00D96407"/>
    <w:rsid w:val="00DA02ED"/>
    <w:rsid w:val="00DA07E7"/>
    <w:rsid w:val="00DA0DEF"/>
    <w:rsid w:val="00DA1EE9"/>
    <w:rsid w:val="00DA3DC8"/>
    <w:rsid w:val="00DA6A1E"/>
    <w:rsid w:val="00DB1B96"/>
    <w:rsid w:val="00DC1585"/>
    <w:rsid w:val="00DC2949"/>
    <w:rsid w:val="00DC2F2F"/>
    <w:rsid w:val="00DC5ED0"/>
    <w:rsid w:val="00DC7F76"/>
    <w:rsid w:val="00DD02FA"/>
    <w:rsid w:val="00DD0CE9"/>
    <w:rsid w:val="00DD5905"/>
    <w:rsid w:val="00DE0191"/>
    <w:rsid w:val="00DE0B78"/>
    <w:rsid w:val="00DE3815"/>
    <w:rsid w:val="00DE3C8B"/>
    <w:rsid w:val="00DE3E4B"/>
    <w:rsid w:val="00DE52F2"/>
    <w:rsid w:val="00DE7F14"/>
    <w:rsid w:val="00DF1208"/>
    <w:rsid w:val="00DF2E01"/>
    <w:rsid w:val="00DF2FB9"/>
    <w:rsid w:val="00DF4A58"/>
    <w:rsid w:val="00DF60F1"/>
    <w:rsid w:val="00E00A63"/>
    <w:rsid w:val="00E01624"/>
    <w:rsid w:val="00E01DB2"/>
    <w:rsid w:val="00E026AF"/>
    <w:rsid w:val="00E05B50"/>
    <w:rsid w:val="00E07F85"/>
    <w:rsid w:val="00E11052"/>
    <w:rsid w:val="00E1429F"/>
    <w:rsid w:val="00E17AA9"/>
    <w:rsid w:val="00E21668"/>
    <w:rsid w:val="00E2237D"/>
    <w:rsid w:val="00E22935"/>
    <w:rsid w:val="00E231F2"/>
    <w:rsid w:val="00E2358C"/>
    <w:rsid w:val="00E23930"/>
    <w:rsid w:val="00E27EBF"/>
    <w:rsid w:val="00E300E6"/>
    <w:rsid w:val="00E31FA5"/>
    <w:rsid w:val="00E327AA"/>
    <w:rsid w:val="00E3533B"/>
    <w:rsid w:val="00E36289"/>
    <w:rsid w:val="00E37473"/>
    <w:rsid w:val="00E40250"/>
    <w:rsid w:val="00E40301"/>
    <w:rsid w:val="00E40CD3"/>
    <w:rsid w:val="00E416D7"/>
    <w:rsid w:val="00E422B0"/>
    <w:rsid w:val="00E45166"/>
    <w:rsid w:val="00E46745"/>
    <w:rsid w:val="00E52763"/>
    <w:rsid w:val="00E542BB"/>
    <w:rsid w:val="00E54FC0"/>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95B6D"/>
    <w:rsid w:val="00EA1189"/>
    <w:rsid w:val="00EA2477"/>
    <w:rsid w:val="00EA27DD"/>
    <w:rsid w:val="00EA30FE"/>
    <w:rsid w:val="00EA4ED4"/>
    <w:rsid w:val="00EA7D0F"/>
    <w:rsid w:val="00EB102B"/>
    <w:rsid w:val="00EB1514"/>
    <w:rsid w:val="00EB2AEC"/>
    <w:rsid w:val="00EB436B"/>
    <w:rsid w:val="00EB6033"/>
    <w:rsid w:val="00EB62F4"/>
    <w:rsid w:val="00EB740E"/>
    <w:rsid w:val="00EC0095"/>
    <w:rsid w:val="00EC1D8A"/>
    <w:rsid w:val="00EC3F6D"/>
    <w:rsid w:val="00EC4424"/>
    <w:rsid w:val="00EC7E0F"/>
    <w:rsid w:val="00EC7E4B"/>
    <w:rsid w:val="00ED07E1"/>
    <w:rsid w:val="00ED2253"/>
    <w:rsid w:val="00ED35DB"/>
    <w:rsid w:val="00ED36FD"/>
    <w:rsid w:val="00ED7DF8"/>
    <w:rsid w:val="00EE07E4"/>
    <w:rsid w:val="00EE1074"/>
    <w:rsid w:val="00EE18E7"/>
    <w:rsid w:val="00EE1A47"/>
    <w:rsid w:val="00EE212C"/>
    <w:rsid w:val="00EE246E"/>
    <w:rsid w:val="00EE5EC1"/>
    <w:rsid w:val="00EE6EA6"/>
    <w:rsid w:val="00EE7231"/>
    <w:rsid w:val="00EE789D"/>
    <w:rsid w:val="00EF0289"/>
    <w:rsid w:val="00EF3D84"/>
    <w:rsid w:val="00EF3ED9"/>
    <w:rsid w:val="00EF6DDD"/>
    <w:rsid w:val="00EF7745"/>
    <w:rsid w:val="00F01A57"/>
    <w:rsid w:val="00F025F6"/>
    <w:rsid w:val="00F04115"/>
    <w:rsid w:val="00F04560"/>
    <w:rsid w:val="00F06C16"/>
    <w:rsid w:val="00F06D43"/>
    <w:rsid w:val="00F10E24"/>
    <w:rsid w:val="00F112E7"/>
    <w:rsid w:val="00F11FF5"/>
    <w:rsid w:val="00F126C3"/>
    <w:rsid w:val="00F14B24"/>
    <w:rsid w:val="00F15FB3"/>
    <w:rsid w:val="00F162A7"/>
    <w:rsid w:val="00F177E2"/>
    <w:rsid w:val="00F2163B"/>
    <w:rsid w:val="00F224DB"/>
    <w:rsid w:val="00F2508D"/>
    <w:rsid w:val="00F26343"/>
    <w:rsid w:val="00F304E5"/>
    <w:rsid w:val="00F319F8"/>
    <w:rsid w:val="00F34E66"/>
    <w:rsid w:val="00F357CD"/>
    <w:rsid w:val="00F35D39"/>
    <w:rsid w:val="00F41092"/>
    <w:rsid w:val="00F4372F"/>
    <w:rsid w:val="00F47DFD"/>
    <w:rsid w:val="00F5203F"/>
    <w:rsid w:val="00F52215"/>
    <w:rsid w:val="00F5300B"/>
    <w:rsid w:val="00F539A9"/>
    <w:rsid w:val="00F5444C"/>
    <w:rsid w:val="00F5502E"/>
    <w:rsid w:val="00F563EB"/>
    <w:rsid w:val="00F57007"/>
    <w:rsid w:val="00F60D17"/>
    <w:rsid w:val="00F61475"/>
    <w:rsid w:val="00F61B90"/>
    <w:rsid w:val="00F6575B"/>
    <w:rsid w:val="00F66CD0"/>
    <w:rsid w:val="00F67215"/>
    <w:rsid w:val="00F67A89"/>
    <w:rsid w:val="00F70909"/>
    <w:rsid w:val="00F70BD2"/>
    <w:rsid w:val="00F71934"/>
    <w:rsid w:val="00F723EB"/>
    <w:rsid w:val="00F7260B"/>
    <w:rsid w:val="00F72CEB"/>
    <w:rsid w:val="00F73781"/>
    <w:rsid w:val="00F74753"/>
    <w:rsid w:val="00F75AFB"/>
    <w:rsid w:val="00F80388"/>
    <w:rsid w:val="00F85B4F"/>
    <w:rsid w:val="00F862A6"/>
    <w:rsid w:val="00F86904"/>
    <w:rsid w:val="00F87521"/>
    <w:rsid w:val="00F92A18"/>
    <w:rsid w:val="00F92A96"/>
    <w:rsid w:val="00F95121"/>
    <w:rsid w:val="00F9563C"/>
    <w:rsid w:val="00F963AE"/>
    <w:rsid w:val="00F97E3D"/>
    <w:rsid w:val="00FA0678"/>
    <w:rsid w:val="00FA5DB8"/>
    <w:rsid w:val="00FA63EE"/>
    <w:rsid w:val="00FB0699"/>
    <w:rsid w:val="00FB2439"/>
    <w:rsid w:val="00FB5DDB"/>
    <w:rsid w:val="00FB6C8F"/>
    <w:rsid w:val="00FC1940"/>
    <w:rsid w:val="00FC2B11"/>
    <w:rsid w:val="00FC4862"/>
    <w:rsid w:val="00FD19DD"/>
    <w:rsid w:val="00FD6ADE"/>
    <w:rsid w:val="00FE0989"/>
    <w:rsid w:val="00FE3818"/>
    <w:rsid w:val="00FE3C01"/>
    <w:rsid w:val="00FE65BC"/>
    <w:rsid w:val="00FF2791"/>
    <w:rsid w:val="00FF3733"/>
    <w:rsid w:val="00FF44EA"/>
    <w:rsid w:val="00FF5D6D"/>
    <w:rsid w:val="00FF7616"/>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xmsolistparagraph">
    <w:name w:val="x_xxmsolistparagraph"/>
    <w:basedOn w:val="a"/>
    <w:uiPriority w:val="99"/>
    <w:rsid w:val="00B73611"/>
    <w:pPr>
      <w:spacing w:after="0" w:line="240" w:lineRule="auto"/>
      <w:ind w:left="800"/>
      <w:jc w:val="both"/>
    </w:pPr>
    <w:rPr>
      <w:rFonts w:ascii="Calibri" w:eastAsia="宋体"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210663">
      <w:bodyDiv w:val="1"/>
      <w:marLeft w:val="0"/>
      <w:marRight w:val="0"/>
      <w:marTop w:val="0"/>
      <w:marBottom w:val="0"/>
      <w:divBdr>
        <w:top w:val="none" w:sz="0" w:space="0" w:color="auto"/>
        <w:left w:val="none" w:sz="0" w:space="0" w:color="auto"/>
        <w:bottom w:val="none" w:sz="0" w:space="0" w:color="auto"/>
        <w:right w:val="none" w:sz="0" w:space="0" w:color="auto"/>
      </w:divBdr>
    </w:div>
    <w:div w:id="255331042">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8380051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1226821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49300468">
      <w:bodyDiv w:val="1"/>
      <w:marLeft w:val="0"/>
      <w:marRight w:val="0"/>
      <w:marTop w:val="0"/>
      <w:marBottom w:val="0"/>
      <w:divBdr>
        <w:top w:val="none" w:sz="0" w:space="0" w:color="auto"/>
        <w:left w:val="none" w:sz="0" w:space="0" w:color="auto"/>
        <w:bottom w:val="none" w:sz="0" w:space="0" w:color="auto"/>
        <w:right w:val="none" w:sz="0" w:space="0" w:color="auto"/>
      </w:divBdr>
    </w:div>
    <w:div w:id="1051418773">
      <w:bodyDiv w:val="1"/>
      <w:marLeft w:val="0"/>
      <w:marRight w:val="0"/>
      <w:marTop w:val="0"/>
      <w:marBottom w:val="0"/>
      <w:divBdr>
        <w:top w:val="none" w:sz="0" w:space="0" w:color="auto"/>
        <w:left w:val="none" w:sz="0" w:space="0" w:color="auto"/>
        <w:bottom w:val="none" w:sz="0" w:space="0" w:color="auto"/>
        <w:right w:val="none" w:sz="0" w:space="0" w:color="auto"/>
      </w:divBdr>
    </w:div>
    <w:div w:id="1102652189">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1918337">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55376530">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29262640">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54682612">
      <w:bodyDiv w:val="1"/>
      <w:marLeft w:val="0"/>
      <w:marRight w:val="0"/>
      <w:marTop w:val="0"/>
      <w:marBottom w:val="0"/>
      <w:divBdr>
        <w:top w:val="none" w:sz="0" w:space="0" w:color="auto"/>
        <w:left w:val="none" w:sz="0" w:space="0" w:color="auto"/>
        <w:bottom w:val="none" w:sz="0" w:space="0" w:color="auto"/>
        <w:right w:val="none" w:sz="0" w:space="0" w:color="auto"/>
      </w:divBdr>
    </w:div>
    <w:div w:id="185568227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C614C-C136-419C-9691-25615F546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1361</Words>
  <Characters>6837</Characters>
  <Application>Microsoft Office Word</Application>
  <DocSecurity>0</DocSecurity>
  <Lines>115</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Songxinghua</cp:lastModifiedBy>
  <cp:revision>5</cp:revision>
  <dcterms:created xsi:type="dcterms:W3CDTF">2021-04-06T16:04:00Z</dcterms:created>
  <dcterms:modified xsi:type="dcterms:W3CDTF">2021-04-07T02:35:00Z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(3)oQYzfAUcvNSMp79QzAKJ3jHyAYmPcMbKyJfA0zy/qtBHEukKVTZYnuu+Bm3nTkUp1TPpCwCr
umFkjK6F11U5/NxGrU5yHukj5vjwcqYyiOrsPw9j/xIWeX1V9U6P0NJQjchFUbHalNk+/M0G
m/qNfhH46Ep/gKxeOSumhL9t4lklR28dFwiYIK35qkZUAF5vz+2UYnqKNmt/ez7x28FpmDMI
+E8db1IRaF1LaWGj+m</vt:lpwstr>
  </property>
  <property fmtid="{D5CDD505-2E9C-101B-9397-08002B2CF9AE}" pid="3" name="_2015_ms_pID_7253431">
    <vt:lpwstr>gr1Z4aXkOYgcfiM5zllESpleIivfaYKTERUouqLo36LBk4wKKkD21g
AMLGVBIBx9qPd2PXqEuXn4g33Bj/wxnwOGTIwNZlLsN6Jb+zUSUpV428Cw85lmDKi62z7ZDC
zMCsaiZFkpIVr8rqniUeb2dBFsQwkXig6yfj7kS/PeifheJOOCuBcKXQP8mX1kvpzG5hIdyK
ekf4CkK3OdeJm5DjlHE7+Z8f37oqLeaF9TGG</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1616981909</vt:lpwstr>
  </property>
</Properties>
</file>