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9EF05C1" w14:textId="408674FE" w:rsidR="005D6C69" w:rsidRPr="00442490" w:rsidRDefault="005D6C69" w:rsidP="005D6C69">
      <w:pPr>
        <w:tabs>
          <w:tab w:val="right" w:pos="9216"/>
        </w:tabs>
        <w:spacing w:after="0"/>
        <w:jc w:val="left"/>
        <w:rPr>
          <w:b/>
          <w:kern w:val="2"/>
          <w:shd w:val="clear" w:color="auto" w:fill="F7CAAC"/>
          <w:lang w:eastAsia="zh-CN"/>
        </w:rPr>
      </w:pPr>
      <w:r w:rsidRPr="00442490">
        <w:rPr>
          <w:noProof/>
          <w:lang w:eastAsia="zh-CN"/>
        </w:rPr>
        <mc:AlternateContent>
          <mc:Choice Requires="wps">
            <w:drawing>
              <wp:anchor distT="0" distB="0" distL="114300" distR="114300" simplePos="0" relativeHeight="251659264" behindDoc="0" locked="1" layoutInCell="1" allowOverlap="1" wp14:anchorId="5A2329E2" wp14:editId="120A9A8C">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C3899"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42490">
        <w:rPr>
          <w:b/>
          <w:kern w:val="2"/>
          <w:lang w:eastAsia="zh-CN"/>
        </w:rPr>
        <w:t>3GPP TSG RAN WG1 Meeting #</w:t>
      </w:r>
      <w:r w:rsidRPr="00442490">
        <w:rPr>
          <w:b/>
          <w:bCs/>
          <w:lang w:eastAsia="zh-CN"/>
        </w:rPr>
        <w:t>10</w:t>
      </w:r>
      <w:r w:rsidR="00E813CF">
        <w:rPr>
          <w:b/>
          <w:bCs/>
          <w:lang w:eastAsia="zh-CN"/>
        </w:rPr>
        <w:t>4</w:t>
      </w:r>
      <w:r w:rsidR="009F19FF">
        <w:rPr>
          <w:b/>
          <w:bCs/>
          <w:lang w:eastAsia="zh-CN"/>
        </w:rPr>
        <w:t>b</w:t>
      </w:r>
      <w:r w:rsidR="00B24DC3">
        <w:rPr>
          <w:b/>
          <w:bCs/>
          <w:lang w:eastAsia="zh-CN"/>
        </w:rPr>
        <w:t>is</w:t>
      </w:r>
      <w:bookmarkStart w:id="1" w:name="_GoBack"/>
      <w:bookmarkEnd w:id="1"/>
      <w:r w:rsidR="00442490" w:rsidRPr="00442490">
        <w:rPr>
          <w:b/>
          <w:bCs/>
          <w:lang w:eastAsia="zh-CN"/>
        </w:rPr>
        <w:t>-</w:t>
      </w:r>
      <w:r w:rsidRPr="00442490">
        <w:rPr>
          <w:b/>
          <w:bCs/>
          <w:lang w:eastAsia="zh-CN"/>
        </w:rPr>
        <w:t>e</w:t>
      </w:r>
      <w:r w:rsidRPr="00442490">
        <w:rPr>
          <w:b/>
          <w:kern w:val="2"/>
          <w:lang w:eastAsia="zh-CN"/>
        </w:rPr>
        <w:tab/>
      </w:r>
      <w:r w:rsidR="00A173F1" w:rsidRPr="00B76199">
        <w:rPr>
          <w:b/>
          <w:kern w:val="2"/>
          <w:lang w:eastAsia="zh-CN"/>
        </w:rPr>
        <w:t>R1-2</w:t>
      </w:r>
      <w:r w:rsidR="00B76199">
        <w:rPr>
          <w:b/>
          <w:kern w:val="2"/>
          <w:lang w:eastAsia="zh-CN"/>
        </w:rPr>
        <w:t>103397</w:t>
      </w:r>
    </w:p>
    <w:p w14:paraId="21BC9169" w14:textId="727A0E85" w:rsidR="005D6C69" w:rsidRPr="009F19FF" w:rsidRDefault="005D6C69" w:rsidP="005D6C69">
      <w:pPr>
        <w:tabs>
          <w:tab w:val="right" w:pos="9216"/>
        </w:tabs>
        <w:jc w:val="left"/>
        <w:rPr>
          <w:b/>
          <w:bCs/>
          <w:lang w:eastAsia="zh-CN"/>
        </w:rPr>
      </w:pPr>
      <w:r w:rsidRPr="00442490">
        <w:rPr>
          <w:b/>
          <w:bCs/>
          <w:lang w:eastAsia="zh-CN"/>
        </w:rPr>
        <w:t xml:space="preserve">E-meeting, </w:t>
      </w:r>
      <w:r w:rsidR="009F19FF">
        <w:rPr>
          <w:rFonts w:hint="eastAsia"/>
          <w:b/>
          <w:bCs/>
          <w:lang w:eastAsia="zh-CN"/>
        </w:rPr>
        <w:t>April</w:t>
      </w:r>
      <w:r w:rsidR="009F19FF">
        <w:rPr>
          <w:b/>
          <w:bCs/>
          <w:lang w:eastAsia="zh-CN"/>
        </w:rPr>
        <w:t xml:space="preserve"> 12</w:t>
      </w:r>
      <w:r w:rsidR="003631BF" w:rsidRPr="003631BF">
        <w:rPr>
          <w:b/>
          <w:bCs/>
          <w:lang w:eastAsia="zh-CN"/>
        </w:rPr>
        <w:t xml:space="preserve"> –</w:t>
      </w:r>
      <w:r w:rsidR="009F19FF">
        <w:rPr>
          <w:b/>
          <w:bCs/>
          <w:lang w:eastAsia="zh-CN"/>
        </w:rPr>
        <w:t xml:space="preserve"> </w:t>
      </w:r>
      <w:r w:rsidR="009F19FF">
        <w:rPr>
          <w:rFonts w:hint="eastAsia"/>
          <w:b/>
          <w:bCs/>
          <w:lang w:eastAsia="zh-CN"/>
        </w:rPr>
        <w:t>April</w:t>
      </w:r>
      <w:r w:rsidR="003631BF" w:rsidRPr="003631BF">
        <w:rPr>
          <w:b/>
          <w:bCs/>
          <w:lang w:eastAsia="zh-CN"/>
        </w:rPr>
        <w:t xml:space="preserve"> </w:t>
      </w:r>
      <w:r w:rsidR="009F19FF">
        <w:rPr>
          <w:b/>
          <w:bCs/>
          <w:lang w:eastAsia="zh-CN"/>
        </w:rPr>
        <w:t>20</w:t>
      </w:r>
      <w:r w:rsidRPr="00442490">
        <w:rPr>
          <w:b/>
          <w:bCs/>
          <w:lang w:eastAsia="zh-CN"/>
        </w:rPr>
        <w:t>, 202</w:t>
      </w:r>
      <w:r w:rsidR="00E813CF">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20D51190" w:rsidR="00703750" w:rsidRDefault="005E1623" w:rsidP="00703750">
      <w:pPr>
        <w:spacing w:after="60"/>
        <w:ind w:left="1555" w:hanging="1555"/>
        <w:jc w:val="left"/>
        <w:rPr>
          <w:b/>
          <w:kern w:val="2"/>
          <w:lang w:eastAsia="zh-CN"/>
        </w:rPr>
      </w:pPr>
      <w:r>
        <w:rPr>
          <w:b/>
          <w:kern w:val="2"/>
          <w:lang w:eastAsia="zh-CN"/>
        </w:rPr>
        <w:t>Agenda Item:</w:t>
      </w:r>
      <w:r>
        <w:rPr>
          <w:b/>
          <w:kern w:val="2"/>
          <w:lang w:eastAsia="zh-CN"/>
        </w:rPr>
        <w:tab/>
        <w:t>7.2.5</w:t>
      </w:r>
    </w:p>
    <w:p w14:paraId="1CACED95" w14:textId="34034D38"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016FCF10"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5E334F">
        <w:rPr>
          <w:b/>
          <w:kern w:val="2"/>
          <w:lang w:eastAsia="zh-CN"/>
        </w:rPr>
        <w:t>Discussion</w:t>
      </w:r>
      <w:r w:rsidR="00101E0E" w:rsidRPr="00101E0E">
        <w:rPr>
          <w:b/>
          <w:kern w:val="2"/>
          <w:lang w:eastAsia="zh-CN"/>
        </w:rPr>
        <w:t xml:space="preserve"> on new SLIV reference for Type 1 HARQ codebook</w:t>
      </w:r>
    </w:p>
    <w:p w14:paraId="308913BA" w14:textId="618C899C" w:rsidR="00703750" w:rsidRDefault="00703750" w:rsidP="00703750">
      <w:pPr>
        <w:spacing w:after="60"/>
        <w:ind w:left="1555" w:hanging="1555"/>
        <w:jc w:val="left"/>
        <w:rPr>
          <w:b/>
        </w:rPr>
      </w:pPr>
      <w:r>
        <w:rPr>
          <w:b/>
        </w:rPr>
        <w:t>Document for:</w:t>
      </w:r>
      <w:r>
        <w:rPr>
          <w:b/>
        </w:rPr>
        <w:tab/>
        <w:t>Discussion and Decision</w:t>
      </w:r>
    </w:p>
    <w:p w14:paraId="34A12F95" w14:textId="7010881E" w:rsidR="004A4099" w:rsidRPr="00B04045" w:rsidRDefault="004A4099" w:rsidP="004A4099">
      <w:pPr>
        <w:pBdr>
          <w:bottom w:val="single" w:sz="4" w:space="1" w:color="auto"/>
        </w:pBdr>
        <w:spacing w:after="0"/>
        <w:jc w:val="left"/>
        <w:rPr>
          <w:b/>
          <w:kern w:val="2"/>
          <w:sz w:val="16"/>
          <w:szCs w:val="16"/>
          <w:lang w:eastAsia="zh-CN"/>
        </w:rPr>
      </w:pPr>
    </w:p>
    <w:p w14:paraId="26AB332F" w14:textId="09497DD4" w:rsidR="004A4099" w:rsidRDefault="004A4099" w:rsidP="004A4099">
      <w:pPr>
        <w:pStyle w:val="1"/>
        <w:tabs>
          <w:tab w:val="num" w:pos="432"/>
        </w:tabs>
        <w:ind w:left="432"/>
      </w:pPr>
      <w:bookmarkStart w:id="2" w:name="_Ref124589705"/>
      <w:bookmarkStart w:id="3" w:name="_Ref129681862"/>
      <w:r w:rsidRPr="00B04045">
        <w:t>Introduction</w:t>
      </w:r>
      <w:bookmarkEnd w:id="2"/>
      <w:bookmarkEnd w:id="3"/>
    </w:p>
    <w:p w14:paraId="60A7217F" w14:textId="15BE538B" w:rsidR="00D92DE5" w:rsidRDefault="007655B0" w:rsidP="00FF5589">
      <w:pPr>
        <w:overflowPunct w:val="0"/>
        <w:snapToGrid/>
        <w:textAlignment w:val="baseline"/>
        <w:rPr>
          <w:bCs/>
        </w:rPr>
      </w:pPr>
      <w:r>
        <w:rPr>
          <w:bCs/>
        </w:rPr>
        <w:t>This contribution discusses</w:t>
      </w:r>
      <w:r w:rsidR="004E347D">
        <w:rPr>
          <w:bCs/>
        </w:rPr>
        <w:t xml:space="preserve"> </w:t>
      </w:r>
      <w:r w:rsidR="00790F85">
        <w:rPr>
          <w:bCs/>
        </w:rPr>
        <w:t xml:space="preserve">the </w:t>
      </w:r>
      <w:r w:rsidR="004B748D">
        <w:rPr>
          <w:bCs/>
        </w:rPr>
        <w:t xml:space="preserve">following </w:t>
      </w:r>
      <w:r w:rsidR="00790F85">
        <w:rPr>
          <w:bCs/>
        </w:rPr>
        <w:t>issue</w:t>
      </w:r>
      <w:r w:rsidR="00FD2731">
        <w:rPr>
          <w:bCs/>
        </w:rPr>
        <w:t>:</w:t>
      </w:r>
      <w:r w:rsidR="004E347D">
        <w:rPr>
          <w:bCs/>
        </w:rPr>
        <w:t xml:space="preserve"> </w:t>
      </w:r>
    </w:p>
    <w:p w14:paraId="6767E59A" w14:textId="6C295F45" w:rsidR="007F5FBF" w:rsidRPr="00B96FA1" w:rsidRDefault="009F3783" w:rsidP="001B3C37">
      <w:pPr>
        <w:pStyle w:val="afb"/>
        <w:numPr>
          <w:ilvl w:val="0"/>
          <w:numId w:val="60"/>
        </w:numPr>
        <w:overflowPunct w:val="0"/>
        <w:textAlignment w:val="baseline"/>
        <w:rPr>
          <w:bCs/>
        </w:rPr>
      </w:pPr>
      <w:r>
        <w:rPr>
          <w:rFonts w:ascii="Times New Roman" w:hAnsi="Times New Roman" w:cs="Times New Roman"/>
          <w:bCs/>
          <w:lang w:eastAsia="en-US"/>
        </w:rPr>
        <w:t xml:space="preserve">Discussion on </w:t>
      </w:r>
      <w:r w:rsidR="008707D1" w:rsidRPr="001B3C37">
        <w:rPr>
          <w:rFonts w:ascii="Times New Roman" w:hAnsi="Times New Roman" w:cs="Times New Roman"/>
          <w:bCs/>
          <w:lang w:eastAsia="en-US"/>
        </w:rPr>
        <w:t>new SLIV reference and Type</w:t>
      </w:r>
      <w:r w:rsidR="00881AC1" w:rsidRPr="001B3C37">
        <w:rPr>
          <w:rFonts w:ascii="Times New Roman" w:hAnsi="Times New Roman" w:cs="Times New Roman"/>
          <w:bCs/>
          <w:lang w:eastAsia="en-US"/>
        </w:rPr>
        <w:t>-</w:t>
      </w:r>
      <w:r w:rsidR="008707D1" w:rsidRPr="001B3C37">
        <w:rPr>
          <w:rFonts w:ascii="Times New Roman" w:hAnsi="Times New Roman" w:cs="Times New Roman"/>
          <w:bCs/>
          <w:lang w:eastAsia="en-US"/>
        </w:rPr>
        <w:t>1 HARQ-ACK codebook.</w:t>
      </w:r>
    </w:p>
    <w:p w14:paraId="04989BA7" w14:textId="0143027A" w:rsidR="00F42B18" w:rsidRPr="00F42B18" w:rsidRDefault="005E1623" w:rsidP="00EF623C">
      <w:pPr>
        <w:pStyle w:val="1"/>
        <w:tabs>
          <w:tab w:val="num" w:pos="432"/>
        </w:tabs>
        <w:ind w:left="432"/>
        <w:rPr>
          <w:rFonts w:eastAsia="宋体"/>
          <w:bCs w:val="0"/>
          <w:szCs w:val="20"/>
        </w:rPr>
      </w:pPr>
      <w:r>
        <w:rPr>
          <w:rFonts w:eastAsia="宋体"/>
          <w:szCs w:val="20"/>
        </w:rPr>
        <w:t>Discussions</w:t>
      </w:r>
    </w:p>
    <w:p w14:paraId="509237A3" w14:textId="1EEE7CE9" w:rsidR="00BC04EC" w:rsidRPr="00857276" w:rsidRDefault="00D97A3E" w:rsidP="000B0D08">
      <w:pPr>
        <w:pStyle w:val="afb"/>
        <w:numPr>
          <w:ilvl w:val="1"/>
          <w:numId w:val="1"/>
        </w:numPr>
        <w:spacing w:after="120"/>
        <w:ind w:left="578" w:hanging="578"/>
        <w:outlineLvl w:val="1"/>
        <w:rPr>
          <w:rFonts w:ascii="Times New Roman" w:hAnsi="Times New Roman" w:cs="Times New Roman"/>
          <w:b/>
          <w:bCs/>
        </w:rPr>
      </w:pPr>
      <w:r>
        <w:rPr>
          <w:rFonts w:ascii="Times New Roman" w:hAnsi="Times New Roman" w:cs="Times New Roman"/>
          <w:b/>
          <w:bCs/>
        </w:rPr>
        <w:t>Discussion</w:t>
      </w:r>
      <w:r w:rsidRPr="00A74128">
        <w:rPr>
          <w:rFonts w:ascii="Times New Roman" w:hAnsi="Times New Roman" w:cs="Times New Roman"/>
          <w:b/>
          <w:bCs/>
        </w:rPr>
        <w:t xml:space="preserve"> </w:t>
      </w:r>
      <w:r w:rsidR="00A74128" w:rsidRPr="00A74128">
        <w:rPr>
          <w:rFonts w:ascii="Times New Roman" w:hAnsi="Times New Roman" w:cs="Times New Roman"/>
          <w:b/>
          <w:bCs/>
        </w:rPr>
        <w:t xml:space="preserve">on the new SLIV reference and </w:t>
      </w:r>
      <w:r w:rsidR="00881AC1" w:rsidRPr="00A74128">
        <w:rPr>
          <w:rFonts w:ascii="Times New Roman" w:hAnsi="Times New Roman" w:cs="Times New Roman"/>
          <w:b/>
          <w:bCs/>
        </w:rPr>
        <w:t>Type</w:t>
      </w:r>
      <w:r w:rsidR="00881AC1">
        <w:rPr>
          <w:rFonts w:ascii="Times New Roman" w:hAnsi="Times New Roman" w:cs="Times New Roman"/>
          <w:b/>
          <w:bCs/>
        </w:rPr>
        <w:t>-</w:t>
      </w:r>
      <w:r w:rsidR="00A74128" w:rsidRPr="00A74128">
        <w:rPr>
          <w:rFonts w:ascii="Times New Roman" w:hAnsi="Times New Roman" w:cs="Times New Roman"/>
          <w:b/>
          <w:bCs/>
        </w:rPr>
        <w:t>1 HARQ-ACK codebook</w:t>
      </w:r>
    </w:p>
    <w:p w14:paraId="5393F2CB" w14:textId="45A29DE3" w:rsidR="00A74128" w:rsidRPr="001B3C37" w:rsidRDefault="000E4A87" w:rsidP="00D20733">
      <w:pPr>
        <w:rPr>
          <w:lang w:eastAsia="zh-CN"/>
        </w:rPr>
      </w:pPr>
      <w:r w:rsidRPr="001B3C37">
        <w:rPr>
          <w:lang w:eastAsia="zh-CN"/>
        </w:rPr>
        <w:t xml:space="preserve">In </w:t>
      </w:r>
      <w:r w:rsidR="00DE06EC">
        <w:rPr>
          <w:lang w:eastAsia="zh-CN"/>
        </w:rPr>
        <w:t>RAN1#104-e</w:t>
      </w:r>
      <w:r w:rsidRPr="001B3C37">
        <w:rPr>
          <w:lang w:eastAsia="zh-CN"/>
        </w:rPr>
        <w:t xml:space="preserve">, the issue </w:t>
      </w:r>
      <w:r w:rsidR="00DF2E01">
        <w:rPr>
          <w:lang w:eastAsia="zh-CN"/>
        </w:rPr>
        <w:t>was</w:t>
      </w:r>
      <w:r w:rsidRPr="001B3C37">
        <w:rPr>
          <w:lang w:eastAsia="zh-CN"/>
        </w:rPr>
        <w:t xml:space="preserve"> raised whether the new SLIV reference </w:t>
      </w:r>
      <w:r w:rsidR="005E6909" w:rsidRPr="001B3C37">
        <w:rPr>
          <w:lang w:eastAsia="zh-CN"/>
        </w:rPr>
        <w:t xml:space="preserve">(i.e. the starting symbol of </w:t>
      </w:r>
      <w:r w:rsidR="00F40550" w:rsidRPr="001B3C37">
        <w:rPr>
          <w:lang w:eastAsia="zh-CN"/>
        </w:rPr>
        <w:t>t</w:t>
      </w:r>
      <w:r w:rsidR="005E6909" w:rsidRPr="001B3C37">
        <w:rPr>
          <w:lang w:eastAsia="zh-CN"/>
        </w:rPr>
        <w:t>he PDCCH monitoring occasion)</w:t>
      </w:r>
      <w:r w:rsidR="005E6909">
        <w:rPr>
          <w:bCs/>
          <w:i/>
        </w:rPr>
        <w:t xml:space="preserve"> </w:t>
      </w:r>
      <w:r w:rsidRPr="001B3C37">
        <w:rPr>
          <w:lang w:eastAsia="zh-CN"/>
        </w:rPr>
        <w:t xml:space="preserve">can be applied to </w:t>
      </w:r>
      <w:r w:rsidR="00DF2E01">
        <w:rPr>
          <w:lang w:eastAsia="zh-CN"/>
        </w:rPr>
        <w:t xml:space="preserve">the </w:t>
      </w:r>
      <w:r w:rsidR="00881AC1" w:rsidRPr="001B3C37">
        <w:rPr>
          <w:lang w:eastAsia="zh-CN"/>
        </w:rPr>
        <w:t>Type</w:t>
      </w:r>
      <w:r w:rsidR="00881AC1">
        <w:rPr>
          <w:lang w:eastAsia="zh-CN"/>
        </w:rPr>
        <w:t>-</w:t>
      </w:r>
      <w:r w:rsidRPr="001B3C37">
        <w:rPr>
          <w:lang w:eastAsia="zh-CN"/>
        </w:rPr>
        <w:t>1 HARQ-ACK codebook.</w:t>
      </w:r>
      <w:r w:rsidR="00634BEA" w:rsidRPr="001B3C37">
        <w:rPr>
          <w:lang w:eastAsia="zh-CN"/>
        </w:rPr>
        <w:t xml:space="preserve"> </w:t>
      </w:r>
      <w:r w:rsidR="00DF2E01">
        <w:rPr>
          <w:lang w:eastAsia="zh-CN"/>
        </w:rPr>
        <w:t xml:space="preserve">Due to lack of time, it </w:t>
      </w:r>
      <w:r w:rsidR="00E46AF2">
        <w:rPr>
          <w:lang w:eastAsia="zh-CN"/>
        </w:rPr>
        <w:t>was not</w:t>
      </w:r>
      <w:r w:rsidR="00DF2E01">
        <w:rPr>
          <w:lang w:eastAsia="zh-CN"/>
        </w:rPr>
        <w:t xml:space="preserve"> discussed.</w:t>
      </w:r>
    </w:p>
    <w:p w14:paraId="46CFD41E" w14:textId="3287A069" w:rsidR="00A90EBB" w:rsidRPr="001B3C37" w:rsidRDefault="005E27AA" w:rsidP="005E27AA">
      <w:pPr>
        <w:rPr>
          <w:lang w:eastAsia="zh-CN"/>
        </w:rPr>
      </w:pPr>
      <w:r w:rsidRPr="001B3C37">
        <w:rPr>
          <w:lang w:eastAsia="zh-CN"/>
        </w:rPr>
        <w:t>Based on the current spec</w:t>
      </w:r>
      <w:r w:rsidR="00DF2E01">
        <w:rPr>
          <w:lang w:eastAsia="zh-CN"/>
        </w:rPr>
        <w:t>ification text</w:t>
      </w:r>
      <w:r w:rsidR="00624190" w:rsidRPr="001B3C37">
        <w:rPr>
          <w:lang w:eastAsia="zh-CN"/>
        </w:rPr>
        <w:t xml:space="preserve"> </w:t>
      </w:r>
      <w:r w:rsidR="00DF2E01">
        <w:rPr>
          <w:lang w:eastAsia="zh-CN"/>
        </w:rPr>
        <w:t>in</w:t>
      </w:r>
      <w:r w:rsidR="00624190" w:rsidRPr="001B3C37">
        <w:rPr>
          <w:lang w:eastAsia="zh-CN"/>
        </w:rPr>
        <w:t xml:space="preserve"> 38.213</w:t>
      </w:r>
      <w:r w:rsidRPr="001B3C37">
        <w:rPr>
          <w:lang w:eastAsia="zh-CN"/>
        </w:rPr>
        <w:t xml:space="preserve">, if </w:t>
      </w:r>
      <w:r w:rsidR="00DF2E01">
        <w:rPr>
          <w:lang w:eastAsia="zh-CN"/>
        </w:rPr>
        <w:t xml:space="preserve">the </w:t>
      </w:r>
      <w:r w:rsidRPr="001B3C37">
        <w:rPr>
          <w:lang w:eastAsia="zh-CN"/>
        </w:rPr>
        <w:t xml:space="preserve">UE is configured </w:t>
      </w:r>
      <w:r w:rsidR="006B6048">
        <w:rPr>
          <w:lang w:eastAsia="zh-CN"/>
        </w:rPr>
        <w:t xml:space="preserve">with </w:t>
      </w:r>
      <w:r w:rsidRPr="001B3C37">
        <w:rPr>
          <w:i/>
          <w:lang w:eastAsia="zh-CN"/>
        </w:rPr>
        <w:t>referenceOfSLIVDCI-1-2</w:t>
      </w:r>
      <w:r w:rsidRPr="001B3C37">
        <w:rPr>
          <w:lang w:eastAsia="zh-CN"/>
        </w:rPr>
        <w:t xml:space="preserve">, then for each row index with </w:t>
      </w:r>
      <w:r w:rsidR="002B7601" w:rsidRPr="0048482F">
        <w:rPr>
          <w:i/>
        </w:rPr>
        <w:t>K</w:t>
      </w:r>
      <w:r w:rsidR="002B7601" w:rsidRPr="0048482F">
        <w:rPr>
          <w:i/>
          <w:vertAlign w:val="subscript"/>
        </w:rPr>
        <w:t>0</w:t>
      </w:r>
      <w:r w:rsidR="002B7601">
        <w:rPr>
          <w:i/>
          <w:lang w:val="de-AT"/>
        </w:rPr>
        <w:t>=</w:t>
      </w:r>
      <w:r w:rsidR="002B7601" w:rsidRPr="00790F85">
        <w:rPr>
          <w:lang w:val="de-AT"/>
        </w:rPr>
        <w:t>0</w:t>
      </w:r>
      <w:r w:rsidR="002B7601">
        <w:rPr>
          <w:i/>
          <w:lang w:val="de-AT"/>
        </w:rPr>
        <w:t xml:space="preserve"> </w:t>
      </w:r>
      <w:r w:rsidRPr="001B3C37">
        <w:rPr>
          <w:lang w:eastAsia="zh-CN"/>
        </w:rPr>
        <w:t>and each PDCCH</w:t>
      </w:r>
      <w:r w:rsidR="00FC53C1">
        <w:rPr>
          <w:lang w:eastAsia="zh-CN"/>
        </w:rPr>
        <w:t xml:space="preserve"> </w:t>
      </w:r>
      <w:r w:rsidR="00FC53C1" w:rsidRPr="00C95A5E">
        <w:t xml:space="preserve">monitoring occasion with starting symbol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&gt;0</m:t>
        </m:r>
      </m:oMath>
      <w:r w:rsidRPr="001B3C37">
        <w:rPr>
          <w:lang w:eastAsia="zh-CN"/>
        </w:rPr>
        <w:t xml:space="preserve">, a new row index is added into the TDRA table. </w:t>
      </w:r>
    </w:p>
    <w:tbl>
      <w:tblPr>
        <w:tblStyle w:val="ad"/>
        <w:tblW w:w="0" w:type="auto"/>
        <w:tblLook w:val="04A0" w:firstRow="1" w:lastRow="0" w:firstColumn="1" w:lastColumn="0" w:noHBand="0" w:noVBand="1"/>
      </w:tblPr>
      <w:tblGrid>
        <w:gridCol w:w="9307"/>
      </w:tblGrid>
      <w:tr w:rsidR="00A90EBB" w14:paraId="2F4C01C1" w14:textId="77777777" w:rsidTr="00A90EBB">
        <w:tc>
          <w:tcPr>
            <w:tcW w:w="9307" w:type="dxa"/>
          </w:tcPr>
          <w:p w14:paraId="74F0B97C" w14:textId="261E70C6" w:rsidR="00A90EBB" w:rsidRPr="0006521F" w:rsidRDefault="00A90EBB" w:rsidP="00A90EBB">
            <w:pPr>
              <w:pStyle w:val="B1"/>
              <w:rPr>
                <w:i/>
                <w:sz w:val="22"/>
                <w:szCs w:val="22"/>
                <w:lang w:eastAsia="zh-CN"/>
              </w:rPr>
            </w:pPr>
            <w:r w:rsidRPr="0006521F">
              <w:rPr>
                <w:i/>
                <w:sz w:val="22"/>
                <w:szCs w:val="22"/>
                <w:lang w:eastAsia="zh-CN"/>
              </w:rPr>
              <w:t>b)</w:t>
            </w:r>
            <w:r w:rsidRPr="0006521F">
              <w:rPr>
                <w:i/>
                <w:sz w:val="22"/>
                <w:szCs w:val="22"/>
                <w:lang w:eastAsia="zh-CN"/>
              </w:rPr>
              <w:tab/>
              <w:t xml:space="preserve">on a set of row indexes </w:t>
            </w:r>
            <m:oMath>
              <m:r>
                <w:rPr>
                  <w:rFonts w:ascii="Cambria Math" w:hAnsi="Cambria Math"/>
                  <w:sz w:val="22"/>
                  <w:szCs w:val="22"/>
                </w:rPr>
                <m:t>R</m:t>
              </m:r>
            </m:oMath>
            <w:r w:rsidRPr="0006521F">
              <w:rPr>
                <w:i/>
                <w:sz w:val="22"/>
                <w:szCs w:val="22"/>
                <w:lang w:val="en-US" w:eastAsia="zh-CN"/>
              </w:rPr>
              <w:t xml:space="preserve"> </w:t>
            </w:r>
            <w:r w:rsidRPr="0006521F">
              <w:rPr>
                <w:i/>
                <w:sz w:val="22"/>
                <w:szCs w:val="22"/>
                <w:lang w:eastAsia="zh-CN"/>
              </w:rPr>
              <w:t>of a table</w:t>
            </w:r>
            <w:r w:rsidRPr="0006521F">
              <w:rPr>
                <w:i/>
                <w:sz w:val="22"/>
                <w:szCs w:val="22"/>
                <w:lang w:val="en-US" w:eastAsia="zh-CN"/>
              </w:rPr>
              <w:t xml:space="preserve"> that is </w:t>
            </w:r>
            <w:r w:rsidRPr="0006521F">
              <w:rPr>
                <w:rFonts w:hint="eastAsia"/>
                <w:i/>
                <w:sz w:val="22"/>
                <w:szCs w:val="22"/>
                <w:lang w:eastAsia="zh-CN"/>
              </w:rPr>
              <w:t xml:space="preserve">associated with the </w:t>
            </w:r>
            <w:r w:rsidRPr="0006521F">
              <w:rPr>
                <w:i/>
                <w:sz w:val="22"/>
                <w:szCs w:val="22"/>
                <w:lang w:eastAsia="zh-CN"/>
              </w:rPr>
              <w:t>active</w:t>
            </w:r>
            <w:r w:rsidRPr="0006521F">
              <w:rPr>
                <w:rFonts w:hint="eastAsia"/>
                <w:i/>
                <w:sz w:val="22"/>
                <w:szCs w:val="22"/>
                <w:lang w:eastAsia="zh-CN"/>
              </w:rPr>
              <w:t xml:space="preserve"> DL BWP </w:t>
            </w:r>
            <w:r w:rsidRPr="0006521F">
              <w:rPr>
                <w:i/>
                <w:sz w:val="22"/>
                <w:szCs w:val="22"/>
                <w:lang w:eastAsia="zh-CN"/>
              </w:rPr>
              <w:t xml:space="preserve">and defining respective sets of slot </w:t>
            </w:r>
            <w:r w:rsidRPr="0006521F">
              <w:rPr>
                <w:i/>
                <w:sz w:val="22"/>
                <w:szCs w:val="22"/>
              </w:rPr>
              <w:t xml:space="preserve">offsets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oMath>
            <w:r w:rsidRPr="0006521F">
              <w:rPr>
                <w:i/>
                <w:sz w:val="22"/>
                <w:szCs w:val="22"/>
              </w:rPr>
              <w:t>, start and length indicators SLIV, and PDSCH mapping types for PDSCH reception</w:t>
            </w:r>
            <w:r w:rsidRPr="0006521F">
              <w:rPr>
                <w:i/>
                <w:sz w:val="22"/>
                <w:szCs w:val="22"/>
                <w:lang w:eastAsia="zh-CN"/>
              </w:rPr>
              <w:t xml:space="preserve"> as described in [6, TS 38.214]</w:t>
            </w:r>
            <w:r w:rsidRPr="0006521F">
              <w:rPr>
                <w:i/>
                <w:sz w:val="22"/>
                <w:szCs w:val="22"/>
                <w:lang w:val="en-US" w:eastAsia="zh-CN"/>
              </w:rPr>
              <w:t xml:space="preserve">, </w:t>
            </w:r>
            <w:r w:rsidRPr="0006521F">
              <w:rPr>
                <w:i/>
                <w:sz w:val="22"/>
                <w:szCs w:val="22"/>
                <w:lang w:eastAsia="zh-CN"/>
              </w:rPr>
              <w:t xml:space="preserve">where the row indexes </w:t>
            </w:r>
            <m:oMath>
              <m:r>
                <w:rPr>
                  <w:rFonts w:ascii="Cambria Math" w:hAnsi="Cambria Math"/>
                  <w:sz w:val="22"/>
                  <w:szCs w:val="22"/>
                  <w:lang w:eastAsia="zh-CN"/>
                </w:rPr>
                <m:t>R</m:t>
              </m:r>
            </m:oMath>
            <w:r w:rsidRPr="0006521F">
              <w:rPr>
                <w:i/>
                <w:sz w:val="22"/>
                <w:szCs w:val="22"/>
                <w:lang w:eastAsia="zh-CN"/>
              </w:rPr>
              <w:t xml:space="preserve"> of the table are provided by the union of row indexes of time domain resource allocation tables for DCI formats the UE is configured to monitor PDCCH for serving cell </w:t>
            </w:r>
            <m:oMath>
              <m:r>
                <w:rPr>
                  <w:rFonts w:ascii="Cambria Math" w:hAnsi="Cambria Math"/>
                  <w:sz w:val="22"/>
                  <w:szCs w:val="22"/>
                  <w:lang w:eastAsia="zh-CN"/>
                </w:rPr>
                <m:t>c</m:t>
              </m:r>
            </m:oMath>
          </w:p>
          <w:p w14:paraId="6948F781" w14:textId="10556E2E" w:rsidR="00A90EBB" w:rsidRPr="00A90EBB" w:rsidRDefault="00A90EBB" w:rsidP="00A90EBB">
            <w:pPr>
              <w:pStyle w:val="B2"/>
              <w:rPr>
                <w:lang w:eastAsia="zh-CN"/>
              </w:rPr>
            </w:pPr>
            <w:r w:rsidRPr="0006521F">
              <w:rPr>
                <w:i/>
                <w:sz w:val="22"/>
                <w:szCs w:val="22"/>
                <w:lang w:eastAsia="zh-CN"/>
              </w:rPr>
              <w:t>a)</w:t>
            </w:r>
            <w:r w:rsidRPr="0006521F">
              <w:rPr>
                <w:i/>
                <w:sz w:val="22"/>
                <w:szCs w:val="22"/>
                <w:lang w:eastAsia="zh-CN"/>
              </w:rPr>
              <w:tab/>
            </w:r>
            <w:r w:rsidRPr="0006521F">
              <w:rPr>
                <w:i/>
                <w:sz w:val="22"/>
                <w:szCs w:val="22"/>
                <w:lang w:val="de-AT"/>
              </w:rPr>
              <w:t xml:space="preserve">if </w:t>
            </w:r>
            <w:r w:rsidRPr="0006521F">
              <w:rPr>
                <w:i/>
                <w:sz w:val="22"/>
                <w:szCs w:val="22"/>
              </w:rPr>
              <w:t xml:space="preserve">the UE is </w:t>
            </w:r>
            <w:r w:rsidRPr="0006521F">
              <w:rPr>
                <w:i/>
                <w:sz w:val="22"/>
                <w:szCs w:val="22"/>
                <w:lang w:val="de-AT"/>
              </w:rPr>
              <w:t xml:space="preserve">provided </w:t>
            </w:r>
            <w:r w:rsidRPr="0006521F">
              <w:rPr>
                <w:i/>
                <w:iCs/>
                <w:sz w:val="22"/>
                <w:szCs w:val="22"/>
              </w:rPr>
              <w:t>referenceOfSLIVDCI-1-2</w:t>
            </w:r>
            <w:r w:rsidRPr="0006521F">
              <w:rPr>
                <w:i/>
                <w:sz w:val="22"/>
                <w:szCs w:val="22"/>
                <w:lang w:val="de-AT"/>
              </w:rPr>
              <w:t xml:space="preserve">, for </w:t>
            </w:r>
            <w:r w:rsidRPr="0006521F">
              <w:rPr>
                <w:i/>
                <w:sz w:val="22"/>
                <w:szCs w:val="22"/>
              </w:rPr>
              <w:t xml:space="preserve">each row index </w:t>
            </w:r>
            <w:r w:rsidRPr="0006521F">
              <w:rPr>
                <w:i/>
                <w:sz w:val="22"/>
                <w:szCs w:val="22"/>
                <w:lang w:val="de-AT"/>
              </w:rPr>
              <w:t xml:space="preserve">with </w:t>
            </w:r>
            <w:r w:rsidRPr="0006521F">
              <w:rPr>
                <w:i/>
                <w:sz w:val="22"/>
                <w:szCs w:val="22"/>
              </w:rPr>
              <w:t xml:space="preserve">slot offset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t>
                  </m:r>
                </m:sub>
              </m:sSub>
              <m:r>
                <w:rPr>
                  <w:rFonts w:ascii="Cambria Math" w:hAnsi="Cambria Math"/>
                  <w:sz w:val="22"/>
                  <w:szCs w:val="22"/>
                </w:rPr>
                <m:t>=0</m:t>
              </m:r>
            </m:oMath>
            <w:r w:rsidRPr="0006521F">
              <w:rPr>
                <w:i/>
                <w:sz w:val="22"/>
                <w:szCs w:val="22"/>
              </w:rPr>
              <w:t xml:space="preserve"> and PDSCH mapping Type B in a set of row indexes of a table </w:t>
            </w:r>
            <w:r w:rsidRPr="0006521F">
              <w:rPr>
                <w:i/>
                <w:sz w:val="22"/>
                <w:szCs w:val="22"/>
                <w:lang w:val="en-US"/>
              </w:rPr>
              <w:t xml:space="preserve">for DCI format 1_2 </w:t>
            </w:r>
            <w:r w:rsidRPr="0006521F">
              <w:rPr>
                <w:i/>
                <w:sz w:val="22"/>
                <w:szCs w:val="22"/>
              </w:rPr>
              <w:t>[6, TS 38.214],</w:t>
            </w:r>
            <w:r w:rsidRPr="0006521F">
              <w:rPr>
                <w:i/>
                <w:sz w:val="22"/>
                <w:szCs w:val="22"/>
                <w:lang w:val="de-AT"/>
              </w:rPr>
              <w:t xml:space="preserve"> for each PDCCH monitoring occasion in a set of PDCCH monitoring occasions with different starting symbols within a slot where the UE monitors PDCCH for DCI format 1_2 and with starting symbol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0</m:t>
                  </m:r>
                </m:sub>
              </m:sSub>
              <m:r>
                <w:rPr>
                  <w:rFonts w:ascii="Cambria Math" w:hAnsi="Cambria Math"/>
                  <w:sz w:val="22"/>
                  <w:szCs w:val="22"/>
                </w:rPr>
                <m:t>&gt;0</m:t>
              </m:r>
            </m:oMath>
            <w:r w:rsidRPr="0006521F">
              <w:rPr>
                <w:i/>
                <w:sz w:val="22"/>
                <w:szCs w:val="22"/>
                <w:lang w:val="de-AT"/>
              </w:rPr>
              <w:t xml:space="preserve">, if </w:t>
            </w:r>
            <m:oMath>
              <m:sSub>
                <m:sSubPr>
                  <m:ctrlPr>
                    <w:rPr>
                      <w:rFonts w:ascii="Cambria Math" w:hAnsi="Cambria Math"/>
                      <w:i/>
                      <w:sz w:val="22"/>
                      <w:szCs w:val="22"/>
                    </w:rPr>
                  </m:ctrlPr>
                </m:sSubPr>
                <m:e>
                  <m:r>
                    <w:rPr>
                      <w:rFonts w:ascii="Cambria Math" w:hAnsi="Cambria Math"/>
                      <w:sz w:val="22"/>
                      <w:szCs w:val="22"/>
                    </w:rPr>
                    <m:t>S+S</m:t>
                  </m:r>
                </m:e>
                <m:sub>
                  <m:r>
                    <w:rPr>
                      <w:rFonts w:ascii="Cambria Math" w:hAnsi="Cambria Math"/>
                      <w:sz w:val="22"/>
                      <w:szCs w:val="22"/>
                    </w:rPr>
                    <m:t>0</m:t>
                  </m:r>
                </m:sub>
              </m:sSub>
              <m:r>
                <w:rPr>
                  <w:rFonts w:ascii="Cambria Math" w:hAnsi="Cambria Math"/>
                  <w:sz w:val="22"/>
                  <w:szCs w:val="22"/>
                </w:rPr>
                <m:t>+L≤14</m:t>
              </m:r>
            </m:oMath>
            <w:r w:rsidRPr="0006521F">
              <w:rPr>
                <w:i/>
                <w:sz w:val="22"/>
                <w:szCs w:val="22"/>
                <w:lang w:eastAsia="ja-JP"/>
              </w:rPr>
              <w:t xml:space="preserve"> for normal cyclic prefix and </w:t>
            </w:r>
            <m:oMath>
              <m:sSub>
                <m:sSubPr>
                  <m:ctrlPr>
                    <w:rPr>
                      <w:rFonts w:ascii="Cambria Math" w:hAnsi="Cambria Math"/>
                      <w:i/>
                      <w:sz w:val="22"/>
                      <w:szCs w:val="22"/>
                    </w:rPr>
                  </m:ctrlPr>
                </m:sSubPr>
                <m:e>
                  <m:r>
                    <w:rPr>
                      <w:rFonts w:ascii="Cambria Math" w:hAnsi="Cambria Math"/>
                      <w:sz w:val="22"/>
                      <w:szCs w:val="22"/>
                    </w:rPr>
                    <m:t>S+S</m:t>
                  </m:r>
                </m:e>
                <m:sub>
                  <m:r>
                    <w:rPr>
                      <w:rFonts w:ascii="Cambria Math" w:hAnsi="Cambria Math"/>
                      <w:sz w:val="22"/>
                      <w:szCs w:val="22"/>
                    </w:rPr>
                    <m:t>0</m:t>
                  </m:r>
                </m:sub>
              </m:sSub>
              <m:r>
                <w:rPr>
                  <w:rFonts w:ascii="Cambria Math" w:hAnsi="Cambria Math"/>
                  <w:sz w:val="22"/>
                  <w:szCs w:val="22"/>
                </w:rPr>
                <m:t>+L≤12</m:t>
              </m:r>
            </m:oMath>
            <w:r w:rsidRPr="0006521F">
              <w:rPr>
                <w:i/>
                <w:sz w:val="22"/>
                <w:szCs w:val="22"/>
                <w:lang w:eastAsia="ja-JP"/>
              </w:rPr>
              <w:t xml:space="preserve">  for extended cyclic prefix</w:t>
            </w:r>
            <w:r w:rsidRPr="0006521F">
              <w:rPr>
                <w:i/>
                <w:sz w:val="22"/>
                <w:szCs w:val="22"/>
              </w:rPr>
              <w:t>,</w:t>
            </w:r>
            <w:r w:rsidRPr="0006521F">
              <w:rPr>
                <w:i/>
                <w:sz w:val="22"/>
                <w:szCs w:val="22"/>
                <w:lang w:eastAsia="ja-JP"/>
              </w:rPr>
              <w:t xml:space="preserve"> add a new row index in t</w:t>
            </w:r>
            <w:r w:rsidRPr="0006521F">
              <w:rPr>
                <w:i/>
                <w:sz w:val="22"/>
                <w:szCs w:val="22"/>
              </w:rPr>
              <w:t xml:space="preserve">he set of row indexes of </w:t>
            </w:r>
            <w:r w:rsidRPr="0006521F">
              <w:rPr>
                <w:i/>
                <w:sz w:val="22"/>
                <w:szCs w:val="22"/>
                <w:lang w:val="en-US"/>
              </w:rPr>
              <w:t>the</w:t>
            </w:r>
            <w:r w:rsidRPr="0006521F">
              <w:rPr>
                <w:i/>
                <w:sz w:val="22"/>
                <w:szCs w:val="22"/>
              </w:rPr>
              <w:t xml:space="preserve"> table by replacing the starting symbol </w:t>
            </w:r>
            <m:oMath>
              <m:r>
                <w:rPr>
                  <w:rFonts w:ascii="Cambria Math" w:hAnsi="Cambria Math"/>
                  <w:sz w:val="22"/>
                  <w:szCs w:val="22"/>
                </w:rPr>
                <m:t>S</m:t>
              </m:r>
            </m:oMath>
            <w:r w:rsidRPr="0006521F">
              <w:rPr>
                <w:i/>
                <w:sz w:val="22"/>
                <w:szCs w:val="22"/>
              </w:rPr>
              <w:t xml:space="preserve"> of the row index by </w:t>
            </w:r>
            <m:oMath>
              <m:sSub>
                <m:sSubPr>
                  <m:ctrlPr>
                    <w:rPr>
                      <w:rFonts w:ascii="Cambria Math" w:hAnsi="Cambria Math"/>
                      <w:i/>
                      <w:sz w:val="22"/>
                      <w:szCs w:val="22"/>
                    </w:rPr>
                  </m:ctrlPr>
                </m:sSubPr>
                <m:e>
                  <m:r>
                    <w:rPr>
                      <w:rFonts w:ascii="Cambria Math" w:hAnsi="Cambria Math"/>
                      <w:sz w:val="22"/>
                      <w:szCs w:val="22"/>
                    </w:rPr>
                    <m:t>S+S</m:t>
                  </m:r>
                </m:e>
                <m:sub>
                  <m:r>
                    <w:rPr>
                      <w:rFonts w:ascii="Cambria Math" w:hAnsi="Cambria Math"/>
                      <w:sz w:val="22"/>
                      <w:szCs w:val="22"/>
                    </w:rPr>
                    <m:t>0</m:t>
                  </m:r>
                </m:sub>
              </m:sSub>
            </m:oMath>
          </w:p>
        </w:tc>
      </w:tr>
    </w:tbl>
    <w:p w14:paraId="3948A40C" w14:textId="3ABE2B23" w:rsidR="00A90EBB" w:rsidRPr="001B3C37" w:rsidRDefault="00A90EBB" w:rsidP="005E27AA">
      <w:pPr>
        <w:rPr>
          <w:lang w:eastAsia="zh-CN"/>
        </w:rPr>
      </w:pPr>
    </w:p>
    <w:p w14:paraId="30770D60" w14:textId="1821B623" w:rsidR="00FA466E" w:rsidRPr="001B3C37" w:rsidRDefault="00920BCB" w:rsidP="00FA466E">
      <w:pPr>
        <w:rPr>
          <w:lang w:eastAsia="zh-CN"/>
        </w:rPr>
      </w:pPr>
      <w:r>
        <w:rPr>
          <w:lang w:eastAsia="zh-CN"/>
        </w:rPr>
        <w:t xml:space="preserve">Based on the discussion </w:t>
      </w:r>
      <w:r w:rsidR="008C4EAC">
        <w:rPr>
          <w:lang w:eastAsia="zh-CN"/>
        </w:rPr>
        <w:t>in RAN1#104-e</w:t>
      </w:r>
      <w:r>
        <w:rPr>
          <w:lang w:eastAsia="zh-CN"/>
        </w:rPr>
        <w:t>,</w:t>
      </w:r>
      <w:r w:rsidR="00FA466E" w:rsidRPr="001B3C37">
        <w:rPr>
          <w:lang w:eastAsia="zh-CN"/>
        </w:rPr>
        <w:t xml:space="preserve"> there </w:t>
      </w:r>
      <w:r w:rsidR="008C4EAC">
        <w:rPr>
          <w:lang w:eastAsia="zh-CN"/>
        </w:rPr>
        <w:t>are</w:t>
      </w:r>
      <w:r w:rsidR="00FA466E" w:rsidRPr="001B3C37">
        <w:rPr>
          <w:lang w:eastAsia="zh-CN"/>
        </w:rPr>
        <w:t xml:space="preserve"> two </w:t>
      </w:r>
      <w:r w:rsidR="006B6048">
        <w:rPr>
          <w:lang w:eastAsia="zh-CN"/>
        </w:rPr>
        <w:t>different interpretations</w:t>
      </w:r>
      <w:r w:rsidR="006B6048" w:rsidRPr="001B3C37">
        <w:rPr>
          <w:lang w:eastAsia="zh-CN"/>
        </w:rPr>
        <w:t xml:space="preserve"> </w:t>
      </w:r>
      <w:r w:rsidR="00FA466E" w:rsidRPr="001B3C37">
        <w:rPr>
          <w:lang w:eastAsia="zh-CN"/>
        </w:rPr>
        <w:t>of the above descriptions</w:t>
      </w:r>
      <w:r w:rsidR="008C4EAC">
        <w:rPr>
          <w:lang w:eastAsia="zh-CN"/>
        </w:rPr>
        <w:t xml:space="preserve"> among companies</w:t>
      </w:r>
      <w:r w:rsidR="00FA466E" w:rsidRPr="001B3C37">
        <w:rPr>
          <w:lang w:eastAsia="zh-CN"/>
        </w:rPr>
        <w:t>:</w:t>
      </w:r>
    </w:p>
    <w:p w14:paraId="6248FBDB" w14:textId="1A42A2D1" w:rsidR="00FA466E" w:rsidRPr="001B3C37" w:rsidRDefault="006B6048" w:rsidP="00FA466E">
      <w:pPr>
        <w:pStyle w:val="afb"/>
        <w:numPr>
          <w:ilvl w:val="0"/>
          <w:numId w:val="57"/>
        </w:numPr>
        <w:autoSpaceDE w:val="0"/>
        <w:autoSpaceDN w:val="0"/>
        <w:jc w:val="both"/>
        <w:rPr>
          <w:rFonts w:ascii="Times New Roman" w:hAnsi="Times New Roman" w:cs="Times New Roman"/>
        </w:rPr>
      </w:pPr>
      <w:r w:rsidRPr="001B3C37">
        <w:rPr>
          <w:rFonts w:ascii="Times New Roman" w:hAnsi="Times New Roman" w:cs="Times New Roman"/>
          <w:b/>
          <w:u w:val="single"/>
        </w:rPr>
        <w:t>Interpretation 1:</w:t>
      </w:r>
      <w:r>
        <w:rPr>
          <w:rFonts w:ascii="Times New Roman" w:hAnsi="Times New Roman" w:cs="Times New Roman"/>
        </w:rPr>
        <w:t xml:space="preserve"> T</w:t>
      </w:r>
      <w:r w:rsidR="00FA466E" w:rsidRPr="001B3C37">
        <w:rPr>
          <w:rFonts w:ascii="Times New Roman" w:hAnsi="Times New Roman" w:cs="Times New Roman"/>
        </w:rPr>
        <w:t>he extended SLIV applies in every slot (</w:t>
      </w:r>
      <w:r w:rsidR="008C4EAC">
        <w:rPr>
          <w:rFonts w:ascii="Times New Roman" w:hAnsi="Times New Roman" w:cs="Times New Roman"/>
        </w:rPr>
        <w:t xml:space="preserve">i.e. </w:t>
      </w:r>
      <w:r w:rsidR="00FA466E" w:rsidRPr="001B3C37">
        <w:rPr>
          <w:rFonts w:ascii="Times New Roman" w:hAnsi="Times New Roman" w:cs="Times New Roman"/>
        </w:rPr>
        <w:t>even</w:t>
      </w:r>
      <w:r w:rsidR="008C4EAC">
        <w:rPr>
          <w:rFonts w:ascii="Times New Roman" w:hAnsi="Times New Roman" w:cs="Times New Roman"/>
        </w:rPr>
        <w:t xml:space="preserve"> for </w:t>
      </w:r>
      <w:bookmarkStart w:id="4" w:name="OLE_LINK4"/>
      <w:r w:rsidR="008C4EAC">
        <w:rPr>
          <w:rFonts w:ascii="Times New Roman" w:hAnsi="Times New Roman" w:cs="Times New Roman"/>
        </w:rPr>
        <w:t>the slot(s)</w:t>
      </w:r>
      <w:r w:rsidR="00FA466E" w:rsidRPr="001B3C37">
        <w:rPr>
          <w:rFonts w:ascii="Times New Roman" w:hAnsi="Times New Roman" w:cs="Times New Roman"/>
        </w:rPr>
        <w:t xml:space="preserve"> </w:t>
      </w:r>
      <w:r w:rsidR="008C4EAC">
        <w:rPr>
          <w:rFonts w:ascii="Times New Roman" w:hAnsi="Times New Roman" w:cs="Times New Roman"/>
        </w:rPr>
        <w:t>with</w:t>
      </w:r>
      <w:r w:rsidR="00FA466E" w:rsidRPr="001B3C37">
        <w:rPr>
          <w:rFonts w:ascii="Times New Roman" w:hAnsi="Times New Roman" w:cs="Times New Roman"/>
        </w:rPr>
        <w:t xml:space="preserve"> no </w:t>
      </w:r>
      <w:r w:rsidR="00EF0D3B">
        <w:rPr>
          <w:rFonts w:ascii="Times New Roman" w:hAnsi="Times New Roman" w:cs="Times New Roman"/>
        </w:rPr>
        <w:t xml:space="preserve">PDCCH </w:t>
      </w:r>
      <w:r w:rsidR="00C95A5E" w:rsidRPr="00C95A5E">
        <w:rPr>
          <w:rFonts w:ascii="Times New Roman" w:hAnsi="Times New Roman" w:cs="Times New Roman"/>
        </w:rPr>
        <w:t xml:space="preserve">monitoring occasion with starting symbol </w:t>
      </w:r>
      <m:oMath>
        <m:sSub>
          <m:sSubPr>
            <m:ctrlPr>
              <w:rPr>
                <w:rFonts w:ascii="Cambria Math" w:hAnsi="Cambria Math" w:cs="Times New Roman"/>
              </w:rPr>
            </m:ctrlPr>
          </m:sSubPr>
          <m:e>
            <m:r>
              <m:rPr>
                <m:sty m:val="p"/>
              </m:rPr>
              <w:rPr>
                <w:rFonts w:ascii="Cambria Math" w:hAnsi="Cambria Math" w:cs="Times New Roman"/>
              </w:rPr>
              <m:t>S</m:t>
            </m:r>
          </m:e>
          <m:sub>
            <m:r>
              <m:rPr>
                <m:sty m:val="p"/>
              </m:rPr>
              <w:rPr>
                <w:rFonts w:ascii="Cambria Math" w:hAnsi="Cambria Math" w:cs="Times New Roman"/>
              </w:rPr>
              <m:t>0</m:t>
            </m:r>
          </m:sub>
        </m:sSub>
        <m:r>
          <m:rPr>
            <m:sty m:val="p"/>
          </m:rPr>
          <w:rPr>
            <w:rFonts w:ascii="Cambria Math" w:hAnsi="Cambria Math" w:cs="Times New Roman"/>
          </w:rPr>
          <m:t>&gt;0</m:t>
        </m:r>
      </m:oMath>
      <w:bookmarkEnd w:id="4"/>
      <w:r w:rsidR="00FA466E" w:rsidRPr="00C95A5E">
        <w:rPr>
          <w:rFonts w:ascii="Times New Roman" w:hAnsi="Times New Roman" w:cs="Times New Roman"/>
        </w:rPr>
        <w:t>)</w:t>
      </w:r>
      <w:r w:rsidR="007A2862">
        <w:rPr>
          <w:rFonts w:ascii="Times New Roman" w:hAnsi="Times New Roman" w:cs="Times New Roman"/>
        </w:rPr>
        <w:t>.</w:t>
      </w:r>
      <w:r w:rsidR="00FA466E" w:rsidRPr="001B3C37">
        <w:rPr>
          <w:rFonts w:ascii="Times New Roman" w:hAnsi="Times New Roman" w:cs="Times New Roman"/>
        </w:rPr>
        <w:t xml:space="preserve"> </w:t>
      </w:r>
      <w:r w:rsidR="00A93361" w:rsidRPr="00A93361">
        <w:rPr>
          <w:rFonts w:ascii="Times New Roman" w:hAnsi="Times New Roman" w:cs="Times New Roman"/>
        </w:rPr>
        <w:t>Interpretation 1 ensures the same number of the set of row indexes of the TDRA tables for type-1 codebook construction for every slot</w:t>
      </w:r>
      <w:r w:rsidR="00A93361">
        <w:rPr>
          <w:rFonts w:ascii="Times New Roman" w:hAnsi="Times New Roman" w:cs="Times New Roman"/>
        </w:rPr>
        <w:t xml:space="preserve">. </w:t>
      </w:r>
      <w:r w:rsidR="007A2862">
        <w:rPr>
          <w:rFonts w:ascii="Times New Roman" w:hAnsi="Times New Roman" w:cs="Times New Roman"/>
        </w:rPr>
        <w:t xml:space="preserve">With this interpretation, </w:t>
      </w:r>
      <w:r w:rsidR="00FA466E" w:rsidRPr="001B3C37">
        <w:rPr>
          <w:rFonts w:ascii="Times New Roman" w:hAnsi="Times New Roman" w:cs="Times New Roman"/>
        </w:rPr>
        <w:t xml:space="preserve">there is no problem </w:t>
      </w:r>
      <w:r w:rsidR="007A2862">
        <w:rPr>
          <w:rFonts w:ascii="Times New Roman" w:hAnsi="Times New Roman" w:cs="Times New Roman"/>
        </w:rPr>
        <w:t>related to</w:t>
      </w:r>
      <w:r w:rsidR="00FA466E" w:rsidRPr="001B3C37">
        <w:rPr>
          <w:rFonts w:ascii="Times New Roman" w:hAnsi="Times New Roman" w:cs="Times New Roman"/>
        </w:rPr>
        <w:t xml:space="preserve"> the Type 1 codebook size.</w:t>
      </w:r>
      <w:r w:rsidR="00FB0162">
        <w:rPr>
          <w:rFonts w:ascii="Times New Roman" w:hAnsi="Times New Roman" w:cs="Times New Roman"/>
        </w:rPr>
        <w:t xml:space="preserve"> </w:t>
      </w:r>
    </w:p>
    <w:p w14:paraId="24F2F48D" w14:textId="4197A7DB" w:rsidR="00FA466E" w:rsidRDefault="006B6048" w:rsidP="00FA466E">
      <w:pPr>
        <w:pStyle w:val="afb"/>
        <w:numPr>
          <w:ilvl w:val="0"/>
          <w:numId w:val="57"/>
        </w:numPr>
        <w:autoSpaceDE w:val="0"/>
        <w:autoSpaceDN w:val="0"/>
        <w:jc w:val="both"/>
        <w:rPr>
          <w:color w:val="1F497D"/>
        </w:rPr>
      </w:pPr>
      <w:r w:rsidRPr="001B3C37">
        <w:rPr>
          <w:rFonts w:ascii="Times New Roman" w:hAnsi="Times New Roman" w:cs="Times New Roman"/>
          <w:b/>
          <w:u w:val="single"/>
        </w:rPr>
        <w:t>Interpretation 2:</w:t>
      </w:r>
      <w:r>
        <w:rPr>
          <w:rFonts w:ascii="Times New Roman" w:hAnsi="Times New Roman" w:cs="Times New Roman"/>
        </w:rPr>
        <w:t xml:space="preserve"> </w:t>
      </w:r>
      <w:r w:rsidR="007A2862">
        <w:rPr>
          <w:rFonts w:ascii="Times New Roman" w:hAnsi="Times New Roman" w:cs="Times New Roman"/>
        </w:rPr>
        <w:t>T</w:t>
      </w:r>
      <w:r w:rsidR="00FA466E" w:rsidRPr="001B3C37">
        <w:rPr>
          <w:rFonts w:ascii="Times New Roman" w:hAnsi="Times New Roman" w:cs="Times New Roman"/>
        </w:rPr>
        <w:t xml:space="preserve">he extended SLIV is only </w:t>
      </w:r>
      <w:r w:rsidR="008C4EAC">
        <w:rPr>
          <w:rFonts w:ascii="Times New Roman" w:hAnsi="Times New Roman" w:cs="Times New Roman"/>
        </w:rPr>
        <w:t xml:space="preserve">applied to the slot(s) with PDCCH monitoring occasion with </w:t>
      </w:r>
      <w:r w:rsidR="008C4EAC" w:rsidRPr="00C95A5E">
        <w:rPr>
          <w:rFonts w:ascii="Times New Roman" w:hAnsi="Times New Roman" w:cs="Times New Roman"/>
        </w:rPr>
        <w:t xml:space="preserve">starting symbol </w:t>
      </w:r>
      <m:oMath>
        <m:sSub>
          <m:sSubPr>
            <m:ctrlPr>
              <w:rPr>
                <w:rFonts w:ascii="Cambria Math" w:hAnsi="Cambria Math" w:cs="Times New Roman"/>
              </w:rPr>
            </m:ctrlPr>
          </m:sSubPr>
          <m:e>
            <m:r>
              <m:rPr>
                <m:sty m:val="p"/>
              </m:rPr>
              <w:rPr>
                <w:rFonts w:ascii="Cambria Math" w:hAnsi="Cambria Math" w:cs="Times New Roman"/>
              </w:rPr>
              <m:t>S</m:t>
            </m:r>
          </m:e>
          <m:sub>
            <m:r>
              <m:rPr>
                <m:sty m:val="p"/>
              </m:rPr>
              <w:rPr>
                <w:rFonts w:ascii="Cambria Math" w:hAnsi="Cambria Math" w:cs="Times New Roman"/>
              </w:rPr>
              <m:t>0</m:t>
            </m:r>
          </m:sub>
        </m:sSub>
        <m:r>
          <m:rPr>
            <m:sty m:val="p"/>
          </m:rPr>
          <w:rPr>
            <w:rFonts w:ascii="Cambria Math" w:hAnsi="Cambria Math" w:cs="Times New Roman"/>
          </w:rPr>
          <m:t>&gt;0</m:t>
        </m:r>
      </m:oMath>
      <w:r w:rsidR="00094BDF">
        <w:rPr>
          <w:rFonts w:ascii="Times New Roman" w:hAnsi="Times New Roman" w:cs="Times New Roman"/>
        </w:rPr>
        <w:t xml:space="preserve">. </w:t>
      </w:r>
      <w:r w:rsidR="008E76C3">
        <w:rPr>
          <w:rFonts w:ascii="Times New Roman" w:hAnsi="Times New Roman" w:cs="Times New Roman"/>
        </w:rPr>
        <w:t xml:space="preserve">The candidate PDSCHs in a slot can be impacted by both PDCCH MOs and the number of PDSCH repetitions as </w:t>
      </w:r>
      <w:r w:rsidR="00AD6977">
        <w:rPr>
          <w:rFonts w:ascii="Times New Roman" w:hAnsi="Times New Roman" w:cs="Times New Roman"/>
        </w:rPr>
        <w:t>illustrate</w:t>
      </w:r>
      <w:r w:rsidR="00790F85">
        <w:rPr>
          <w:rFonts w:ascii="Times New Roman" w:hAnsi="Times New Roman" w:cs="Times New Roman"/>
        </w:rPr>
        <w:t>d</w:t>
      </w:r>
      <w:r w:rsidR="00AD6977">
        <w:rPr>
          <w:rFonts w:ascii="Times New Roman" w:hAnsi="Times New Roman" w:cs="Times New Roman"/>
        </w:rPr>
        <w:t xml:space="preserve"> in </w:t>
      </w:r>
      <w:r w:rsidR="008E76C3">
        <w:rPr>
          <w:rFonts w:ascii="Times New Roman" w:hAnsi="Times New Roman" w:cs="Times New Roman"/>
        </w:rPr>
        <w:t>[</w:t>
      </w:r>
      <w:r w:rsidR="0002163E">
        <w:rPr>
          <w:rFonts w:ascii="Times New Roman" w:hAnsi="Times New Roman" w:cs="Times New Roman"/>
        </w:rPr>
        <w:t>2</w:t>
      </w:r>
      <w:r w:rsidR="008E76C3">
        <w:rPr>
          <w:rFonts w:ascii="Times New Roman" w:hAnsi="Times New Roman" w:cs="Times New Roman"/>
        </w:rPr>
        <w:t>]</w:t>
      </w:r>
      <w:r w:rsidR="00DF3DFC">
        <w:rPr>
          <w:rFonts w:ascii="Times New Roman" w:hAnsi="Times New Roman" w:cs="Times New Roman"/>
        </w:rPr>
        <w:t xml:space="preserve">. With this understanding, </w:t>
      </w:r>
      <w:r w:rsidR="00FA466E" w:rsidRPr="001B3C37">
        <w:rPr>
          <w:rFonts w:ascii="Times New Roman" w:hAnsi="Times New Roman" w:cs="Times New Roman"/>
        </w:rPr>
        <w:t>there is a problem with the Type-1 codebook size in case that PDSCH repetition is used</w:t>
      </w:r>
      <w:r w:rsidR="00DF3DFC">
        <w:rPr>
          <w:rFonts w:ascii="Times New Roman" w:hAnsi="Times New Roman" w:cs="Times New Roman"/>
        </w:rPr>
        <w:t xml:space="preserve"> and a</w:t>
      </w:r>
      <w:r w:rsidR="00FA466E" w:rsidRPr="001B3C37">
        <w:rPr>
          <w:rFonts w:ascii="Times New Roman" w:hAnsi="Times New Roman" w:cs="Times New Roman"/>
        </w:rPr>
        <w:t xml:space="preserve"> TP</w:t>
      </w:r>
      <w:r w:rsidR="00DF3DFC">
        <w:rPr>
          <w:rFonts w:ascii="Times New Roman" w:hAnsi="Times New Roman" w:cs="Times New Roman"/>
        </w:rPr>
        <w:t xml:space="preserve"> is needed to resolve it.</w:t>
      </w:r>
    </w:p>
    <w:p w14:paraId="530233A3" w14:textId="77777777" w:rsidR="0006521F" w:rsidRDefault="0006521F" w:rsidP="005E27AA">
      <w:pPr>
        <w:rPr>
          <w:lang w:eastAsia="zh-CN"/>
        </w:rPr>
      </w:pPr>
    </w:p>
    <w:p w14:paraId="1253CDB1" w14:textId="4C07F111" w:rsidR="00152FAC" w:rsidRDefault="008169F6" w:rsidP="005E27AA">
      <w:pPr>
        <w:rPr>
          <w:lang w:eastAsia="zh-CN"/>
        </w:rPr>
      </w:pPr>
      <w:r>
        <w:rPr>
          <w:lang w:eastAsia="zh-CN"/>
        </w:rPr>
        <w:t>In our understanding, the current specification reflects interpretation 1 above</w:t>
      </w:r>
      <w:r w:rsidR="002951D4">
        <w:rPr>
          <w:lang w:eastAsia="zh-CN"/>
        </w:rPr>
        <w:t xml:space="preserve"> and it seems straightforward to take interpretation 1 also</w:t>
      </w:r>
      <w:r>
        <w:rPr>
          <w:lang w:eastAsia="zh-CN"/>
        </w:rPr>
        <w:t xml:space="preserve">. </w:t>
      </w:r>
      <w:r w:rsidR="005053D0">
        <w:rPr>
          <w:lang w:eastAsia="zh-CN"/>
        </w:rPr>
        <w:t>In Rel-15, when different TDRA tables are configured for DCI format 1</w:t>
      </w:r>
      <w:r w:rsidR="005053D0">
        <w:rPr>
          <w:rFonts w:hint="eastAsia"/>
          <w:lang w:eastAsia="zh-CN"/>
        </w:rPr>
        <w:t>_</w:t>
      </w:r>
      <w:r w:rsidR="005053D0">
        <w:rPr>
          <w:lang w:eastAsia="zh-CN"/>
        </w:rPr>
        <w:t xml:space="preserve">0 and DCI format 1_1, the union of row indexes of </w:t>
      </w:r>
      <w:r w:rsidR="00152FAC">
        <w:rPr>
          <w:lang w:eastAsia="zh-CN"/>
        </w:rPr>
        <w:t xml:space="preserve">all TDRA tables is applicable for all slots. With the same </w:t>
      </w:r>
      <w:r w:rsidR="00152FAC">
        <w:rPr>
          <w:lang w:eastAsia="zh-CN"/>
        </w:rPr>
        <w:lastRenderedPageBreak/>
        <w:t xml:space="preserve">rules, the extended SLIVs based on the new SLIV reference should also be applicable for all slots regardless of whether </w:t>
      </w:r>
      <w:r w:rsidR="00152FAC" w:rsidRPr="0079073F">
        <w:rPr>
          <w:iCs/>
        </w:rPr>
        <w:t xml:space="preserve">there is </w:t>
      </w:r>
      <w:r w:rsidR="00152FAC" w:rsidRPr="0079073F">
        <w:rPr>
          <w:lang w:val="de-AT"/>
        </w:rPr>
        <w:t xml:space="preserve">PDCCH monitoring occasion with starting symbol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&gt;0</m:t>
        </m:r>
      </m:oMath>
      <w:r w:rsidR="00152FAC" w:rsidRPr="0079073F">
        <w:rPr>
          <w:rFonts w:hint="eastAsia"/>
          <w:lang w:eastAsia="zh-CN"/>
        </w:rPr>
        <w:t xml:space="preserve"> </w:t>
      </w:r>
      <w:r w:rsidR="00152FAC" w:rsidRPr="0079073F">
        <w:rPr>
          <w:lang w:eastAsia="zh-CN"/>
        </w:rPr>
        <w:t>existing in the slot or not</w:t>
      </w:r>
      <w:r w:rsidR="00152FAC">
        <w:rPr>
          <w:lang w:eastAsia="zh-CN"/>
        </w:rPr>
        <w:t>.</w:t>
      </w:r>
      <w:r w:rsidR="00152FAC">
        <w:rPr>
          <w:rFonts w:hint="eastAsia"/>
          <w:lang w:eastAsia="zh-CN"/>
        </w:rPr>
        <w:t xml:space="preserve"> </w:t>
      </w:r>
      <w:r w:rsidR="00152FAC">
        <w:rPr>
          <w:lang w:eastAsia="zh-CN"/>
        </w:rPr>
        <w:t xml:space="preserve">However, if </w:t>
      </w:r>
      <w:r w:rsidR="002951D4">
        <w:rPr>
          <w:lang w:eastAsia="zh-CN"/>
        </w:rPr>
        <w:t>people feel</w:t>
      </w:r>
      <w:r w:rsidR="00152FAC">
        <w:rPr>
          <w:lang w:eastAsia="zh-CN"/>
        </w:rPr>
        <w:t xml:space="preserve"> there is </w:t>
      </w:r>
      <w:r w:rsidR="00152FAC" w:rsidRPr="00152FAC">
        <w:rPr>
          <w:lang w:eastAsia="zh-CN"/>
        </w:rPr>
        <w:t>ambiguity</w:t>
      </w:r>
      <w:r w:rsidR="00152FAC">
        <w:rPr>
          <w:lang w:eastAsia="zh-CN"/>
        </w:rPr>
        <w:t xml:space="preserve"> for current spec, </w:t>
      </w:r>
      <w:r w:rsidR="002951D4">
        <w:rPr>
          <w:lang w:eastAsia="zh-CN"/>
        </w:rPr>
        <w:t>for simplicity</w:t>
      </w:r>
      <w:r w:rsidR="002951D4" w:rsidDel="002951D4">
        <w:rPr>
          <w:lang w:eastAsia="zh-CN"/>
        </w:rPr>
        <w:t xml:space="preserve"> </w:t>
      </w:r>
      <w:r w:rsidR="002951D4">
        <w:rPr>
          <w:lang w:eastAsia="zh-CN"/>
        </w:rPr>
        <w:t xml:space="preserve">probably we can make some conclusion in the chairman notes to further clarify. </w:t>
      </w:r>
    </w:p>
    <w:p w14:paraId="60123678" w14:textId="53066E3D" w:rsidR="0079073F" w:rsidRPr="00D47972" w:rsidRDefault="0079073F" w:rsidP="005E27AA">
      <w:pPr>
        <w:rPr>
          <w:b/>
          <w:i/>
          <w:lang w:eastAsia="zh-CN"/>
        </w:rPr>
      </w:pPr>
      <w:r w:rsidRPr="007B3928">
        <w:rPr>
          <w:b/>
          <w:i/>
          <w:u w:val="single"/>
          <w:lang w:eastAsia="zh-CN"/>
        </w:rPr>
        <w:t>Proposal</w:t>
      </w:r>
      <w:r w:rsidR="00BF3EB8">
        <w:rPr>
          <w:b/>
          <w:i/>
          <w:lang w:eastAsia="zh-CN"/>
        </w:rPr>
        <w:t>: I</w:t>
      </w:r>
      <w:r w:rsidRPr="00D47972">
        <w:rPr>
          <w:b/>
          <w:i/>
          <w:lang w:eastAsia="zh-CN"/>
        </w:rPr>
        <w:t>t is recommended to conclude</w:t>
      </w:r>
      <w:r w:rsidR="00D47972" w:rsidRPr="00D47972">
        <w:rPr>
          <w:b/>
          <w:i/>
          <w:lang w:eastAsia="zh-CN"/>
        </w:rPr>
        <w:t xml:space="preserve"> that,</w:t>
      </w:r>
    </w:p>
    <w:p w14:paraId="2C89A9C5" w14:textId="6E29A3E5" w:rsidR="0079073F" w:rsidRPr="0079073F" w:rsidRDefault="002951D4" w:rsidP="0079073F">
      <w:pPr>
        <w:pStyle w:val="afb"/>
        <w:numPr>
          <w:ilvl w:val="0"/>
          <w:numId w:val="61"/>
        </w:numPr>
      </w:pPr>
      <w:r w:rsidRPr="009F72D8">
        <w:rPr>
          <w:rFonts w:ascii="Times New Roman" w:hAnsi="Times New Roman" w:cs="Times New Roman"/>
          <w:b/>
          <w:i/>
          <w:lang w:val="de-AT"/>
        </w:rPr>
        <w:t xml:space="preserve">If </w:t>
      </w:r>
      <w:r>
        <w:rPr>
          <w:rFonts w:ascii="Times New Roman" w:hAnsi="Times New Roman" w:cs="Times New Roman"/>
          <w:b/>
          <w:i/>
        </w:rPr>
        <w:t>a</w:t>
      </w:r>
      <w:r w:rsidRPr="009F72D8">
        <w:rPr>
          <w:rFonts w:ascii="Times New Roman" w:hAnsi="Times New Roman" w:cs="Times New Roman"/>
          <w:b/>
          <w:i/>
        </w:rPr>
        <w:t xml:space="preserve"> UE is </w:t>
      </w:r>
      <w:r w:rsidRPr="009F72D8">
        <w:rPr>
          <w:rFonts w:ascii="Times New Roman" w:hAnsi="Times New Roman" w:cs="Times New Roman"/>
          <w:b/>
          <w:i/>
          <w:lang w:val="de-AT"/>
        </w:rPr>
        <w:t xml:space="preserve">provided </w:t>
      </w:r>
      <w:r w:rsidRPr="009F72D8">
        <w:rPr>
          <w:rFonts w:ascii="Times New Roman" w:hAnsi="Times New Roman" w:cs="Times New Roman"/>
          <w:b/>
          <w:i/>
          <w:iCs/>
        </w:rPr>
        <w:t>referenceOfSLIVDCI-1-2,</w:t>
      </w:r>
      <w:r>
        <w:rPr>
          <w:i/>
          <w:iCs/>
        </w:rPr>
        <w:t xml:space="preserve"> </w:t>
      </w:r>
      <w:r w:rsidR="0079073F" w:rsidRPr="00D47972">
        <w:rPr>
          <w:rFonts w:ascii="Times New Roman" w:hAnsi="Times New Roman" w:cs="Times New Roman"/>
          <w:b/>
          <w:i/>
        </w:rPr>
        <w:t xml:space="preserve">R defined in section </w:t>
      </w:r>
      <w:r w:rsidR="00D47972">
        <w:rPr>
          <w:rFonts w:ascii="Times New Roman" w:hAnsi="Times New Roman" w:cs="Times New Roman"/>
          <w:b/>
          <w:i/>
        </w:rPr>
        <w:t>9.1.2.1 of 38.</w:t>
      </w:r>
      <w:r>
        <w:rPr>
          <w:rFonts w:ascii="Times New Roman" w:hAnsi="Times New Roman" w:cs="Times New Roman"/>
          <w:b/>
          <w:i/>
        </w:rPr>
        <w:t>213</w:t>
      </w:r>
      <w:r w:rsidRPr="00D47972">
        <w:rPr>
          <w:rFonts w:ascii="Times New Roman" w:hAnsi="Times New Roman" w:cs="Times New Roman"/>
          <w:b/>
          <w:i/>
        </w:rPr>
        <w:t xml:space="preserve"> </w:t>
      </w:r>
      <w:r w:rsidR="0079073F" w:rsidRPr="00D47972">
        <w:rPr>
          <w:rFonts w:ascii="Times New Roman" w:hAnsi="Times New Roman" w:cs="Times New Roman"/>
          <w:b/>
          <w:i/>
        </w:rPr>
        <w:t>is applicable for all slots,</w:t>
      </w:r>
      <w:r w:rsidR="00074A0A">
        <w:rPr>
          <w:rFonts w:ascii="Times New Roman" w:hAnsi="Times New Roman" w:cs="Times New Roman"/>
          <w:b/>
          <w:i/>
        </w:rPr>
        <w:t xml:space="preserve"> </w:t>
      </w:r>
      <w:r>
        <w:rPr>
          <w:rFonts w:ascii="Times New Roman" w:hAnsi="Times New Roman" w:cs="Times New Roman"/>
          <w:b/>
          <w:i/>
        </w:rPr>
        <w:t xml:space="preserve">including </w:t>
      </w:r>
      <w:r w:rsidRPr="009F72D8">
        <w:rPr>
          <w:rFonts w:ascii="Times New Roman" w:hAnsi="Times New Roman" w:cs="Times New Roman"/>
          <w:b/>
          <w:i/>
        </w:rPr>
        <w:t xml:space="preserve">the slot(s) with no PDCCH monitoring occasion with starting symbol </w:t>
      </w:r>
      <m:oMath>
        <m:sSub>
          <m:sSubPr>
            <m:ctrlPr>
              <w:rPr>
                <w:rFonts w:ascii="Cambria Math" w:hAnsi="Cambria Math" w:cs="Times New Roman"/>
                <w:b/>
                <w:i/>
              </w:rPr>
            </m:ctrlPr>
          </m:sSubPr>
          <m:e>
            <m:r>
              <m:rPr>
                <m:sty m:val="bi"/>
              </m:rPr>
              <w:rPr>
                <w:rFonts w:ascii="Cambria Math" w:hAnsi="Cambria Math" w:cs="Times New Roman"/>
              </w:rPr>
              <m:t>S</m:t>
            </m:r>
          </m:e>
          <m:sub>
            <m:r>
              <m:rPr>
                <m:sty m:val="bi"/>
              </m:rPr>
              <w:rPr>
                <w:rFonts w:ascii="Cambria Math" w:hAnsi="Cambria Math" w:cs="Times New Roman"/>
              </w:rPr>
              <m:t>0</m:t>
            </m:r>
          </m:sub>
        </m:sSub>
        <m:r>
          <m:rPr>
            <m:sty m:val="bi"/>
          </m:rPr>
          <w:rPr>
            <w:rFonts w:ascii="Cambria Math" w:hAnsi="Cambria Math" w:cs="Times New Roman"/>
          </w:rPr>
          <m:t>&gt;0</m:t>
        </m:r>
      </m:oMath>
      <w:r w:rsidR="0079073F" w:rsidRPr="00D47972">
        <w:rPr>
          <w:rFonts w:ascii="Times New Roman" w:hAnsi="Times New Roman" w:cs="Times New Roman"/>
          <w:b/>
          <w:i/>
        </w:rPr>
        <w:t>.</w:t>
      </w:r>
    </w:p>
    <w:p w14:paraId="41EF2A29" w14:textId="72EF01BE" w:rsidR="0099642C" w:rsidRPr="002951D4" w:rsidRDefault="0099642C" w:rsidP="006423DA">
      <w:pPr>
        <w:rPr>
          <w:lang w:eastAsia="zh-CN"/>
        </w:rPr>
      </w:pPr>
    </w:p>
    <w:p w14:paraId="02EFEB3D" w14:textId="77777777" w:rsidR="001A67C6" w:rsidRDefault="004B565B" w:rsidP="004A4099">
      <w:pPr>
        <w:pStyle w:val="1"/>
        <w:tabs>
          <w:tab w:val="num" w:pos="432"/>
        </w:tabs>
        <w:ind w:left="432"/>
      </w:pPr>
      <w:r w:rsidRPr="000C59DA">
        <w:rPr>
          <w:rFonts w:hint="eastAsia"/>
        </w:rPr>
        <w:t>Conclusion</w:t>
      </w:r>
      <w:r w:rsidR="00AB3437">
        <w:t>s</w:t>
      </w:r>
    </w:p>
    <w:p w14:paraId="5F43DE94" w14:textId="67C91E69" w:rsidR="000F5E00" w:rsidRPr="000F5E00" w:rsidRDefault="00AB03B2" w:rsidP="009F72D8">
      <w:pPr>
        <w:tabs>
          <w:tab w:val="num" w:pos="1440"/>
        </w:tabs>
        <w:spacing w:before="120"/>
        <w:rPr>
          <w:lang w:eastAsia="zh-CN"/>
        </w:rPr>
      </w:pPr>
      <w:r>
        <w:rPr>
          <w:lang w:eastAsia="zh-CN"/>
        </w:rPr>
        <w:t>Based on the</w:t>
      </w:r>
      <w:r w:rsidR="00FD59D9">
        <w:rPr>
          <w:lang w:eastAsia="zh-CN"/>
        </w:rPr>
        <w:t xml:space="preserve"> above</w:t>
      </w:r>
      <w:r>
        <w:rPr>
          <w:lang w:eastAsia="zh-CN"/>
        </w:rPr>
        <w:t xml:space="preserve"> discussions, </w:t>
      </w:r>
      <w:r w:rsidR="00CB3655">
        <w:rPr>
          <w:rFonts w:hint="eastAsia"/>
          <w:lang w:eastAsia="zh-CN"/>
        </w:rPr>
        <w:t xml:space="preserve">the </w:t>
      </w:r>
      <w:r w:rsidR="000643A8">
        <w:rPr>
          <w:lang w:eastAsia="zh-CN"/>
        </w:rPr>
        <w:t>following</w:t>
      </w:r>
      <w:r w:rsidR="00055488">
        <w:rPr>
          <w:lang w:eastAsia="zh-CN"/>
        </w:rPr>
        <w:t xml:space="preserve"> </w:t>
      </w:r>
      <w:r w:rsidR="000643A8">
        <w:rPr>
          <w:lang w:eastAsia="zh-CN"/>
        </w:rPr>
        <w:t>proposal</w:t>
      </w:r>
      <w:r>
        <w:rPr>
          <w:lang w:eastAsia="zh-CN"/>
        </w:rPr>
        <w:t xml:space="preserve"> </w:t>
      </w:r>
      <w:r w:rsidR="00FD5963">
        <w:rPr>
          <w:lang w:eastAsia="zh-CN"/>
        </w:rPr>
        <w:t>is</w:t>
      </w:r>
      <w:r>
        <w:rPr>
          <w:lang w:eastAsia="zh-CN"/>
        </w:rPr>
        <w:t xml:space="preserve"> given</w:t>
      </w:r>
      <w:r w:rsidR="003C5DEC">
        <w:rPr>
          <w:lang w:eastAsia="zh-CN"/>
        </w:rPr>
        <w:t>:</w:t>
      </w:r>
    </w:p>
    <w:p w14:paraId="0007DF9E" w14:textId="35B8C46A" w:rsidR="000F5E00" w:rsidRPr="00D47972" w:rsidRDefault="000F5E00" w:rsidP="000F5E00">
      <w:pPr>
        <w:rPr>
          <w:b/>
          <w:i/>
          <w:lang w:eastAsia="zh-CN"/>
        </w:rPr>
      </w:pPr>
      <w:r w:rsidRPr="007B3928">
        <w:rPr>
          <w:b/>
          <w:i/>
          <w:u w:val="single"/>
          <w:lang w:eastAsia="zh-CN"/>
        </w:rPr>
        <w:t>Proposal</w:t>
      </w:r>
      <w:r w:rsidR="00BF3EB8">
        <w:rPr>
          <w:b/>
          <w:i/>
          <w:lang w:eastAsia="zh-CN"/>
        </w:rPr>
        <w:t>: I</w:t>
      </w:r>
      <w:r w:rsidRPr="00D47972">
        <w:rPr>
          <w:b/>
          <w:i/>
          <w:lang w:eastAsia="zh-CN"/>
        </w:rPr>
        <w:t>t is recommended to conclude that,</w:t>
      </w:r>
    </w:p>
    <w:p w14:paraId="3B31CC0F" w14:textId="7598EF82" w:rsidR="009D4DD0" w:rsidRPr="00341D67" w:rsidRDefault="00FD5963" w:rsidP="000F5E00">
      <w:pPr>
        <w:pStyle w:val="afb"/>
        <w:numPr>
          <w:ilvl w:val="0"/>
          <w:numId w:val="61"/>
        </w:numPr>
        <w:rPr>
          <w:b/>
        </w:rPr>
      </w:pPr>
      <w:r w:rsidRPr="006F0265">
        <w:rPr>
          <w:rFonts w:ascii="Times New Roman" w:hAnsi="Times New Roman" w:cs="Times New Roman"/>
          <w:b/>
          <w:i/>
          <w:lang w:val="de-AT"/>
        </w:rPr>
        <w:t xml:space="preserve">If </w:t>
      </w:r>
      <w:r>
        <w:rPr>
          <w:rFonts w:ascii="Times New Roman" w:hAnsi="Times New Roman" w:cs="Times New Roman"/>
          <w:b/>
          <w:i/>
        </w:rPr>
        <w:t>a</w:t>
      </w:r>
      <w:r w:rsidRPr="006F0265">
        <w:rPr>
          <w:rFonts w:ascii="Times New Roman" w:hAnsi="Times New Roman" w:cs="Times New Roman"/>
          <w:b/>
          <w:i/>
        </w:rPr>
        <w:t xml:space="preserve"> UE is </w:t>
      </w:r>
      <w:r w:rsidRPr="006F0265">
        <w:rPr>
          <w:rFonts w:ascii="Times New Roman" w:hAnsi="Times New Roman" w:cs="Times New Roman"/>
          <w:b/>
          <w:i/>
          <w:lang w:val="de-AT"/>
        </w:rPr>
        <w:t xml:space="preserve">provided </w:t>
      </w:r>
      <w:r w:rsidRPr="006F0265">
        <w:rPr>
          <w:rFonts w:ascii="Times New Roman" w:hAnsi="Times New Roman" w:cs="Times New Roman"/>
          <w:b/>
          <w:i/>
          <w:iCs/>
        </w:rPr>
        <w:t>referenceOfSLIVDCI-1-2,</w:t>
      </w:r>
      <w:r>
        <w:rPr>
          <w:i/>
          <w:iCs/>
        </w:rPr>
        <w:t xml:space="preserve"> </w:t>
      </w:r>
      <w:r w:rsidRPr="00D47972">
        <w:rPr>
          <w:rFonts w:ascii="Times New Roman" w:hAnsi="Times New Roman" w:cs="Times New Roman"/>
          <w:b/>
          <w:i/>
        </w:rPr>
        <w:t xml:space="preserve">R defined in section </w:t>
      </w:r>
      <w:r>
        <w:rPr>
          <w:rFonts w:ascii="Times New Roman" w:hAnsi="Times New Roman" w:cs="Times New Roman"/>
          <w:b/>
          <w:i/>
        </w:rPr>
        <w:t>9.1.2.1 of 38.213</w:t>
      </w:r>
      <w:r w:rsidRPr="00D47972">
        <w:rPr>
          <w:rFonts w:ascii="Times New Roman" w:hAnsi="Times New Roman" w:cs="Times New Roman"/>
          <w:b/>
          <w:i/>
        </w:rPr>
        <w:t xml:space="preserve"> is applicable for all slots,</w:t>
      </w:r>
      <w:r>
        <w:rPr>
          <w:rFonts w:ascii="Times New Roman" w:hAnsi="Times New Roman" w:cs="Times New Roman"/>
          <w:b/>
          <w:i/>
        </w:rPr>
        <w:t xml:space="preserve"> including </w:t>
      </w:r>
      <w:r w:rsidRPr="006F0265">
        <w:rPr>
          <w:rFonts w:ascii="Times New Roman" w:hAnsi="Times New Roman" w:cs="Times New Roman"/>
          <w:b/>
          <w:i/>
        </w:rPr>
        <w:t xml:space="preserve">the slot(s) with no PDCCH monitoring occasion with starting symbol </w:t>
      </w:r>
      <m:oMath>
        <m:sSub>
          <m:sSubPr>
            <m:ctrlPr>
              <w:rPr>
                <w:rFonts w:ascii="Cambria Math" w:hAnsi="Cambria Math" w:cs="Times New Roman"/>
                <w:b/>
                <w:i/>
              </w:rPr>
            </m:ctrlPr>
          </m:sSubPr>
          <m:e>
            <m:r>
              <m:rPr>
                <m:sty m:val="bi"/>
              </m:rPr>
              <w:rPr>
                <w:rFonts w:ascii="Cambria Math" w:hAnsi="Cambria Math" w:cs="Times New Roman"/>
              </w:rPr>
              <m:t>S</m:t>
            </m:r>
          </m:e>
          <m:sub>
            <m:r>
              <m:rPr>
                <m:sty m:val="bi"/>
              </m:rPr>
              <w:rPr>
                <w:rFonts w:ascii="Cambria Math" w:hAnsi="Cambria Math" w:cs="Times New Roman"/>
              </w:rPr>
              <m:t>0</m:t>
            </m:r>
          </m:sub>
        </m:sSub>
        <m:r>
          <m:rPr>
            <m:sty m:val="bi"/>
          </m:rPr>
          <w:rPr>
            <w:rFonts w:ascii="Cambria Math" w:hAnsi="Cambria Math" w:cs="Times New Roman"/>
          </w:rPr>
          <m:t>&gt;0</m:t>
        </m:r>
      </m:oMath>
      <w:r w:rsidRPr="00D47972">
        <w:rPr>
          <w:rFonts w:ascii="Times New Roman" w:hAnsi="Times New Roman" w:cs="Times New Roman"/>
          <w:b/>
          <w:i/>
        </w:rPr>
        <w:t>.</w:t>
      </w:r>
    </w:p>
    <w:p w14:paraId="34C8284F" w14:textId="77777777" w:rsidR="00341D67" w:rsidRPr="000F5E00" w:rsidRDefault="00341D67" w:rsidP="00341D67">
      <w:pPr>
        <w:pStyle w:val="afb"/>
        <w:ind w:left="845"/>
        <w:rPr>
          <w:b/>
        </w:rPr>
      </w:pPr>
    </w:p>
    <w:p w14:paraId="39A46F5E" w14:textId="4FBC0C98" w:rsidR="00EE2AB0" w:rsidRDefault="00EE2AB0" w:rsidP="00EE2AB0">
      <w:pPr>
        <w:pStyle w:val="1"/>
        <w:numPr>
          <w:ilvl w:val="0"/>
          <w:numId w:val="0"/>
        </w:numPr>
        <w:ind w:left="432" w:hanging="432"/>
        <w:rPr>
          <w:color w:val="000000"/>
        </w:rPr>
      </w:pPr>
      <w:bookmarkStart w:id="5" w:name="_Ref124589665"/>
      <w:bookmarkStart w:id="6" w:name="_Ref71620620"/>
      <w:bookmarkStart w:id="7" w:name="_Ref124671424"/>
      <w:r w:rsidRPr="00EE2AB0">
        <w:rPr>
          <w:color w:val="000000"/>
        </w:rPr>
        <w:t>References</w:t>
      </w:r>
      <w:bookmarkEnd w:id="0"/>
      <w:bookmarkEnd w:id="5"/>
      <w:bookmarkEnd w:id="6"/>
      <w:bookmarkEnd w:id="7"/>
    </w:p>
    <w:p w14:paraId="5DFA7643" w14:textId="23671420" w:rsidR="00122924" w:rsidRPr="008E0A7B" w:rsidRDefault="00765C57" w:rsidP="00F05086">
      <w:pPr>
        <w:pStyle w:val="References0"/>
        <w:numPr>
          <w:ilvl w:val="0"/>
          <w:numId w:val="5"/>
        </w:numPr>
        <w:adjustRightInd w:val="0"/>
        <w:spacing w:after="0"/>
        <w:jc w:val="both"/>
        <w:rPr>
          <w:sz w:val="22"/>
          <w:szCs w:val="22"/>
        </w:rPr>
      </w:pPr>
      <w:bookmarkStart w:id="8" w:name="_Ref52289984"/>
      <w:bookmarkStart w:id="9" w:name="OLE_LINK5"/>
      <w:bookmarkStart w:id="10" w:name="OLE_LINK6"/>
      <w:r>
        <w:rPr>
          <w:sz w:val="22"/>
          <w:szCs w:val="22"/>
          <w:lang w:eastAsia="zh-CN"/>
        </w:rPr>
        <w:t xml:space="preserve">3GPP TS </w:t>
      </w:r>
      <w:r w:rsidR="00122924" w:rsidRPr="008E0A7B">
        <w:rPr>
          <w:sz w:val="22"/>
          <w:szCs w:val="22"/>
          <w:lang w:eastAsia="zh-CN"/>
        </w:rPr>
        <w:t xml:space="preserve">38.213 </w:t>
      </w:r>
      <w:r>
        <w:rPr>
          <w:sz w:val="22"/>
          <w:szCs w:val="22"/>
          <w:lang w:eastAsia="zh-CN"/>
        </w:rPr>
        <w:t>v16.5.0</w:t>
      </w:r>
      <w:r w:rsidR="00122924" w:rsidRPr="008E0A7B">
        <w:rPr>
          <w:sz w:val="22"/>
          <w:szCs w:val="22"/>
          <w:lang w:eastAsia="zh-CN"/>
        </w:rPr>
        <w:t>, Physical layer procedures for control</w:t>
      </w:r>
      <w:bookmarkEnd w:id="8"/>
    </w:p>
    <w:bookmarkStart w:id="11" w:name="_Ref51745902"/>
    <w:bookmarkStart w:id="12" w:name="_Ref46305157"/>
    <w:bookmarkStart w:id="13" w:name="_Ref45630949"/>
    <w:bookmarkStart w:id="14" w:name="_Ref52378218"/>
    <w:bookmarkEnd w:id="9"/>
    <w:bookmarkEnd w:id="10"/>
    <w:p w14:paraId="1C73FAAE" w14:textId="5B999364" w:rsidR="008F03BA" w:rsidRPr="008E0A7B" w:rsidRDefault="008F03BA" w:rsidP="00DE49FA">
      <w:pPr>
        <w:pStyle w:val="References0"/>
        <w:numPr>
          <w:ilvl w:val="0"/>
          <w:numId w:val="5"/>
        </w:numPr>
        <w:adjustRightInd w:val="0"/>
        <w:spacing w:after="0"/>
        <w:jc w:val="both"/>
        <w:rPr>
          <w:sz w:val="22"/>
          <w:szCs w:val="22"/>
          <w:lang w:eastAsia="zh-CN"/>
        </w:rPr>
      </w:pPr>
      <w:r w:rsidRPr="008E0A7B">
        <w:rPr>
          <w:sz w:val="22"/>
          <w:szCs w:val="22"/>
          <w:lang w:eastAsia="x-none"/>
        </w:rPr>
        <w:fldChar w:fldCharType="begin"/>
      </w:r>
      <w:r w:rsidRPr="008E0A7B">
        <w:rPr>
          <w:sz w:val="22"/>
          <w:szCs w:val="22"/>
        </w:rPr>
        <w:instrText>HYPERLINK "D:\\old_drive_E\\work\\</w:instrText>
      </w:r>
      <w:r w:rsidRPr="008E0A7B">
        <w:rPr>
          <w:rFonts w:hint="eastAsia"/>
          <w:sz w:val="22"/>
          <w:szCs w:val="22"/>
        </w:rPr>
        <w:instrText>先进算法研究组</w:instrText>
      </w:r>
      <w:r w:rsidRPr="008E0A7B">
        <w:rPr>
          <w:sz w:val="22"/>
          <w:szCs w:val="22"/>
        </w:rPr>
        <w:instrText>\\</w:instrText>
      </w:r>
      <w:r w:rsidRPr="008E0A7B">
        <w:rPr>
          <w:rFonts w:hint="eastAsia"/>
          <w:sz w:val="22"/>
          <w:szCs w:val="22"/>
        </w:rPr>
        <w:instrText>标准</w:instrText>
      </w:r>
      <w:r w:rsidRPr="008E0A7B">
        <w:rPr>
          <w:sz w:val="22"/>
          <w:szCs w:val="22"/>
        </w:rPr>
        <w:instrText xml:space="preserve">\\03 </w:instrText>
      </w:r>
      <w:r w:rsidRPr="008E0A7B">
        <w:rPr>
          <w:rFonts w:hint="eastAsia"/>
          <w:sz w:val="22"/>
          <w:szCs w:val="22"/>
        </w:rPr>
        <w:instrText>提案</w:instrText>
      </w:r>
      <w:r w:rsidRPr="008E0A7B">
        <w:rPr>
          <w:sz w:val="22"/>
          <w:szCs w:val="22"/>
        </w:rPr>
        <w:instrText>\\RAN1\\Docs\\R1-2101177.zip"</w:instrText>
      </w:r>
      <w:r w:rsidRPr="008E0A7B">
        <w:rPr>
          <w:sz w:val="22"/>
          <w:szCs w:val="22"/>
          <w:lang w:eastAsia="x-none"/>
        </w:rPr>
        <w:fldChar w:fldCharType="separate"/>
      </w:r>
      <w:r w:rsidRPr="008E0A7B">
        <w:rPr>
          <w:sz w:val="22"/>
          <w:szCs w:val="22"/>
        </w:rPr>
        <w:t>R1-2101177</w:t>
      </w:r>
      <w:r w:rsidRPr="008E0A7B">
        <w:rPr>
          <w:sz w:val="22"/>
          <w:szCs w:val="22"/>
          <w:lang w:eastAsia="x-none"/>
        </w:rPr>
        <w:fldChar w:fldCharType="end"/>
      </w:r>
      <w:r w:rsidRPr="008E0A7B">
        <w:rPr>
          <w:sz w:val="22"/>
          <w:szCs w:val="22"/>
          <w:lang w:eastAsia="x-none"/>
        </w:rPr>
        <w:t>, Remaining issues on PDCCH as PDSCH SLIV reference, Samsung</w:t>
      </w:r>
      <w:r w:rsidRPr="008E0A7B">
        <w:rPr>
          <w:sz w:val="22"/>
          <w:szCs w:val="22"/>
          <w:lang w:eastAsia="zh-CN"/>
        </w:rPr>
        <w:t>, RAN1#104-e</w:t>
      </w:r>
    </w:p>
    <w:bookmarkEnd w:id="11"/>
    <w:bookmarkEnd w:id="12"/>
    <w:bookmarkEnd w:id="13"/>
    <w:bookmarkEnd w:id="14"/>
    <w:p w14:paraId="6C303A20" w14:textId="76C56D78" w:rsidR="00562B8C" w:rsidRPr="001B3C37" w:rsidRDefault="00562B8C" w:rsidP="00D47E9C">
      <w:pPr>
        <w:pStyle w:val="References0"/>
        <w:adjustRightInd w:val="0"/>
        <w:spacing w:after="0"/>
        <w:jc w:val="both"/>
        <w:rPr>
          <w:lang w:eastAsia="zh-CN"/>
        </w:rPr>
      </w:pPr>
    </w:p>
    <w:sectPr w:rsidR="00562B8C" w:rsidRPr="001B3C37" w:rsidSect="007B359C">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C9C60" w14:textId="77777777" w:rsidR="007040AB" w:rsidRDefault="007040AB">
      <w:r>
        <w:separator/>
      </w:r>
    </w:p>
  </w:endnote>
  <w:endnote w:type="continuationSeparator" w:id="0">
    <w:p w14:paraId="0D1E44CE" w14:textId="77777777" w:rsidR="007040AB" w:rsidRDefault="00704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744DF" w14:textId="77777777" w:rsidR="007040AB" w:rsidRDefault="007040AB">
      <w:r>
        <w:separator/>
      </w:r>
    </w:p>
  </w:footnote>
  <w:footnote w:type="continuationSeparator" w:id="0">
    <w:p w14:paraId="2DA603A1" w14:textId="77777777" w:rsidR="007040AB" w:rsidRDefault="00704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6DAD" w14:textId="77777777" w:rsidR="00D92DE5" w:rsidRDefault="00D92DE5"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742D8"/>
    <w:multiLevelType w:val="hybridMultilevel"/>
    <w:tmpl w:val="CA48A0D0"/>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EC7CD7"/>
    <w:multiLevelType w:val="hybridMultilevel"/>
    <w:tmpl w:val="03147046"/>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E320EC"/>
    <w:multiLevelType w:val="hybridMultilevel"/>
    <w:tmpl w:val="4CF4B85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4860A95"/>
    <w:multiLevelType w:val="hybridMultilevel"/>
    <w:tmpl w:val="53BA8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68204B"/>
    <w:multiLevelType w:val="hybridMultilevel"/>
    <w:tmpl w:val="73F63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593A76"/>
    <w:multiLevelType w:val="hybridMultilevel"/>
    <w:tmpl w:val="0ED0A57E"/>
    <w:lvl w:ilvl="0" w:tplc="64FEB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E71615"/>
    <w:multiLevelType w:val="hybridMultilevel"/>
    <w:tmpl w:val="CECCF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1A0B60E6"/>
    <w:multiLevelType w:val="hybridMultilevel"/>
    <w:tmpl w:val="661A7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3A3E15"/>
    <w:multiLevelType w:val="hybridMultilevel"/>
    <w:tmpl w:val="E1DA0F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7750FA"/>
    <w:multiLevelType w:val="hybridMultilevel"/>
    <w:tmpl w:val="974E3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DE776A"/>
    <w:multiLevelType w:val="hybridMultilevel"/>
    <w:tmpl w:val="36EC8BFC"/>
    <w:lvl w:ilvl="0" w:tplc="BC383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C72B96"/>
    <w:multiLevelType w:val="hybridMultilevel"/>
    <w:tmpl w:val="C2C69FE2"/>
    <w:lvl w:ilvl="0" w:tplc="9D56758A">
      <w:start w:val="1"/>
      <w:numFmt w:val="decimal"/>
      <w:lvlText w:val="%1."/>
      <w:lvlJc w:val="left"/>
      <w:pPr>
        <w:ind w:left="720" w:hanging="360"/>
      </w:pPr>
      <w:rPr>
        <w:rFonts w:asciiTheme="majorHAnsi" w:eastAsiaTheme="minorEastAsia" w:hAnsiTheme="majorHAnsi" w:cstheme="maj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4912BF"/>
    <w:multiLevelType w:val="hybridMultilevel"/>
    <w:tmpl w:val="EDC66666"/>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3E42DB"/>
    <w:multiLevelType w:val="hybridMultilevel"/>
    <w:tmpl w:val="0010D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8DAEE670"/>
    <w:lvl w:ilvl="0">
      <w:start w:val="1"/>
      <w:numFmt w:val="decimal"/>
      <w:pStyle w:val="1"/>
      <w:lvlText w:val="%1"/>
      <w:lvlJc w:val="left"/>
      <w:pPr>
        <w:tabs>
          <w:tab w:val="num" w:pos="6811"/>
        </w:tabs>
        <w:ind w:left="6811" w:hanging="432"/>
      </w:pPr>
      <w:rPr>
        <w:rFonts w:hint="default"/>
        <w:i w:val="0"/>
        <w:lang w:val="en-US"/>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0"/>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7F18D5"/>
    <w:multiLevelType w:val="hybridMultilevel"/>
    <w:tmpl w:val="63787B0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35A37CDB"/>
    <w:multiLevelType w:val="hybridMultilevel"/>
    <w:tmpl w:val="84BA65AE"/>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9" w15:restartNumberingAfterBreak="0">
    <w:nsid w:val="37C669AA"/>
    <w:multiLevelType w:val="hybridMultilevel"/>
    <w:tmpl w:val="B3C2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950538E"/>
    <w:multiLevelType w:val="hybridMultilevel"/>
    <w:tmpl w:val="E4E234E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08D6AEA"/>
    <w:multiLevelType w:val="hybridMultilevel"/>
    <w:tmpl w:val="1D825A10"/>
    <w:lvl w:ilvl="0" w:tplc="D84684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4E4E64"/>
    <w:multiLevelType w:val="hybridMultilevel"/>
    <w:tmpl w:val="4FF8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3582914"/>
    <w:multiLevelType w:val="hybridMultilevel"/>
    <w:tmpl w:val="206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9764B9"/>
    <w:multiLevelType w:val="hybridMultilevel"/>
    <w:tmpl w:val="8E34FE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FA7B91"/>
    <w:multiLevelType w:val="hybridMultilevel"/>
    <w:tmpl w:val="8F6A8018"/>
    <w:lvl w:ilvl="0" w:tplc="0409000D">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74FB1704"/>
    <w:multiLevelType w:val="hybridMultilevel"/>
    <w:tmpl w:val="36748E50"/>
    <w:lvl w:ilvl="0" w:tplc="F1B40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9091D3D"/>
    <w:multiLevelType w:val="multilevel"/>
    <w:tmpl w:val="A6F810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55"/>
  </w:num>
  <w:num w:numId="3">
    <w:abstractNumId w:val="50"/>
  </w:num>
  <w:num w:numId="4">
    <w:abstractNumId w:val="8"/>
  </w:num>
  <w:num w:numId="5">
    <w:abstractNumId w:val="14"/>
  </w:num>
  <w:num w:numId="6">
    <w:abstractNumId w:val="37"/>
  </w:num>
  <w:num w:numId="7">
    <w:abstractNumId w:val="56"/>
  </w:num>
  <w:num w:numId="8">
    <w:abstractNumId w:val="38"/>
  </w:num>
  <w:num w:numId="9">
    <w:abstractNumId w:val="34"/>
  </w:num>
  <w:num w:numId="10">
    <w:abstractNumId w:val="5"/>
  </w:num>
  <w:num w:numId="11">
    <w:abstractNumId w:val="53"/>
  </w:num>
  <w:num w:numId="12">
    <w:abstractNumId w:val="31"/>
  </w:num>
  <w:num w:numId="13">
    <w:abstractNumId w:val="47"/>
  </w:num>
  <w:num w:numId="14">
    <w:abstractNumId w:val="35"/>
  </w:num>
  <w:num w:numId="15">
    <w:abstractNumId w:val="22"/>
  </w:num>
  <w:num w:numId="16">
    <w:abstractNumId w:val="2"/>
  </w:num>
  <w:num w:numId="17">
    <w:abstractNumId w:val="3"/>
  </w:num>
  <w:num w:numId="18">
    <w:abstractNumId w:val="52"/>
  </w:num>
  <w:num w:numId="19">
    <w:abstractNumId w:val="0"/>
  </w:num>
  <w:num w:numId="20">
    <w:abstractNumId w:val="41"/>
  </w:num>
  <w:num w:numId="21">
    <w:abstractNumId w:val="43"/>
  </w:num>
  <w:num w:numId="22">
    <w:abstractNumId w:val="23"/>
  </w:num>
  <w:num w:numId="23">
    <w:abstractNumId w:val="33"/>
  </w:num>
  <w:num w:numId="24">
    <w:abstractNumId w:val="30"/>
  </w:num>
  <w:num w:numId="25">
    <w:abstractNumId w:val="26"/>
  </w:num>
  <w:num w:numId="26">
    <w:abstractNumId w:val="20"/>
  </w:num>
  <w:num w:numId="27">
    <w:abstractNumId w:val="32"/>
  </w:num>
  <w:num w:numId="28">
    <w:abstractNumId w:val="48"/>
  </w:num>
  <w:num w:numId="29">
    <w:abstractNumId w:val="39"/>
  </w:num>
  <w:num w:numId="30">
    <w:abstractNumId w:val="29"/>
  </w:num>
  <w:num w:numId="31">
    <w:abstractNumId w:val="44"/>
  </w:num>
  <w:num w:numId="32">
    <w:abstractNumId w:val="13"/>
  </w:num>
  <w:num w:numId="33">
    <w:abstractNumId w:val="10"/>
  </w:num>
  <w:num w:numId="34">
    <w:abstractNumId w:val="25"/>
  </w:num>
  <w:num w:numId="35">
    <w:abstractNumId w:val="25"/>
  </w:num>
  <w:num w:numId="36">
    <w:abstractNumId w:val="25"/>
  </w:num>
  <w:num w:numId="37">
    <w:abstractNumId w:val="25"/>
  </w:num>
  <w:num w:numId="38">
    <w:abstractNumId w:val="28"/>
  </w:num>
  <w:num w:numId="39">
    <w:abstractNumId w:val="42"/>
  </w:num>
  <w:num w:numId="40">
    <w:abstractNumId w:val="49"/>
  </w:num>
  <w:num w:numId="41">
    <w:abstractNumId w:val="19"/>
  </w:num>
  <w:num w:numId="42">
    <w:abstractNumId w:val="46"/>
  </w:num>
  <w:num w:numId="43">
    <w:abstractNumId w:val="51"/>
  </w:num>
  <w:num w:numId="44">
    <w:abstractNumId w:val="54"/>
  </w:num>
  <w:num w:numId="45">
    <w:abstractNumId w:val="17"/>
  </w:num>
  <w:num w:numId="46">
    <w:abstractNumId w:val="16"/>
  </w:num>
  <w:num w:numId="47">
    <w:abstractNumId w:val="7"/>
  </w:num>
  <w:num w:numId="48">
    <w:abstractNumId w:val="11"/>
  </w:num>
  <w:num w:numId="49">
    <w:abstractNumId w:val="4"/>
  </w:num>
  <w:num w:numId="50">
    <w:abstractNumId w:val="21"/>
  </w:num>
  <w:num w:numId="51">
    <w:abstractNumId w:val="6"/>
  </w:num>
  <w:num w:numId="52">
    <w:abstractNumId w:val="40"/>
  </w:num>
  <w:num w:numId="53">
    <w:abstractNumId w:val="36"/>
  </w:num>
  <w:num w:numId="54">
    <w:abstractNumId w:val="18"/>
  </w:num>
  <w:num w:numId="5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6">
    <w:abstractNumId w:val="45"/>
  </w:num>
  <w:num w:numId="57">
    <w:abstractNumId w:val="12"/>
  </w:num>
  <w:num w:numId="58">
    <w:abstractNumId w:val="9"/>
  </w:num>
  <w:num w:numId="59">
    <w:abstractNumId w:val="24"/>
  </w:num>
  <w:num w:numId="60">
    <w:abstractNumId w:val="15"/>
  </w:num>
  <w:num w:numId="6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CED"/>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466"/>
    <w:rsid w:val="0000458E"/>
    <w:rsid w:val="0000497B"/>
    <w:rsid w:val="00004A96"/>
    <w:rsid w:val="00004D5B"/>
    <w:rsid w:val="00004E70"/>
    <w:rsid w:val="000051B4"/>
    <w:rsid w:val="00005624"/>
    <w:rsid w:val="00005DEA"/>
    <w:rsid w:val="0000656A"/>
    <w:rsid w:val="000065A9"/>
    <w:rsid w:val="00006A5B"/>
    <w:rsid w:val="00006AE6"/>
    <w:rsid w:val="00006C7D"/>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157"/>
    <w:rsid w:val="00016362"/>
    <w:rsid w:val="000165E2"/>
    <w:rsid w:val="000169D9"/>
    <w:rsid w:val="00016BF0"/>
    <w:rsid w:val="00016CC1"/>
    <w:rsid w:val="00016F60"/>
    <w:rsid w:val="000172BE"/>
    <w:rsid w:val="000175AE"/>
    <w:rsid w:val="000176DC"/>
    <w:rsid w:val="00017934"/>
    <w:rsid w:val="00017C2C"/>
    <w:rsid w:val="00017D8A"/>
    <w:rsid w:val="00020165"/>
    <w:rsid w:val="00020244"/>
    <w:rsid w:val="000204EF"/>
    <w:rsid w:val="000208EE"/>
    <w:rsid w:val="00020AF3"/>
    <w:rsid w:val="00020B00"/>
    <w:rsid w:val="00020E65"/>
    <w:rsid w:val="00020EAD"/>
    <w:rsid w:val="00020EBC"/>
    <w:rsid w:val="00020FD1"/>
    <w:rsid w:val="0002124C"/>
    <w:rsid w:val="000215B8"/>
    <w:rsid w:val="0002163E"/>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653"/>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B1D"/>
    <w:rsid w:val="00037F0F"/>
    <w:rsid w:val="00040220"/>
    <w:rsid w:val="0004023E"/>
    <w:rsid w:val="0004024B"/>
    <w:rsid w:val="00040397"/>
    <w:rsid w:val="0004054C"/>
    <w:rsid w:val="00040699"/>
    <w:rsid w:val="00040988"/>
    <w:rsid w:val="0004113A"/>
    <w:rsid w:val="00041475"/>
    <w:rsid w:val="000414B9"/>
    <w:rsid w:val="00041C35"/>
    <w:rsid w:val="00041C57"/>
    <w:rsid w:val="00041D9A"/>
    <w:rsid w:val="00041E19"/>
    <w:rsid w:val="00042600"/>
    <w:rsid w:val="0004284B"/>
    <w:rsid w:val="00042C24"/>
    <w:rsid w:val="00042F65"/>
    <w:rsid w:val="00043354"/>
    <w:rsid w:val="000434B7"/>
    <w:rsid w:val="000435E4"/>
    <w:rsid w:val="00043AAA"/>
    <w:rsid w:val="00043B12"/>
    <w:rsid w:val="00043D5C"/>
    <w:rsid w:val="00043DAD"/>
    <w:rsid w:val="00044118"/>
    <w:rsid w:val="0004439E"/>
    <w:rsid w:val="000444BC"/>
    <w:rsid w:val="00044515"/>
    <w:rsid w:val="00044580"/>
    <w:rsid w:val="000446AB"/>
    <w:rsid w:val="00044C4A"/>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166"/>
    <w:rsid w:val="00051B46"/>
    <w:rsid w:val="00051BF4"/>
    <w:rsid w:val="00051D41"/>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488"/>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706"/>
    <w:rsid w:val="00061886"/>
    <w:rsid w:val="000619F1"/>
    <w:rsid w:val="00061A64"/>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5A"/>
    <w:rsid w:val="00064E63"/>
    <w:rsid w:val="00065104"/>
    <w:rsid w:val="0006521F"/>
    <w:rsid w:val="0006537C"/>
    <w:rsid w:val="00065426"/>
    <w:rsid w:val="000656AD"/>
    <w:rsid w:val="000659DB"/>
    <w:rsid w:val="00065AFD"/>
    <w:rsid w:val="00065B74"/>
    <w:rsid w:val="00065C29"/>
    <w:rsid w:val="00065D38"/>
    <w:rsid w:val="00065DD0"/>
    <w:rsid w:val="000661EA"/>
    <w:rsid w:val="0006641F"/>
    <w:rsid w:val="000664DD"/>
    <w:rsid w:val="000667F2"/>
    <w:rsid w:val="00066A12"/>
    <w:rsid w:val="00066BF5"/>
    <w:rsid w:val="00066FB4"/>
    <w:rsid w:val="000674E5"/>
    <w:rsid w:val="0006764C"/>
    <w:rsid w:val="000676B9"/>
    <w:rsid w:val="00067803"/>
    <w:rsid w:val="0006791F"/>
    <w:rsid w:val="00067DD1"/>
    <w:rsid w:val="00067ED0"/>
    <w:rsid w:val="000701F9"/>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23C"/>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41"/>
    <w:rsid w:val="00073DEC"/>
    <w:rsid w:val="000740F9"/>
    <w:rsid w:val="00074497"/>
    <w:rsid w:val="000744B2"/>
    <w:rsid w:val="0007451B"/>
    <w:rsid w:val="000745AA"/>
    <w:rsid w:val="00074A0A"/>
    <w:rsid w:val="00074A33"/>
    <w:rsid w:val="00074B66"/>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335"/>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7D"/>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B"/>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D4"/>
    <w:rsid w:val="000927EB"/>
    <w:rsid w:val="00092935"/>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BDF"/>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9C3"/>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A29"/>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0D08"/>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7B"/>
    <w:rsid w:val="000B38F0"/>
    <w:rsid w:val="000B390F"/>
    <w:rsid w:val="000B3AA2"/>
    <w:rsid w:val="000B3ACC"/>
    <w:rsid w:val="000B3CC7"/>
    <w:rsid w:val="000B3FE5"/>
    <w:rsid w:val="000B4006"/>
    <w:rsid w:val="000B4083"/>
    <w:rsid w:val="000B43F5"/>
    <w:rsid w:val="000B442E"/>
    <w:rsid w:val="000B459B"/>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BD6"/>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4AD"/>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2A7"/>
    <w:rsid w:val="000C4582"/>
    <w:rsid w:val="000C4609"/>
    <w:rsid w:val="000C461B"/>
    <w:rsid w:val="000C4838"/>
    <w:rsid w:val="000C485D"/>
    <w:rsid w:val="000C4A68"/>
    <w:rsid w:val="000C4D28"/>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778"/>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A5A"/>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90A"/>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A06"/>
    <w:rsid w:val="000E4A87"/>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9E1"/>
    <w:rsid w:val="000F0B13"/>
    <w:rsid w:val="000F0B31"/>
    <w:rsid w:val="000F0C0B"/>
    <w:rsid w:val="000F0DC5"/>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418"/>
    <w:rsid w:val="000F47F6"/>
    <w:rsid w:val="000F48CB"/>
    <w:rsid w:val="000F4B03"/>
    <w:rsid w:val="000F4C1C"/>
    <w:rsid w:val="000F4C66"/>
    <w:rsid w:val="000F4CC4"/>
    <w:rsid w:val="000F4E80"/>
    <w:rsid w:val="000F5316"/>
    <w:rsid w:val="000F5634"/>
    <w:rsid w:val="000F5E00"/>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9E"/>
    <w:rsid w:val="001006AD"/>
    <w:rsid w:val="0010090A"/>
    <w:rsid w:val="00100956"/>
    <w:rsid w:val="00100FF3"/>
    <w:rsid w:val="001011A4"/>
    <w:rsid w:val="00101415"/>
    <w:rsid w:val="00101667"/>
    <w:rsid w:val="001019FF"/>
    <w:rsid w:val="00101A25"/>
    <w:rsid w:val="00101D62"/>
    <w:rsid w:val="00101E0E"/>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53"/>
    <w:rsid w:val="001050D4"/>
    <w:rsid w:val="001054C8"/>
    <w:rsid w:val="00105BEA"/>
    <w:rsid w:val="00105CC7"/>
    <w:rsid w:val="00105E6B"/>
    <w:rsid w:val="00105FA7"/>
    <w:rsid w:val="001062E2"/>
    <w:rsid w:val="00106A67"/>
    <w:rsid w:val="00106EE3"/>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8D4"/>
    <w:rsid w:val="00111984"/>
    <w:rsid w:val="00111A62"/>
    <w:rsid w:val="00111C4C"/>
    <w:rsid w:val="00111DB6"/>
    <w:rsid w:val="00111E45"/>
    <w:rsid w:val="00111F91"/>
    <w:rsid w:val="001121BF"/>
    <w:rsid w:val="001124A5"/>
    <w:rsid w:val="00112510"/>
    <w:rsid w:val="00112529"/>
    <w:rsid w:val="00112745"/>
    <w:rsid w:val="001129B5"/>
    <w:rsid w:val="00112DB2"/>
    <w:rsid w:val="00112E5D"/>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11D"/>
    <w:rsid w:val="0011519F"/>
    <w:rsid w:val="00115243"/>
    <w:rsid w:val="0011557B"/>
    <w:rsid w:val="001156DE"/>
    <w:rsid w:val="00115793"/>
    <w:rsid w:val="00115795"/>
    <w:rsid w:val="00115ABC"/>
    <w:rsid w:val="00116ACE"/>
    <w:rsid w:val="00116C68"/>
    <w:rsid w:val="00116E29"/>
    <w:rsid w:val="00116FE1"/>
    <w:rsid w:val="0011700F"/>
    <w:rsid w:val="00117116"/>
    <w:rsid w:val="00117375"/>
    <w:rsid w:val="0011742D"/>
    <w:rsid w:val="00117437"/>
    <w:rsid w:val="00117473"/>
    <w:rsid w:val="0011761E"/>
    <w:rsid w:val="0011775A"/>
    <w:rsid w:val="00117847"/>
    <w:rsid w:val="00117AF8"/>
    <w:rsid w:val="00117B05"/>
    <w:rsid w:val="00117BCE"/>
    <w:rsid w:val="00117C85"/>
    <w:rsid w:val="00117ED2"/>
    <w:rsid w:val="0012004E"/>
    <w:rsid w:val="00120387"/>
    <w:rsid w:val="001209F8"/>
    <w:rsid w:val="00120B13"/>
    <w:rsid w:val="00120CCB"/>
    <w:rsid w:val="00120E0F"/>
    <w:rsid w:val="00120F70"/>
    <w:rsid w:val="001211F6"/>
    <w:rsid w:val="001215BB"/>
    <w:rsid w:val="001216BC"/>
    <w:rsid w:val="001218A3"/>
    <w:rsid w:val="00121F98"/>
    <w:rsid w:val="0012200D"/>
    <w:rsid w:val="0012242F"/>
    <w:rsid w:val="001224B2"/>
    <w:rsid w:val="00122712"/>
    <w:rsid w:val="00122924"/>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3EF"/>
    <w:rsid w:val="00126635"/>
    <w:rsid w:val="00126731"/>
    <w:rsid w:val="0012691B"/>
    <w:rsid w:val="00126CB0"/>
    <w:rsid w:val="00127081"/>
    <w:rsid w:val="00127147"/>
    <w:rsid w:val="0012716E"/>
    <w:rsid w:val="00127364"/>
    <w:rsid w:val="001273A2"/>
    <w:rsid w:val="0012748C"/>
    <w:rsid w:val="001276D7"/>
    <w:rsid w:val="0012771C"/>
    <w:rsid w:val="00127E37"/>
    <w:rsid w:val="00127F4D"/>
    <w:rsid w:val="00130426"/>
    <w:rsid w:val="001305BD"/>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4CB"/>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ECB"/>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38"/>
    <w:rsid w:val="0013796B"/>
    <w:rsid w:val="00137A2E"/>
    <w:rsid w:val="00137C16"/>
    <w:rsid w:val="00137CF1"/>
    <w:rsid w:val="00137E21"/>
    <w:rsid w:val="0014063E"/>
    <w:rsid w:val="001406B4"/>
    <w:rsid w:val="00140725"/>
    <w:rsid w:val="001407E3"/>
    <w:rsid w:val="0014087D"/>
    <w:rsid w:val="00140896"/>
    <w:rsid w:val="001408F0"/>
    <w:rsid w:val="0014095E"/>
    <w:rsid w:val="00140AA8"/>
    <w:rsid w:val="00140C89"/>
    <w:rsid w:val="00140F74"/>
    <w:rsid w:val="00141191"/>
    <w:rsid w:val="00141279"/>
    <w:rsid w:val="0014133B"/>
    <w:rsid w:val="00141586"/>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BB2"/>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2F88"/>
    <w:rsid w:val="00152FAC"/>
    <w:rsid w:val="00153230"/>
    <w:rsid w:val="001534A5"/>
    <w:rsid w:val="001536D3"/>
    <w:rsid w:val="0015374F"/>
    <w:rsid w:val="001537D4"/>
    <w:rsid w:val="00153849"/>
    <w:rsid w:val="00154361"/>
    <w:rsid w:val="001544D7"/>
    <w:rsid w:val="00154B70"/>
    <w:rsid w:val="00154BE3"/>
    <w:rsid w:val="00154C5F"/>
    <w:rsid w:val="0015528B"/>
    <w:rsid w:val="00155397"/>
    <w:rsid w:val="00155605"/>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3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36C"/>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DBF"/>
    <w:rsid w:val="00180E58"/>
    <w:rsid w:val="00180FAE"/>
    <w:rsid w:val="0018138A"/>
    <w:rsid w:val="001815A2"/>
    <w:rsid w:val="00181A9D"/>
    <w:rsid w:val="00181FC1"/>
    <w:rsid w:val="00182186"/>
    <w:rsid w:val="0018224A"/>
    <w:rsid w:val="001822A2"/>
    <w:rsid w:val="001825C3"/>
    <w:rsid w:val="001825E3"/>
    <w:rsid w:val="00182801"/>
    <w:rsid w:val="00182A5F"/>
    <w:rsid w:val="00182B86"/>
    <w:rsid w:val="00183034"/>
    <w:rsid w:val="001830F7"/>
    <w:rsid w:val="001830F8"/>
    <w:rsid w:val="0018327F"/>
    <w:rsid w:val="0018359F"/>
    <w:rsid w:val="00183D75"/>
    <w:rsid w:val="00183D98"/>
    <w:rsid w:val="00183EE6"/>
    <w:rsid w:val="00184087"/>
    <w:rsid w:val="00184159"/>
    <w:rsid w:val="001842FF"/>
    <w:rsid w:val="00184414"/>
    <w:rsid w:val="00184425"/>
    <w:rsid w:val="00184435"/>
    <w:rsid w:val="00184690"/>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B39"/>
    <w:rsid w:val="00186E07"/>
    <w:rsid w:val="00187252"/>
    <w:rsid w:val="0018738A"/>
    <w:rsid w:val="001876A7"/>
    <w:rsid w:val="001877C1"/>
    <w:rsid w:val="00187A03"/>
    <w:rsid w:val="00187CFC"/>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BD7"/>
    <w:rsid w:val="00192D82"/>
    <w:rsid w:val="00192D9F"/>
    <w:rsid w:val="00192DD9"/>
    <w:rsid w:val="00193150"/>
    <w:rsid w:val="001932F8"/>
    <w:rsid w:val="00193313"/>
    <w:rsid w:val="00193351"/>
    <w:rsid w:val="0019349A"/>
    <w:rsid w:val="00193524"/>
    <w:rsid w:val="00193557"/>
    <w:rsid w:val="00193AD4"/>
    <w:rsid w:val="00193BD8"/>
    <w:rsid w:val="00193C30"/>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AFA"/>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1F"/>
    <w:rsid w:val="001A7D82"/>
    <w:rsid w:val="001A7D93"/>
    <w:rsid w:val="001A7F34"/>
    <w:rsid w:val="001A7FA5"/>
    <w:rsid w:val="001A7FA7"/>
    <w:rsid w:val="001A7FDC"/>
    <w:rsid w:val="001B0542"/>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CC5"/>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3C37"/>
    <w:rsid w:val="001B3EE9"/>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4DD"/>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797"/>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C32"/>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1E7B"/>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C36"/>
    <w:rsid w:val="001D3D1D"/>
    <w:rsid w:val="001D3FCD"/>
    <w:rsid w:val="001D4351"/>
    <w:rsid w:val="001D4465"/>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1D51"/>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2FAB"/>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3EC"/>
    <w:rsid w:val="001F5545"/>
    <w:rsid w:val="001F5777"/>
    <w:rsid w:val="001F5937"/>
    <w:rsid w:val="001F59CB"/>
    <w:rsid w:val="001F59E3"/>
    <w:rsid w:val="001F59ED"/>
    <w:rsid w:val="001F5AFA"/>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5D"/>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A9C"/>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7FD"/>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5FC8"/>
    <w:rsid w:val="00216196"/>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626"/>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375"/>
    <w:rsid w:val="0022453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00"/>
    <w:rsid w:val="00230123"/>
    <w:rsid w:val="00230270"/>
    <w:rsid w:val="00230776"/>
    <w:rsid w:val="00230893"/>
    <w:rsid w:val="0023089E"/>
    <w:rsid w:val="00230ADB"/>
    <w:rsid w:val="00230D71"/>
    <w:rsid w:val="00230E42"/>
    <w:rsid w:val="00230F8D"/>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5D2D"/>
    <w:rsid w:val="0023660B"/>
    <w:rsid w:val="002366A3"/>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D"/>
    <w:rsid w:val="00245F1F"/>
    <w:rsid w:val="00245F2E"/>
    <w:rsid w:val="00245FE0"/>
    <w:rsid w:val="002460DA"/>
    <w:rsid w:val="00246145"/>
    <w:rsid w:val="00246171"/>
    <w:rsid w:val="0024622D"/>
    <w:rsid w:val="0024625C"/>
    <w:rsid w:val="00246387"/>
    <w:rsid w:val="002464F3"/>
    <w:rsid w:val="00246512"/>
    <w:rsid w:val="0024652F"/>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2F"/>
    <w:rsid w:val="0025536B"/>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555"/>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36E"/>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5BD"/>
    <w:rsid w:val="002746A8"/>
    <w:rsid w:val="002746D3"/>
    <w:rsid w:val="00274712"/>
    <w:rsid w:val="002747AC"/>
    <w:rsid w:val="002748B1"/>
    <w:rsid w:val="002748BA"/>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B34"/>
    <w:rsid w:val="00276FB4"/>
    <w:rsid w:val="002771CA"/>
    <w:rsid w:val="00277279"/>
    <w:rsid w:val="00277503"/>
    <w:rsid w:val="00277640"/>
    <w:rsid w:val="002776AC"/>
    <w:rsid w:val="0027777F"/>
    <w:rsid w:val="0027779E"/>
    <w:rsid w:val="00277835"/>
    <w:rsid w:val="00277983"/>
    <w:rsid w:val="00277C88"/>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25B"/>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D85"/>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048"/>
    <w:rsid w:val="002943EA"/>
    <w:rsid w:val="002944C9"/>
    <w:rsid w:val="002947D1"/>
    <w:rsid w:val="00294873"/>
    <w:rsid w:val="002948DF"/>
    <w:rsid w:val="00294D90"/>
    <w:rsid w:val="00294EB2"/>
    <w:rsid w:val="00294EBE"/>
    <w:rsid w:val="00294F3F"/>
    <w:rsid w:val="00294F83"/>
    <w:rsid w:val="00294FDA"/>
    <w:rsid w:val="002951D4"/>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0C7"/>
    <w:rsid w:val="002A533A"/>
    <w:rsid w:val="002A5368"/>
    <w:rsid w:val="002A53EC"/>
    <w:rsid w:val="002A5662"/>
    <w:rsid w:val="002A576D"/>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2E77"/>
    <w:rsid w:val="002B3036"/>
    <w:rsid w:val="002B303A"/>
    <w:rsid w:val="002B3215"/>
    <w:rsid w:val="002B361C"/>
    <w:rsid w:val="002B3961"/>
    <w:rsid w:val="002B3B03"/>
    <w:rsid w:val="002B3DA0"/>
    <w:rsid w:val="002B44D7"/>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00"/>
    <w:rsid w:val="002B6B96"/>
    <w:rsid w:val="002B6BDC"/>
    <w:rsid w:val="002B75B0"/>
    <w:rsid w:val="002B7601"/>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CC"/>
    <w:rsid w:val="002C19E9"/>
    <w:rsid w:val="002C1D57"/>
    <w:rsid w:val="002C1D78"/>
    <w:rsid w:val="002C20F2"/>
    <w:rsid w:val="002C231B"/>
    <w:rsid w:val="002C2371"/>
    <w:rsid w:val="002C26EC"/>
    <w:rsid w:val="002C2955"/>
    <w:rsid w:val="002C2A00"/>
    <w:rsid w:val="002C2B00"/>
    <w:rsid w:val="002C2F80"/>
    <w:rsid w:val="002C2FF1"/>
    <w:rsid w:val="002C3002"/>
    <w:rsid w:val="002C303B"/>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B6A"/>
    <w:rsid w:val="002D0C04"/>
    <w:rsid w:val="002D11B7"/>
    <w:rsid w:val="002D121E"/>
    <w:rsid w:val="002D12BB"/>
    <w:rsid w:val="002D134F"/>
    <w:rsid w:val="002D14CE"/>
    <w:rsid w:val="002D15D8"/>
    <w:rsid w:val="002D15ED"/>
    <w:rsid w:val="002D201C"/>
    <w:rsid w:val="002D21C7"/>
    <w:rsid w:val="002D2255"/>
    <w:rsid w:val="002D2408"/>
    <w:rsid w:val="002D2434"/>
    <w:rsid w:val="002D24C3"/>
    <w:rsid w:val="002D25F8"/>
    <w:rsid w:val="002D264B"/>
    <w:rsid w:val="002D29AB"/>
    <w:rsid w:val="002D2EA2"/>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163"/>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3A"/>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92E"/>
    <w:rsid w:val="002E2A80"/>
    <w:rsid w:val="002E2AC7"/>
    <w:rsid w:val="002E2F92"/>
    <w:rsid w:val="002E3587"/>
    <w:rsid w:val="002E3753"/>
    <w:rsid w:val="002E3AEA"/>
    <w:rsid w:val="002E3B46"/>
    <w:rsid w:val="002E3C65"/>
    <w:rsid w:val="002E3DBF"/>
    <w:rsid w:val="002E3F5B"/>
    <w:rsid w:val="002E4015"/>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D50"/>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85"/>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9D0"/>
    <w:rsid w:val="002F4A13"/>
    <w:rsid w:val="002F4A2E"/>
    <w:rsid w:val="002F4A50"/>
    <w:rsid w:val="002F4B4A"/>
    <w:rsid w:val="002F4B8D"/>
    <w:rsid w:val="002F4D16"/>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71"/>
    <w:rsid w:val="00303FB5"/>
    <w:rsid w:val="00304372"/>
    <w:rsid w:val="003043DB"/>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C75"/>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C0"/>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FE"/>
    <w:rsid w:val="003248A7"/>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5F32"/>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D1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429"/>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169F"/>
    <w:rsid w:val="00341D67"/>
    <w:rsid w:val="003420DD"/>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AE"/>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2B5F"/>
    <w:rsid w:val="00363091"/>
    <w:rsid w:val="003631BF"/>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6D82"/>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4D"/>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C8"/>
    <w:rsid w:val="003816DD"/>
    <w:rsid w:val="00381982"/>
    <w:rsid w:val="00381B45"/>
    <w:rsid w:val="00381D27"/>
    <w:rsid w:val="00381D57"/>
    <w:rsid w:val="00381FA8"/>
    <w:rsid w:val="00382217"/>
    <w:rsid w:val="00382655"/>
    <w:rsid w:val="00382858"/>
    <w:rsid w:val="00382A43"/>
    <w:rsid w:val="00382D60"/>
    <w:rsid w:val="00382F29"/>
    <w:rsid w:val="00383066"/>
    <w:rsid w:val="00383446"/>
    <w:rsid w:val="00383897"/>
    <w:rsid w:val="00383A43"/>
    <w:rsid w:val="00383AF8"/>
    <w:rsid w:val="00383C8D"/>
    <w:rsid w:val="00383E6A"/>
    <w:rsid w:val="00383F82"/>
    <w:rsid w:val="00384320"/>
    <w:rsid w:val="0038451B"/>
    <w:rsid w:val="003848DD"/>
    <w:rsid w:val="00384A83"/>
    <w:rsid w:val="00384B18"/>
    <w:rsid w:val="00384C99"/>
    <w:rsid w:val="00384CFC"/>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6F60"/>
    <w:rsid w:val="003871FA"/>
    <w:rsid w:val="00387428"/>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0DB"/>
    <w:rsid w:val="0039413E"/>
    <w:rsid w:val="00394722"/>
    <w:rsid w:val="00394843"/>
    <w:rsid w:val="00395051"/>
    <w:rsid w:val="00395098"/>
    <w:rsid w:val="003951EA"/>
    <w:rsid w:val="0039535F"/>
    <w:rsid w:val="003953DE"/>
    <w:rsid w:val="00395515"/>
    <w:rsid w:val="00395A41"/>
    <w:rsid w:val="00395B26"/>
    <w:rsid w:val="00395CCF"/>
    <w:rsid w:val="00395D36"/>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0"/>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5118"/>
    <w:rsid w:val="003A5216"/>
    <w:rsid w:val="003A56F0"/>
    <w:rsid w:val="003A5798"/>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A7F76"/>
    <w:rsid w:val="003B08CF"/>
    <w:rsid w:val="003B0A8B"/>
    <w:rsid w:val="003B0B5B"/>
    <w:rsid w:val="003B0CEE"/>
    <w:rsid w:val="003B0E79"/>
    <w:rsid w:val="003B0EA6"/>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8D"/>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300"/>
    <w:rsid w:val="003C542F"/>
    <w:rsid w:val="003C547D"/>
    <w:rsid w:val="003C5680"/>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004"/>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4C6"/>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0CB"/>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2EA"/>
    <w:rsid w:val="003F5693"/>
    <w:rsid w:val="003F59BF"/>
    <w:rsid w:val="003F5B78"/>
    <w:rsid w:val="003F5E60"/>
    <w:rsid w:val="003F60FA"/>
    <w:rsid w:val="003F61C1"/>
    <w:rsid w:val="003F62DC"/>
    <w:rsid w:val="003F6593"/>
    <w:rsid w:val="003F66CB"/>
    <w:rsid w:val="003F67C1"/>
    <w:rsid w:val="003F6A9B"/>
    <w:rsid w:val="003F6AED"/>
    <w:rsid w:val="003F6AF4"/>
    <w:rsid w:val="003F6CD2"/>
    <w:rsid w:val="003F6CE0"/>
    <w:rsid w:val="003F6F76"/>
    <w:rsid w:val="003F7011"/>
    <w:rsid w:val="003F70A1"/>
    <w:rsid w:val="003F7667"/>
    <w:rsid w:val="003F767D"/>
    <w:rsid w:val="003F77F0"/>
    <w:rsid w:val="003F788D"/>
    <w:rsid w:val="003F7B2F"/>
    <w:rsid w:val="004002C0"/>
    <w:rsid w:val="0040063F"/>
    <w:rsid w:val="00400785"/>
    <w:rsid w:val="00400811"/>
    <w:rsid w:val="00400A53"/>
    <w:rsid w:val="00400CA4"/>
    <w:rsid w:val="00400FFA"/>
    <w:rsid w:val="00401164"/>
    <w:rsid w:val="004011A6"/>
    <w:rsid w:val="0040126E"/>
    <w:rsid w:val="0040159A"/>
    <w:rsid w:val="004016BD"/>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2B2"/>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7D2"/>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18E"/>
    <w:rsid w:val="0041077C"/>
    <w:rsid w:val="004107C9"/>
    <w:rsid w:val="00410A49"/>
    <w:rsid w:val="00410B8A"/>
    <w:rsid w:val="00410C57"/>
    <w:rsid w:val="00410C86"/>
    <w:rsid w:val="00410E21"/>
    <w:rsid w:val="004110C0"/>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9B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D57"/>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06"/>
    <w:rsid w:val="00423BA5"/>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186"/>
    <w:rsid w:val="004277AD"/>
    <w:rsid w:val="00427808"/>
    <w:rsid w:val="004278E6"/>
    <w:rsid w:val="00427E5E"/>
    <w:rsid w:val="004301FB"/>
    <w:rsid w:val="0043040A"/>
    <w:rsid w:val="004304D9"/>
    <w:rsid w:val="004304EA"/>
    <w:rsid w:val="004305FD"/>
    <w:rsid w:val="00430612"/>
    <w:rsid w:val="00430920"/>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32"/>
    <w:rsid w:val="00431F41"/>
    <w:rsid w:val="00431F6B"/>
    <w:rsid w:val="0043213A"/>
    <w:rsid w:val="004330EC"/>
    <w:rsid w:val="004330F4"/>
    <w:rsid w:val="00433194"/>
    <w:rsid w:val="004333E2"/>
    <w:rsid w:val="004333FE"/>
    <w:rsid w:val="00433407"/>
    <w:rsid w:val="004334CA"/>
    <w:rsid w:val="00433577"/>
    <w:rsid w:val="00433590"/>
    <w:rsid w:val="004335C8"/>
    <w:rsid w:val="00433742"/>
    <w:rsid w:val="00433753"/>
    <w:rsid w:val="0043393D"/>
    <w:rsid w:val="00433A21"/>
    <w:rsid w:val="00433F18"/>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01B"/>
    <w:rsid w:val="00443191"/>
    <w:rsid w:val="004431AC"/>
    <w:rsid w:val="004432EA"/>
    <w:rsid w:val="004432F9"/>
    <w:rsid w:val="004433FE"/>
    <w:rsid w:val="00443621"/>
    <w:rsid w:val="0044363E"/>
    <w:rsid w:val="004437D5"/>
    <w:rsid w:val="00443995"/>
    <w:rsid w:val="00443A3C"/>
    <w:rsid w:val="00443DFE"/>
    <w:rsid w:val="004443C7"/>
    <w:rsid w:val="00444580"/>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B04"/>
    <w:rsid w:val="00452F02"/>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10"/>
    <w:rsid w:val="00463781"/>
    <w:rsid w:val="00463834"/>
    <w:rsid w:val="00463E5D"/>
    <w:rsid w:val="00464302"/>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CBD"/>
    <w:rsid w:val="00466D21"/>
    <w:rsid w:val="00466D32"/>
    <w:rsid w:val="00466EFC"/>
    <w:rsid w:val="00467177"/>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017"/>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43B"/>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63"/>
    <w:rsid w:val="0048438C"/>
    <w:rsid w:val="004848B5"/>
    <w:rsid w:val="0048495E"/>
    <w:rsid w:val="00484A77"/>
    <w:rsid w:val="00484FEC"/>
    <w:rsid w:val="00485187"/>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ACF"/>
    <w:rsid w:val="00487C85"/>
    <w:rsid w:val="00487EE1"/>
    <w:rsid w:val="00490046"/>
    <w:rsid w:val="00490060"/>
    <w:rsid w:val="004900FC"/>
    <w:rsid w:val="004901D6"/>
    <w:rsid w:val="0049021F"/>
    <w:rsid w:val="004903BA"/>
    <w:rsid w:val="0049044F"/>
    <w:rsid w:val="00490699"/>
    <w:rsid w:val="0049074F"/>
    <w:rsid w:val="004907D4"/>
    <w:rsid w:val="00490817"/>
    <w:rsid w:val="00490B24"/>
    <w:rsid w:val="00490C39"/>
    <w:rsid w:val="00490CCF"/>
    <w:rsid w:val="0049141A"/>
    <w:rsid w:val="00491634"/>
    <w:rsid w:val="0049167C"/>
    <w:rsid w:val="0049176D"/>
    <w:rsid w:val="004918A1"/>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0C"/>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BD7"/>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4C1"/>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821"/>
    <w:rsid w:val="004B49E6"/>
    <w:rsid w:val="004B49F0"/>
    <w:rsid w:val="004B4D0F"/>
    <w:rsid w:val="004B4D42"/>
    <w:rsid w:val="004B4D69"/>
    <w:rsid w:val="004B5327"/>
    <w:rsid w:val="004B53D9"/>
    <w:rsid w:val="004B5580"/>
    <w:rsid w:val="004B565B"/>
    <w:rsid w:val="004B580F"/>
    <w:rsid w:val="004B58E8"/>
    <w:rsid w:val="004B5978"/>
    <w:rsid w:val="004B5DBC"/>
    <w:rsid w:val="004B5E40"/>
    <w:rsid w:val="004B6596"/>
    <w:rsid w:val="004B6813"/>
    <w:rsid w:val="004B68E0"/>
    <w:rsid w:val="004B742F"/>
    <w:rsid w:val="004B748D"/>
    <w:rsid w:val="004B789A"/>
    <w:rsid w:val="004B7A71"/>
    <w:rsid w:val="004B7D21"/>
    <w:rsid w:val="004C00D9"/>
    <w:rsid w:val="004C01A8"/>
    <w:rsid w:val="004C0259"/>
    <w:rsid w:val="004C030A"/>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B94"/>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564"/>
    <w:rsid w:val="004C4788"/>
    <w:rsid w:val="004C48D0"/>
    <w:rsid w:val="004C5319"/>
    <w:rsid w:val="004C5366"/>
    <w:rsid w:val="004C5415"/>
    <w:rsid w:val="004C543E"/>
    <w:rsid w:val="004C553F"/>
    <w:rsid w:val="004C5762"/>
    <w:rsid w:val="004C57CC"/>
    <w:rsid w:val="004C581D"/>
    <w:rsid w:val="004C5A53"/>
    <w:rsid w:val="004C5AFC"/>
    <w:rsid w:val="004C5B33"/>
    <w:rsid w:val="004C5B76"/>
    <w:rsid w:val="004C5FD6"/>
    <w:rsid w:val="004C601A"/>
    <w:rsid w:val="004C621F"/>
    <w:rsid w:val="004C62F0"/>
    <w:rsid w:val="004C63E0"/>
    <w:rsid w:val="004C65C5"/>
    <w:rsid w:val="004C6959"/>
    <w:rsid w:val="004C6CE0"/>
    <w:rsid w:val="004C6D2B"/>
    <w:rsid w:val="004C706A"/>
    <w:rsid w:val="004C74DB"/>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13E"/>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2E7"/>
    <w:rsid w:val="004E25EC"/>
    <w:rsid w:val="004E296A"/>
    <w:rsid w:val="004E29E5"/>
    <w:rsid w:val="004E2B76"/>
    <w:rsid w:val="004E2BF3"/>
    <w:rsid w:val="004E2D44"/>
    <w:rsid w:val="004E2DE0"/>
    <w:rsid w:val="004E2FFD"/>
    <w:rsid w:val="004E31D5"/>
    <w:rsid w:val="004E3227"/>
    <w:rsid w:val="004E3317"/>
    <w:rsid w:val="004E347D"/>
    <w:rsid w:val="004E34A0"/>
    <w:rsid w:val="004E3716"/>
    <w:rsid w:val="004E3AA9"/>
    <w:rsid w:val="004E3B25"/>
    <w:rsid w:val="004E3B88"/>
    <w:rsid w:val="004E3BCC"/>
    <w:rsid w:val="004E3D9A"/>
    <w:rsid w:val="004E3D9C"/>
    <w:rsid w:val="004E3E84"/>
    <w:rsid w:val="004E4060"/>
    <w:rsid w:val="004E409A"/>
    <w:rsid w:val="004E432F"/>
    <w:rsid w:val="004E443B"/>
    <w:rsid w:val="004E454D"/>
    <w:rsid w:val="004E4832"/>
    <w:rsid w:val="004E4978"/>
    <w:rsid w:val="004E4AA1"/>
    <w:rsid w:val="004E4E43"/>
    <w:rsid w:val="004E4E8E"/>
    <w:rsid w:val="004E4F8A"/>
    <w:rsid w:val="004E522A"/>
    <w:rsid w:val="004E5280"/>
    <w:rsid w:val="004E52C6"/>
    <w:rsid w:val="004E5809"/>
    <w:rsid w:val="004E595F"/>
    <w:rsid w:val="004E5DB9"/>
    <w:rsid w:val="004E5E66"/>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3D0"/>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AB2"/>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3F09"/>
    <w:rsid w:val="00514223"/>
    <w:rsid w:val="005142CD"/>
    <w:rsid w:val="005143C9"/>
    <w:rsid w:val="00514463"/>
    <w:rsid w:val="00514875"/>
    <w:rsid w:val="00514915"/>
    <w:rsid w:val="00514948"/>
    <w:rsid w:val="00514CD1"/>
    <w:rsid w:val="00514F2B"/>
    <w:rsid w:val="005152A1"/>
    <w:rsid w:val="005154C1"/>
    <w:rsid w:val="005156BE"/>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34C"/>
    <w:rsid w:val="00521440"/>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6AB"/>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1A1"/>
    <w:rsid w:val="00527200"/>
    <w:rsid w:val="00527246"/>
    <w:rsid w:val="005273AD"/>
    <w:rsid w:val="00527486"/>
    <w:rsid w:val="00527B73"/>
    <w:rsid w:val="00527C40"/>
    <w:rsid w:val="00530157"/>
    <w:rsid w:val="00530378"/>
    <w:rsid w:val="00530561"/>
    <w:rsid w:val="00530651"/>
    <w:rsid w:val="00530C5B"/>
    <w:rsid w:val="00530CB9"/>
    <w:rsid w:val="00530EAA"/>
    <w:rsid w:val="00530F59"/>
    <w:rsid w:val="00531032"/>
    <w:rsid w:val="0053134D"/>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99C"/>
    <w:rsid w:val="00533A0D"/>
    <w:rsid w:val="00533AE5"/>
    <w:rsid w:val="00533C5A"/>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9AD"/>
    <w:rsid w:val="00540E11"/>
    <w:rsid w:val="0054124C"/>
    <w:rsid w:val="0054128D"/>
    <w:rsid w:val="00541743"/>
    <w:rsid w:val="005417FD"/>
    <w:rsid w:val="00541DF5"/>
    <w:rsid w:val="00542155"/>
    <w:rsid w:val="0054220A"/>
    <w:rsid w:val="0054224B"/>
    <w:rsid w:val="005423A3"/>
    <w:rsid w:val="00542429"/>
    <w:rsid w:val="0054274F"/>
    <w:rsid w:val="0054282E"/>
    <w:rsid w:val="005428F4"/>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BC7"/>
    <w:rsid w:val="00546C00"/>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8B"/>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0E52"/>
    <w:rsid w:val="005611E7"/>
    <w:rsid w:val="005615D8"/>
    <w:rsid w:val="005618A9"/>
    <w:rsid w:val="005619DD"/>
    <w:rsid w:val="00561A64"/>
    <w:rsid w:val="00561D9B"/>
    <w:rsid w:val="00561F0B"/>
    <w:rsid w:val="00561FDE"/>
    <w:rsid w:val="00561FDF"/>
    <w:rsid w:val="0056225D"/>
    <w:rsid w:val="005623D2"/>
    <w:rsid w:val="005626D6"/>
    <w:rsid w:val="00562927"/>
    <w:rsid w:val="00562934"/>
    <w:rsid w:val="00562B50"/>
    <w:rsid w:val="00562B8C"/>
    <w:rsid w:val="00562C66"/>
    <w:rsid w:val="00563781"/>
    <w:rsid w:val="0056380C"/>
    <w:rsid w:val="0056384F"/>
    <w:rsid w:val="005638D4"/>
    <w:rsid w:val="00563E56"/>
    <w:rsid w:val="00563EC1"/>
    <w:rsid w:val="00563FA9"/>
    <w:rsid w:val="005646B9"/>
    <w:rsid w:val="005648BC"/>
    <w:rsid w:val="005648D5"/>
    <w:rsid w:val="00564B22"/>
    <w:rsid w:val="00564FBB"/>
    <w:rsid w:val="005653D5"/>
    <w:rsid w:val="0056559C"/>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67E0C"/>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2D"/>
    <w:rsid w:val="00583C51"/>
    <w:rsid w:val="00583CD7"/>
    <w:rsid w:val="00583D6C"/>
    <w:rsid w:val="00583E25"/>
    <w:rsid w:val="00583FFB"/>
    <w:rsid w:val="0058409E"/>
    <w:rsid w:val="0058426E"/>
    <w:rsid w:val="00584343"/>
    <w:rsid w:val="005843EC"/>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9AC"/>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20E"/>
    <w:rsid w:val="0059053E"/>
    <w:rsid w:val="005905C5"/>
    <w:rsid w:val="005906AD"/>
    <w:rsid w:val="005906F4"/>
    <w:rsid w:val="0059072F"/>
    <w:rsid w:val="00590DA6"/>
    <w:rsid w:val="00590ED5"/>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3B8"/>
    <w:rsid w:val="005A0440"/>
    <w:rsid w:val="005A0511"/>
    <w:rsid w:val="005A054D"/>
    <w:rsid w:val="005A09AF"/>
    <w:rsid w:val="005A09E2"/>
    <w:rsid w:val="005A0A46"/>
    <w:rsid w:val="005A0C1A"/>
    <w:rsid w:val="005A0C82"/>
    <w:rsid w:val="005A0D43"/>
    <w:rsid w:val="005A0DA8"/>
    <w:rsid w:val="005A10B9"/>
    <w:rsid w:val="005A11EA"/>
    <w:rsid w:val="005A14FB"/>
    <w:rsid w:val="005A1604"/>
    <w:rsid w:val="005A17B0"/>
    <w:rsid w:val="005A1B7A"/>
    <w:rsid w:val="005A1D87"/>
    <w:rsid w:val="005A1E5B"/>
    <w:rsid w:val="005A2276"/>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AD9"/>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6D09"/>
    <w:rsid w:val="005B7477"/>
    <w:rsid w:val="005B7550"/>
    <w:rsid w:val="005B7D61"/>
    <w:rsid w:val="005B7DD1"/>
    <w:rsid w:val="005C00A0"/>
    <w:rsid w:val="005C0148"/>
    <w:rsid w:val="005C01FD"/>
    <w:rsid w:val="005C032E"/>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29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3EA4"/>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4A2"/>
    <w:rsid w:val="005D6A6C"/>
    <w:rsid w:val="005D6AE8"/>
    <w:rsid w:val="005D6C69"/>
    <w:rsid w:val="005D6D45"/>
    <w:rsid w:val="005D7C02"/>
    <w:rsid w:val="005D7E0D"/>
    <w:rsid w:val="005E01E6"/>
    <w:rsid w:val="005E0339"/>
    <w:rsid w:val="005E05B8"/>
    <w:rsid w:val="005E0837"/>
    <w:rsid w:val="005E0904"/>
    <w:rsid w:val="005E1083"/>
    <w:rsid w:val="005E1175"/>
    <w:rsid w:val="005E11AC"/>
    <w:rsid w:val="005E1427"/>
    <w:rsid w:val="005E1623"/>
    <w:rsid w:val="005E162E"/>
    <w:rsid w:val="005E16BA"/>
    <w:rsid w:val="005E16DB"/>
    <w:rsid w:val="005E17ED"/>
    <w:rsid w:val="005E1892"/>
    <w:rsid w:val="005E1BEE"/>
    <w:rsid w:val="005E1C14"/>
    <w:rsid w:val="005E1D52"/>
    <w:rsid w:val="005E213E"/>
    <w:rsid w:val="005E234A"/>
    <w:rsid w:val="005E248E"/>
    <w:rsid w:val="005E271C"/>
    <w:rsid w:val="005E27AA"/>
    <w:rsid w:val="005E27D7"/>
    <w:rsid w:val="005E28B4"/>
    <w:rsid w:val="005E2A3E"/>
    <w:rsid w:val="005E2A76"/>
    <w:rsid w:val="005E2C02"/>
    <w:rsid w:val="005E31D4"/>
    <w:rsid w:val="005E334F"/>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572"/>
    <w:rsid w:val="005E6908"/>
    <w:rsid w:val="005E6909"/>
    <w:rsid w:val="005E6934"/>
    <w:rsid w:val="005E6E79"/>
    <w:rsid w:val="005E6EA8"/>
    <w:rsid w:val="005E6F37"/>
    <w:rsid w:val="005E6FD8"/>
    <w:rsid w:val="005E7248"/>
    <w:rsid w:val="005E7460"/>
    <w:rsid w:val="005E775D"/>
    <w:rsid w:val="005E77C3"/>
    <w:rsid w:val="005E79E9"/>
    <w:rsid w:val="005E7A1C"/>
    <w:rsid w:val="005E7B01"/>
    <w:rsid w:val="005F01DF"/>
    <w:rsid w:val="005F03B5"/>
    <w:rsid w:val="005F0670"/>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1D"/>
    <w:rsid w:val="005F31C9"/>
    <w:rsid w:val="005F3374"/>
    <w:rsid w:val="005F354B"/>
    <w:rsid w:val="005F3BAD"/>
    <w:rsid w:val="005F4035"/>
    <w:rsid w:val="005F4082"/>
    <w:rsid w:val="005F4171"/>
    <w:rsid w:val="005F44ED"/>
    <w:rsid w:val="005F46D6"/>
    <w:rsid w:val="005F4C89"/>
    <w:rsid w:val="005F4DB7"/>
    <w:rsid w:val="005F4DC3"/>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2B2"/>
    <w:rsid w:val="006023EB"/>
    <w:rsid w:val="006024E9"/>
    <w:rsid w:val="00602759"/>
    <w:rsid w:val="0060277A"/>
    <w:rsid w:val="00602B7C"/>
    <w:rsid w:val="00602F31"/>
    <w:rsid w:val="00603312"/>
    <w:rsid w:val="00603316"/>
    <w:rsid w:val="006034F0"/>
    <w:rsid w:val="006034FF"/>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50E"/>
    <w:rsid w:val="00607A2E"/>
    <w:rsid w:val="00607AFE"/>
    <w:rsid w:val="00607B0E"/>
    <w:rsid w:val="00607B83"/>
    <w:rsid w:val="00607DF4"/>
    <w:rsid w:val="0061010B"/>
    <w:rsid w:val="006102B2"/>
    <w:rsid w:val="00610358"/>
    <w:rsid w:val="0061066D"/>
    <w:rsid w:val="00610935"/>
    <w:rsid w:val="00610B47"/>
    <w:rsid w:val="00610DAC"/>
    <w:rsid w:val="00610F4E"/>
    <w:rsid w:val="00611103"/>
    <w:rsid w:val="00611368"/>
    <w:rsid w:val="00611588"/>
    <w:rsid w:val="00611679"/>
    <w:rsid w:val="006116C1"/>
    <w:rsid w:val="0061183F"/>
    <w:rsid w:val="00611D71"/>
    <w:rsid w:val="00611F8F"/>
    <w:rsid w:val="00612352"/>
    <w:rsid w:val="00612706"/>
    <w:rsid w:val="00612A69"/>
    <w:rsid w:val="006130F7"/>
    <w:rsid w:val="006132D9"/>
    <w:rsid w:val="0061337D"/>
    <w:rsid w:val="006134FA"/>
    <w:rsid w:val="0061366E"/>
    <w:rsid w:val="00613783"/>
    <w:rsid w:val="00613AF8"/>
    <w:rsid w:val="00613BAA"/>
    <w:rsid w:val="00613D8E"/>
    <w:rsid w:val="00613DC4"/>
    <w:rsid w:val="00614054"/>
    <w:rsid w:val="006140EC"/>
    <w:rsid w:val="006142E0"/>
    <w:rsid w:val="0061442E"/>
    <w:rsid w:val="006144FC"/>
    <w:rsid w:val="00614894"/>
    <w:rsid w:val="00614937"/>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BCB"/>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9F"/>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190"/>
    <w:rsid w:val="00624285"/>
    <w:rsid w:val="006242C3"/>
    <w:rsid w:val="006244C9"/>
    <w:rsid w:val="006245F6"/>
    <w:rsid w:val="006245FC"/>
    <w:rsid w:val="006246DA"/>
    <w:rsid w:val="00624724"/>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B6D"/>
    <w:rsid w:val="00625DE1"/>
    <w:rsid w:val="0062605B"/>
    <w:rsid w:val="006262F4"/>
    <w:rsid w:val="0062660B"/>
    <w:rsid w:val="006268D3"/>
    <w:rsid w:val="00626AD1"/>
    <w:rsid w:val="00626C25"/>
    <w:rsid w:val="00626C9C"/>
    <w:rsid w:val="00626E54"/>
    <w:rsid w:val="00626EFA"/>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BEA"/>
    <w:rsid w:val="00634CBB"/>
    <w:rsid w:val="00634EF0"/>
    <w:rsid w:val="00635035"/>
    <w:rsid w:val="00635481"/>
    <w:rsid w:val="00635512"/>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959"/>
    <w:rsid w:val="00641AEB"/>
    <w:rsid w:val="00641DED"/>
    <w:rsid w:val="00641EEE"/>
    <w:rsid w:val="00641FE1"/>
    <w:rsid w:val="0064219A"/>
    <w:rsid w:val="0064226D"/>
    <w:rsid w:val="0064235C"/>
    <w:rsid w:val="006423DA"/>
    <w:rsid w:val="00642581"/>
    <w:rsid w:val="00642799"/>
    <w:rsid w:val="00642842"/>
    <w:rsid w:val="00642993"/>
    <w:rsid w:val="00642D13"/>
    <w:rsid w:val="00642E13"/>
    <w:rsid w:val="006430DA"/>
    <w:rsid w:val="00643660"/>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6A"/>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5D2"/>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0F"/>
    <w:rsid w:val="00654AD2"/>
    <w:rsid w:val="00654B38"/>
    <w:rsid w:val="00654B83"/>
    <w:rsid w:val="00654CCA"/>
    <w:rsid w:val="00654D2A"/>
    <w:rsid w:val="00654E91"/>
    <w:rsid w:val="00654ECD"/>
    <w:rsid w:val="00655061"/>
    <w:rsid w:val="0065510C"/>
    <w:rsid w:val="006555B3"/>
    <w:rsid w:val="006558D0"/>
    <w:rsid w:val="006559A5"/>
    <w:rsid w:val="006559CD"/>
    <w:rsid w:val="00655A58"/>
    <w:rsid w:val="00655B63"/>
    <w:rsid w:val="00655C7A"/>
    <w:rsid w:val="00655C9A"/>
    <w:rsid w:val="00655DB9"/>
    <w:rsid w:val="00655E42"/>
    <w:rsid w:val="00655E67"/>
    <w:rsid w:val="00656252"/>
    <w:rsid w:val="006564BE"/>
    <w:rsid w:val="00656C2F"/>
    <w:rsid w:val="00656CD6"/>
    <w:rsid w:val="00656D9F"/>
    <w:rsid w:val="0065701A"/>
    <w:rsid w:val="006571A1"/>
    <w:rsid w:val="006571F6"/>
    <w:rsid w:val="006575FD"/>
    <w:rsid w:val="006579F1"/>
    <w:rsid w:val="00657BD8"/>
    <w:rsid w:val="00657DC5"/>
    <w:rsid w:val="00660225"/>
    <w:rsid w:val="00660268"/>
    <w:rsid w:val="00660379"/>
    <w:rsid w:val="006606A6"/>
    <w:rsid w:val="00660C67"/>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BA"/>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67EE1"/>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148"/>
    <w:rsid w:val="00673223"/>
    <w:rsid w:val="006732B1"/>
    <w:rsid w:val="00673471"/>
    <w:rsid w:val="00674035"/>
    <w:rsid w:val="0067446F"/>
    <w:rsid w:val="0067450A"/>
    <w:rsid w:val="0067456A"/>
    <w:rsid w:val="006746A4"/>
    <w:rsid w:val="006746E1"/>
    <w:rsid w:val="0067471B"/>
    <w:rsid w:val="00674DD9"/>
    <w:rsid w:val="00674F36"/>
    <w:rsid w:val="006750E8"/>
    <w:rsid w:val="00675173"/>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3E7"/>
    <w:rsid w:val="00682812"/>
    <w:rsid w:val="00682AB3"/>
    <w:rsid w:val="00682D3E"/>
    <w:rsid w:val="00682D8F"/>
    <w:rsid w:val="00682E14"/>
    <w:rsid w:val="00682E35"/>
    <w:rsid w:val="00682F95"/>
    <w:rsid w:val="0068379E"/>
    <w:rsid w:val="006839AC"/>
    <w:rsid w:val="00683C27"/>
    <w:rsid w:val="006840F4"/>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83C"/>
    <w:rsid w:val="006909D1"/>
    <w:rsid w:val="00690A49"/>
    <w:rsid w:val="00690BB6"/>
    <w:rsid w:val="00690D00"/>
    <w:rsid w:val="006910AF"/>
    <w:rsid w:val="0069113B"/>
    <w:rsid w:val="00691363"/>
    <w:rsid w:val="006913C3"/>
    <w:rsid w:val="006914E6"/>
    <w:rsid w:val="00691576"/>
    <w:rsid w:val="00691854"/>
    <w:rsid w:val="0069194B"/>
    <w:rsid w:val="00691B30"/>
    <w:rsid w:val="00691CED"/>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6D"/>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35"/>
    <w:rsid w:val="006A29FF"/>
    <w:rsid w:val="006A2C30"/>
    <w:rsid w:val="006A2F6E"/>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19"/>
    <w:rsid w:val="006A6F5B"/>
    <w:rsid w:val="006A6FFB"/>
    <w:rsid w:val="006A72F0"/>
    <w:rsid w:val="006A751A"/>
    <w:rsid w:val="006A756A"/>
    <w:rsid w:val="006A7879"/>
    <w:rsid w:val="006A78BF"/>
    <w:rsid w:val="006A7D4E"/>
    <w:rsid w:val="006B00AE"/>
    <w:rsid w:val="006B00E9"/>
    <w:rsid w:val="006B0628"/>
    <w:rsid w:val="006B0640"/>
    <w:rsid w:val="006B0699"/>
    <w:rsid w:val="006B0749"/>
    <w:rsid w:val="006B0A0D"/>
    <w:rsid w:val="006B0D37"/>
    <w:rsid w:val="006B120D"/>
    <w:rsid w:val="006B12E7"/>
    <w:rsid w:val="006B14BE"/>
    <w:rsid w:val="006B17E7"/>
    <w:rsid w:val="006B19E8"/>
    <w:rsid w:val="006B1A8A"/>
    <w:rsid w:val="006B1C6C"/>
    <w:rsid w:val="006B1CC0"/>
    <w:rsid w:val="006B1CCD"/>
    <w:rsid w:val="006B1DD1"/>
    <w:rsid w:val="006B1FD5"/>
    <w:rsid w:val="006B204B"/>
    <w:rsid w:val="006B20A0"/>
    <w:rsid w:val="006B2949"/>
    <w:rsid w:val="006B2954"/>
    <w:rsid w:val="006B2A29"/>
    <w:rsid w:val="006B2E85"/>
    <w:rsid w:val="006B336B"/>
    <w:rsid w:val="006B359C"/>
    <w:rsid w:val="006B359D"/>
    <w:rsid w:val="006B3657"/>
    <w:rsid w:val="006B3889"/>
    <w:rsid w:val="006B3AFF"/>
    <w:rsid w:val="006B3BBA"/>
    <w:rsid w:val="006B4200"/>
    <w:rsid w:val="006B42D7"/>
    <w:rsid w:val="006B4789"/>
    <w:rsid w:val="006B498A"/>
    <w:rsid w:val="006B4BF0"/>
    <w:rsid w:val="006B5080"/>
    <w:rsid w:val="006B555A"/>
    <w:rsid w:val="006B56A0"/>
    <w:rsid w:val="006B5B59"/>
    <w:rsid w:val="006B600A"/>
    <w:rsid w:val="006B6048"/>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717"/>
    <w:rsid w:val="006C4817"/>
    <w:rsid w:val="006C4A70"/>
    <w:rsid w:val="006C4A8C"/>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EA1"/>
    <w:rsid w:val="006C6FD7"/>
    <w:rsid w:val="006C71C8"/>
    <w:rsid w:val="006C7807"/>
    <w:rsid w:val="006C79D4"/>
    <w:rsid w:val="006C7B90"/>
    <w:rsid w:val="006C7BAC"/>
    <w:rsid w:val="006D00DB"/>
    <w:rsid w:val="006D026F"/>
    <w:rsid w:val="006D0361"/>
    <w:rsid w:val="006D0465"/>
    <w:rsid w:val="006D05C5"/>
    <w:rsid w:val="006D0755"/>
    <w:rsid w:val="006D08E7"/>
    <w:rsid w:val="006D09D0"/>
    <w:rsid w:val="006D0A8E"/>
    <w:rsid w:val="006D0B6D"/>
    <w:rsid w:val="006D0DA3"/>
    <w:rsid w:val="006D0F33"/>
    <w:rsid w:val="006D0F3C"/>
    <w:rsid w:val="006D1054"/>
    <w:rsid w:val="006D1073"/>
    <w:rsid w:val="006D157D"/>
    <w:rsid w:val="006D16B0"/>
    <w:rsid w:val="006D16CD"/>
    <w:rsid w:val="006D1A83"/>
    <w:rsid w:val="006D1E97"/>
    <w:rsid w:val="006D1FD4"/>
    <w:rsid w:val="006D20F6"/>
    <w:rsid w:val="006D2139"/>
    <w:rsid w:val="006D2182"/>
    <w:rsid w:val="006D23C0"/>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6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738"/>
    <w:rsid w:val="006E18C4"/>
    <w:rsid w:val="006E1B9F"/>
    <w:rsid w:val="006E1D5A"/>
    <w:rsid w:val="006E21D4"/>
    <w:rsid w:val="006E22C5"/>
    <w:rsid w:val="006E23F9"/>
    <w:rsid w:val="006E2529"/>
    <w:rsid w:val="006E259D"/>
    <w:rsid w:val="006E25F0"/>
    <w:rsid w:val="006E2BD1"/>
    <w:rsid w:val="006E2FBE"/>
    <w:rsid w:val="006E3166"/>
    <w:rsid w:val="006E31D7"/>
    <w:rsid w:val="006E35D1"/>
    <w:rsid w:val="006E3839"/>
    <w:rsid w:val="006E387A"/>
    <w:rsid w:val="006E3986"/>
    <w:rsid w:val="006E3A84"/>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7AD"/>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0AB"/>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7CB"/>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4D3"/>
    <w:rsid w:val="0071456B"/>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60A"/>
    <w:rsid w:val="0071791D"/>
    <w:rsid w:val="00717E6F"/>
    <w:rsid w:val="00717F26"/>
    <w:rsid w:val="00720126"/>
    <w:rsid w:val="00720655"/>
    <w:rsid w:val="00720739"/>
    <w:rsid w:val="00720757"/>
    <w:rsid w:val="0072094D"/>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D64"/>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8E1"/>
    <w:rsid w:val="00733DF6"/>
    <w:rsid w:val="007342AA"/>
    <w:rsid w:val="00734EBE"/>
    <w:rsid w:val="00735287"/>
    <w:rsid w:val="0073538E"/>
    <w:rsid w:val="007353D1"/>
    <w:rsid w:val="007354C9"/>
    <w:rsid w:val="007357E4"/>
    <w:rsid w:val="00735932"/>
    <w:rsid w:val="00735E1A"/>
    <w:rsid w:val="00736084"/>
    <w:rsid w:val="007365E3"/>
    <w:rsid w:val="007366A5"/>
    <w:rsid w:val="0073684F"/>
    <w:rsid w:val="00736899"/>
    <w:rsid w:val="007368EE"/>
    <w:rsid w:val="00736A44"/>
    <w:rsid w:val="00736A50"/>
    <w:rsid w:val="00736DD8"/>
    <w:rsid w:val="00737265"/>
    <w:rsid w:val="00737615"/>
    <w:rsid w:val="00737C30"/>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1"/>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87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5B96"/>
    <w:rsid w:val="007461C4"/>
    <w:rsid w:val="0074624C"/>
    <w:rsid w:val="00746346"/>
    <w:rsid w:val="0074638D"/>
    <w:rsid w:val="0074645A"/>
    <w:rsid w:val="00746484"/>
    <w:rsid w:val="0074656A"/>
    <w:rsid w:val="00747011"/>
    <w:rsid w:val="0074704F"/>
    <w:rsid w:val="007477F4"/>
    <w:rsid w:val="0074797C"/>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2A1"/>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D21"/>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576"/>
    <w:rsid w:val="00762684"/>
    <w:rsid w:val="00762B1F"/>
    <w:rsid w:val="00762B89"/>
    <w:rsid w:val="00762BA5"/>
    <w:rsid w:val="00762C07"/>
    <w:rsid w:val="00762D15"/>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BD8"/>
    <w:rsid w:val="00764C8C"/>
    <w:rsid w:val="00764F91"/>
    <w:rsid w:val="00764FA1"/>
    <w:rsid w:val="007653B8"/>
    <w:rsid w:val="007654D3"/>
    <w:rsid w:val="0076558A"/>
    <w:rsid w:val="007655B0"/>
    <w:rsid w:val="00765720"/>
    <w:rsid w:val="00765896"/>
    <w:rsid w:val="0076589F"/>
    <w:rsid w:val="00765B5E"/>
    <w:rsid w:val="00765B6C"/>
    <w:rsid w:val="00765C57"/>
    <w:rsid w:val="00765ED3"/>
    <w:rsid w:val="007661EA"/>
    <w:rsid w:val="00766240"/>
    <w:rsid w:val="0076625F"/>
    <w:rsid w:val="00766497"/>
    <w:rsid w:val="007665EC"/>
    <w:rsid w:val="007666AE"/>
    <w:rsid w:val="007667CF"/>
    <w:rsid w:val="0076681D"/>
    <w:rsid w:val="007669A8"/>
    <w:rsid w:val="00766A65"/>
    <w:rsid w:val="007671F5"/>
    <w:rsid w:val="007671FC"/>
    <w:rsid w:val="007674ED"/>
    <w:rsid w:val="007675AC"/>
    <w:rsid w:val="00767616"/>
    <w:rsid w:val="0076766C"/>
    <w:rsid w:val="007676B8"/>
    <w:rsid w:val="007676DD"/>
    <w:rsid w:val="00767AF0"/>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026"/>
    <w:rsid w:val="00772117"/>
    <w:rsid w:val="00772143"/>
    <w:rsid w:val="00772318"/>
    <w:rsid w:val="007724FC"/>
    <w:rsid w:val="007728CD"/>
    <w:rsid w:val="00772946"/>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9B2"/>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2B"/>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2EC0"/>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437"/>
    <w:rsid w:val="00786958"/>
    <w:rsid w:val="007869E9"/>
    <w:rsid w:val="00786A1F"/>
    <w:rsid w:val="00786ADA"/>
    <w:rsid w:val="00786DA3"/>
    <w:rsid w:val="00786E40"/>
    <w:rsid w:val="00786E71"/>
    <w:rsid w:val="00787404"/>
    <w:rsid w:val="0078765C"/>
    <w:rsid w:val="00787667"/>
    <w:rsid w:val="007876AF"/>
    <w:rsid w:val="00787885"/>
    <w:rsid w:val="007878A8"/>
    <w:rsid w:val="00787CB3"/>
    <w:rsid w:val="00790061"/>
    <w:rsid w:val="0079073F"/>
    <w:rsid w:val="00790A16"/>
    <w:rsid w:val="00790DD5"/>
    <w:rsid w:val="00790F85"/>
    <w:rsid w:val="00791061"/>
    <w:rsid w:val="00791157"/>
    <w:rsid w:val="007912C0"/>
    <w:rsid w:val="0079135A"/>
    <w:rsid w:val="007915F1"/>
    <w:rsid w:val="0079162F"/>
    <w:rsid w:val="00791A42"/>
    <w:rsid w:val="00791C71"/>
    <w:rsid w:val="0079202E"/>
    <w:rsid w:val="0079218F"/>
    <w:rsid w:val="007921DD"/>
    <w:rsid w:val="00792401"/>
    <w:rsid w:val="0079245C"/>
    <w:rsid w:val="007924F6"/>
    <w:rsid w:val="00792513"/>
    <w:rsid w:val="00792691"/>
    <w:rsid w:val="0079295A"/>
    <w:rsid w:val="00792A52"/>
    <w:rsid w:val="00792B75"/>
    <w:rsid w:val="00793107"/>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437"/>
    <w:rsid w:val="00795829"/>
    <w:rsid w:val="00795D56"/>
    <w:rsid w:val="00795D84"/>
    <w:rsid w:val="00795DF6"/>
    <w:rsid w:val="00795E87"/>
    <w:rsid w:val="00795F64"/>
    <w:rsid w:val="007960C3"/>
    <w:rsid w:val="007964C8"/>
    <w:rsid w:val="007965E5"/>
    <w:rsid w:val="00796C2A"/>
    <w:rsid w:val="00796D6C"/>
    <w:rsid w:val="00797011"/>
    <w:rsid w:val="0079759C"/>
    <w:rsid w:val="0079774B"/>
    <w:rsid w:val="00797798"/>
    <w:rsid w:val="007979CB"/>
    <w:rsid w:val="00797C2C"/>
    <w:rsid w:val="00797C47"/>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862"/>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59C"/>
    <w:rsid w:val="007B3928"/>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532"/>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C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9C6"/>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98B"/>
    <w:rsid w:val="007D1AD3"/>
    <w:rsid w:val="007D1B2B"/>
    <w:rsid w:val="007D1B50"/>
    <w:rsid w:val="007D1D21"/>
    <w:rsid w:val="007D1F06"/>
    <w:rsid w:val="007D2274"/>
    <w:rsid w:val="007D229A"/>
    <w:rsid w:val="007D26AB"/>
    <w:rsid w:val="007D271A"/>
    <w:rsid w:val="007D27E6"/>
    <w:rsid w:val="007D28DF"/>
    <w:rsid w:val="007D296F"/>
    <w:rsid w:val="007D2DFA"/>
    <w:rsid w:val="007D2EC3"/>
    <w:rsid w:val="007D2EEC"/>
    <w:rsid w:val="007D2F44"/>
    <w:rsid w:val="007D2F4D"/>
    <w:rsid w:val="007D30B1"/>
    <w:rsid w:val="007D30C7"/>
    <w:rsid w:val="007D317C"/>
    <w:rsid w:val="007D325C"/>
    <w:rsid w:val="007D336A"/>
    <w:rsid w:val="007D35B1"/>
    <w:rsid w:val="007D3748"/>
    <w:rsid w:val="007D3762"/>
    <w:rsid w:val="007D3961"/>
    <w:rsid w:val="007D3B36"/>
    <w:rsid w:val="007D3BAE"/>
    <w:rsid w:val="007D3BE4"/>
    <w:rsid w:val="007D4058"/>
    <w:rsid w:val="007D4178"/>
    <w:rsid w:val="007D4211"/>
    <w:rsid w:val="007D43E6"/>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8DA"/>
    <w:rsid w:val="007D79FE"/>
    <w:rsid w:val="007D7D3C"/>
    <w:rsid w:val="007D7D74"/>
    <w:rsid w:val="007E016F"/>
    <w:rsid w:val="007E0296"/>
    <w:rsid w:val="007E04A0"/>
    <w:rsid w:val="007E04DA"/>
    <w:rsid w:val="007E08BA"/>
    <w:rsid w:val="007E0EC1"/>
    <w:rsid w:val="007E0F1F"/>
    <w:rsid w:val="007E0F29"/>
    <w:rsid w:val="007E1157"/>
    <w:rsid w:val="007E12A5"/>
    <w:rsid w:val="007E1369"/>
    <w:rsid w:val="007E160C"/>
    <w:rsid w:val="007E16C8"/>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85"/>
    <w:rsid w:val="007E48F2"/>
    <w:rsid w:val="007E499A"/>
    <w:rsid w:val="007E4C88"/>
    <w:rsid w:val="007E504F"/>
    <w:rsid w:val="007E51FA"/>
    <w:rsid w:val="007E5242"/>
    <w:rsid w:val="007E525A"/>
    <w:rsid w:val="007E545C"/>
    <w:rsid w:val="007E5542"/>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843"/>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3F84"/>
    <w:rsid w:val="007F453F"/>
    <w:rsid w:val="007F49C2"/>
    <w:rsid w:val="007F49E6"/>
    <w:rsid w:val="007F4F1F"/>
    <w:rsid w:val="007F5025"/>
    <w:rsid w:val="007F51E5"/>
    <w:rsid w:val="007F56A5"/>
    <w:rsid w:val="007F5B32"/>
    <w:rsid w:val="007F5C92"/>
    <w:rsid w:val="007F5F63"/>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14"/>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BC6"/>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64"/>
    <w:rsid w:val="00804E9C"/>
    <w:rsid w:val="00804FB7"/>
    <w:rsid w:val="00805092"/>
    <w:rsid w:val="008051D5"/>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E8"/>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A0D"/>
    <w:rsid w:val="00811CE4"/>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788"/>
    <w:rsid w:val="0081581D"/>
    <w:rsid w:val="008160B9"/>
    <w:rsid w:val="008162D6"/>
    <w:rsid w:val="00816463"/>
    <w:rsid w:val="008164E9"/>
    <w:rsid w:val="008166D8"/>
    <w:rsid w:val="00816948"/>
    <w:rsid w:val="008169F6"/>
    <w:rsid w:val="00816D19"/>
    <w:rsid w:val="00816DE4"/>
    <w:rsid w:val="00816FB2"/>
    <w:rsid w:val="008171AB"/>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B0A"/>
    <w:rsid w:val="00821D6A"/>
    <w:rsid w:val="00821F2D"/>
    <w:rsid w:val="00822155"/>
    <w:rsid w:val="008221B3"/>
    <w:rsid w:val="0082248E"/>
    <w:rsid w:val="00822FC4"/>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00"/>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A80"/>
    <w:rsid w:val="00833DD6"/>
    <w:rsid w:val="0083430F"/>
    <w:rsid w:val="00834623"/>
    <w:rsid w:val="0083480B"/>
    <w:rsid w:val="00834971"/>
    <w:rsid w:val="00834974"/>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29B"/>
    <w:rsid w:val="008376F6"/>
    <w:rsid w:val="008378DE"/>
    <w:rsid w:val="00837C03"/>
    <w:rsid w:val="00837C90"/>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173"/>
    <w:rsid w:val="008469D9"/>
    <w:rsid w:val="00846DC0"/>
    <w:rsid w:val="00846DC5"/>
    <w:rsid w:val="00846FF9"/>
    <w:rsid w:val="00847090"/>
    <w:rsid w:val="0084717C"/>
    <w:rsid w:val="00847205"/>
    <w:rsid w:val="008474A7"/>
    <w:rsid w:val="00847616"/>
    <w:rsid w:val="00847A2E"/>
    <w:rsid w:val="00847A98"/>
    <w:rsid w:val="00850031"/>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ABC"/>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276"/>
    <w:rsid w:val="008577D6"/>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3CE"/>
    <w:rsid w:val="0086275E"/>
    <w:rsid w:val="00862849"/>
    <w:rsid w:val="008633D4"/>
    <w:rsid w:val="008639E6"/>
    <w:rsid w:val="00863CE8"/>
    <w:rsid w:val="00863EE0"/>
    <w:rsid w:val="00864440"/>
    <w:rsid w:val="00864A16"/>
    <w:rsid w:val="00864A7C"/>
    <w:rsid w:val="00864D3A"/>
    <w:rsid w:val="00864D76"/>
    <w:rsid w:val="00864E14"/>
    <w:rsid w:val="008650FC"/>
    <w:rsid w:val="00865115"/>
    <w:rsid w:val="0086524A"/>
    <w:rsid w:val="008654DE"/>
    <w:rsid w:val="00865538"/>
    <w:rsid w:val="00865552"/>
    <w:rsid w:val="00865696"/>
    <w:rsid w:val="00865752"/>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7D1"/>
    <w:rsid w:val="008709A4"/>
    <w:rsid w:val="00870BC2"/>
    <w:rsid w:val="00870DA6"/>
    <w:rsid w:val="00870EA6"/>
    <w:rsid w:val="008712FD"/>
    <w:rsid w:val="008713D0"/>
    <w:rsid w:val="0087154F"/>
    <w:rsid w:val="00871658"/>
    <w:rsid w:val="0087166B"/>
    <w:rsid w:val="008716A1"/>
    <w:rsid w:val="008717A6"/>
    <w:rsid w:val="00871ABE"/>
    <w:rsid w:val="00871C1C"/>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B4D"/>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CBE"/>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AC1"/>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2BA"/>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587"/>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1C0"/>
    <w:rsid w:val="008A57BF"/>
    <w:rsid w:val="008A58F1"/>
    <w:rsid w:val="008A5940"/>
    <w:rsid w:val="008A595A"/>
    <w:rsid w:val="008A64D5"/>
    <w:rsid w:val="008A64EC"/>
    <w:rsid w:val="008A6520"/>
    <w:rsid w:val="008A6A37"/>
    <w:rsid w:val="008A6CAB"/>
    <w:rsid w:val="008A6F71"/>
    <w:rsid w:val="008A70EE"/>
    <w:rsid w:val="008A73B2"/>
    <w:rsid w:val="008A77CE"/>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125"/>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3"/>
    <w:rsid w:val="008C26D9"/>
    <w:rsid w:val="008C2896"/>
    <w:rsid w:val="008C2A3A"/>
    <w:rsid w:val="008C2BA4"/>
    <w:rsid w:val="008C2CAA"/>
    <w:rsid w:val="008C2E13"/>
    <w:rsid w:val="008C2EA7"/>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10F"/>
    <w:rsid w:val="008C459D"/>
    <w:rsid w:val="008C477F"/>
    <w:rsid w:val="008C4A69"/>
    <w:rsid w:val="008C4C7E"/>
    <w:rsid w:val="008C4D5C"/>
    <w:rsid w:val="008C4E21"/>
    <w:rsid w:val="008C4EAC"/>
    <w:rsid w:val="008C4F58"/>
    <w:rsid w:val="008C521E"/>
    <w:rsid w:val="008C59F0"/>
    <w:rsid w:val="008C59FA"/>
    <w:rsid w:val="008C5A23"/>
    <w:rsid w:val="008C5C46"/>
    <w:rsid w:val="008C5DBA"/>
    <w:rsid w:val="008C6184"/>
    <w:rsid w:val="008C6224"/>
    <w:rsid w:val="008C6588"/>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1FC4"/>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AB6"/>
    <w:rsid w:val="008D3BDE"/>
    <w:rsid w:val="008D3C9B"/>
    <w:rsid w:val="008D3CBB"/>
    <w:rsid w:val="008D3E43"/>
    <w:rsid w:val="008D3EC8"/>
    <w:rsid w:val="008D3FDA"/>
    <w:rsid w:val="008D3FE4"/>
    <w:rsid w:val="008D417A"/>
    <w:rsid w:val="008D4276"/>
    <w:rsid w:val="008D4352"/>
    <w:rsid w:val="008D4838"/>
    <w:rsid w:val="008D4A59"/>
    <w:rsid w:val="008D4A6D"/>
    <w:rsid w:val="008D4BF7"/>
    <w:rsid w:val="008D4CF8"/>
    <w:rsid w:val="008D5862"/>
    <w:rsid w:val="008D5F7A"/>
    <w:rsid w:val="008D60BC"/>
    <w:rsid w:val="008D616C"/>
    <w:rsid w:val="008D61E0"/>
    <w:rsid w:val="008D622A"/>
    <w:rsid w:val="008D6662"/>
    <w:rsid w:val="008D66C8"/>
    <w:rsid w:val="008D6D7B"/>
    <w:rsid w:val="008D6EE7"/>
    <w:rsid w:val="008D6FC4"/>
    <w:rsid w:val="008D70E0"/>
    <w:rsid w:val="008D73AA"/>
    <w:rsid w:val="008D7471"/>
    <w:rsid w:val="008D7DCB"/>
    <w:rsid w:val="008D7EA9"/>
    <w:rsid w:val="008D7EB7"/>
    <w:rsid w:val="008E03A1"/>
    <w:rsid w:val="008E03B7"/>
    <w:rsid w:val="008E0A7B"/>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0F1"/>
    <w:rsid w:val="008E32E5"/>
    <w:rsid w:val="008E359F"/>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9F8"/>
    <w:rsid w:val="008E6D5B"/>
    <w:rsid w:val="008E6E03"/>
    <w:rsid w:val="008E6E36"/>
    <w:rsid w:val="008E7355"/>
    <w:rsid w:val="008E7654"/>
    <w:rsid w:val="008E76C3"/>
    <w:rsid w:val="008E7820"/>
    <w:rsid w:val="008E79A4"/>
    <w:rsid w:val="008E79C4"/>
    <w:rsid w:val="008E7E95"/>
    <w:rsid w:val="008E7F55"/>
    <w:rsid w:val="008E7FE8"/>
    <w:rsid w:val="008F0032"/>
    <w:rsid w:val="008F0139"/>
    <w:rsid w:val="008F03BA"/>
    <w:rsid w:val="008F0567"/>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6E2F"/>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2370"/>
    <w:rsid w:val="0090247C"/>
    <w:rsid w:val="00902642"/>
    <w:rsid w:val="00902691"/>
    <w:rsid w:val="009027A7"/>
    <w:rsid w:val="00902914"/>
    <w:rsid w:val="00902999"/>
    <w:rsid w:val="009029A2"/>
    <w:rsid w:val="00902A99"/>
    <w:rsid w:val="00902C56"/>
    <w:rsid w:val="00902D05"/>
    <w:rsid w:val="00903013"/>
    <w:rsid w:val="00903205"/>
    <w:rsid w:val="0090331F"/>
    <w:rsid w:val="00903802"/>
    <w:rsid w:val="0090386D"/>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6AC"/>
    <w:rsid w:val="0090773A"/>
    <w:rsid w:val="009078B3"/>
    <w:rsid w:val="009079C6"/>
    <w:rsid w:val="00907A77"/>
    <w:rsid w:val="00907E00"/>
    <w:rsid w:val="00907EF9"/>
    <w:rsid w:val="00907F7B"/>
    <w:rsid w:val="00910438"/>
    <w:rsid w:val="0091088D"/>
    <w:rsid w:val="00910A58"/>
    <w:rsid w:val="00910B91"/>
    <w:rsid w:val="00910C45"/>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BCB"/>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3F2A"/>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9F"/>
    <w:rsid w:val="009326B2"/>
    <w:rsid w:val="009328C7"/>
    <w:rsid w:val="00932B83"/>
    <w:rsid w:val="00932CF3"/>
    <w:rsid w:val="00932F36"/>
    <w:rsid w:val="0093301C"/>
    <w:rsid w:val="00933157"/>
    <w:rsid w:val="00933239"/>
    <w:rsid w:val="009336EC"/>
    <w:rsid w:val="009339B9"/>
    <w:rsid w:val="00933AA6"/>
    <w:rsid w:val="00933B36"/>
    <w:rsid w:val="00933C69"/>
    <w:rsid w:val="00933F56"/>
    <w:rsid w:val="00934315"/>
    <w:rsid w:val="0093475D"/>
    <w:rsid w:val="0093479E"/>
    <w:rsid w:val="009347F0"/>
    <w:rsid w:val="00934C13"/>
    <w:rsid w:val="00934DFB"/>
    <w:rsid w:val="00934F5E"/>
    <w:rsid w:val="009350F1"/>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719"/>
    <w:rsid w:val="00940A31"/>
    <w:rsid w:val="00941311"/>
    <w:rsid w:val="009413A1"/>
    <w:rsid w:val="009414EA"/>
    <w:rsid w:val="00941746"/>
    <w:rsid w:val="00941886"/>
    <w:rsid w:val="009419E8"/>
    <w:rsid w:val="00941CC7"/>
    <w:rsid w:val="009423EC"/>
    <w:rsid w:val="009425CF"/>
    <w:rsid w:val="009426AF"/>
    <w:rsid w:val="00942C80"/>
    <w:rsid w:val="00942DC3"/>
    <w:rsid w:val="00942E42"/>
    <w:rsid w:val="00942ED5"/>
    <w:rsid w:val="00943044"/>
    <w:rsid w:val="0094305E"/>
    <w:rsid w:val="00943197"/>
    <w:rsid w:val="009435EC"/>
    <w:rsid w:val="009435F2"/>
    <w:rsid w:val="0094371A"/>
    <w:rsid w:val="00943860"/>
    <w:rsid w:val="0094397C"/>
    <w:rsid w:val="009439C9"/>
    <w:rsid w:val="00943BFF"/>
    <w:rsid w:val="00943E76"/>
    <w:rsid w:val="00943F1F"/>
    <w:rsid w:val="00943FEF"/>
    <w:rsid w:val="009441F1"/>
    <w:rsid w:val="009442F9"/>
    <w:rsid w:val="00944820"/>
    <w:rsid w:val="00944E92"/>
    <w:rsid w:val="009450FF"/>
    <w:rsid w:val="00945180"/>
    <w:rsid w:val="0094590C"/>
    <w:rsid w:val="0094599F"/>
    <w:rsid w:val="00945A42"/>
    <w:rsid w:val="00945C24"/>
    <w:rsid w:val="00945C69"/>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4D3"/>
    <w:rsid w:val="00950762"/>
    <w:rsid w:val="00950959"/>
    <w:rsid w:val="009512F3"/>
    <w:rsid w:val="009515EE"/>
    <w:rsid w:val="00951ADB"/>
    <w:rsid w:val="00951D58"/>
    <w:rsid w:val="00951D71"/>
    <w:rsid w:val="00951DD9"/>
    <w:rsid w:val="00951E5A"/>
    <w:rsid w:val="00951F55"/>
    <w:rsid w:val="00951F82"/>
    <w:rsid w:val="00952064"/>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EC0"/>
    <w:rsid w:val="00954F0B"/>
    <w:rsid w:val="0095528F"/>
    <w:rsid w:val="00955318"/>
    <w:rsid w:val="00955374"/>
    <w:rsid w:val="009557F2"/>
    <w:rsid w:val="00955C0A"/>
    <w:rsid w:val="00955C4F"/>
    <w:rsid w:val="00955D2C"/>
    <w:rsid w:val="00955D98"/>
    <w:rsid w:val="00955F73"/>
    <w:rsid w:val="00956593"/>
    <w:rsid w:val="0095667E"/>
    <w:rsid w:val="00956A01"/>
    <w:rsid w:val="00956B7E"/>
    <w:rsid w:val="00956CB1"/>
    <w:rsid w:val="00956E0F"/>
    <w:rsid w:val="009570F7"/>
    <w:rsid w:val="009571DA"/>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E60"/>
    <w:rsid w:val="00961EF7"/>
    <w:rsid w:val="0096202D"/>
    <w:rsid w:val="009624FF"/>
    <w:rsid w:val="0096273A"/>
    <w:rsid w:val="0096289C"/>
    <w:rsid w:val="00962989"/>
    <w:rsid w:val="00962A36"/>
    <w:rsid w:val="00962D4C"/>
    <w:rsid w:val="00962DD5"/>
    <w:rsid w:val="00962FC3"/>
    <w:rsid w:val="0096326A"/>
    <w:rsid w:val="009634B0"/>
    <w:rsid w:val="009638B8"/>
    <w:rsid w:val="00963A8A"/>
    <w:rsid w:val="00963B3C"/>
    <w:rsid w:val="00963C3C"/>
    <w:rsid w:val="009640B6"/>
    <w:rsid w:val="00964563"/>
    <w:rsid w:val="0096459F"/>
    <w:rsid w:val="0096474E"/>
    <w:rsid w:val="00964B76"/>
    <w:rsid w:val="00964D25"/>
    <w:rsid w:val="00964E13"/>
    <w:rsid w:val="00964E38"/>
    <w:rsid w:val="009651B9"/>
    <w:rsid w:val="0096521D"/>
    <w:rsid w:val="009652ED"/>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90E"/>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885"/>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7CC"/>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643"/>
    <w:rsid w:val="009849B8"/>
    <w:rsid w:val="00984BB5"/>
    <w:rsid w:val="00984FFD"/>
    <w:rsid w:val="009852CA"/>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9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1A1"/>
    <w:rsid w:val="0099642C"/>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DB3"/>
    <w:rsid w:val="009A5EF6"/>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AA9"/>
    <w:rsid w:val="009B1EE0"/>
    <w:rsid w:val="009B1EF9"/>
    <w:rsid w:val="009B2073"/>
    <w:rsid w:val="009B218C"/>
    <w:rsid w:val="009B22C2"/>
    <w:rsid w:val="009B22CC"/>
    <w:rsid w:val="009B26AC"/>
    <w:rsid w:val="009B2D86"/>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AD1"/>
    <w:rsid w:val="009C0D52"/>
    <w:rsid w:val="009C0FCF"/>
    <w:rsid w:val="009C126E"/>
    <w:rsid w:val="009C12B9"/>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4CA"/>
    <w:rsid w:val="009C669F"/>
    <w:rsid w:val="009C6C94"/>
    <w:rsid w:val="009C6F66"/>
    <w:rsid w:val="009C72B4"/>
    <w:rsid w:val="009C7320"/>
    <w:rsid w:val="009C73A9"/>
    <w:rsid w:val="009C751C"/>
    <w:rsid w:val="009C764C"/>
    <w:rsid w:val="009C7728"/>
    <w:rsid w:val="009C788D"/>
    <w:rsid w:val="009C7F4E"/>
    <w:rsid w:val="009D0024"/>
    <w:rsid w:val="009D025B"/>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AD9"/>
    <w:rsid w:val="009D2E37"/>
    <w:rsid w:val="009D3102"/>
    <w:rsid w:val="009D319C"/>
    <w:rsid w:val="009D31EF"/>
    <w:rsid w:val="009D3313"/>
    <w:rsid w:val="009D34CA"/>
    <w:rsid w:val="009D3A2D"/>
    <w:rsid w:val="009D3B45"/>
    <w:rsid w:val="009D3B98"/>
    <w:rsid w:val="009D4DD0"/>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2DA"/>
    <w:rsid w:val="009E544F"/>
    <w:rsid w:val="009E5687"/>
    <w:rsid w:val="009E578A"/>
    <w:rsid w:val="009E59A3"/>
    <w:rsid w:val="009E5AE4"/>
    <w:rsid w:val="009E5B24"/>
    <w:rsid w:val="009E5B4F"/>
    <w:rsid w:val="009E5C60"/>
    <w:rsid w:val="009E5CB4"/>
    <w:rsid w:val="009E6065"/>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AF3"/>
    <w:rsid w:val="009E7D7B"/>
    <w:rsid w:val="009E7E46"/>
    <w:rsid w:val="009E7FC1"/>
    <w:rsid w:val="009F01E1"/>
    <w:rsid w:val="009F0218"/>
    <w:rsid w:val="009F0292"/>
    <w:rsid w:val="009F0507"/>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9FF"/>
    <w:rsid w:val="009F1A74"/>
    <w:rsid w:val="009F1DCD"/>
    <w:rsid w:val="009F1F2C"/>
    <w:rsid w:val="009F1F39"/>
    <w:rsid w:val="009F2160"/>
    <w:rsid w:val="009F2241"/>
    <w:rsid w:val="009F2306"/>
    <w:rsid w:val="009F249E"/>
    <w:rsid w:val="009F27AD"/>
    <w:rsid w:val="009F29FB"/>
    <w:rsid w:val="009F3024"/>
    <w:rsid w:val="009F3305"/>
    <w:rsid w:val="009F3709"/>
    <w:rsid w:val="009F3783"/>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2D8"/>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0B5"/>
    <w:rsid w:val="00A03879"/>
    <w:rsid w:val="00A03A22"/>
    <w:rsid w:val="00A03A9D"/>
    <w:rsid w:val="00A04256"/>
    <w:rsid w:val="00A04455"/>
    <w:rsid w:val="00A04634"/>
    <w:rsid w:val="00A0463D"/>
    <w:rsid w:val="00A04A18"/>
    <w:rsid w:val="00A04B3B"/>
    <w:rsid w:val="00A04B78"/>
    <w:rsid w:val="00A04CB5"/>
    <w:rsid w:val="00A04F99"/>
    <w:rsid w:val="00A05049"/>
    <w:rsid w:val="00A05235"/>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6EC"/>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C1"/>
    <w:rsid w:val="00A13C0C"/>
    <w:rsid w:val="00A13DF9"/>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4A"/>
    <w:rsid w:val="00A166A9"/>
    <w:rsid w:val="00A16776"/>
    <w:rsid w:val="00A168F5"/>
    <w:rsid w:val="00A16A76"/>
    <w:rsid w:val="00A16AB9"/>
    <w:rsid w:val="00A16ACA"/>
    <w:rsid w:val="00A16C00"/>
    <w:rsid w:val="00A16D0F"/>
    <w:rsid w:val="00A16D94"/>
    <w:rsid w:val="00A17024"/>
    <w:rsid w:val="00A172E8"/>
    <w:rsid w:val="00A172F2"/>
    <w:rsid w:val="00A173F1"/>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1C6"/>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292"/>
    <w:rsid w:val="00A33301"/>
    <w:rsid w:val="00A33368"/>
    <w:rsid w:val="00A33402"/>
    <w:rsid w:val="00A33B76"/>
    <w:rsid w:val="00A33D12"/>
    <w:rsid w:val="00A33F36"/>
    <w:rsid w:val="00A342DE"/>
    <w:rsid w:val="00A34319"/>
    <w:rsid w:val="00A3432B"/>
    <w:rsid w:val="00A344A3"/>
    <w:rsid w:val="00A34567"/>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DB1"/>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B31"/>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0F"/>
    <w:rsid w:val="00A6042E"/>
    <w:rsid w:val="00A60C3A"/>
    <w:rsid w:val="00A60CF0"/>
    <w:rsid w:val="00A61096"/>
    <w:rsid w:val="00A61327"/>
    <w:rsid w:val="00A61429"/>
    <w:rsid w:val="00A61514"/>
    <w:rsid w:val="00A61633"/>
    <w:rsid w:val="00A61645"/>
    <w:rsid w:val="00A6188F"/>
    <w:rsid w:val="00A619AC"/>
    <w:rsid w:val="00A61FDA"/>
    <w:rsid w:val="00A62080"/>
    <w:rsid w:val="00A620CA"/>
    <w:rsid w:val="00A6211C"/>
    <w:rsid w:val="00A626B3"/>
    <w:rsid w:val="00A628C7"/>
    <w:rsid w:val="00A629CA"/>
    <w:rsid w:val="00A62AF9"/>
    <w:rsid w:val="00A62B6C"/>
    <w:rsid w:val="00A62BB8"/>
    <w:rsid w:val="00A62ED5"/>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B72"/>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2C"/>
    <w:rsid w:val="00A72DAF"/>
    <w:rsid w:val="00A72E8A"/>
    <w:rsid w:val="00A731F5"/>
    <w:rsid w:val="00A7333A"/>
    <w:rsid w:val="00A733DE"/>
    <w:rsid w:val="00A736A2"/>
    <w:rsid w:val="00A73CE8"/>
    <w:rsid w:val="00A73D0D"/>
    <w:rsid w:val="00A73E6C"/>
    <w:rsid w:val="00A73E7D"/>
    <w:rsid w:val="00A73E9C"/>
    <w:rsid w:val="00A74072"/>
    <w:rsid w:val="00A74128"/>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D20"/>
    <w:rsid w:val="00A75E88"/>
    <w:rsid w:val="00A764B7"/>
    <w:rsid w:val="00A76A2C"/>
    <w:rsid w:val="00A76A5A"/>
    <w:rsid w:val="00A76B33"/>
    <w:rsid w:val="00A770AB"/>
    <w:rsid w:val="00A77106"/>
    <w:rsid w:val="00A77175"/>
    <w:rsid w:val="00A774DA"/>
    <w:rsid w:val="00A7762C"/>
    <w:rsid w:val="00A77671"/>
    <w:rsid w:val="00A776E0"/>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7AE"/>
    <w:rsid w:val="00A84825"/>
    <w:rsid w:val="00A85076"/>
    <w:rsid w:val="00A853D9"/>
    <w:rsid w:val="00A85472"/>
    <w:rsid w:val="00A8557B"/>
    <w:rsid w:val="00A856ED"/>
    <w:rsid w:val="00A85934"/>
    <w:rsid w:val="00A85A05"/>
    <w:rsid w:val="00A85B37"/>
    <w:rsid w:val="00A85E7D"/>
    <w:rsid w:val="00A860AD"/>
    <w:rsid w:val="00A86330"/>
    <w:rsid w:val="00A8677C"/>
    <w:rsid w:val="00A86815"/>
    <w:rsid w:val="00A86D63"/>
    <w:rsid w:val="00A87354"/>
    <w:rsid w:val="00A87797"/>
    <w:rsid w:val="00A87CC6"/>
    <w:rsid w:val="00A87F7C"/>
    <w:rsid w:val="00A90138"/>
    <w:rsid w:val="00A902BF"/>
    <w:rsid w:val="00A90CF2"/>
    <w:rsid w:val="00A90DDE"/>
    <w:rsid w:val="00A90E15"/>
    <w:rsid w:val="00A90E72"/>
    <w:rsid w:val="00A90EBB"/>
    <w:rsid w:val="00A910C4"/>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361"/>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29B"/>
    <w:rsid w:val="00AA2A27"/>
    <w:rsid w:val="00AA2F36"/>
    <w:rsid w:val="00AA309E"/>
    <w:rsid w:val="00AA31CF"/>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CCB"/>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A95"/>
    <w:rsid w:val="00AB2BC7"/>
    <w:rsid w:val="00AB3113"/>
    <w:rsid w:val="00AB3437"/>
    <w:rsid w:val="00AB348A"/>
    <w:rsid w:val="00AB3B87"/>
    <w:rsid w:val="00AB3C08"/>
    <w:rsid w:val="00AB3CB6"/>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105"/>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994"/>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41"/>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165"/>
    <w:rsid w:val="00AC620C"/>
    <w:rsid w:val="00AC62D4"/>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977"/>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1F8B"/>
    <w:rsid w:val="00AE209D"/>
    <w:rsid w:val="00AE2159"/>
    <w:rsid w:val="00AE22F2"/>
    <w:rsid w:val="00AE2447"/>
    <w:rsid w:val="00AE27BD"/>
    <w:rsid w:val="00AE281C"/>
    <w:rsid w:val="00AE2889"/>
    <w:rsid w:val="00AE2914"/>
    <w:rsid w:val="00AE29FC"/>
    <w:rsid w:val="00AE2B9E"/>
    <w:rsid w:val="00AE2F3F"/>
    <w:rsid w:val="00AE30DD"/>
    <w:rsid w:val="00AE33EF"/>
    <w:rsid w:val="00AE3649"/>
    <w:rsid w:val="00AE3891"/>
    <w:rsid w:val="00AE3A09"/>
    <w:rsid w:val="00AE3A66"/>
    <w:rsid w:val="00AE3B4E"/>
    <w:rsid w:val="00AE3E31"/>
    <w:rsid w:val="00AE3F48"/>
    <w:rsid w:val="00AE3FA2"/>
    <w:rsid w:val="00AE3FC9"/>
    <w:rsid w:val="00AE42A0"/>
    <w:rsid w:val="00AE47BD"/>
    <w:rsid w:val="00AE4918"/>
    <w:rsid w:val="00AE4AD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3B5"/>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45F"/>
    <w:rsid w:val="00AF25D5"/>
    <w:rsid w:val="00AF2612"/>
    <w:rsid w:val="00AF29A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1EE9"/>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8E3"/>
    <w:rsid w:val="00B05A93"/>
    <w:rsid w:val="00B05E1C"/>
    <w:rsid w:val="00B0612F"/>
    <w:rsid w:val="00B06236"/>
    <w:rsid w:val="00B0653D"/>
    <w:rsid w:val="00B06701"/>
    <w:rsid w:val="00B0688A"/>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64"/>
    <w:rsid w:val="00B14590"/>
    <w:rsid w:val="00B14992"/>
    <w:rsid w:val="00B14A5B"/>
    <w:rsid w:val="00B14E67"/>
    <w:rsid w:val="00B154BF"/>
    <w:rsid w:val="00B1557F"/>
    <w:rsid w:val="00B156A9"/>
    <w:rsid w:val="00B158C1"/>
    <w:rsid w:val="00B15C06"/>
    <w:rsid w:val="00B15CDA"/>
    <w:rsid w:val="00B15DA9"/>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5EB"/>
    <w:rsid w:val="00B2068A"/>
    <w:rsid w:val="00B20761"/>
    <w:rsid w:val="00B20AA0"/>
    <w:rsid w:val="00B20B4D"/>
    <w:rsid w:val="00B20CF6"/>
    <w:rsid w:val="00B20D05"/>
    <w:rsid w:val="00B21065"/>
    <w:rsid w:val="00B211A5"/>
    <w:rsid w:val="00B211CF"/>
    <w:rsid w:val="00B2130C"/>
    <w:rsid w:val="00B219C3"/>
    <w:rsid w:val="00B21DE9"/>
    <w:rsid w:val="00B21E4A"/>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C3"/>
    <w:rsid w:val="00B24DD2"/>
    <w:rsid w:val="00B24E53"/>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DF5"/>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67"/>
    <w:rsid w:val="00B361CC"/>
    <w:rsid w:val="00B36462"/>
    <w:rsid w:val="00B367B9"/>
    <w:rsid w:val="00B36AFC"/>
    <w:rsid w:val="00B36BC2"/>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0CB4"/>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C8C"/>
    <w:rsid w:val="00B44F99"/>
    <w:rsid w:val="00B45109"/>
    <w:rsid w:val="00B451B3"/>
    <w:rsid w:val="00B45264"/>
    <w:rsid w:val="00B4549D"/>
    <w:rsid w:val="00B45690"/>
    <w:rsid w:val="00B45876"/>
    <w:rsid w:val="00B458D0"/>
    <w:rsid w:val="00B458E7"/>
    <w:rsid w:val="00B45C33"/>
    <w:rsid w:val="00B465DF"/>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2DE2"/>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44"/>
    <w:rsid w:val="00B54DCB"/>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BC2"/>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DFF"/>
    <w:rsid w:val="00B64FB6"/>
    <w:rsid w:val="00B6528C"/>
    <w:rsid w:val="00B653D8"/>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113B"/>
    <w:rsid w:val="00B711CE"/>
    <w:rsid w:val="00B71211"/>
    <w:rsid w:val="00B71484"/>
    <w:rsid w:val="00B714E5"/>
    <w:rsid w:val="00B7182E"/>
    <w:rsid w:val="00B71AE0"/>
    <w:rsid w:val="00B71B93"/>
    <w:rsid w:val="00B71BE2"/>
    <w:rsid w:val="00B71DC8"/>
    <w:rsid w:val="00B71E88"/>
    <w:rsid w:val="00B7257F"/>
    <w:rsid w:val="00B728A6"/>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199"/>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4E5A"/>
    <w:rsid w:val="00B853BE"/>
    <w:rsid w:val="00B85565"/>
    <w:rsid w:val="00B856A4"/>
    <w:rsid w:val="00B85BC8"/>
    <w:rsid w:val="00B85CF5"/>
    <w:rsid w:val="00B85E86"/>
    <w:rsid w:val="00B85EDD"/>
    <w:rsid w:val="00B8618D"/>
    <w:rsid w:val="00B86476"/>
    <w:rsid w:val="00B866B3"/>
    <w:rsid w:val="00B86A3D"/>
    <w:rsid w:val="00B86B1E"/>
    <w:rsid w:val="00B86BCF"/>
    <w:rsid w:val="00B87081"/>
    <w:rsid w:val="00B870B8"/>
    <w:rsid w:val="00B870C1"/>
    <w:rsid w:val="00B87304"/>
    <w:rsid w:val="00B87564"/>
    <w:rsid w:val="00B875C7"/>
    <w:rsid w:val="00B876A8"/>
    <w:rsid w:val="00B8774C"/>
    <w:rsid w:val="00B877E8"/>
    <w:rsid w:val="00B8783D"/>
    <w:rsid w:val="00B87A32"/>
    <w:rsid w:val="00B87C64"/>
    <w:rsid w:val="00B87FCF"/>
    <w:rsid w:val="00B902CC"/>
    <w:rsid w:val="00B90556"/>
    <w:rsid w:val="00B905B1"/>
    <w:rsid w:val="00B905FA"/>
    <w:rsid w:val="00B90835"/>
    <w:rsid w:val="00B90B4B"/>
    <w:rsid w:val="00B90D10"/>
    <w:rsid w:val="00B90FE5"/>
    <w:rsid w:val="00B91075"/>
    <w:rsid w:val="00B91532"/>
    <w:rsid w:val="00B915AD"/>
    <w:rsid w:val="00B919AD"/>
    <w:rsid w:val="00B91A2B"/>
    <w:rsid w:val="00B91CB7"/>
    <w:rsid w:val="00B91F84"/>
    <w:rsid w:val="00B92115"/>
    <w:rsid w:val="00B92547"/>
    <w:rsid w:val="00B92568"/>
    <w:rsid w:val="00B9258C"/>
    <w:rsid w:val="00B9265B"/>
    <w:rsid w:val="00B92767"/>
    <w:rsid w:val="00B927A3"/>
    <w:rsid w:val="00B9289E"/>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7FE"/>
    <w:rsid w:val="00B958A2"/>
    <w:rsid w:val="00B95B57"/>
    <w:rsid w:val="00B95D2B"/>
    <w:rsid w:val="00B95E31"/>
    <w:rsid w:val="00B95E56"/>
    <w:rsid w:val="00B95F02"/>
    <w:rsid w:val="00B95F6F"/>
    <w:rsid w:val="00B962B3"/>
    <w:rsid w:val="00B9649D"/>
    <w:rsid w:val="00B96BEF"/>
    <w:rsid w:val="00B96CAC"/>
    <w:rsid w:val="00B96FA1"/>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1B3"/>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5FAF"/>
    <w:rsid w:val="00BA624C"/>
    <w:rsid w:val="00BA6605"/>
    <w:rsid w:val="00BA699B"/>
    <w:rsid w:val="00BA6B3E"/>
    <w:rsid w:val="00BA6BD2"/>
    <w:rsid w:val="00BA6ED1"/>
    <w:rsid w:val="00BA6F3A"/>
    <w:rsid w:val="00BA70D7"/>
    <w:rsid w:val="00BA7189"/>
    <w:rsid w:val="00BA75BB"/>
    <w:rsid w:val="00BA77C1"/>
    <w:rsid w:val="00BA78E6"/>
    <w:rsid w:val="00BA7B85"/>
    <w:rsid w:val="00BA7FB3"/>
    <w:rsid w:val="00BB0101"/>
    <w:rsid w:val="00BB01BC"/>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1A5"/>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70F"/>
    <w:rsid w:val="00BB7827"/>
    <w:rsid w:val="00BB79EA"/>
    <w:rsid w:val="00BB7A0E"/>
    <w:rsid w:val="00BB7A92"/>
    <w:rsid w:val="00BB7C30"/>
    <w:rsid w:val="00BB7CA1"/>
    <w:rsid w:val="00BB7DD7"/>
    <w:rsid w:val="00BC00EC"/>
    <w:rsid w:val="00BC0301"/>
    <w:rsid w:val="00BC03AA"/>
    <w:rsid w:val="00BC047D"/>
    <w:rsid w:val="00BC04EC"/>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89C"/>
    <w:rsid w:val="00BC2A0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AA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93F"/>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262"/>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5A4"/>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01D"/>
    <w:rsid w:val="00BF129E"/>
    <w:rsid w:val="00BF12A1"/>
    <w:rsid w:val="00BF12B6"/>
    <w:rsid w:val="00BF1325"/>
    <w:rsid w:val="00BF16D3"/>
    <w:rsid w:val="00BF18C3"/>
    <w:rsid w:val="00BF19CE"/>
    <w:rsid w:val="00BF2A33"/>
    <w:rsid w:val="00BF2AEF"/>
    <w:rsid w:val="00BF2B6F"/>
    <w:rsid w:val="00BF2D75"/>
    <w:rsid w:val="00BF2E5C"/>
    <w:rsid w:val="00BF2FB2"/>
    <w:rsid w:val="00BF2FC3"/>
    <w:rsid w:val="00BF33AB"/>
    <w:rsid w:val="00BF351A"/>
    <w:rsid w:val="00BF381A"/>
    <w:rsid w:val="00BF3914"/>
    <w:rsid w:val="00BF3EB8"/>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50F"/>
    <w:rsid w:val="00BF76D4"/>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D3C"/>
    <w:rsid w:val="00C03EAF"/>
    <w:rsid w:val="00C03EE8"/>
    <w:rsid w:val="00C041E6"/>
    <w:rsid w:val="00C041FF"/>
    <w:rsid w:val="00C04371"/>
    <w:rsid w:val="00C04838"/>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0E0"/>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63"/>
    <w:rsid w:val="00C15AA6"/>
    <w:rsid w:val="00C160E5"/>
    <w:rsid w:val="00C162ED"/>
    <w:rsid w:val="00C16411"/>
    <w:rsid w:val="00C166A3"/>
    <w:rsid w:val="00C167CE"/>
    <w:rsid w:val="00C168F4"/>
    <w:rsid w:val="00C16B29"/>
    <w:rsid w:val="00C16C30"/>
    <w:rsid w:val="00C16CAB"/>
    <w:rsid w:val="00C17483"/>
    <w:rsid w:val="00C175DE"/>
    <w:rsid w:val="00C17641"/>
    <w:rsid w:val="00C17819"/>
    <w:rsid w:val="00C17ED9"/>
    <w:rsid w:val="00C17FAF"/>
    <w:rsid w:val="00C2013E"/>
    <w:rsid w:val="00C20198"/>
    <w:rsid w:val="00C202B5"/>
    <w:rsid w:val="00C20510"/>
    <w:rsid w:val="00C2087B"/>
    <w:rsid w:val="00C20A00"/>
    <w:rsid w:val="00C20DEC"/>
    <w:rsid w:val="00C20FD2"/>
    <w:rsid w:val="00C21238"/>
    <w:rsid w:val="00C21328"/>
    <w:rsid w:val="00C21506"/>
    <w:rsid w:val="00C21673"/>
    <w:rsid w:val="00C216AD"/>
    <w:rsid w:val="00C219CB"/>
    <w:rsid w:val="00C21BD2"/>
    <w:rsid w:val="00C21C7A"/>
    <w:rsid w:val="00C220BC"/>
    <w:rsid w:val="00C2216A"/>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256"/>
    <w:rsid w:val="00C2534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5C9"/>
    <w:rsid w:val="00C31CD6"/>
    <w:rsid w:val="00C31D47"/>
    <w:rsid w:val="00C31F9D"/>
    <w:rsid w:val="00C3200F"/>
    <w:rsid w:val="00C32244"/>
    <w:rsid w:val="00C324F4"/>
    <w:rsid w:val="00C3303A"/>
    <w:rsid w:val="00C331CB"/>
    <w:rsid w:val="00C332FA"/>
    <w:rsid w:val="00C33305"/>
    <w:rsid w:val="00C336B4"/>
    <w:rsid w:val="00C33821"/>
    <w:rsid w:val="00C33A56"/>
    <w:rsid w:val="00C33DAD"/>
    <w:rsid w:val="00C33DBA"/>
    <w:rsid w:val="00C33DF2"/>
    <w:rsid w:val="00C33EE7"/>
    <w:rsid w:val="00C33EF8"/>
    <w:rsid w:val="00C3400F"/>
    <w:rsid w:val="00C341DD"/>
    <w:rsid w:val="00C3423D"/>
    <w:rsid w:val="00C34568"/>
    <w:rsid w:val="00C345FB"/>
    <w:rsid w:val="00C34743"/>
    <w:rsid w:val="00C34868"/>
    <w:rsid w:val="00C3493D"/>
    <w:rsid w:val="00C34A04"/>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AB"/>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A95"/>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46"/>
    <w:rsid w:val="00C55771"/>
    <w:rsid w:val="00C559BB"/>
    <w:rsid w:val="00C55B4D"/>
    <w:rsid w:val="00C55BB8"/>
    <w:rsid w:val="00C55D41"/>
    <w:rsid w:val="00C55EDE"/>
    <w:rsid w:val="00C56059"/>
    <w:rsid w:val="00C563F5"/>
    <w:rsid w:val="00C564E0"/>
    <w:rsid w:val="00C564EE"/>
    <w:rsid w:val="00C56507"/>
    <w:rsid w:val="00C566F7"/>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8E"/>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13C"/>
    <w:rsid w:val="00C6224D"/>
    <w:rsid w:val="00C6271D"/>
    <w:rsid w:val="00C62B27"/>
    <w:rsid w:val="00C62BD9"/>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E46"/>
    <w:rsid w:val="00C70F89"/>
    <w:rsid w:val="00C7101B"/>
    <w:rsid w:val="00C71474"/>
    <w:rsid w:val="00C714EA"/>
    <w:rsid w:val="00C71A01"/>
    <w:rsid w:val="00C71ADB"/>
    <w:rsid w:val="00C71B74"/>
    <w:rsid w:val="00C71C1F"/>
    <w:rsid w:val="00C72281"/>
    <w:rsid w:val="00C723AC"/>
    <w:rsid w:val="00C726F1"/>
    <w:rsid w:val="00C7287A"/>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E17"/>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5E"/>
    <w:rsid w:val="00C82DCF"/>
    <w:rsid w:val="00C832DC"/>
    <w:rsid w:val="00C835AE"/>
    <w:rsid w:val="00C8369B"/>
    <w:rsid w:val="00C8377F"/>
    <w:rsid w:val="00C837AB"/>
    <w:rsid w:val="00C83804"/>
    <w:rsid w:val="00C839B9"/>
    <w:rsid w:val="00C83A2D"/>
    <w:rsid w:val="00C83AC7"/>
    <w:rsid w:val="00C83EF1"/>
    <w:rsid w:val="00C83EF3"/>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4B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A47"/>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5E"/>
    <w:rsid w:val="00C95AEB"/>
    <w:rsid w:val="00C95BA5"/>
    <w:rsid w:val="00C95BF2"/>
    <w:rsid w:val="00C95D0F"/>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E51"/>
    <w:rsid w:val="00CA0F45"/>
    <w:rsid w:val="00CA0FA0"/>
    <w:rsid w:val="00CA1258"/>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4E0A"/>
    <w:rsid w:val="00CA505A"/>
    <w:rsid w:val="00CA52C4"/>
    <w:rsid w:val="00CA5508"/>
    <w:rsid w:val="00CA55C0"/>
    <w:rsid w:val="00CA5605"/>
    <w:rsid w:val="00CA565C"/>
    <w:rsid w:val="00CA5697"/>
    <w:rsid w:val="00CA5900"/>
    <w:rsid w:val="00CA59DD"/>
    <w:rsid w:val="00CA5AF1"/>
    <w:rsid w:val="00CA5BBA"/>
    <w:rsid w:val="00CA61F3"/>
    <w:rsid w:val="00CA6429"/>
    <w:rsid w:val="00CA644B"/>
    <w:rsid w:val="00CA64A2"/>
    <w:rsid w:val="00CA651A"/>
    <w:rsid w:val="00CA666A"/>
    <w:rsid w:val="00CA6829"/>
    <w:rsid w:val="00CA6876"/>
    <w:rsid w:val="00CA6C95"/>
    <w:rsid w:val="00CA6D1E"/>
    <w:rsid w:val="00CA718B"/>
    <w:rsid w:val="00CA762A"/>
    <w:rsid w:val="00CA76FE"/>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132"/>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B7A"/>
    <w:rsid w:val="00CC2E90"/>
    <w:rsid w:val="00CC2EF7"/>
    <w:rsid w:val="00CC304D"/>
    <w:rsid w:val="00CC30D7"/>
    <w:rsid w:val="00CC3468"/>
    <w:rsid w:val="00CC3746"/>
    <w:rsid w:val="00CC3A23"/>
    <w:rsid w:val="00CC3CD8"/>
    <w:rsid w:val="00CC3F1D"/>
    <w:rsid w:val="00CC3F4D"/>
    <w:rsid w:val="00CC4084"/>
    <w:rsid w:val="00CC41DA"/>
    <w:rsid w:val="00CC4304"/>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6FA"/>
    <w:rsid w:val="00CC6842"/>
    <w:rsid w:val="00CC68D2"/>
    <w:rsid w:val="00CC6A48"/>
    <w:rsid w:val="00CC6AC3"/>
    <w:rsid w:val="00CC6BD0"/>
    <w:rsid w:val="00CC6CA2"/>
    <w:rsid w:val="00CC6D48"/>
    <w:rsid w:val="00CC70E0"/>
    <w:rsid w:val="00CC7177"/>
    <w:rsid w:val="00CC737C"/>
    <w:rsid w:val="00CC7506"/>
    <w:rsid w:val="00CC7562"/>
    <w:rsid w:val="00CC776D"/>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084"/>
    <w:rsid w:val="00CD3894"/>
    <w:rsid w:val="00CD3AAE"/>
    <w:rsid w:val="00CD3BF0"/>
    <w:rsid w:val="00CD3DD5"/>
    <w:rsid w:val="00CD4737"/>
    <w:rsid w:val="00CD4747"/>
    <w:rsid w:val="00CD48B5"/>
    <w:rsid w:val="00CD4EBA"/>
    <w:rsid w:val="00CD4F9C"/>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D7D49"/>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B94"/>
    <w:rsid w:val="00CE2D75"/>
    <w:rsid w:val="00CE2DD9"/>
    <w:rsid w:val="00CE2FB2"/>
    <w:rsid w:val="00CE30DF"/>
    <w:rsid w:val="00CE312D"/>
    <w:rsid w:val="00CE3405"/>
    <w:rsid w:val="00CE3758"/>
    <w:rsid w:val="00CE3A3F"/>
    <w:rsid w:val="00CE3BD7"/>
    <w:rsid w:val="00CE3C58"/>
    <w:rsid w:val="00CE415D"/>
    <w:rsid w:val="00CE432F"/>
    <w:rsid w:val="00CE434E"/>
    <w:rsid w:val="00CE46E5"/>
    <w:rsid w:val="00CE485A"/>
    <w:rsid w:val="00CE4AE0"/>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3D2"/>
    <w:rsid w:val="00CF0409"/>
    <w:rsid w:val="00CF0642"/>
    <w:rsid w:val="00CF0863"/>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31F"/>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A7E"/>
    <w:rsid w:val="00CF4D08"/>
    <w:rsid w:val="00CF4D32"/>
    <w:rsid w:val="00CF4F12"/>
    <w:rsid w:val="00CF4FE3"/>
    <w:rsid w:val="00CF522B"/>
    <w:rsid w:val="00CF5263"/>
    <w:rsid w:val="00CF5402"/>
    <w:rsid w:val="00CF546A"/>
    <w:rsid w:val="00CF54EA"/>
    <w:rsid w:val="00CF56A9"/>
    <w:rsid w:val="00CF56EF"/>
    <w:rsid w:val="00CF5E37"/>
    <w:rsid w:val="00CF5EC9"/>
    <w:rsid w:val="00CF6064"/>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626"/>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1E8F"/>
    <w:rsid w:val="00D02129"/>
    <w:rsid w:val="00D02215"/>
    <w:rsid w:val="00D0225B"/>
    <w:rsid w:val="00D025C2"/>
    <w:rsid w:val="00D027D6"/>
    <w:rsid w:val="00D028CB"/>
    <w:rsid w:val="00D029E1"/>
    <w:rsid w:val="00D02F07"/>
    <w:rsid w:val="00D030E7"/>
    <w:rsid w:val="00D03102"/>
    <w:rsid w:val="00D0340E"/>
    <w:rsid w:val="00D03727"/>
    <w:rsid w:val="00D0378A"/>
    <w:rsid w:val="00D03796"/>
    <w:rsid w:val="00D03993"/>
    <w:rsid w:val="00D03A40"/>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EE7"/>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32"/>
    <w:rsid w:val="00D15877"/>
    <w:rsid w:val="00D15A10"/>
    <w:rsid w:val="00D15F43"/>
    <w:rsid w:val="00D15FCD"/>
    <w:rsid w:val="00D16053"/>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733"/>
    <w:rsid w:val="00D208DF"/>
    <w:rsid w:val="00D20A80"/>
    <w:rsid w:val="00D20B8B"/>
    <w:rsid w:val="00D20C21"/>
    <w:rsid w:val="00D20CEC"/>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7F8"/>
    <w:rsid w:val="00D36EE9"/>
    <w:rsid w:val="00D3718F"/>
    <w:rsid w:val="00D3720A"/>
    <w:rsid w:val="00D37688"/>
    <w:rsid w:val="00D37BDC"/>
    <w:rsid w:val="00D37F30"/>
    <w:rsid w:val="00D401E7"/>
    <w:rsid w:val="00D4034A"/>
    <w:rsid w:val="00D403C0"/>
    <w:rsid w:val="00D4069A"/>
    <w:rsid w:val="00D40769"/>
    <w:rsid w:val="00D409B0"/>
    <w:rsid w:val="00D40DE5"/>
    <w:rsid w:val="00D4125A"/>
    <w:rsid w:val="00D4134F"/>
    <w:rsid w:val="00D415E2"/>
    <w:rsid w:val="00D41655"/>
    <w:rsid w:val="00D416B0"/>
    <w:rsid w:val="00D416DC"/>
    <w:rsid w:val="00D418A9"/>
    <w:rsid w:val="00D419D3"/>
    <w:rsid w:val="00D41A0E"/>
    <w:rsid w:val="00D41A2C"/>
    <w:rsid w:val="00D41B79"/>
    <w:rsid w:val="00D41C9B"/>
    <w:rsid w:val="00D41D48"/>
    <w:rsid w:val="00D41FB3"/>
    <w:rsid w:val="00D42039"/>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425"/>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29D"/>
    <w:rsid w:val="00D4634C"/>
    <w:rsid w:val="00D463FE"/>
    <w:rsid w:val="00D46570"/>
    <w:rsid w:val="00D466E9"/>
    <w:rsid w:val="00D46991"/>
    <w:rsid w:val="00D46FD3"/>
    <w:rsid w:val="00D47100"/>
    <w:rsid w:val="00D47138"/>
    <w:rsid w:val="00D47972"/>
    <w:rsid w:val="00D47C19"/>
    <w:rsid w:val="00D47D24"/>
    <w:rsid w:val="00D47D92"/>
    <w:rsid w:val="00D47DD0"/>
    <w:rsid w:val="00D47E01"/>
    <w:rsid w:val="00D47E89"/>
    <w:rsid w:val="00D47E9C"/>
    <w:rsid w:val="00D47EF5"/>
    <w:rsid w:val="00D50183"/>
    <w:rsid w:val="00D505C7"/>
    <w:rsid w:val="00D506E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39"/>
    <w:rsid w:val="00D5274F"/>
    <w:rsid w:val="00D52FF9"/>
    <w:rsid w:val="00D53087"/>
    <w:rsid w:val="00D53123"/>
    <w:rsid w:val="00D5362B"/>
    <w:rsid w:val="00D53842"/>
    <w:rsid w:val="00D5389E"/>
    <w:rsid w:val="00D53A9A"/>
    <w:rsid w:val="00D53CF3"/>
    <w:rsid w:val="00D53D7C"/>
    <w:rsid w:val="00D53E39"/>
    <w:rsid w:val="00D53E73"/>
    <w:rsid w:val="00D53F36"/>
    <w:rsid w:val="00D54068"/>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CF2"/>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9B"/>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1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EC2"/>
    <w:rsid w:val="00D7140D"/>
    <w:rsid w:val="00D7141D"/>
    <w:rsid w:val="00D71E7E"/>
    <w:rsid w:val="00D71F18"/>
    <w:rsid w:val="00D72433"/>
    <w:rsid w:val="00D724CD"/>
    <w:rsid w:val="00D7250A"/>
    <w:rsid w:val="00D72719"/>
    <w:rsid w:val="00D728D4"/>
    <w:rsid w:val="00D72945"/>
    <w:rsid w:val="00D73187"/>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FE"/>
    <w:rsid w:val="00D75D76"/>
    <w:rsid w:val="00D75D8C"/>
    <w:rsid w:val="00D75F07"/>
    <w:rsid w:val="00D75F72"/>
    <w:rsid w:val="00D76185"/>
    <w:rsid w:val="00D761AA"/>
    <w:rsid w:val="00D76682"/>
    <w:rsid w:val="00D76993"/>
    <w:rsid w:val="00D76FAE"/>
    <w:rsid w:val="00D7727B"/>
    <w:rsid w:val="00D77415"/>
    <w:rsid w:val="00D7750C"/>
    <w:rsid w:val="00D77669"/>
    <w:rsid w:val="00D77780"/>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3E49"/>
    <w:rsid w:val="00D84070"/>
    <w:rsid w:val="00D84109"/>
    <w:rsid w:val="00D842DD"/>
    <w:rsid w:val="00D84356"/>
    <w:rsid w:val="00D84443"/>
    <w:rsid w:val="00D844EA"/>
    <w:rsid w:val="00D849B3"/>
    <w:rsid w:val="00D84AB2"/>
    <w:rsid w:val="00D84F70"/>
    <w:rsid w:val="00D85241"/>
    <w:rsid w:val="00D852E7"/>
    <w:rsid w:val="00D857B8"/>
    <w:rsid w:val="00D857C0"/>
    <w:rsid w:val="00D859D4"/>
    <w:rsid w:val="00D85A35"/>
    <w:rsid w:val="00D85ACE"/>
    <w:rsid w:val="00D85D76"/>
    <w:rsid w:val="00D85E4E"/>
    <w:rsid w:val="00D8661B"/>
    <w:rsid w:val="00D86647"/>
    <w:rsid w:val="00D866D9"/>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E5"/>
    <w:rsid w:val="00D92DF5"/>
    <w:rsid w:val="00D92EC7"/>
    <w:rsid w:val="00D93058"/>
    <w:rsid w:val="00D93356"/>
    <w:rsid w:val="00D93357"/>
    <w:rsid w:val="00D936E2"/>
    <w:rsid w:val="00D936E5"/>
    <w:rsid w:val="00D937E4"/>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A0"/>
    <w:rsid w:val="00D964D7"/>
    <w:rsid w:val="00D965BC"/>
    <w:rsid w:val="00D96685"/>
    <w:rsid w:val="00D9683C"/>
    <w:rsid w:val="00D97205"/>
    <w:rsid w:val="00D97689"/>
    <w:rsid w:val="00D97884"/>
    <w:rsid w:val="00D979BC"/>
    <w:rsid w:val="00D97A3E"/>
    <w:rsid w:val="00D97BDF"/>
    <w:rsid w:val="00D97D03"/>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1"/>
    <w:rsid w:val="00DA46BD"/>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3E0"/>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9EF"/>
    <w:rsid w:val="00DC2A35"/>
    <w:rsid w:val="00DC2B13"/>
    <w:rsid w:val="00DC2BEB"/>
    <w:rsid w:val="00DC2C0D"/>
    <w:rsid w:val="00DC2D2E"/>
    <w:rsid w:val="00DC3132"/>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ACF"/>
    <w:rsid w:val="00DD6D79"/>
    <w:rsid w:val="00DD7036"/>
    <w:rsid w:val="00DD762B"/>
    <w:rsid w:val="00DD7BF8"/>
    <w:rsid w:val="00DD7C7B"/>
    <w:rsid w:val="00DD7CAC"/>
    <w:rsid w:val="00DE0155"/>
    <w:rsid w:val="00DE034C"/>
    <w:rsid w:val="00DE06CA"/>
    <w:rsid w:val="00DE06EC"/>
    <w:rsid w:val="00DE0902"/>
    <w:rsid w:val="00DE09F1"/>
    <w:rsid w:val="00DE0AE2"/>
    <w:rsid w:val="00DE0C50"/>
    <w:rsid w:val="00DE0C71"/>
    <w:rsid w:val="00DE0E59"/>
    <w:rsid w:val="00DE0F6C"/>
    <w:rsid w:val="00DE1185"/>
    <w:rsid w:val="00DE15A7"/>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49FA"/>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1BC"/>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01"/>
    <w:rsid w:val="00DF2EAC"/>
    <w:rsid w:val="00DF3267"/>
    <w:rsid w:val="00DF3331"/>
    <w:rsid w:val="00DF3870"/>
    <w:rsid w:val="00DF3886"/>
    <w:rsid w:val="00DF3963"/>
    <w:rsid w:val="00DF3985"/>
    <w:rsid w:val="00DF3AFB"/>
    <w:rsid w:val="00DF3DFC"/>
    <w:rsid w:val="00DF3F10"/>
    <w:rsid w:val="00DF3F39"/>
    <w:rsid w:val="00DF4320"/>
    <w:rsid w:val="00DF4572"/>
    <w:rsid w:val="00DF4648"/>
    <w:rsid w:val="00DF4658"/>
    <w:rsid w:val="00DF469B"/>
    <w:rsid w:val="00DF48BB"/>
    <w:rsid w:val="00DF4902"/>
    <w:rsid w:val="00DF4EB4"/>
    <w:rsid w:val="00DF4EC5"/>
    <w:rsid w:val="00DF52AD"/>
    <w:rsid w:val="00DF52B1"/>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649"/>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4C2C"/>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E77"/>
    <w:rsid w:val="00E16F07"/>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487"/>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9E"/>
    <w:rsid w:val="00E362B1"/>
    <w:rsid w:val="00E36589"/>
    <w:rsid w:val="00E368BF"/>
    <w:rsid w:val="00E36979"/>
    <w:rsid w:val="00E36A1B"/>
    <w:rsid w:val="00E36CA4"/>
    <w:rsid w:val="00E36CB4"/>
    <w:rsid w:val="00E36E9D"/>
    <w:rsid w:val="00E37428"/>
    <w:rsid w:val="00E374FA"/>
    <w:rsid w:val="00E37C6C"/>
    <w:rsid w:val="00E37D50"/>
    <w:rsid w:val="00E4005F"/>
    <w:rsid w:val="00E40136"/>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539"/>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772"/>
    <w:rsid w:val="00E46AA7"/>
    <w:rsid w:val="00E46AF2"/>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94"/>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9F1"/>
    <w:rsid w:val="00E54A80"/>
    <w:rsid w:val="00E54B09"/>
    <w:rsid w:val="00E54D1A"/>
    <w:rsid w:val="00E54EB3"/>
    <w:rsid w:val="00E551AA"/>
    <w:rsid w:val="00E55514"/>
    <w:rsid w:val="00E5573D"/>
    <w:rsid w:val="00E557F8"/>
    <w:rsid w:val="00E55954"/>
    <w:rsid w:val="00E5596E"/>
    <w:rsid w:val="00E55B39"/>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57E54"/>
    <w:rsid w:val="00E6029A"/>
    <w:rsid w:val="00E603D6"/>
    <w:rsid w:val="00E60453"/>
    <w:rsid w:val="00E6055A"/>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045"/>
    <w:rsid w:val="00E642F0"/>
    <w:rsid w:val="00E64424"/>
    <w:rsid w:val="00E64434"/>
    <w:rsid w:val="00E64814"/>
    <w:rsid w:val="00E6491C"/>
    <w:rsid w:val="00E649C0"/>
    <w:rsid w:val="00E64BCF"/>
    <w:rsid w:val="00E64C99"/>
    <w:rsid w:val="00E64CD3"/>
    <w:rsid w:val="00E64D38"/>
    <w:rsid w:val="00E64DB5"/>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8F"/>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5E"/>
    <w:rsid w:val="00E718DB"/>
    <w:rsid w:val="00E71CAE"/>
    <w:rsid w:val="00E72219"/>
    <w:rsid w:val="00E7234E"/>
    <w:rsid w:val="00E723AA"/>
    <w:rsid w:val="00E72411"/>
    <w:rsid w:val="00E72753"/>
    <w:rsid w:val="00E72840"/>
    <w:rsid w:val="00E7285D"/>
    <w:rsid w:val="00E729E2"/>
    <w:rsid w:val="00E72C01"/>
    <w:rsid w:val="00E72CD2"/>
    <w:rsid w:val="00E730DE"/>
    <w:rsid w:val="00E732C6"/>
    <w:rsid w:val="00E733B0"/>
    <w:rsid w:val="00E7359D"/>
    <w:rsid w:val="00E736A5"/>
    <w:rsid w:val="00E73BF9"/>
    <w:rsid w:val="00E73C97"/>
    <w:rsid w:val="00E740A9"/>
    <w:rsid w:val="00E7410C"/>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19"/>
    <w:rsid w:val="00E80A1A"/>
    <w:rsid w:val="00E80B7A"/>
    <w:rsid w:val="00E80C6E"/>
    <w:rsid w:val="00E80D92"/>
    <w:rsid w:val="00E80E5B"/>
    <w:rsid w:val="00E80EE4"/>
    <w:rsid w:val="00E810F4"/>
    <w:rsid w:val="00E8119E"/>
    <w:rsid w:val="00E811DE"/>
    <w:rsid w:val="00E813AF"/>
    <w:rsid w:val="00E813CF"/>
    <w:rsid w:val="00E816C5"/>
    <w:rsid w:val="00E81B64"/>
    <w:rsid w:val="00E81BBB"/>
    <w:rsid w:val="00E81BD5"/>
    <w:rsid w:val="00E81C4D"/>
    <w:rsid w:val="00E81CE0"/>
    <w:rsid w:val="00E81E7C"/>
    <w:rsid w:val="00E8224D"/>
    <w:rsid w:val="00E822ED"/>
    <w:rsid w:val="00E8240B"/>
    <w:rsid w:val="00E828E9"/>
    <w:rsid w:val="00E829C0"/>
    <w:rsid w:val="00E82B27"/>
    <w:rsid w:val="00E82BB9"/>
    <w:rsid w:val="00E82D7B"/>
    <w:rsid w:val="00E82EAB"/>
    <w:rsid w:val="00E82F50"/>
    <w:rsid w:val="00E835AA"/>
    <w:rsid w:val="00E83708"/>
    <w:rsid w:val="00E83D1C"/>
    <w:rsid w:val="00E83D72"/>
    <w:rsid w:val="00E83DB8"/>
    <w:rsid w:val="00E83DE1"/>
    <w:rsid w:val="00E83E9F"/>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BDE"/>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A6D"/>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0B5"/>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4FD"/>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0D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501"/>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186"/>
    <w:rsid w:val="00ED324A"/>
    <w:rsid w:val="00ED34D2"/>
    <w:rsid w:val="00ED376F"/>
    <w:rsid w:val="00ED38DA"/>
    <w:rsid w:val="00ED3A71"/>
    <w:rsid w:val="00ED3D54"/>
    <w:rsid w:val="00ED3DD8"/>
    <w:rsid w:val="00ED4210"/>
    <w:rsid w:val="00ED432B"/>
    <w:rsid w:val="00ED4444"/>
    <w:rsid w:val="00ED4660"/>
    <w:rsid w:val="00ED4772"/>
    <w:rsid w:val="00ED492C"/>
    <w:rsid w:val="00ED4B5F"/>
    <w:rsid w:val="00ED4C2E"/>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A0"/>
    <w:rsid w:val="00ED6A12"/>
    <w:rsid w:val="00ED6AEE"/>
    <w:rsid w:val="00ED6D54"/>
    <w:rsid w:val="00ED6FA2"/>
    <w:rsid w:val="00ED71C5"/>
    <w:rsid w:val="00ED7477"/>
    <w:rsid w:val="00ED77D6"/>
    <w:rsid w:val="00ED7B63"/>
    <w:rsid w:val="00ED7CB5"/>
    <w:rsid w:val="00ED7E58"/>
    <w:rsid w:val="00ED7F16"/>
    <w:rsid w:val="00EE015F"/>
    <w:rsid w:val="00EE0186"/>
    <w:rsid w:val="00EE07B5"/>
    <w:rsid w:val="00EE0B4A"/>
    <w:rsid w:val="00EE1147"/>
    <w:rsid w:val="00EE1495"/>
    <w:rsid w:val="00EE1661"/>
    <w:rsid w:val="00EE167C"/>
    <w:rsid w:val="00EE16FA"/>
    <w:rsid w:val="00EE1809"/>
    <w:rsid w:val="00EE18D3"/>
    <w:rsid w:val="00EE1AE5"/>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1A6"/>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D3B"/>
    <w:rsid w:val="00EF0F7E"/>
    <w:rsid w:val="00EF0FAE"/>
    <w:rsid w:val="00EF10A2"/>
    <w:rsid w:val="00EF1147"/>
    <w:rsid w:val="00EF11EC"/>
    <w:rsid w:val="00EF14A2"/>
    <w:rsid w:val="00EF1CE9"/>
    <w:rsid w:val="00EF1F9C"/>
    <w:rsid w:val="00EF239C"/>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D6"/>
    <w:rsid w:val="00EF5229"/>
    <w:rsid w:val="00EF551C"/>
    <w:rsid w:val="00EF553B"/>
    <w:rsid w:val="00EF55A0"/>
    <w:rsid w:val="00EF5918"/>
    <w:rsid w:val="00EF5A43"/>
    <w:rsid w:val="00EF5ABC"/>
    <w:rsid w:val="00EF5AD6"/>
    <w:rsid w:val="00EF5BC1"/>
    <w:rsid w:val="00EF5C2A"/>
    <w:rsid w:val="00EF5ED1"/>
    <w:rsid w:val="00EF6030"/>
    <w:rsid w:val="00EF6100"/>
    <w:rsid w:val="00EF61AF"/>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98"/>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B73"/>
    <w:rsid w:val="00F03D18"/>
    <w:rsid w:val="00F03E63"/>
    <w:rsid w:val="00F03E79"/>
    <w:rsid w:val="00F03F2C"/>
    <w:rsid w:val="00F042DA"/>
    <w:rsid w:val="00F0434A"/>
    <w:rsid w:val="00F04678"/>
    <w:rsid w:val="00F047D0"/>
    <w:rsid w:val="00F04AD7"/>
    <w:rsid w:val="00F04E0D"/>
    <w:rsid w:val="00F04E2D"/>
    <w:rsid w:val="00F04F96"/>
    <w:rsid w:val="00F05086"/>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C1"/>
    <w:rsid w:val="00F112FD"/>
    <w:rsid w:val="00F11520"/>
    <w:rsid w:val="00F115DC"/>
    <w:rsid w:val="00F117E1"/>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BE"/>
    <w:rsid w:val="00F163F6"/>
    <w:rsid w:val="00F1671C"/>
    <w:rsid w:val="00F167EF"/>
    <w:rsid w:val="00F16E44"/>
    <w:rsid w:val="00F17117"/>
    <w:rsid w:val="00F178E7"/>
    <w:rsid w:val="00F17EAE"/>
    <w:rsid w:val="00F200FB"/>
    <w:rsid w:val="00F2025C"/>
    <w:rsid w:val="00F2027F"/>
    <w:rsid w:val="00F202F1"/>
    <w:rsid w:val="00F204DD"/>
    <w:rsid w:val="00F20514"/>
    <w:rsid w:val="00F2066A"/>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7"/>
    <w:rsid w:val="00F22B78"/>
    <w:rsid w:val="00F230E2"/>
    <w:rsid w:val="00F23356"/>
    <w:rsid w:val="00F234A0"/>
    <w:rsid w:val="00F23534"/>
    <w:rsid w:val="00F23545"/>
    <w:rsid w:val="00F235BC"/>
    <w:rsid w:val="00F237DC"/>
    <w:rsid w:val="00F238B4"/>
    <w:rsid w:val="00F23E46"/>
    <w:rsid w:val="00F23EDC"/>
    <w:rsid w:val="00F23F21"/>
    <w:rsid w:val="00F24717"/>
    <w:rsid w:val="00F24788"/>
    <w:rsid w:val="00F25017"/>
    <w:rsid w:val="00F25525"/>
    <w:rsid w:val="00F2569C"/>
    <w:rsid w:val="00F256B2"/>
    <w:rsid w:val="00F256F3"/>
    <w:rsid w:val="00F25731"/>
    <w:rsid w:val="00F2585C"/>
    <w:rsid w:val="00F25861"/>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D9E"/>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0D0"/>
    <w:rsid w:val="00F37259"/>
    <w:rsid w:val="00F372D3"/>
    <w:rsid w:val="00F378E9"/>
    <w:rsid w:val="00F378FB"/>
    <w:rsid w:val="00F37DA9"/>
    <w:rsid w:val="00F37DE7"/>
    <w:rsid w:val="00F400BB"/>
    <w:rsid w:val="00F40550"/>
    <w:rsid w:val="00F405A4"/>
    <w:rsid w:val="00F40894"/>
    <w:rsid w:val="00F40956"/>
    <w:rsid w:val="00F409F9"/>
    <w:rsid w:val="00F40AE1"/>
    <w:rsid w:val="00F40B8E"/>
    <w:rsid w:val="00F4124C"/>
    <w:rsid w:val="00F414A8"/>
    <w:rsid w:val="00F414B1"/>
    <w:rsid w:val="00F41ADA"/>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18"/>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23"/>
    <w:rsid w:val="00F54B7E"/>
    <w:rsid w:val="00F54C50"/>
    <w:rsid w:val="00F54E97"/>
    <w:rsid w:val="00F55043"/>
    <w:rsid w:val="00F55ABF"/>
    <w:rsid w:val="00F560EE"/>
    <w:rsid w:val="00F5665E"/>
    <w:rsid w:val="00F566EA"/>
    <w:rsid w:val="00F56B71"/>
    <w:rsid w:val="00F56CC5"/>
    <w:rsid w:val="00F56DCF"/>
    <w:rsid w:val="00F56E59"/>
    <w:rsid w:val="00F56F10"/>
    <w:rsid w:val="00F56FBF"/>
    <w:rsid w:val="00F57034"/>
    <w:rsid w:val="00F57889"/>
    <w:rsid w:val="00F57A5F"/>
    <w:rsid w:val="00F600CE"/>
    <w:rsid w:val="00F602EC"/>
    <w:rsid w:val="00F6047B"/>
    <w:rsid w:val="00F60667"/>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3FF"/>
    <w:rsid w:val="00F66589"/>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A25"/>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4B2"/>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87EEA"/>
    <w:rsid w:val="00F900A8"/>
    <w:rsid w:val="00F9030E"/>
    <w:rsid w:val="00F9048A"/>
    <w:rsid w:val="00F9090D"/>
    <w:rsid w:val="00F90ADB"/>
    <w:rsid w:val="00F90E78"/>
    <w:rsid w:val="00F9117B"/>
    <w:rsid w:val="00F91209"/>
    <w:rsid w:val="00F91541"/>
    <w:rsid w:val="00F91596"/>
    <w:rsid w:val="00F9182C"/>
    <w:rsid w:val="00F91863"/>
    <w:rsid w:val="00F91958"/>
    <w:rsid w:val="00F91C7F"/>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AB8"/>
    <w:rsid w:val="00F93D72"/>
    <w:rsid w:val="00F93DFC"/>
    <w:rsid w:val="00F93E65"/>
    <w:rsid w:val="00F93E91"/>
    <w:rsid w:val="00F93FCF"/>
    <w:rsid w:val="00F94070"/>
    <w:rsid w:val="00F942F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1A9"/>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6E"/>
    <w:rsid w:val="00FA46CC"/>
    <w:rsid w:val="00FA47CB"/>
    <w:rsid w:val="00FA4873"/>
    <w:rsid w:val="00FA49F9"/>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16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9EC"/>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8F6"/>
    <w:rsid w:val="00FC3A04"/>
    <w:rsid w:val="00FC3C01"/>
    <w:rsid w:val="00FC3CB6"/>
    <w:rsid w:val="00FC3CF4"/>
    <w:rsid w:val="00FC42FB"/>
    <w:rsid w:val="00FC4729"/>
    <w:rsid w:val="00FC49F3"/>
    <w:rsid w:val="00FC4A1E"/>
    <w:rsid w:val="00FC4A8C"/>
    <w:rsid w:val="00FC4B33"/>
    <w:rsid w:val="00FC4ED3"/>
    <w:rsid w:val="00FC53C1"/>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731"/>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1C"/>
    <w:rsid w:val="00FD529F"/>
    <w:rsid w:val="00FD52F3"/>
    <w:rsid w:val="00FD5452"/>
    <w:rsid w:val="00FD54B2"/>
    <w:rsid w:val="00FD5963"/>
    <w:rsid w:val="00FD59D9"/>
    <w:rsid w:val="00FD5A1C"/>
    <w:rsid w:val="00FD5AF1"/>
    <w:rsid w:val="00FD5B6C"/>
    <w:rsid w:val="00FD5C2A"/>
    <w:rsid w:val="00FD5D61"/>
    <w:rsid w:val="00FD604F"/>
    <w:rsid w:val="00FD60C1"/>
    <w:rsid w:val="00FD60D8"/>
    <w:rsid w:val="00FD6333"/>
    <w:rsid w:val="00FD64DD"/>
    <w:rsid w:val="00FD6774"/>
    <w:rsid w:val="00FD69AE"/>
    <w:rsid w:val="00FD69BE"/>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9F"/>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10"/>
    <w:rsid w:val="00FE3BA6"/>
    <w:rsid w:val="00FE3BCF"/>
    <w:rsid w:val="00FE3C9B"/>
    <w:rsid w:val="00FE3E5E"/>
    <w:rsid w:val="00FE46FB"/>
    <w:rsid w:val="00FE4770"/>
    <w:rsid w:val="00FE4E22"/>
    <w:rsid w:val="00FE50DD"/>
    <w:rsid w:val="00FE5153"/>
    <w:rsid w:val="00FE52E2"/>
    <w:rsid w:val="00FE556D"/>
    <w:rsid w:val="00FE59BF"/>
    <w:rsid w:val="00FE5BAC"/>
    <w:rsid w:val="00FE5C07"/>
    <w:rsid w:val="00FE5E36"/>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683"/>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5DA"/>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47A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0"/>
    <w:next w:val="a0"/>
    <w:link w:val="1Char"/>
    <w:uiPriority w:val="9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0"/>
    <w:next w:val="a0"/>
    <w:link w:val="2Char"/>
    <w:qFormat/>
    <w:rsid w:val="00E33BA0"/>
    <w:pPr>
      <w:keepNext/>
      <w:spacing w:before="120"/>
      <w:outlineLvl w:val="1"/>
    </w:pPr>
    <w:rPr>
      <w:b/>
      <w:bCs/>
      <w:sz w:val="24"/>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E33BA0"/>
    <w:pPr>
      <w:keepNext/>
      <w:spacing w:before="240" w:after="60"/>
      <w:outlineLvl w:val="3"/>
    </w:pPr>
    <w:rPr>
      <w:b/>
      <w:bCs/>
      <w:sz w:val="28"/>
      <w:szCs w:val="28"/>
    </w:rPr>
  </w:style>
  <w:style w:type="paragraph" w:styleId="5">
    <w:name w:val="heading 5"/>
    <w:aliases w:val="h5,Heading5,H5"/>
    <w:basedOn w:val="a0"/>
    <w:next w:val="a0"/>
    <w:link w:val="5Char"/>
    <w:qFormat/>
    <w:rsid w:val="00E33BA0"/>
    <w:pPr>
      <w:numPr>
        <w:ilvl w:val="4"/>
        <w:numId w:val="1"/>
      </w:numPr>
      <w:spacing w:before="240" w:after="60"/>
      <w:outlineLvl w:val="4"/>
    </w:pPr>
    <w:rPr>
      <w:b/>
      <w:bCs/>
      <w:i/>
      <w:iCs/>
      <w:sz w:val="26"/>
      <w:szCs w:val="26"/>
    </w:rPr>
  </w:style>
  <w:style w:type="paragraph" w:styleId="6">
    <w:name w:val="heading 6"/>
    <w:basedOn w:val="a0"/>
    <w:next w:val="a0"/>
    <w:link w:val="6Char"/>
    <w:uiPriority w:val="9"/>
    <w:qFormat/>
    <w:rsid w:val="00E33BA0"/>
    <w:pPr>
      <w:numPr>
        <w:ilvl w:val="5"/>
        <w:numId w:val="1"/>
      </w:numPr>
      <w:spacing w:before="240" w:after="60"/>
      <w:outlineLvl w:val="5"/>
    </w:pPr>
    <w:rPr>
      <w:b/>
      <w:bCs/>
    </w:rPr>
  </w:style>
  <w:style w:type="paragraph" w:styleId="7">
    <w:name w:val="heading 7"/>
    <w:basedOn w:val="a0"/>
    <w:next w:val="a0"/>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0"/>
    <w:next w:val="a0"/>
    <w:link w:val="8Char"/>
    <w:qFormat/>
    <w:rsid w:val="00E33BA0"/>
    <w:pPr>
      <w:numPr>
        <w:ilvl w:val="7"/>
        <w:numId w:val="1"/>
      </w:numPr>
      <w:spacing w:before="240" w:after="60"/>
      <w:outlineLvl w:val="7"/>
    </w:pPr>
    <w:rPr>
      <w:i/>
      <w:iCs/>
      <w:sz w:val="24"/>
      <w:szCs w:val="24"/>
    </w:rPr>
  </w:style>
  <w:style w:type="paragraph" w:styleId="9">
    <w:name w:val="heading 9"/>
    <w:aliases w:val="Figure Heading,FH,标题 91"/>
    <w:basedOn w:val="a0"/>
    <w:next w:val="a0"/>
    <w:link w:val="9Char"/>
    <w:uiPriority w:val="9"/>
    <w:qFormat/>
    <w:rsid w:val="00E33BA0"/>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AvtalBrödtext, ändrad,ändrad,Bodytext,AvtalBrodtext,andrad,EHPT,Body Text2,Body3,compact,paragraph 2,body indent,- TF,Requirements,Body Text level 1,Response,Body Text ,à¹×éÍàÃ×èÍ§,Compliance,code,à¹,AvtalBr,bodytext,Block text,body text,sp"/>
    <w:basedOn w:val="a0"/>
    <w:link w:val="Char0"/>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0"/>
    <w:next w:val="a0"/>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0"/>
    <w:rsid w:val="00E33BA0"/>
    <w:pPr>
      <w:keepLines/>
      <w:autoSpaceDE/>
      <w:autoSpaceDN/>
      <w:adjustRightInd/>
      <w:spacing w:after="180"/>
      <w:ind w:left="1702" w:hanging="1418"/>
      <w:jc w:val="left"/>
    </w:pPr>
    <w:rPr>
      <w:sz w:val="20"/>
      <w:szCs w:val="20"/>
      <w:lang w:val="en-GB"/>
    </w:rPr>
  </w:style>
  <w:style w:type="paragraph" w:styleId="a7">
    <w:name w:val="List Bullet"/>
    <w:basedOn w:val="a8"/>
    <w:rsid w:val="00E33BA0"/>
    <w:pPr>
      <w:autoSpaceDE/>
      <w:autoSpaceDN/>
      <w:adjustRightInd/>
      <w:spacing w:after="180"/>
      <w:ind w:left="568" w:hanging="284"/>
      <w:jc w:val="left"/>
    </w:pPr>
    <w:rPr>
      <w:sz w:val="20"/>
      <w:szCs w:val="20"/>
      <w:lang w:val="en-GB"/>
    </w:rPr>
  </w:style>
  <w:style w:type="paragraph" w:styleId="a8">
    <w:name w:val="List"/>
    <w:basedOn w:val="a0"/>
    <w:link w:val="Char3"/>
    <w:rsid w:val="00E33BA0"/>
    <w:pPr>
      <w:ind w:left="360" w:hanging="360"/>
    </w:pPr>
  </w:style>
  <w:style w:type="paragraph" w:styleId="20">
    <w:name w:val="Body Text 2"/>
    <w:basedOn w:val="a0"/>
    <w:link w:val="2Char0"/>
    <w:rsid w:val="00E33BA0"/>
    <w:pPr>
      <w:spacing w:after="0"/>
      <w:jc w:val="left"/>
    </w:pPr>
    <w:rPr>
      <w:szCs w:val="20"/>
    </w:rPr>
  </w:style>
  <w:style w:type="paragraph" w:styleId="a9">
    <w:name w:val="Balloon Text"/>
    <w:basedOn w:val="a0"/>
    <w:link w:val="Char4"/>
    <w:uiPriority w:val="99"/>
    <w:rsid w:val="00E33BA0"/>
    <w:rPr>
      <w:rFonts w:ascii="Tahoma" w:hAnsi="Tahoma" w:cs="Tahoma"/>
      <w:sz w:val="16"/>
      <w:szCs w:val="16"/>
    </w:rPr>
  </w:style>
  <w:style w:type="paragraph" w:customStyle="1" w:styleId="References0">
    <w:name w:val="References"/>
    <w:basedOn w:val="a0"/>
    <w:next w:val="a0"/>
    <w:rsid w:val="005A522F"/>
    <w:pPr>
      <w:adjustRightInd/>
      <w:spacing w:after="60"/>
      <w:jc w:val="left"/>
    </w:pPr>
    <w:rPr>
      <w:sz w:val="20"/>
      <w:szCs w:val="16"/>
    </w:rPr>
  </w:style>
  <w:style w:type="character" w:styleId="aa">
    <w:name w:val="FollowedHyperlink"/>
    <w:uiPriority w:val="99"/>
    <w:rsid w:val="00E33BA0"/>
    <w:rPr>
      <w:color w:val="800080"/>
      <w:kern w:val="2"/>
      <w:u w:val="single"/>
      <w:lang w:val="en-GB" w:eastAsia="zh-CN" w:bidi="ar-SA"/>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5"/>
    <w:rsid w:val="00E33BA0"/>
    <w:rPr>
      <w:sz w:val="20"/>
      <w:szCs w:val="20"/>
    </w:rPr>
  </w:style>
  <w:style w:type="character" w:styleId="ac">
    <w:name w:val="footnote reference"/>
    <w:rsid w:val="00E33BA0"/>
    <w:rPr>
      <w:kern w:val="2"/>
      <w:vertAlign w:val="superscript"/>
      <w:lang w:val="en-GB" w:eastAsia="zh-CN" w:bidi="ar-SA"/>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0"/>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0"/>
    <w:link w:val="Char6"/>
    <w:uiPriority w:val="99"/>
    <w:rsid w:val="0011742D"/>
    <w:pPr>
      <w:shd w:val="clear" w:color="auto" w:fill="000080"/>
    </w:pPr>
  </w:style>
  <w:style w:type="character" w:styleId="af">
    <w:name w:val="annotation reference"/>
    <w:qFormat/>
    <w:rsid w:val="00A354E8"/>
    <w:rPr>
      <w:kern w:val="2"/>
      <w:sz w:val="21"/>
      <w:szCs w:val="21"/>
      <w:lang w:val="en-GB" w:eastAsia="zh-CN" w:bidi="ar-SA"/>
    </w:rPr>
  </w:style>
  <w:style w:type="paragraph" w:styleId="af0">
    <w:name w:val="annotation text"/>
    <w:basedOn w:val="a0"/>
    <w:link w:val="Char7"/>
    <w:uiPriority w:val="99"/>
    <w:qFormat/>
    <w:rsid w:val="00A354E8"/>
    <w:pPr>
      <w:jc w:val="left"/>
    </w:pPr>
  </w:style>
  <w:style w:type="paragraph" w:styleId="af1">
    <w:name w:val="annotation subject"/>
    <w:basedOn w:val="af0"/>
    <w:next w:val="af0"/>
    <w:link w:val="Char8"/>
    <w:uiPriority w:val="99"/>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rsid w:val="004C04AC"/>
    <w:pPr>
      <w:pBdr>
        <w:bottom w:val="single" w:sz="6" w:space="1" w:color="auto"/>
      </w:pBdr>
      <w:tabs>
        <w:tab w:val="center" w:pos="4153"/>
        <w:tab w:val="right" w:pos="8306"/>
      </w:tabs>
      <w:jc w:val="center"/>
    </w:pPr>
    <w:rPr>
      <w:sz w:val="18"/>
      <w:szCs w:val="18"/>
    </w:rPr>
  </w:style>
  <w:style w:type="paragraph" w:styleId="af3">
    <w:name w:val="footer"/>
    <w:basedOn w:val="a0"/>
    <w:link w:val="Chara"/>
    <w:uiPriority w:val="99"/>
    <w:rsid w:val="00017934"/>
    <w:pPr>
      <w:tabs>
        <w:tab w:val="center" w:pos="4153"/>
        <w:tab w:val="right" w:pos="8306"/>
      </w:tabs>
      <w:jc w:val="left"/>
    </w:pPr>
    <w:rPr>
      <w:sz w:val="18"/>
      <w:szCs w:val="18"/>
    </w:rPr>
  </w:style>
  <w:style w:type="table" w:styleId="af4">
    <w:name w:val="Table Contemporary"/>
    <w:basedOn w:val="a2"/>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0"/>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0"/>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0"/>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0"/>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4"/>
    <w:rsid w:val="00306625"/>
    <w:rPr>
      <w:lang w:eastAsia="en-US"/>
    </w:rPr>
  </w:style>
  <w:style w:type="paragraph" w:customStyle="1" w:styleId="af5">
    <w:name w:val="编写建议"/>
    <w:basedOn w:val="a0"/>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0"/>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0"/>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0"/>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0"/>
    <w:next w:val="a0"/>
    <w:autoRedefine/>
    <w:rsid w:val="00B42950"/>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0"/>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0"/>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0"/>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0"/>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0"/>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0"/>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0"/>
    <w:qFormat/>
    <w:rsid w:val="009D6593"/>
    <w:pPr>
      <w:spacing w:before="20" w:after="20"/>
      <w:jc w:val="left"/>
    </w:pPr>
    <w:rPr>
      <w:lang w:val="en-GB"/>
    </w:rPr>
  </w:style>
  <w:style w:type="paragraph" w:customStyle="1" w:styleId="StyleCaptionCenterAfter0pt">
    <w:name w:val="Style CaptionCenter + After:  0 pt"/>
    <w:basedOn w:val="a0"/>
    <w:rsid w:val="009D6593"/>
    <w:pPr>
      <w:keepLines/>
      <w:spacing w:after="60"/>
      <w:jc w:val="center"/>
    </w:pPr>
    <w:rPr>
      <w:rFonts w:eastAsia="Times New Roman"/>
      <w:b/>
      <w:bCs/>
      <w:szCs w:val="20"/>
      <w:lang w:val="en-GB"/>
    </w:rPr>
  </w:style>
  <w:style w:type="paragraph" w:customStyle="1" w:styleId="CaptionCenter">
    <w:name w:val="CaptionCenter"/>
    <w:basedOn w:val="a0"/>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0"/>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0"/>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0"/>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9">
    <w:name w:val="endnote text"/>
    <w:basedOn w:val="a0"/>
    <w:link w:val="Charb"/>
    <w:rsid w:val="004C04AC"/>
    <w:pPr>
      <w:jc w:val="left"/>
    </w:pPr>
  </w:style>
  <w:style w:type="character" w:customStyle="1" w:styleId="Charb">
    <w:name w:val="尾注文本 Char"/>
    <w:link w:val="af9"/>
    <w:rsid w:val="00FC56AD"/>
    <w:rPr>
      <w:sz w:val="22"/>
      <w:szCs w:val="22"/>
      <w:lang w:eastAsia="en-US"/>
    </w:rPr>
  </w:style>
  <w:style w:type="character" w:styleId="afa">
    <w:name w:val="endnote reference"/>
    <w:rsid w:val="00FC56AD"/>
    <w:rPr>
      <w:kern w:val="2"/>
      <w:vertAlign w:val="superscript"/>
      <w:lang w:val="en-GB" w:eastAsia="zh-CN" w:bidi="ar-SA"/>
    </w:rPr>
  </w:style>
  <w:style w:type="paragraph" w:styleId="afb">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0"/>
    <w:link w:val="Charc"/>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1"/>
    <w:link w:val="2"/>
    <w:rsid w:val="00F83F10"/>
    <w:rPr>
      <w:b/>
      <w:bCs/>
      <w:sz w:val="24"/>
      <w:szCs w:val="22"/>
      <w:lang w:eastAsia="en-US"/>
    </w:rPr>
  </w:style>
  <w:style w:type="paragraph" w:styleId="afc">
    <w:name w:val="Body Text First Indent"/>
    <w:basedOn w:val="a4"/>
    <w:link w:val="Chard"/>
    <w:rsid w:val="0008560E"/>
    <w:pPr>
      <w:ind w:firstLineChars="100" w:firstLine="420"/>
    </w:pPr>
    <w:rPr>
      <w:sz w:val="22"/>
      <w:szCs w:val="22"/>
    </w:rPr>
  </w:style>
  <w:style w:type="character" w:customStyle="1" w:styleId="Chard">
    <w:name w:val="正文首行缩进 Char"/>
    <w:basedOn w:val="Char0"/>
    <w:link w:val="afc"/>
    <w:rsid w:val="0008560E"/>
    <w:rPr>
      <w:sz w:val="22"/>
      <w:szCs w:val="22"/>
      <w:lang w:eastAsia="en-US"/>
    </w:rPr>
  </w:style>
  <w:style w:type="paragraph" w:customStyle="1" w:styleId="22">
    <w:name w:val="我的正文首行2缩进"/>
    <w:basedOn w:val="a0"/>
    <w:rsid w:val="009A0BE4"/>
    <w:pPr>
      <w:widowControl w:val="0"/>
      <w:autoSpaceDE/>
      <w:autoSpaceDN/>
      <w:adjustRightInd/>
      <w:spacing w:after="0"/>
      <w:ind w:firstLine="420"/>
    </w:pPr>
    <w:rPr>
      <w:rFonts w:eastAsia="宋体" w:cs="宋体"/>
      <w:sz w:val="21"/>
      <w:szCs w:val="20"/>
      <w:lang w:eastAsia="zh-CN"/>
    </w:rPr>
  </w:style>
  <w:style w:type="character" w:customStyle="1" w:styleId="Charc">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b"/>
    <w:uiPriority w:val="34"/>
    <w:qFormat/>
    <w:rsid w:val="003043DB"/>
    <w:rPr>
      <w:rFonts w:ascii="Calibri" w:hAnsi="Calibri" w:cs="Calibri"/>
      <w:sz w:val="22"/>
      <w:szCs w:val="22"/>
    </w:rPr>
  </w:style>
  <w:style w:type="character" w:styleId="afd">
    <w:name w:val="Placeholder Text"/>
    <w:basedOn w:val="a1"/>
    <w:uiPriority w:val="99"/>
    <w:rsid w:val="004432F9"/>
    <w:rPr>
      <w:color w:val="808080"/>
    </w:rPr>
  </w:style>
  <w:style w:type="character" w:customStyle="1" w:styleId="Char7">
    <w:name w:val="批注文字 Char"/>
    <w:link w:val="af0"/>
    <w:uiPriority w:val="99"/>
    <w:qFormat/>
    <w:rsid w:val="00983724"/>
    <w:rPr>
      <w:sz w:val="22"/>
      <w:szCs w:val="22"/>
      <w:lang w:eastAsia="en-US"/>
    </w:rPr>
  </w:style>
  <w:style w:type="paragraph" w:customStyle="1" w:styleId="TAL">
    <w:name w:val="TAL"/>
    <w:basedOn w:val="a0"/>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8"/>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0"/>
    <w:link w:val="2Char1"/>
    <w:unhideWhenUsed/>
    <w:rsid w:val="00553D79"/>
    <w:pPr>
      <w:ind w:leftChars="200" w:left="100" w:hangingChars="200" w:hanging="200"/>
      <w:contextualSpacing/>
    </w:pPr>
  </w:style>
  <w:style w:type="paragraph" w:styleId="31">
    <w:name w:val="List 3"/>
    <w:basedOn w:val="a0"/>
    <w:link w:val="3Char0"/>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0"/>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0"/>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0"/>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qFormat/>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e">
    <w:name w:val="Grid Table Light"/>
    <w:basedOn w:val="a2"/>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
    <w:name w:val="Emphasis"/>
    <w:uiPriority w:val="20"/>
    <w:qFormat/>
    <w:rsid w:val="00065104"/>
    <w:rPr>
      <w:i/>
      <w:iCs/>
    </w:rPr>
  </w:style>
  <w:style w:type="paragraph" w:customStyle="1" w:styleId="B4">
    <w:name w:val="B4"/>
    <w:basedOn w:val="a0"/>
    <w:link w:val="B4Char"/>
    <w:rsid w:val="00F961A9"/>
    <w:pPr>
      <w:autoSpaceDE/>
      <w:autoSpaceDN/>
      <w:adjustRightInd/>
      <w:snapToGrid/>
      <w:spacing w:after="180"/>
      <w:ind w:left="1418" w:hanging="284"/>
      <w:jc w:val="left"/>
    </w:pPr>
    <w:rPr>
      <w:sz w:val="20"/>
      <w:szCs w:val="20"/>
      <w:lang w:val="en-GB"/>
    </w:rPr>
  </w:style>
  <w:style w:type="character" w:customStyle="1" w:styleId="B4Char">
    <w:name w:val="B4 Char"/>
    <w:link w:val="B4"/>
    <w:rsid w:val="00F961A9"/>
    <w:rPr>
      <w:lang w:val="en-GB" w:eastAsia="en-US"/>
    </w:rPr>
  </w:style>
  <w:style w:type="numbering" w:customStyle="1" w:styleId="11">
    <w:name w:val="无列表1"/>
    <w:next w:val="a3"/>
    <w:uiPriority w:val="99"/>
    <w:semiHidden/>
    <w:unhideWhenUsed/>
    <w:rsid w:val="004E595F"/>
  </w:style>
  <w:style w:type="paragraph" w:customStyle="1" w:styleId="H6">
    <w:name w:val="H6"/>
    <w:basedOn w:val="5"/>
    <w:next w:val="a0"/>
    <w:rsid w:val="004E595F"/>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4E595F"/>
    <w:pPr>
      <w:ind w:left="1418" w:hanging="1418"/>
    </w:pPr>
  </w:style>
  <w:style w:type="paragraph" w:styleId="80">
    <w:name w:val="toc 8"/>
    <w:basedOn w:val="12"/>
    <w:uiPriority w:val="39"/>
    <w:rsid w:val="004E595F"/>
    <w:pPr>
      <w:spacing w:before="180"/>
      <w:ind w:left="2693" w:hanging="2693"/>
    </w:pPr>
    <w:rPr>
      <w:b/>
    </w:rPr>
  </w:style>
  <w:style w:type="paragraph" w:styleId="12">
    <w:name w:val="toc 1"/>
    <w:aliases w:val="Observation TOC2"/>
    <w:uiPriority w:val="39"/>
    <w:rsid w:val="004E595F"/>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4E595F"/>
  </w:style>
  <w:style w:type="paragraph" w:customStyle="1" w:styleId="ZD">
    <w:name w:val="ZD"/>
    <w:rsid w:val="004E595F"/>
    <w:pPr>
      <w:framePr w:wrap="notBeside" w:vAnchor="page" w:hAnchor="margin" w:y="15764"/>
      <w:widowControl w:val="0"/>
    </w:pPr>
    <w:rPr>
      <w:rFonts w:ascii="Arial" w:hAnsi="Arial"/>
      <w:noProof/>
      <w:sz w:val="32"/>
      <w:lang w:val="en-GB" w:eastAsia="en-US"/>
    </w:rPr>
  </w:style>
  <w:style w:type="paragraph" w:styleId="50">
    <w:name w:val="toc 5"/>
    <w:basedOn w:val="41"/>
    <w:uiPriority w:val="39"/>
    <w:rsid w:val="004E595F"/>
    <w:pPr>
      <w:ind w:left="1701" w:hanging="1701"/>
    </w:pPr>
  </w:style>
  <w:style w:type="paragraph" w:styleId="41">
    <w:name w:val="toc 4"/>
    <w:basedOn w:val="32"/>
    <w:uiPriority w:val="39"/>
    <w:rsid w:val="004E595F"/>
    <w:pPr>
      <w:ind w:left="1418" w:hanging="1418"/>
    </w:pPr>
  </w:style>
  <w:style w:type="paragraph" w:styleId="32">
    <w:name w:val="toc 3"/>
    <w:basedOn w:val="24"/>
    <w:uiPriority w:val="39"/>
    <w:rsid w:val="004E595F"/>
    <w:pPr>
      <w:ind w:left="1134" w:hanging="1134"/>
    </w:pPr>
  </w:style>
  <w:style w:type="paragraph" w:styleId="24">
    <w:name w:val="toc 2"/>
    <w:basedOn w:val="12"/>
    <w:uiPriority w:val="39"/>
    <w:rsid w:val="004E595F"/>
    <w:pPr>
      <w:keepNext w:val="0"/>
      <w:spacing w:before="0"/>
      <w:ind w:left="851" w:hanging="851"/>
    </w:pPr>
    <w:rPr>
      <w:sz w:val="20"/>
    </w:rPr>
  </w:style>
  <w:style w:type="paragraph" w:customStyle="1" w:styleId="TT">
    <w:name w:val="TT"/>
    <w:basedOn w:val="1"/>
    <w:next w:val="a0"/>
    <w:rsid w:val="004E595F"/>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kern w:val="0"/>
      <w:sz w:val="36"/>
      <w:szCs w:val="20"/>
      <w:lang w:eastAsia="en-US"/>
    </w:rPr>
  </w:style>
  <w:style w:type="paragraph" w:customStyle="1" w:styleId="NF">
    <w:name w:val="NF"/>
    <w:basedOn w:val="NO"/>
    <w:rsid w:val="004E595F"/>
  </w:style>
  <w:style w:type="paragraph" w:customStyle="1" w:styleId="PL">
    <w:name w:val="PL"/>
    <w:link w:val="PLChar"/>
    <w:qFormat/>
    <w:rsid w:val="004E5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E595F"/>
  </w:style>
  <w:style w:type="paragraph" w:customStyle="1" w:styleId="LD">
    <w:name w:val="LD"/>
    <w:rsid w:val="004E595F"/>
    <w:pPr>
      <w:keepNext/>
      <w:keepLines/>
      <w:spacing w:line="180" w:lineRule="exact"/>
    </w:pPr>
    <w:rPr>
      <w:rFonts w:ascii="Courier New" w:hAnsi="Courier New"/>
      <w:noProof/>
      <w:lang w:val="en-GB" w:eastAsia="en-US"/>
    </w:rPr>
  </w:style>
  <w:style w:type="paragraph" w:customStyle="1" w:styleId="FP">
    <w:name w:val="FP"/>
    <w:basedOn w:val="a0"/>
    <w:rsid w:val="004E595F"/>
    <w:pPr>
      <w:autoSpaceDE/>
      <w:autoSpaceDN/>
      <w:adjustRightInd/>
      <w:snapToGrid/>
      <w:spacing w:after="0"/>
      <w:jc w:val="left"/>
    </w:pPr>
    <w:rPr>
      <w:sz w:val="20"/>
      <w:szCs w:val="20"/>
      <w:lang w:val="en-GB"/>
    </w:rPr>
  </w:style>
  <w:style w:type="paragraph" w:customStyle="1" w:styleId="NW">
    <w:name w:val="NW"/>
    <w:basedOn w:val="NO"/>
    <w:rsid w:val="004E595F"/>
  </w:style>
  <w:style w:type="paragraph" w:customStyle="1" w:styleId="EW">
    <w:name w:val="EW"/>
    <w:basedOn w:val="EX"/>
    <w:rsid w:val="004E595F"/>
    <w:pPr>
      <w:snapToGrid/>
      <w:spacing w:after="0"/>
    </w:pPr>
  </w:style>
  <w:style w:type="paragraph" w:styleId="60">
    <w:name w:val="toc 6"/>
    <w:basedOn w:val="50"/>
    <w:next w:val="a0"/>
    <w:uiPriority w:val="39"/>
    <w:rsid w:val="004E595F"/>
    <w:pPr>
      <w:ind w:left="1985" w:hanging="1985"/>
    </w:pPr>
  </w:style>
  <w:style w:type="paragraph" w:styleId="70">
    <w:name w:val="toc 7"/>
    <w:basedOn w:val="60"/>
    <w:next w:val="a0"/>
    <w:uiPriority w:val="39"/>
    <w:rsid w:val="004E595F"/>
    <w:pPr>
      <w:ind w:left="2268" w:hanging="2268"/>
    </w:pPr>
  </w:style>
  <w:style w:type="paragraph" w:customStyle="1" w:styleId="EditorsNote">
    <w:name w:val="Editor's Note"/>
    <w:basedOn w:val="NO"/>
    <w:rsid w:val="004E595F"/>
  </w:style>
  <w:style w:type="paragraph" w:customStyle="1" w:styleId="ZA">
    <w:name w:val="ZA"/>
    <w:rsid w:val="004E59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E59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E595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E59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4E595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4E595F"/>
    <w:pPr>
      <w:keepNext w:val="0"/>
      <w:spacing w:before="0" w:after="240"/>
    </w:pPr>
    <w:rPr>
      <w:rFonts w:eastAsia="等线"/>
    </w:rPr>
  </w:style>
  <w:style w:type="paragraph" w:customStyle="1" w:styleId="ZG">
    <w:name w:val="ZG"/>
    <w:rsid w:val="004E595F"/>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4E595F"/>
    <w:pPr>
      <w:framePr w:hRule="auto" w:wrap="notBeside" w:y="852"/>
    </w:pPr>
    <w:rPr>
      <w:i w:val="0"/>
      <w:sz w:val="40"/>
    </w:rPr>
  </w:style>
  <w:style w:type="paragraph" w:customStyle="1" w:styleId="ZV">
    <w:name w:val="ZV"/>
    <w:basedOn w:val="ZU"/>
    <w:rsid w:val="004E595F"/>
    <w:pPr>
      <w:framePr w:wrap="notBeside" w:y="16161"/>
    </w:pPr>
  </w:style>
  <w:style w:type="paragraph" w:customStyle="1" w:styleId="TAJ">
    <w:name w:val="TAJ"/>
    <w:basedOn w:val="TH"/>
    <w:rsid w:val="004E595F"/>
    <w:rPr>
      <w:rFonts w:eastAsia="等线"/>
    </w:rPr>
  </w:style>
  <w:style w:type="paragraph" w:customStyle="1" w:styleId="Guidance">
    <w:name w:val="Guidance"/>
    <w:basedOn w:val="a0"/>
    <w:rsid w:val="004E595F"/>
    <w:pPr>
      <w:autoSpaceDE/>
      <w:autoSpaceDN/>
      <w:adjustRightInd/>
      <w:snapToGrid/>
      <w:spacing w:after="180"/>
      <w:jc w:val="left"/>
    </w:pPr>
    <w:rPr>
      <w:i/>
      <w:color w:val="0000FF"/>
      <w:sz w:val="20"/>
      <w:szCs w:val="20"/>
      <w:lang w:val="en-GB"/>
    </w:rPr>
  </w:style>
  <w:style w:type="character" w:customStyle="1" w:styleId="B2Car">
    <w:name w:val="B2 Car"/>
    <w:rsid w:val="004E595F"/>
    <w:rPr>
      <w:lang w:val="en-GB" w:eastAsia="en-US"/>
    </w:rPr>
  </w:style>
  <w:style w:type="character" w:customStyle="1" w:styleId="Char8">
    <w:name w:val="批注主题 Char"/>
    <w:link w:val="af1"/>
    <w:uiPriority w:val="99"/>
    <w:rsid w:val="004E595F"/>
    <w:rPr>
      <w:b/>
      <w:bCs/>
      <w:lang w:eastAsia="en-US"/>
    </w:rPr>
  </w:style>
  <w:style w:type="character" w:customStyle="1" w:styleId="Char4">
    <w:name w:val="批注框文本 Char"/>
    <w:link w:val="a9"/>
    <w:uiPriority w:val="99"/>
    <w:rsid w:val="004E595F"/>
    <w:rPr>
      <w:rFonts w:ascii="Tahoma" w:hAnsi="Tahoma" w:cs="Tahoma"/>
      <w:sz w:val="16"/>
      <w:szCs w:val="16"/>
      <w:lang w:eastAsia="en-US"/>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4E595F"/>
    <w:rPr>
      <w:lang w:eastAsia="en-US"/>
    </w:rPr>
  </w:style>
  <w:style w:type="paragraph" w:styleId="25">
    <w:name w:val="List Number 2"/>
    <w:basedOn w:val="aff0"/>
    <w:rsid w:val="004E595F"/>
    <w:pPr>
      <w:ind w:left="851"/>
    </w:pPr>
  </w:style>
  <w:style w:type="paragraph" w:styleId="aff0">
    <w:name w:val="List Number"/>
    <w:basedOn w:val="a8"/>
    <w:rsid w:val="004E595F"/>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4E595F"/>
    <w:pPr>
      <w:overflowPunct w:val="0"/>
      <w:autoSpaceDE w:val="0"/>
      <w:autoSpaceDN w:val="0"/>
      <w:adjustRightInd w:val="0"/>
      <w:snapToGrid/>
      <w:ind w:left="851"/>
      <w:textAlignment w:val="baseline"/>
    </w:pPr>
    <w:rPr>
      <w:lang w:eastAsia="en-GB"/>
    </w:rPr>
  </w:style>
  <w:style w:type="paragraph" w:styleId="33">
    <w:name w:val="List Bullet 3"/>
    <w:basedOn w:val="26"/>
    <w:rsid w:val="004E595F"/>
    <w:pPr>
      <w:ind w:left="1135"/>
    </w:pPr>
  </w:style>
  <w:style w:type="paragraph" w:styleId="42">
    <w:name w:val="List 4"/>
    <w:basedOn w:val="31"/>
    <w:rsid w:val="004E595F"/>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51">
    <w:name w:val="List 5"/>
    <w:basedOn w:val="42"/>
    <w:rsid w:val="004E595F"/>
    <w:pPr>
      <w:ind w:left="1702"/>
    </w:pPr>
  </w:style>
  <w:style w:type="paragraph" w:styleId="43">
    <w:name w:val="List Bullet 4"/>
    <w:basedOn w:val="33"/>
    <w:rsid w:val="004E595F"/>
    <w:pPr>
      <w:ind w:left="1418"/>
    </w:pPr>
  </w:style>
  <w:style w:type="paragraph" w:styleId="52">
    <w:name w:val="List Bullet 5"/>
    <w:basedOn w:val="43"/>
    <w:rsid w:val="004E595F"/>
    <w:pPr>
      <w:ind w:left="1702"/>
    </w:pPr>
  </w:style>
  <w:style w:type="paragraph" w:styleId="aff1">
    <w:name w:val="index heading"/>
    <w:basedOn w:val="a0"/>
    <w:next w:val="a0"/>
    <w:rsid w:val="004E595F"/>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4E595F"/>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4E595F"/>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4E595F"/>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4E595F"/>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4E595F"/>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4E595F"/>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4E595F"/>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6">
    <w:name w:val="文档结构图 Char"/>
    <w:link w:val="ae"/>
    <w:uiPriority w:val="99"/>
    <w:rsid w:val="004E595F"/>
    <w:rPr>
      <w:sz w:val="22"/>
      <w:szCs w:val="22"/>
      <w:shd w:val="clear" w:color="auto" w:fill="000080"/>
      <w:lang w:eastAsia="en-US"/>
    </w:rPr>
  </w:style>
  <w:style w:type="paragraph" w:styleId="aff2">
    <w:name w:val="Plain Text"/>
    <w:basedOn w:val="a0"/>
    <w:link w:val="Chare"/>
    <w:uiPriority w:val="99"/>
    <w:rsid w:val="004E595F"/>
    <w:pPr>
      <w:overflowPunct w:val="0"/>
      <w:snapToGrid/>
      <w:spacing w:after="180"/>
      <w:jc w:val="left"/>
      <w:textAlignment w:val="baseline"/>
    </w:pPr>
    <w:rPr>
      <w:rFonts w:ascii="Courier New" w:hAnsi="Courier New"/>
      <w:sz w:val="20"/>
      <w:szCs w:val="20"/>
      <w:lang w:val="nb-NO" w:eastAsia="en-GB"/>
    </w:rPr>
  </w:style>
  <w:style w:type="character" w:customStyle="1" w:styleId="Chare">
    <w:name w:val="纯文本 Char"/>
    <w:basedOn w:val="a1"/>
    <w:link w:val="aff2"/>
    <w:uiPriority w:val="99"/>
    <w:rsid w:val="004E595F"/>
    <w:rPr>
      <w:rFonts w:ascii="Courier New" w:hAnsi="Courier New"/>
      <w:lang w:val="nb-NO" w:eastAsia="en-GB"/>
    </w:rPr>
  </w:style>
  <w:style w:type="character" w:customStyle="1" w:styleId="2Char0">
    <w:name w:val="正文文本 2 Char"/>
    <w:link w:val="20"/>
    <w:rsid w:val="004E595F"/>
    <w:rPr>
      <w:sz w:val="22"/>
      <w:lang w:eastAsia="en-US"/>
    </w:rPr>
  </w:style>
  <w:style w:type="paragraph" w:styleId="27">
    <w:name w:val="Body Text Indent 2"/>
    <w:basedOn w:val="a0"/>
    <w:link w:val="2Char2"/>
    <w:rsid w:val="004E595F"/>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2">
    <w:name w:val="正文文本缩进 2 Char"/>
    <w:basedOn w:val="a1"/>
    <w:link w:val="27"/>
    <w:rsid w:val="004E595F"/>
    <w:rPr>
      <w:kern w:val="2"/>
      <w:lang w:val="x-none" w:eastAsia="x-none"/>
    </w:rPr>
  </w:style>
  <w:style w:type="paragraph" w:styleId="34">
    <w:name w:val="Body Text Indent 3"/>
    <w:basedOn w:val="a0"/>
    <w:link w:val="3Char1"/>
    <w:rsid w:val="004E595F"/>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4E595F"/>
    <w:rPr>
      <w:lang w:eastAsia="ja-JP"/>
    </w:rPr>
  </w:style>
  <w:style w:type="paragraph" w:customStyle="1" w:styleId="numberedlist0">
    <w:name w:val="numbered list"/>
    <w:basedOn w:val="a7"/>
    <w:rsid w:val="004E59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a0"/>
    <w:rsid w:val="004E595F"/>
    <w:rPr>
      <w:rFonts w:ascii="Arial" w:eastAsia="MS Mincho" w:hAnsi="Arial"/>
      <w:lang w:val="en-GB" w:eastAsia="en-US"/>
    </w:rPr>
  </w:style>
  <w:style w:type="paragraph" w:customStyle="1" w:styleId="TabList">
    <w:name w:val="TabList"/>
    <w:basedOn w:val="a0"/>
    <w:rsid w:val="004E595F"/>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4E595F"/>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4E595F"/>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4E595F"/>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4E595F"/>
    <w:pPr>
      <w:widowControl w:val="0"/>
      <w:overflowPunct w:val="0"/>
      <w:snapToGrid/>
      <w:spacing w:after="240"/>
      <w:textAlignment w:val="baseline"/>
    </w:pPr>
    <w:rPr>
      <w:sz w:val="24"/>
      <w:szCs w:val="20"/>
      <w:lang w:val="en-AU" w:eastAsia="en-GB"/>
    </w:rPr>
  </w:style>
  <w:style w:type="paragraph" w:customStyle="1" w:styleId="Reference">
    <w:name w:val="Reference"/>
    <w:basedOn w:val="EX"/>
    <w:link w:val="ReferenceChar"/>
    <w:qFormat/>
    <w:rsid w:val="004E595F"/>
    <w:pPr>
      <w:numPr>
        <w:numId w:val="10"/>
      </w:numPr>
      <w:overflowPunct w:val="0"/>
      <w:autoSpaceDE w:val="0"/>
      <w:autoSpaceDN w:val="0"/>
      <w:adjustRightInd w:val="0"/>
      <w:snapToGrid/>
      <w:textAlignment w:val="baseline"/>
    </w:pPr>
    <w:rPr>
      <w:lang w:eastAsia="en-GB"/>
    </w:rPr>
  </w:style>
  <w:style w:type="paragraph" w:customStyle="1" w:styleId="berschrift1H1">
    <w:name w:val="Überschrift 1.H1"/>
    <w:basedOn w:val="a0"/>
    <w:next w:val="a0"/>
    <w:rsid w:val="004E595F"/>
    <w:pPr>
      <w:keepNext/>
      <w:keepLines/>
      <w:numPr>
        <w:numId w:val="9"/>
      </w:numPr>
      <w:pBdr>
        <w:top w:val="single" w:sz="12" w:space="3" w:color="auto"/>
      </w:pBdr>
      <w:tabs>
        <w:tab w:val="clear" w:pos="735"/>
        <w:tab w:val="num" w:pos="420"/>
      </w:tabs>
      <w:overflowPunct w:val="0"/>
      <w:snapToGrid/>
      <w:spacing w:before="240" w:after="180"/>
      <w:ind w:left="420" w:hanging="420"/>
      <w:jc w:val="left"/>
      <w:textAlignment w:val="baseline"/>
      <w:outlineLvl w:val="0"/>
    </w:pPr>
    <w:rPr>
      <w:rFonts w:ascii="Arial" w:hAnsi="Arial"/>
      <w:sz w:val="36"/>
      <w:szCs w:val="20"/>
      <w:lang w:val="en-GB" w:eastAsia="de-DE"/>
    </w:rPr>
  </w:style>
  <w:style w:type="paragraph" w:customStyle="1" w:styleId="textintend2">
    <w:name w:val="text intend 2"/>
    <w:basedOn w:val="text"/>
    <w:rsid w:val="004E595F"/>
    <w:pPr>
      <w:widowControl/>
      <w:numPr>
        <w:numId w:val="7"/>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4E595F"/>
    <w:pPr>
      <w:widowControl/>
      <w:numPr>
        <w:numId w:val="8"/>
      </w:numPr>
      <w:tabs>
        <w:tab w:val="clear" w:pos="1843"/>
        <w:tab w:val="num" w:pos="720"/>
      </w:tabs>
      <w:spacing w:after="120"/>
      <w:ind w:left="720" w:hanging="360"/>
    </w:pPr>
    <w:rPr>
      <w:rFonts w:eastAsia="MS Mincho"/>
      <w:lang w:val="en-US"/>
    </w:rPr>
  </w:style>
  <w:style w:type="paragraph" w:customStyle="1" w:styleId="normalpuce">
    <w:name w:val="normal puce"/>
    <w:basedOn w:val="a0"/>
    <w:rsid w:val="004E595F"/>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4E595F"/>
    <w:pPr>
      <w:numPr>
        <w:numId w:val="12"/>
      </w:numPr>
      <w:tabs>
        <w:tab w:val="clear" w:pos="360"/>
      </w:tabs>
      <w:overflowPunct w:val="0"/>
      <w:snapToGrid/>
      <w:spacing w:before="240" w:after="0"/>
      <w:ind w:left="1280" w:hanging="420"/>
      <w:jc w:val="left"/>
      <w:textAlignment w:val="baseline"/>
    </w:pPr>
    <w:rPr>
      <w:rFonts w:ascii="Arial" w:hAnsi="Arial"/>
      <w:bCs w:val="0"/>
      <w:noProof/>
      <w:kern w:val="28"/>
      <w:sz w:val="24"/>
      <w:szCs w:val="20"/>
      <w:lang w:val="en-US" w:eastAsia="en-GB"/>
    </w:rPr>
  </w:style>
  <w:style w:type="paragraph" w:styleId="aff3">
    <w:name w:val="Date"/>
    <w:basedOn w:val="a0"/>
    <w:next w:val="a0"/>
    <w:link w:val="Charf"/>
    <w:uiPriority w:val="99"/>
    <w:rsid w:val="004E595F"/>
    <w:pPr>
      <w:overflowPunct w:val="0"/>
      <w:snapToGrid/>
      <w:spacing w:after="0"/>
      <w:textAlignment w:val="baseline"/>
    </w:pPr>
    <w:rPr>
      <w:sz w:val="20"/>
      <w:szCs w:val="20"/>
      <w:lang w:val="en-GB" w:eastAsia="en-GB"/>
    </w:rPr>
  </w:style>
  <w:style w:type="character" w:customStyle="1" w:styleId="Charf">
    <w:name w:val="日期 Char"/>
    <w:basedOn w:val="a1"/>
    <w:link w:val="aff3"/>
    <w:uiPriority w:val="99"/>
    <w:rsid w:val="004E595F"/>
    <w:rPr>
      <w:lang w:val="en-GB" w:eastAsia="en-GB"/>
    </w:rPr>
  </w:style>
  <w:style w:type="paragraph" w:customStyle="1" w:styleId="Meetingcaption">
    <w:name w:val="Meeting caption"/>
    <w:basedOn w:val="a0"/>
    <w:rsid w:val="004E595F"/>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4E595F"/>
    <w:pPr>
      <w:overflowPunct w:val="0"/>
      <w:snapToGrid/>
      <w:spacing w:after="240"/>
      <w:textAlignment w:val="baseline"/>
    </w:pPr>
    <w:rPr>
      <w:rFonts w:ascii="Helvetica" w:hAnsi="Helvetica"/>
      <w:sz w:val="20"/>
      <w:szCs w:val="20"/>
      <w:lang w:val="en-GB" w:eastAsia="en-GB"/>
    </w:rPr>
  </w:style>
  <w:style w:type="paragraph" w:customStyle="1" w:styleId="CRCoverPage">
    <w:name w:val="CR Cover Page"/>
    <w:rsid w:val="004E595F"/>
    <w:pPr>
      <w:spacing w:after="120"/>
    </w:pPr>
    <w:rPr>
      <w:rFonts w:ascii="Arial" w:eastAsia="MS Mincho" w:hAnsi="Arial"/>
      <w:lang w:val="en-GB" w:eastAsia="en-US"/>
    </w:rPr>
  </w:style>
  <w:style w:type="paragraph" w:customStyle="1" w:styleId="Cell">
    <w:name w:val="Cell"/>
    <w:basedOn w:val="a0"/>
    <w:rsid w:val="004E595F"/>
    <w:pPr>
      <w:overflowPunct w:val="0"/>
      <w:snapToGrid/>
      <w:spacing w:after="0" w:line="240" w:lineRule="exact"/>
      <w:jc w:val="center"/>
      <w:textAlignment w:val="baseline"/>
    </w:pPr>
    <w:rPr>
      <w:sz w:val="16"/>
      <w:szCs w:val="20"/>
      <w:lang w:eastAsia="ja-JP"/>
    </w:rPr>
  </w:style>
  <w:style w:type="paragraph" w:customStyle="1" w:styleId="h60">
    <w:name w:val="h6"/>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4E595F"/>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4E595F"/>
    <w:rPr>
      <w:i/>
      <w:color w:val="0000FF"/>
      <w:lang w:val="en-GB" w:eastAsia="ja-JP" w:bidi="ar-SA"/>
    </w:rPr>
  </w:style>
  <w:style w:type="paragraph" w:customStyle="1" w:styleId="CharCharCharChar">
    <w:name w:val="Char Char Char Char"/>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4E595F"/>
    <w:rPr>
      <w:rFonts w:ascii="Arial" w:hAnsi="Arial"/>
      <w:sz w:val="24"/>
      <w:lang w:val="en-GB" w:eastAsia="ja-JP" w:bidi="ar-SA"/>
    </w:rPr>
  </w:style>
  <w:style w:type="table" w:customStyle="1" w:styleId="13">
    <w:name w:val="网格型1"/>
    <w:basedOn w:val="a2"/>
    <w:next w:val="ad"/>
    <w:qFormat/>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4E595F"/>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4E595F"/>
    <w:rPr>
      <w:rFonts w:ascii="Arial" w:eastAsia="????" w:hAnsi="Arial" w:cs="Arial"/>
      <w:color w:val="0000FF"/>
      <w:kern w:val="2"/>
      <w:lang w:val="en-US" w:eastAsia="en-US" w:bidi="ar-SA"/>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1"/>
    <w:link w:val="30"/>
    <w:uiPriority w:val="9"/>
    <w:rsid w:val="004E595F"/>
    <w:rPr>
      <w:b/>
      <w:sz w:val="22"/>
      <w:szCs w:val="22"/>
      <w:lang w:eastAsia="en-US"/>
    </w:rPr>
  </w:style>
  <w:style w:type="character" w:customStyle="1" w:styleId="CharChar5">
    <w:name w:val="Char Char5"/>
    <w:semiHidden/>
    <w:rsid w:val="004E595F"/>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E595F"/>
    <w:rPr>
      <w:b/>
      <w:bCs/>
      <w:sz w:val="28"/>
      <w:szCs w:val="28"/>
      <w:lang w:eastAsia="en-US"/>
    </w:rPr>
  </w:style>
  <w:style w:type="character" w:customStyle="1" w:styleId="5Char">
    <w:name w:val="标题 5 Char"/>
    <w:aliases w:val="h5 Char,Heading5 Char,H5 Char"/>
    <w:link w:val="5"/>
    <w:rsid w:val="004E595F"/>
    <w:rPr>
      <w:b/>
      <w:bCs/>
      <w:i/>
      <w:iCs/>
      <w:sz w:val="26"/>
      <w:szCs w:val="26"/>
      <w:lang w:eastAsia="en-US"/>
    </w:rPr>
  </w:style>
  <w:style w:type="character" w:customStyle="1" w:styleId="6Char">
    <w:name w:val="标题 6 Char"/>
    <w:link w:val="6"/>
    <w:uiPriority w:val="9"/>
    <w:rsid w:val="004E595F"/>
    <w:rPr>
      <w:b/>
      <w:bCs/>
      <w:sz w:val="22"/>
      <w:szCs w:val="22"/>
      <w:lang w:eastAsia="en-US"/>
    </w:rPr>
  </w:style>
  <w:style w:type="character" w:customStyle="1" w:styleId="7Char">
    <w:name w:val="标题 7 Char"/>
    <w:link w:val="7"/>
    <w:uiPriority w:val="9"/>
    <w:rsid w:val="004E595F"/>
    <w:rPr>
      <w:sz w:val="24"/>
      <w:szCs w:val="24"/>
      <w:lang w:eastAsia="en-US"/>
    </w:rPr>
  </w:style>
  <w:style w:type="character" w:customStyle="1" w:styleId="8Char">
    <w:name w:val="标题 8 Char"/>
    <w:aliases w:val="Table Heading Char"/>
    <w:link w:val="8"/>
    <w:rsid w:val="004E595F"/>
    <w:rPr>
      <w:i/>
      <w:iCs/>
      <w:sz w:val="24"/>
      <w:szCs w:val="24"/>
      <w:lang w:eastAsia="en-US"/>
    </w:rPr>
  </w:style>
  <w:style w:type="character" w:customStyle="1" w:styleId="9Char">
    <w:name w:val="标题 9 Char"/>
    <w:aliases w:val="Figure Heading Char,FH Char,标题 91 Char"/>
    <w:link w:val="9"/>
    <w:uiPriority w:val="9"/>
    <w:rsid w:val="004E595F"/>
    <w:rPr>
      <w:rFonts w:ascii="Arial" w:hAnsi="Arial" w:cs="Arial"/>
      <w:sz w:val="22"/>
      <w:szCs w:val="22"/>
      <w:lang w:eastAsia="en-US"/>
    </w:rPr>
  </w:style>
  <w:style w:type="character" w:customStyle="1" w:styleId="Char3">
    <w:name w:val="列表 Char"/>
    <w:link w:val="a8"/>
    <w:rsid w:val="004E595F"/>
    <w:rPr>
      <w:sz w:val="22"/>
      <w:szCs w:val="22"/>
      <w:lang w:eastAsia="en-US"/>
    </w:rPr>
  </w:style>
  <w:style w:type="character" w:customStyle="1" w:styleId="PLChar">
    <w:name w:val="PL Char"/>
    <w:link w:val="PL"/>
    <w:qFormat/>
    <w:locked/>
    <w:rsid w:val="004E595F"/>
    <w:rPr>
      <w:rFonts w:ascii="Courier New" w:hAnsi="Courier New"/>
      <w:noProof/>
      <w:sz w:val="16"/>
      <w:lang w:val="en-GB" w:eastAsia="en-US"/>
    </w:rPr>
  </w:style>
  <w:style w:type="character" w:customStyle="1" w:styleId="2Char1">
    <w:name w:val="列表 2 Char"/>
    <w:link w:val="23"/>
    <w:rsid w:val="004E595F"/>
    <w:rPr>
      <w:sz w:val="22"/>
      <w:szCs w:val="22"/>
      <w:lang w:eastAsia="en-US"/>
    </w:rPr>
  </w:style>
  <w:style w:type="character" w:customStyle="1" w:styleId="3Char0">
    <w:name w:val="列表 3 Char"/>
    <w:link w:val="31"/>
    <w:rsid w:val="004E595F"/>
    <w:rPr>
      <w:sz w:val="22"/>
      <w:szCs w:val="22"/>
      <w:lang w:eastAsia="en-US"/>
    </w:rPr>
  </w:style>
  <w:style w:type="character" w:customStyle="1" w:styleId="Chara">
    <w:name w:val="页脚 Char"/>
    <w:link w:val="af3"/>
    <w:uiPriority w:val="99"/>
    <w:rsid w:val="004E595F"/>
    <w:rPr>
      <w:sz w:val="18"/>
      <w:szCs w:val="18"/>
      <w:lang w:eastAsia="en-US"/>
    </w:rPr>
  </w:style>
  <w:style w:type="paragraph" w:customStyle="1" w:styleId="tdoc-header">
    <w:name w:val="tdoc-header"/>
    <w:rsid w:val="004E595F"/>
    <w:rPr>
      <w:rFonts w:ascii="Arial" w:hAnsi="Arial"/>
      <w:noProof/>
      <w:sz w:val="24"/>
      <w:lang w:val="en-GB" w:eastAsia="en-US"/>
    </w:rPr>
  </w:style>
  <w:style w:type="paragraph" w:customStyle="1" w:styleId="CharChar3CharCharCharCharCharChar">
    <w:name w:val="Char Char3 Char Char Char Char Char Char"/>
    <w:semiHidden/>
    <w:rsid w:val="004E595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4E595F"/>
    <w:rPr>
      <w:rFonts w:ascii="Times New Roman" w:hAnsi="Times New Roman"/>
      <w:lang w:eastAsia="en-US"/>
    </w:rPr>
  </w:style>
  <w:style w:type="paragraph" w:customStyle="1" w:styleId="TableCell0">
    <w:name w:val="Table Cell"/>
    <w:basedOn w:val="TAC"/>
    <w:link w:val="TableCellChar"/>
    <w:qFormat/>
    <w:rsid w:val="004E595F"/>
    <w:pPr>
      <w:overflowPunct w:val="0"/>
      <w:autoSpaceDE w:val="0"/>
      <w:autoSpaceDN w:val="0"/>
      <w:adjustRightInd w:val="0"/>
    </w:pPr>
    <w:rPr>
      <w:rFonts w:eastAsia="宋体"/>
      <w:lang w:eastAsia="zh-CN"/>
    </w:rPr>
  </w:style>
  <w:style w:type="character" w:customStyle="1" w:styleId="TableCellChar">
    <w:name w:val="Table Cell Char"/>
    <w:link w:val="TableCell0"/>
    <w:rsid w:val="004E595F"/>
    <w:rPr>
      <w:rFonts w:ascii="Arial" w:eastAsia="宋体" w:hAnsi="Arial"/>
      <w:sz w:val="18"/>
      <w:lang w:val="en-GB"/>
    </w:rPr>
  </w:style>
  <w:style w:type="character" w:customStyle="1" w:styleId="TALCar">
    <w:name w:val="TAL Car"/>
    <w:rsid w:val="004E595F"/>
    <w:rPr>
      <w:rFonts w:ascii="Arial" w:hAnsi="Arial"/>
      <w:sz w:val="18"/>
      <w:lang w:eastAsia="en-US"/>
    </w:rPr>
  </w:style>
  <w:style w:type="paragraph" w:customStyle="1" w:styleId="MTDisplayEquation">
    <w:name w:val="MTDisplayEquation"/>
    <w:basedOn w:val="a0"/>
    <w:next w:val="a0"/>
    <w:link w:val="MTDisplayEquationChar"/>
    <w:rsid w:val="004E595F"/>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4E595F"/>
    <w:rPr>
      <w:rFonts w:eastAsia="Calibri"/>
      <w:szCs w:val="22"/>
      <w:lang w:val="x-none" w:eastAsia="x-none"/>
    </w:rPr>
  </w:style>
  <w:style w:type="paragraph" w:customStyle="1" w:styleId="Doc-text2">
    <w:name w:val="Doc-text2"/>
    <w:basedOn w:val="a0"/>
    <w:link w:val="Doc-text2Char"/>
    <w:qFormat/>
    <w:rsid w:val="004E595F"/>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4E595F"/>
    <w:rPr>
      <w:rFonts w:ascii="Arial" w:eastAsia="MS Mincho" w:hAnsi="Arial"/>
      <w:szCs w:val="24"/>
      <w:lang w:val="en-GB" w:eastAsia="en-GB"/>
    </w:rPr>
  </w:style>
  <w:style w:type="paragraph" w:customStyle="1" w:styleId="Default">
    <w:name w:val="Default"/>
    <w:rsid w:val="004E595F"/>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4E595F"/>
    <w:rPr>
      <w:sz w:val="24"/>
      <w:lang w:val="en-AU" w:eastAsia="en-GB"/>
    </w:rPr>
  </w:style>
  <w:style w:type="paragraph" w:customStyle="1" w:styleId="bullet1">
    <w:name w:val="bullet1"/>
    <w:basedOn w:val="text"/>
    <w:link w:val="bullet1Char"/>
    <w:qFormat/>
    <w:rsid w:val="004E595F"/>
    <w:pPr>
      <w:widowControl/>
      <w:numPr>
        <w:numId w:val="1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4E595F"/>
    <w:pPr>
      <w:widowControl/>
      <w:numPr>
        <w:ilvl w:val="1"/>
        <w:numId w:val="1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4E595F"/>
    <w:rPr>
      <w:rFonts w:ascii="Calibri" w:eastAsia="宋体" w:hAnsi="Calibri"/>
      <w:kern w:val="2"/>
      <w:sz w:val="24"/>
      <w:szCs w:val="24"/>
      <w:lang w:val="en-GB"/>
    </w:rPr>
  </w:style>
  <w:style w:type="paragraph" w:customStyle="1" w:styleId="bullet3">
    <w:name w:val="bullet3"/>
    <w:basedOn w:val="text"/>
    <w:link w:val="bullet3Char"/>
    <w:qFormat/>
    <w:rsid w:val="004E595F"/>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E595F"/>
    <w:rPr>
      <w:rFonts w:ascii="Times" w:eastAsia="宋体" w:hAnsi="Times"/>
      <w:kern w:val="2"/>
      <w:sz w:val="24"/>
      <w:szCs w:val="24"/>
      <w:lang w:val="en-GB"/>
    </w:rPr>
  </w:style>
  <w:style w:type="paragraph" w:customStyle="1" w:styleId="bullet4">
    <w:name w:val="bullet4"/>
    <w:basedOn w:val="text"/>
    <w:qFormat/>
    <w:rsid w:val="004E595F"/>
    <w:pPr>
      <w:widowControl/>
      <w:numPr>
        <w:ilvl w:val="3"/>
        <w:numId w:val="13"/>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4E595F"/>
    <w:pPr>
      <w:numPr>
        <w:numId w:val="14"/>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4E595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E595F"/>
    <w:rPr>
      <w:rFonts w:ascii="Arial" w:eastAsia="MS Mincho" w:hAnsi="Arial"/>
      <w:i/>
      <w:sz w:val="18"/>
      <w:szCs w:val="24"/>
      <w:lang w:val="en-GB" w:eastAsia="en-GB"/>
    </w:rPr>
  </w:style>
  <w:style w:type="paragraph" w:customStyle="1" w:styleId="bullet">
    <w:name w:val="bullet"/>
    <w:basedOn w:val="afb"/>
    <w:link w:val="bulletChar"/>
    <w:qFormat/>
    <w:rsid w:val="004E595F"/>
    <w:pPr>
      <w:numPr>
        <w:numId w:val="15"/>
      </w:numPr>
      <w:contextualSpacing/>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4E595F"/>
    <w:rPr>
      <w:rFonts w:eastAsia="Times New Roman"/>
      <w:szCs w:val="24"/>
      <w:lang w:val="x-none" w:eastAsia="x-none"/>
    </w:rPr>
  </w:style>
  <w:style w:type="paragraph" w:customStyle="1" w:styleId="Proposal">
    <w:name w:val="Proposal"/>
    <w:basedOn w:val="a0"/>
    <w:link w:val="ProposalChar"/>
    <w:qFormat/>
    <w:rsid w:val="004E595F"/>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4E595F"/>
    <w:rPr>
      <w:b/>
      <w:bCs/>
      <w:lang w:val="en-GB"/>
    </w:rPr>
  </w:style>
  <w:style w:type="character" w:customStyle="1" w:styleId="colour">
    <w:name w:val="colour"/>
    <w:basedOn w:val="a1"/>
    <w:rsid w:val="004E595F"/>
  </w:style>
  <w:style w:type="character" w:customStyle="1" w:styleId="TFZchn">
    <w:name w:val="TF Zchn"/>
    <w:link w:val="TF"/>
    <w:locked/>
    <w:rsid w:val="004E595F"/>
    <w:rPr>
      <w:rFonts w:ascii="Arial" w:eastAsia="等线" w:hAnsi="Arial"/>
      <w:b/>
      <w:lang w:val="en-GB" w:eastAsia="en-US"/>
    </w:rPr>
  </w:style>
  <w:style w:type="paragraph" w:customStyle="1" w:styleId="RAN1bullet2">
    <w:name w:val="RAN1 bullet2"/>
    <w:basedOn w:val="a0"/>
    <w:link w:val="RAN1bullet2Char"/>
    <w:qFormat/>
    <w:rsid w:val="004E595F"/>
    <w:pPr>
      <w:numPr>
        <w:ilvl w:val="1"/>
        <w:numId w:val="16"/>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4E595F"/>
    <w:rPr>
      <w:rFonts w:ascii="Times" w:eastAsia="Batang" w:hAnsi="Times"/>
      <w:lang w:eastAsia="en-US"/>
    </w:rPr>
  </w:style>
  <w:style w:type="paragraph" w:customStyle="1" w:styleId="RAN1bullet1">
    <w:name w:val="RAN1 bullet1"/>
    <w:basedOn w:val="a0"/>
    <w:link w:val="RAN1bullet1Char"/>
    <w:qFormat/>
    <w:rsid w:val="004E595F"/>
    <w:pPr>
      <w:numPr>
        <w:numId w:val="17"/>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4E595F"/>
    <w:rPr>
      <w:rFonts w:ascii="Times" w:eastAsia="Batang" w:hAnsi="Times"/>
      <w:szCs w:val="24"/>
      <w:lang w:val="en-GB" w:eastAsia="x-none"/>
    </w:rPr>
  </w:style>
  <w:style w:type="paragraph" w:customStyle="1" w:styleId="RAN1tdoc">
    <w:name w:val="RAN1 tdoc"/>
    <w:basedOn w:val="a0"/>
    <w:link w:val="RAN1tdocChar"/>
    <w:qFormat/>
    <w:rsid w:val="004E595F"/>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4E595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595F"/>
    <w:pPr>
      <w:numPr>
        <w:ilvl w:val="2"/>
        <w:numId w:val="18"/>
      </w:numPr>
    </w:pPr>
  </w:style>
  <w:style w:type="character" w:customStyle="1" w:styleId="RAN1bullet3Char">
    <w:name w:val="RAN1 bullet3 Char"/>
    <w:link w:val="RAN1bullet3"/>
    <w:qFormat/>
    <w:rsid w:val="004E595F"/>
    <w:rPr>
      <w:rFonts w:ascii="Times" w:eastAsia="Batang" w:hAnsi="Times"/>
      <w:lang w:eastAsia="en-US"/>
    </w:rPr>
  </w:style>
  <w:style w:type="paragraph" w:styleId="TOC">
    <w:name w:val="TOC Heading"/>
    <w:basedOn w:val="1"/>
    <w:next w:val="a0"/>
    <w:uiPriority w:val="39"/>
    <w:unhideWhenUsed/>
    <w:qFormat/>
    <w:rsid w:val="004E595F"/>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eastAsia="en-US"/>
    </w:rPr>
  </w:style>
  <w:style w:type="paragraph" w:customStyle="1" w:styleId="onecomwebmail-msonormal">
    <w:name w:val="onecomwebmail-msonormal"/>
    <w:basedOn w:val="a0"/>
    <w:rsid w:val="004E595F"/>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4E595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E595F"/>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4E595F"/>
    <w:rPr>
      <w:rFonts w:eastAsia="Malgun Gothic" w:cs="Batang"/>
      <w:lang w:val="en-GB" w:eastAsia="en-US"/>
    </w:rPr>
  </w:style>
  <w:style w:type="paragraph" w:customStyle="1" w:styleId="tdoc">
    <w:name w:val="tdoc"/>
    <w:basedOn w:val="a0"/>
    <w:link w:val="tdocChar"/>
    <w:qFormat/>
    <w:rsid w:val="004E595F"/>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4E595F"/>
    <w:rPr>
      <w:rFonts w:ascii="Times" w:eastAsia="Batang" w:hAnsi="Times"/>
      <w:szCs w:val="24"/>
      <w:lang w:val="en-GB" w:eastAsia="en-US"/>
    </w:rPr>
  </w:style>
  <w:style w:type="character" w:styleId="aff4">
    <w:name w:val="Strong"/>
    <w:uiPriority w:val="22"/>
    <w:qFormat/>
    <w:rsid w:val="004E595F"/>
    <w:rPr>
      <w:b/>
      <w:bCs/>
    </w:rPr>
  </w:style>
  <w:style w:type="paragraph" w:customStyle="1" w:styleId="maintext">
    <w:name w:val="main text"/>
    <w:basedOn w:val="a0"/>
    <w:link w:val="maintextChar"/>
    <w:qFormat/>
    <w:rsid w:val="004E595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E595F"/>
    <w:rPr>
      <w:rFonts w:eastAsia="Malgun Gothic"/>
      <w:lang w:val="en-GB" w:eastAsia="ko-KR"/>
    </w:rPr>
  </w:style>
  <w:style w:type="paragraph" w:customStyle="1" w:styleId="CharChar1CharCharCharChar">
    <w:name w:val="Char Char1 Char Char Char Char"/>
    <w:semiHidden/>
    <w:rsid w:val="004E595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5"/>
    <w:rsid w:val="004E595F"/>
    <w:pPr>
      <w:widowControl w:val="0"/>
      <w:autoSpaceDE/>
      <w:autoSpaceDN/>
      <w:adjustRightInd/>
      <w:snapToGrid/>
      <w:spacing w:after="0"/>
      <w:ind w:firstLine="420"/>
    </w:pPr>
    <w:rPr>
      <w:kern w:val="2"/>
      <w:sz w:val="21"/>
      <w:szCs w:val="20"/>
      <w:lang w:eastAsia="zh-CN"/>
    </w:rPr>
  </w:style>
  <w:style w:type="paragraph" w:customStyle="1" w:styleId="aff6">
    <w:name w:val="表格文字居左"/>
    <w:basedOn w:val="a0"/>
    <w:next w:val="a0"/>
    <w:rsid w:val="004E595F"/>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hidden/>
    <w:uiPriority w:val="99"/>
    <w:unhideWhenUsed/>
    <w:rsid w:val="004E595F"/>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4E595F"/>
    <w:rPr>
      <w:rFonts w:ascii="Arial" w:eastAsia="等线" w:hAnsi="Arial"/>
      <w:vanish/>
      <w:sz w:val="16"/>
      <w:szCs w:val="16"/>
      <w:lang w:val="en-US" w:eastAsia="zh-CN"/>
    </w:rPr>
  </w:style>
  <w:style w:type="character" w:customStyle="1" w:styleId="hps">
    <w:name w:val="hps"/>
    <w:basedOn w:val="a1"/>
    <w:rsid w:val="004E595F"/>
  </w:style>
  <w:style w:type="paragraph" w:customStyle="1" w:styleId="z-10">
    <w:name w:val="z-窗体底端1"/>
    <w:basedOn w:val="a0"/>
    <w:next w:val="a0"/>
    <w:hidden/>
    <w:uiPriority w:val="99"/>
    <w:unhideWhenUsed/>
    <w:rsid w:val="004E595F"/>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4E595F"/>
    <w:rPr>
      <w:rFonts w:ascii="Arial" w:eastAsia="等线" w:hAnsi="Arial"/>
      <w:vanish/>
      <w:sz w:val="16"/>
      <w:szCs w:val="16"/>
      <w:lang w:val="en-US" w:eastAsia="zh-CN"/>
    </w:rPr>
  </w:style>
  <w:style w:type="character" w:customStyle="1" w:styleId="shorttext">
    <w:name w:val="short_text"/>
    <w:basedOn w:val="a1"/>
    <w:rsid w:val="004E595F"/>
  </w:style>
  <w:style w:type="paragraph" w:customStyle="1" w:styleId="tableheader">
    <w:name w:val="tableheader"/>
    <w:basedOn w:val="a0"/>
    <w:qFormat/>
    <w:rsid w:val="004E595F"/>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4E595F"/>
  </w:style>
  <w:style w:type="paragraph" w:customStyle="1" w:styleId="Test">
    <w:name w:val="Test"/>
    <w:basedOn w:val="a0"/>
    <w:rsid w:val="004E595F"/>
    <w:pPr>
      <w:autoSpaceDE/>
      <w:autoSpaceDN/>
      <w:adjustRightInd/>
      <w:snapToGrid/>
      <w:spacing w:before="60" w:after="60" w:line="280" w:lineRule="atLeast"/>
      <w:ind w:left="2160"/>
    </w:pPr>
    <w:rPr>
      <w:rFonts w:eastAsia="MS Mincho"/>
      <w:sz w:val="20"/>
      <w:szCs w:val="20"/>
      <w:lang w:val="en-GB"/>
    </w:rPr>
  </w:style>
  <w:style w:type="paragraph" w:customStyle="1" w:styleId="14">
    <w:name w:val="正文文本缩进1"/>
    <w:basedOn w:val="a0"/>
    <w:next w:val="aff7"/>
    <w:link w:val="Charf0"/>
    <w:uiPriority w:val="99"/>
    <w:unhideWhenUsed/>
    <w:rsid w:val="004E595F"/>
    <w:pPr>
      <w:autoSpaceDE/>
      <w:autoSpaceDN/>
      <w:adjustRightInd/>
      <w:snapToGrid/>
      <w:spacing w:line="276" w:lineRule="auto"/>
      <w:ind w:left="360"/>
      <w:jc w:val="left"/>
    </w:pPr>
    <w:rPr>
      <w:rFonts w:eastAsia="等线"/>
      <w:sz w:val="20"/>
      <w:szCs w:val="20"/>
      <w:lang w:eastAsia="zh-CN"/>
    </w:rPr>
  </w:style>
  <w:style w:type="character" w:customStyle="1" w:styleId="Charf0">
    <w:name w:val="正文文本缩进 Char"/>
    <w:basedOn w:val="a1"/>
    <w:link w:val="14"/>
    <w:uiPriority w:val="99"/>
    <w:rsid w:val="004E595F"/>
    <w:rPr>
      <w:rFonts w:eastAsia="等线"/>
      <w:lang w:val="en-US" w:eastAsia="zh-CN"/>
    </w:rPr>
  </w:style>
  <w:style w:type="paragraph" w:customStyle="1" w:styleId="ordinary-output">
    <w:name w:val="ordinary-output"/>
    <w:basedOn w:val="a0"/>
    <w:rsid w:val="004E595F"/>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4E595F"/>
  </w:style>
  <w:style w:type="paragraph" w:customStyle="1" w:styleId="3GPPNormalText">
    <w:name w:val="3GPP Normal Text"/>
    <w:basedOn w:val="a4"/>
    <w:link w:val="3GPPNormalTextChar"/>
    <w:qFormat/>
    <w:rsid w:val="004E595F"/>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4E595F"/>
    <w:rPr>
      <w:rFonts w:eastAsia="MS Mincho"/>
      <w:sz w:val="22"/>
      <w:szCs w:val="24"/>
    </w:rPr>
  </w:style>
  <w:style w:type="paragraph" w:styleId="3">
    <w:name w:val="List Number 3"/>
    <w:basedOn w:val="a0"/>
    <w:rsid w:val="004E595F"/>
    <w:pPr>
      <w:numPr>
        <w:numId w:val="19"/>
      </w:numPr>
      <w:tabs>
        <w:tab w:val="clear" w:pos="926"/>
      </w:tabs>
      <w:overflowPunct w:val="0"/>
      <w:snapToGrid/>
      <w:spacing w:after="180"/>
      <w:ind w:left="720"/>
      <w:jc w:val="left"/>
      <w:textAlignment w:val="baseline"/>
    </w:pPr>
    <w:rPr>
      <w:sz w:val="20"/>
      <w:szCs w:val="20"/>
      <w:lang w:val="en-GB"/>
    </w:rPr>
  </w:style>
  <w:style w:type="character" w:customStyle="1" w:styleId="ReferenceChar">
    <w:name w:val="Reference Char"/>
    <w:link w:val="Reference"/>
    <w:rsid w:val="004E595F"/>
    <w:rPr>
      <w:lang w:val="en-GB" w:eastAsia="en-GB"/>
    </w:rPr>
  </w:style>
  <w:style w:type="paragraph" w:customStyle="1" w:styleId="15">
    <w:name w:val="副标题1"/>
    <w:basedOn w:val="a0"/>
    <w:next w:val="a0"/>
    <w:uiPriority w:val="11"/>
    <w:qFormat/>
    <w:rsid w:val="004E595F"/>
    <w:pPr>
      <w:numPr>
        <w:ilvl w:val="1"/>
      </w:numPr>
      <w:autoSpaceDE/>
      <w:autoSpaceDN/>
      <w:adjustRightInd/>
      <w:spacing w:after="0"/>
      <w:jc w:val="left"/>
    </w:pPr>
    <w:rPr>
      <w:rFonts w:ascii="Calibri Light" w:eastAsia="等线 Light" w:hAnsi="Calibri Light"/>
      <w:b/>
      <w:i/>
      <w:iCs/>
      <w:color w:val="5B9BD5"/>
      <w:spacing w:val="15"/>
      <w:sz w:val="20"/>
      <w:szCs w:val="24"/>
      <w:lang w:eastAsia="zh-CN"/>
    </w:rPr>
  </w:style>
  <w:style w:type="character" w:customStyle="1" w:styleId="Charf1">
    <w:name w:val="副标题 Char"/>
    <w:basedOn w:val="a1"/>
    <w:link w:val="aff8"/>
    <w:uiPriority w:val="11"/>
    <w:rsid w:val="004E595F"/>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4E595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E595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E595F"/>
  </w:style>
  <w:style w:type="paragraph" w:styleId="aff9">
    <w:name w:val="Title"/>
    <w:aliases w:val="Heading 31"/>
    <w:basedOn w:val="a0"/>
    <w:link w:val="Charf2"/>
    <w:qFormat/>
    <w:rsid w:val="004E595F"/>
    <w:pPr>
      <w:overflowPunct w:val="0"/>
      <w:snapToGrid/>
      <w:jc w:val="center"/>
      <w:textAlignment w:val="baseline"/>
    </w:pPr>
    <w:rPr>
      <w:rFonts w:ascii="Arial" w:eastAsia="MS Mincho" w:hAnsi="Arial"/>
      <w:b/>
      <w:sz w:val="24"/>
      <w:szCs w:val="20"/>
      <w:lang w:val="de-DE" w:eastAsia="ja-JP"/>
    </w:rPr>
  </w:style>
  <w:style w:type="character" w:customStyle="1" w:styleId="Charf2">
    <w:name w:val="标题 Char"/>
    <w:aliases w:val="Heading 31 Char"/>
    <w:basedOn w:val="a1"/>
    <w:link w:val="aff9"/>
    <w:rsid w:val="004E595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4E595F"/>
    <w:rPr>
      <w:rFonts w:ascii="Calibri Light" w:eastAsia="等线 Light" w:hAnsi="Calibri Light" w:cs="Times New Roman"/>
      <w:spacing w:val="-10"/>
      <w:kern w:val="28"/>
      <w:sz w:val="56"/>
      <w:szCs w:val="56"/>
      <w:lang w:eastAsia="en-US"/>
    </w:rPr>
  </w:style>
  <w:style w:type="paragraph" w:customStyle="1" w:styleId="TableText0">
    <w:name w:val="TableText"/>
    <w:basedOn w:val="aff7"/>
    <w:rsid w:val="004E595F"/>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rsid w:val="004E595F"/>
    <w:pPr>
      <w:pBdr>
        <w:bottom w:val="none" w:sz="0" w:space="0" w:color="auto"/>
      </w:pBdr>
      <w:tabs>
        <w:tab w:val="clear" w:pos="4153"/>
        <w:tab w:val="clear" w:pos="8306"/>
        <w:tab w:val="center" w:pos="4680"/>
        <w:tab w:val="right" w:pos="9360"/>
        <w:tab w:val="right" w:pos="9639"/>
        <w:tab w:val="right" w:pos="10206"/>
      </w:tabs>
      <w:autoSpaceDE/>
      <w:autoSpaceDN/>
      <w:adjustRightInd/>
      <w:snapToGrid/>
      <w:spacing w:after="0"/>
      <w:jc w:val="both"/>
    </w:pPr>
    <w:rPr>
      <w:rFonts w:ascii="Arial" w:eastAsia="MS Mincho" w:hAnsi="Arial" w:cs="Arial"/>
      <w:b/>
      <w:sz w:val="28"/>
      <w:szCs w:val="20"/>
      <w:lang w:val="en-GB"/>
    </w:rPr>
  </w:style>
  <w:style w:type="paragraph" w:customStyle="1" w:styleId="TitleText">
    <w:name w:val="Title Text"/>
    <w:basedOn w:val="a0"/>
    <w:next w:val="a0"/>
    <w:rsid w:val="004E595F"/>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4E595F"/>
  </w:style>
  <w:style w:type="paragraph" w:customStyle="1" w:styleId="berschrift2Head2A2">
    <w:name w:val="Überschrift 2.Head2A.2"/>
    <w:basedOn w:val="1"/>
    <w:next w:val="a0"/>
    <w:rsid w:val="004E595F"/>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4E595F"/>
    <w:pPr>
      <w:keepLines/>
      <w:numPr>
        <w:ilvl w:val="1"/>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4E595F"/>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4E595F"/>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4E595F"/>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4E595F"/>
    <w:pPr>
      <w:autoSpaceDE/>
      <w:autoSpaceDN/>
      <w:adjustRightInd/>
      <w:snapToGrid/>
      <w:spacing w:after="180"/>
      <w:ind w:leftChars="400" w:left="850"/>
      <w:jc w:val="left"/>
    </w:pPr>
    <w:rPr>
      <w:rFonts w:eastAsia="MS Mincho"/>
      <w:sz w:val="20"/>
      <w:szCs w:val="20"/>
      <w:lang w:val="en-GB" w:eastAsia="ja-JP"/>
    </w:rPr>
  </w:style>
  <w:style w:type="paragraph" w:styleId="aff7">
    <w:name w:val="Body Text Indent"/>
    <w:basedOn w:val="a0"/>
    <w:link w:val="Char10"/>
    <w:semiHidden/>
    <w:unhideWhenUsed/>
    <w:rsid w:val="004E595F"/>
    <w:pPr>
      <w:ind w:leftChars="200" w:left="420"/>
    </w:pPr>
  </w:style>
  <w:style w:type="character" w:customStyle="1" w:styleId="Char10">
    <w:name w:val="正文文本缩进 Char1"/>
    <w:basedOn w:val="a1"/>
    <w:link w:val="aff7"/>
    <w:semiHidden/>
    <w:rsid w:val="004E595F"/>
    <w:rPr>
      <w:sz w:val="22"/>
      <w:szCs w:val="22"/>
      <w:lang w:eastAsia="en-US"/>
    </w:rPr>
  </w:style>
  <w:style w:type="paragraph" w:styleId="29">
    <w:name w:val="Body Text First Indent 2"/>
    <w:basedOn w:val="aff7"/>
    <w:link w:val="2Char3"/>
    <w:rsid w:val="004E595F"/>
    <w:pPr>
      <w:autoSpaceDE/>
      <w:autoSpaceDN/>
      <w:adjustRightInd/>
      <w:snapToGrid/>
      <w:spacing w:after="180"/>
      <w:ind w:leftChars="400" w:left="851" w:firstLineChars="100" w:firstLine="210"/>
      <w:jc w:val="left"/>
    </w:pPr>
    <w:rPr>
      <w:rFonts w:eastAsia="MS Mincho"/>
      <w:sz w:val="20"/>
      <w:szCs w:val="20"/>
      <w:lang w:val="en-GB"/>
    </w:rPr>
  </w:style>
  <w:style w:type="character" w:customStyle="1" w:styleId="2Char3">
    <w:name w:val="正文首行缩进 2 Char"/>
    <w:basedOn w:val="Char10"/>
    <w:link w:val="29"/>
    <w:rsid w:val="004E595F"/>
    <w:rPr>
      <w:rFonts w:eastAsia="MS Mincho"/>
      <w:sz w:val="22"/>
      <w:szCs w:val="22"/>
      <w:lang w:val="en-GB" w:eastAsia="en-US"/>
    </w:rPr>
  </w:style>
  <w:style w:type="character" w:styleId="affa">
    <w:name w:val="page number"/>
    <w:basedOn w:val="a1"/>
    <w:rsid w:val="004E595F"/>
  </w:style>
  <w:style w:type="paragraph" w:customStyle="1" w:styleId="List1">
    <w:name w:val="List 1"/>
    <w:basedOn w:val="a0"/>
    <w:rsid w:val="004E595F"/>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4E595F"/>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4E595F"/>
    <w:rPr>
      <w:b/>
    </w:rPr>
  </w:style>
  <w:style w:type="table" w:styleId="2a">
    <w:name w:val="Table Classic 2"/>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4E595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rsid w:val="004E595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4E595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4E595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E595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E595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4E595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4E595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4E595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c">
    <w:name w:val="Table Elegant"/>
    <w:basedOn w:val="a2"/>
    <w:rsid w:val="004E595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E595F"/>
    <w:pPr>
      <w:autoSpaceDE/>
      <w:autoSpaceDN/>
      <w:adjustRightInd/>
      <w:snapToGrid/>
      <w:spacing w:after="220"/>
      <w:jc w:val="left"/>
    </w:pPr>
    <w:rPr>
      <w:rFonts w:ascii="Arial" w:eastAsia="宋体" w:hAnsi="Arial"/>
      <w:szCs w:val="24"/>
    </w:rPr>
  </w:style>
  <w:style w:type="paragraph" w:customStyle="1" w:styleId="affd">
    <w:name w:val="样式 正文"/>
    <w:basedOn w:val="a0"/>
    <w:link w:val="Charf3"/>
    <w:rsid w:val="004E595F"/>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3">
    <w:name w:val="样式 正文 Char"/>
    <w:basedOn w:val="a1"/>
    <w:link w:val="affd"/>
    <w:rsid w:val="004E595F"/>
    <w:rPr>
      <w:rFonts w:eastAsia="宋体" w:cs="宋体"/>
      <w:kern w:val="2"/>
      <w:sz w:val="21"/>
    </w:rPr>
  </w:style>
  <w:style w:type="paragraph" w:customStyle="1" w:styleId="affe">
    <w:name w:val="公式"/>
    <w:basedOn w:val="a0"/>
    <w:rsid w:val="004E595F"/>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4E595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4E595F"/>
    <w:rPr>
      <w:rFonts w:eastAsia="MS Mincho"/>
      <w:szCs w:val="24"/>
      <w:lang w:val="en-GB" w:eastAsia="en-US"/>
    </w:rPr>
  </w:style>
  <w:style w:type="paragraph" w:customStyle="1" w:styleId="Doc-title">
    <w:name w:val="Doc-title"/>
    <w:basedOn w:val="a0"/>
    <w:link w:val="Doc-titleChar"/>
    <w:qFormat/>
    <w:rsid w:val="004E595F"/>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4E595F"/>
    <w:pPr>
      <w:keepNext/>
      <w:keepLines/>
      <w:autoSpaceDE/>
      <w:autoSpaceDN/>
      <w:adjustRightInd/>
      <w:snapToGrid/>
      <w:spacing w:before="180" w:after="160" w:line="259" w:lineRule="auto"/>
      <w:jc w:val="center"/>
    </w:pPr>
    <w:rPr>
      <w:rFonts w:ascii="Calibri" w:eastAsia="Calibri" w:hAnsi="Calibri"/>
    </w:rPr>
  </w:style>
  <w:style w:type="paragraph" w:customStyle="1" w:styleId="3GPPHeader">
    <w:name w:val="3GPP_Header"/>
    <w:basedOn w:val="a0"/>
    <w:rsid w:val="004E595F"/>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4E595F"/>
    <w:pPr>
      <w:numPr>
        <w:numId w:val="20"/>
      </w:numPr>
      <w:tabs>
        <w:tab w:val="num" w:pos="644"/>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4E595F"/>
    <w:pPr>
      <w:autoSpaceDE/>
      <w:autoSpaceDN/>
      <w:adjustRightInd/>
      <w:snapToGrid/>
      <w:spacing w:after="160" w:line="259" w:lineRule="auto"/>
      <w:ind w:left="1418" w:hanging="1418"/>
      <w:jc w:val="left"/>
    </w:pPr>
    <w:rPr>
      <w:rFonts w:ascii="Calibri" w:eastAsia="Calibri" w:hAnsi="Calibri"/>
      <w:b/>
    </w:rPr>
  </w:style>
  <w:style w:type="paragraph" w:customStyle="1" w:styleId="references">
    <w:name w:val="references"/>
    <w:rsid w:val="004E595F"/>
    <w:pPr>
      <w:numPr>
        <w:numId w:val="21"/>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4E595F"/>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0"/>
    <w:rsid w:val="004E595F"/>
    <w:pPr>
      <w:numPr>
        <w:numId w:val="23"/>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4E595F"/>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4E595F"/>
    <w:pPr>
      <w:autoSpaceDE/>
      <w:autoSpaceDN/>
      <w:adjustRightInd/>
      <w:snapToGrid/>
      <w:spacing w:before="120" w:line="240" w:lineRule="atLeast"/>
      <w:jc w:val="right"/>
    </w:pPr>
    <w:rPr>
      <w:szCs w:val="20"/>
    </w:rPr>
  </w:style>
  <w:style w:type="paragraph" w:customStyle="1" w:styleId="multifig">
    <w:name w:val="multifig"/>
    <w:basedOn w:val="a0"/>
    <w:rsid w:val="004E595F"/>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4E595F"/>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4E595F"/>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4E595F"/>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4E595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E595F"/>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4E595F"/>
    <w:rPr>
      <w:rFonts w:ascii="Arial" w:eastAsia="MS Mincho" w:hAnsi="Arial" w:cs="Arial"/>
      <w:b/>
      <w:color w:val="0000FF"/>
      <w:kern w:val="2"/>
      <w:lang w:val="en-US" w:eastAsia="en-US" w:bidi="ar-SA"/>
    </w:rPr>
  </w:style>
  <w:style w:type="paragraph" w:styleId="HTML">
    <w:name w:val="HTML Preformatted"/>
    <w:basedOn w:val="a0"/>
    <w:link w:val="HTMLChar"/>
    <w:rsid w:val="004E5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4E595F"/>
    <w:rPr>
      <w:rFonts w:ascii="Courier New" w:eastAsia="Batang" w:hAnsi="Courier New" w:cs="Courier New"/>
      <w:lang w:eastAsia="ko-KR"/>
    </w:rPr>
  </w:style>
  <w:style w:type="paragraph" w:customStyle="1" w:styleId="Bullet0">
    <w:name w:val="Bullet"/>
    <w:basedOn w:val="a0"/>
    <w:rsid w:val="004E595F"/>
    <w:pPr>
      <w:numPr>
        <w:numId w:val="22"/>
      </w:numPr>
      <w:tabs>
        <w:tab w:val="clear" w:pos="1440"/>
        <w:tab w:val="num" w:pos="1134"/>
      </w:tabs>
      <w:autoSpaceDE/>
      <w:autoSpaceDN/>
      <w:adjustRightInd/>
      <w:snapToGrid/>
      <w:spacing w:after="0"/>
      <w:ind w:left="0" w:firstLine="0"/>
      <w:jc w:val="left"/>
    </w:pPr>
    <w:rPr>
      <w:sz w:val="24"/>
      <w:szCs w:val="24"/>
    </w:rPr>
  </w:style>
  <w:style w:type="paragraph" w:customStyle="1" w:styleId="FigureCentered">
    <w:name w:val="FigureCentered"/>
    <w:basedOn w:val="a0"/>
    <w:next w:val="a0"/>
    <w:rsid w:val="004E595F"/>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4E595F"/>
    <w:rPr>
      <w:rFonts w:ascii="Arial" w:eastAsia="宋体" w:hAnsi="Arial" w:cs="Arial"/>
      <w:color w:val="0000FF"/>
      <w:kern w:val="2"/>
      <w:sz w:val="22"/>
      <w:lang w:val="en-US" w:eastAsia="en-US" w:bidi="ar-SA"/>
    </w:rPr>
  </w:style>
  <w:style w:type="paragraph" w:customStyle="1" w:styleId="item">
    <w:name w:val="item"/>
    <w:basedOn w:val="a0"/>
    <w:rsid w:val="004E595F"/>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rsid w:val="004E595F"/>
    <w:pPr>
      <w:autoSpaceDE/>
      <w:autoSpaceDN/>
      <w:adjustRightInd/>
      <w:snapToGrid/>
      <w:spacing w:after="0"/>
    </w:pPr>
    <w:rPr>
      <w:sz w:val="16"/>
      <w:szCs w:val="24"/>
    </w:rPr>
  </w:style>
  <w:style w:type="character" w:styleId="afff">
    <w:name w:val="line number"/>
    <w:rsid w:val="004E595F"/>
    <w:rPr>
      <w:rFonts w:ascii="Arial" w:eastAsia="宋体" w:hAnsi="Arial" w:cs="Arial"/>
      <w:color w:val="0000FF"/>
      <w:kern w:val="2"/>
      <w:sz w:val="18"/>
      <w:lang w:val="en-US" w:eastAsia="zh-CN" w:bidi="ar-SA"/>
    </w:rPr>
  </w:style>
  <w:style w:type="paragraph" w:customStyle="1" w:styleId="figure0">
    <w:name w:val="figure"/>
    <w:basedOn w:val="a0"/>
    <w:rsid w:val="004E595F"/>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4E595F"/>
    <w:rPr>
      <w:rFonts w:ascii="Arial" w:eastAsia="宋体" w:hAnsi="Arial" w:cs="Arial"/>
      <w:color w:val="0000FF"/>
      <w:kern w:val="2"/>
      <w:lang w:val="en-US" w:eastAsia="zh-CN" w:bidi="ar-SA"/>
    </w:rPr>
  </w:style>
  <w:style w:type="paragraph" w:customStyle="1" w:styleId="tac0">
    <w:name w:val="tac"/>
    <w:basedOn w:val="a0"/>
    <w:rsid w:val="004E595F"/>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4E595F"/>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
    <w:name w:val="Char Char Char Char Char Char1"/>
    <w:semiHidden/>
    <w:rsid w:val="004E59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4E595F"/>
    <w:pPr>
      <w:keepNext/>
      <w:tabs>
        <w:tab w:val="num" w:pos="720"/>
      </w:tabs>
      <w:autoSpaceDE w:val="0"/>
      <w:autoSpaceDN w:val="0"/>
      <w:adjustRightInd w:val="0"/>
      <w:ind w:left="720" w:hanging="360"/>
      <w:jc w:val="both"/>
    </w:pPr>
    <w:rPr>
      <w:kern w:val="2"/>
      <w:lang w:val="en-GB"/>
    </w:rPr>
  </w:style>
  <w:style w:type="numbering" w:customStyle="1" w:styleId="110">
    <w:name w:val="无列表11"/>
    <w:next w:val="a3"/>
    <w:uiPriority w:val="99"/>
    <w:semiHidden/>
    <w:unhideWhenUsed/>
    <w:rsid w:val="004E595F"/>
  </w:style>
  <w:style w:type="character" w:customStyle="1" w:styleId="opdicttext22">
    <w:name w:val="op_dict_text22"/>
    <w:basedOn w:val="a1"/>
    <w:rsid w:val="004E595F"/>
  </w:style>
  <w:style w:type="character" w:customStyle="1" w:styleId="def">
    <w:name w:val="def"/>
    <w:basedOn w:val="a1"/>
    <w:rsid w:val="004E595F"/>
  </w:style>
  <w:style w:type="paragraph" w:customStyle="1" w:styleId="Normalwithindent">
    <w:name w:val="Normal with indent"/>
    <w:basedOn w:val="a0"/>
    <w:link w:val="NormalwithindentChar"/>
    <w:qFormat/>
    <w:rsid w:val="004E595F"/>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4E595F"/>
    <w:rPr>
      <w:rFonts w:eastAsia="Malgun Gothic"/>
      <w:lang w:val="en-GB"/>
    </w:rPr>
  </w:style>
  <w:style w:type="paragraph" w:styleId="afff0">
    <w:name w:val="No Spacing"/>
    <w:uiPriority w:val="1"/>
    <w:qFormat/>
    <w:rsid w:val="004E595F"/>
    <w:rPr>
      <w:rFonts w:ascii="Calibri" w:eastAsia="宋体" w:hAnsi="Calibri"/>
      <w:sz w:val="22"/>
      <w:szCs w:val="22"/>
    </w:rPr>
  </w:style>
  <w:style w:type="character" w:customStyle="1" w:styleId="high-light-bg4">
    <w:name w:val="high-light-bg4"/>
    <w:basedOn w:val="a1"/>
    <w:rsid w:val="004E595F"/>
  </w:style>
  <w:style w:type="character" w:customStyle="1" w:styleId="TitleChar2">
    <w:name w:val="Title Char2"/>
    <w:basedOn w:val="a1"/>
    <w:uiPriority w:val="10"/>
    <w:locked/>
    <w:rsid w:val="004E595F"/>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4"/>
    <w:rsid w:val="004E595F"/>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4E595F"/>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4E595F"/>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4E595F"/>
    <w:pPr>
      <w:snapToGrid/>
      <w:spacing w:after="240"/>
      <w:ind w:left="714" w:hanging="357"/>
    </w:pPr>
    <w:rPr>
      <w:rFonts w:ascii="Arial" w:eastAsia="MS Gothic" w:hAnsi="Arial"/>
      <w:sz w:val="24"/>
      <w:lang w:eastAsia="ja-JP"/>
    </w:rPr>
  </w:style>
  <w:style w:type="paragraph" w:styleId="36">
    <w:name w:val="Body Text 3"/>
    <w:basedOn w:val="a0"/>
    <w:link w:val="3Char2"/>
    <w:rsid w:val="004E595F"/>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4E595F"/>
    <w:rPr>
      <w:rFonts w:eastAsia="MS Gothic"/>
      <w:sz w:val="24"/>
      <w:lang w:val="en-GB" w:eastAsia="ja-JP"/>
    </w:rPr>
  </w:style>
  <w:style w:type="paragraph" w:customStyle="1" w:styleId="TableText1">
    <w:name w:val="Table_Text"/>
    <w:basedOn w:val="a0"/>
    <w:rsid w:val="004E595F"/>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4E595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4E595F"/>
    <w:pPr>
      <w:widowControl w:val="0"/>
      <w:autoSpaceDE w:val="0"/>
      <w:autoSpaceDN w:val="0"/>
      <w:adjustRightInd w:val="0"/>
    </w:pPr>
    <w:rPr>
      <w:rFonts w:ascii="MS PGothic" w:eastAsia="MS PGothic" w:hAnsi="Century"/>
      <w:lang w:eastAsia="ja-JP"/>
    </w:rPr>
  </w:style>
  <w:style w:type="character" w:customStyle="1" w:styleId="afff1">
    <w:name w:val="図表番号 (文字)"/>
    <w:aliases w:val="cap (文字),cap Char (文字) (文字)1"/>
    <w:rsid w:val="004E595F"/>
    <w:rPr>
      <w:rFonts w:eastAsia="MS Gothic"/>
      <w:b/>
      <w:noProof w:val="0"/>
      <w:kern w:val="2"/>
      <w:sz w:val="24"/>
      <w:lang w:val="en-GB"/>
    </w:rPr>
  </w:style>
  <w:style w:type="paragraph" w:customStyle="1" w:styleId="Normal1CharChar">
    <w:name w:val="Normal1 Char Char"/>
    <w:rsid w:val="004E595F"/>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4E595F"/>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81">
    <w:name w:val="表 (赤)  81"/>
    <w:basedOn w:val="a0"/>
    <w:uiPriority w:val="34"/>
    <w:qFormat/>
    <w:rsid w:val="004E595F"/>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4E595F"/>
    <w:rPr>
      <w:rFonts w:eastAsia="MS Gothic"/>
      <w:sz w:val="24"/>
      <w:lang w:val="en-GB" w:eastAsia="ja-JP"/>
    </w:rPr>
  </w:style>
  <w:style w:type="character" w:customStyle="1" w:styleId="Doc-titleChar">
    <w:name w:val="Doc-title Char"/>
    <w:link w:val="Doc-title"/>
    <w:rsid w:val="004E595F"/>
    <w:rPr>
      <w:rFonts w:ascii="Arial" w:eastAsia="宋体" w:hAnsi="Arial" w:cs="Arial"/>
    </w:rPr>
  </w:style>
  <w:style w:type="paragraph" w:customStyle="1" w:styleId="msonormal0">
    <w:name w:val="msonormal"/>
    <w:basedOn w:val="a0"/>
    <w:rsid w:val="004E595F"/>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4E595F"/>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4E595F"/>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E595F"/>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E595F"/>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E595F"/>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E595F"/>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E595F"/>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E595F"/>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E595F"/>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E595F"/>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E595F"/>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E595F"/>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E595F"/>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E595F"/>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E595F"/>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E595F"/>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4E595F"/>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E595F"/>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E595F"/>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E595F"/>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E595F"/>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E595F"/>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E595F"/>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E595F"/>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E595F"/>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E595F"/>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E595F"/>
    <w:rPr>
      <w:rFonts w:ascii="Arial" w:hAnsi="Arial"/>
      <w:vanish w:val="0"/>
      <w:color w:val="FF0000"/>
      <w:sz w:val="24"/>
    </w:rPr>
  </w:style>
  <w:style w:type="paragraph" w:customStyle="1" w:styleId="Bulletedo1">
    <w:name w:val="Bulleted o 1"/>
    <w:basedOn w:val="a0"/>
    <w:rsid w:val="004E595F"/>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4E595F"/>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4E595F"/>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4E595F"/>
    <w:rPr>
      <w:rFonts w:ascii="Arial" w:hAnsi="Arial"/>
      <w:sz w:val="36"/>
      <w:lang w:val="en-GB" w:eastAsia="en-US" w:bidi="ar-SA"/>
    </w:rPr>
  </w:style>
  <w:style w:type="character" w:customStyle="1" w:styleId="CharChar2">
    <w:name w:val="Char Char2"/>
    <w:rsid w:val="004E595F"/>
    <w:rPr>
      <w:rFonts w:ascii="Arial" w:hAnsi="Arial"/>
      <w:sz w:val="32"/>
      <w:lang w:val="en-GB" w:eastAsia="en-US" w:bidi="ar-SA"/>
    </w:rPr>
  </w:style>
  <w:style w:type="character" w:customStyle="1" w:styleId="CharChar1">
    <w:name w:val="Char Char1"/>
    <w:rsid w:val="004E595F"/>
    <w:rPr>
      <w:rFonts w:ascii="Arial" w:hAnsi="Arial"/>
      <w:sz w:val="28"/>
      <w:lang w:val="en-GB" w:eastAsia="en-US" w:bidi="ar-SA"/>
    </w:rPr>
  </w:style>
  <w:style w:type="table" w:styleId="-60">
    <w:name w:val="Dark List Accent 6"/>
    <w:basedOn w:val="a2"/>
    <w:uiPriority w:val="70"/>
    <w:rsid w:val="004E595F"/>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2">
    <w:name w:val="テキスト"/>
    <w:basedOn w:val="a0"/>
    <w:link w:val="afff3"/>
    <w:qFormat/>
    <w:rsid w:val="004E595F"/>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3">
    <w:name w:val="テキスト (文字)"/>
    <w:link w:val="afff2"/>
    <w:rsid w:val="004E595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4E595F"/>
  </w:style>
  <w:style w:type="paragraph" w:customStyle="1" w:styleId="onecomwebmail-msolistparagraph">
    <w:name w:val="onecomwebmail-msolistparagrap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4E595F"/>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4E595F"/>
  </w:style>
  <w:style w:type="character" w:customStyle="1" w:styleId="onecomwebmail-size">
    <w:name w:val="onecomwebmail-size"/>
    <w:basedOn w:val="a1"/>
    <w:rsid w:val="004E595F"/>
  </w:style>
  <w:style w:type="table" w:customStyle="1" w:styleId="TableGrid1">
    <w:name w:val="Table Grid1"/>
    <w:basedOn w:val="a2"/>
    <w:next w:val="ad"/>
    <w:uiPriority w:val="59"/>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E595F"/>
    <w:pPr>
      <w:numPr>
        <w:numId w:val="27"/>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4E595F"/>
    <w:rPr>
      <w:rFonts w:eastAsia="宋体"/>
      <w:sz w:val="22"/>
    </w:rPr>
  </w:style>
  <w:style w:type="paragraph" w:customStyle="1" w:styleId="Style1">
    <w:name w:val="Style1"/>
    <w:basedOn w:val="a0"/>
    <w:link w:val="Style1Char"/>
    <w:qFormat/>
    <w:rsid w:val="004E595F"/>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4E595F"/>
    <w:rPr>
      <w:rFonts w:eastAsia="宋体"/>
    </w:rPr>
  </w:style>
  <w:style w:type="character" w:customStyle="1" w:styleId="fontstyle01">
    <w:name w:val="fontstyle01"/>
    <w:basedOn w:val="a1"/>
    <w:rsid w:val="004E595F"/>
    <w:rPr>
      <w:rFonts w:ascii="Times New Roman" w:hAnsi="Times New Roman" w:cs="Times New Roman" w:hint="default"/>
      <w:b w:val="0"/>
      <w:bCs w:val="0"/>
      <w:i/>
      <w:iCs/>
      <w:color w:val="000000"/>
      <w:sz w:val="20"/>
      <w:szCs w:val="20"/>
    </w:rPr>
  </w:style>
  <w:style w:type="paragraph" w:customStyle="1" w:styleId="xmsonormal">
    <w:name w:val="x_msonormal"/>
    <w:basedOn w:val="a0"/>
    <w:rsid w:val="004E595F"/>
    <w:pPr>
      <w:autoSpaceDE/>
      <w:autoSpaceDN/>
      <w:adjustRightInd/>
      <w:snapToGrid/>
      <w:spacing w:after="0"/>
      <w:jc w:val="left"/>
    </w:pPr>
    <w:rPr>
      <w:rFonts w:ascii="Calibri" w:eastAsia="Calibri" w:hAnsi="Calibri" w:cs="Calibri"/>
    </w:rPr>
  </w:style>
  <w:style w:type="numbering" w:customStyle="1" w:styleId="NoList1">
    <w:name w:val="No List1"/>
    <w:next w:val="a3"/>
    <w:uiPriority w:val="99"/>
    <w:semiHidden/>
    <w:unhideWhenUsed/>
    <w:rsid w:val="004E595F"/>
  </w:style>
  <w:style w:type="numbering" w:customStyle="1" w:styleId="111">
    <w:name w:val="无列表111"/>
    <w:next w:val="a3"/>
    <w:uiPriority w:val="99"/>
    <w:semiHidden/>
    <w:unhideWhenUsed/>
    <w:rsid w:val="004E595F"/>
  </w:style>
  <w:style w:type="paragraph" w:customStyle="1" w:styleId="LGTdoc">
    <w:name w:val="LGTdoc_본문"/>
    <w:basedOn w:val="a0"/>
    <w:link w:val="LGTdocChar"/>
    <w:qFormat/>
    <w:rsid w:val="004E595F"/>
    <w:pPr>
      <w:widowControl w:val="0"/>
      <w:spacing w:before="60" w:afterLines="50" w:line="264" w:lineRule="auto"/>
      <w:ind w:left="851" w:hanging="284"/>
    </w:pPr>
    <w:rPr>
      <w:rFonts w:eastAsia="Batang"/>
      <w:kern w:val="2"/>
      <w:szCs w:val="24"/>
      <w:lang w:eastAsia="x-none"/>
    </w:rPr>
  </w:style>
  <w:style w:type="character" w:customStyle="1" w:styleId="LGTdocChar">
    <w:name w:val="LGTdoc_본문 Char"/>
    <w:link w:val="LGTdoc"/>
    <w:qFormat/>
    <w:rsid w:val="004E595F"/>
    <w:rPr>
      <w:rFonts w:eastAsia="Batang"/>
      <w:kern w:val="2"/>
      <w:sz w:val="22"/>
      <w:szCs w:val="24"/>
      <w:lang w:eastAsia="x-none"/>
    </w:rPr>
  </w:style>
  <w:style w:type="paragraph" w:customStyle="1" w:styleId="0Maintext">
    <w:name w:val="0 Main text"/>
    <w:basedOn w:val="maintext"/>
    <w:link w:val="0MaintextChar"/>
    <w:rsid w:val="004E595F"/>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E595F"/>
    <w:rPr>
      <w:rFonts w:eastAsia="Malgun Gothic" w:cs="Batang"/>
      <w:lang w:val="en-GB" w:eastAsia="en-US"/>
    </w:rPr>
  </w:style>
  <w:style w:type="paragraph" w:customStyle="1" w:styleId="LGTdoc1">
    <w:name w:val="LGTdoc_제목1"/>
    <w:basedOn w:val="a0"/>
    <w:rsid w:val="004E595F"/>
    <w:pPr>
      <w:autoSpaceDE/>
      <w:autoSpaceDN/>
      <w:spacing w:beforeLines="50" w:before="120" w:after="100" w:afterAutospacing="1"/>
    </w:pPr>
    <w:rPr>
      <w:rFonts w:eastAsia="Batang"/>
      <w:b/>
      <w:snapToGrid w:val="0"/>
      <w:sz w:val="28"/>
      <w:szCs w:val="20"/>
      <w:lang w:val="en-GB" w:eastAsia="ko-KR"/>
    </w:rPr>
  </w:style>
  <w:style w:type="paragraph" w:styleId="aff5">
    <w:name w:val="Normal Indent"/>
    <w:basedOn w:val="a0"/>
    <w:semiHidden/>
    <w:unhideWhenUsed/>
    <w:rsid w:val="004E595F"/>
    <w:pPr>
      <w:ind w:firstLineChars="200" w:firstLine="420"/>
    </w:pPr>
  </w:style>
  <w:style w:type="paragraph" w:styleId="z-">
    <w:name w:val="HTML Top of Form"/>
    <w:basedOn w:val="a0"/>
    <w:next w:val="a0"/>
    <w:link w:val="z-Char"/>
    <w:hidden/>
    <w:uiPriority w:val="99"/>
    <w:semiHidden/>
    <w:unhideWhenUsed/>
    <w:rsid w:val="004E595F"/>
    <w:pPr>
      <w:pBdr>
        <w:bottom w:val="single" w:sz="6" w:space="1" w:color="auto"/>
      </w:pBdr>
      <w:spacing w:after="0"/>
      <w:jc w:val="center"/>
    </w:pPr>
    <w:rPr>
      <w:rFonts w:ascii="Arial" w:eastAsia="等线" w:hAnsi="Arial"/>
      <w:vanish/>
      <w:sz w:val="16"/>
      <w:szCs w:val="16"/>
      <w:lang w:eastAsia="zh-CN"/>
    </w:rPr>
  </w:style>
  <w:style w:type="character" w:customStyle="1" w:styleId="z-Char1">
    <w:name w:val="z-窗体顶端 Char1"/>
    <w:basedOn w:val="a1"/>
    <w:semiHidden/>
    <w:rsid w:val="004E595F"/>
    <w:rPr>
      <w:rFonts w:ascii="Arial" w:hAnsi="Arial" w:cs="Arial"/>
      <w:vanish/>
      <w:sz w:val="16"/>
      <w:szCs w:val="16"/>
      <w:lang w:eastAsia="en-US"/>
    </w:rPr>
  </w:style>
  <w:style w:type="paragraph" w:styleId="z-0">
    <w:name w:val="HTML Bottom of Form"/>
    <w:basedOn w:val="a0"/>
    <w:next w:val="a0"/>
    <w:link w:val="z-Char0"/>
    <w:hidden/>
    <w:uiPriority w:val="99"/>
    <w:semiHidden/>
    <w:unhideWhenUsed/>
    <w:rsid w:val="004E595F"/>
    <w:pPr>
      <w:pBdr>
        <w:top w:val="single" w:sz="6" w:space="1" w:color="auto"/>
      </w:pBdr>
      <w:spacing w:after="0"/>
      <w:jc w:val="center"/>
    </w:pPr>
    <w:rPr>
      <w:rFonts w:ascii="Arial" w:eastAsia="等线" w:hAnsi="Arial"/>
      <w:vanish/>
      <w:sz w:val="16"/>
      <w:szCs w:val="16"/>
      <w:lang w:eastAsia="zh-CN"/>
    </w:rPr>
  </w:style>
  <w:style w:type="character" w:customStyle="1" w:styleId="z-Char10">
    <w:name w:val="z-窗体底端 Char1"/>
    <w:basedOn w:val="a1"/>
    <w:semiHidden/>
    <w:rsid w:val="004E595F"/>
    <w:rPr>
      <w:rFonts w:ascii="Arial" w:hAnsi="Arial" w:cs="Arial"/>
      <w:vanish/>
      <w:sz w:val="16"/>
      <w:szCs w:val="16"/>
      <w:lang w:eastAsia="en-US"/>
    </w:rPr>
  </w:style>
  <w:style w:type="paragraph" w:styleId="aff8">
    <w:name w:val="Subtitle"/>
    <w:basedOn w:val="a0"/>
    <w:next w:val="a0"/>
    <w:link w:val="Charf1"/>
    <w:uiPriority w:val="11"/>
    <w:qFormat/>
    <w:rsid w:val="004E595F"/>
    <w:pPr>
      <w:spacing w:before="240" w:after="60" w:line="312" w:lineRule="auto"/>
      <w:jc w:val="center"/>
      <w:outlineLvl w:val="1"/>
    </w:pPr>
    <w:rPr>
      <w:rFonts w:ascii="Calibri Light" w:eastAsia="等线 Light" w:hAnsi="Calibri Light"/>
      <w:b/>
      <w:i/>
      <w:iCs/>
      <w:color w:val="5B9BD5"/>
      <w:spacing w:val="15"/>
      <w:sz w:val="20"/>
      <w:szCs w:val="24"/>
      <w:lang w:eastAsia="zh-CN"/>
    </w:rPr>
  </w:style>
  <w:style w:type="character" w:customStyle="1" w:styleId="Char11">
    <w:name w:val="副标题 Char1"/>
    <w:basedOn w:val="a1"/>
    <w:rsid w:val="004E595F"/>
    <w:rPr>
      <w:rFonts w:asciiTheme="majorHAnsi" w:eastAsia="宋体" w:hAnsiTheme="majorHAnsi" w:cstheme="majorBidi"/>
      <w:b/>
      <w:bCs/>
      <w:kern w:val="28"/>
      <w:sz w:val="32"/>
      <w:szCs w:val="32"/>
      <w:lang w:eastAsia="en-US"/>
    </w:rPr>
  </w:style>
  <w:style w:type="table" w:customStyle="1" w:styleId="19">
    <w:name w:val="表 (格子)1"/>
    <w:basedOn w:val="a2"/>
    <w:next w:val="ad"/>
    <w:qFormat/>
    <w:rsid w:val="0000446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96762">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14318811">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5980857">
      <w:bodyDiv w:val="1"/>
      <w:marLeft w:val="0"/>
      <w:marRight w:val="0"/>
      <w:marTop w:val="0"/>
      <w:marBottom w:val="0"/>
      <w:divBdr>
        <w:top w:val="none" w:sz="0" w:space="0" w:color="auto"/>
        <w:left w:val="none" w:sz="0" w:space="0" w:color="auto"/>
        <w:bottom w:val="none" w:sz="0" w:space="0" w:color="auto"/>
        <w:right w:val="none" w:sz="0" w:space="0" w:color="auto"/>
      </w:divBdr>
    </w:div>
    <w:div w:id="442967042">
      <w:bodyDiv w:val="1"/>
      <w:marLeft w:val="0"/>
      <w:marRight w:val="0"/>
      <w:marTop w:val="0"/>
      <w:marBottom w:val="0"/>
      <w:divBdr>
        <w:top w:val="none" w:sz="0" w:space="0" w:color="auto"/>
        <w:left w:val="none" w:sz="0" w:space="0" w:color="auto"/>
        <w:bottom w:val="none" w:sz="0" w:space="0" w:color="auto"/>
        <w:right w:val="none" w:sz="0" w:space="0" w:color="auto"/>
      </w:divBdr>
    </w:div>
    <w:div w:id="445735343">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860528">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497651062">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163309">
      <w:bodyDiv w:val="1"/>
      <w:marLeft w:val="0"/>
      <w:marRight w:val="0"/>
      <w:marTop w:val="0"/>
      <w:marBottom w:val="0"/>
      <w:divBdr>
        <w:top w:val="none" w:sz="0" w:space="0" w:color="auto"/>
        <w:left w:val="none" w:sz="0" w:space="0" w:color="auto"/>
        <w:bottom w:val="none" w:sz="0" w:space="0" w:color="auto"/>
        <w:right w:val="none" w:sz="0" w:space="0" w:color="auto"/>
      </w:divBdr>
    </w:div>
    <w:div w:id="1825898812">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061251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3BB5F9-3F3B-4A1A-B222-EEA6534279F3}">
  <ds:schemaRefs>
    <ds:schemaRef ds:uri="http://schemas.openxmlformats.org/officeDocument/2006/bibliography"/>
  </ds:schemaRefs>
</ds:datastoreItem>
</file>

<file path=customXml/itemProps2.xml><?xml version="1.0" encoding="utf-8"?>
<ds:datastoreItem xmlns:ds="http://schemas.openxmlformats.org/officeDocument/2006/customXml" ds:itemID="{E58A9B66-45A1-46BA-A5D9-D5DD0336D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629</Words>
  <Characters>3722</Characters>
  <Application>Microsoft Office Word</Application>
  <DocSecurity>0</DocSecurity>
  <Lines>124</Lines>
  <Paragraphs>82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Songxinghua</cp:lastModifiedBy>
  <cp:revision>6</cp:revision>
  <cp:lastPrinted>2019-11-08T22:53:00Z</cp:lastPrinted>
  <dcterms:created xsi:type="dcterms:W3CDTF">2021-04-06T10:49:00Z</dcterms:created>
  <dcterms:modified xsi:type="dcterms:W3CDTF">2021-04-07T02:48:00Z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(3)1+Hk56LjwQeI9kIAF5nncBmj0wirbmBAh8/rwpYU36dNVQ7v1j3kuko/y82pReniOEAp8On9
rF0OY42P7AXfP+zKKwdgalli4H6MZc3w8JdTi4Vm3EjGSH3s0CkOE/Sn6o61o1uN/R3n1Pso
DYKbmVRYKOyKaoOrOexhNPKOCwb5CxsLHOMVToWa5A/veazAzZWaWdpdElJ+OdJB7qtKsg9z
AUD/sET9DtKk1eY3eV</vt:lpwstr>
  </property>
  <property fmtid="{D5CDD505-2E9C-101B-9397-08002B2CF9AE}" pid="30" name="_2015_ms_pID_725343_00">
    <vt:lpwstr>_2015_ms_pID_725343</vt:lpwstr>
  </property>
  <property fmtid="{D5CDD505-2E9C-101B-9397-08002B2CF9AE}" pid="31" name="_2015_ms_pID_7253431">
    <vt:lpwstr>yBx0aoGZJKCMdcnMRFj1C+wWm4U6ZIR9KmWmS9D/51TqZ/6lkhBvJF
/7De/RHWzlAgW0WsguE3zQX75U8kiWgAxaAEhhMS4N8IiuGxDy9J3bSbqwWm+3RW872YmqDe
G1A7z/6VFqObpJvg0d7Z7GU1NmqAbOBIBLMS+H9iI7MdR9gl2FSF7jN2ytLuvOlZjFH1HmhU
b1hm0wEaLBMxQwmv27QZCFDkTZJ91D0lFDb9</vt:lpwstr>
  </property>
  <property fmtid="{D5CDD505-2E9C-101B-9397-08002B2CF9AE}" pid="32" name="_2015_ms_pID_7253431_00">
    <vt:lpwstr>_2015_ms_pID_7253431</vt:lpwstr>
  </property>
  <property fmtid="{D5CDD505-2E9C-101B-9397-08002B2CF9AE}" pid="33" name="_2015_ms_pID_7253432">
    <vt:lpwstr>E5wQAkrRVmHKNmQveofbAwDnLumCl+CIeRBh
93K1rKTP90d7M1pjicJwsSe1p2lOySVakaCRwgFsZFftDCPPFoQ=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1617715832</vt:lpwstr>
  </property>
</Properties>
</file>