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2577CB5F" w:rsidR="00CA68B0" w:rsidRPr="00CA68B0"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CA68B0">
        <w:rPr>
          <w:rFonts w:ascii="Arial" w:eastAsia="바탕" w:hAnsi="Arial" w:cs="Arial"/>
          <w:b/>
          <w:bCs/>
          <w:sz w:val="28"/>
          <w:szCs w:val="24"/>
        </w:rPr>
        <w:t>3GPP TSG RAN WG1 #104</w:t>
      </w:r>
      <w:r w:rsidR="00693EFC">
        <w:rPr>
          <w:rFonts w:ascii="Arial" w:eastAsia="바탕" w:hAnsi="Arial" w:cs="Arial"/>
          <w:b/>
          <w:bCs/>
          <w:sz w:val="28"/>
          <w:szCs w:val="24"/>
        </w:rPr>
        <w:t>b</w:t>
      </w:r>
      <w:r w:rsidRPr="00CA68B0">
        <w:rPr>
          <w:rFonts w:ascii="Arial" w:eastAsia="바탕" w:hAnsi="Arial" w:cs="Arial"/>
          <w:b/>
          <w:bCs/>
          <w:sz w:val="28"/>
          <w:szCs w:val="24"/>
        </w:rPr>
        <w:t>-e</w:t>
      </w:r>
      <w:r w:rsidRPr="00CA68B0">
        <w:rPr>
          <w:rFonts w:ascii="Arial" w:eastAsia="바탕" w:hAnsi="Arial" w:cs="Arial"/>
          <w:b/>
          <w:bCs/>
          <w:sz w:val="28"/>
          <w:szCs w:val="24"/>
        </w:rPr>
        <w:tab/>
      </w:r>
      <w:r w:rsidRPr="00CA68B0">
        <w:rPr>
          <w:rFonts w:ascii="Arial" w:eastAsia="바탕" w:hAnsi="Arial" w:cs="Arial"/>
          <w:b/>
          <w:bCs/>
          <w:sz w:val="28"/>
          <w:szCs w:val="24"/>
        </w:rPr>
        <w:tab/>
      </w:r>
      <w:r>
        <w:rPr>
          <w:rFonts w:ascii="Arial" w:eastAsia="바탕" w:hAnsi="Arial" w:cs="Arial"/>
          <w:b/>
          <w:bCs/>
          <w:sz w:val="28"/>
          <w:szCs w:val="24"/>
        </w:rPr>
        <w:t xml:space="preserve">                         </w:t>
      </w:r>
      <w:r w:rsidRPr="008377B0">
        <w:rPr>
          <w:rFonts w:ascii="Arial" w:eastAsia="바탕" w:hAnsi="Arial" w:cs="Arial"/>
          <w:b/>
          <w:bCs/>
          <w:sz w:val="28"/>
          <w:szCs w:val="24"/>
        </w:rPr>
        <w:t>R1-</w:t>
      </w:r>
      <w:r w:rsidR="005E233F" w:rsidRPr="005E233F">
        <w:t xml:space="preserve"> </w:t>
      </w:r>
      <w:r w:rsidR="005E233F" w:rsidRPr="005E233F">
        <w:rPr>
          <w:rFonts w:ascii="Arial" w:eastAsia="바탕" w:hAnsi="Arial" w:cs="Arial"/>
          <w:b/>
          <w:bCs/>
          <w:sz w:val="28"/>
          <w:szCs w:val="24"/>
        </w:rPr>
        <w:t>2103356</w:t>
      </w:r>
    </w:p>
    <w:p w14:paraId="4EDFE2AE" w14:textId="65173874" w:rsidR="00CA68B0" w:rsidRPr="00CA68B0" w:rsidRDefault="00CA68B0"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CA68B0">
        <w:rPr>
          <w:rFonts w:ascii="Arial" w:hAnsi="Arial" w:cs="Arial"/>
          <w:b/>
          <w:bCs/>
          <w:sz w:val="28"/>
          <w:szCs w:val="24"/>
          <w:lang w:eastAsia="ja-JP"/>
        </w:rPr>
        <w:t xml:space="preserve">e-Meeting, </w:t>
      </w:r>
      <w:r w:rsidR="00693EFC">
        <w:rPr>
          <w:rFonts w:ascii="Arial" w:hAnsi="Arial" w:cs="Arial"/>
          <w:b/>
          <w:bCs/>
          <w:sz w:val="28"/>
          <w:szCs w:val="24"/>
          <w:lang w:eastAsia="ja-JP"/>
        </w:rPr>
        <w:t>April</w:t>
      </w:r>
      <w:r w:rsidRPr="00CA68B0">
        <w:rPr>
          <w:rFonts w:ascii="Arial" w:hAnsi="Arial" w:cs="Arial"/>
          <w:b/>
          <w:bCs/>
          <w:sz w:val="28"/>
          <w:szCs w:val="24"/>
          <w:lang w:eastAsia="ja-JP"/>
        </w:rPr>
        <w:t xml:space="preserve"> </w:t>
      </w:r>
      <w:r w:rsidR="00693EFC">
        <w:rPr>
          <w:rFonts w:ascii="Arial" w:hAnsi="Arial" w:cs="Arial"/>
          <w:b/>
          <w:bCs/>
          <w:sz w:val="28"/>
          <w:szCs w:val="24"/>
          <w:lang w:eastAsia="ja-JP"/>
        </w:rPr>
        <w:t>12</w:t>
      </w:r>
      <w:r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xml:space="preserve"> – </w:t>
      </w:r>
      <w:r w:rsidR="00693EFC">
        <w:rPr>
          <w:rFonts w:ascii="Arial" w:hAnsi="Arial" w:cs="Arial"/>
          <w:b/>
          <w:bCs/>
          <w:sz w:val="28"/>
          <w:szCs w:val="24"/>
          <w:lang w:eastAsia="ja-JP"/>
        </w:rPr>
        <w:t>April</w:t>
      </w:r>
      <w:r w:rsidRPr="00CA68B0">
        <w:rPr>
          <w:rFonts w:ascii="Arial" w:hAnsi="Arial" w:cs="Arial"/>
          <w:b/>
          <w:bCs/>
          <w:sz w:val="28"/>
          <w:szCs w:val="24"/>
          <w:lang w:eastAsia="ja-JP"/>
        </w:rPr>
        <w:t xml:space="preserve"> </w:t>
      </w:r>
      <w:r w:rsidR="00693EFC">
        <w:rPr>
          <w:rFonts w:ascii="Arial" w:hAnsi="Arial" w:cs="Arial"/>
          <w:b/>
          <w:bCs/>
          <w:sz w:val="28"/>
          <w:szCs w:val="24"/>
          <w:lang w:eastAsia="ja-JP"/>
        </w:rPr>
        <w:t>20</w:t>
      </w:r>
      <w:r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2021</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23F3A24" w14:textId="77777777" w:rsidR="00CA2791" w:rsidRDefault="00CA2791" w:rsidP="00CA2791">
      <w:pPr>
        <w:pStyle w:val="10"/>
        <w:numPr>
          <w:ilvl w:val="0"/>
          <w:numId w:val="1"/>
        </w:numPr>
        <w:rPr>
          <w:rFonts w:eastAsia="바탕" w:cs="Arial"/>
          <w:b/>
          <w:lang w:eastAsia="ko-KR"/>
        </w:rPr>
      </w:pPr>
      <w:r w:rsidRPr="0028212A">
        <w:rPr>
          <w:rFonts w:eastAsia="바탕" w:cs="Arial"/>
          <w:b/>
          <w:lang w:eastAsia="ko-KR"/>
        </w:rPr>
        <w:t>Introduction</w:t>
      </w:r>
    </w:p>
    <w:p w14:paraId="3EA63DE3" w14:textId="77777777" w:rsidR="00CA2791" w:rsidRPr="009E607E" w:rsidRDefault="00CA2791" w:rsidP="00CA2791">
      <w:pPr>
        <w:ind w:left="0" w:firstLineChars="100" w:firstLine="200"/>
        <w:rPr>
          <w:rFonts w:eastAsiaTheme="minorEastAsia"/>
          <w:szCs w:val="22"/>
          <w:lang w:eastAsia="ko-KR"/>
        </w:rPr>
      </w:pPr>
      <w:r w:rsidRPr="009E607E">
        <w:rPr>
          <w:rFonts w:eastAsiaTheme="minorEastAsia"/>
          <w:szCs w:val="22"/>
          <w:lang w:eastAsia="ko-KR"/>
        </w:rPr>
        <w:t xml:space="preserve">According to WID on UE Power Saving </w:t>
      </w:r>
      <w:bookmarkStart w:id="3" w:name="_GoBack"/>
      <w:bookmarkEnd w:id="3"/>
      <w:r w:rsidRPr="009E607E">
        <w:rPr>
          <w:rFonts w:eastAsiaTheme="minorEastAsia"/>
          <w:szCs w:val="22"/>
          <w:lang w:eastAsia="ko-KR"/>
        </w:rPr>
        <w:t xml:space="preserve">Enhancements, one objective in UE Power Saving Enhancements work item is about specifying the indication of TRS/CSI-RS to idle/inactive-mode UEs [1]. </w:t>
      </w:r>
    </w:p>
    <w:tbl>
      <w:tblPr>
        <w:tblStyle w:val="a7"/>
        <w:tblW w:w="0" w:type="auto"/>
        <w:tblLook w:val="04A0" w:firstRow="1" w:lastRow="0" w:firstColumn="1" w:lastColumn="0" w:noHBand="0" w:noVBand="1"/>
      </w:tblPr>
      <w:tblGrid>
        <w:gridCol w:w="9628"/>
      </w:tblGrid>
      <w:tr w:rsidR="00CA2791" w:rsidRPr="009E607E" w14:paraId="37F53BD4" w14:textId="77777777" w:rsidTr="00D744FF">
        <w:tc>
          <w:tcPr>
            <w:tcW w:w="9628" w:type="dxa"/>
          </w:tcPr>
          <w:p w14:paraId="0AA0F9E5" w14:textId="77777777" w:rsidR="00CA2791" w:rsidRPr="009E607E" w:rsidRDefault="00CA2791" w:rsidP="00CA2791">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enhancements for idle/inactive-mode UE power saving, considering system performance aspects [RAN2, RAN1]</w:t>
            </w:r>
          </w:p>
          <w:p w14:paraId="5C9F8428" w14:textId="77777777" w:rsidR="00CA2791" w:rsidRPr="009E607E" w:rsidRDefault="00CA2791" w:rsidP="00CA2791">
            <w:pPr>
              <w:numPr>
                <w:ilvl w:val="1"/>
                <w:numId w:val="1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means to provide potential TRS/CSI-RS occasion(s) available in connected mode to idle/inactive-mode UEs, minimizing system overhead impact [RAN1]</w:t>
            </w:r>
          </w:p>
          <w:p w14:paraId="6E9DD4AF" w14:textId="77777777" w:rsidR="00CA2791" w:rsidRPr="009E607E" w:rsidRDefault="00CA2791" w:rsidP="00CA2791">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NOTE: Always-on TRS/CSI-RS transmission by gNodeB is not required</w:t>
            </w:r>
          </w:p>
        </w:tc>
      </w:tr>
    </w:tbl>
    <w:p w14:paraId="56051067" w14:textId="77777777" w:rsidR="00CA2791" w:rsidRDefault="00CA2791" w:rsidP="00CA2791">
      <w:pPr>
        <w:ind w:left="0" w:firstLineChars="100" w:firstLine="200"/>
        <w:rPr>
          <w:rFonts w:eastAsiaTheme="minorEastAsia"/>
          <w:szCs w:val="22"/>
          <w:lang w:eastAsia="ko-KR"/>
        </w:rPr>
      </w:pPr>
      <w:r w:rsidRPr="009E607E">
        <w:rPr>
          <w:rFonts w:eastAsiaTheme="minorEastAsia"/>
          <w:szCs w:val="22"/>
          <w:lang w:eastAsia="ko-KR"/>
        </w:rPr>
        <w:t>In this contribution, we discuss and provide our view on providing potential CSI-RS/TRS occasion(s) available in connected mode to idle/inactive mode UEs.</w:t>
      </w:r>
    </w:p>
    <w:p w14:paraId="23F7E437" w14:textId="60442B55" w:rsidR="004B61B3" w:rsidRPr="00CA2791" w:rsidRDefault="004B61B3" w:rsidP="006B0E84">
      <w:pPr>
        <w:ind w:left="0" w:firstLineChars="100" w:firstLine="200"/>
        <w:rPr>
          <w:rFonts w:eastAsiaTheme="minorEastAsia"/>
          <w:szCs w:val="22"/>
          <w:lang w:eastAsia="ko-KR"/>
        </w:rPr>
      </w:pPr>
    </w:p>
    <w:p w14:paraId="71A8ED96" w14:textId="525A1D7B" w:rsidR="000341A9" w:rsidRDefault="000341A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Discussion </w:t>
      </w:r>
    </w:p>
    <w:p w14:paraId="70AF5F3B" w14:textId="50FC329A" w:rsidR="0026171D" w:rsidRDefault="00E3085F" w:rsidP="006B0E84">
      <w:pPr>
        <w:ind w:left="0" w:firstLineChars="100" w:firstLine="200"/>
        <w:rPr>
          <w:rFonts w:eastAsiaTheme="minorEastAsia"/>
          <w:lang w:eastAsia="ko-KR"/>
        </w:rPr>
      </w:pPr>
      <w:r>
        <w:rPr>
          <w:rFonts w:eastAsiaTheme="minorEastAsia" w:hint="eastAsia"/>
          <w:lang w:eastAsia="ko-KR"/>
        </w:rPr>
        <w:t xml:space="preserve">In </w:t>
      </w:r>
      <w:r>
        <w:rPr>
          <w:rFonts w:eastAsiaTheme="minorEastAsia"/>
          <w:lang w:eastAsia="ko-KR"/>
        </w:rPr>
        <w:t>LTE, both idle mode UEs and connected mode UEs can take advantage of CRS which is available in most of subframes and PRBs. The CRS, which is an always on reference signal, can be used for purpose of measurement, time/frequency tracking, channel estimation</w:t>
      </w:r>
      <w:r w:rsidR="0096648D">
        <w:rPr>
          <w:rFonts w:eastAsiaTheme="minorEastAsia"/>
          <w:lang w:eastAsia="ko-KR"/>
        </w:rPr>
        <w:t>,</w:t>
      </w:r>
      <w:r>
        <w:rPr>
          <w:rFonts w:eastAsiaTheme="minorEastAsia"/>
          <w:lang w:eastAsia="ko-KR"/>
        </w:rPr>
        <w:t xml:space="preserve"> and so on. Meanwhile, </w:t>
      </w:r>
      <w:r w:rsidR="0026171D">
        <w:rPr>
          <w:rFonts w:eastAsiaTheme="minorEastAsia"/>
          <w:lang w:eastAsia="ko-KR"/>
        </w:rPr>
        <w:t xml:space="preserve">to minimize the system overhead and inter cell interference impact, no always on reference signal like CRS has </w:t>
      </w:r>
      <w:r w:rsidR="0006624A">
        <w:rPr>
          <w:rFonts w:eastAsiaTheme="minorEastAsia"/>
          <w:lang w:eastAsia="ko-KR"/>
        </w:rPr>
        <w:t xml:space="preserve">been </w:t>
      </w:r>
      <w:r w:rsidR="0026171D">
        <w:rPr>
          <w:rFonts w:eastAsiaTheme="minorEastAsia"/>
          <w:lang w:eastAsia="ko-KR"/>
        </w:rPr>
        <w:t>defined in NR.</w:t>
      </w:r>
      <w:r w:rsidR="00A7766E">
        <w:rPr>
          <w:rFonts w:eastAsiaTheme="minorEastAsia"/>
          <w:lang w:eastAsia="ko-KR"/>
        </w:rPr>
        <w:t xml:space="preserve"> Instead, </w:t>
      </w:r>
      <w:r w:rsidR="00BB3FC1">
        <w:rPr>
          <w:rFonts w:eastAsiaTheme="minorEastAsia"/>
          <w:lang w:eastAsia="ko-KR"/>
        </w:rPr>
        <w:t xml:space="preserve">some types of reference signal in NR can be used to replace several functionality which can be supported by CRS in LTE. For example, CSI-RS is used </w:t>
      </w:r>
      <w:r w:rsidR="005A35E7">
        <w:rPr>
          <w:rFonts w:eastAsiaTheme="minorEastAsia"/>
          <w:lang w:eastAsia="ko-KR"/>
        </w:rPr>
        <w:t>especially for</w:t>
      </w:r>
      <w:r w:rsidR="00BB3FC1">
        <w:rPr>
          <w:rFonts w:eastAsiaTheme="minorEastAsia"/>
          <w:lang w:eastAsia="ko-KR"/>
        </w:rPr>
        <w:t xml:space="preserve"> measur</w:t>
      </w:r>
      <w:r w:rsidR="005A35E7">
        <w:rPr>
          <w:rFonts w:eastAsiaTheme="minorEastAsia"/>
          <w:lang w:eastAsia="ko-KR"/>
        </w:rPr>
        <w:t>ing</w:t>
      </w:r>
      <w:r w:rsidR="00BB3FC1">
        <w:rPr>
          <w:rFonts w:eastAsiaTheme="minorEastAsia"/>
          <w:lang w:eastAsia="ko-KR"/>
        </w:rPr>
        <w:t xml:space="preserve"> </w:t>
      </w:r>
      <w:r w:rsidR="005A35E7">
        <w:rPr>
          <w:rFonts w:eastAsiaTheme="minorEastAsia"/>
          <w:lang w:eastAsia="ko-KR"/>
        </w:rPr>
        <w:t xml:space="preserve">DL channel quality. In addition, TRS can be configured to support the UE for time/frequency tracking and channel estimation. It should be noted that </w:t>
      </w:r>
      <w:r w:rsidR="00831A81">
        <w:rPr>
          <w:rFonts w:eastAsiaTheme="minorEastAsia"/>
          <w:lang w:eastAsia="ko-KR"/>
        </w:rPr>
        <w:t xml:space="preserve">usage of </w:t>
      </w:r>
      <w:r w:rsidR="005A35E7">
        <w:rPr>
          <w:rFonts w:eastAsiaTheme="minorEastAsia"/>
          <w:lang w:eastAsia="ko-KR"/>
        </w:rPr>
        <w:t xml:space="preserve">CSI-RS/TRS </w:t>
      </w:r>
      <w:r w:rsidR="00831A81">
        <w:rPr>
          <w:rFonts w:eastAsiaTheme="minorEastAsia"/>
          <w:lang w:eastAsia="ko-KR"/>
        </w:rPr>
        <w:t xml:space="preserve">is only available for UEs in connected mode; information for CSI-RS/TRS transmission </w:t>
      </w:r>
      <w:r w:rsidR="005A35E7">
        <w:rPr>
          <w:rFonts w:eastAsiaTheme="minorEastAsia"/>
          <w:lang w:eastAsia="ko-KR"/>
        </w:rPr>
        <w:t xml:space="preserve">can be configured by UE dedicated RRC signalling </w:t>
      </w:r>
      <w:r w:rsidR="00831A81">
        <w:rPr>
          <w:rFonts w:eastAsiaTheme="minorEastAsia"/>
          <w:lang w:eastAsia="ko-KR"/>
        </w:rPr>
        <w:t xml:space="preserve">and can be applied </w:t>
      </w:r>
      <w:r w:rsidR="005A35E7">
        <w:rPr>
          <w:rFonts w:eastAsiaTheme="minorEastAsia"/>
          <w:lang w:eastAsia="ko-KR"/>
        </w:rPr>
        <w:t>in connected mode</w:t>
      </w:r>
      <w:r w:rsidR="00831A81">
        <w:rPr>
          <w:rFonts w:eastAsiaTheme="minorEastAsia"/>
          <w:lang w:eastAsia="ko-KR"/>
        </w:rPr>
        <w:t xml:space="preserve"> only</w:t>
      </w:r>
      <w:r w:rsidR="005A35E7">
        <w:rPr>
          <w:rFonts w:eastAsiaTheme="minorEastAsia"/>
          <w:lang w:eastAsia="ko-KR"/>
        </w:rPr>
        <w:t xml:space="preserve">. For UEs in idle/inactive mode, </w:t>
      </w:r>
      <w:r w:rsidR="005A35E7">
        <w:rPr>
          <w:rFonts w:eastAsiaTheme="minorEastAsia" w:hint="eastAsia"/>
          <w:lang w:eastAsia="ko-KR"/>
        </w:rPr>
        <w:t xml:space="preserve">SSB is used for </w:t>
      </w:r>
      <w:r w:rsidR="005A35E7">
        <w:rPr>
          <w:rFonts w:eastAsiaTheme="minorEastAsia"/>
          <w:lang w:eastAsia="ko-KR"/>
        </w:rPr>
        <w:t xml:space="preserve">the measurement and </w:t>
      </w:r>
      <w:r w:rsidR="00831A81">
        <w:rPr>
          <w:rFonts w:eastAsiaTheme="minorEastAsia"/>
          <w:lang w:eastAsia="ko-KR"/>
        </w:rPr>
        <w:t xml:space="preserve">time/frequency synchronization. Thus </w:t>
      </w:r>
      <w:r w:rsidR="00583995">
        <w:rPr>
          <w:rFonts w:eastAsiaTheme="minorEastAsia"/>
          <w:lang w:eastAsia="ko-KR"/>
        </w:rPr>
        <w:t xml:space="preserve">a </w:t>
      </w:r>
      <w:r w:rsidR="00831A81">
        <w:rPr>
          <w:rFonts w:eastAsiaTheme="minorEastAsia"/>
          <w:lang w:eastAsia="ko-KR"/>
        </w:rPr>
        <w:t xml:space="preserve">UE </w:t>
      </w:r>
      <w:r w:rsidR="00583995">
        <w:rPr>
          <w:rFonts w:eastAsiaTheme="minorEastAsia"/>
          <w:lang w:eastAsia="ko-KR"/>
        </w:rPr>
        <w:t xml:space="preserve">in idle/inactive mode </w:t>
      </w:r>
      <w:r w:rsidR="00831A81">
        <w:rPr>
          <w:rFonts w:eastAsiaTheme="minorEastAsia"/>
          <w:lang w:eastAsia="ko-KR"/>
        </w:rPr>
        <w:t>shall wake up periodically to monitor SSB</w:t>
      </w:r>
      <w:r w:rsidR="00CD748D">
        <w:rPr>
          <w:rFonts w:eastAsiaTheme="minorEastAsia"/>
          <w:lang w:eastAsia="ko-KR"/>
        </w:rPr>
        <w:t xml:space="preserve">. </w:t>
      </w:r>
      <w:r w:rsidR="00583995">
        <w:rPr>
          <w:rFonts w:eastAsiaTheme="minorEastAsia"/>
          <w:lang w:eastAsia="ko-KR"/>
        </w:rPr>
        <w:fldChar w:fldCharType="begin"/>
      </w:r>
      <w:r w:rsidR="00583995">
        <w:rPr>
          <w:rFonts w:eastAsiaTheme="minorEastAsia"/>
          <w:lang w:eastAsia="ko-KR"/>
        </w:rPr>
        <w:instrText xml:space="preserve"> REF _Ref47699261 \h </w:instrText>
      </w:r>
      <w:r w:rsidR="00583995">
        <w:rPr>
          <w:rFonts w:eastAsiaTheme="minorEastAsia"/>
          <w:lang w:eastAsia="ko-KR"/>
        </w:rPr>
      </w:r>
      <w:r w:rsidR="00583995">
        <w:rPr>
          <w:rFonts w:eastAsiaTheme="minorEastAsia"/>
          <w:lang w:eastAsia="ko-KR"/>
        </w:rPr>
        <w:fldChar w:fldCharType="separate"/>
      </w:r>
      <w:r w:rsidR="00583995" w:rsidRPr="00CD748D">
        <w:t xml:space="preserve">Figure </w:t>
      </w:r>
      <w:r w:rsidR="00583995" w:rsidRPr="00CD748D">
        <w:rPr>
          <w:noProof/>
        </w:rPr>
        <w:t>1</w:t>
      </w:r>
      <w:r w:rsidR="00583995">
        <w:rPr>
          <w:rFonts w:eastAsiaTheme="minorEastAsia"/>
          <w:lang w:eastAsia="ko-KR"/>
        </w:rPr>
        <w:fldChar w:fldCharType="end"/>
      </w:r>
      <w:r w:rsidR="00583995">
        <w:rPr>
          <w:rFonts w:eastAsiaTheme="minorEastAsia"/>
          <w:lang w:eastAsia="ko-KR"/>
        </w:rPr>
        <w:t xml:space="preserve"> shows </w:t>
      </w:r>
      <w:r w:rsidR="0006624A">
        <w:rPr>
          <w:rFonts w:eastAsiaTheme="minorEastAsia"/>
          <w:lang w:eastAsia="ko-KR"/>
        </w:rPr>
        <w:t xml:space="preserve">an </w:t>
      </w:r>
      <w:r w:rsidR="00583995">
        <w:rPr>
          <w:rFonts w:eastAsiaTheme="minorEastAsia"/>
          <w:lang w:eastAsia="ko-KR"/>
        </w:rPr>
        <w:t xml:space="preserve">example of the UE behaviour for paging </w:t>
      </w:r>
      <w:r w:rsidR="00130A0E">
        <w:rPr>
          <w:rFonts w:eastAsiaTheme="minorEastAsia"/>
          <w:lang w:eastAsia="ko-KR"/>
        </w:rPr>
        <w:t>operation</w:t>
      </w:r>
      <w:r w:rsidR="00583995">
        <w:rPr>
          <w:rFonts w:eastAsiaTheme="minorEastAsia"/>
          <w:lang w:eastAsia="ko-KR"/>
        </w:rPr>
        <w:t xml:space="preserve">. To monitor the PO, the nearest SSB before the PO would be used by the UE for time/frequency synchronization. After </w:t>
      </w:r>
      <w:r w:rsidR="00130A0E">
        <w:rPr>
          <w:rFonts w:eastAsiaTheme="minorEastAsia"/>
          <w:lang w:eastAsia="ko-KR"/>
        </w:rPr>
        <w:t>that</w:t>
      </w:r>
      <w:r w:rsidR="00583995">
        <w:rPr>
          <w:rFonts w:eastAsiaTheme="minorEastAsia"/>
          <w:lang w:eastAsia="ko-KR"/>
        </w:rPr>
        <w:t xml:space="preserve">, UE </w:t>
      </w:r>
      <w:r w:rsidR="00130A0E">
        <w:rPr>
          <w:rFonts w:eastAsiaTheme="minorEastAsia"/>
          <w:lang w:eastAsia="ko-KR"/>
        </w:rPr>
        <w:t>has to stay wake up (or mi</w:t>
      </w:r>
      <w:r w:rsidR="0096648D">
        <w:rPr>
          <w:rFonts w:eastAsiaTheme="minorEastAsia"/>
          <w:lang w:eastAsia="ko-KR"/>
        </w:rPr>
        <w:t xml:space="preserve">cro/light sleep mode) until the upcoming </w:t>
      </w:r>
      <w:r w:rsidR="00130A0E">
        <w:rPr>
          <w:rFonts w:eastAsiaTheme="minorEastAsia"/>
          <w:lang w:eastAsia="ko-KR"/>
        </w:rPr>
        <w:t xml:space="preserve">PO to maintain synchronization and to reduce unnecessary power consumption. It is obvious that </w:t>
      </w:r>
      <w:r w:rsidR="00E133FE">
        <w:rPr>
          <w:rFonts w:eastAsiaTheme="minorEastAsia"/>
          <w:lang w:eastAsia="ko-KR"/>
        </w:rPr>
        <w:t xml:space="preserve">larger the gap between the SSB and PO, the more power consumption is expected. To reduce the power consumption due to the gap between SSB and PO, the simplest way is to transmit SSB more frequently. However it is not preferable in system overhead point of view. </w:t>
      </w:r>
    </w:p>
    <w:p w14:paraId="78C538B2" w14:textId="7807C713" w:rsidR="00CD748D" w:rsidRDefault="00FE0E4B" w:rsidP="00CD748D">
      <w:pPr>
        <w:keepNext/>
        <w:ind w:left="0" w:firstLine="0"/>
        <w:jc w:val="center"/>
      </w:pPr>
      <w:r>
        <w:object w:dxaOrig="5259" w:dyaOrig="4415" w14:anchorId="087A8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54.5pt" o:ole="">
            <v:imagedata r:id="rId8" o:title=""/>
          </v:shape>
          <o:OLEObject Type="Embed" ProgID="Visio.Drawing.11" ShapeID="_x0000_i1025" DrawAspect="Content" ObjectID="_1679303364" r:id="rId9"/>
        </w:object>
      </w:r>
    </w:p>
    <w:p w14:paraId="1E7657FA" w14:textId="7EB2D886" w:rsidR="00A7766E" w:rsidRPr="00CD748D" w:rsidRDefault="00CD748D" w:rsidP="00CD748D">
      <w:pPr>
        <w:pStyle w:val="af"/>
        <w:ind w:left="0" w:firstLine="0"/>
        <w:jc w:val="center"/>
        <w:rPr>
          <w:rFonts w:eastAsiaTheme="minorEastAsia"/>
          <w:sz w:val="20"/>
          <w:lang w:eastAsia="ko-KR"/>
        </w:rPr>
      </w:pPr>
      <w:bookmarkStart w:id="4" w:name="_Ref47699261"/>
      <w:r w:rsidRPr="00CD748D">
        <w:rPr>
          <w:sz w:val="20"/>
        </w:rPr>
        <w:t xml:space="preserve">Figure </w:t>
      </w:r>
      <w:r w:rsidRPr="00CD748D">
        <w:rPr>
          <w:sz w:val="20"/>
        </w:rPr>
        <w:fldChar w:fldCharType="begin"/>
      </w:r>
      <w:r w:rsidRPr="00CD748D">
        <w:rPr>
          <w:sz w:val="20"/>
        </w:rPr>
        <w:instrText xml:space="preserve"> SEQ Figure \* ARABIC </w:instrText>
      </w:r>
      <w:r w:rsidRPr="00CD748D">
        <w:rPr>
          <w:sz w:val="20"/>
        </w:rPr>
        <w:fldChar w:fldCharType="separate"/>
      </w:r>
      <w:r w:rsidR="008D2F6E">
        <w:rPr>
          <w:noProof/>
          <w:sz w:val="20"/>
        </w:rPr>
        <w:t>1</w:t>
      </w:r>
      <w:r w:rsidRPr="00CD748D">
        <w:rPr>
          <w:sz w:val="20"/>
        </w:rPr>
        <w:fldChar w:fldCharType="end"/>
      </w:r>
      <w:bookmarkEnd w:id="4"/>
    </w:p>
    <w:p w14:paraId="5A9F6E6B" w14:textId="2912FA52" w:rsidR="00C35486" w:rsidRDefault="00E133FE" w:rsidP="006B0E84">
      <w:pPr>
        <w:ind w:left="0" w:firstLineChars="100" w:firstLine="200"/>
        <w:rPr>
          <w:rFonts w:eastAsiaTheme="minorEastAsia"/>
          <w:lang w:eastAsia="ko-KR"/>
        </w:rPr>
      </w:pPr>
      <w:r>
        <w:rPr>
          <w:rFonts w:eastAsiaTheme="minorEastAsia" w:hint="eastAsia"/>
          <w:lang w:eastAsia="ko-KR"/>
        </w:rPr>
        <w:t xml:space="preserve">In this point of view, using CSI-RS/TRS </w:t>
      </w:r>
      <w:r>
        <w:rPr>
          <w:rFonts w:eastAsiaTheme="minorEastAsia"/>
          <w:lang w:eastAsia="ko-KR"/>
        </w:rPr>
        <w:t xml:space="preserve">instead of SSB </w:t>
      </w:r>
      <w:r>
        <w:rPr>
          <w:rFonts w:eastAsiaTheme="minorEastAsia" w:hint="eastAsia"/>
          <w:lang w:eastAsia="ko-KR"/>
        </w:rPr>
        <w:t xml:space="preserve">in idle/inactive mode </w:t>
      </w:r>
      <w:r>
        <w:rPr>
          <w:rFonts w:eastAsiaTheme="minorEastAsia"/>
          <w:lang w:eastAsia="ko-KR"/>
        </w:rPr>
        <w:t xml:space="preserve">can be considered. </w:t>
      </w:r>
      <w:r w:rsidR="0056404C">
        <w:rPr>
          <w:rFonts w:eastAsiaTheme="minorEastAsia"/>
          <w:lang w:eastAsia="ko-KR"/>
        </w:rPr>
        <w:fldChar w:fldCharType="begin"/>
      </w:r>
      <w:r w:rsidR="0056404C">
        <w:rPr>
          <w:rFonts w:eastAsiaTheme="minorEastAsia"/>
          <w:lang w:eastAsia="ko-KR"/>
        </w:rPr>
        <w:instrText xml:space="preserve"> REF _Ref47701204 \h </w:instrText>
      </w:r>
      <w:r w:rsidR="0056404C">
        <w:rPr>
          <w:rFonts w:eastAsiaTheme="minorEastAsia"/>
          <w:lang w:eastAsia="ko-KR"/>
        </w:rPr>
      </w:r>
      <w:r w:rsidR="0056404C">
        <w:rPr>
          <w:rFonts w:eastAsiaTheme="minorEastAsia"/>
          <w:lang w:eastAsia="ko-KR"/>
        </w:rPr>
        <w:fldChar w:fldCharType="separate"/>
      </w:r>
      <w:r w:rsidR="0056404C" w:rsidRPr="0056404C">
        <w:t>Figure 2</w:t>
      </w:r>
      <w:r w:rsidR="0056404C">
        <w:rPr>
          <w:rFonts w:eastAsiaTheme="minorEastAsia"/>
          <w:lang w:eastAsia="ko-KR"/>
        </w:rPr>
        <w:fldChar w:fldCharType="end"/>
      </w:r>
      <w:r w:rsidR="0056404C">
        <w:rPr>
          <w:rFonts w:eastAsiaTheme="minorEastAsia"/>
          <w:lang w:eastAsia="ko-KR"/>
        </w:rPr>
        <w:t xml:space="preserve"> shows on example of using CSI-RS/TRS </w:t>
      </w:r>
      <w:r w:rsidR="0031302C">
        <w:rPr>
          <w:rFonts w:eastAsiaTheme="minorEastAsia"/>
          <w:lang w:eastAsia="ko-KR"/>
        </w:rPr>
        <w:t xml:space="preserve">for time/frequency synchronization before the PO. If the </w:t>
      </w:r>
      <w:r w:rsidR="004C6527">
        <w:rPr>
          <w:rFonts w:eastAsiaTheme="minorEastAsia"/>
          <w:lang w:eastAsia="ko-KR"/>
        </w:rPr>
        <w:t xml:space="preserve">UE uses </w:t>
      </w:r>
      <w:r w:rsidR="0031302C">
        <w:rPr>
          <w:rFonts w:eastAsiaTheme="minorEastAsia"/>
          <w:lang w:eastAsia="ko-KR"/>
        </w:rPr>
        <w:t xml:space="preserve">CSI-RS/TRS occasion </w:t>
      </w:r>
      <w:r w:rsidR="00A36E26">
        <w:rPr>
          <w:rFonts w:eastAsiaTheme="minorEastAsia"/>
          <w:lang w:eastAsia="ko-KR"/>
        </w:rPr>
        <w:t>configured</w:t>
      </w:r>
      <w:r w:rsidR="0031302C">
        <w:rPr>
          <w:rFonts w:eastAsiaTheme="minorEastAsia"/>
          <w:lang w:eastAsia="ko-KR"/>
        </w:rPr>
        <w:t xml:space="preserve"> </w:t>
      </w:r>
      <w:r w:rsidR="004C6527">
        <w:rPr>
          <w:rFonts w:eastAsiaTheme="minorEastAsia"/>
          <w:lang w:eastAsia="ko-KR"/>
        </w:rPr>
        <w:t xml:space="preserve">between PO and SSB, the UE can stay </w:t>
      </w:r>
      <w:r w:rsidR="002545FC">
        <w:rPr>
          <w:rFonts w:eastAsiaTheme="minorEastAsia"/>
          <w:lang w:eastAsia="ko-KR"/>
        </w:rPr>
        <w:t xml:space="preserve">in </w:t>
      </w:r>
      <w:r w:rsidR="004C6527">
        <w:rPr>
          <w:rFonts w:eastAsiaTheme="minorEastAsia"/>
          <w:lang w:eastAsia="ko-KR"/>
        </w:rPr>
        <w:t xml:space="preserve">deep sleep mode longer. This would be worth to improve power consumption efficiency of the UE. Moreover, performance enhancement of the channel estimation and decoding can be expected. </w:t>
      </w:r>
    </w:p>
    <w:p w14:paraId="6EB13EF6" w14:textId="37D4FA0C" w:rsidR="0056404C" w:rsidRDefault="00FE0E4B" w:rsidP="0056404C">
      <w:pPr>
        <w:keepNext/>
        <w:ind w:left="0" w:firstLine="0"/>
        <w:jc w:val="center"/>
      </w:pPr>
      <w:r>
        <w:object w:dxaOrig="5259" w:dyaOrig="4415" w14:anchorId="7231D6B6">
          <v:shape id="_x0000_i1026" type="#_x0000_t75" style="width:183.5pt;height:154.5pt" o:ole="">
            <v:imagedata r:id="rId10" o:title=""/>
          </v:shape>
          <o:OLEObject Type="Embed" ProgID="Visio.Drawing.11" ShapeID="_x0000_i1026" DrawAspect="Content" ObjectID="_1679303365" r:id="rId11"/>
        </w:object>
      </w:r>
    </w:p>
    <w:p w14:paraId="315BDBEF" w14:textId="5AB5C777" w:rsidR="00C35486" w:rsidRDefault="0056404C" w:rsidP="0056404C">
      <w:pPr>
        <w:pStyle w:val="af"/>
        <w:ind w:left="0" w:firstLine="0"/>
        <w:jc w:val="center"/>
        <w:rPr>
          <w:rFonts w:eastAsiaTheme="minorEastAsia"/>
          <w:lang w:eastAsia="ko-KR"/>
        </w:rPr>
      </w:pPr>
      <w:bookmarkStart w:id="5" w:name="_Ref47701204"/>
      <w:r w:rsidRPr="0056404C">
        <w:rPr>
          <w:sz w:val="20"/>
        </w:rPr>
        <w:t xml:space="preserve">Figure </w:t>
      </w:r>
      <w:r w:rsidRPr="0056404C">
        <w:rPr>
          <w:sz w:val="20"/>
        </w:rPr>
        <w:fldChar w:fldCharType="begin"/>
      </w:r>
      <w:r w:rsidRPr="0056404C">
        <w:rPr>
          <w:sz w:val="20"/>
        </w:rPr>
        <w:instrText xml:space="preserve"> SEQ Figure \* ARABIC </w:instrText>
      </w:r>
      <w:r w:rsidRPr="0056404C">
        <w:rPr>
          <w:sz w:val="20"/>
        </w:rPr>
        <w:fldChar w:fldCharType="separate"/>
      </w:r>
      <w:r w:rsidR="008D2F6E">
        <w:rPr>
          <w:noProof/>
          <w:sz w:val="20"/>
        </w:rPr>
        <w:t>2</w:t>
      </w:r>
      <w:r w:rsidRPr="0056404C">
        <w:rPr>
          <w:sz w:val="20"/>
        </w:rPr>
        <w:fldChar w:fldCharType="end"/>
      </w:r>
      <w:bookmarkEnd w:id="5"/>
    </w:p>
    <w:p w14:paraId="164A0D2F" w14:textId="77777777" w:rsidR="00355F6B" w:rsidRDefault="00355F6B" w:rsidP="00355F6B">
      <w:pPr>
        <w:ind w:left="0" w:firstLineChars="100" w:firstLine="200"/>
        <w:rPr>
          <w:rFonts w:eastAsiaTheme="minorEastAsia"/>
          <w:lang w:eastAsia="ko-KR"/>
        </w:rPr>
      </w:pPr>
    </w:p>
    <w:p w14:paraId="4303EA4F" w14:textId="3E0420F7" w:rsidR="00355F6B" w:rsidRPr="00355F6B" w:rsidRDefault="00355F6B" w:rsidP="00355F6B">
      <w:pPr>
        <w:pStyle w:val="2"/>
        <w:ind w:left="0" w:firstLine="0"/>
        <w:rPr>
          <w:rFonts w:eastAsiaTheme="minorEastAsia" w:cs="Arial"/>
          <w:b/>
          <w:sz w:val="24"/>
          <w:szCs w:val="28"/>
          <w:lang w:eastAsia="ko-KR"/>
        </w:rPr>
      </w:pPr>
      <w:r w:rsidRPr="00355F6B">
        <w:rPr>
          <w:rFonts w:eastAsiaTheme="minorEastAsia" w:cs="Arial"/>
          <w:b/>
          <w:sz w:val="24"/>
          <w:szCs w:val="28"/>
          <w:lang w:eastAsia="ko-KR"/>
        </w:rPr>
        <w:t>2.1 Availability of TRS/CSI-RS</w:t>
      </w:r>
    </w:p>
    <w:p w14:paraId="5EA90DA6" w14:textId="779CC2E1" w:rsidR="00693EFC" w:rsidRDefault="00FD61D5" w:rsidP="005E694D">
      <w:pPr>
        <w:ind w:left="0" w:firstLineChars="100" w:firstLine="200"/>
        <w:rPr>
          <w:rFonts w:eastAsiaTheme="minorEastAsia"/>
          <w:lang w:eastAsia="ko-KR"/>
        </w:rPr>
      </w:pPr>
      <w:r>
        <w:rPr>
          <w:rFonts w:eastAsiaTheme="minorEastAsia" w:hint="eastAsia"/>
          <w:lang w:eastAsia="ko-KR"/>
        </w:rPr>
        <w:t>According to the WID and agreement in previous meeting</w:t>
      </w:r>
      <w:r w:rsidR="0096648D">
        <w:rPr>
          <w:rFonts w:eastAsiaTheme="minorEastAsia"/>
          <w:lang w:eastAsia="ko-KR"/>
        </w:rPr>
        <w:t>s</w:t>
      </w:r>
      <w:r>
        <w:rPr>
          <w:rFonts w:eastAsiaTheme="minorEastAsia" w:hint="eastAsia"/>
          <w:lang w:eastAsia="ko-KR"/>
        </w:rPr>
        <w:t xml:space="preserve">, </w:t>
      </w:r>
      <w:r>
        <w:rPr>
          <w:rFonts w:eastAsiaTheme="minorEastAsia"/>
          <w:lang w:eastAsia="ko-KR"/>
        </w:rPr>
        <w:t>i</w:t>
      </w:r>
      <w:r w:rsidRPr="00FD61D5">
        <w:rPr>
          <w:rFonts w:eastAsiaTheme="minorEastAsia"/>
          <w:lang w:eastAsia="ko-KR"/>
        </w:rPr>
        <w:t xml:space="preserve">t is understood that TRS/CSI-RS in the TRS/CSI-RS occasion(s) </w:t>
      </w:r>
      <w:r>
        <w:rPr>
          <w:rFonts w:eastAsiaTheme="minorEastAsia"/>
          <w:lang w:eastAsia="ko-KR"/>
        </w:rPr>
        <w:t xml:space="preserve">for idle/inactive mode UEs </w:t>
      </w:r>
      <w:r w:rsidRPr="00FD61D5">
        <w:rPr>
          <w:rFonts w:eastAsiaTheme="minorEastAsia"/>
          <w:lang w:eastAsia="ko-KR"/>
        </w:rPr>
        <w:t>may or may not be transmitted</w:t>
      </w:r>
      <w:r>
        <w:rPr>
          <w:rFonts w:eastAsiaTheme="minorEastAsia"/>
          <w:lang w:eastAsia="ko-KR"/>
        </w:rPr>
        <w:t xml:space="preserve">. </w:t>
      </w:r>
      <w:r w:rsidR="00693EFC">
        <w:rPr>
          <w:rFonts w:eastAsiaTheme="minorEastAsia"/>
          <w:lang w:eastAsia="ko-KR"/>
        </w:rPr>
        <w:t xml:space="preserve">In order to avoid blind detection of the presence/absence of TRS/CSI-RS, in the last meeting it was agreed to support the explicit indication of the availability of it. </w:t>
      </w:r>
    </w:p>
    <w:tbl>
      <w:tblPr>
        <w:tblStyle w:val="a7"/>
        <w:tblW w:w="0" w:type="auto"/>
        <w:tblLook w:val="04A0" w:firstRow="1" w:lastRow="0" w:firstColumn="1" w:lastColumn="0" w:noHBand="0" w:noVBand="1"/>
      </w:tblPr>
      <w:tblGrid>
        <w:gridCol w:w="9628"/>
      </w:tblGrid>
      <w:tr w:rsidR="005E694D" w14:paraId="63C9D243" w14:textId="77777777" w:rsidTr="005E694D">
        <w:tc>
          <w:tcPr>
            <w:tcW w:w="9628" w:type="dxa"/>
          </w:tcPr>
          <w:p w14:paraId="2D06A23F" w14:textId="77777777" w:rsidR="005E694D" w:rsidRPr="005E694D" w:rsidRDefault="005E694D" w:rsidP="005E694D">
            <w:pPr>
              <w:spacing w:before="0" w:after="0" w:line="180" w:lineRule="auto"/>
              <w:ind w:left="0" w:firstLine="0"/>
              <w:jc w:val="left"/>
              <w:rPr>
                <w:rFonts w:eastAsia="SimSun"/>
                <w:lang w:eastAsia="x-none"/>
              </w:rPr>
            </w:pPr>
            <w:r w:rsidRPr="005E694D">
              <w:rPr>
                <w:rFonts w:eastAsia="SimSun"/>
                <w:highlight w:val="green"/>
                <w:lang w:eastAsia="x-none"/>
              </w:rPr>
              <w:t>Agreements:</w:t>
            </w:r>
          </w:p>
          <w:p w14:paraId="728B094D" w14:textId="77777777" w:rsidR="005E694D" w:rsidRPr="005E694D" w:rsidRDefault="005E694D" w:rsidP="005E694D">
            <w:pPr>
              <w:spacing w:before="0" w:after="0" w:line="180" w:lineRule="auto"/>
              <w:ind w:left="0" w:firstLine="0"/>
              <w:rPr>
                <w:rFonts w:eastAsia="바탕"/>
                <w:lang w:val="fi-FI"/>
              </w:rPr>
            </w:pPr>
            <w:r w:rsidRPr="005E694D">
              <w:rPr>
                <w:rFonts w:eastAsia="바탕"/>
                <w:lang w:val="fi-FI"/>
              </w:rPr>
              <w:t>For a cell with TRS/CSI-RS occasions configured for IDLE/Inactive UEs, IDLE/Inactive UE’s assumption on the availability of TRS/CSI-RS at the configured occasion(s) is informed to the idle/inactive UE based on explicit indication.</w:t>
            </w:r>
          </w:p>
          <w:p w14:paraId="5AF0B493" w14:textId="77777777" w:rsidR="005E694D" w:rsidRPr="005E694D" w:rsidRDefault="005E694D" w:rsidP="005E694D">
            <w:pPr>
              <w:widowControl w:val="0"/>
              <w:numPr>
                <w:ilvl w:val="0"/>
                <w:numId w:val="17"/>
              </w:numPr>
              <w:autoSpaceDE w:val="0"/>
              <w:autoSpaceDN w:val="0"/>
              <w:spacing w:before="0" w:after="0" w:line="180" w:lineRule="auto"/>
              <w:jc w:val="left"/>
              <w:rPr>
                <w:rFonts w:eastAsia="Times New Roman"/>
                <w:lang w:val="fi-FI"/>
              </w:rPr>
            </w:pPr>
            <w:r w:rsidRPr="005E694D">
              <w:rPr>
                <w:rFonts w:eastAsia="Times New Roman"/>
                <w:lang w:val="fi-FI"/>
              </w:rPr>
              <w:lastRenderedPageBreak/>
              <w:t>FFS details (e.g., the signalling, detailed information for the TRS/CSI-RS, etc.)</w:t>
            </w:r>
          </w:p>
          <w:p w14:paraId="31A360EB" w14:textId="2498A8E1" w:rsidR="005E694D" w:rsidRPr="005E694D" w:rsidRDefault="005E694D" w:rsidP="005E694D">
            <w:pPr>
              <w:widowControl w:val="0"/>
              <w:numPr>
                <w:ilvl w:val="0"/>
                <w:numId w:val="17"/>
              </w:numPr>
              <w:autoSpaceDE w:val="0"/>
              <w:autoSpaceDN w:val="0"/>
              <w:spacing w:before="0" w:after="0" w:line="180" w:lineRule="auto"/>
              <w:jc w:val="left"/>
              <w:rPr>
                <w:rFonts w:eastAsia="Times New Roman"/>
                <w:lang w:val="fi-FI"/>
              </w:rPr>
            </w:pPr>
            <w:r w:rsidRPr="005E694D">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tc>
      </w:tr>
    </w:tbl>
    <w:p w14:paraId="71D49CB5" w14:textId="2E13B206" w:rsidR="007541B1" w:rsidRDefault="007541B1" w:rsidP="006B0E84">
      <w:pPr>
        <w:ind w:left="0" w:firstLineChars="100" w:firstLine="200"/>
        <w:rPr>
          <w:rFonts w:eastAsiaTheme="minorEastAsia"/>
          <w:lang w:eastAsia="ko-KR"/>
        </w:rPr>
      </w:pPr>
      <w:r>
        <w:rPr>
          <w:rFonts w:eastAsiaTheme="minorEastAsia"/>
          <w:lang w:eastAsia="ko-KR"/>
        </w:rPr>
        <w:lastRenderedPageBreak/>
        <w:t>If a new signal/channel is introduced to support such an indication, not only network overhead but also the UE power consumption due to the additional monitoring behaviour would be increased. From this perspective, it would be worth to consider reusing existing signal/channel to support informing the availability of TRS/CSI-RS.</w:t>
      </w:r>
    </w:p>
    <w:p w14:paraId="29623AFB" w14:textId="102D9E76" w:rsidR="007541B1" w:rsidRDefault="00C319E8" w:rsidP="006B0E84">
      <w:pPr>
        <w:ind w:left="0" w:firstLineChars="100" w:firstLine="200"/>
        <w:rPr>
          <w:rFonts w:eastAsiaTheme="minorEastAsia"/>
          <w:lang w:eastAsia="ko-KR"/>
        </w:rPr>
      </w:pPr>
      <w:r>
        <w:rPr>
          <w:rFonts w:eastAsiaTheme="minorEastAsia" w:hint="eastAsia"/>
          <w:lang w:eastAsia="ko-KR"/>
        </w:rPr>
        <w:t>I</w:t>
      </w:r>
      <w:r>
        <w:rPr>
          <w:rFonts w:eastAsiaTheme="minorEastAsia"/>
          <w:lang w:eastAsia="ko-KR"/>
        </w:rPr>
        <w:t>dle/inactive mode UEs shall monitor a PO every DRX cycle. So it seems reasonable to take advantage of the physical channels that used for paging procedure; no additional UE power consumption</w:t>
      </w:r>
      <w:r w:rsidR="00D93B43">
        <w:rPr>
          <w:rFonts w:eastAsiaTheme="minorEastAsia"/>
          <w:lang w:eastAsia="ko-KR"/>
        </w:rPr>
        <w:t xml:space="preserve"> is required</w:t>
      </w:r>
      <w:r>
        <w:rPr>
          <w:rFonts w:eastAsiaTheme="minorEastAsia"/>
          <w:lang w:eastAsia="ko-KR"/>
        </w:rPr>
        <w:t xml:space="preserve"> due to the availability indication monitoring, and resource overhead can be saved since the physical channels for paging can be shared.</w:t>
      </w:r>
      <w:r w:rsidR="000C6910">
        <w:rPr>
          <w:rFonts w:eastAsiaTheme="minorEastAsia"/>
          <w:lang w:eastAsia="ko-KR"/>
        </w:rPr>
        <w:t xml:space="preserve"> </w:t>
      </w:r>
      <w:r w:rsidR="00E25612">
        <w:rPr>
          <w:rFonts w:eastAsiaTheme="minorEastAsia"/>
          <w:lang w:eastAsia="ko-KR"/>
        </w:rPr>
        <w:t xml:space="preserve">From this point of view, it would be worth to consider explicit availability indication using paging DCI and/or PEI. </w:t>
      </w:r>
    </w:p>
    <w:p w14:paraId="07260AD1" w14:textId="626831F9" w:rsidR="007541B1" w:rsidRDefault="007541B1" w:rsidP="006B0E84">
      <w:pPr>
        <w:ind w:left="0" w:firstLineChars="100" w:firstLine="200"/>
        <w:rPr>
          <w:rFonts w:eastAsiaTheme="minorEastAsia"/>
          <w:lang w:eastAsia="ko-KR"/>
        </w:rPr>
      </w:pPr>
      <w:r w:rsidRPr="00600834">
        <w:rPr>
          <w:rFonts w:eastAsiaTheme="minorEastAsia"/>
          <w:lang w:eastAsia="ko-KR"/>
        </w:rPr>
        <w:t xml:space="preserve">In a </w:t>
      </w:r>
      <w:r>
        <w:rPr>
          <w:rFonts w:eastAsiaTheme="minorEastAsia"/>
          <w:lang w:eastAsia="ko-KR"/>
        </w:rPr>
        <w:t>paging DCI</w:t>
      </w:r>
      <w:r w:rsidRPr="00600834">
        <w:rPr>
          <w:rFonts w:eastAsiaTheme="minorEastAsia"/>
          <w:lang w:eastAsia="ko-KR"/>
        </w:rPr>
        <w:t>, there are reserved bits field with 6 bits</w:t>
      </w:r>
      <w:r>
        <w:rPr>
          <w:rFonts w:eastAsiaTheme="minorEastAsia"/>
          <w:lang w:eastAsia="ko-KR"/>
        </w:rPr>
        <w:t xml:space="preserve"> and it can be used to indicate actual TRS/CSI-RS transmission. Moreover, depending on the bit representation of short message indicator, short message field can be used if additional bits are required to convey the TRS/CSI-RS information. In a similar way, using PEI that is discussed in a parallel sub-agenda can be considered as well. In case of UE which monitors PEI, it is preferred to skip PO monitoring for power saving if there is no paging message intended. Thus, it would be beneficial to convey indication signal in paging early indication if it is supported. However monitoring PEI is not mandated to UE, and some UEs may not monitor PEI. Thus, carrying availability indication by paging DCI would be preferable for </w:t>
      </w:r>
      <w:r w:rsidR="00D87571">
        <w:rPr>
          <w:rFonts w:eastAsiaTheme="minorEastAsia"/>
          <w:lang w:eastAsia="ko-KR"/>
        </w:rPr>
        <w:t>those</w:t>
      </w:r>
      <w:r>
        <w:rPr>
          <w:rFonts w:eastAsiaTheme="minorEastAsia"/>
          <w:lang w:eastAsia="ko-KR"/>
        </w:rPr>
        <w:t xml:space="preserve"> kind of UE</w:t>
      </w:r>
      <w:r w:rsidR="00D87571">
        <w:rPr>
          <w:rFonts w:eastAsiaTheme="minorEastAsia"/>
          <w:lang w:eastAsia="ko-KR"/>
        </w:rPr>
        <w:t>s</w:t>
      </w:r>
      <w:r>
        <w:rPr>
          <w:rFonts w:eastAsiaTheme="minorEastAsia"/>
          <w:lang w:eastAsia="ko-KR"/>
        </w:rPr>
        <w:t>.</w:t>
      </w:r>
    </w:p>
    <w:p w14:paraId="42AF8A79" w14:textId="5B2A7023" w:rsidR="00E25612" w:rsidRDefault="00D87571" w:rsidP="006B0E84">
      <w:pPr>
        <w:ind w:left="0" w:firstLineChars="100" w:firstLine="200"/>
        <w:rPr>
          <w:rFonts w:eastAsiaTheme="minorEastAsia"/>
          <w:lang w:eastAsia="ko-KR"/>
        </w:rPr>
      </w:pPr>
      <w:r>
        <w:rPr>
          <w:rFonts w:eastAsiaTheme="minorEastAsia"/>
          <w:lang w:eastAsia="ko-KR"/>
        </w:rPr>
        <w:t xml:space="preserve">In case when availability is indicated for the TRS/CSI-RS occasion </w:t>
      </w:r>
      <w:r w:rsidR="00297412">
        <w:rPr>
          <w:rFonts w:eastAsiaTheme="minorEastAsia"/>
          <w:lang w:eastAsia="ko-KR"/>
        </w:rPr>
        <w:t>near/within</w:t>
      </w:r>
      <w:r>
        <w:rPr>
          <w:rFonts w:eastAsiaTheme="minorEastAsia"/>
          <w:lang w:eastAsia="ko-KR"/>
        </w:rPr>
        <w:t xml:space="preserve"> the upcoming </w:t>
      </w:r>
      <w:r w:rsidR="00297412">
        <w:rPr>
          <w:rFonts w:eastAsiaTheme="minorEastAsia"/>
          <w:lang w:eastAsia="ko-KR"/>
        </w:rPr>
        <w:t>PO</w:t>
      </w:r>
      <w:r>
        <w:rPr>
          <w:rFonts w:eastAsiaTheme="minorEastAsia"/>
          <w:lang w:eastAsia="ko-KR"/>
        </w:rPr>
        <w:t xml:space="preserve">, </w:t>
      </w:r>
      <w:r w:rsidR="00782ED9">
        <w:rPr>
          <w:rFonts w:eastAsiaTheme="minorEastAsia"/>
          <w:lang w:eastAsia="ko-KR"/>
        </w:rPr>
        <w:t>power saving gain</w:t>
      </w:r>
      <w:r w:rsidR="00D93B43">
        <w:rPr>
          <w:rFonts w:eastAsiaTheme="minorEastAsia"/>
          <w:lang w:eastAsia="ko-KR"/>
        </w:rPr>
        <w:t>s</w:t>
      </w:r>
      <w:r w:rsidR="00782ED9">
        <w:rPr>
          <w:rFonts w:eastAsiaTheme="minorEastAsia"/>
          <w:lang w:eastAsia="ko-KR"/>
        </w:rPr>
        <w:t xml:space="preserve"> from paging DCI and PEI </w:t>
      </w:r>
      <w:r w:rsidR="00D93B43">
        <w:rPr>
          <w:rFonts w:eastAsiaTheme="minorEastAsia"/>
          <w:lang w:eastAsia="ko-KR"/>
        </w:rPr>
        <w:t xml:space="preserve">are </w:t>
      </w:r>
      <w:r w:rsidR="00782ED9">
        <w:rPr>
          <w:rFonts w:eastAsiaTheme="minorEastAsia"/>
          <w:lang w:eastAsia="ko-KR"/>
        </w:rPr>
        <w:t xml:space="preserve">expected to be different. Indicated TRS/CSI-RS occasion can be used </w:t>
      </w:r>
      <w:r w:rsidR="00D93B43">
        <w:rPr>
          <w:rFonts w:eastAsiaTheme="minorEastAsia"/>
          <w:lang w:eastAsia="ko-KR"/>
        </w:rPr>
        <w:t xml:space="preserve">for </w:t>
      </w:r>
      <w:r w:rsidR="00782ED9">
        <w:rPr>
          <w:rFonts w:eastAsiaTheme="minorEastAsia"/>
          <w:lang w:eastAsia="ko-KR"/>
        </w:rPr>
        <w:t xml:space="preserve">time/frequency tracking for decoding both paging PDCCH and PDSCH if PEI is used for availability indication and indicated TRC/CSI-RS occasion is located between PEI and PO. Meanwhile, in case of availability indication is carried by a paging DCI, </w:t>
      </w:r>
      <w:r w:rsidR="00763251">
        <w:rPr>
          <w:rFonts w:eastAsiaTheme="minorEastAsia"/>
          <w:lang w:eastAsia="ko-KR"/>
        </w:rPr>
        <w:t xml:space="preserve">TRS/CSI-RS reception can be used only for the PDSCH decoding, not for paging PDCCH within the same DRX cycle. </w:t>
      </w:r>
      <w:r w:rsidR="00ED64CF">
        <w:rPr>
          <w:rFonts w:eastAsiaTheme="minorEastAsia"/>
          <w:lang w:eastAsia="ko-KR"/>
        </w:rPr>
        <w:t xml:space="preserve">So, using PEI for TRS/CSI-RS availability indication seems more beneficial from power saving gain perspective. </w:t>
      </w:r>
    </w:p>
    <w:p w14:paraId="1F8E0C87" w14:textId="5008AA68" w:rsidR="00763251" w:rsidRPr="00ED64CF" w:rsidRDefault="00ED64CF" w:rsidP="00082CA3">
      <w:pPr>
        <w:spacing w:after="0"/>
        <w:ind w:left="0" w:firstLine="0"/>
        <w:rPr>
          <w:rFonts w:eastAsiaTheme="minorEastAsia"/>
          <w:b/>
          <w:lang w:eastAsia="ko-KR"/>
        </w:rPr>
      </w:pPr>
      <w:r w:rsidRPr="00ED64CF">
        <w:rPr>
          <w:rFonts w:eastAsiaTheme="minorEastAsia"/>
          <w:b/>
          <w:lang w:eastAsia="ko-KR"/>
        </w:rPr>
        <w:t xml:space="preserve">Proposal 1: </w:t>
      </w:r>
      <w:r>
        <w:rPr>
          <w:rFonts w:eastAsiaTheme="minorEastAsia"/>
          <w:b/>
          <w:lang w:eastAsia="ko-KR"/>
        </w:rPr>
        <w:t xml:space="preserve">The </w:t>
      </w:r>
      <w:r w:rsidRPr="00ED64CF">
        <w:rPr>
          <w:rFonts w:eastAsiaTheme="minorEastAsia"/>
          <w:b/>
          <w:lang w:eastAsia="ko-KR"/>
        </w:rPr>
        <w:t>availability of TRS/CSI-RS at the configured occasion(s) is informed to the idle/inactive UE</w:t>
      </w:r>
      <w:r>
        <w:rPr>
          <w:rFonts w:eastAsiaTheme="minorEastAsia"/>
          <w:b/>
          <w:lang w:eastAsia="ko-KR"/>
        </w:rPr>
        <w:t xml:space="preserve"> at least</w:t>
      </w:r>
      <w:r w:rsidRPr="00ED64CF">
        <w:rPr>
          <w:rFonts w:eastAsiaTheme="minorEastAsia"/>
          <w:b/>
          <w:lang w:eastAsia="ko-KR"/>
        </w:rPr>
        <w:t xml:space="preserve"> </w:t>
      </w:r>
      <w:r>
        <w:rPr>
          <w:rFonts w:eastAsiaTheme="minorEastAsia"/>
          <w:b/>
          <w:lang w:eastAsia="ko-KR"/>
        </w:rPr>
        <w:t>by</w:t>
      </w:r>
      <w:r w:rsidRPr="00ED64CF">
        <w:rPr>
          <w:rFonts w:eastAsiaTheme="minorEastAsia"/>
          <w:b/>
          <w:lang w:eastAsia="ko-KR"/>
        </w:rPr>
        <w:t xml:space="preserve"> </w:t>
      </w:r>
      <w:r>
        <w:rPr>
          <w:rFonts w:eastAsiaTheme="minorEastAsia"/>
          <w:b/>
          <w:lang w:eastAsia="ko-KR"/>
        </w:rPr>
        <w:t xml:space="preserve">the </w:t>
      </w:r>
      <w:r w:rsidRPr="00ED64CF">
        <w:rPr>
          <w:rFonts w:eastAsiaTheme="minorEastAsia"/>
          <w:b/>
          <w:lang w:eastAsia="ko-KR"/>
        </w:rPr>
        <w:t>PEI.</w:t>
      </w:r>
    </w:p>
    <w:p w14:paraId="694AFC77" w14:textId="05BC3A01" w:rsidR="00ED64CF" w:rsidRPr="00355F6B" w:rsidRDefault="00ED64CF" w:rsidP="00082CA3">
      <w:pPr>
        <w:spacing w:before="0"/>
        <w:ind w:left="85" w:firstLine="714"/>
        <w:rPr>
          <w:rFonts w:eastAsiaTheme="minorEastAsia"/>
          <w:b/>
          <w:lang w:eastAsia="ko-KR"/>
        </w:rPr>
      </w:pPr>
      <w:r w:rsidRPr="00355F6B">
        <w:rPr>
          <w:rFonts w:eastAsiaTheme="minorEastAsia" w:hint="eastAsia"/>
          <w:b/>
          <w:lang w:eastAsia="ko-KR"/>
        </w:rPr>
        <w:t>-</w:t>
      </w:r>
      <w:r w:rsidRPr="00355F6B">
        <w:rPr>
          <w:rFonts w:eastAsiaTheme="minorEastAsia"/>
          <w:b/>
          <w:lang w:eastAsia="ko-KR"/>
        </w:rPr>
        <w:t xml:space="preserve"> FFS</w:t>
      </w:r>
      <w:r w:rsidR="00355F6B">
        <w:rPr>
          <w:rFonts w:eastAsiaTheme="minorEastAsia"/>
          <w:b/>
          <w:lang w:eastAsia="ko-KR"/>
        </w:rPr>
        <w:t>:</w:t>
      </w:r>
      <w:r w:rsidRPr="00355F6B">
        <w:rPr>
          <w:rFonts w:eastAsiaTheme="minorEastAsia"/>
          <w:b/>
          <w:lang w:eastAsia="ko-KR"/>
        </w:rPr>
        <w:t xml:space="preserve"> whether to support </w:t>
      </w:r>
      <w:r w:rsidR="00355F6B" w:rsidRPr="00355F6B">
        <w:rPr>
          <w:rFonts w:eastAsiaTheme="minorEastAsia"/>
          <w:b/>
          <w:lang w:eastAsia="ko-KR"/>
        </w:rPr>
        <w:t xml:space="preserve">indication using </w:t>
      </w:r>
      <w:r w:rsidRPr="00355F6B">
        <w:rPr>
          <w:rFonts w:eastAsiaTheme="minorEastAsia"/>
          <w:b/>
          <w:lang w:eastAsia="ko-KR"/>
        </w:rPr>
        <w:t xml:space="preserve">paging DCI </w:t>
      </w:r>
    </w:p>
    <w:p w14:paraId="3EE026A7" w14:textId="77777777" w:rsidR="00355F6B" w:rsidRDefault="00355F6B" w:rsidP="006B0E84">
      <w:pPr>
        <w:ind w:left="0" w:firstLineChars="100" w:firstLine="200"/>
        <w:rPr>
          <w:rFonts w:eastAsiaTheme="minorEastAsia"/>
          <w:lang w:eastAsia="ko-KR"/>
        </w:rPr>
      </w:pPr>
    </w:p>
    <w:p w14:paraId="4A86C079" w14:textId="061CD838" w:rsidR="00355F6B" w:rsidRPr="00355F6B" w:rsidRDefault="00355F6B" w:rsidP="00355F6B">
      <w:pPr>
        <w:pStyle w:val="2"/>
        <w:ind w:left="0" w:firstLine="0"/>
        <w:rPr>
          <w:rFonts w:eastAsiaTheme="minorEastAsia" w:cs="Arial"/>
          <w:b/>
          <w:sz w:val="24"/>
          <w:szCs w:val="28"/>
          <w:lang w:eastAsia="ko-KR"/>
        </w:rPr>
      </w:pPr>
      <w:r w:rsidRPr="00355F6B">
        <w:rPr>
          <w:rFonts w:eastAsiaTheme="minorEastAsia" w:cs="Arial"/>
          <w:b/>
          <w:sz w:val="24"/>
          <w:szCs w:val="28"/>
          <w:lang w:eastAsia="ko-KR"/>
        </w:rPr>
        <w:t>2.</w:t>
      </w:r>
      <w:r>
        <w:rPr>
          <w:rFonts w:eastAsiaTheme="minorEastAsia" w:cs="Arial"/>
          <w:b/>
          <w:sz w:val="24"/>
          <w:szCs w:val="28"/>
          <w:lang w:eastAsia="ko-KR"/>
        </w:rPr>
        <w:t>2</w:t>
      </w:r>
      <w:r w:rsidRPr="00355F6B">
        <w:rPr>
          <w:rFonts w:eastAsiaTheme="minorEastAsia" w:cs="Arial"/>
          <w:b/>
          <w:sz w:val="24"/>
          <w:szCs w:val="28"/>
          <w:lang w:eastAsia="ko-KR"/>
        </w:rPr>
        <w:t xml:space="preserve"> </w:t>
      </w:r>
      <w:r w:rsidR="00434001">
        <w:rPr>
          <w:rFonts w:eastAsiaTheme="minorEastAsia" w:cs="Arial"/>
          <w:b/>
          <w:sz w:val="24"/>
          <w:szCs w:val="28"/>
          <w:lang w:eastAsia="ko-KR"/>
        </w:rPr>
        <w:t xml:space="preserve">Type </w:t>
      </w:r>
      <w:r>
        <w:rPr>
          <w:rFonts w:eastAsiaTheme="minorEastAsia" w:cs="Arial"/>
          <w:b/>
          <w:sz w:val="24"/>
          <w:szCs w:val="28"/>
          <w:lang w:eastAsia="ko-KR"/>
        </w:rPr>
        <w:t>of RS</w:t>
      </w:r>
    </w:p>
    <w:tbl>
      <w:tblPr>
        <w:tblStyle w:val="a7"/>
        <w:tblW w:w="0" w:type="auto"/>
        <w:tblLook w:val="04A0" w:firstRow="1" w:lastRow="0" w:firstColumn="1" w:lastColumn="0" w:noHBand="0" w:noVBand="1"/>
      </w:tblPr>
      <w:tblGrid>
        <w:gridCol w:w="9628"/>
      </w:tblGrid>
      <w:tr w:rsidR="00F142DF" w14:paraId="15761DD8" w14:textId="77777777" w:rsidTr="00D744FF">
        <w:tc>
          <w:tcPr>
            <w:tcW w:w="9628" w:type="dxa"/>
          </w:tcPr>
          <w:p w14:paraId="27416D8D" w14:textId="77777777" w:rsidR="00F142DF" w:rsidRPr="00F142DF" w:rsidRDefault="00F142DF" w:rsidP="00F142DF">
            <w:pPr>
              <w:spacing w:before="0" w:after="0" w:line="180" w:lineRule="auto"/>
              <w:ind w:left="0" w:firstLine="0"/>
              <w:rPr>
                <w:rFonts w:eastAsia="바탕"/>
                <w:b/>
                <w:u w:val="single"/>
                <w:lang w:val="fi-FI"/>
              </w:rPr>
            </w:pPr>
            <w:r w:rsidRPr="00F142DF">
              <w:rPr>
                <w:rFonts w:eastAsia="바탕"/>
                <w:b/>
                <w:u w:val="single"/>
                <w:lang w:val="fi-FI"/>
              </w:rPr>
              <w:t>Conclusion:</w:t>
            </w:r>
          </w:p>
          <w:p w14:paraId="7F986C0D" w14:textId="6421DE9E" w:rsidR="00F142DF" w:rsidRPr="00F142DF" w:rsidRDefault="00F142DF" w:rsidP="00F142DF">
            <w:pPr>
              <w:spacing w:before="0" w:after="0" w:line="180" w:lineRule="auto"/>
              <w:ind w:left="0" w:firstLine="0"/>
              <w:rPr>
                <w:rFonts w:eastAsia="바탕"/>
                <w:lang w:val="fi-FI"/>
              </w:rPr>
            </w:pPr>
            <w:r w:rsidRPr="00F142DF">
              <w:rPr>
                <w:rFonts w:eastAsia="바탕"/>
                <w:lang w:val="fi-FI"/>
              </w:rPr>
              <w:t>Decide at RAN1#104b-e, whether or not to support periodic CSI-RS in addition to periodic TRS for TRS/CSI-RS occasion(s) for idle/inactive UEs.</w:t>
            </w:r>
          </w:p>
        </w:tc>
      </w:tr>
    </w:tbl>
    <w:p w14:paraId="3837AD75" w14:textId="51ED4D84" w:rsidR="00355F6B" w:rsidRPr="00592EEC" w:rsidRDefault="00355F6B" w:rsidP="006B0E84">
      <w:pPr>
        <w:ind w:left="0" w:firstLineChars="100" w:firstLine="200"/>
        <w:rPr>
          <w:rFonts w:eastAsiaTheme="minorEastAsia"/>
          <w:lang w:val="en-US"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a previous meeting, it was agreed that a</w:t>
      </w:r>
      <w:r w:rsidRPr="00355F6B">
        <w:rPr>
          <w:rFonts w:eastAsiaTheme="minorEastAsia"/>
          <w:lang w:eastAsia="ko-KR"/>
        </w:rPr>
        <w:t>t least TRS/CSI-RS occasion(s) corresponding to periodic TRS is supported</w:t>
      </w:r>
      <w:r>
        <w:rPr>
          <w:rFonts w:eastAsiaTheme="minorEastAsia"/>
          <w:lang w:eastAsia="ko-KR"/>
        </w:rPr>
        <w:t xml:space="preserve">. In addition to the periodic TRS, </w:t>
      </w:r>
      <w:r w:rsidRPr="00355F6B">
        <w:rPr>
          <w:rFonts w:eastAsiaTheme="minorEastAsia"/>
          <w:lang w:eastAsia="ko-KR"/>
        </w:rPr>
        <w:t>whether or not to support periodic CSI-RS</w:t>
      </w:r>
      <w:r>
        <w:rPr>
          <w:rFonts w:eastAsiaTheme="minorEastAsia"/>
          <w:lang w:eastAsia="ko-KR"/>
        </w:rPr>
        <w:t xml:space="preserve"> </w:t>
      </w:r>
      <w:r w:rsidRPr="00355F6B">
        <w:rPr>
          <w:rFonts w:eastAsiaTheme="minorEastAsia"/>
          <w:lang w:eastAsia="ko-KR"/>
        </w:rPr>
        <w:t xml:space="preserve">for TRS/CSI-RS occasion(s) for idle/inactive UEs </w:t>
      </w:r>
      <w:r>
        <w:rPr>
          <w:rFonts w:eastAsiaTheme="minorEastAsia"/>
          <w:lang w:eastAsia="ko-KR"/>
        </w:rPr>
        <w:t xml:space="preserve">is not decided yet. </w:t>
      </w:r>
      <w:r w:rsidR="00592EEC">
        <w:rPr>
          <w:rFonts w:eastAsiaTheme="minorEastAsia"/>
          <w:lang w:eastAsia="ko-KR"/>
        </w:rPr>
        <w:t xml:space="preserve">It can be expected that </w:t>
      </w:r>
      <w:r w:rsidR="00434001">
        <w:rPr>
          <w:rFonts w:eastAsiaTheme="minorEastAsia"/>
          <w:lang w:eastAsia="ko-KR"/>
        </w:rPr>
        <w:t xml:space="preserve">the </w:t>
      </w:r>
      <w:r w:rsidR="00592EEC">
        <w:rPr>
          <w:rFonts w:eastAsiaTheme="minorEastAsia"/>
          <w:lang w:eastAsia="ko-KR"/>
        </w:rPr>
        <w:t>more the reference signal</w:t>
      </w:r>
      <w:r w:rsidR="00434001">
        <w:rPr>
          <w:rFonts w:eastAsiaTheme="minorEastAsia"/>
          <w:lang w:eastAsia="ko-KR"/>
        </w:rPr>
        <w:t>s</w:t>
      </w:r>
      <w:r w:rsidR="00592EEC">
        <w:rPr>
          <w:rFonts w:eastAsiaTheme="minorEastAsia"/>
          <w:lang w:eastAsia="ko-KR"/>
        </w:rPr>
        <w:t xml:space="preserve"> </w:t>
      </w:r>
      <w:r w:rsidR="00434001">
        <w:rPr>
          <w:rFonts w:eastAsiaTheme="minorEastAsia"/>
          <w:lang w:eastAsia="ko-KR"/>
        </w:rPr>
        <w:t>are</w:t>
      </w:r>
      <w:r w:rsidR="00592EEC">
        <w:rPr>
          <w:rFonts w:eastAsiaTheme="minorEastAsia"/>
          <w:lang w:eastAsia="ko-KR"/>
        </w:rPr>
        <w:t xml:space="preserve"> configured, the more opportunities</w:t>
      </w:r>
      <w:r w:rsidR="00434001">
        <w:rPr>
          <w:rFonts w:eastAsiaTheme="minorEastAsia"/>
          <w:lang w:eastAsia="ko-KR"/>
        </w:rPr>
        <w:t xml:space="preserve"> of </w:t>
      </w:r>
      <w:r w:rsidR="00434001">
        <w:rPr>
          <w:rFonts w:eastAsiaTheme="minorEastAsia"/>
          <w:lang w:eastAsia="ko-KR"/>
        </w:rPr>
        <w:lastRenderedPageBreak/>
        <w:t>utilizing them</w:t>
      </w:r>
      <w:r w:rsidR="00592EEC">
        <w:rPr>
          <w:rFonts w:eastAsiaTheme="minorEastAsia"/>
          <w:lang w:eastAsia="ko-KR"/>
        </w:rPr>
        <w:t xml:space="preserve"> the UE </w:t>
      </w:r>
      <w:r w:rsidR="00434001">
        <w:rPr>
          <w:rFonts w:eastAsiaTheme="minorEastAsia"/>
          <w:lang w:eastAsia="ko-KR"/>
        </w:rPr>
        <w:t>can have</w:t>
      </w:r>
      <w:r w:rsidR="00592EEC">
        <w:rPr>
          <w:rFonts w:eastAsiaTheme="minorEastAsia"/>
          <w:lang w:eastAsia="ko-KR"/>
        </w:rPr>
        <w:t xml:space="preserve">. Meanwhile, </w:t>
      </w:r>
      <w:r>
        <w:rPr>
          <w:rFonts w:eastAsiaTheme="minorEastAsia"/>
          <w:lang w:eastAsia="ko-KR"/>
        </w:rPr>
        <w:t xml:space="preserve">the signalling overhead would be expected to </w:t>
      </w:r>
      <w:r w:rsidR="00592EEC">
        <w:rPr>
          <w:rFonts w:eastAsiaTheme="minorEastAsia"/>
          <w:lang w:eastAsia="ko-KR"/>
        </w:rPr>
        <w:t>increase</w:t>
      </w:r>
      <w:r>
        <w:rPr>
          <w:rFonts w:eastAsiaTheme="minorEastAsia"/>
          <w:lang w:eastAsia="ko-KR"/>
        </w:rPr>
        <w:t xml:space="preserve"> if additional type of reference signal is introduced.</w:t>
      </w:r>
      <w:r w:rsidR="00592EEC">
        <w:rPr>
          <w:rFonts w:eastAsiaTheme="minorEastAsia"/>
          <w:lang w:eastAsia="ko-KR"/>
        </w:rPr>
        <w:t xml:space="preserve"> Also, </w:t>
      </w:r>
      <w:r w:rsidR="00592EEC">
        <w:rPr>
          <w:rFonts w:eastAsiaTheme="minorEastAsia" w:hint="eastAsia"/>
          <w:lang w:eastAsia="ko-KR"/>
        </w:rPr>
        <w:t xml:space="preserve">TRS </w:t>
      </w:r>
      <w:r w:rsidR="00592EEC">
        <w:rPr>
          <w:rFonts w:eastAsiaTheme="minorEastAsia"/>
          <w:lang w:eastAsia="ko-KR"/>
        </w:rPr>
        <w:t>is well designed reference signal for time/frequency tracking purpose</w:t>
      </w:r>
      <w:r w:rsidR="00F142DF">
        <w:rPr>
          <w:rFonts w:eastAsiaTheme="minorEastAsia"/>
          <w:lang w:eastAsia="ko-KR"/>
        </w:rPr>
        <w:t xml:space="preserve">, and it may guarantee better tracking performance than other types of </w:t>
      </w:r>
      <w:r w:rsidR="00592EEC">
        <w:rPr>
          <w:rFonts w:eastAsiaTheme="minorEastAsia"/>
          <w:lang w:eastAsia="ko-KR"/>
        </w:rPr>
        <w:t>CSI-RS</w:t>
      </w:r>
      <w:r w:rsidR="00F142DF">
        <w:rPr>
          <w:rFonts w:eastAsiaTheme="minorEastAsia"/>
          <w:lang w:eastAsia="ko-KR"/>
        </w:rPr>
        <w:t>. From these point of view, it is preferred to focus on supporting periodic TRS only.</w:t>
      </w:r>
    </w:p>
    <w:p w14:paraId="29EFD4A3" w14:textId="0FE80605" w:rsidR="00F142DF" w:rsidRPr="00ED64CF" w:rsidRDefault="00F142DF" w:rsidP="00F142DF">
      <w:pPr>
        <w:ind w:left="0" w:firstLine="0"/>
        <w:rPr>
          <w:rFonts w:eastAsiaTheme="minorEastAsia"/>
          <w:b/>
          <w:lang w:eastAsia="ko-KR"/>
        </w:rPr>
      </w:pPr>
      <w:r w:rsidRPr="00ED64CF">
        <w:rPr>
          <w:rFonts w:eastAsiaTheme="minorEastAsia"/>
          <w:b/>
          <w:lang w:eastAsia="ko-KR"/>
        </w:rPr>
        <w:t xml:space="preserve">Proposal </w:t>
      </w:r>
      <w:r>
        <w:rPr>
          <w:rFonts w:eastAsiaTheme="minorEastAsia"/>
          <w:b/>
          <w:lang w:eastAsia="ko-KR"/>
        </w:rPr>
        <w:t>2</w:t>
      </w:r>
      <w:r w:rsidRPr="00ED64CF">
        <w:rPr>
          <w:rFonts w:eastAsiaTheme="minorEastAsia"/>
          <w:b/>
          <w:lang w:eastAsia="ko-KR"/>
        </w:rPr>
        <w:t xml:space="preserve">: </w:t>
      </w:r>
      <w:r w:rsidRPr="00F142DF">
        <w:rPr>
          <w:rFonts w:eastAsiaTheme="minorEastAsia"/>
          <w:b/>
          <w:lang w:eastAsia="ko-KR"/>
        </w:rPr>
        <w:t>Do not consider further on periodic CSI-RS in Rel-17</w:t>
      </w:r>
      <w:r>
        <w:rPr>
          <w:rFonts w:eastAsiaTheme="minorEastAsia"/>
          <w:b/>
          <w:lang w:eastAsia="ko-KR"/>
        </w:rPr>
        <w:t>.</w:t>
      </w:r>
    </w:p>
    <w:p w14:paraId="70573A71" w14:textId="77777777" w:rsidR="00CC5723" w:rsidRDefault="00CC5723" w:rsidP="006B0E84">
      <w:pPr>
        <w:ind w:left="0" w:firstLineChars="100" w:firstLine="200"/>
        <w:rPr>
          <w:rFonts w:eastAsiaTheme="minorEastAsia"/>
          <w:lang w:eastAsia="ko-KR"/>
        </w:rPr>
      </w:pPr>
    </w:p>
    <w:p w14:paraId="7BB51A47" w14:textId="65211CAA" w:rsidR="00F142DF" w:rsidRPr="00355F6B" w:rsidRDefault="00F142DF" w:rsidP="00F142DF">
      <w:pPr>
        <w:pStyle w:val="2"/>
        <w:ind w:left="0" w:firstLine="0"/>
        <w:rPr>
          <w:rFonts w:eastAsiaTheme="minorEastAsia" w:cs="Arial"/>
          <w:b/>
          <w:sz w:val="24"/>
          <w:szCs w:val="28"/>
          <w:lang w:eastAsia="ko-KR"/>
        </w:rPr>
      </w:pPr>
      <w:r w:rsidRPr="00355F6B">
        <w:rPr>
          <w:rFonts w:eastAsiaTheme="minorEastAsia" w:cs="Arial"/>
          <w:b/>
          <w:sz w:val="24"/>
          <w:szCs w:val="28"/>
          <w:lang w:eastAsia="ko-KR"/>
        </w:rPr>
        <w:t>2.</w:t>
      </w:r>
      <w:r w:rsidR="008106A7">
        <w:rPr>
          <w:rFonts w:eastAsiaTheme="minorEastAsia" w:cs="Arial"/>
          <w:b/>
          <w:sz w:val="24"/>
          <w:szCs w:val="28"/>
          <w:lang w:eastAsia="ko-KR"/>
        </w:rPr>
        <w:t>3</w:t>
      </w:r>
      <w:r w:rsidRPr="00355F6B">
        <w:rPr>
          <w:rFonts w:eastAsiaTheme="minorEastAsia" w:cs="Arial"/>
          <w:b/>
          <w:sz w:val="24"/>
          <w:szCs w:val="28"/>
          <w:lang w:eastAsia="ko-KR"/>
        </w:rPr>
        <w:t xml:space="preserve"> </w:t>
      </w:r>
      <w:r>
        <w:rPr>
          <w:rFonts w:eastAsiaTheme="minorEastAsia" w:cs="Arial"/>
          <w:b/>
          <w:sz w:val="24"/>
          <w:szCs w:val="28"/>
          <w:lang w:eastAsia="ko-KR"/>
        </w:rPr>
        <w:t>Configurations</w:t>
      </w:r>
    </w:p>
    <w:p w14:paraId="0059ECB1" w14:textId="1251513C" w:rsidR="00F142DF" w:rsidRDefault="00F142DF" w:rsidP="006B0E84">
      <w:pPr>
        <w:ind w:left="0" w:firstLineChars="100" w:firstLine="200"/>
        <w:rPr>
          <w:rFonts w:eastAsiaTheme="minorEastAsia"/>
          <w:lang w:eastAsia="ko-KR"/>
        </w:rPr>
      </w:pPr>
      <w:r>
        <w:rPr>
          <w:rFonts w:eastAsiaTheme="minorEastAsia" w:hint="eastAsia"/>
          <w:lang w:eastAsia="ko-KR"/>
        </w:rPr>
        <w:t xml:space="preserve">In RAN1 #104-e meeting, </w:t>
      </w:r>
      <w:r>
        <w:rPr>
          <w:rFonts w:eastAsiaTheme="minorEastAsia"/>
          <w:lang w:eastAsia="ko-KR"/>
        </w:rPr>
        <w:t xml:space="preserve">there were some agreements </w:t>
      </w:r>
      <w:r w:rsidR="00CC5723">
        <w:rPr>
          <w:rFonts w:eastAsiaTheme="minorEastAsia"/>
          <w:lang w:eastAsia="ko-KR"/>
        </w:rPr>
        <w:t>on TRS/CSI-RS resource configurations</w:t>
      </w:r>
      <w:r w:rsidR="00E7208C">
        <w:rPr>
          <w:rFonts w:eastAsiaTheme="minorEastAsia"/>
          <w:lang w:eastAsia="ko-KR"/>
        </w:rPr>
        <w:t xml:space="preserve"> as follows</w:t>
      </w:r>
    </w:p>
    <w:tbl>
      <w:tblPr>
        <w:tblStyle w:val="a7"/>
        <w:tblW w:w="0" w:type="auto"/>
        <w:tblLook w:val="04A0" w:firstRow="1" w:lastRow="0" w:firstColumn="1" w:lastColumn="0" w:noHBand="0" w:noVBand="1"/>
      </w:tblPr>
      <w:tblGrid>
        <w:gridCol w:w="9628"/>
      </w:tblGrid>
      <w:tr w:rsidR="00CC5723" w14:paraId="724B4DD3" w14:textId="77777777" w:rsidTr="00D744FF">
        <w:tc>
          <w:tcPr>
            <w:tcW w:w="9628" w:type="dxa"/>
          </w:tcPr>
          <w:p w14:paraId="77CEF8F9" w14:textId="77777777" w:rsidR="00CC5723" w:rsidRPr="00CC5723" w:rsidRDefault="00CC5723" w:rsidP="00E7208C">
            <w:pPr>
              <w:spacing w:before="0" w:after="0" w:line="240" w:lineRule="exact"/>
              <w:ind w:left="0" w:firstLine="0"/>
              <w:rPr>
                <w:rFonts w:eastAsia="바탕"/>
                <w:b/>
                <w:lang w:val="fi-FI"/>
              </w:rPr>
            </w:pPr>
            <w:r w:rsidRPr="00CC5723">
              <w:rPr>
                <w:rFonts w:eastAsia="바탕"/>
                <w:b/>
                <w:highlight w:val="green"/>
                <w:lang w:val="fi-FI"/>
              </w:rPr>
              <w:t>Agreements:</w:t>
            </w:r>
          </w:p>
          <w:p w14:paraId="5A326D9A" w14:textId="77777777" w:rsidR="00CC5723" w:rsidRPr="00CC5723" w:rsidRDefault="00CC5723" w:rsidP="00E7208C">
            <w:pPr>
              <w:spacing w:before="0" w:after="0" w:line="240" w:lineRule="exact"/>
              <w:ind w:left="0" w:firstLine="0"/>
              <w:rPr>
                <w:rFonts w:eastAsia="바탕"/>
                <w:lang w:val="fi-FI"/>
              </w:rPr>
            </w:pPr>
            <w:r w:rsidRPr="00CC5723">
              <w:rPr>
                <w:rFonts w:eastAsia="바탕"/>
                <w:lang w:val="fi-FI"/>
              </w:rPr>
              <w:t>The SCS configuration of TRS/CSI-RS occasion(s) for idle/inactive UEs can be discussed and down-selected from following alternatives at RAN1#104b-e:</w:t>
            </w:r>
          </w:p>
          <w:p w14:paraId="5BA3A49B" w14:textId="40CDEADC" w:rsidR="00CC5723" w:rsidRPr="00CC5723" w:rsidRDefault="00CC5723" w:rsidP="00E7208C">
            <w:pPr>
              <w:widowControl w:val="0"/>
              <w:numPr>
                <w:ilvl w:val="0"/>
                <w:numId w:val="17"/>
              </w:numPr>
              <w:autoSpaceDE w:val="0"/>
              <w:autoSpaceDN w:val="0"/>
              <w:spacing w:before="0" w:after="0" w:line="240" w:lineRule="exact"/>
              <w:jc w:val="left"/>
              <w:rPr>
                <w:rFonts w:eastAsia="Times New Roman"/>
                <w:lang w:val="fi-FI"/>
              </w:rPr>
            </w:pPr>
            <w:r w:rsidRPr="00CC5723">
              <w:rPr>
                <w:rFonts w:eastAsia="Times New Roman"/>
                <w:lang w:val="fi-FI"/>
              </w:rPr>
              <w:t>Alt1: same as initial BWP</w:t>
            </w:r>
          </w:p>
          <w:p w14:paraId="2D0D344C" w14:textId="77777777" w:rsidR="00CC5723" w:rsidRPr="00E7208C" w:rsidRDefault="00CC5723" w:rsidP="00E7208C">
            <w:pPr>
              <w:widowControl w:val="0"/>
              <w:numPr>
                <w:ilvl w:val="0"/>
                <w:numId w:val="17"/>
              </w:numPr>
              <w:autoSpaceDE w:val="0"/>
              <w:autoSpaceDN w:val="0"/>
              <w:spacing w:before="0" w:after="0" w:line="240" w:lineRule="exact"/>
              <w:jc w:val="left"/>
              <w:rPr>
                <w:rFonts w:eastAsia="바탕"/>
                <w:lang w:val="fi-FI"/>
              </w:rPr>
            </w:pPr>
            <w:r w:rsidRPr="00CC5723">
              <w:rPr>
                <w:rFonts w:eastAsia="Times New Roman"/>
                <w:lang w:val="fi-FI"/>
              </w:rPr>
              <w:t>Alt2: configurable parameter</w:t>
            </w:r>
          </w:p>
          <w:p w14:paraId="6E9C21E5" w14:textId="77777777" w:rsidR="00E7208C" w:rsidRDefault="00E7208C" w:rsidP="00E7208C">
            <w:pPr>
              <w:widowControl w:val="0"/>
              <w:autoSpaceDE w:val="0"/>
              <w:autoSpaceDN w:val="0"/>
              <w:spacing w:before="0" w:after="0" w:line="240" w:lineRule="exact"/>
              <w:ind w:left="0" w:firstLine="0"/>
              <w:jc w:val="left"/>
              <w:rPr>
                <w:rFonts w:eastAsia="Times New Roman"/>
                <w:lang w:val="fi-FI"/>
              </w:rPr>
            </w:pPr>
          </w:p>
          <w:p w14:paraId="4E1D6C37" w14:textId="77777777" w:rsidR="00E7208C" w:rsidRPr="00CC5723" w:rsidRDefault="00E7208C" w:rsidP="00E7208C">
            <w:pPr>
              <w:spacing w:before="0" w:after="0" w:line="240" w:lineRule="exact"/>
              <w:ind w:left="0" w:firstLine="0"/>
              <w:rPr>
                <w:rFonts w:eastAsia="바탕"/>
                <w:b/>
                <w:lang w:val="fi-FI"/>
              </w:rPr>
            </w:pPr>
            <w:r w:rsidRPr="00CC5723">
              <w:rPr>
                <w:rFonts w:eastAsia="바탕"/>
                <w:b/>
                <w:highlight w:val="green"/>
                <w:lang w:val="fi-FI"/>
              </w:rPr>
              <w:t>Agreements:</w:t>
            </w:r>
          </w:p>
          <w:p w14:paraId="43BB74ED" w14:textId="77777777" w:rsidR="00E7208C" w:rsidRPr="00E7208C" w:rsidRDefault="00E7208C" w:rsidP="00E7208C">
            <w:pPr>
              <w:widowControl w:val="0"/>
              <w:autoSpaceDE w:val="0"/>
              <w:autoSpaceDN w:val="0"/>
              <w:spacing w:before="0" w:after="0" w:line="240" w:lineRule="exact"/>
              <w:ind w:left="0" w:firstLine="0"/>
              <w:jc w:val="left"/>
              <w:rPr>
                <w:rFonts w:eastAsia="바탕"/>
                <w:lang w:val="fi-FI"/>
              </w:rPr>
            </w:pPr>
            <w:r w:rsidRPr="00E7208C">
              <w:rPr>
                <w:rFonts w:eastAsia="바탕"/>
                <w:lang w:val="fi-FI"/>
              </w:rPr>
              <w:t>The configuration of the frequency location of TRS/CSI-RS occasion(s) for idle/inactive UEs are discussed and down-selected from following alternatives at RAN1#104bis-e:</w:t>
            </w:r>
          </w:p>
          <w:p w14:paraId="09818B62" w14:textId="603EF19B" w:rsidR="00E7208C" w:rsidRPr="00E7208C" w:rsidRDefault="00E7208C" w:rsidP="00E7208C">
            <w:pPr>
              <w:widowControl w:val="0"/>
              <w:numPr>
                <w:ilvl w:val="0"/>
                <w:numId w:val="17"/>
              </w:numPr>
              <w:autoSpaceDE w:val="0"/>
              <w:autoSpaceDN w:val="0"/>
              <w:spacing w:before="0" w:after="0" w:line="240" w:lineRule="exact"/>
              <w:jc w:val="left"/>
              <w:rPr>
                <w:rFonts w:eastAsia="Times New Roman"/>
                <w:lang w:val="fi-FI"/>
              </w:rPr>
            </w:pPr>
            <w:r w:rsidRPr="00E7208C">
              <w:rPr>
                <w:rFonts w:eastAsia="Times New Roman"/>
                <w:lang w:val="fi-FI"/>
              </w:rPr>
              <w:t>Alt-1: within initial DL BWP</w:t>
            </w:r>
          </w:p>
          <w:p w14:paraId="49CCD590" w14:textId="2CFF0F1A" w:rsidR="00E7208C" w:rsidRPr="00E7208C" w:rsidRDefault="00E7208C" w:rsidP="00E7208C">
            <w:pPr>
              <w:widowControl w:val="0"/>
              <w:numPr>
                <w:ilvl w:val="0"/>
                <w:numId w:val="17"/>
              </w:numPr>
              <w:autoSpaceDE w:val="0"/>
              <w:autoSpaceDN w:val="0"/>
              <w:spacing w:before="0" w:after="0" w:line="240" w:lineRule="exact"/>
              <w:jc w:val="left"/>
              <w:rPr>
                <w:rFonts w:eastAsia="Times New Roman"/>
                <w:lang w:val="fi-FI"/>
              </w:rPr>
            </w:pPr>
            <w:r w:rsidRPr="00E7208C">
              <w:rPr>
                <w:rFonts w:eastAsia="Times New Roman"/>
                <w:lang w:val="fi-FI"/>
              </w:rPr>
              <w:t xml:space="preserve">Alt-2: is not restricted by initial BWP </w:t>
            </w:r>
          </w:p>
          <w:p w14:paraId="2B97BED6" w14:textId="3EDA37D5" w:rsidR="00E7208C" w:rsidRPr="00E7208C" w:rsidRDefault="00E7208C" w:rsidP="00E7208C">
            <w:pPr>
              <w:widowControl w:val="0"/>
              <w:numPr>
                <w:ilvl w:val="1"/>
                <w:numId w:val="17"/>
              </w:numPr>
              <w:autoSpaceDE w:val="0"/>
              <w:autoSpaceDN w:val="0"/>
              <w:spacing w:before="0" w:after="0" w:line="240" w:lineRule="exact"/>
              <w:jc w:val="left"/>
              <w:rPr>
                <w:rFonts w:eastAsia="Times New Roman"/>
                <w:lang w:val="fi-FI"/>
              </w:rPr>
            </w:pPr>
            <w:r w:rsidRPr="00E7208C">
              <w:rPr>
                <w:rFonts w:eastAsia="Times New Roman"/>
                <w:lang w:val="fi-FI"/>
              </w:rPr>
              <w:t>IDLE/INACTIVE mode UE is not expected to receive TRS/CSI-RS outside the initial DL BWP.</w:t>
            </w:r>
          </w:p>
          <w:p w14:paraId="7780F420" w14:textId="77777777" w:rsidR="00E7208C" w:rsidRPr="00E7208C" w:rsidRDefault="00E7208C" w:rsidP="00E7208C">
            <w:pPr>
              <w:widowControl w:val="0"/>
              <w:autoSpaceDE w:val="0"/>
              <w:autoSpaceDN w:val="0"/>
              <w:spacing w:before="0" w:after="0" w:line="240" w:lineRule="exact"/>
              <w:ind w:left="0" w:firstLine="0"/>
              <w:jc w:val="left"/>
              <w:rPr>
                <w:rFonts w:eastAsia="바탕"/>
                <w:lang w:val="fi-FI"/>
              </w:rPr>
            </w:pPr>
          </w:p>
          <w:p w14:paraId="1A8D0CC8" w14:textId="77777777" w:rsidR="00E7208C" w:rsidRPr="00CC5723" w:rsidRDefault="00E7208C" w:rsidP="00E7208C">
            <w:pPr>
              <w:spacing w:before="0" w:after="0" w:line="240" w:lineRule="exact"/>
              <w:ind w:left="0" w:firstLine="0"/>
              <w:rPr>
                <w:rFonts w:eastAsia="바탕"/>
                <w:b/>
                <w:lang w:val="fi-FI"/>
              </w:rPr>
            </w:pPr>
            <w:r w:rsidRPr="00CC5723">
              <w:rPr>
                <w:rFonts w:eastAsia="바탕"/>
                <w:b/>
                <w:highlight w:val="green"/>
                <w:lang w:val="fi-FI"/>
              </w:rPr>
              <w:t>Agreements:</w:t>
            </w:r>
          </w:p>
          <w:p w14:paraId="0EDEAD5B" w14:textId="77777777" w:rsidR="00E7208C" w:rsidRPr="00E7208C" w:rsidRDefault="00E7208C" w:rsidP="00E7208C">
            <w:pPr>
              <w:widowControl w:val="0"/>
              <w:autoSpaceDE w:val="0"/>
              <w:autoSpaceDN w:val="0"/>
              <w:spacing w:before="0" w:after="0" w:line="240" w:lineRule="exact"/>
              <w:ind w:left="0" w:firstLine="0"/>
              <w:jc w:val="left"/>
              <w:rPr>
                <w:rFonts w:eastAsia="바탕"/>
                <w:lang w:val="fi-FI"/>
              </w:rPr>
            </w:pPr>
            <w:r w:rsidRPr="00E7208C">
              <w:rPr>
                <w:rFonts w:eastAsia="바탕"/>
                <w:lang w:val="fi-FI"/>
              </w:rPr>
              <w:t xml:space="preserve">To study QCL information of TRS/CSI-RS occasion(s) for idle/inactive UEs from following alternatives: </w:t>
            </w:r>
          </w:p>
          <w:p w14:paraId="0FAD3409" w14:textId="156A2074" w:rsidR="00E7208C" w:rsidRPr="00E7208C" w:rsidRDefault="00E7208C" w:rsidP="00E7208C">
            <w:pPr>
              <w:widowControl w:val="0"/>
              <w:numPr>
                <w:ilvl w:val="0"/>
                <w:numId w:val="17"/>
              </w:numPr>
              <w:autoSpaceDE w:val="0"/>
              <w:autoSpaceDN w:val="0"/>
              <w:spacing w:before="0" w:after="0" w:line="240" w:lineRule="exact"/>
              <w:jc w:val="left"/>
              <w:rPr>
                <w:rFonts w:eastAsia="Times New Roman"/>
                <w:lang w:val="fi-FI"/>
              </w:rPr>
            </w:pPr>
            <w:r w:rsidRPr="00E7208C">
              <w:rPr>
                <w:rFonts w:eastAsia="Times New Roman"/>
                <w:lang w:val="fi-FI"/>
              </w:rPr>
              <w:t>Alt-1: from higher layer configuration, e.g. qcl-InfoPeriodicCSI-RS</w:t>
            </w:r>
          </w:p>
          <w:p w14:paraId="02B1E4B0" w14:textId="2EFF5B9B" w:rsidR="00E7208C" w:rsidRPr="00E7208C" w:rsidRDefault="00E7208C" w:rsidP="00E7208C">
            <w:pPr>
              <w:widowControl w:val="0"/>
              <w:numPr>
                <w:ilvl w:val="0"/>
                <w:numId w:val="17"/>
              </w:numPr>
              <w:autoSpaceDE w:val="0"/>
              <w:autoSpaceDN w:val="0"/>
              <w:spacing w:before="0" w:after="0" w:line="240" w:lineRule="exact"/>
              <w:jc w:val="left"/>
              <w:rPr>
                <w:rFonts w:eastAsia="Times New Roman"/>
                <w:lang w:val="fi-FI"/>
              </w:rPr>
            </w:pPr>
            <w:r w:rsidRPr="00E7208C">
              <w:rPr>
                <w:rFonts w:eastAsia="Times New Roman"/>
                <w:lang w:val="fi-FI"/>
              </w:rPr>
              <w:t xml:space="preserve">Alt-2: QCL assumptions associated with transmitted SSBs implicitly, e.g. similar to PDCCH monitoring in PO </w:t>
            </w:r>
          </w:p>
          <w:p w14:paraId="7D9ED5E0" w14:textId="77904FA5" w:rsidR="00E7208C" w:rsidRPr="00E7208C" w:rsidRDefault="00E7208C" w:rsidP="00E7208C">
            <w:pPr>
              <w:widowControl w:val="0"/>
              <w:numPr>
                <w:ilvl w:val="0"/>
                <w:numId w:val="17"/>
              </w:numPr>
              <w:autoSpaceDE w:val="0"/>
              <w:autoSpaceDN w:val="0"/>
              <w:spacing w:before="0" w:after="0" w:line="240" w:lineRule="exact"/>
              <w:jc w:val="left"/>
              <w:rPr>
                <w:rFonts w:eastAsia="Times New Roman"/>
                <w:lang w:val="fi-FI"/>
              </w:rPr>
            </w:pPr>
            <w:r w:rsidRPr="00E7208C">
              <w:rPr>
                <w:rFonts w:eastAsia="Times New Roman"/>
                <w:lang w:val="fi-FI"/>
              </w:rPr>
              <w:t>FFS details</w:t>
            </w:r>
          </w:p>
          <w:p w14:paraId="1965D28E" w14:textId="6941016F" w:rsidR="00E7208C" w:rsidRPr="00F142DF" w:rsidRDefault="00E7208C" w:rsidP="00E7208C">
            <w:pPr>
              <w:widowControl w:val="0"/>
              <w:numPr>
                <w:ilvl w:val="0"/>
                <w:numId w:val="17"/>
              </w:numPr>
              <w:autoSpaceDE w:val="0"/>
              <w:autoSpaceDN w:val="0"/>
              <w:spacing w:before="0" w:after="0" w:line="240" w:lineRule="exact"/>
              <w:jc w:val="left"/>
              <w:rPr>
                <w:rFonts w:eastAsia="바탕"/>
                <w:lang w:val="fi-FI"/>
              </w:rPr>
            </w:pPr>
            <w:r w:rsidRPr="00E7208C">
              <w:rPr>
                <w:rFonts w:eastAsia="Times New Roman"/>
                <w:lang w:val="fi-FI"/>
              </w:rPr>
              <w:t>Other alternatives are not precluded</w:t>
            </w:r>
          </w:p>
        </w:tc>
      </w:tr>
    </w:tbl>
    <w:p w14:paraId="25589A44" w14:textId="234A87EA" w:rsidR="002F4827" w:rsidRDefault="002F4827" w:rsidP="006B0E84">
      <w:pPr>
        <w:ind w:left="0" w:firstLineChars="100" w:firstLine="200"/>
        <w:rPr>
          <w:rFonts w:eastAsiaTheme="minorEastAsia"/>
          <w:lang w:eastAsia="ko-KR"/>
        </w:rPr>
      </w:pPr>
      <w:r>
        <w:rPr>
          <w:rFonts w:eastAsiaTheme="minorEastAsia"/>
          <w:lang w:eastAsia="ko-KR"/>
        </w:rPr>
        <w:t xml:space="preserve">For the TRS/CSI-RS resource for the connected mode UE, the SCS different from </w:t>
      </w:r>
      <w:r w:rsidR="00E56077">
        <w:rPr>
          <w:rFonts w:eastAsiaTheme="minorEastAsia"/>
          <w:lang w:eastAsia="ko-KR"/>
        </w:rPr>
        <w:t>that</w:t>
      </w:r>
      <w:r>
        <w:rPr>
          <w:rFonts w:eastAsiaTheme="minorEastAsia"/>
          <w:lang w:eastAsia="ko-KR"/>
        </w:rPr>
        <w:t xml:space="preserve"> of initial BWP can be configured. In this manner, configurable SCS for the idle/inactive mode UEs can be considered as well. However, it may require additional signalling overhead and number of available bits that can be contained </w:t>
      </w:r>
      <w:r w:rsidR="00E56077">
        <w:rPr>
          <w:rFonts w:eastAsiaTheme="minorEastAsia"/>
          <w:lang w:eastAsia="ko-KR"/>
        </w:rPr>
        <w:t xml:space="preserve">in </w:t>
      </w:r>
      <w:r>
        <w:rPr>
          <w:rFonts w:eastAsiaTheme="minorEastAsia"/>
          <w:lang w:eastAsia="ko-KR"/>
        </w:rPr>
        <w:t xml:space="preserve">SIB should be considered carefully. Also, in the last RAN meeting, it was agreed that power saving features in Rel-17 will be applicable for the RedCap UE. Thus, it is preferable to design TRS/CSI-RS configuration with low signalling overhead and low UE complexity. </w:t>
      </w:r>
    </w:p>
    <w:p w14:paraId="33078034" w14:textId="1E412883" w:rsidR="002F4827" w:rsidRPr="002F4827" w:rsidRDefault="002F4827" w:rsidP="002F4827">
      <w:pPr>
        <w:ind w:left="284" w:hangingChars="142"/>
        <w:rPr>
          <w:rFonts w:eastAsiaTheme="minorEastAsia"/>
          <w:b/>
          <w:lang w:eastAsia="ko-KR"/>
        </w:rPr>
      </w:pPr>
      <w:r w:rsidRPr="002F4827">
        <w:rPr>
          <w:rFonts w:eastAsiaTheme="minorEastAsia"/>
          <w:b/>
          <w:lang w:eastAsia="ko-KR"/>
        </w:rPr>
        <w:t>Proposal 3: Support Alt 1 for the SCS configuration of TRS/CSI-RS occasion(s) for idle/inactive UEs</w:t>
      </w:r>
    </w:p>
    <w:p w14:paraId="44BBF4D1" w14:textId="77777777" w:rsidR="002F4827" w:rsidRDefault="002F4827" w:rsidP="006B0E84">
      <w:pPr>
        <w:ind w:left="0" w:firstLineChars="100" w:firstLine="200"/>
        <w:rPr>
          <w:rFonts w:eastAsiaTheme="minorEastAsia"/>
          <w:lang w:eastAsia="ko-KR"/>
        </w:rPr>
      </w:pPr>
    </w:p>
    <w:p w14:paraId="14D9ED03" w14:textId="36526B41" w:rsidR="00F142DF" w:rsidRPr="00CC5723" w:rsidRDefault="002F4827" w:rsidP="006B0E84">
      <w:pPr>
        <w:ind w:left="0" w:firstLineChars="100" w:firstLine="200"/>
        <w:rPr>
          <w:rFonts w:eastAsiaTheme="minorEastAsia"/>
          <w:lang w:eastAsia="ko-KR"/>
        </w:rPr>
      </w:pPr>
      <w:r>
        <w:rPr>
          <w:rFonts w:eastAsiaTheme="minorEastAsia"/>
          <w:lang w:eastAsia="ko-KR"/>
        </w:rPr>
        <w:t xml:space="preserve">Regarding the configuration of the frequency location of TRS/CSI-RS occasion(s) for idle/inactive mode UEs, both alternatives in the previous agreement allow UE </w:t>
      </w:r>
      <w:r w:rsidR="00E56077">
        <w:rPr>
          <w:rFonts w:eastAsiaTheme="minorEastAsia"/>
          <w:lang w:eastAsia="ko-KR"/>
        </w:rPr>
        <w:t>to assume</w:t>
      </w:r>
      <w:r w:rsidR="00461159">
        <w:rPr>
          <w:rFonts w:eastAsiaTheme="minorEastAsia"/>
          <w:lang w:eastAsia="ko-KR"/>
        </w:rPr>
        <w:t xml:space="preserve"> TRS/CSI-RS within the initial BWP only. According to the agreement in RAN1 #103-e meeting, SIB signalling is supported to provide configuration of TRS/CSI-RS occasions(s) for idle/inactive mode UE(s). For UEs that acquire configuration of TRS/CSI-RS occasion(s) from the SIB signalling, the frequency location of TRS/CSI-RS outside the initial BWP is useless </w:t>
      </w:r>
      <w:r w:rsidR="00F76044">
        <w:rPr>
          <w:rFonts w:eastAsiaTheme="minorEastAsia"/>
          <w:lang w:eastAsia="ko-KR"/>
        </w:rPr>
        <w:t xml:space="preserve">because any reception cannot be assumed. Meanwhile, frequency location of TRS/CSI-RS occasion(s) for the connected mode UE is not constraint by the initial BWP. Thus, if </w:t>
      </w:r>
      <w:r w:rsidR="00F76044" w:rsidRPr="00F76044">
        <w:rPr>
          <w:rFonts w:eastAsiaTheme="minorEastAsia"/>
          <w:lang w:eastAsia="ko-KR"/>
        </w:rPr>
        <w:t>additional support</w:t>
      </w:r>
      <w:r w:rsidR="001C7EAD">
        <w:rPr>
          <w:rFonts w:eastAsiaTheme="minorEastAsia"/>
          <w:lang w:eastAsia="ko-KR"/>
        </w:rPr>
        <w:t xml:space="preserve"> of</w:t>
      </w:r>
      <w:r w:rsidR="00F76044" w:rsidRPr="00F76044">
        <w:rPr>
          <w:rFonts w:eastAsiaTheme="minorEastAsia"/>
          <w:lang w:eastAsia="ko-KR"/>
        </w:rPr>
        <w:t xml:space="preserve"> other high-layer signalling methods</w:t>
      </w:r>
      <w:r w:rsidR="00F76044">
        <w:rPr>
          <w:rFonts w:eastAsiaTheme="minorEastAsia"/>
          <w:lang w:eastAsia="ko-KR"/>
        </w:rPr>
        <w:t xml:space="preserve"> other than SIB is supported, such as dedicated </w:t>
      </w:r>
      <w:r w:rsidR="00F76044">
        <w:rPr>
          <w:rFonts w:eastAsiaTheme="minorEastAsia"/>
          <w:lang w:eastAsia="ko-KR"/>
        </w:rPr>
        <w:lastRenderedPageBreak/>
        <w:t xml:space="preserve">RRC or RRC release message, allowing configurations of TRS/CSI-RS occasion(s) with frequency location that partially overlap with initial BWP should be considered. </w:t>
      </w:r>
    </w:p>
    <w:p w14:paraId="367AFCC1" w14:textId="69A34EB8" w:rsidR="00F76044" w:rsidRPr="002F4827" w:rsidRDefault="00F76044" w:rsidP="00A7564E">
      <w:pPr>
        <w:ind w:left="0" w:firstLine="0"/>
        <w:rPr>
          <w:rFonts w:eastAsiaTheme="minorEastAsia"/>
          <w:b/>
          <w:lang w:eastAsia="ko-KR"/>
        </w:rPr>
      </w:pPr>
      <w:r w:rsidRPr="002F4827">
        <w:rPr>
          <w:rFonts w:eastAsiaTheme="minorEastAsia"/>
          <w:b/>
          <w:lang w:eastAsia="ko-KR"/>
        </w:rPr>
        <w:t xml:space="preserve">Proposal </w:t>
      </w:r>
      <w:r w:rsidR="00635091">
        <w:rPr>
          <w:rFonts w:eastAsiaTheme="minorEastAsia"/>
          <w:b/>
          <w:lang w:eastAsia="ko-KR"/>
        </w:rPr>
        <w:t>4</w:t>
      </w:r>
      <w:r w:rsidRPr="002F4827">
        <w:rPr>
          <w:rFonts w:eastAsiaTheme="minorEastAsia"/>
          <w:b/>
          <w:lang w:eastAsia="ko-KR"/>
        </w:rPr>
        <w:t xml:space="preserve">: </w:t>
      </w:r>
      <w:r w:rsidR="00A7564E">
        <w:rPr>
          <w:rFonts w:eastAsiaTheme="minorEastAsia"/>
          <w:b/>
          <w:lang w:eastAsia="ko-KR"/>
        </w:rPr>
        <w:t xml:space="preserve">When SIB signalling is used for the configuration, </w:t>
      </w:r>
      <w:r w:rsidR="00D06771">
        <w:rPr>
          <w:rFonts w:eastAsiaTheme="minorEastAsia"/>
          <w:b/>
          <w:lang w:eastAsia="ko-KR"/>
        </w:rPr>
        <w:t>s</w:t>
      </w:r>
      <w:r w:rsidR="00A7564E" w:rsidRPr="00A7564E">
        <w:rPr>
          <w:rFonts w:eastAsiaTheme="minorEastAsia"/>
          <w:b/>
          <w:lang w:eastAsia="ko-KR"/>
        </w:rPr>
        <w:t>upport Alt 1 for the configuration of the frequency location of TRS/CSI-RS occasion(s) for idle/inactive UEs</w:t>
      </w:r>
      <w:r w:rsidR="00A7564E">
        <w:rPr>
          <w:rFonts w:eastAsiaTheme="minorEastAsia"/>
          <w:b/>
          <w:lang w:eastAsia="ko-KR"/>
        </w:rPr>
        <w:t xml:space="preserve">. </w:t>
      </w:r>
    </w:p>
    <w:p w14:paraId="0766541A" w14:textId="77777777" w:rsidR="00F142DF" w:rsidRPr="00F76044" w:rsidRDefault="00F142DF" w:rsidP="006B0E84">
      <w:pPr>
        <w:ind w:left="0" w:firstLineChars="100" w:firstLine="200"/>
        <w:rPr>
          <w:rFonts w:eastAsiaTheme="minorEastAsia"/>
          <w:lang w:eastAsia="ko-KR"/>
        </w:rPr>
      </w:pPr>
    </w:p>
    <w:p w14:paraId="1329CBE7" w14:textId="26A877A7" w:rsidR="00E127FF" w:rsidRDefault="00E127FF" w:rsidP="00E127FF">
      <w:pPr>
        <w:ind w:left="0" w:firstLineChars="100" w:firstLine="200"/>
        <w:rPr>
          <w:rFonts w:eastAsiaTheme="minorEastAsia"/>
          <w:lang w:eastAsia="ko-KR"/>
        </w:rPr>
      </w:pPr>
      <w:r w:rsidRPr="00E127FF">
        <w:rPr>
          <w:rFonts w:eastAsiaTheme="minorEastAsia"/>
          <w:lang w:eastAsia="ko-KR"/>
        </w:rPr>
        <w:t>A PO is a set of PDCCH monitoring</w:t>
      </w:r>
      <w:r>
        <w:rPr>
          <w:rFonts w:eastAsiaTheme="minorEastAsia"/>
          <w:lang w:eastAsia="ko-KR"/>
        </w:rPr>
        <w:t xml:space="preserve"> occasion and can consist of multiple time slots. To support multi-beam operation, </w:t>
      </w:r>
      <w:r w:rsidRPr="00E127FF">
        <w:rPr>
          <w:rFonts w:eastAsiaTheme="minorEastAsia"/>
          <w:lang w:eastAsia="ko-KR"/>
        </w:rPr>
        <w:t>QCL assumptions associated with transmitted SSBs for each PDCCH monitoring location are determined implicitly.</w:t>
      </w:r>
      <w:r>
        <w:rPr>
          <w:rFonts w:eastAsiaTheme="minorEastAsia"/>
          <w:lang w:eastAsia="ko-KR"/>
        </w:rPr>
        <w:t xml:space="preserve"> </w:t>
      </w:r>
      <w:r w:rsidRPr="00E127FF">
        <w:rPr>
          <w:rFonts w:eastAsiaTheme="minorEastAsia"/>
          <w:lang w:eastAsia="ko-KR"/>
        </w:rPr>
        <w:t>To determine QCL assumption, UE may have prior information on time location of PO that is predefined in the spec.</w:t>
      </w:r>
      <w:r>
        <w:rPr>
          <w:rFonts w:eastAsiaTheme="minorEastAsia"/>
          <w:lang w:eastAsia="ko-KR"/>
        </w:rPr>
        <w:t xml:space="preserve"> Unlike the PDCCH monitoring occasion for paging reception, </w:t>
      </w:r>
      <w:r w:rsidR="009302F2" w:rsidRPr="009302F2">
        <w:rPr>
          <w:rFonts w:eastAsiaTheme="minorEastAsia"/>
          <w:lang w:eastAsia="ko-KR"/>
        </w:rPr>
        <w:t>it is difficult to implicitly establish a QCL assumption for the TRS/CSI-RS</w:t>
      </w:r>
      <w:r w:rsidR="009302F2">
        <w:rPr>
          <w:rFonts w:eastAsiaTheme="minorEastAsia"/>
          <w:lang w:eastAsia="ko-KR"/>
        </w:rPr>
        <w:t xml:space="preserve"> occasion(s). </w:t>
      </w:r>
      <w:r w:rsidR="00172675">
        <w:rPr>
          <w:rFonts w:eastAsiaTheme="minorEastAsia"/>
          <w:lang w:eastAsia="ko-KR"/>
        </w:rPr>
        <w:t>The</w:t>
      </w:r>
      <w:r w:rsidR="009302F2">
        <w:rPr>
          <w:rFonts w:eastAsiaTheme="minorEastAsia"/>
          <w:lang w:eastAsia="ko-KR"/>
        </w:rPr>
        <w:t xml:space="preserve"> time location of TRS/CSI-RS occasions for connected mode can be configured regardless of QCL assumption. </w:t>
      </w:r>
      <w:r w:rsidR="00172675">
        <w:rPr>
          <w:rFonts w:eastAsiaTheme="minorEastAsia"/>
          <w:lang w:eastAsia="ko-KR"/>
        </w:rPr>
        <w:t xml:space="preserve">Introducing the </w:t>
      </w:r>
      <w:r w:rsidR="009302F2">
        <w:rPr>
          <w:rFonts w:eastAsiaTheme="minorEastAsia"/>
          <w:lang w:eastAsia="ko-KR"/>
        </w:rPr>
        <w:t>relationship between QCL assumption and time location of TRS/CSI-RS occasions for idle/inactive mode UEs</w:t>
      </w:r>
      <w:r w:rsidR="00172675">
        <w:rPr>
          <w:rFonts w:eastAsiaTheme="minorEastAsia"/>
          <w:lang w:eastAsia="ko-KR"/>
        </w:rPr>
        <w:t xml:space="preserve"> will affect the</w:t>
      </w:r>
      <w:r w:rsidR="009302F2">
        <w:rPr>
          <w:rFonts w:eastAsiaTheme="minorEastAsia"/>
          <w:lang w:eastAsia="ko-KR"/>
        </w:rPr>
        <w:t xml:space="preserve"> scheduling flexibility for the connected mode UEs.</w:t>
      </w:r>
      <w:r w:rsidR="00172675">
        <w:rPr>
          <w:rFonts w:eastAsiaTheme="minorEastAsia"/>
          <w:lang w:eastAsia="ko-KR"/>
        </w:rPr>
        <w:t xml:space="preserve"> </w:t>
      </w:r>
    </w:p>
    <w:p w14:paraId="6DE844FD" w14:textId="476A4C38" w:rsidR="005E694D" w:rsidRPr="00172675" w:rsidRDefault="00172675" w:rsidP="00172675">
      <w:pPr>
        <w:ind w:left="0" w:firstLine="0"/>
        <w:rPr>
          <w:rFonts w:eastAsiaTheme="minorEastAsia"/>
          <w:b/>
          <w:lang w:eastAsia="ko-KR"/>
        </w:rPr>
      </w:pPr>
      <w:r w:rsidRPr="00172675">
        <w:rPr>
          <w:rFonts w:eastAsiaTheme="minorEastAsia"/>
          <w:b/>
          <w:lang w:eastAsia="ko-KR"/>
        </w:rPr>
        <w:t>Proposal 5: Higher layer configuration is used to configure QCL information of TRS/CSI-RS occasion(s) for idle/inactive UEs</w:t>
      </w:r>
    </w:p>
    <w:p w14:paraId="2956E3EC" w14:textId="18B0538B" w:rsidR="00FD61D5" w:rsidRDefault="00FD61D5" w:rsidP="006B0E84">
      <w:pPr>
        <w:ind w:left="0" w:firstLineChars="100" w:firstLine="200"/>
        <w:rPr>
          <w:rFonts w:eastAsiaTheme="minorEastAsia"/>
          <w:lang w:eastAsia="ko-KR"/>
        </w:rPr>
      </w:pPr>
    </w:p>
    <w:p w14:paraId="02621CC1" w14:textId="2453FC0F" w:rsidR="008106A7" w:rsidRPr="00355F6B" w:rsidRDefault="008106A7" w:rsidP="008106A7">
      <w:pPr>
        <w:pStyle w:val="2"/>
        <w:ind w:left="0" w:firstLine="0"/>
        <w:rPr>
          <w:rFonts w:eastAsiaTheme="minorEastAsia" w:cs="Arial"/>
          <w:b/>
          <w:sz w:val="24"/>
          <w:szCs w:val="28"/>
          <w:lang w:eastAsia="ko-KR"/>
        </w:rPr>
      </w:pPr>
      <w:r w:rsidRPr="00355F6B">
        <w:rPr>
          <w:rFonts w:eastAsiaTheme="minorEastAsia" w:cs="Arial"/>
          <w:b/>
          <w:sz w:val="24"/>
          <w:szCs w:val="28"/>
          <w:lang w:eastAsia="ko-KR"/>
        </w:rPr>
        <w:t>2.</w:t>
      </w:r>
      <w:r>
        <w:rPr>
          <w:rFonts w:eastAsiaTheme="minorEastAsia" w:cs="Arial"/>
          <w:b/>
          <w:sz w:val="24"/>
          <w:szCs w:val="28"/>
          <w:lang w:eastAsia="ko-KR"/>
        </w:rPr>
        <w:t>4</w:t>
      </w:r>
      <w:r w:rsidRPr="00355F6B">
        <w:rPr>
          <w:rFonts w:eastAsiaTheme="minorEastAsia" w:cs="Arial"/>
          <w:b/>
          <w:sz w:val="24"/>
          <w:szCs w:val="28"/>
          <w:lang w:eastAsia="ko-KR"/>
        </w:rPr>
        <w:t xml:space="preserve"> </w:t>
      </w:r>
      <w:r>
        <w:rPr>
          <w:rFonts w:eastAsiaTheme="minorEastAsia" w:cs="Arial"/>
          <w:b/>
          <w:sz w:val="24"/>
          <w:szCs w:val="28"/>
          <w:lang w:eastAsia="ko-KR"/>
        </w:rPr>
        <w:t xml:space="preserve">Impact on PDSCH </w:t>
      </w:r>
    </w:p>
    <w:p w14:paraId="06132D79" w14:textId="12E96D64" w:rsidR="00952C1B" w:rsidRDefault="008106A7" w:rsidP="008106A7">
      <w:pPr>
        <w:ind w:left="0" w:firstLineChars="100" w:firstLine="200"/>
        <w:rPr>
          <w:rFonts w:eastAsiaTheme="minorEastAsia"/>
          <w:lang w:eastAsia="ko-KR"/>
        </w:rPr>
      </w:pPr>
      <w:r>
        <w:rPr>
          <w:rFonts w:eastAsiaTheme="minorEastAsia"/>
          <w:lang w:eastAsia="ko-KR"/>
        </w:rPr>
        <w:t xml:space="preserve">In connected mode, UE shall assume that </w:t>
      </w:r>
      <w:r w:rsidRPr="008106A7">
        <w:rPr>
          <w:rFonts w:eastAsiaTheme="minorEastAsia"/>
          <w:lang w:eastAsia="ko-KR"/>
        </w:rPr>
        <w:t>REs corresponding to the configured or dynamically indicated resources</w:t>
      </w:r>
      <w:r>
        <w:rPr>
          <w:rFonts w:eastAsiaTheme="minorEastAsia"/>
          <w:lang w:eastAsia="ko-KR"/>
        </w:rPr>
        <w:t xml:space="preserve"> for CSI-RS are not available for PDSCH.</w:t>
      </w:r>
      <w:r w:rsidR="00952C1B">
        <w:rPr>
          <w:rFonts w:eastAsiaTheme="minorEastAsia"/>
          <w:lang w:eastAsia="ko-KR"/>
        </w:rPr>
        <w:t xml:space="preserve"> Likewise, PDSCH RE mapping for idle/inactive mode UEs with consideration of TRS/CSI-RS configurations should be determined. One possible approach is to follow the RE mapping principle for connected mode UEs. In this approach, REs that can be used for TRS/CSI-RS are set to be non-available REs for the PDSCH RE mapping. However it should be noted that </w:t>
      </w:r>
      <w:r w:rsidR="00F05ACE">
        <w:rPr>
          <w:rFonts w:eastAsiaTheme="minorEastAsia"/>
          <w:lang w:eastAsia="ko-KR"/>
        </w:rPr>
        <w:t xml:space="preserve">legacy UEs cannot assume non-availability of those REs, so PDSCH decoding will be failed. Alternatively puncturing PDSCH REs that overlaps TRS/CSI-RS can be considered as well. Although decoding performance of it may </w:t>
      </w:r>
      <w:r w:rsidR="001C7EAD">
        <w:rPr>
          <w:rFonts w:eastAsiaTheme="minorEastAsia"/>
          <w:lang w:eastAsia="ko-KR"/>
        </w:rPr>
        <w:t xml:space="preserve">be </w:t>
      </w:r>
      <w:r w:rsidR="00F05ACE">
        <w:rPr>
          <w:rFonts w:eastAsiaTheme="minorEastAsia"/>
          <w:lang w:eastAsia="ko-KR"/>
        </w:rPr>
        <w:t>degraded compare</w:t>
      </w:r>
      <w:r w:rsidR="001C7EAD">
        <w:rPr>
          <w:rFonts w:eastAsiaTheme="minorEastAsia"/>
          <w:lang w:eastAsia="ko-KR"/>
        </w:rPr>
        <w:t>d</w:t>
      </w:r>
      <w:r w:rsidR="00F05ACE">
        <w:rPr>
          <w:rFonts w:eastAsiaTheme="minorEastAsia"/>
          <w:lang w:eastAsia="ko-KR"/>
        </w:rPr>
        <w:t xml:space="preserve"> to the rate matching method, puncturing method can guarantee PDSCH sharing regardless of the prior information on TRS/CSI-RS occasion(s).</w:t>
      </w:r>
      <w:r w:rsidR="007E5894">
        <w:rPr>
          <w:rFonts w:eastAsiaTheme="minorEastAsia"/>
          <w:lang w:eastAsia="ko-KR"/>
        </w:rPr>
        <w:t xml:space="preserve"> Since PDSCH RE mapping rule affects the PDSCH decoding performance of the UEs, details should be discussed further carefully. </w:t>
      </w:r>
    </w:p>
    <w:p w14:paraId="77BACF43" w14:textId="5A77BA1C" w:rsidR="008106A7" w:rsidRPr="007E5894" w:rsidRDefault="007E5894" w:rsidP="007E5894">
      <w:pPr>
        <w:ind w:left="284" w:hangingChars="142"/>
        <w:rPr>
          <w:rFonts w:eastAsiaTheme="minorEastAsia"/>
          <w:b/>
          <w:lang w:eastAsia="ko-KR"/>
        </w:rPr>
      </w:pPr>
      <w:r w:rsidRPr="007E5894">
        <w:rPr>
          <w:rFonts w:eastAsiaTheme="minorEastAsia"/>
          <w:b/>
          <w:lang w:eastAsia="ko-KR"/>
        </w:rPr>
        <w:t>Proposal 6: Study how to handle PDSCH REs overlap with TRS/CSI-RS occasion(s).</w:t>
      </w:r>
    </w:p>
    <w:p w14:paraId="73518413" w14:textId="77777777" w:rsidR="00A64FF2" w:rsidRPr="00A83156" w:rsidRDefault="00A64FF2" w:rsidP="00F31ED3">
      <w:pPr>
        <w:ind w:left="0" w:firstLine="100"/>
        <w:rPr>
          <w:rFonts w:eastAsiaTheme="minorEastAsia"/>
          <w:b/>
          <w:i/>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184779C5" w14:textId="3574943A" w:rsidR="004748B8" w:rsidRDefault="00A36E26"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on providing potential CSI-RS/TRS occasion(s) available in connected mode to idle/inactive mode UEs</w:t>
      </w:r>
      <w:r w:rsidRPr="00A36E26">
        <w:rPr>
          <w:rFonts w:eastAsiaTheme="minorEastAsia"/>
          <w:lang w:eastAsia="ko-KR"/>
        </w:rPr>
        <w:t>. Proposals in this contribution are summarized as follows.</w:t>
      </w:r>
    </w:p>
    <w:p w14:paraId="62517F64" w14:textId="77777777" w:rsidR="00082CA3" w:rsidRPr="00ED64CF" w:rsidRDefault="00082CA3" w:rsidP="00082CA3">
      <w:pPr>
        <w:spacing w:after="0"/>
        <w:ind w:left="0" w:firstLine="0"/>
        <w:rPr>
          <w:rFonts w:eastAsiaTheme="minorEastAsia"/>
          <w:b/>
          <w:lang w:eastAsia="ko-KR"/>
        </w:rPr>
      </w:pPr>
      <w:r w:rsidRPr="00ED64CF">
        <w:rPr>
          <w:rFonts w:eastAsiaTheme="minorEastAsia"/>
          <w:b/>
          <w:lang w:eastAsia="ko-KR"/>
        </w:rPr>
        <w:t xml:space="preserve">Proposal 1: </w:t>
      </w:r>
      <w:r>
        <w:rPr>
          <w:rFonts w:eastAsiaTheme="minorEastAsia"/>
          <w:b/>
          <w:lang w:eastAsia="ko-KR"/>
        </w:rPr>
        <w:t xml:space="preserve">The </w:t>
      </w:r>
      <w:r w:rsidRPr="00ED64CF">
        <w:rPr>
          <w:rFonts w:eastAsiaTheme="minorEastAsia"/>
          <w:b/>
          <w:lang w:eastAsia="ko-KR"/>
        </w:rPr>
        <w:t>availability of TRS/CSI-RS at the configured occasion(s) is informed to the idle/inactive UE</w:t>
      </w:r>
      <w:r>
        <w:rPr>
          <w:rFonts w:eastAsiaTheme="minorEastAsia"/>
          <w:b/>
          <w:lang w:eastAsia="ko-KR"/>
        </w:rPr>
        <w:t xml:space="preserve"> at least</w:t>
      </w:r>
      <w:r w:rsidRPr="00ED64CF">
        <w:rPr>
          <w:rFonts w:eastAsiaTheme="minorEastAsia"/>
          <w:b/>
          <w:lang w:eastAsia="ko-KR"/>
        </w:rPr>
        <w:t xml:space="preserve"> </w:t>
      </w:r>
      <w:r>
        <w:rPr>
          <w:rFonts w:eastAsiaTheme="minorEastAsia"/>
          <w:b/>
          <w:lang w:eastAsia="ko-KR"/>
        </w:rPr>
        <w:t>by</w:t>
      </w:r>
      <w:r w:rsidRPr="00ED64CF">
        <w:rPr>
          <w:rFonts w:eastAsiaTheme="minorEastAsia"/>
          <w:b/>
          <w:lang w:eastAsia="ko-KR"/>
        </w:rPr>
        <w:t xml:space="preserve"> </w:t>
      </w:r>
      <w:r>
        <w:rPr>
          <w:rFonts w:eastAsiaTheme="minorEastAsia"/>
          <w:b/>
          <w:lang w:eastAsia="ko-KR"/>
        </w:rPr>
        <w:t xml:space="preserve">the </w:t>
      </w:r>
      <w:r w:rsidRPr="00ED64CF">
        <w:rPr>
          <w:rFonts w:eastAsiaTheme="minorEastAsia"/>
          <w:b/>
          <w:lang w:eastAsia="ko-KR"/>
        </w:rPr>
        <w:t>PEI.</w:t>
      </w:r>
    </w:p>
    <w:p w14:paraId="6B911231" w14:textId="77777777" w:rsidR="00082CA3" w:rsidRPr="00355F6B" w:rsidRDefault="00082CA3" w:rsidP="00082CA3">
      <w:pPr>
        <w:spacing w:before="0"/>
        <w:ind w:left="85" w:firstLine="714"/>
        <w:rPr>
          <w:rFonts w:eastAsiaTheme="minorEastAsia"/>
          <w:b/>
          <w:lang w:eastAsia="ko-KR"/>
        </w:rPr>
      </w:pPr>
      <w:r w:rsidRPr="00355F6B">
        <w:rPr>
          <w:rFonts w:eastAsiaTheme="minorEastAsia" w:hint="eastAsia"/>
          <w:b/>
          <w:lang w:eastAsia="ko-KR"/>
        </w:rPr>
        <w:t>-</w:t>
      </w:r>
      <w:r w:rsidRPr="00355F6B">
        <w:rPr>
          <w:rFonts w:eastAsiaTheme="minorEastAsia"/>
          <w:b/>
          <w:lang w:eastAsia="ko-KR"/>
        </w:rPr>
        <w:t xml:space="preserve"> FFS</w:t>
      </w:r>
      <w:r>
        <w:rPr>
          <w:rFonts w:eastAsiaTheme="minorEastAsia"/>
          <w:b/>
          <w:lang w:eastAsia="ko-KR"/>
        </w:rPr>
        <w:t>:</w:t>
      </w:r>
      <w:r w:rsidRPr="00355F6B">
        <w:rPr>
          <w:rFonts w:eastAsiaTheme="minorEastAsia"/>
          <w:b/>
          <w:lang w:eastAsia="ko-KR"/>
        </w:rPr>
        <w:t xml:space="preserve"> whether to support indication using paging DCI </w:t>
      </w:r>
    </w:p>
    <w:p w14:paraId="7090161D" w14:textId="77777777" w:rsidR="00082CA3" w:rsidRPr="00ED64CF" w:rsidRDefault="00082CA3" w:rsidP="00082CA3">
      <w:pPr>
        <w:ind w:left="0" w:firstLine="0"/>
        <w:rPr>
          <w:rFonts w:eastAsiaTheme="minorEastAsia"/>
          <w:b/>
          <w:lang w:eastAsia="ko-KR"/>
        </w:rPr>
      </w:pPr>
      <w:r w:rsidRPr="00ED64CF">
        <w:rPr>
          <w:rFonts w:eastAsiaTheme="minorEastAsia"/>
          <w:b/>
          <w:lang w:eastAsia="ko-KR"/>
        </w:rPr>
        <w:lastRenderedPageBreak/>
        <w:t xml:space="preserve">Proposal </w:t>
      </w:r>
      <w:r>
        <w:rPr>
          <w:rFonts w:eastAsiaTheme="minorEastAsia"/>
          <w:b/>
          <w:lang w:eastAsia="ko-KR"/>
        </w:rPr>
        <w:t>2</w:t>
      </w:r>
      <w:r w:rsidRPr="00ED64CF">
        <w:rPr>
          <w:rFonts w:eastAsiaTheme="minorEastAsia"/>
          <w:b/>
          <w:lang w:eastAsia="ko-KR"/>
        </w:rPr>
        <w:t xml:space="preserve">: </w:t>
      </w:r>
      <w:r w:rsidRPr="00F142DF">
        <w:rPr>
          <w:rFonts w:eastAsiaTheme="minorEastAsia"/>
          <w:b/>
          <w:lang w:eastAsia="ko-KR"/>
        </w:rPr>
        <w:t>Do not consider further on periodic CSI-RS in Rel-17</w:t>
      </w:r>
      <w:r>
        <w:rPr>
          <w:rFonts w:eastAsiaTheme="minorEastAsia"/>
          <w:b/>
          <w:lang w:eastAsia="ko-KR"/>
        </w:rPr>
        <w:t>.</w:t>
      </w:r>
    </w:p>
    <w:p w14:paraId="2EA90533" w14:textId="77777777" w:rsidR="00082CA3" w:rsidRPr="002F4827" w:rsidRDefault="00082CA3" w:rsidP="00082CA3">
      <w:pPr>
        <w:ind w:left="284" w:hangingChars="142"/>
        <w:rPr>
          <w:rFonts w:eastAsiaTheme="minorEastAsia"/>
          <w:b/>
          <w:lang w:eastAsia="ko-KR"/>
        </w:rPr>
      </w:pPr>
      <w:r w:rsidRPr="002F4827">
        <w:rPr>
          <w:rFonts w:eastAsiaTheme="minorEastAsia"/>
          <w:b/>
          <w:lang w:eastAsia="ko-KR"/>
        </w:rPr>
        <w:t>Proposal 3: Support Alt 1 for the SCS configuration of TRS/CSI-RS occasion(s) for idle/inactive UEs</w:t>
      </w:r>
    </w:p>
    <w:p w14:paraId="2064D4D1" w14:textId="77777777" w:rsidR="00082CA3" w:rsidRPr="002F4827" w:rsidRDefault="00082CA3" w:rsidP="00082CA3">
      <w:pPr>
        <w:ind w:left="0" w:firstLine="0"/>
        <w:rPr>
          <w:rFonts w:eastAsiaTheme="minorEastAsia"/>
          <w:b/>
          <w:lang w:eastAsia="ko-KR"/>
        </w:rPr>
      </w:pPr>
      <w:r w:rsidRPr="002F4827">
        <w:rPr>
          <w:rFonts w:eastAsiaTheme="minorEastAsia"/>
          <w:b/>
          <w:lang w:eastAsia="ko-KR"/>
        </w:rPr>
        <w:t xml:space="preserve">Proposal </w:t>
      </w:r>
      <w:r>
        <w:rPr>
          <w:rFonts w:eastAsiaTheme="minorEastAsia"/>
          <w:b/>
          <w:lang w:eastAsia="ko-KR"/>
        </w:rPr>
        <w:t>4</w:t>
      </w:r>
      <w:r w:rsidRPr="002F4827">
        <w:rPr>
          <w:rFonts w:eastAsiaTheme="minorEastAsia"/>
          <w:b/>
          <w:lang w:eastAsia="ko-KR"/>
        </w:rPr>
        <w:t xml:space="preserve">: </w:t>
      </w:r>
      <w:r>
        <w:rPr>
          <w:rFonts w:eastAsiaTheme="minorEastAsia"/>
          <w:b/>
          <w:lang w:eastAsia="ko-KR"/>
        </w:rPr>
        <w:t>When SIB signalling is used for the configuration, s</w:t>
      </w:r>
      <w:r w:rsidRPr="00A7564E">
        <w:rPr>
          <w:rFonts w:eastAsiaTheme="minorEastAsia"/>
          <w:b/>
          <w:lang w:eastAsia="ko-KR"/>
        </w:rPr>
        <w:t>upport Alt 1 for the configuration of the frequency location of TRS/CSI-RS occasion(s) for idle/inactive UEs</w:t>
      </w:r>
      <w:r>
        <w:rPr>
          <w:rFonts w:eastAsiaTheme="minorEastAsia"/>
          <w:b/>
          <w:lang w:eastAsia="ko-KR"/>
        </w:rPr>
        <w:t xml:space="preserve">. </w:t>
      </w:r>
    </w:p>
    <w:p w14:paraId="11DC3FAF" w14:textId="77777777" w:rsidR="00082CA3" w:rsidRPr="00172675" w:rsidRDefault="00082CA3" w:rsidP="00082CA3">
      <w:pPr>
        <w:ind w:left="0" w:firstLine="0"/>
        <w:rPr>
          <w:rFonts w:eastAsiaTheme="minorEastAsia"/>
          <w:b/>
          <w:lang w:eastAsia="ko-KR"/>
        </w:rPr>
      </w:pPr>
      <w:r w:rsidRPr="00172675">
        <w:rPr>
          <w:rFonts w:eastAsiaTheme="minorEastAsia"/>
          <w:b/>
          <w:lang w:eastAsia="ko-KR"/>
        </w:rPr>
        <w:t>Proposal 5: Higher layer configuration is used to configure QCL information of TRS/CSI-RS occasion(s) for idle/inactive UEs</w:t>
      </w:r>
    </w:p>
    <w:p w14:paraId="614CEED5" w14:textId="77777777" w:rsidR="00082CA3" w:rsidRPr="007E5894" w:rsidRDefault="00082CA3" w:rsidP="00082CA3">
      <w:pPr>
        <w:ind w:left="284" w:hangingChars="142"/>
        <w:rPr>
          <w:rFonts w:eastAsiaTheme="minorEastAsia"/>
          <w:b/>
          <w:lang w:eastAsia="ko-KR"/>
        </w:rPr>
      </w:pPr>
      <w:r w:rsidRPr="007E5894">
        <w:rPr>
          <w:rFonts w:eastAsiaTheme="minorEastAsia"/>
          <w:b/>
          <w:lang w:eastAsia="ko-KR"/>
        </w:rPr>
        <w:t>Proposal 6: Study how to handle PDSCH REs overlap with TRS/CSI-RS occasion(s).</w:t>
      </w:r>
    </w:p>
    <w:p w14:paraId="682225F1" w14:textId="77777777" w:rsidR="00A83156" w:rsidRPr="00082CA3" w:rsidRDefault="00A83156" w:rsidP="00943973">
      <w:pPr>
        <w:ind w:left="0" w:firstLine="0"/>
        <w:rPr>
          <w:rFonts w:eastAsiaTheme="minorEastAsia"/>
          <w:b/>
          <w:lang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3F31459F" w14:textId="41514C86" w:rsidR="00AA1397" w:rsidRDefault="00AA1397"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p w14:paraId="66F19B00" w14:textId="77777777" w:rsidR="00AA1397" w:rsidRPr="00AA1397" w:rsidRDefault="00AA1397" w:rsidP="00943973">
      <w:pPr>
        <w:ind w:left="0" w:firstLine="0"/>
        <w:rPr>
          <w:rFonts w:eastAsiaTheme="minorEastAsia"/>
          <w:lang w:eastAsia="ko-KR"/>
        </w:rPr>
      </w:pPr>
    </w:p>
    <w:sectPr w:rsidR="00AA1397"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67250" w14:textId="77777777" w:rsidR="003B053B" w:rsidRDefault="003B053B" w:rsidP="00CB15B0">
      <w:pPr>
        <w:spacing w:before="0" w:after="0" w:line="240" w:lineRule="auto"/>
      </w:pPr>
      <w:r>
        <w:separator/>
      </w:r>
    </w:p>
  </w:endnote>
  <w:endnote w:type="continuationSeparator" w:id="0">
    <w:p w14:paraId="4E04F309" w14:textId="77777777" w:rsidR="003B053B" w:rsidRDefault="003B053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A7CCB" w14:textId="77777777" w:rsidR="003B053B" w:rsidRDefault="003B053B" w:rsidP="00CB15B0">
      <w:pPr>
        <w:spacing w:before="0" w:after="0" w:line="240" w:lineRule="auto"/>
      </w:pPr>
      <w:r>
        <w:separator/>
      </w:r>
    </w:p>
  </w:footnote>
  <w:footnote w:type="continuationSeparator" w:id="0">
    <w:p w14:paraId="65FB9B29" w14:textId="77777777" w:rsidR="003B053B" w:rsidRDefault="003B053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4"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8E44A8"/>
    <w:multiLevelType w:val="multilevel"/>
    <w:tmpl w:val="40A8F45A"/>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0"/>
  </w:num>
  <w:num w:numId="3">
    <w:abstractNumId w:val="8"/>
  </w:num>
  <w:num w:numId="4">
    <w:abstractNumId w:val="5"/>
  </w:num>
  <w:num w:numId="5">
    <w:abstractNumId w:val="13"/>
  </w:num>
  <w:num w:numId="6">
    <w:abstractNumId w:val="2"/>
  </w:num>
  <w:num w:numId="7">
    <w:abstractNumId w:val="6"/>
  </w:num>
  <w:num w:numId="8">
    <w:abstractNumId w:val="3"/>
  </w:num>
  <w:num w:numId="9">
    <w:abstractNumId w:val="10"/>
  </w:num>
  <w:num w:numId="10">
    <w:abstractNumId w:val="16"/>
  </w:num>
  <w:num w:numId="11">
    <w:abstractNumId w:val="1"/>
  </w:num>
  <w:num w:numId="12">
    <w:abstractNumId w:val="9"/>
  </w:num>
  <w:num w:numId="13">
    <w:abstractNumId w:val="7"/>
  </w:num>
  <w:num w:numId="14">
    <w:abstractNumId w:val="11"/>
  </w:num>
  <w:num w:numId="15">
    <w:abstractNumId w:val="4"/>
  </w:num>
  <w:num w:numId="16">
    <w:abstractNumId w:val="12"/>
  </w:num>
  <w:num w:numId="17">
    <w:abstractNumId w:val="17"/>
  </w:num>
  <w:num w:numId="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51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A3"/>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0"/>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2832"/>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871"/>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98A"/>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0DA"/>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675"/>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EA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576"/>
    <w:rsid w:val="001D5C99"/>
    <w:rsid w:val="001D618A"/>
    <w:rsid w:val="001D6BDE"/>
    <w:rsid w:val="001D7098"/>
    <w:rsid w:val="001D73FA"/>
    <w:rsid w:val="001D7870"/>
    <w:rsid w:val="001D7B7B"/>
    <w:rsid w:val="001D7CB8"/>
    <w:rsid w:val="001D7E4C"/>
    <w:rsid w:val="001E0882"/>
    <w:rsid w:val="001E08F1"/>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A9F"/>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5FC"/>
    <w:rsid w:val="00255915"/>
    <w:rsid w:val="00255A06"/>
    <w:rsid w:val="00255A69"/>
    <w:rsid w:val="00256280"/>
    <w:rsid w:val="002562C4"/>
    <w:rsid w:val="002562FD"/>
    <w:rsid w:val="002567E0"/>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412"/>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27"/>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5F6B"/>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212"/>
    <w:rsid w:val="003A788E"/>
    <w:rsid w:val="003A7943"/>
    <w:rsid w:val="003B053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001"/>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159"/>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2EEC"/>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95A"/>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33F"/>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94D"/>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61"/>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2EFF"/>
    <w:rsid w:val="00633EE9"/>
    <w:rsid w:val="00634235"/>
    <w:rsid w:val="00634726"/>
    <w:rsid w:val="00634AD6"/>
    <w:rsid w:val="00634E33"/>
    <w:rsid w:val="00634EB5"/>
    <w:rsid w:val="00634FDA"/>
    <w:rsid w:val="00635091"/>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EFC"/>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1E8"/>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98F"/>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1B1"/>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25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1E6"/>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2ED9"/>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480"/>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94"/>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6A7"/>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1E4C"/>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7F9"/>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2F2"/>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C1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9D8"/>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57729"/>
    <w:rsid w:val="00A605DB"/>
    <w:rsid w:val="00A6060D"/>
    <w:rsid w:val="00A60692"/>
    <w:rsid w:val="00A61CB8"/>
    <w:rsid w:val="00A62141"/>
    <w:rsid w:val="00A62172"/>
    <w:rsid w:val="00A62BF4"/>
    <w:rsid w:val="00A62CE8"/>
    <w:rsid w:val="00A6324F"/>
    <w:rsid w:val="00A63C05"/>
    <w:rsid w:val="00A63DD1"/>
    <w:rsid w:val="00A64A7E"/>
    <w:rsid w:val="00A64BBF"/>
    <w:rsid w:val="00A64FF2"/>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4E"/>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5B"/>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9E8"/>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791"/>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723"/>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771"/>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0A1"/>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87571"/>
    <w:rsid w:val="00D90626"/>
    <w:rsid w:val="00D90A5C"/>
    <w:rsid w:val="00D90B3D"/>
    <w:rsid w:val="00D90E01"/>
    <w:rsid w:val="00D91118"/>
    <w:rsid w:val="00D914DD"/>
    <w:rsid w:val="00D92154"/>
    <w:rsid w:val="00D92164"/>
    <w:rsid w:val="00D92545"/>
    <w:rsid w:val="00D92AD4"/>
    <w:rsid w:val="00D92C1F"/>
    <w:rsid w:val="00D92EBC"/>
    <w:rsid w:val="00D937DB"/>
    <w:rsid w:val="00D93B43"/>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1F6B"/>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7FF"/>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612"/>
    <w:rsid w:val="00E25C46"/>
    <w:rsid w:val="00E26473"/>
    <w:rsid w:val="00E266AC"/>
    <w:rsid w:val="00E268D3"/>
    <w:rsid w:val="00E26A4A"/>
    <w:rsid w:val="00E26E9C"/>
    <w:rsid w:val="00E3085F"/>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077"/>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08C"/>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4CF"/>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5AC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37E5"/>
    <w:rsid w:val="00F1390A"/>
    <w:rsid w:val="00F13FBA"/>
    <w:rsid w:val="00F142DF"/>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1ED3"/>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5B9"/>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1B4"/>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3575058">
      <w:bodyDiv w:val="1"/>
      <w:marLeft w:val="0"/>
      <w:marRight w:val="0"/>
      <w:marTop w:val="0"/>
      <w:marBottom w:val="0"/>
      <w:divBdr>
        <w:top w:val="none" w:sz="0" w:space="0" w:color="auto"/>
        <w:left w:val="none" w:sz="0" w:space="0" w:color="auto"/>
        <w:bottom w:val="none" w:sz="0" w:space="0" w:color="auto"/>
        <w:right w:val="none" w:sz="0" w:space="0" w:color="auto"/>
      </w:divBdr>
      <w:divsChild>
        <w:div w:id="1494640461">
          <w:marLeft w:val="0"/>
          <w:marRight w:val="0"/>
          <w:marTop w:val="0"/>
          <w:marBottom w:val="0"/>
          <w:divBdr>
            <w:top w:val="none" w:sz="0" w:space="0" w:color="auto"/>
            <w:left w:val="none" w:sz="0" w:space="0" w:color="auto"/>
            <w:bottom w:val="none" w:sz="0" w:space="0" w:color="auto"/>
            <w:right w:val="none" w:sz="0" w:space="0" w:color="auto"/>
          </w:divBdr>
        </w:div>
      </w:divsChild>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43218197">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62586A-313E-48CB-AA96-6A0A6F0E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2038</Words>
  <Characters>11620</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3</cp:revision>
  <cp:lastPrinted>2016-05-13T07:55:00Z</cp:lastPrinted>
  <dcterms:created xsi:type="dcterms:W3CDTF">2021-04-07T03:22:00Z</dcterms:created>
  <dcterms:modified xsi:type="dcterms:W3CDTF">2021-04-07T03:22:00Z</dcterms:modified>
</cp:coreProperties>
</file>