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FF99C" w14:textId="16753C34" w:rsidR="00F55608" w:rsidRPr="002E3A18" w:rsidRDefault="00F55608" w:rsidP="00F55608">
      <w:pPr>
        <w:tabs>
          <w:tab w:val="center" w:pos="4536"/>
          <w:tab w:val="right" w:pos="9072"/>
        </w:tabs>
        <w:rPr>
          <w:rFonts w:eastAsia="Batang"/>
          <w:b/>
          <w:bCs/>
          <w:sz w:val="28"/>
          <w:szCs w:val="24"/>
          <w:lang w:eastAsia="en-US"/>
        </w:rPr>
      </w:pPr>
      <w:bookmarkStart w:id="0" w:name="_Hlk60669742"/>
      <w:bookmarkEnd w:id="0"/>
      <w:r w:rsidRPr="002E3A18">
        <w:rPr>
          <w:rFonts w:eastAsia="Batang"/>
          <w:b/>
          <w:bCs/>
          <w:sz w:val="28"/>
          <w:szCs w:val="24"/>
          <w:lang w:eastAsia="en-US"/>
        </w:rPr>
        <w:t>3GPP TSG RAN WG1 #104</w:t>
      </w:r>
      <w:r w:rsidR="00ED176F" w:rsidRPr="004514F2">
        <w:rPr>
          <w:rFonts w:eastAsia="Batang"/>
          <w:b/>
          <w:bCs/>
          <w:sz w:val="28"/>
          <w:szCs w:val="24"/>
          <w:lang w:eastAsia="en-US"/>
        </w:rPr>
        <w:t>b</w:t>
      </w:r>
      <w:r w:rsidRPr="002E3A18">
        <w:rPr>
          <w:rFonts w:eastAsia="Batang"/>
          <w:b/>
          <w:bCs/>
          <w:sz w:val="28"/>
          <w:szCs w:val="24"/>
          <w:lang w:eastAsia="en-US"/>
        </w:rPr>
        <w:t>-e</w:t>
      </w:r>
      <w:r w:rsidRPr="002E3A18">
        <w:rPr>
          <w:rFonts w:eastAsia="Batang"/>
          <w:b/>
          <w:bCs/>
          <w:sz w:val="28"/>
          <w:szCs w:val="24"/>
          <w:lang w:eastAsia="en-US"/>
        </w:rPr>
        <w:tab/>
      </w:r>
      <w:r w:rsidRPr="002E3A18">
        <w:rPr>
          <w:rFonts w:eastAsia="Batang"/>
          <w:b/>
          <w:bCs/>
          <w:sz w:val="28"/>
          <w:szCs w:val="24"/>
          <w:lang w:eastAsia="en-US"/>
        </w:rPr>
        <w:tab/>
        <w:t xml:space="preserve">   </w:t>
      </w:r>
      <w:r w:rsidR="004137BF" w:rsidRPr="004137BF">
        <w:rPr>
          <w:rFonts w:eastAsia="Batang"/>
          <w:b/>
          <w:bCs/>
          <w:sz w:val="28"/>
          <w:szCs w:val="24"/>
          <w:lang w:eastAsia="en-US"/>
        </w:rPr>
        <w:t>R1-2102900</w:t>
      </w:r>
    </w:p>
    <w:p w14:paraId="32D7C504" w14:textId="76F682E5" w:rsidR="00F55608" w:rsidRPr="002E3A18" w:rsidRDefault="00F55608" w:rsidP="00F55608">
      <w:pPr>
        <w:tabs>
          <w:tab w:val="center" w:pos="4536"/>
          <w:tab w:val="right" w:pos="9072"/>
        </w:tabs>
        <w:spacing w:before="0" w:after="0"/>
        <w:jc w:val="both"/>
        <w:rPr>
          <w:rFonts w:eastAsia="MS Mincho"/>
          <w:b/>
          <w:bCs/>
          <w:sz w:val="28"/>
          <w:szCs w:val="24"/>
        </w:rPr>
      </w:pPr>
      <w:r w:rsidRPr="002E3A18">
        <w:rPr>
          <w:rFonts w:eastAsia="Batang"/>
          <w:b/>
          <w:bCs/>
          <w:sz w:val="28"/>
          <w:szCs w:val="24"/>
          <w:lang w:eastAsia="en-US"/>
        </w:rPr>
        <w:t xml:space="preserve">e-Meeting, </w:t>
      </w:r>
      <w:r w:rsidR="0018081F">
        <w:rPr>
          <w:rFonts w:eastAsia="Batang"/>
          <w:b/>
          <w:bCs/>
          <w:sz w:val="28"/>
          <w:szCs w:val="24"/>
          <w:lang w:eastAsia="en-US"/>
        </w:rPr>
        <w:t>April</w:t>
      </w:r>
      <w:r w:rsidRPr="002E3A18">
        <w:rPr>
          <w:rFonts w:eastAsia="Batang"/>
          <w:b/>
          <w:bCs/>
          <w:sz w:val="28"/>
          <w:szCs w:val="24"/>
          <w:lang w:eastAsia="en-US"/>
        </w:rPr>
        <w:t xml:space="preserve"> </w:t>
      </w:r>
      <w:r w:rsidR="00E81C37">
        <w:rPr>
          <w:rFonts w:eastAsia="Batang"/>
          <w:b/>
          <w:bCs/>
          <w:sz w:val="28"/>
          <w:szCs w:val="24"/>
          <w:lang w:eastAsia="en-US"/>
        </w:rPr>
        <w:t>12</w:t>
      </w:r>
      <w:r w:rsidR="00E81C37">
        <w:rPr>
          <w:rFonts w:eastAsia="Batang"/>
          <w:b/>
          <w:bCs/>
          <w:sz w:val="28"/>
          <w:szCs w:val="24"/>
          <w:vertAlign w:val="superscript"/>
          <w:lang w:eastAsia="en-US"/>
        </w:rPr>
        <w:t>th</w:t>
      </w:r>
      <w:r w:rsidR="00E81C37" w:rsidRPr="002E3A18">
        <w:rPr>
          <w:rFonts w:eastAsia="Batang"/>
          <w:b/>
          <w:bCs/>
          <w:sz w:val="28"/>
          <w:szCs w:val="24"/>
          <w:lang w:eastAsia="en-US"/>
        </w:rPr>
        <w:t xml:space="preserve"> </w:t>
      </w:r>
      <w:r w:rsidRPr="002E3A18">
        <w:rPr>
          <w:rFonts w:eastAsia="Batang"/>
          <w:b/>
          <w:bCs/>
          <w:sz w:val="28"/>
          <w:szCs w:val="24"/>
          <w:lang w:eastAsia="en-US"/>
        </w:rPr>
        <w:t>–</w:t>
      </w:r>
      <w:r w:rsidR="002F1AAF">
        <w:rPr>
          <w:rFonts w:eastAsia="Batang"/>
          <w:b/>
          <w:bCs/>
          <w:sz w:val="28"/>
          <w:szCs w:val="24"/>
          <w:lang w:eastAsia="en-US"/>
        </w:rPr>
        <w:t xml:space="preserve"> </w:t>
      </w:r>
      <w:r w:rsidR="0018081F">
        <w:rPr>
          <w:rFonts w:eastAsia="Batang"/>
          <w:b/>
          <w:bCs/>
          <w:sz w:val="28"/>
          <w:szCs w:val="24"/>
          <w:lang w:eastAsia="en-US"/>
        </w:rPr>
        <w:t>2</w:t>
      </w:r>
      <w:r w:rsidR="00D05ED0">
        <w:rPr>
          <w:rFonts w:eastAsia="Batang"/>
          <w:b/>
          <w:bCs/>
          <w:sz w:val="28"/>
          <w:szCs w:val="24"/>
          <w:lang w:eastAsia="en-US"/>
        </w:rPr>
        <w:t>0</w:t>
      </w:r>
      <w:r w:rsidRPr="002E3A18">
        <w:rPr>
          <w:rFonts w:eastAsia="Batang"/>
          <w:b/>
          <w:bCs/>
          <w:sz w:val="28"/>
          <w:szCs w:val="24"/>
          <w:vertAlign w:val="superscript"/>
          <w:lang w:eastAsia="en-US"/>
        </w:rPr>
        <w:t>th</w:t>
      </w:r>
      <w:r w:rsidRPr="002E3A18">
        <w:rPr>
          <w:rFonts w:eastAsia="Batang"/>
          <w:b/>
          <w:bCs/>
          <w:sz w:val="28"/>
          <w:szCs w:val="24"/>
          <w:lang w:eastAsia="en-US"/>
        </w:rPr>
        <w:t>, 2021</w:t>
      </w:r>
    </w:p>
    <w:p w14:paraId="1875C624" w14:textId="77777777" w:rsidR="005A5FE1" w:rsidRPr="002E3A18"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1" w:name="OLE_LINK3"/>
      <w:bookmarkStart w:id="2"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27D6674B"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3" w:name="Title"/>
      <w:bookmarkEnd w:id="3"/>
      <w:r w:rsidRPr="002E3A18">
        <w:rPr>
          <w:rFonts w:ascii="Times New Roman" w:hAnsi="Times New Roman"/>
          <w:sz w:val="24"/>
          <w:szCs w:val="24"/>
          <w:lang w:val="en-US"/>
        </w:rPr>
        <w:tab/>
      </w:r>
      <w:r w:rsidR="00DF494C" w:rsidRPr="002E3A18">
        <w:rPr>
          <w:rFonts w:ascii="Times New Roman" w:hAnsi="Times New Roman"/>
          <w:sz w:val="24"/>
          <w:szCs w:val="24"/>
          <w:lang w:val="en-US"/>
        </w:rPr>
        <w:t xml:space="preserve">Discussion on </w:t>
      </w:r>
      <w:r w:rsidR="00D710C9" w:rsidRPr="002E3A18">
        <w:rPr>
          <w:rFonts w:ascii="Times New Roman" w:hAnsi="Times New Roman"/>
          <w:sz w:val="24"/>
          <w:szCs w:val="24"/>
          <w:lang w:val="en-US" w:eastAsia="zh-CN"/>
        </w:rPr>
        <w:t>group</w:t>
      </w:r>
      <w:r w:rsidR="008F152D" w:rsidRPr="002E3A18">
        <w:rPr>
          <w:rFonts w:ascii="Times New Roman" w:hAnsi="Times New Roman"/>
          <w:sz w:val="24"/>
          <w:szCs w:val="24"/>
          <w:lang w:val="en-US"/>
        </w:rPr>
        <w:t xml:space="preserve"> scheduling mechanisms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4" w:name="DocumentFor"/>
      <w:bookmarkEnd w:id="4"/>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5" w:name="_Toc120549591"/>
      <w:bookmarkEnd w:id="1"/>
      <w:bookmarkEnd w:id="2"/>
      <w:r w:rsidRPr="002E3A18">
        <w:rPr>
          <w:rFonts w:ascii="Times New Roman" w:hAnsi="Times New Roman"/>
        </w:rPr>
        <w:t>Introduction</w:t>
      </w:r>
      <w:bookmarkEnd w:id="5"/>
    </w:p>
    <w:p w14:paraId="28BAC4CF" w14:textId="630108A5" w:rsidR="00010F61" w:rsidRPr="002E3A18" w:rsidRDefault="0018107D" w:rsidP="003852A9">
      <w:pPr>
        <w:overflowPunct w:val="0"/>
        <w:autoSpaceDE w:val="0"/>
        <w:autoSpaceDN w:val="0"/>
        <w:adjustRightInd w:val="0"/>
        <w:spacing w:before="0"/>
        <w:ind w:right="-99"/>
        <w:jc w:val="both"/>
        <w:rPr>
          <w:color w:val="000000"/>
          <w:lang w:eastAsia="zh-CN"/>
        </w:rPr>
      </w:pPr>
      <w:r w:rsidRPr="002E3A18">
        <w:rPr>
          <w:color w:val="000000"/>
          <w:lang w:eastAsia="zh-CN"/>
        </w:rPr>
        <w:t>In last RAN1 #10</w:t>
      </w:r>
      <w:r w:rsidR="00AE0D68">
        <w:rPr>
          <w:color w:val="000000"/>
          <w:lang w:eastAsia="zh-CN"/>
        </w:rPr>
        <w:t>4</w:t>
      </w:r>
      <w:r w:rsidRPr="002E3A18">
        <w:rPr>
          <w:color w:val="000000"/>
          <w:lang w:eastAsia="zh-CN"/>
        </w:rPr>
        <w:t>-</w:t>
      </w:r>
      <w:r w:rsidR="001D6601" w:rsidRPr="002E3A18">
        <w:rPr>
          <w:color w:val="000000"/>
          <w:lang w:eastAsia="zh-CN"/>
        </w:rPr>
        <w:t>e</w:t>
      </w:r>
      <w:r w:rsidRPr="002E3A18">
        <w:rPr>
          <w:color w:val="000000"/>
          <w:lang w:eastAsia="zh-CN"/>
        </w:rPr>
        <w:t xml:space="preserve"> meeting, some agreements about group scheduling </w:t>
      </w:r>
      <w:r w:rsidR="009F2E7F" w:rsidRPr="002E3A18">
        <w:rPr>
          <w:color w:val="000000"/>
          <w:lang w:eastAsia="zh-CN"/>
        </w:rPr>
        <w:t xml:space="preserve">for multicast and broadcast service </w:t>
      </w:r>
      <w:r w:rsidR="00164BB1" w:rsidRPr="002E3A18">
        <w:rPr>
          <w:color w:val="000000"/>
          <w:lang w:eastAsia="zh-CN"/>
        </w:rPr>
        <w:t xml:space="preserve">were </w:t>
      </w:r>
      <w:r w:rsidR="00C21FFB">
        <w:rPr>
          <w:color w:val="000000"/>
          <w:lang w:eastAsia="zh-CN"/>
        </w:rPr>
        <w:t>made</w:t>
      </w:r>
      <w:r w:rsidR="00C21FFB" w:rsidRPr="002E3A18">
        <w:rPr>
          <w:color w:val="000000"/>
          <w:lang w:eastAsia="zh-CN"/>
        </w:rPr>
        <w:t xml:space="preserve"> </w:t>
      </w:r>
      <w:r w:rsidR="00E75BCF" w:rsidRPr="002E3A18">
        <w:rPr>
          <w:color w:val="000000"/>
          <w:lang w:eastAsia="zh-CN"/>
        </w:rPr>
        <w:t>[1]</w:t>
      </w:r>
      <w:r w:rsidR="003852A9" w:rsidRPr="002E3A18">
        <w:rPr>
          <w:color w:val="000000"/>
          <w:lang w:eastAsia="zh-CN"/>
        </w:rPr>
        <w:t xml:space="preserve">. </w:t>
      </w:r>
      <w:r w:rsidR="005F199C" w:rsidRPr="002E3A18">
        <w:rPr>
          <w:lang w:eastAsia="zh-CN"/>
        </w:rPr>
        <w:t xml:space="preserve">In this contribution, </w:t>
      </w:r>
      <w:r w:rsidR="00E75BCF" w:rsidRPr="002E3A18">
        <w:rPr>
          <w:lang w:eastAsia="zh-CN"/>
        </w:rPr>
        <w:t>detailed group scheduling mechanisms</w:t>
      </w:r>
      <w:r w:rsidR="00D51F2B" w:rsidRPr="002E3A18">
        <w:rPr>
          <w:lang w:eastAsia="zh-CN"/>
        </w:rPr>
        <w:t xml:space="preserve"> design</w:t>
      </w:r>
      <w:r w:rsidR="003852A9" w:rsidRPr="002E3A18">
        <w:rPr>
          <w:lang w:eastAsia="zh-CN"/>
        </w:rPr>
        <w:t xml:space="preserve"> for RRC_CONNECTED UEs including multicast </w:t>
      </w:r>
      <w:r w:rsidR="00122073">
        <w:rPr>
          <w:lang w:eastAsia="zh-CN"/>
        </w:rPr>
        <w:t xml:space="preserve">service, </w:t>
      </w:r>
      <w:r w:rsidR="003852A9" w:rsidRPr="002E3A18">
        <w:rPr>
          <w:lang w:eastAsia="zh-CN"/>
        </w:rPr>
        <w:t>broadcast</w:t>
      </w:r>
      <w:r w:rsidR="00122073">
        <w:rPr>
          <w:lang w:eastAsia="zh-CN"/>
        </w:rPr>
        <w:t xml:space="preserve"> service, and</w:t>
      </w:r>
      <w:r w:rsidR="003852A9" w:rsidRPr="002E3A18">
        <w:rPr>
          <w:lang w:eastAsia="zh-CN"/>
        </w:rPr>
        <w:t xml:space="preserve"> </w:t>
      </w:r>
      <w:r w:rsidR="00122073">
        <w:rPr>
          <w:lang w:eastAsia="zh-CN"/>
        </w:rPr>
        <w:t xml:space="preserve">simultaneous operation with unicast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2DAACECC" w14:textId="313CFB79" w:rsidR="00010F61" w:rsidRPr="002E3A18" w:rsidRDefault="00C811F6" w:rsidP="00010F61">
      <w:pPr>
        <w:pStyle w:val="1"/>
        <w:numPr>
          <w:ilvl w:val="0"/>
          <w:numId w:val="4"/>
        </w:numPr>
        <w:jc w:val="both"/>
        <w:rPr>
          <w:rFonts w:ascii="Times New Roman" w:eastAsiaTheme="minorEastAsia" w:hAnsi="Times New Roman"/>
          <w:lang w:eastAsia="zh-CN"/>
        </w:rPr>
      </w:pPr>
      <w:r w:rsidRPr="00C811F6">
        <w:rPr>
          <w:rFonts w:ascii="Times New Roman" w:eastAsiaTheme="minorEastAsia" w:hAnsi="Times New Roman"/>
          <w:lang w:eastAsia="zh-CN"/>
        </w:rPr>
        <w:t xml:space="preserve">Multicast </w:t>
      </w:r>
      <w:r>
        <w:rPr>
          <w:rFonts w:ascii="Times New Roman" w:eastAsiaTheme="minorEastAsia" w:hAnsi="Times New Roman"/>
          <w:lang w:eastAsia="zh-CN"/>
        </w:rPr>
        <w:t>service</w:t>
      </w:r>
      <w:r w:rsidRPr="00C811F6">
        <w:rPr>
          <w:rFonts w:ascii="Times New Roman" w:eastAsiaTheme="minorEastAsia" w:hAnsi="Times New Roman"/>
          <w:lang w:eastAsia="zh-CN"/>
        </w:rPr>
        <w:t xml:space="preserve"> group scheduling mechanism</w:t>
      </w:r>
    </w:p>
    <w:p w14:paraId="46F2428E" w14:textId="7CC616D7" w:rsidR="00247FBD" w:rsidRPr="00247FBD" w:rsidRDefault="00247FBD" w:rsidP="004514F2">
      <w:pPr>
        <w:jc w:val="both"/>
        <w:rPr>
          <w:lang w:eastAsia="zh-CN"/>
        </w:rPr>
      </w:pPr>
      <w:r w:rsidRPr="002E3A18">
        <w:rPr>
          <w:lang w:eastAsia="zh-CN"/>
        </w:rPr>
        <w:t>In this section, we</w:t>
      </w:r>
      <w:r w:rsidR="00C87040">
        <w:rPr>
          <w:lang w:eastAsia="zh-CN"/>
        </w:rPr>
        <w:t xml:space="preserve"> will</w:t>
      </w:r>
      <w:r w:rsidRPr="002E3A18">
        <w:rPr>
          <w:lang w:eastAsia="zh-CN"/>
        </w:rPr>
        <w:t xml:space="preserve"> discuss the detailed issues for </w:t>
      </w:r>
      <w:r w:rsidR="00D821D6" w:rsidRPr="002E3A18">
        <w:rPr>
          <w:lang w:eastAsia="zh-CN"/>
        </w:rPr>
        <w:t>PTM transmission scheme 1</w:t>
      </w:r>
      <w:r w:rsidR="00D821D6">
        <w:rPr>
          <w:lang w:eastAsia="zh-CN"/>
        </w:rPr>
        <w:t>,</w:t>
      </w:r>
      <w:r w:rsidRPr="002E3A18">
        <w:rPr>
          <w:lang w:eastAsia="zh-CN"/>
        </w:rPr>
        <w:t xml:space="preserve"> including </w:t>
      </w:r>
      <w:r>
        <w:rPr>
          <w:lang w:eastAsia="zh-CN"/>
        </w:rPr>
        <w:t>common frequency</w:t>
      </w:r>
      <w:r w:rsidRPr="002E3A18">
        <w:rPr>
          <w:lang w:eastAsia="zh-CN"/>
        </w:rPr>
        <w:t xml:space="preserve"> resource, CORESET, search space, DCI format</w:t>
      </w:r>
      <w:r>
        <w:rPr>
          <w:lang w:eastAsia="zh-CN"/>
        </w:rPr>
        <w:t>, SPS</w:t>
      </w:r>
      <w:r w:rsidRPr="002E3A18">
        <w:rPr>
          <w:lang w:eastAsia="zh-CN"/>
        </w:rPr>
        <w:t xml:space="preserve"> etc.</w:t>
      </w:r>
    </w:p>
    <w:p w14:paraId="08BC9F04" w14:textId="1579FC68" w:rsidR="00ED2EC0" w:rsidRDefault="00F94624" w:rsidP="0082681C">
      <w:pPr>
        <w:pStyle w:val="2"/>
        <w:rPr>
          <w:rFonts w:ascii="Times New Roman" w:hAnsi="Times New Roman"/>
          <w:lang w:eastAsia="zh-CN"/>
        </w:rPr>
      </w:pPr>
      <w:r w:rsidRPr="002E3A18">
        <w:rPr>
          <w:rFonts w:ascii="Times New Roman" w:hAnsi="Times New Roman"/>
          <w:lang w:eastAsia="zh-CN"/>
        </w:rPr>
        <w:t xml:space="preserve">2.1 </w:t>
      </w:r>
      <w:r w:rsidR="00713462">
        <w:rPr>
          <w:rFonts w:ascii="Times New Roman" w:hAnsi="Times New Roman"/>
          <w:lang w:eastAsia="zh-CN"/>
        </w:rPr>
        <w:t>CFR</w:t>
      </w:r>
    </w:p>
    <w:p w14:paraId="5AB67340" w14:textId="4E7EDEC2" w:rsidR="000678F3" w:rsidRDefault="007E0412" w:rsidP="004514F2">
      <w:pPr>
        <w:jc w:val="both"/>
        <w:rPr>
          <w:lang w:eastAsia="zh-CN"/>
        </w:rPr>
      </w:pPr>
      <w:r>
        <w:rPr>
          <w:rFonts w:hint="eastAsia"/>
          <w:lang w:eastAsia="zh-CN"/>
        </w:rPr>
        <w:t>I</w:t>
      </w:r>
      <w:r>
        <w:rPr>
          <w:lang w:eastAsia="zh-CN"/>
        </w:rPr>
        <w:t xml:space="preserve">n last meeting, the working assumption about common frequency design for group-common PDCCH/PDSCH </w:t>
      </w:r>
      <w:r w:rsidR="00065D20">
        <w:rPr>
          <w:lang w:eastAsia="zh-CN"/>
        </w:rPr>
        <w:t xml:space="preserve">was </w:t>
      </w:r>
      <w:r w:rsidR="00ED28D2">
        <w:rPr>
          <w:lang w:eastAsia="zh-CN"/>
        </w:rPr>
        <w:t>confirmed and</w:t>
      </w:r>
      <w:r w:rsidR="001423A4">
        <w:rPr>
          <w:lang w:eastAsia="zh-CN"/>
        </w:rPr>
        <w:t xml:space="preserve"> some </w:t>
      </w:r>
      <w:r w:rsidR="001F403B">
        <w:rPr>
          <w:lang w:eastAsia="zh-CN"/>
        </w:rPr>
        <w:t xml:space="preserve">new agreements </w:t>
      </w:r>
      <w:r w:rsidR="0056285A">
        <w:rPr>
          <w:lang w:eastAsia="zh-CN"/>
        </w:rPr>
        <w:t xml:space="preserve">were </w:t>
      </w:r>
      <w:r w:rsidR="001F403B">
        <w:rPr>
          <w:lang w:eastAsia="zh-CN"/>
        </w:rPr>
        <w:t>also made as</w:t>
      </w:r>
      <w:r>
        <w:rPr>
          <w:lang w:eastAsia="zh-CN"/>
        </w:rPr>
        <w:t xml:space="preserve"> the following,</w:t>
      </w:r>
    </w:p>
    <w:p w14:paraId="5BCA5B58" w14:textId="77777777" w:rsidR="001F403B" w:rsidRDefault="001F403B" w:rsidP="001F403B">
      <w:pPr>
        <w:rPr>
          <w:lang w:eastAsia="x-none"/>
        </w:rPr>
      </w:pPr>
      <w:r w:rsidRPr="000A3705">
        <w:rPr>
          <w:highlight w:val="green"/>
          <w:lang w:eastAsia="x-none"/>
        </w:rPr>
        <w:t>Agreement:</w:t>
      </w:r>
    </w:p>
    <w:p w14:paraId="7D1F1DD3" w14:textId="77777777" w:rsidR="001F403B" w:rsidRPr="00DE11B0" w:rsidRDefault="001F403B" w:rsidP="001F403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C82635" w14:textId="77777777" w:rsidR="001F403B" w:rsidRPr="00DE11B0" w:rsidRDefault="001F403B" w:rsidP="001F403B">
      <w:pPr>
        <w:pStyle w:val="aff"/>
        <w:widowControl w:val="0"/>
        <w:numPr>
          <w:ilvl w:val="0"/>
          <w:numId w:val="10"/>
        </w:numPr>
        <w:spacing w:before="0" w:after="120"/>
        <w:ind w:leftChars="0"/>
        <w:rPr>
          <w:szCs w:val="20"/>
          <w:lang w:eastAsia="zh-CN"/>
        </w:rPr>
      </w:pPr>
      <w:r w:rsidRPr="00DE11B0">
        <w:rPr>
          <w:szCs w:val="20"/>
          <w:lang w:eastAsia="zh-CN"/>
        </w:rPr>
        <w:t>Down select from the two options for the common frequency resource for group-common PDCCH/ PDSCH</w:t>
      </w:r>
    </w:p>
    <w:p w14:paraId="726E9126" w14:textId="77777777" w:rsidR="001F403B" w:rsidRPr="00DE11B0" w:rsidRDefault="001F403B" w:rsidP="001F403B">
      <w:pPr>
        <w:pStyle w:val="aff"/>
        <w:widowControl w:val="0"/>
        <w:numPr>
          <w:ilvl w:val="1"/>
          <w:numId w:val="10"/>
        </w:numPr>
        <w:spacing w:before="0" w:after="120"/>
        <w:ind w:leftChars="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C34D1A" w14:textId="77777777" w:rsidR="001F403B" w:rsidRPr="00DE11B0" w:rsidRDefault="001F403B" w:rsidP="001F403B">
      <w:pPr>
        <w:pStyle w:val="aff"/>
        <w:widowControl w:val="0"/>
        <w:numPr>
          <w:ilvl w:val="2"/>
          <w:numId w:val="10"/>
        </w:numPr>
        <w:spacing w:before="0" w:after="120"/>
        <w:ind w:leftChars="0"/>
        <w:rPr>
          <w:szCs w:val="20"/>
          <w:lang w:eastAsia="zh-CN"/>
        </w:rPr>
      </w:pPr>
      <w:r w:rsidRPr="00DE11B0">
        <w:rPr>
          <w:szCs w:val="20"/>
          <w:lang w:eastAsia="zh-CN"/>
        </w:rPr>
        <w:t>FFS BWP switching is needed between the multicast reception in the MBS specific BWP and unicast reception in its associated dedicated BWP</w:t>
      </w:r>
    </w:p>
    <w:p w14:paraId="5D71A04E" w14:textId="77777777" w:rsidR="001F403B" w:rsidRPr="00DE11B0" w:rsidRDefault="001F403B" w:rsidP="001F403B">
      <w:pPr>
        <w:pStyle w:val="aff"/>
        <w:widowControl w:val="0"/>
        <w:numPr>
          <w:ilvl w:val="1"/>
          <w:numId w:val="10"/>
        </w:numPr>
        <w:spacing w:before="0" w:after="120"/>
        <w:ind w:leftChars="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B1FC393" w14:textId="77777777" w:rsidR="001F403B" w:rsidRPr="00DE11B0" w:rsidRDefault="001F403B" w:rsidP="001F403B">
      <w:pPr>
        <w:pStyle w:val="aff"/>
        <w:widowControl w:val="0"/>
        <w:numPr>
          <w:ilvl w:val="2"/>
          <w:numId w:val="10"/>
        </w:numPr>
        <w:spacing w:before="0" w:after="120"/>
        <w:ind w:leftChars="0"/>
        <w:rPr>
          <w:szCs w:val="20"/>
          <w:lang w:eastAsia="zh-CN"/>
        </w:rPr>
      </w:pPr>
      <w:r w:rsidRPr="00DE11B0">
        <w:rPr>
          <w:szCs w:val="20"/>
          <w:lang w:eastAsia="zh-CN"/>
        </w:rPr>
        <w:t>FFS: How to indicate the starting PRB and the length of PRBs of the MBS frequency region</w:t>
      </w:r>
    </w:p>
    <w:p w14:paraId="3C9EC62E" w14:textId="77777777" w:rsidR="001F403B" w:rsidRPr="00DE11B0" w:rsidRDefault="001F403B" w:rsidP="001F403B">
      <w:pPr>
        <w:pStyle w:val="aff"/>
        <w:widowControl w:val="0"/>
        <w:numPr>
          <w:ilvl w:val="0"/>
          <w:numId w:val="10"/>
        </w:numPr>
        <w:spacing w:before="0" w:after="120"/>
        <w:ind w:leftChars="0"/>
        <w:rPr>
          <w:szCs w:val="20"/>
          <w:lang w:eastAsia="zh-CN"/>
        </w:rPr>
      </w:pPr>
      <w:r w:rsidRPr="00DE11B0">
        <w:rPr>
          <w:szCs w:val="20"/>
          <w:lang w:eastAsia="zh-CN"/>
        </w:rPr>
        <w:t>FFS whether UE can be configured with no unicast reception in the common frequency resource</w:t>
      </w:r>
    </w:p>
    <w:p w14:paraId="32259C37" w14:textId="77777777" w:rsidR="001F403B" w:rsidRPr="00DE11B0" w:rsidRDefault="001F403B" w:rsidP="001F403B">
      <w:pPr>
        <w:pStyle w:val="aff"/>
        <w:widowControl w:val="0"/>
        <w:numPr>
          <w:ilvl w:val="0"/>
          <w:numId w:val="10"/>
        </w:numPr>
        <w:spacing w:before="0" w:after="120"/>
        <w:ind w:leftChars="0"/>
        <w:rPr>
          <w:szCs w:val="20"/>
          <w:lang w:eastAsia="zh-CN"/>
        </w:rPr>
      </w:pPr>
      <w:r w:rsidRPr="00DE11B0">
        <w:rPr>
          <w:szCs w:val="20"/>
          <w:lang w:eastAsia="zh-CN"/>
        </w:rPr>
        <w:t>FFS on details of the group-common PDCCH / PDSCH configuration</w:t>
      </w:r>
    </w:p>
    <w:p w14:paraId="67E6CB16" w14:textId="77777777" w:rsidR="001F403B" w:rsidRDefault="001F403B" w:rsidP="001F403B">
      <w:pPr>
        <w:pStyle w:val="aff"/>
        <w:widowControl w:val="0"/>
        <w:numPr>
          <w:ilvl w:val="0"/>
          <w:numId w:val="10"/>
        </w:numPr>
        <w:spacing w:before="0" w:after="120"/>
        <w:ind w:leftChars="0"/>
        <w:rPr>
          <w:szCs w:val="20"/>
          <w:lang w:eastAsia="zh-CN"/>
        </w:rPr>
      </w:pPr>
      <w:r w:rsidRPr="00DE11B0">
        <w:rPr>
          <w:szCs w:val="20"/>
          <w:lang w:eastAsia="zh-CN"/>
        </w:rPr>
        <w:t>FFS whether to support more than one common frequency resources per UE / per dedicated unicast BWP subjected to UE capabilities</w:t>
      </w:r>
    </w:p>
    <w:p w14:paraId="1C09F46B" w14:textId="77777777" w:rsidR="001F403B" w:rsidRPr="000B5927" w:rsidRDefault="001F403B" w:rsidP="001F403B">
      <w:pPr>
        <w:pStyle w:val="aff"/>
        <w:widowControl w:val="0"/>
        <w:numPr>
          <w:ilvl w:val="0"/>
          <w:numId w:val="10"/>
        </w:numPr>
        <w:spacing w:before="0" w:after="120"/>
        <w:ind w:leftChars="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44F27627" w14:textId="77777777" w:rsidR="001F403B" w:rsidRPr="00F35784" w:rsidRDefault="001F403B" w:rsidP="001F403B">
      <w:pPr>
        <w:pStyle w:val="aff"/>
        <w:widowControl w:val="0"/>
        <w:numPr>
          <w:ilvl w:val="0"/>
          <w:numId w:val="10"/>
        </w:numPr>
        <w:spacing w:before="0" w:after="120"/>
        <w:ind w:leftChars="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0C9AE018" w14:textId="2C93BABB" w:rsidR="00ED28D2" w:rsidRPr="001F403B" w:rsidRDefault="00ED28D2" w:rsidP="000678F3">
      <w:pPr>
        <w:rPr>
          <w:lang w:eastAsia="zh-CN"/>
        </w:rPr>
      </w:pPr>
    </w:p>
    <w:p w14:paraId="6091E8EB" w14:textId="77777777" w:rsidR="00ED28D2" w:rsidRDefault="00ED28D2" w:rsidP="00ED28D2">
      <w:pPr>
        <w:rPr>
          <w:lang w:eastAsia="x-none"/>
        </w:rPr>
      </w:pPr>
      <w:r w:rsidRPr="00FE3BE2">
        <w:rPr>
          <w:highlight w:val="green"/>
          <w:lang w:eastAsia="x-none"/>
        </w:rPr>
        <w:t>Agreement:</w:t>
      </w:r>
    </w:p>
    <w:p w14:paraId="58A16FEA" w14:textId="77777777" w:rsidR="00ED28D2" w:rsidRDefault="00ED28D2" w:rsidP="00ED28D2">
      <w:pPr>
        <w:pStyle w:val="aff"/>
        <w:widowControl w:val="0"/>
        <w:numPr>
          <w:ilvl w:val="0"/>
          <w:numId w:val="10"/>
        </w:numPr>
        <w:spacing w:before="0" w:after="120"/>
        <w:ind w:leftChars="0"/>
        <w:rPr>
          <w:rFonts w:eastAsia="Times New Roman"/>
          <w:szCs w:val="20"/>
          <w:lang w:eastAsia="zh-CN"/>
        </w:rPr>
      </w:pPr>
      <w:r w:rsidRPr="000A3705">
        <w:rPr>
          <w:rFonts w:eastAsia="Times New Roman"/>
          <w:szCs w:val="20"/>
          <w:lang w:eastAsia="zh-CN"/>
        </w:rPr>
        <w:t xml:space="preserve">If Option 2B is supported for common frequency resource for multicast of RRC-CONNECTED UEs, the starting PRB and the length of PRBs of the MBS frequency region within a dedicated unicast BWP are </w:t>
      </w:r>
      <w:r w:rsidRPr="000A3705">
        <w:rPr>
          <w:rFonts w:eastAsia="Times New Roman"/>
          <w:szCs w:val="20"/>
          <w:lang w:eastAsia="zh-CN"/>
        </w:rPr>
        <w:lastRenderedPageBreak/>
        <w:t xml:space="preserve">configured via UE-specific RRC </w:t>
      </w:r>
      <w:proofErr w:type="spellStart"/>
      <w:r w:rsidRPr="000A3705">
        <w:rPr>
          <w:rFonts w:eastAsia="Times New Roman"/>
          <w:szCs w:val="20"/>
          <w:lang w:eastAsia="zh-CN"/>
        </w:rPr>
        <w:t>signaling</w:t>
      </w:r>
      <w:proofErr w:type="spellEnd"/>
      <w:r w:rsidRPr="000A3705">
        <w:rPr>
          <w:rFonts w:eastAsia="Times New Roman"/>
          <w:szCs w:val="20"/>
          <w:lang w:eastAsia="zh-CN"/>
        </w:rPr>
        <w:t>.</w:t>
      </w:r>
    </w:p>
    <w:p w14:paraId="444F371A" w14:textId="77777777" w:rsidR="00ED28D2" w:rsidRDefault="00ED28D2" w:rsidP="00ED28D2">
      <w:pPr>
        <w:pStyle w:val="aff"/>
        <w:widowControl w:val="0"/>
        <w:numPr>
          <w:ilvl w:val="1"/>
          <w:numId w:val="10"/>
        </w:numPr>
        <w:spacing w:before="0" w:after="120"/>
        <w:ind w:leftChars="0"/>
        <w:rPr>
          <w:rFonts w:eastAsia="Times New Roman"/>
          <w:szCs w:val="20"/>
          <w:lang w:eastAsia="zh-CN"/>
        </w:rPr>
      </w:pPr>
      <w:r>
        <w:t xml:space="preserve">The starting PRB is referenced to </w:t>
      </w:r>
      <w:r w:rsidRPr="00F35784">
        <w:t>one of the two options:</w:t>
      </w:r>
    </w:p>
    <w:p w14:paraId="2E01CB25" w14:textId="77777777" w:rsidR="00ED28D2" w:rsidRPr="00F35784" w:rsidRDefault="00ED28D2" w:rsidP="00ED28D2">
      <w:pPr>
        <w:pStyle w:val="aff"/>
        <w:widowControl w:val="0"/>
        <w:numPr>
          <w:ilvl w:val="2"/>
          <w:numId w:val="10"/>
        </w:numPr>
        <w:spacing w:before="0" w:after="120"/>
        <w:ind w:leftChars="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15DB1719" w14:textId="77777777" w:rsidR="00ED28D2" w:rsidRPr="00F35784" w:rsidRDefault="00ED28D2" w:rsidP="00ED28D2">
      <w:pPr>
        <w:pStyle w:val="aff"/>
        <w:widowControl w:val="0"/>
        <w:numPr>
          <w:ilvl w:val="2"/>
          <w:numId w:val="10"/>
        </w:numPr>
        <w:spacing w:before="0" w:after="120"/>
        <w:ind w:leftChars="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1111C698" w14:textId="77777777" w:rsidR="00ED28D2" w:rsidRDefault="00ED28D2" w:rsidP="00ED28D2">
      <w:pPr>
        <w:pStyle w:val="aff"/>
        <w:widowControl w:val="0"/>
        <w:numPr>
          <w:ilvl w:val="1"/>
          <w:numId w:val="10"/>
        </w:numPr>
        <w:spacing w:before="0" w:after="120"/>
        <w:ind w:leftChars="0"/>
      </w:pPr>
      <w:r>
        <w:t xml:space="preserve">FFS the detailed </w:t>
      </w:r>
      <w:proofErr w:type="spellStart"/>
      <w:r>
        <w:t>signaling</w:t>
      </w:r>
      <w:proofErr w:type="spellEnd"/>
    </w:p>
    <w:p w14:paraId="71FC64A5" w14:textId="77777777" w:rsidR="00ED28D2" w:rsidRDefault="00ED28D2" w:rsidP="00ED28D2">
      <w:pPr>
        <w:pStyle w:val="aff"/>
        <w:widowControl w:val="0"/>
        <w:numPr>
          <w:ilvl w:val="0"/>
          <w:numId w:val="10"/>
        </w:numPr>
        <w:spacing w:before="0" w:after="120"/>
        <w:ind w:leftChars="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3A6F72BF" w14:textId="07B56906" w:rsidR="00ED28D2" w:rsidRDefault="00ED28D2" w:rsidP="000678F3">
      <w:pPr>
        <w:rPr>
          <w:lang w:eastAsia="zh-CN"/>
        </w:rPr>
      </w:pPr>
    </w:p>
    <w:p w14:paraId="46F1E281" w14:textId="77777777" w:rsidR="001F403B" w:rsidRDefault="001F403B" w:rsidP="001F403B">
      <w:pPr>
        <w:rPr>
          <w:lang w:val="en-US" w:eastAsia="x-none"/>
        </w:rPr>
      </w:pPr>
      <w:r w:rsidRPr="006E6D45">
        <w:rPr>
          <w:highlight w:val="green"/>
          <w:lang w:val="en-US" w:eastAsia="x-none"/>
        </w:rPr>
        <w:t>Agreement:</w:t>
      </w:r>
    </w:p>
    <w:p w14:paraId="488B4EEC" w14:textId="77777777" w:rsidR="001F403B" w:rsidRPr="005739E2" w:rsidRDefault="001F403B" w:rsidP="001F403B">
      <w:pPr>
        <w:rPr>
          <w:lang w:val="en-US" w:eastAsia="x-none"/>
        </w:rPr>
      </w:pPr>
      <w:r w:rsidRPr="005739E2">
        <w:rPr>
          <w:lang w:val="en-US" w:eastAsia="x-none"/>
        </w:rPr>
        <w:t>From RAN1 perspective, the CFR (common frequency resource) for multicast of RRC-CONNECTED U</w:t>
      </w:r>
      <w:r>
        <w:rPr>
          <w:lang w:val="en-US" w:eastAsia="x-none"/>
        </w:rPr>
        <w:t>E</w:t>
      </w:r>
      <w:r w:rsidRPr="005739E2">
        <w:rPr>
          <w:lang w:val="en-US" w:eastAsia="x-none"/>
        </w:rPr>
        <w:t>s, which is confined within the frequency resource of a dedicated unicast BWP and using the same numerology (SCS and CP), includes the following configurations:</w:t>
      </w:r>
    </w:p>
    <w:p w14:paraId="235F8855" w14:textId="77777777" w:rsidR="001F403B" w:rsidRPr="005739E2" w:rsidRDefault="001F403B" w:rsidP="001F403B">
      <w:pPr>
        <w:numPr>
          <w:ilvl w:val="0"/>
          <w:numId w:val="10"/>
        </w:numPr>
        <w:spacing w:before="0" w:after="0"/>
        <w:rPr>
          <w:lang w:val="en-US" w:eastAsia="x-none"/>
        </w:rPr>
      </w:pPr>
      <w:r>
        <w:rPr>
          <w:lang w:val="en-US" w:eastAsia="x-none"/>
        </w:rPr>
        <w:t>S</w:t>
      </w:r>
      <w:r w:rsidRPr="005739E2">
        <w:rPr>
          <w:lang w:val="en-US" w:eastAsia="x-none"/>
        </w:rPr>
        <w:t xml:space="preserve">tarting PRB and the </w:t>
      </w:r>
      <w:r>
        <w:rPr>
          <w:lang w:val="en-US" w:eastAsia="x-none"/>
        </w:rPr>
        <w:t xml:space="preserve">number </w:t>
      </w:r>
      <w:r w:rsidRPr="005739E2">
        <w:rPr>
          <w:lang w:val="en-US" w:eastAsia="x-none"/>
        </w:rPr>
        <w:t>of PRBs</w:t>
      </w:r>
      <w:r>
        <w:rPr>
          <w:lang w:val="en-US" w:eastAsia="x-none"/>
        </w:rPr>
        <w:t xml:space="preserve"> </w:t>
      </w:r>
    </w:p>
    <w:p w14:paraId="22FDDB21" w14:textId="77777777" w:rsidR="001F403B" w:rsidRPr="005739E2" w:rsidRDefault="001F403B" w:rsidP="001F403B">
      <w:pPr>
        <w:numPr>
          <w:ilvl w:val="0"/>
          <w:numId w:val="10"/>
        </w:numPr>
        <w:spacing w:before="0" w:after="0"/>
        <w:rPr>
          <w:lang w:val="en-US" w:eastAsia="x-none"/>
        </w:rPr>
      </w:pPr>
      <w:r>
        <w:rPr>
          <w:lang w:val="en-US" w:eastAsia="x-none"/>
        </w:rPr>
        <w:t>O</w:t>
      </w:r>
      <w:r w:rsidRPr="005739E2">
        <w:rPr>
          <w:lang w:val="en-US" w:eastAsia="x-none"/>
        </w:rPr>
        <w:t xml:space="preserve">ne PDSCH-config for MBS (i.e., separate from the PDSCH-Config of the dedicated </w:t>
      </w:r>
      <w:r w:rsidRPr="005739E2">
        <w:rPr>
          <w:lang w:eastAsia="x-none"/>
        </w:rPr>
        <w:t xml:space="preserve">unicast </w:t>
      </w:r>
      <w:r w:rsidRPr="005739E2">
        <w:rPr>
          <w:lang w:val="en-US" w:eastAsia="x-none"/>
        </w:rPr>
        <w:t>BWP)</w:t>
      </w:r>
    </w:p>
    <w:p w14:paraId="7FCC47F1" w14:textId="77777777" w:rsidR="001F403B" w:rsidRPr="005739E2" w:rsidRDefault="001F403B" w:rsidP="001F403B">
      <w:pPr>
        <w:numPr>
          <w:ilvl w:val="0"/>
          <w:numId w:val="10"/>
        </w:numPr>
        <w:spacing w:before="0" w:after="0"/>
        <w:rPr>
          <w:lang w:val="en-US" w:eastAsia="x-none"/>
        </w:rPr>
      </w:pPr>
      <w:r>
        <w:rPr>
          <w:lang w:val="en-US" w:eastAsia="x-none"/>
        </w:rPr>
        <w:t>O</w:t>
      </w:r>
      <w:r w:rsidRPr="005739E2">
        <w:rPr>
          <w:lang w:val="en-US" w:eastAsia="x-none"/>
        </w:rPr>
        <w:t xml:space="preserve">ne PDCCH-config for MBS (i.e., separate from the PDCCH-Config of the dedicated </w:t>
      </w:r>
      <w:r w:rsidRPr="005739E2">
        <w:rPr>
          <w:lang w:eastAsia="x-none"/>
        </w:rPr>
        <w:t xml:space="preserve">unicast </w:t>
      </w:r>
      <w:r w:rsidRPr="005739E2">
        <w:rPr>
          <w:lang w:val="en-US" w:eastAsia="x-none"/>
        </w:rPr>
        <w:t>BWP)</w:t>
      </w:r>
    </w:p>
    <w:p w14:paraId="5AF0E947" w14:textId="77777777" w:rsidR="001F403B" w:rsidRPr="005739E2" w:rsidRDefault="001F403B" w:rsidP="001F403B">
      <w:pPr>
        <w:numPr>
          <w:ilvl w:val="0"/>
          <w:numId w:val="10"/>
        </w:numPr>
        <w:spacing w:before="0" w:after="0"/>
        <w:rPr>
          <w:lang w:val="en-US" w:eastAsia="x-none"/>
        </w:rPr>
      </w:pPr>
      <w:r w:rsidRPr="005739E2">
        <w:rPr>
          <w:lang w:val="en-US" w:eastAsia="x-none"/>
        </w:rPr>
        <w:t xml:space="preserve">SPS-config(s) for MBS (i.e., separate from the SPS-Config of the dedicated </w:t>
      </w:r>
      <w:r w:rsidRPr="005739E2">
        <w:rPr>
          <w:lang w:eastAsia="x-none"/>
        </w:rPr>
        <w:t xml:space="preserve">unicast </w:t>
      </w:r>
      <w:r w:rsidRPr="005739E2">
        <w:rPr>
          <w:lang w:val="en-US" w:eastAsia="x-none"/>
        </w:rPr>
        <w:t>BWP)</w:t>
      </w:r>
    </w:p>
    <w:p w14:paraId="67322507" w14:textId="77777777" w:rsidR="001F403B" w:rsidRPr="00BC6A62" w:rsidRDefault="001F403B" w:rsidP="001F403B">
      <w:pPr>
        <w:numPr>
          <w:ilvl w:val="0"/>
          <w:numId w:val="10"/>
        </w:numPr>
        <w:spacing w:before="0" w:after="0"/>
        <w:rPr>
          <w:lang w:val="en-US" w:eastAsia="x-none"/>
        </w:rPr>
      </w:pPr>
      <w:r w:rsidRPr="005739E2">
        <w:rPr>
          <w:lang w:val="en-US" w:eastAsia="x-none"/>
        </w:rPr>
        <w:t>FFS</w:t>
      </w:r>
      <w:r>
        <w:rPr>
          <w:lang w:val="en-US" w:eastAsia="x-none"/>
        </w:rPr>
        <w:t>:</w:t>
      </w:r>
      <w:r w:rsidRPr="005739E2">
        <w:rPr>
          <w:lang w:val="en-US" w:eastAsia="x-none"/>
        </w:rPr>
        <w:t xml:space="preserve"> </w:t>
      </w:r>
      <w:r>
        <w:rPr>
          <w:lang w:val="en-US" w:eastAsia="x-none"/>
        </w:rPr>
        <w:t>O</w:t>
      </w:r>
      <w:r w:rsidRPr="005739E2">
        <w:rPr>
          <w:lang w:val="en-US" w:eastAsia="x-none"/>
        </w:rPr>
        <w:t xml:space="preserve">ther configurations and </w:t>
      </w:r>
      <w:r w:rsidRPr="00BC6A62">
        <w:rPr>
          <w:lang w:val="en-US" w:eastAsia="x-none"/>
        </w:rPr>
        <w:t>details including whether signaling of starting PRB and the length of PRBs is needed when CFR is equal to the unicast BWP</w:t>
      </w:r>
    </w:p>
    <w:p w14:paraId="09C36E63" w14:textId="77777777" w:rsidR="001F403B" w:rsidRPr="00BC6A62" w:rsidRDefault="001F403B" w:rsidP="001F403B">
      <w:pPr>
        <w:numPr>
          <w:ilvl w:val="0"/>
          <w:numId w:val="10"/>
        </w:numPr>
        <w:spacing w:before="0" w:after="0"/>
        <w:rPr>
          <w:lang w:val="en-US" w:eastAsia="x-none"/>
        </w:rPr>
      </w:pPr>
      <w:r w:rsidRPr="00BC6A62">
        <w:rPr>
          <w:lang w:val="en-US" w:eastAsia="x-none"/>
        </w:rPr>
        <w:t>FFS: Whether a unified CFR design is also used for broadcast reception for RRC_IDLE/INACTIVE and RRC_CONNECTED</w:t>
      </w:r>
    </w:p>
    <w:p w14:paraId="296E9492" w14:textId="77777777" w:rsidR="001F403B" w:rsidRPr="00BC6A62" w:rsidRDefault="001F403B" w:rsidP="001F403B">
      <w:pPr>
        <w:numPr>
          <w:ilvl w:val="0"/>
          <w:numId w:val="10"/>
        </w:numPr>
        <w:spacing w:before="0" w:after="0"/>
        <w:rPr>
          <w:lang w:val="en-US" w:eastAsia="x-none"/>
        </w:rPr>
      </w:pPr>
      <w:r w:rsidRPr="00BC6A62">
        <w:rPr>
          <w:lang w:val="en-US" w:eastAsia="x-none"/>
        </w:rPr>
        <w:t>FFS: Whether Coreset(s) for CFR in addition to existing Coresets in UE dedicated BWP is needed</w:t>
      </w:r>
    </w:p>
    <w:p w14:paraId="12467F41" w14:textId="77777777" w:rsidR="001F403B" w:rsidRPr="00BC6A62" w:rsidRDefault="001F403B" w:rsidP="001F403B">
      <w:pPr>
        <w:numPr>
          <w:ilvl w:val="0"/>
          <w:numId w:val="10"/>
        </w:numPr>
        <w:spacing w:before="0" w:after="0"/>
        <w:rPr>
          <w:lang w:val="en-US" w:eastAsia="x-none"/>
        </w:rPr>
      </w:pPr>
      <w:r w:rsidRPr="00BC6A62">
        <w:rPr>
          <w:lang w:val="en-US" w:eastAsia="x-none"/>
        </w:rPr>
        <w:t>Note: The terminology of CFR is only aiming for RAN1 discussion, and the detailed signaling design is up to RAN2</w:t>
      </w:r>
    </w:p>
    <w:p w14:paraId="358CAEC4" w14:textId="77777777" w:rsidR="001F403B" w:rsidRPr="005739E2" w:rsidRDefault="001F403B" w:rsidP="001F403B">
      <w:pPr>
        <w:numPr>
          <w:ilvl w:val="0"/>
          <w:numId w:val="10"/>
        </w:numPr>
        <w:spacing w:before="0" w:after="0"/>
        <w:rPr>
          <w:lang w:val="en-US" w:eastAsia="x-none"/>
        </w:rPr>
      </w:pPr>
      <w:r>
        <w:rPr>
          <w:lang w:val="en-US" w:eastAsia="x-none"/>
        </w:rPr>
        <w:t>Note: This agreement does not negate any previous agreements made on CFR</w:t>
      </w:r>
    </w:p>
    <w:p w14:paraId="67227C94" w14:textId="77777777" w:rsidR="00F67BD9" w:rsidRDefault="00F67BD9" w:rsidP="000678F3">
      <w:pPr>
        <w:rPr>
          <w:lang w:val="en-US" w:eastAsia="zh-CN"/>
        </w:rPr>
      </w:pPr>
    </w:p>
    <w:p w14:paraId="7DDE9763" w14:textId="790217B7" w:rsidR="00F67BD9" w:rsidRPr="00582985" w:rsidRDefault="00F67BD9" w:rsidP="00F67BD9">
      <w:pPr>
        <w:jc w:val="both"/>
        <w:rPr>
          <w:rFonts w:eastAsiaTheme="minorEastAsia"/>
          <w:lang w:val="en-US" w:eastAsia="zh-CN"/>
        </w:rPr>
      </w:pPr>
      <w:r w:rsidRPr="00582985">
        <w:rPr>
          <w:rFonts w:eastAsiaTheme="minorEastAsia" w:hint="eastAsia"/>
          <w:lang w:val="en-US" w:eastAsia="zh-CN"/>
        </w:rPr>
        <w:t>T</w:t>
      </w:r>
      <w:r w:rsidRPr="00582985">
        <w:rPr>
          <w:rFonts w:eastAsiaTheme="minorEastAsia"/>
          <w:lang w:val="en-US" w:eastAsia="zh-CN"/>
        </w:rPr>
        <w:t>he</w:t>
      </w:r>
      <w:r w:rsidR="00D33758">
        <w:rPr>
          <w:rFonts w:eastAsiaTheme="minorEastAsia"/>
          <w:lang w:val="en-US" w:eastAsia="zh-CN"/>
        </w:rPr>
        <w:t>se</w:t>
      </w:r>
      <w:r w:rsidRPr="00582985">
        <w:rPr>
          <w:rFonts w:eastAsiaTheme="minorEastAsia"/>
          <w:lang w:val="en-US" w:eastAsia="zh-CN"/>
        </w:rPr>
        <w:t xml:space="preserve"> remaining issues about common frequency resource are discussed as the following:</w:t>
      </w:r>
    </w:p>
    <w:p w14:paraId="50D02CBE" w14:textId="2E528D82" w:rsidR="008F7749" w:rsidRDefault="008F7749" w:rsidP="008F7749">
      <w:pPr>
        <w:jc w:val="both"/>
        <w:rPr>
          <w:rFonts w:eastAsiaTheme="minorEastAsia"/>
          <w:b/>
          <w:i/>
          <w:u w:val="single"/>
          <w:lang w:eastAsia="zh-CN"/>
        </w:rPr>
      </w:pPr>
      <w:r>
        <w:rPr>
          <w:rFonts w:eastAsiaTheme="minorEastAsia"/>
          <w:b/>
          <w:i/>
          <w:u w:val="single"/>
          <w:lang w:eastAsia="zh-CN"/>
        </w:rPr>
        <w:t>W</w:t>
      </w:r>
      <w:r w:rsidRPr="00412E61">
        <w:rPr>
          <w:rFonts w:eastAsiaTheme="minorEastAsia"/>
          <w:b/>
          <w:i/>
          <w:u w:val="single"/>
          <w:lang w:eastAsia="zh-CN"/>
        </w:rPr>
        <w:t xml:space="preserve">hether UE can be configured with no unicast reception in the </w:t>
      </w:r>
      <w:r w:rsidR="00A270DC">
        <w:rPr>
          <w:rFonts w:eastAsiaTheme="minorEastAsia"/>
          <w:b/>
          <w:i/>
          <w:u w:val="single"/>
          <w:lang w:eastAsia="zh-CN"/>
        </w:rPr>
        <w:t>CFR</w:t>
      </w:r>
    </w:p>
    <w:p w14:paraId="5D516869" w14:textId="2E7DF91A" w:rsidR="008F7749" w:rsidRPr="00FF57D2" w:rsidRDefault="008F7749" w:rsidP="008F7749">
      <w:pPr>
        <w:jc w:val="both"/>
        <w:rPr>
          <w:lang w:eastAsia="zh-CN"/>
        </w:rPr>
      </w:pPr>
      <w:r>
        <w:rPr>
          <w:lang w:eastAsia="zh-CN"/>
        </w:rPr>
        <w:t>Considering t</w:t>
      </w:r>
      <w:r w:rsidRPr="00FF57D2">
        <w:rPr>
          <w:lang w:eastAsia="zh-CN"/>
        </w:rPr>
        <w:t xml:space="preserve">he common frequency resource is </w:t>
      </w:r>
      <w:r>
        <w:rPr>
          <w:lang w:eastAsia="zh-CN"/>
        </w:rPr>
        <w:t xml:space="preserve">part of UE dedicated unicast BWP and multicast service reception should not impact legacy unicast service reception, it’s up to gNB’ </w:t>
      </w:r>
      <w:r w:rsidR="00A270DC">
        <w:rPr>
          <w:lang w:eastAsia="zh-CN"/>
        </w:rPr>
        <w:t>implementation</w:t>
      </w:r>
      <w:r>
        <w:rPr>
          <w:lang w:eastAsia="zh-CN"/>
        </w:rPr>
        <w:t xml:space="preserve"> to schedul</w:t>
      </w:r>
      <w:r w:rsidR="00A270DC">
        <w:rPr>
          <w:lang w:eastAsia="zh-CN"/>
        </w:rPr>
        <w:t>e</w:t>
      </w:r>
      <w:r>
        <w:rPr>
          <w:lang w:eastAsia="zh-CN"/>
        </w:rPr>
        <w:t xml:space="preserve"> unicast reception in the </w:t>
      </w:r>
      <w:r w:rsidRPr="00FF57D2">
        <w:rPr>
          <w:lang w:eastAsia="zh-CN"/>
        </w:rPr>
        <w:t>common frequency resource</w:t>
      </w:r>
      <w:r>
        <w:rPr>
          <w:lang w:eastAsia="zh-CN"/>
        </w:rPr>
        <w:t xml:space="preserve"> or not. Therefore, we should not restrict only multicast reception in the common frequency resource.</w:t>
      </w:r>
    </w:p>
    <w:p w14:paraId="2D92AE1C" w14:textId="531932E8" w:rsidR="008F7749" w:rsidRPr="004514F2" w:rsidRDefault="008F7749" w:rsidP="008F7749">
      <w:pPr>
        <w:jc w:val="both"/>
        <w:rPr>
          <w:b/>
          <w:lang w:eastAsia="zh-CN"/>
        </w:rPr>
      </w:pPr>
      <w:r w:rsidRPr="006E7FE7">
        <w:rPr>
          <w:rFonts w:hint="eastAsia"/>
          <w:b/>
          <w:lang w:eastAsia="zh-CN"/>
        </w:rPr>
        <w:t>P</w:t>
      </w:r>
      <w:r w:rsidRPr="006E7FE7">
        <w:rPr>
          <w:b/>
          <w:lang w:eastAsia="zh-CN"/>
        </w:rPr>
        <w:t xml:space="preserve">roposal </w:t>
      </w:r>
      <w:r>
        <w:rPr>
          <w:b/>
          <w:lang w:eastAsia="zh-CN"/>
        </w:rPr>
        <w:t>1</w:t>
      </w:r>
      <w:r w:rsidRPr="006E7FE7">
        <w:rPr>
          <w:b/>
          <w:lang w:eastAsia="zh-CN"/>
        </w:rPr>
        <w:t>. UE cann</w:t>
      </w:r>
      <w:r>
        <w:rPr>
          <w:b/>
          <w:lang w:eastAsia="zh-CN"/>
        </w:rPr>
        <w:t xml:space="preserve">ot be </w:t>
      </w:r>
      <w:r w:rsidRPr="008618B3">
        <w:rPr>
          <w:b/>
          <w:lang w:eastAsia="zh-CN"/>
        </w:rPr>
        <w:t>configured with no unicast reception in the common frequency resource</w:t>
      </w:r>
      <w:r>
        <w:rPr>
          <w:b/>
          <w:lang w:eastAsia="zh-CN"/>
        </w:rPr>
        <w:t>.</w:t>
      </w:r>
    </w:p>
    <w:p w14:paraId="6F2E430F" w14:textId="5C19183F" w:rsidR="008F7749" w:rsidRPr="00412E61" w:rsidRDefault="008F7749" w:rsidP="008F7749">
      <w:pPr>
        <w:jc w:val="both"/>
        <w:rPr>
          <w:rFonts w:eastAsiaTheme="minorEastAsia"/>
          <w:b/>
          <w:i/>
          <w:u w:val="single"/>
          <w:lang w:eastAsia="zh-CN"/>
        </w:rPr>
      </w:pPr>
      <w:r>
        <w:rPr>
          <w:rFonts w:eastAsiaTheme="minorEastAsia"/>
          <w:b/>
          <w:i/>
          <w:u w:val="single"/>
          <w:lang w:eastAsia="zh-CN"/>
        </w:rPr>
        <w:t>W</w:t>
      </w:r>
      <w:r w:rsidRPr="00412E61">
        <w:rPr>
          <w:rFonts w:eastAsiaTheme="minorEastAsia"/>
          <w:b/>
          <w:i/>
          <w:u w:val="single"/>
          <w:lang w:eastAsia="zh-CN"/>
        </w:rPr>
        <w:t xml:space="preserve">hether to support more than one </w:t>
      </w:r>
      <w:r w:rsidR="00A270DC">
        <w:rPr>
          <w:rFonts w:eastAsiaTheme="minorEastAsia"/>
          <w:b/>
          <w:i/>
          <w:u w:val="single"/>
          <w:lang w:eastAsia="zh-CN"/>
        </w:rPr>
        <w:t>CFR</w:t>
      </w:r>
      <w:r w:rsidRPr="00412E61">
        <w:rPr>
          <w:rFonts w:eastAsiaTheme="minorEastAsia"/>
          <w:b/>
          <w:i/>
          <w:u w:val="single"/>
          <w:lang w:eastAsia="zh-CN"/>
        </w:rPr>
        <w:t>s per UE / per dedicated unicast BWP</w:t>
      </w:r>
    </w:p>
    <w:p w14:paraId="5CCF7CF3" w14:textId="7B07D4F8" w:rsidR="008F7749" w:rsidRPr="002E3A18" w:rsidRDefault="008F7749" w:rsidP="008F7749">
      <w:pPr>
        <w:jc w:val="both"/>
        <w:rPr>
          <w:rFonts w:eastAsiaTheme="minorEastAsia"/>
          <w:b/>
          <w:lang w:eastAsia="zh-CN"/>
        </w:rPr>
      </w:pPr>
      <w:r w:rsidRPr="002E3A18">
        <w:rPr>
          <w:rFonts w:eastAsiaTheme="minorEastAsia"/>
          <w:lang w:eastAsia="zh-CN"/>
        </w:rPr>
        <w:t>Another FFS point is whether more than one common frequency resource</w:t>
      </w:r>
      <w:r>
        <w:rPr>
          <w:rFonts w:eastAsiaTheme="minorEastAsia"/>
          <w:lang w:eastAsia="zh-CN"/>
        </w:rPr>
        <w:t>s</w:t>
      </w:r>
      <w:r w:rsidRPr="002E3A18">
        <w:rPr>
          <w:rFonts w:eastAsiaTheme="minorEastAsia"/>
          <w:lang w:eastAsia="zh-CN"/>
        </w:rPr>
        <w:t xml:space="preserve"> can be configured per UE</w:t>
      </w:r>
      <w:r>
        <w:rPr>
          <w:rFonts w:eastAsiaTheme="minorEastAsia"/>
          <w:lang w:eastAsia="zh-CN"/>
        </w:rPr>
        <w:t xml:space="preserve"> or</w:t>
      </w:r>
      <w:r w:rsidRPr="00783709">
        <w:rPr>
          <w:rFonts w:eastAsiaTheme="minorEastAsia"/>
          <w:lang w:eastAsia="zh-CN"/>
        </w:rPr>
        <w:t xml:space="preserve"> per dedicated unicast BWP</w:t>
      </w:r>
      <w:r w:rsidRPr="002E3A18">
        <w:rPr>
          <w:rFonts w:eastAsiaTheme="minorEastAsia"/>
          <w:lang w:eastAsia="zh-CN"/>
        </w:rPr>
        <w:t xml:space="preserve">. Let’s consider such an example, UE 1 and UE 2 receive </w:t>
      </w:r>
      <w:r w:rsidR="00CB1E70">
        <w:rPr>
          <w:rFonts w:eastAsiaTheme="minorEastAsia"/>
          <w:lang w:eastAsia="zh-CN"/>
        </w:rPr>
        <w:t>multicast</w:t>
      </w:r>
      <w:r w:rsidRPr="002E3A18">
        <w:rPr>
          <w:rFonts w:eastAsiaTheme="minorEastAsia"/>
          <w:lang w:eastAsia="zh-CN"/>
        </w:rPr>
        <w:t xml:space="preserve"> service 1, and UE 1 and UE 3 receive </w:t>
      </w:r>
      <w:r w:rsidR="00CB1E70">
        <w:rPr>
          <w:rFonts w:eastAsiaTheme="minorEastAsia"/>
          <w:lang w:eastAsia="zh-CN"/>
        </w:rPr>
        <w:t>multicast</w:t>
      </w:r>
      <w:r w:rsidRPr="002E3A18">
        <w:rPr>
          <w:rFonts w:eastAsiaTheme="minorEastAsia"/>
          <w:lang w:eastAsia="zh-CN"/>
        </w:rPr>
        <w:t xml:space="preserve"> service 2, but UE 2’s BWP and UE 3’s BWP are not overlapped. In this case, gNB can configure two common frequency resource</w:t>
      </w:r>
      <w:r>
        <w:rPr>
          <w:rFonts w:eastAsiaTheme="minorEastAsia"/>
          <w:lang w:eastAsia="zh-CN"/>
        </w:rPr>
        <w:t>s</w:t>
      </w:r>
      <w:r w:rsidRPr="002E3A18">
        <w:rPr>
          <w:rFonts w:eastAsiaTheme="minorEastAsia"/>
          <w:lang w:eastAsia="zh-CN"/>
        </w:rPr>
        <w:t xml:space="preserve"> in UE1’s BWP for receiving </w:t>
      </w:r>
      <w:r w:rsidR="00CB1E70">
        <w:rPr>
          <w:rFonts w:eastAsiaTheme="minorEastAsia"/>
          <w:lang w:eastAsia="zh-CN"/>
        </w:rPr>
        <w:t>multicast</w:t>
      </w:r>
      <w:r w:rsidRPr="002E3A18">
        <w:rPr>
          <w:rFonts w:eastAsiaTheme="minorEastAsia"/>
          <w:lang w:eastAsia="zh-CN"/>
        </w:rPr>
        <w:t xml:space="preserve"> service 1 and </w:t>
      </w:r>
      <w:r w:rsidR="00CB1E70">
        <w:rPr>
          <w:rFonts w:eastAsiaTheme="minorEastAsia"/>
          <w:lang w:eastAsia="zh-CN"/>
        </w:rPr>
        <w:t>multicast</w:t>
      </w:r>
      <w:r w:rsidRPr="002E3A18">
        <w:rPr>
          <w:rFonts w:eastAsiaTheme="minorEastAsia"/>
          <w:lang w:eastAsia="zh-CN"/>
        </w:rPr>
        <w:t xml:space="preserve"> service 2 separately. However, two </w:t>
      </w:r>
      <w:r w:rsidR="00896C68">
        <w:rPr>
          <w:rFonts w:eastAsiaTheme="minorEastAsia" w:hint="eastAsia"/>
          <w:lang w:eastAsia="zh-CN"/>
        </w:rPr>
        <w:t>small</w:t>
      </w:r>
      <w:r w:rsidR="00896C68">
        <w:rPr>
          <w:rFonts w:eastAsiaTheme="minorEastAsia"/>
          <w:lang w:eastAsia="zh-CN"/>
        </w:rPr>
        <w:t xml:space="preserve"> bandwidth </w:t>
      </w:r>
      <w:r w:rsidRPr="002E3A18">
        <w:rPr>
          <w:rFonts w:eastAsiaTheme="minorEastAsia"/>
          <w:lang w:eastAsia="zh-CN"/>
        </w:rPr>
        <w:t xml:space="preserve">CORESETs will be occupied by PTM transmission for UE1’s BWP in this case, </w:t>
      </w:r>
      <w:r w:rsidR="00896C68">
        <w:rPr>
          <w:rFonts w:eastAsiaTheme="minorEastAsia"/>
          <w:lang w:eastAsia="zh-CN"/>
        </w:rPr>
        <w:t xml:space="preserve">but </w:t>
      </w:r>
      <w:r w:rsidRPr="002E3A18">
        <w:rPr>
          <w:rFonts w:eastAsiaTheme="minorEastAsia"/>
          <w:lang w:eastAsia="zh-CN"/>
        </w:rPr>
        <w:t xml:space="preserve">the total CORESET number per BWP is </w:t>
      </w:r>
      <w:r w:rsidR="00861853">
        <w:rPr>
          <w:rFonts w:eastAsiaTheme="minorEastAsia"/>
          <w:lang w:eastAsia="zh-CN"/>
        </w:rPr>
        <w:t>limited</w:t>
      </w:r>
      <w:r w:rsidRPr="002E3A18">
        <w:rPr>
          <w:rFonts w:eastAsiaTheme="minorEastAsia"/>
          <w:lang w:eastAsia="zh-CN"/>
        </w:rPr>
        <w:t xml:space="preserve">. </w:t>
      </w:r>
      <w:r>
        <w:rPr>
          <w:rFonts w:eastAsiaTheme="minorEastAsia"/>
          <w:lang w:eastAsia="zh-CN"/>
        </w:rPr>
        <w:t>In addition, considering the DCI size</w:t>
      </w:r>
      <w:r w:rsidRPr="00783709">
        <w:rPr>
          <w:rFonts w:eastAsiaTheme="minorEastAsia"/>
          <w:lang w:eastAsia="zh-CN"/>
        </w:rPr>
        <w:t xml:space="preserve"> of group-common PDCCH</w:t>
      </w:r>
      <w:r>
        <w:rPr>
          <w:rFonts w:eastAsiaTheme="minorEastAsia"/>
          <w:lang w:eastAsia="zh-CN"/>
        </w:rPr>
        <w:t xml:space="preserve"> is also associated to the bandwidth of common frequency resource, there will be more than one DCI sizes of </w:t>
      </w:r>
      <w:r w:rsidRPr="00783709">
        <w:rPr>
          <w:rFonts w:eastAsiaTheme="minorEastAsia"/>
          <w:lang w:eastAsia="zh-CN"/>
        </w:rPr>
        <w:t>group-common PDCCH</w:t>
      </w:r>
      <w:r>
        <w:rPr>
          <w:rFonts w:eastAsiaTheme="minorEastAsia"/>
          <w:lang w:eastAsia="zh-CN"/>
        </w:rPr>
        <w:t xml:space="preserve"> for one UE if more than one </w:t>
      </w:r>
      <w:r w:rsidRPr="00097CA4">
        <w:rPr>
          <w:rFonts w:eastAsiaTheme="minorEastAsia"/>
          <w:lang w:eastAsia="zh-CN"/>
        </w:rPr>
        <w:t>common frequency resources are configured per dedicated unicast BWP</w:t>
      </w:r>
      <w:r>
        <w:rPr>
          <w:rFonts w:eastAsiaTheme="minorEastAsia"/>
          <w:lang w:eastAsia="zh-CN"/>
        </w:rPr>
        <w:t xml:space="preserve"> and causes more spec effort on DCI size alignment procedure. </w:t>
      </w:r>
      <w:r w:rsidRPr="002E3A18">
        <w:rPr>
          <w:rFonts w:eastAsiaTheme="minorEastAsia"/>
          <w:lang w:eastAsia="zh-CN"/>
        </w:rPr>
        <w:t xml:space="preserve">To avoid this problem, another alternative is that gNB using PTP delivery methods for </w:t>
      </w:r>
      <w:r w:rsidR="00CB1E70">
        <w:rPr>
          <w:rFonts w:eastAsiaTheme="minorEastAsia"/>
          <w:lang w:eastAsia="zh-CN"/>
        </w:rPr>
        <w:t>multicast</w:t>
      </w:r>
      <w:r w:rsidRPr="002E3A18">
        <w:rPr>
          <w:rFonts w:eastAsiaTheme="minorEastAsia"/>
          <w:lang w:eastAsia="zh-CN"/>
        </w:rPr>
        <w:t xml:space="preserve"> service 2 and only configure one common frequency resource for UE 1 for </w:t>
      </w:r>
      <w:r w:rsidR="00CB1E70">
        <w:rPr>
          <w:rFonts w:eastAsiaTheme="minorEastAsia"/>
          <w:lang w:eastAsia="zh-CN"/>
        </w:rPr>
        <w:t>multicast</w:t>
      </w:r>
      <w:r w:rsidRPr="002E3A18">
        <w:rPr>
          <w:rFonts w:eastAsiaTheme="minorEastAsia"/>
          <w:lang w:eastAsia="zh-CN"/>
        </w:rPr>
        <w:t xml:space="preserve"> service 1. </w:t>
      </w:r>
      <w:r>
        <w:rPr>
          <w:rFonts w:eastAsiaTheme="minorEastAsia"/>
          <w:lang w:eastAsia="zh-CN"/>
        </w:rPr>
        <w:t xml:space="preserve">Therefore, we think one only common frequency resource per </w:t>
      </w:r>
      <w:r w:rsidRPr="00400ABE">
        <w:rPr>
          <w:rFonts w:eastAsiaTheme="minorEastAsia"/>
          <w:lang w:eastAsia="zh-CN"/>
        </w:rPr>
        <w:t>dedicated unicast BWP</w:t>
      </w:r>
      <w:r>
        <w:rPr>
          <w:rFonts w:eastAsiaTheme="minorEastAsia"/>
          <w:lang w:eastAsia="zh-CN"/>
        </w:rPr>
        <w:t xml:space="preserve"> is enough in Rel-17 and will not introduce additional problem. </w:t>
      </w:r>
    </w:p>
    <w:p w14:paraId="2D0E50B5" w14:textId="08C2D47D" w:rsidR="0037449A" w:rsidRPr="004514F2" w:rsidRDefault="008F7749" w:rsidP="004514F2">
      <w:pPr>
        <w:jc w:val="both"/>
        <w:rPr>
          <w:b/>
          <w:color w:val="000000"/>
          <w:lang w:val="en-US" w:eastAsia="x-none"/>
        </w:rPr>
      </w:pPr>
      <w:r w:rsidRPr="002E3A18">
        <w:rPr>
          <w:b/>
          <w:color w:val="000000"/>
          <w:lang w:val="en-US" w:eastAsia="x-none"/>
        </w:rPr>
        <w:t xml:space="preserve">Proposal </w:t>
      </w:r>
      <w:r>
        <w:rPr>
          <w:b/>
          <w:color w:val="000000"/>
          <w:lang w:val="en-US" w:eastAsia="x-none"/>
        </w:rPr>
        <w:t>2</w:t>
      </w:r>
      <w:r w:rsidRPr="002E3A18">
        <w:rPr>
          <w:b/>
          <w:color w:val="000000"/>
          <w:lang w:val="en-US" w:eastAsia="x-none"/>
        </w:rPr>
        <w:t xml:space="preserve">. </w:t>
      </w:r>
      <w:r>
        <w:rPr>
          <w:b/>
          <w:color w:val="000000"/>
          <w:lang w:val="en-US" w:eastAsia="x-none"/>
        </w:rPr>
        <w:t>Support only</w:t>
      </w:r>
      <w:r w:rsidRPr="002E3A18">
        <w:rPr>
          <w:b/>
          <w:color w:val="000000"/>
          <w:lang w:val="en-US" w:eastAsia="x-none"/>
        </w:rPr>
        <w:t xml:space="preserve"> one common frequency resource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0823591D" w14:textId="56B88464" w:rsidR="0098774E" w:rsidRDefault="006667B8" w:rsidP="00E06323">
      <w:pPr>
        <w:jc w:val="both"/>
        <w:rPr>
          <w:rFonts w:eastAsiaTheme="minorEastAsia"/>
          <w:b/>
          <w:i/>
          <w:u w:val="single"/>
          <w:lang w:eastAsia="zh-CN"/>
        </w:rPr>
      </w:pPr>
      <w:r w:rsidRPr="004514F2">
        <w:rPr>
          <w:rFonts w:eastAsiaTheme="minorEastAsia"/>
          <w:b/>
          <w:i/>
          <w:u w:val="single"/>
          <w:lang w:eastAsia="zh-CN"/>
        </w:rPr>
        <w:t>Configuration details</w:t>
      </w:r>
    </w:p>
    <w:p w14:paraId="15710B0F" w14:textId="073B236D" w:rsidR="00E83D70" w:rsidRDefault="00345456" w:rsidP="00D577C8">
      <w:pPr>
        <w:jc w:val="both"/>
        <w:rPr>
          <w:lang w:eastAsia="zh-CN"/>
        </w:rPr>
      </w:pPr>
      <w:r w:rsidRPr="004514F2">
        <w:rPr>
          <w:lang w:eastAsia="zh-CN"/>
        </w:rPr>
        <w:lastRenderedPageBreak/>
        <w:t xml:space="preserve">In last RAN1#104-e meeting, the </w:t>
      </w:r>
      <w:r>
        <w:rPr>
          <w:lang w:eastAsia="zh-CN"/>
        </w:rPr>
        <w:t xml:space="preserve">functionality </w:t>
      </w:r>
      <w:r w:rsidR="000640A7">
        <w:rPr>
          <w:lang w:eastAsia="zh-CN"/>
        </w:rPr>
        <w:t xml:space="preserve">of CFR </w:t>
      </w:r>
      <w:r>
        <w:rPr>
          <w:lang w:eastAsia="zh-CN"/>
        </w:rPr>
        <w:t xml:space="preserve">was agreed. </w:t>
      </w:r>
      <w:r w:rsidR="00FF0E7C">
        <w:rPr>
          <w:lang w:eastAsia="zh-CN"/>
        </w:rPr>
        <w:t>W</w:t>
      </w:r>
      <w:r w:rsidR="00DA64E3">
        <w:rPr>
          <w:lang w:eastAsia="zh-CN"/>
        </w:rPr>
        <w:t>e think the current functionality</w:t>
      </w:r>
      <w:r w:rsidR="00FF0E7C">
        <w:rPr>
          <w:lang w:eastAsia="zh-CN"/>
        </w:rPr>
        <w:t xml:space="preserve"> of CFR</w:t>
      </w:r>
      <w:r w:rsidR="003A6B6D">
        <w:rPr>
          <w:lang w:eastAsia="zh-CN"/>
        </w:rPr>
        <w:t>, i.e., frequency domain configuration, group-common PDCCH/PDSCH/SPS configuration</w:t>
      </w:r>
      <w:r w:rsidR="00DA64E3">
        <w:rPr>
          <w:lang w:eastAsia="zh-CN"/>
        </w:rPr>
        <w:t xml:space="preserve"> </w:t>
      </w:r>
      <w:r w:rsidR="00587D71">
        <w:rPr>
          <w:lang w:eastAsia="zh-CN"/>
        </w:rPr>
        <w:t>is</w:t>
      </w:r>
      <w:r w:rsidR="00DA64E3">
        <w:rPr>
          <w:lang w:eastAsia="zh-CN"/>
        </w:rPr>
        <w:t xml:space="preserve"> both suitable for Option 2A and Option 2B, the only difference</w:t>
      </w:r>
      <w:r w:rsidR="00FF0E7C">
        <w:rPr>
          <w:lang w:eastAsia="zh-CN"/>
        </w:rPr>
        <w:t xml:space="preserve"> between them</w:t>
      </w:r>
      <w:r w:rsidR="00DA64E3">
        <w:rPr>
          <w:lang w:eastAsia="zh-CN"/>
        </w:rPr>
        <w:t xml:space="preserve"> is the </w:t>
      </w:r>
      <w:r w:rsidR="00587D71">
        <w:rPr>
          <w:lang w:eastAsia="zh-CN"/>
        </w:rPr>
        <w:t>t</w:t>
      </w:r>
      <w:r w:rsidR="00587D71" w:rsidRPr="00587D71">
        <w:rPr>
          <w:lang w:eastAsia="zh-CN"/>
        </w:rPr>
        <w:t>erminology</w:t>
      </w:r>
      <w:r w:rsidR="00587D71">
        <w:rPr>
          <w:lang w:eastAsia="zh-CN"/>
        </w:rPr>
        <w:t xml:space="preserve"> of</w:t>
      </w:r>
      <w:r w:rsidR="00DA64E3">
        <w:rPr>
          <w:lang w:eastAsia="zh-CN"/>
        </w:rPr>
        <w:t xml:space="preserve"> higher layer configuration signalling</w:t>
      </w:r>
      <w:r w:rsidR="00793A55">
        <w:rPr>
          <w:lang w:eastAsia="zh-CN"/>
        </w:rPr>
        <w:t xml:space="preserve"> </w:t>
      </w:r>
      <w:r w:rsidR="00793A55">
        <w:rPr>
          <w:rFonts w:hint="eastAsia"/>
          <w:lang w:eastAsia="zh-CN"/>
        </w:rPr>
        <w:t>about</w:t>
      </w:r>
      <w:r w:rsidR="00793A55">
        <w:rPr>
          <w:lang w:eastAsia="zh-CN"/>
        </w:rPr>
        <w:t xml:space="preserve"> “CFR”</w:t>
      </w:r>
      <w:r w:rsidR="00DA64E3">
        <w:rPr>
          <w:lang w:eastAsia="zh-CN"/>
        </w:rPr>
        <w:t xml:space="preserve">. </w:t>
      </w:r>
      <w:r w:rsidR="00E83D70">
        <w:rPr>
          <w:lang w:eastAsia="zh-CN"/>
        </w:rPr>
        <w:t xml:space="preserve">Regarding whether </w:t>
      </w:r>
      <w:r w:rsidR="00D90895">
        <w:rPr>
          <w:lang w:eastAsia="zh-CN"/>
        </w:rPr>
        <w:t xml:space="preserve">we </w:t>
      </w:r>
      <w:r w:rsidR="00793A55">
        <w:rPr>
          <w:lang w:eastAsia="zh-CN"/>
        </w:rPr>
        <w:t xml:space="preserve">need </w:t>
      </w:r>
      <w:r w:rsidR="00E83D70">
        <w:rPr>
          <w:lang w:eastAsia="zh-CN"/>
        </w:rPr>
        <w:t>down-select</w:t>
      </w:r>
      <w:r w:rsidR="00FF0E7C">
        <w:rPr>
          <w:lang w:eastAsia="zh-CN"/>
        </w:rPr>
        <w:t>ion</w:t>
      </w:r>
      <w:r w:rsidR="00E83D70">
        <w:rPr>
          <w:lang w:eastAsia="zh-CN"/>
        </w:rPr>
        <w:t xml:space="preserve"> from Option 2A or 2B</w:t>
      </w:r>
      <w:r w:rsidR="00D90895">
        <w:rPr>
          <w:lang w:eastAsia="zh-CN"/>
        </w:rPr>
        <w:t xml:space="preserve"> or not</w:t>
      </w:r>
      <w:r w:rsidR="00E83D70">
        <w:rPr>
          <w:lang w:eastAsia="zh-CN"/>
        </w:rPr>
        <w:t xml:space="preserve">, </w:t>
      </w:r>
      <w:r w:rsidR="00FF0E7C">
        <w:rPr>
          <w:lang w:eastAsia="zh-CN"/>
        </w:rPr>
        <w:t xml:space="preserve">we think </w:t>
      </w:r>
      <w:r w:rsidR="00D90895">
        <w:rPr>
          <w:lang w:eastAsia="zh-CN"/>
        </w:rPr>
        <w:t>this issue</w:t>
      </w:r>
      <w:r w:rsidR="00793A55">
        <w:rPr>
          <w:lang w:eastAsia="zh-CN"/>
        </w:rPr>
        <w:t xml:space="preserve"> </w:t>
      </w:r>
      <w:r w:rsidR="00E83D70">
        <w:rPr>
          <w:lang w:eastAsia="zh-CN"/>
        </w:rPr>
        <w:t xml:space="preserve">does not impact other discussions of group scheduling mechanism, e.g., search space, DCI format, SPS, HARQ process as in the following sub sections. </w:t>
      </w:r>
      <w:r w:rsidR="00793A55">
        <w:rPr>
          <w:lang w:eastAsia="zh-CN"/>
        </w:rPr>
        <w:t xml:space="preserve">Thus, RAN1 </w:t>
      </w:r>
      <w:r w:rsidR="002D49EB">
        <w:rPr>
          <w:lang w:eastAsia="zh-CN"/>
        </w:rPr>
        <w:t>can use</w:t>
      </w:r>
      <w:r w:rsidR="00E83D70">
        <w:rPr>
          <w:lang w:eastAsia="zh-CN"/>
        </w:rPr>
        <w:t xml:space="preserve"> current </w:t>
      </w:r>
      <w:r w:rsidR="002D49EB">
        <w:rPr>
          <w:lang w:eastAsia="zh-CN"/>
        </w:rPr>
        <w:t>definition</w:t>
      </w:r>
      <w:r w:rsidR="00E83D70">
        <w:rPr>
          <w:lang w:eastAsia="zh-CN"/>
        </w:rPr>
        <w:t xml:space="preserve"> of “CFR”</w:t>
      </w:r>
      <w:r w:rsidR="002D49EB">
        <w:rPr>
          <w:lang w:eastAsia="zh-CN"/>
        </w:rPr>
        <w:t xml:space="preserve"> to make </w:t>
      </w:r>
      <w:r w:rsidR="004D3348">
        <w:rPr>
          <w:lang w:eastAsia="zh-CN"/>
        </w:rPr>
        <w:t>progress</w:t>
      </w:r>
      <w:r w:rsidR="002D49EB">
        <w:rPr>
          <w:lang w:eastAsia="zh-CN"/>
        </w:rPr>
        <w:t xml:space="preserve"> on other issues</w:t>
      </w:r>
      <w:r w:rsidR="00FF0E7C">
        <w:rPr>
          <w:lang w:eastAsia="zh-CN"/>
        </w:rPr>
        <w:t xml:space="preserve">. If </w:t>
      </w:r>
      <w:r w:rsidR="00AD493F">
        <w:rPr>
          <w:lang w:eastAsia="zh-CN"/>
        </w:rPr>
        <w:t>we find some new problems with Option 2A or 2B</w:t>
      </w:r>
      <w:r w:rsidR="00263368">
        <w:rPr>
          <w:lang w:eastAsia="zh-CN"/>
        </w:rPr>
        <w:t xml:space="preserve"> and </w:t>
      </w:r>
      <w:r w:rsidR="00BC6D37">
        <w:rPr>
          <w:lang w:eastAsia="zh-CN"/>
        </w:rPr>
        <w:t>new impacts on other issues</w:t>
      </w:r>
      <w:r w:rsidR="00FF0E7C">
        <w:rPr>
          <w:lang w:eastAsia="zh-CN"/>
        </w:rPr>
        <w:t xml:space="preserve">, we can attempt to select one, otherwise, </w:t>
      </w:r>
      <w:r w:rsidR="00AD493F">
        <w:rPr>
          <w:lang w:eastAsia="zh-CN"/>
        </w:rPr>
        <w:t>just let RAN2 to decide the t</w:t>
      </w:r>
      <w:r w:rsidR="00AD493F" w:rsidRPr="00587D71">
        <w:rPr>
          <w:lang w:eastAsia="zh-CN"/>
        </w:rPr>
        <w:t>erminology</w:t>
      </w:r>
      <w:r w:rsidR="00AD493F">
        <w:rPr>
          <w:lang w:eastAsia="zh-CN"/>
        </w:rPr>
        <w:t xml:space="preserve"> when editing running CR.</w:t>
      </w:r>
    </w:p>
    <w:p w14:paraId="58504B63" w14:textId="2EDBD23F" w:rsidR="004C0923" w:rsidRDefault="006632FB" w:rsidP="00430008">
      <w:pPr>
        <w:jc w:val="both"/>
        <w:rPr>
          <w:lang w:eastAsia="zh-CN"/>
        </w:rPr>
      </w:pPr>
      <w:r>
        <w:rPr>
          <w:lang w:eastAsia="zh-CN"/>
        </w:rPr>
        <w:t xml:space="preserve">The following </w:t>
      </w:r>
      <w:r w:rsidR="00793A55">
        <w:rPr>
          <w:lang w:eastAsia="zh-CN"/>
        </w:rPr>
        <w:t>are</w:t>
      </w:r>
      <w:r>
        <w:rPr>
          <w:lang w:eastAsia="zh-CN"/>
        </w:rPr>
        <w:t xml:space="preserve"> </w:t>
      </w:r>
      <w:r w:rsidR="003021BC">
        <w:rPr>
          <w:lang w:eastAsia="zh-CN"/>
        </w:rPr>
        <w:t xml:space="preserve">some </w:t>
      </w:r>
      <w:r w:rsidR="00020831">
        <w:rPr>
          <w:lang w:eastAsia="zh-CN"/>
        </w:rPr>
        <w:t>remaining</w:t>
      </w:r>
      <w:r w:rsidR="008133E2">
        <w:rPr>
          <w:lang w:eastAsia="zh-CN"/>
        </w:rPr>
        <w:t xml:space="preserve"> CFR issues </w:t>
      </w:r>
      <w:r>
        <w:rPr>
          <w:lang w:eastAsia="zh-CN"/>
        </w:rPr>
        <w:t>to be decided in RAN1</w:t>
      </w:r>
      <w:r w:rsidR="003021BC">
        <w:rPr>
          <w:lang w:eastAsia="zh-CN"/>
        </w:rPr>
        <w:t>.</w:t>
      </w:r>
      <w:r w:rsidR="00430008">
        <w:rPr>
          <w:lang w:eastAsia="zh-CN"/>
        </w:rPr>
        <w:t xml:space="preserve"> The first is the configuration details of </w:t>
      </w:r>
      <w:r w:rsidR="00430008">
        <w:rPr>
          <w:rFonts w:hint="eastAsia"/>
          <w:lang w:eastAsia="zh-CN"/>
        </w:rPr>
        <w:t>d</w:t>
      </w:r>
      <w:r w:rsidR="00430008">
        <w:rPr>
          <w:lang w:eastAsia="zh-CN"/>
        </w:rPr>
        <w:t xml:space="preserve">edicated </w:t>
      </w:r>
      <w:bookmarkStart w:id="6" w:name="_Hlk66437716"/>
      <w:r w:rsidR="00430008">
        <w:rPr>
          <w:lang w:eastAsia="zh-CN"/>
        </w:rPr>
        <w:t>PDSCH-config/PDCCH-config/SPS-config(s) for MBS</w:t>
      </w:r>
      <w:bookmarkEnd w:id="6"/>
      <w:r w:rsidR="00A2044C">
        <w:rPr>
          <w:lang w:eastAsia="zh-CN"/>
        </w:rPr>
        <w:t xml:space="preserve">, which </w:t>
      </w:r>
      <w:r w:rsidR="00380268">
        <w:rPr>
          <w:lang w:eastAsia="zh-CN"/>
        </w:rPr>
        <w:t xml:space="preserve">all </w:t>
      </w:r>
      <w:r w:rsidR="00A2044C">
        <w:rPr>
          <w:lang w:eastAsia="zh-CN"/>
        </w:rPr>
        <w:t xml:space="preserve">can be optional for CFR. </w:t>
      </w:r>
      <w:r w:rsidR="00B84A56">
        <w:rPr>
          <w:lang w:eastAsia="zh-CN"/>
        </w:rPr>
        <w:t xml:space="preserve">For PDSCH-config/PDCCH-config, if there is no dedicated configuration for MBS, the Rel-15/Rel-16 </w:t>
      </w:r>
      <w:r w:rsidR="00B84A56" w:rsidRPr="00430008">
        <w:rPr>
          <w:lang w:eastAsia="zh-CN"/>
        </w:rPr>
        <w:t>PDSCH-config/PDCCH-config</w:t>
      </w:r>
      <w:r w:rsidR="00B84A56">
        <w:rPr>
          <w:lang w:eastAsia="zh-CN"/>
        </w:rPr>
        <w:t xml:space="preserve"> </w:t>
      </w:r>
      <w:r w:rsidR="00B84A56" w:rsidRPr="00430008">
        <w:rPr>
          <w:lang w:eastAsia="zh-CN"/>
        </w:rPr>
        <w:t>for</w:t>
      </w:r>
      <w:r w:rsidR="00B84A56">
        <w:rPr>
          <w:lang w:eastAsia="zh-CN"/>
        </w:rPr>
        <w:t xml:space="preserve"> unicast can be re-used. For </w:t>
      </w:r>
      <w:r w:rsidR="008D7CF3">
        <w:rPr>
          <w:lang w:eastAsia="zh-CN"/>
        </w:rPr>
        <w:t>example,</w:t>
      </w:r>
      <w:r w:rsidR="00B84A56">
        <w:rPr>
          <w:lang w:eastAsia="zh-CN"/>
        </w:rPr>
        <w:t xml:space="preserve"> the case that TDRA table, DMRS configuration, etc, are all not the same for group-common PDSCH and unicast PDSCH</w:t>
      </w:r>
      <w:r w:rsidR="004F3AF6">
        <w:rPr>
          <w:lang w:eastAsia="zh-CN"/>
        </w:rPr>
        <w:t xml:space="preserve"> or the CORESET(s) for unicast and MBS are </w:t>
      </w:r>
      <w:r w:rsidR="00E91D49">
        <w:rPr>
          <w:lang w:eastAsia="zh-CN"/>
        </w:rPr>
        <w:t>the same</w:t>
      </w:r>
      <w:r w:rsidR="004F3AF6">
        <w:rPr>
          <w:lang w:eastAsia="zh-CN"/>
        </w:rPr>
        <w:t xml:space="preserve">, </w:t>
      </w:r>
      <w:r w:rsidR="00E91D49">
        <w:rPr>
          <w:lang w:eastAsia="zh-CN"/>
        </w:rPr>
        <w:t xml:space="preserve">it </w:t>
      </w:r>
      <w:r w:rsidR="004F3AF6">
        <w:rPr>
          <w:lang w:eastAsia="zh-CN"/>
        </w:rPr>
        <w:t xml:space="preserve">is </w:t>
      </w:r>
      <w:r w:rsidR="00E91D49">
        <w:rPr>
          <w:lang w:eastAsia="zh-CN"/>
        </w:rPr>
        <w:t>unnecessary</w:t>
      </w:r>
      <w:r w:rsidR="004F3AF6">
        <w:rPr>
          <w:lang w:eastAsia="zh-CN"/>
        </w:rPr>
        <w:t xml:space="preserve"> to repeat the same configuration signalling. </w:t>
      </w:r>
      <w:r w:rsidR="00AA1A48">
        <w:rPr>
          <w:lang w:eastAsia="zh-CN"/>
        </w:rPr>
        <w:t>But for SPS-config</w:t>
      </w:r>
      <w:r w:rsidR="00B73E4A">
        <w:rPr>
          <w:lang w:eastAsia="zh-CN"/>
        </w:rPr>
        <w:t xml:space="preserve"> for MBS</w:t>
      </w:r>
      <w:r w:rsidR="00AA1A48">
        <w:rPr>
          <w:lang w:eastAsia="zh-CN"/>
        </w:rPr>
        <w:t xml:space="preserve">, considering the SPS activation/deactivation </w:t>
      </w:r>
      <w:r w:rsidR="00E91D49">
        <w:rPr>
          <w:lang w:eastAsia="zh-CN"/>
        </w:rPr>
        <w:t>signalling</w:t>
      </w:r>
      <w:r w:rsidR="00AA1A48">
        <w:rPr>
          <w:lang w:eastAsia="zh-CN"/>
        </w:rPr>
        <w:t xml:space="preserve"> </w:t>
      </w:r>
      <w:r w:rsidR="008A2A51">
        <w:rPr>
          <w:lang w:eastAsia="zh-CN"/>
        </w:rPr>
        <w:t xml:space="preserve">are </w:t>
      </w:r>
      <w:r w:rsidR="00AA1A48">
        <w:rPr>
          <w:lang w:eastAsia="zh-CN"/>
        </w:rPr>
        <w:t xml:space="preserve">different from unicast SPS and the PDSCH scrambling is also different, </w:t>
      </w:r>
      <w:r w:rsidR="00536FFC">
        <w:rPr>
          <w:lang w:eastAsia="zh-CN"/>
        </w:rPr>
        <w:t>the Rel-15/Rel-16 unicast SPS-config may not be re-used</w:t>
      </w:r>
      <w:r w:rsidR="008F55DA">
        <w:rPr>
          <w:lang w:eastAsia="zh-CN"/>
        </w:rPr>
        <w:t>.</w:t>
      </w:r>
    </w:p>
    <w:p w14:paraId="5BBA8206" w14:textId="3F80EC1A" w:rsidR="00430008" w:rsidRDefault="00430008">
      <w:pPr>
        <w:jc w:val="both"/>
        <w:rPr>
          <w:lang w:eastAsia="zh-CN"/>
        </w:rPr>
      </w:pPr>
      <w:r>
        <w:rPr>
          <w:rFonts w:hint="eastAsia"/>
          <w:lang w:eastAsia="zh-CN"/>
        </w:rPr>
        <w:t>T</w:t>
      </w:r>
      <w:r>
        <w:rPr>
          <w:lang w:eastAsia="zh-CN"/>
        </w:rPr>
        <w:t xml:space="preserve">he second is that </w:t>
      </w:r>
      <w:r w:rsidRPr="00430008">
        <w:rPr>
          <w:lang w:eastAsia="zh-CN"/>
        </w:rPr>
        <w:t xml:space="preserve">whether </w:t>
      </w:r>
      <w:r w:rsidR="00E91D49" w:rsidRPr="00430008">
        <w:rPr>
          <w:lang w:eastAsia="zh-CN"/>
        </w:rPr>
        <w:t>signalling</w:t>
      </w:r>
      <w:r w:rsidRPr="00430008">
        <w:rPr>
          <w:lang w:eastAsia="zh-CN"/>
        </w:rPr>
        <w:t xml:space="preserve"> of starting PRB and the length of PRBs is needed when CFR is equal to the unicast BWP</w:t>
      </w:r>
      <w:r>
        <w:rPr>
          <w:lang w:eastAsia="zh-CN"/>
        </w:rPr>
        <w:t xml:space="preserve">. As the discission in above, if dedicated </w:t>
      </w:r>
      <w:r w:rsidRPr="00430008">
        <w:rPr>
          <w:lang w:eastAsia="zh-CN"/>
        </w:rPr>
        <w:t>PDSCH-config/PDCCH-config</w:t>
      </w:r>
      <w:r>
        <w:rPr>
          <w:lang w:eastAsia="zh-CN"/>
        </w:rPr>
        <w:t xml:space="preserve"> </w:t>
      </w:r>
      <w:r w:rsidRPr="00430008">
        <w:rPr>
          <w:lang w:eastAsia="zh-CN"/>
        </w:rPr>
        <w:t>for MBS</w:t>
      </w:r>
      <w:r>
        <w:rPr>
          <w:lang w:eastAsia="zh-CN"/>
        </w:rPr>
        <w:t xml:space="preserve"> is not configured, the Rel-15/Rel-16 </w:t>
      </w:r>
      <w:r w:rsidRPr="00430008">
        <w:rPr>
          <w:lang w:eastAsia="zh-CN"/>
        </w:rPr>
        <w:t>PDSCH-config/PDCCH-config</w:t>
      </w:r>
      <w:r>
        <w:rPr>
          <w:lang w:eastAsia="zh-CN"/>
        </w:rPr>
        <w:t xml:space="preserve"> </w:t>
      </w:r>
      <w:r w:rsidRPr="00430008">
        <w:rPr>
          <w:lang w:eastAsia="zh-CN"/>
        </w:rPr>
        <w:t>for</w:t>
      </w:r>
      <w:r>
        <w:rPr>
          <w:lang w:eastAsia="zh-CN"/>
        </w:rPr>
        <w:t xml:space="preserve"> unicast can be re-used. </w:t>
      </w:r>
      <w:r w:rsidR="003963B1">
        <w:rPr>
          <w:lang w:eastAsia="zh-CN"/>
        </w:rPr>
        <w:t xml:space="preserve">Similar to this, </w:t>
      </w:r>
      <w:r w:rsidR="000E40B4">
        <w:rPr>
          <w:lang w:eastAsia="zh-CN"/>
        </w:rPr>
        <w:t xml:space="preserve">if the CFR is </w:t>
      </w:r>
      <w:r w:rsidR="000E40B4" w:rsidRPr="00430008">
        <w:rPr>
          <w:lang w:eastAsia="zh-CN"/>
        </w:rPr>
        <w:t>equal to the unicast BWP</w:t>
      </w:r>
      <w:r w:rsidR="000E40B4">
        <w:rPr>
          <w:lang w:eastAsia="zh-CN"/>
        </w:rPr>
        <w:t xml:space="preserve">, the </w:t>
      </w:r>
      <w:r w:rsidR="00E91D49" w:rsidRPr="00430008">
        <w:rPr>
          <w:lang w:eastAsia="zh-CN"/>
        </w:rPr>
        <w:t>signalling</w:t>
      </w:r>
      <w:r w:rsidR="000E40B4" w:rsidRPr="00430008">
        <w:rPr>
          <w:lang w:eastAsia="zh-CN"/>
        </w:rPr>
        <w:t xml:space="preserve"> of starting PRB and the length of PRBs is </w:t>
      </w:r>
      <w:r w:rsidR="000E40B4">
        <w:rPr>
          <w:lang w:eastAsia="zh-CN"/>
        </w:rPr>
        <w:t xml:space="preserve">also not </w:t>
      </w:r>
      <w:r w:rsidR="000E40B4" w:rsidRPr="00430008">
        <w:rPr>
          <w:lang w:eastAsia="zh-CN"/>
        </w:rPr>
        <w:t>needed</w:t>
      </w:r>
      <w:r w:rsidR="000E40B4">
        <w:rPr>
          <w:lang w:eastAsia="zh-CN"/>
        </w:rPr>
        <w:t>, which the</w:t>
      </w:r>
      <w:r w:rsidR="000E40B4" w:rsidRPr="000E40B4">
        <w:rPr>
          <w:lang w:eastAsia="zh-CN"/>
        </w:rPr>
        <w:t xml:space="preserve"> </w:t>
      </w:r>
      <w:r w:rsidR="000E40B4">
        <w:rPr>
          <w:lang w:eastAsia="zh-CN"/>
        </w:rPr>
        <w:t xml:space="preserve">configuration of </w:t>
      </w:r>
      <w:r w:rsidR="000E40B4" w:rsidRPr="00430008">
        <w:rPr>
          <w:lang w:eastAsia="zh-CN"/>
        </w:rPr>
        <w:t>starting PRB and the length of PRBs</w:t>
      </w:r>
      <w:r w:rsidR="000E40B4">
        <w:rPr>
          <w:lang w:eastAsia="zh-CN"/>
        </w:rPr>
        <w:t xml:space="preserve"> of unicast BWP is re-used.</w:t>
      </w:r>
    </w:p>
    <w:p w14:paraId="1C932C26" w14:textId="487DC5AD" w:rsidR="004C0923" w:rsidRDefault="004C0923">
      <w:pPr>
        <w:jc w:val="both"/>
        <w:rPr>
          <w:b/>
          <w:bCs/>
          <w:lang w:val="en-US" w:eastAsia="x-none"/>
        </w:rPr>
      </w:pPr>
      <w:r w:rsidRPr="004514F2">
        <w:rPr>
          <w:b/>
          <w:bCs/>
          <w:lang w:eastAsia="zh-CN"/>
        </w:rPr>
        <w:t>Proposal 3.</w:t>
      </w:r>
      <w:r w:rsidR="00F2773C" w:rsidRPr="004514F2">
        <w:rPr>
          <w:b/>
          <w:bCs/>
          <w:lang w:eastAsia="zh-CN"/>
        </w:rPr>
        <w:t xml:space="preserve"> For RRC_CONNECTED UEs, PDSCH-config/PDCCH-config/SPS-config(s) for MBS can be optional configured for CFR. If the PDSCH-config/PDCCH-config for MBS is not configured, the </w:t>
      </w:r>
      <w:r w:rsidR="00F2773C" w:rsidRPr="004514F2">
        <w:rPr>
          <w:b/>
          <w:bCs/>
          <w:lang w:val="en-US" w:eastAsia="x-none"/>
        </w:rPr>
        <w:t>PDSCH-Config</w:t>
      </w:r>
      <w:r w:rsidR="00F2773C" w:rsidRPr="004514F2">
        <w:rPr>
          <w:b/>
          <w:bCs/>
          <w:lang w:eastAsia="zh-CN"/>
        </w:rPr>
        <w:t>/PDCCH-config</w:t>
      </w:r>
      <w:r w:rsidR="00F2773C" w:rsidRPr="004514F2">
        <w:rPr>
          <w:b/>
          <w:bCs/>
          <w:lang w:val="en-US" w:eastAsia="x-none"/>
        </w:rPr>
        <w:t xml:space="preserve"> of the dedicated </w:t>
      </w:r>
      <w:r w:rsidR="00F2773C" w:rsidRPr="004514F2">
        <w:rPr>
          <w:b/>
          <w:bCs/>
          <w:lang w:eastAsia="x-none"/>
        </w:rPr>
        <w:t xml:space="preserve">unicast </w:t>
      </w:r>
      <w:r w:rsidR="00F2773C" w:rsidRPr="004514F2">
        <w:rPr>
          <w:b/>
          <w:bCs/>
          <w:lang w:val="en-US" w:eastAsia="x-none"/>
        </w:rPr>
        <w:t>BWP can be re</w:t>
      </w:r>
      <w:r w:rsidR="00EF0898" w:rsidRPr="004514F2">
        <w:rPr>
          <w:b/>
          <w:bCs/>
          <w:lang w:val="en-US" w:eastAsia="x-none"/>
        </w:rPr>
        <w:t>-</w:t>
      </w:r>
      <w:r w:rsidR="00F2773C" w:rsidRPr="004514F2">
        <w:rPr>
          <w:b/>
          <w:bCs/>
          <w:lang w:val="en-US" w:eastAsia="x-none"/>
        </w:rPr>
        <w:t>used for group-</w:t>
      </w:r>
      <w:r w:rsidR="0073516D" w:rsidRPr="004514F2">
        <w:rPr>
          <w:b/>
          <w:bCs/>
          <w:lang w:val="en-US" w:eastAsia="x-none"/>
        </w:rPr>
        <w:t>common</w:t>
      </w:r>
      <w:r w:rsidR="00F2773C" w:rsidRPr="004514F2">
        <w:rPr>
          <w:b/>
          <w:bCs/>
          <w:lang w:val="en-US" w:eastAsia="x-none"/>
        </w:rPr>
        <w:t xml:space="preserve"> PDCCH/PDSCH.</w:t>
      </w:r>
    </w:p>
    <w:p w14:paraId="4F3F221A" w14:textId="008C6A65" w:rsidR="00652C80" w:rsidRPr="00B83255" w:rsidRDefault="00715731" w:rsidP="00B83255">
      <w:pPr>
        <w:jc w:val="both"/>
        <w:rPr>
          <w:b/>
          <w:bCs/>
          <w:lang w:eastAsia="x-none"/>
        </w:rPr>
      </w:pPr>
      <w:r w:rsidRPr="004514F2">
        <w:rPr>
          <w:b/>
          <w:bCs/>
          <w:lang w:eastAsia="zh-CN"/>
        </w:rPr>
        <w:t xml:space="preserve">Proposal </w:t>
      </w:r>
      <w:r>
        <w:rPr>
          <w:b/>
          <w:bCs/>
          <w:lang w:eastAsia="zh-CN"/>
        </w:rPr>
        <w:t>4</w:t>
      </w:r>
      <w:r w:rsidRPr="004514F2">
        <w:rPr>
          <w:b/>
          <w:bCs/>
          <w:lang w:eastAsia="zh-CN"/>
        </w:rPr>
        <w:t xml:space="preserve">. </w:t>
      </w:r>
      <w:r>
        <w:rPr>
          <w:b/>
          <w:bCs/>
          <w:lang w:eastAsia="x-none"/>
        </w:rPr>
        <w:t>I</w:t>
      </w:r>
      <w:r w:rsidRPr="00715731">
        <w:rPr>
          <w:b/>
          <w:bCs/>
          <w:lang w:eastAsia="x-none"/>
        </w:rPr>
        <w:t>f the CFR is equal to the unicast BWP, the signalling of starting PRB and the length of PRBs is not needed, which the configuration of starting PRB and the length of PRBs of unicast BWP is re-used.</w:t>
      </w:r>
    </w:p>
    <w:p w14:paraId="718E1157" w14:textId="51A2E0E9" w:rsidR="00ED2EC0" w:rsidRPr="002E3A18" w:rsidRDefault="00F94624" w:rsidP="0082681C">
      <w:pPr>
        <w:pStyle w:val="2"/>
        <w:rPr>
          <w:rFonts w:ascii="Times New Roman" w:hAnsi="Times New Roman"/>
          <w:lang w:eastAsia="zh-CN"/>
        </w:rPr>
      </w:pPr>
      <w:r w:rsidRPr="002E3A18">
        <w:rPr>
          <w:rFonts w:ascii="Times New Roman" w:hAnsi="Times New Roman"/>
          <w:lang w:eastAsia="zh-CN"/>
        </w:rPr>
        <w:t>2.</w:t>
      </w:r>
      <w:r w:rsidR="0082681C">
        <w:rPr>
          <w:rFonts w:ascii="Times New Roman" w:hAnsi="Times New Roman"/>
          <w:lang w:eastAsia="zh-CN"/>
        </w:rPr>
        <w:t>2</w:t>
      </w:r>
      <w:r w:rsidRPr="002E3A18">
        <w:rPr>
          <w:rFonts w:ascii="Times New Roman" w:hAnsi="Times New Roman"/>
          <w:lang w:eastAsia="zh-CN"/>
        </w:rPr>
        <w:t xml:space="preserve"> </w:t>
      </w:r>
      <w:r w:rsidR="00ED2EC0" w:rsidRPr="002E3A18">
        <w:rPr>
          <w:rFonts w:ascii="Times New Roman" w:hAnsi="Times New Roman"/>
          <w:lang w:eastAsia="zh-CN"/>
        </w:rPr>
        <w:t>Search</w:t>
      </w:r>
      <w:r w:rsidRPr="002E3A18">
        <w:rPr>
          <w:rFonts w:ascii="Times New Roman" w:hAnsi="Times New Roman"/>
          <w:lang w:eastAsia="zh-CN"/>
        </w:rPr>
        <w:t xml:space="preserve"> space and CORESET</w:t>
      </w:r>
    </w:p>
    <w:p w14:paraId="588EC401" w14:textId="12D59315" w:rsidR="00347C62" w:rsidRDefault="007232E9" w:rsidP="00347C62">
      <w:pPr>
        <w:jc w:val="both"/>
        <w:rPr>
          <w:rFonts w:eastAsiaTheme="minorEastAsia"/>
          <w:b/>
          <w:i/>
          <w:u w:val="single"/>
          <w:lang w:eastAsia="zh-CN"/>
        </w:rPr>
      </w:pPr>
      <w:r w:rsidRPr="002E3A18">
        <w:rPr>
          <w:rFonts w:eastAsiaTheme="minorEastAsia"/>
          <w:b/>
          <w:i/>
          <w:u w:val="single"/>
          <w:lang w:eastAsia="zh-CN"/>
        </w:rPr>
        <w:t>Search space type</w:t>
      </w:r>
    </w:p>
    <w:p w14:paraId="6D65A74F" w14:textId="77777777" w:rsidR="004F5469" w:rsidRDefault="004F5469" w:rsidP="004F5469">
      <w:pPr>
        <w:rPr>
          <w:lang w:eastAsia="x-none"/>
        </w:rPr>
      </w:pPr>
      <w:r w:rsidRPr="00BA4668">
        <w:rPr>
          <w:highlight w:val="green"/>
          <w:lang w:eastAsia="x-none"/>
        </w:rPr>
        <w:t>Agreement:</w:t>
      </w:r>
    </w:p>
    <w:p w14:paraId="6FD06161" w14:textId="77777777" w:rsidR="004F5469" w:rsidRPr="00D44C04" w:rsidRDefault="004F5469" w:rsidP="004F5469">
      <w:pPr>
        <w:widowControl w:val="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2834C4CB" w14:textId="77777777" w:rsidR="004F5469" w:rsidRPr="00D44C04" w:rsidRDefault="004F5469" w:rsidP="004F5469">
      <w:pPr>
        <w:pStyle w:val="aff"/>
        <w:widowControl w:val="0"/>
        <w:numPr>
          <w:ilvl w:val="0"/>
          <w:numId w:val="24"/>
        </w:numPr>
        <w:spacing w:before="0"/>
        <w:ind w:leftChars="0"/>
        <w:jc w:val="both"/>
        <w:rPr>
          <w:lang w:eastAsia="zh-CN"/>
        </w:rPr>
      </w:pPr>
      <w:r w:rsidRPr="00BA4668">
        <w:rPr>
          <w:rFonts w:eastAsia="Times New Roman"/>
          <w:lang w:eastAsia="zh-CN"/>
        </w:rPr>
        <w:t xml:space="preserve">FFS: </w:t>
      </w:r>
      <w:r w:rsidRPr="00D44C04">
        <w:rPr>
          <w:szCs w:val="20"/>
          <w:lang w:eastAsia="zh-CN"/>
        </w:rPr>
        <w:t>reuse existing CSS type(s) in Rel-15/16 or define a new Type CSS</w:t>
      </w:r>
    </w:p>
    <w:p w14:paraId="0B6E71A5" w14:textId="77777777" w:rsidR="004F5469" w:rsidRPr="00D44C04" w:rsidRDefault="004F5469" w:rsidP="004F5469">
      <w:pPr>
        <w:pStyle w:val="aff"/>
        <w:widowControl w:val="0"/>
        <w:numPr>
          <w:ilvl w:val="0"/>
          <w:numId w:val="24"/>
        </w:numPr>
        <w:spacing w:before="0"/>
        <w:ind w:leftChars="0"/>
        <w:jc w:val="both"/>
        <w:rPr>
          <w:lang w:eastAsia="zh-CN"/>
        </w:rPr>
      </w:pPr>
      <w:r w:rsidRPr="00D44C04">
        <w:rPr>
          <w:lang w:eastAsia="zh-CN"/>
        </w:rPr>
        <w:t>FFS</w:t>
      </w:r>
      <w:r>
        <w:rPr>
          <w:lang w:eastAsia="zh-CN"/>
        </w:rPr>
        <w:t>:</w:t>
      </w:r>
      <w:r w:rsidRPr="00D44C04">
        <w:rPr>
          <w:lang w:eastAsia="zh-CN"/>
        </w:rPr>
        <w:t xml:space="preserve"> </w:t>
      </w:r>
      <w:r>
        <w:rPr>
          <w:lang w:eastAsia="zh-CN"/>
        </w:rPr>
        <w:t>T</w:t>
      </w:r>
      <w:r w:rsidRPr="00D44C04">
        <w:rPr>
          <w:lang w:eastAsia="zh-CN"/>
        </w:rPr>
        <w:t>wo options for monitoring priority:</w:t>
      </w:r>
    </w:p>
    <w:p w14:paraId="270A8EE0" w14:textId="77777777" w:rsidR="004F5469" w:rsidRDefault="004F5469" w:rsidP="004F5469">
      <w:pPr>
        <w:pStyle w:val="aff"/>
        <w:widowControl w:val="0"/>
        <w:numPr>
          <w:ilvl w:val="1"/>
          <w:numId w:val="24"/>
        </w:numPr>
        <w:spacing w:before="0"/>
        <w:ind w:leftChars="0"/>
        <w:jc w:val="both"/>
        <w:rPr>
          <w:lang w:eastAsia="zh-CN"/>
        </w:rPr>
      </w:pPr>
      <w:r w:rsidRPr="00D44C04">
        <w:rPr>
          <w:lang w:eastAsia="zh-CN"/>
        </w:rPr>
        <w:t>Option 1:</w:t>
      </w:r>
      <w:r w:rsidRPr="00BA4668">
        <w:rPr>
          <w:rFonts w:eastAsia="Times New Roman"/>
          <w:szCs w:val="20"/>
          <w:lang w:eastAsia="zh-CN"/>
        </w:rPr>
        <w:t xml:space="preserve"> the </w:t>
      </w:r>
      <w:r w:rsidRPr="00D44C04">
        <w:rPr>
          <w:lang w:eastAsia="zh-CN"/>
        </w:rPr>
        <w:t xml:space="preserve">monitoring priority </w:t>
      </w:r>
      <w:r w:rsidRPr="00D44C04">
        <w:t>is the same as existing Rel-15/16 CSS</w:t>
      </w:r>
    </w:p>
    <w:p w14:paraId="248C8F9E" w14:textId="353E674A" w:rsidR="00070093" w:rsidRPr="00D510E5" w:rsidRDefault="004F5469" w:rsidP="006A7B6B">
      <w:pPr>
        <w:pStyle w:val="aff"/>
        <w:widowControl w:val="0"/>
        <w:numPr>
          <w:ilvl w:val="1"/>
          <w:numId w:val="24"/>
        </w:numPr>
        <w:spacing w:before="0"/>
        <w:ind w:leftChars="0"/>
        <w:jc w:val="both"/>
        <w:rPr>
          <w:lang w:eastAsia="zh-CN"/>
        </w:rPr>
      </w:pPr>
      <w:r w:rsidRPr="00D44C04">
        <w:rPr>
          <w:lang w:eastAsia="zh-CN"/>
        </w:rPr>
        <w:t>Option 2: the monitoring priority is determined based on the search space set indexes of search space set(s) for multicast and USS sets.</w:t>
      </w:r>
    </w:p>
    <w:p w14:paraId="0AEA1821" w14:textId="63A35A08" w:rsidR="00070093" w:rsidRDefault="00511FD5" w:rsidP="006A7B6B">
      <w:pPr>
        <w:jc w:val="both"/>
        <w:rPr>
          <w:rFonts w:eastAsiaTheme="minorEastAsia"/>
          <w:lang w:eastAsia="zh-CN"/>
        </w:rPr>
      </w:pPr>
      <w:r>
        <w:rPr>
          <w:rFonts w:eastAsiaTheme="minorEastAsia"/>
          <w:lang w:eastAsia="zh-CN"/>
        </w:rPr>
        <w:t xml:space="preserve">There are two remaining issues about the search space design, one is the search space type and </w:t>
      </w:r>
      <w:r w:rsidR="001A2B56">
        <w:rPr>
          <w:rFonts w:eastAsiaTheme="minorEastAsia"/>
          <w:lang w:eastAsia="zh-CN"/>
        </w:rPr>
        <w:t xml:space="preserve">another </w:t>
      </w:r>
      <w:r>
        <w:rPr>
          <w:rFonts w:eastAsiaTheme="minorEastAsia"/>
          <w:lang w:eastAsia="zh-CN"/>
        </w:rPr>
        <w:t>is the PDCCH monitoring priority</w:t>
      </w:r>
      <w:r w:rsidR="00E97689">
        <w:rPr>
          <w:rFonts w:eastAsiaTheme="minorEastAsia"/>
          <w:lang w:eastAsia="zh-CN"/>
        </w:rPr>
        <w:t>, but these two issues are related</w:t>
      </w:r>
      <w:r w:rsidR="002E41B7">
        <w:rPr>
          <w:rFonts w:eastAsiaTheme="minorEastAsia"/>
          <w:lang w:eastAsia="zh-CN"/>
        </w:rPr>
        <w:t xml:space="preserve"> to each other</w:t>
      </w:r>
      <w:r>
        <w:rPr>
          <w:rFonts w:eastAsiaTheme="minorEastAsia"/>
          <w:lang w:eastAsia="zh-CN"/>
        </w:rPr>
        <w:t>.</w:t>
      </w:r>
      <w:r w:rsidR="00E466A5">
        <w:rPr>
          <w:rFonts w:eastAsiaTheme="minorEastAsia"/>
          <w:lang w:eastAsia="zh-CN"/>
        </w:rPr>
        <w:t xml:space="preserve"> For example, if </w:t>
      </w:r>
      <w:r w:rsidR="005D7CE2">
        <w:rPr>
          <w:rFonts w:eastAsiaTheme="minorEastAsia"/>
          <w:lang w:eastAsia="zh-CN"/>
        </w:rPr>
        <w:t xml:space="preserve">the monitoring priority is the same as other existing Rel-15/16 CSS, </w:t>
      </w:r>
      <w:r w:rsidR="00E466A5">
        <w:rPr>
          <w:rFonts w:eastAsiaTheme="minorEastAsia"/>
          <w:lang w:eastAsia="zh-CN"/>
        </w:rPr>
        <w:t>t</w:t>
      </w:r>
      <w:r w:rsidR="00B74AA2">
        <w:rPr>
          <w:rFonts w:eastAsiaTheme="minorEastAsia"/>
          <w:lang w:eastAsia="zh-CN"/>
        </w:rPr>
        <w:t xml:space="preserve">he group-common PDCCH </w:t>
      </w:r>
      <w:r w:rsidR="005D7CE2">
        <w:rPr>
          <w:rFonts w:eastAsiaTheme="minorEastAsia"/>
          <w:lang w:eastAsia="zh-CN"/>
        </w:rPr>
        <w:t xml:space="preserve">should </w:t>
      </w:r>
      <w:r w:rsidR="00B74AA2">
        <w:rPr>
          <w:rFonts w:eastAsiaTheme="minorEastAsia"/>
          <w:lang w:eastAsia="zh-CN"/>
        </w:rPr>
        <w:t xml:space="preserve">reuse existing CSS type(s). But if </w:t>
      </w:r>
      <w:r w:rsidR="005D7CE2" w:rsidRPr="00D44C04">
        <w:rPr>
          <w:lang w:eastAsia="zh-CN"/>
        </w:rPr>
        <w:t>monitoring priority is determined based on the search space set indexes</w:t>
      </w:r>
      <w:r w:rsidR="005D7CE2">
        <w:rPr>
          <w:lang w:eastAsia="zh-CN"/>
        </w:rPr>
        <w:t>, new</w:t>
      </w:r>
      <w:r w:rsidR="00B74AA2">
        <w:rPr>
          <w:rFonts w:eastAsiaTheme="minorEastAsia"/>
          <w:lang w:eastAsia="zh-CN"/>
        </w:rPr>
        <w:t xml:space="preserve"> CSS </w:t>
      </w:r>
      <w:r w:rsidR="005D7CE2">
        <w:rPr>
          <w:rFonts w:eastAsiaTheme="minorEastAsia"/>
          <w:lang w:eastAsia="zh-CN"/>
        </w:rPr>
        <w:t xml:space="preserve">type </w:t>
      </w:r>
      <w:r w:rsidR="00B74AA2">
        <w:rPr>
          <w:rFonts w:eastAsiaTheme="minorEastAsia"/>
          <w:lang w:eastAsia="zh-CN"/>
        </w:rPr>
        <w:t xml:space="preserve">for group-common PDCCH is </w:t>
      </w:r>
      <w:r w:rsidR="005D7CE2">
        <w:rPr>
          <w:rFonts w:eastAsiaTheme="minorEastAsia"/>
          <w:lang w:eastAsia="zh-CN"/>
        </w:rPr>
        <w:t>simpler</w:t>
      </w:r>
      <w:r w:rsidR="00B74AA2">
        <w:rPr>
          <w:rFonts w:eastAsiaTheme="minorEastAsia"/>
          <w:lang w:eastAsia="zh-CN"/>
        </w:rPr>
        <w:t>.</w:t>
      </w:r>
    </w:p>
    <w:p w14:paraId="35AFA9D4" w14:textId="0CC1DC58" w:rsidR="0047764F" w:rsidRDefault="00733F0C" w:rsidP="006A7B6B">
      <w:pPr>
        <w:jc w:val="both"/>
        <w:rPr>
          <w:rFonts w:eastAsiaTheme="minorEastAsia"/>
          <w:lang w:eastAsia="zh-CN"/>
        </w:rPr>
      </w:pPr>
      <w:r>
        <w:rPr>
          <w:rFonts w:eastAsiaTheme="minorEastAsia"/>
          <w:lang w:eastAsia="zh-CN"/>
        </w:rPr>
        <w:t>C</w:t>
      </w:r>
      <w:r w:rsidR="00CB723F">
        <w:rPr>
          <w:rFonts w:eastAsiaTheme="minorEastAsia"/>
          <w:lang w:eastAsia="zh-CN"/>
        </w:rPr>
        <w:t xml:space="preserve">onsidering the </w:t>
      </w:r>
      <w:r>
        <w:rPr>
          <w:rFonts w:eastAsiaTheme="minorEastAsia"/>
          <w:lang w:eastAsia="zh-CN"/>
        </w:rPr>
        <w:t>multicast</w:t>
      </w:r>
      <w:r w:rsidR="00CB723F">
        <w:rPr>
          <w:rFonts w:eastAsiaTheme="minorEastAsia"/>
          <w:lang w:eastAsia="zh-CN"/>
        </w:rPr>
        <w:t xml:space="preserve"> service can be delivered by PTM </w:t>
      </w:r>
      <w:r w:rsidR="00A9052D">
        <w:rPr>
          <w:rFonts w:eastAsiaTheme="minorEastAsia"/>
          <w:lang w:eastAsia="zh-CN"/>
        </w:rPr>
        <w:t xml:space="preserve">transmission scheme </w:t>
      </w:r>
      <w:r w:rsidR="00CB723F">
        <w:rPr>
          <w:rFonts w:eastAsiaTheme="minorEastAsia"/>
          <w:lang w:eastAsia="zh-CN"/>
        </w:rPr>
        <w:t xml:space="preserve">or PTP transmission scheme, </w:t>
      </w:r>
      <w:r w:rsidR="00325269">
        <w:rPr>
          <w:rFonts w:eastAsiaTheme="minorEastAsia"/>
          <w:lang w:eastAsia="zh-CN"/>
        </w:rPr>
        <w:t>t</w:t>
      </w:r>
      <w:r w:rsidR="00A42406">
        <w:rPr>
          <w:rFonts w:eastAsiaTheme="minorEastAsia"/>
          <w:lang w:eastAsia="zh-CN"/>
        </w:rPr>
        <w:t xml:space="preserve">he PDCCH monitoring priority of </w:t>
      </w:r>
      <w:r w:rsidR="00325269">
        <w:rPr>
          <w:rFonts w:eastAsiaTheme="minorEastAsia"/>
          <w:lang w:eastAsia="zh-CN"/>
        </w:rPr>
        <w:t>CSS</w:t>
      </w:r>
      <w:r w:rsidR="00745417" w:rsidRPr="00745417">
        <w:rPr>
          <w:rFonts w:eastAsiaTheme="minorEastAsia"/>
          <w:lang w:eastAsia="zh-CN"/>
        </w:rPr>
        <w:t xml:space="preserve"> </w:t>
      </w:r>
      <w:r w:rsidR="00745417">
        <w:rPr>
          <w:rFonts w:eastAsiaTheme="minorEastAsia"/>
          <w:lang w:eastAsia="zh-CN"/>
        </w:rPr>
        <w:t xml:space="preserve">for </w:t>
      </w:r>
      <w:r w:rsidR="00A42406">
        <w:rPr>
          <w:rFonts w:eastAsiaTheme="minorEastAsia"/>
          <w:lang w:eastAsia="zh-CN"/>
        </w:rPr>
        <w:t xml:space="preserve">multicast </w:t>
      </w:r>
      <w:r w:rsidR="000337AE">
        <w:rPr>
          <w:rFonts w:eastAsiaTheme="minorEastAsia"/>
          <w:lang w:eastAsia="zh-CN"/>
        </w:rPr>
        <w:t>should be</w:t>
      </w:r>
      <w:r w:rsidR="00A42406">
        <w:rPr>
          <w:rFonts w:eastAsiaTheme="minorEastAsia"/>
          <w:lang w:eastAsia="zh-CN"/>
        </w:rPr>
        <w:t xml:space="preserve"> </w:t>
      </w:r>
      <w:r w:rsidR="00A42406" w:rsidRPr="002E3A18">
        <w:t>the same as existing Rel-15/16 USS</w:t>
      </w:r>
      <w:r w:rsidR="00D62B15">
        <w:t xml:space="preserve"> and lower than legacy CSS</w:t>
      </w:r>
      <w:r w:rsidR="00A42406">
        <w:rPr>
          <w:rFonts w:eastAsiaTheme="minorEastAsia"/>
          <w:lang w:eastAsia="zh-CN"/>
        </w:rPr>
        <w:t xml:space="preserve">, i.e., </w:t>
      </w:r>
      <w:r w:rsidR="00CB723F" w:rsidRPr="00D44C04">
        <w:rPr>
          <w:lang w:eastAsia="zh-CN"/>
        </w:rPr>
        <w:t>determined based on the search space set indexes of search space set(s) for multicast and USS sets</w:t>
      </w:r>
      <w:r w:rsidR="00B24EB4">
        <w:rPr>
          <w:rFonts w:eastAsiaTheme="minorEastAsia"/>
          <w:lang w:eastAsia="zh-CN"/>
        </w:rPr>
        <w:t>.</w:t>
      </w:r>
      <w:r w:rsidR="0047764F">
        <w:rPr>
          <w:rFonts w:eastAsiaTheme="minorEastAsia"/>
          <w:lang w:eastAsia="zh-CN"/>
        </w:rPr>
        <w:t xml:space="preserve"> Otherwise, the PDCCH monitoring priorities are different between PTM and PTP</w:t>
      </w:r>
      <w:r w:rsidR="00BC6D37">
        <w:rPr>
          <w:rFonts w:eastAsiaTheme="minorEastAsia"/>
          <w:lang w:eastAsia="zh-CN"/>
        </w:rPr>
        <w:t xml:space="preserve"> for a same service</w:t>
      </w:r>
      <w:r w:rsidR="0047764F">
        <w:rPr>
          <w:rFonts w:eastAsiaTheme="minorEastAsia"/>
          <w:lang w:eastAsia="zh-CN"/>
        </w:rPr>
        <w:t xml:space="preserve">, especially </w:t>
      </w:r>
      <w:r w:rsidR="008F4EAD">
        <w:rPr>
          <w:rFonts w:eastAsiaTheme="minorEastAsia"/>
          <w:lang w:eastAsia="zh-CN"/>
        </w:rPr>
        <w:t xml:space="preserve">in </w:t>
      </w:r>
      <w:r w:rsidR="0047764F">
        <w:rPr>
          <w:rFonts w:eastAsiaTheme="minorEastAsia"/>
          <w:lang w:eastAsia="zh-CN"/>
        </w:rPr>
        <w:t xml:space="preserve">the case </w:t>
      </w:r>
      <w:r w:rsidR="008F4EAD">
        <w:rPr>
          <w:rFonts w:eastAsiaTheme="minorEastAsia"/>
          <w:lang w:eastAsia="zh-CN"/>
        </w:rPr>
        <w:t xml:space="preserve">that </w:t>
      </w:r>
      <w:r w:rsidR="0047764F">
        <w:rPr>
          <w:rFonts w:eastAsiaTheme="minorEastAsia"/>
          <w:lang w:eastAsia="zh-CN"/>
        </w:rPr>
        <w:t>PTP using as retransmission scheme or dynamic switch between PTP and PTM.</w:t>
      </w:r>
      <w:r w:rsidR="00064A8E">
        <w:rPr>
          <w:rFonts w:eastAsiaTheme="minorEastAsia"/>
          <w:lang w:eastAsia="zh-CN"/>
        </w:rPr>
        <w:t xml:space="preserve"> </w:t>
      </w:r>
      <w:r w:rsidR="00BC6D37">
        <w:rPr>
          <w:rFonts w:eastAsiaTheme="minorEastAsia"/>
          <w:lang w:eastAsia="zh-CN"/>
        </w:rPr>
        <w:t>Thus</w:t>
      </w:r>
      <w:r w:rsidR="00C10D73">
        <w:rPr>
          <w:rFonts w:eastAsiaTheme="minorEastAsia"/>
          <w:lang w:eastAsia="zh-CN"/>
        </w:rPr>
        <w:t>,</w:t>
      </w:r>
      <w:r w:rsidR="00064A8E">
        <w:rPr>
          <w:rFonts w:eastAsiaTheme="minorEastAsia"/>
          <w:lang w:eastAsia="zh-CN"/>
        </w:rPr>
        <w:t xml:space="preserve"> Option 2 PDCCH monitoring priority rule</w:t>
      </w:r>
      <w:r w:rsidR="00BC6D37">
        <w:rPr>
          <w:rFonts w:eastAsiaTheme="minorEastAsia"/>
          <w:lang w:eastAsia="zh-CN"/>
        </w:rPr>
        <w:t xml:space="preserve"> is preferred</w:t>
      </w:r>
      <w:r w:rsidR="00064A8E">
        <w:rPr>
          <w:rFonts w:eastAsiaTheme="minorEastAsia"/>
          <w:lang w:eastAsia="zh-CN"/>
        </w:rPr>
        <w:t>,</w:t>
      </w:r>
      <w:r w:rsidR="00BC6D37">
        <w:rPr>
          <w:rFonts w:eastAsiaTheme="minorEastAsia"/>
          <w:lang w:eastAsia="zh-CN"/>
        </w:rPr>
        <w:t xml:space="preserve"> and</w:t>
      </w:r>
      <w:r w:rsidR="00064A8E">
        <w:rPr>
          <w:rFonts w:eastAsiaTheme="minorEastAsia"/>
          <w:lang w:eastAsia="zh-CN"/>
        </w:rPr>
        <w:t xml:space="preserve"> a new </w:t>
      </w:r>
      <w:r w:rsidR="008F4EAD">
        <w:rPr>
          <w:rFonts w:eastAsiaTheme="minorEastAsia"/>
          <w:lang w:eastAsia="zh-CN"/>
        </w:rPr>
        <w:t>t</w:t>
      </w:r>
      <w:r w:rsidR="00064A8E">
        <w:rPr>
          <w:rFonts w:eastAsiaTheme="minorEastAsia"/>
          <w:lang w:eastAsia="zh-CN"/>
        </w:rPr>
        <w:t xml:space="preserve">ype CSS </w:t>
      </w:r>
      <w:r w:rsidR="00BC6D37">
        <w:rPr>
          <w:rFonts w:eastAsiaTheme="minorEastAsia"/>
          <w:lang w:eastAsia="zh-CN"/>
        </w:rPr>
        <w:t>can be supported</w:t>
      </w:r>
      <w:r w:rsidR="000F3717">
        <w:rPr>
          <w:rFonts w:eastAsiaTheme="minorEastAsia"/>
          <w:lang w:eastAsia="zh-CN"/>
        </w:rPr>
        <w:t xml:space="preserve"> </w:t>
      </w:r>
      <w:r w:rsidR="00BC6D37">
        <w:rPr>
          <w:rFonts w:eastAsiaTheme="minorEastAsia"/>
          <w:lang w:eastAsia="zh-CN"/>
        </w:rPr>
        <w:t>which is</w:t>
      </w:r>
      <w:r w:rsidR="008F4EAD">
        <w:rPr>
          <w:rFonts w:eastAsiaTheme="minorEastAsia"/>
          <w:lang w:eastAsia="zh-CN"/>
        </w:rPr>
        <w:t xml:space="preserve"> </w:t>
      </w:r>
      <w:r w:rsidR="000F3717">
        <w:rPr>
          <w:rFonts w:eastAsiaTheme="minorEastAsia"/>
          <w:lang w:eastAsia="zh-CN"/>
        </w:rPr>
        <w:t xml:space="preserve">a </w:t>
      </w:r>
      <w:r w:rsidR="008F4EAD">
        <w:rPr>
          <w:rFonts w:eastAsiaTheme="minorEastAsia"/>
          <w:lang w:eastAsia="zh-CN"/>
        </w:rPr>
        <w:t xml:space="preserve">simpler </w:t>
      </w:r>
      <w:r w:rsidR="000F3717">
        <w:rPr>
          <w:rFonts w:eastAsiaTheme="minorEastAsia"/>
          <w:lang w:eastAsia="zh-CN"/>
        </w:rPr>
        <w:t>way</w:t>
      </w:r>
      <w:r w:rsidR="00BC6D37">
        <w:rPr>
          <w:rFonts w:eastAsiaTheme="minorEastAsia"/>
          <w:lang w:eastAsia="zh-CN"/>
        </w:rPr>
        <w:t xml:space="preserve"> and can be differentiated from existing CSS</w:t>
      </w:r>
      <w:r w:rsidR="0017437B">
        <w:rPr>
          <w:rFonts w:eastAsiaTheme="minorEastAsia"/>
          <w:lang w:eastAsia="zh-CN"/>
        </w:rPr>
        <w:t xml:space="preserve">. If we still </w:t>
      </w:r>
      <w:r w:rsidR="0017437B" w:rsidRPr="0017437B">
        <w:rPr>
          <w:rFonts w:eastAsiaTheme="minorEastAsia"/>
          <w:lang w:eastAsia="zh-CN"/>
        </w:rPr>
        <w:t>reuse existing CSS type(s)</w:t>
      </w:r>
      <w:r w:rsidR="0017437B">
        <w:rPr>
          <w:rFonts w:eastAsiaTheme="minorEastAsia"/>
          <w:lang w:eastAsia="zh-CN"/>
        </w:rPr>
        <w:t>, the PDCCH monitoring priority rule is different from Rel-15/16, which gives more complicated spec effort.</w:t>
      </w:r>
      <w:r w:rsidR="0047764F">
        <w:rPr>
          <w:rFonts w:eastAsiaTheme="minorEastAsia"/>
          <w:lang w:eastAsia="zh-CN"/>
        </w:rPr>
        <w:t xml:space="preserve"> </w:t>
      </w:r>
    </w:p>
    <w:p w14:paraId="27A4F5B7" w14:textId="5C353F20" w:rsidR="00745417" w:rsidRDefault="00583208" w:rsidP="006A7B6B">
      <w:pPr>
        <w:jc w:val="both"/>
        <w:rPr>
          <w:b/>
          <w:lang w:eastAsia="zh-CN"/>
        </w:rPr>
      </w:pPr>
      <w:r w:rsidRPr="002E3A18">
        <w:rPr>
          <w:b/>
          <w:lang w:eastAsia="zh-CN"/>
        </w:rPr>
        <w:t xml:space="preserve">Proposal </w:t>
      </w:r>
      <w:r w:rsidR="00EB09BF">
        <w:rPr>
          <w:b/>
          <w:lang w:eastAsia="zh-CN"/>
        </w:rPr>
        <w:t>5</w:t>
      </w:r>
      <w:r w:rsidRPr="002E3A18">
        <w:rPr>
          <w:b/>
          <w:lang w:eastAsia="zh-CN"/>
        </w:rPr>
        <w:t xml:space="preserve">. </w:t>
      </w:r>
      <w:r w:rsidR="00745417" w:rsidRPr="00745417">
        <w:rPr>
          <w:b/>
          <w:lang w:eastAsia="zh-CN"/>
        </w:rPr>
        <w:t>Define a new</w:t>
      </w:r>
      <w:r w:rsidR="00745417">
        <w:rPr>
          <w:b/>
          <w:lang w:eastAsia="zh-CN"/>
        </w:rPr>
        <w:t xml:space="preserve"> </w:t>
      </w:r>
      <w:r w:rsidR="009F6B26">
        <w:rPr>
          <w:b/>
          <w:lang w:eastAsia="zh-CN"/>
        </w:rPr>
        <w:t>CSS</w:t>
      </w:r>
      <w:r w:rsidR="00D619D3">
        <w:rPr>
          <w:b/>
          <w:lang w:eastAsia="zh-CN"/>
        </w:rPr>
        <w:t xml:space="preserve"> type</w:t>
      </w:r>
      <w:r w:rsidR="00745417" w:rsidRPr="00745417">
        <w:rPr>
          <w:b/>
          <w:lang w:eastAsia="zh-CN"/>
        </w:rPr>
        <w:t xml:space="preserve"> for group-common PDCCH of PTM </w:t>
      </w:r>
      <w:r w:rsidR="00533A41">
        <w:rPr>
          <w:b/>
          <w:lang w:eastAsia="zh-CN"/>
        </w:rPr>
        <w:t>transmission</w:t>
      </w:r>
      <w:r w:rsidR="009F6B26">
        <w:rPr>
          <w:b/>
          <w:lang w:eastAsia="zh-CN"/>
        </w:rPr>
        <w:t xml:space="preserve"> </w:t>
      </w:r>
      <w:r w:rsidR="00745417" w:rsidRPr="00745417">
        <w:rPr>
          <w:b/>
          <w:lang w:eastAsia="zh-CN"/>
        </w:rPr>
        <w:t>scheme 1 for multicast in RRC_CONNECTED state</w:t>
      </w:r>
      <w:r w:rsidR="00745417">
        <w:rPr>
          <w:b/>
          <w:lang w:eastAsia="zh-CN"/>
        </w:rPr>
        <w:t>.</w:t>
      </w:r>
    </w:p>
    <w:p w14:paraId="49948317" w14:textId="3A988D77" w:rsidR="002A6B66" w:rsidRPr="00D510E5" w:rsidRDefault="00745417" w:rsidP="0078603D">
      <w:pPr>
        <w:jc w:val="both"/>
        <w:rPr>
          <w:b/>
          <w:lang w:eastAsia="zh-CN"/>
        </w:rPr>
      </w:pPr>
      <w:r>
        <w:rPr>
          <w:b/>
          <w:lang w:eastAsia="zh-CN"/>
        </w:rPr>
        <w:lastRenderedPageBreak/>
        <w:t xml:space="preserve">Proposal </w:t>
      </w:r>
      <w:r w:rsidR="00EB09BF">
        <w:rPr>
          <w:b/>
          <w:lang w:eastAsia="zh-CN"/>
        </w:rPr>
        <w:t>6</w:t>
      </w:r>
      <w:r>
        <w:rPr>
          <w:b/>
          <w:lang w:eastAsia="zh-CN"/>
        </w:rPr>
        <w:t xml:space="preserve">. </w:t>
      </w:r>
      <w:r w:rsidR="004246D7">
        <w:rPr>
          <w:b/>
          <w:lang w:eastAsia="zh-CN"/>
        </w:rPr>
        <w:t xml:space="preserve">For CSS </w:t>
      </w:r>
      <w:r w:rsidR="0092779D" w:rsidRPr="0092779D">
        <w:rPr>
          <w:b/>
          <w:lang w:eastAsia="zh-CN"/>
        </w:rPr>
        <w:t>of group-common PDCCH of PTM scheme 1 for multicast in RRC_CONNECTED state</w:t>
      </w:r>
      <w:r w:rsidR="0092779D">
        <w:rPr>
          <w:b/>
          <w:lang w:eastAsia="zh-CN"/>
        </w:rPr>
        <w:t xml:space="preserve">, support Option 2: </w:t>
      </w:r>
      <w:r w:rsidR="0092779D" w:rsidRPr="0092779D">
        <w:rPr>
          <w:b/>
          <w:lang w:eastAsia="zh-CN"/>
        </w:rPr>
        <w:t>the monitoring priority is determined based on the search space set indexes of search space set(s) for multicast and USS sets.</w:t>
      </w:r>
    </w:p>
    <w:p w14:paraId="728D7E89" w14:textId="31CACB06" w:rsidR="004C01B5" w:rsidRPr="002E3A18" w:rsidRDefault="00D17746" w:rsidP="004514F2">
      <w:pPr>
        <w:jc w:val="both"/>
        <w:rPr>
          <w:lang w:eastAsia="zh-CN"/>
        </w:rPr>
      </w:pPr>
      <w:r w:rsidRPr="002E3A18">
        <w:rPr>
          <w:rFonts w:eastAsiaTheme="minorEastAsia"/>
          <w:b/>
          <w:i/>
          <w:u w:val="single"/>
          <w:lang w:eastAsia="zh-CN"/>
        </w:rPr>
        <w:t>CORESET</w:t>
      </w:r>
    </w:p>
    <w:p w14:paraId="16C55B21" w14:textId="77CEB926" w:rsidR="00E15E8E" w:rsidRDefault="00336AD5" w:rsidP="00E21092">
      <w:pPr>
        <w:jc w:val="both"/>
        <w:rPr>
          <w:rFonts w:eastAsiaTheme="minorEastAsia"/>
          <w:lang w:eastAsia="zh-CN"/>
        </w:rPr>
      </w:pPr>
      <w:r w:rsidRPr="00A2157E">
        <w:rPr>
          <w:rFonts w:eastAsiaTheme="minorEastAsia"/>
          <w:lang w:eastAsia="zh-CN"/>
        </w:rPr>
        <w:t xml:space="preserve">As the discussion in section 2.1.1, we think only one </w:t>
      </w:r>
      <w:r w:rsidR="000B2F4A">
        <w:rPr>
          <w:rFonts w:eastAsiaTheme="minorEastAsia"/>
          <w:lang w:eastAsia="zh-CN"/>
        </w:rPr>
        <w:t>CFR</w:t>
      </w:r>
      <w:r w:rsidRPr="00A2157E">
        <w:rPr>
          <w:rFonts w:eastAsiaTheme="minorEastAsia"/>
          <w:lang w:eastAsia="zh-CN"/>
        </w:rPr>
        <w:t xml:space="preserve"> is enough per dedicated unicast BWP. </w:t>
      </w:r>
      <w:r w:rsidR="00E15E8E">
        <w:rPr>
          <w:rFonts w:eastAsiaTheme="minorEastAsia"/>
          <w:lang w:eastAsia="zh-CN"/>
        </w:rPr>
        <w:t>I</w:t>
      </w:r>
      <w:r w:rsidR="00E15E8E" w:rsidRPr="00A2157E">
        <w:rPr>
          <w:rFonts w:eastAsiaTheme="minorEastAsia"/>
          <w:lang w:eastAsia="zh-CN"/>
        </w:rPr>
        <w:t>n Rel-15/16</w:t>
      </w:r>
      <w:r w:rsidR="00E15E8E">
        <w:rPr>
          <w:rFonts w:eastAsiaTheme="minorEastAsia"/>
          <w:lang w:eastAsia="zh-CN"/>
        </w:rPr>
        <w:t xml:space="preserve">, </w:t>
      </w:r>
      <w:r w:rsidRPr="00A2157E">
        <w:rPr>
          <w:rFonts w:eastAsiaTheme="minorEastAsia"/>
          <w:lang w:eastAsia="zh-CN"/>
        </w:rPr>
        <w:t xml:space="preserve">the maximum </w:t>
      </w:r>
      <w:r w:rsidR="00E15E8E">
        <w:rPr>
          <w:rFonts w:eastAsiaTheme="minorEastAsia"/>
          <w:lang w:eastAsia="zh-CN"/>
        </w:rPr>
        <w:t xml:space="preserve">number of </w:t>
      </w:r>
      <w:r w:rsidRPr="00A2157E">
        <w:rPr>
          <w:rFonts w:eastAsiaTheme="minorEastAsia"/>
          <w:lang w:eastAsia="zh-CN"/>
        </w:rPr>
        <w:t>CORESETs per BWP</w:t>
      </w:r>
      <w:r w:rsidR="00E15E8E">
        <w:rPr>
          <w:rFonts w:eastAsiaTheme="minorEastAsia"/>
          <w:lang w:eastAsia="zh-CN"/>
        </w:rPr>
        <w:t xml:space="preserve"> is 3 for single-TRP or 5 for multi-TRP</w:t>
      </w:r>
      <w:r w:rsidR="00947C9F">
        <w:rPr>
          <w:rFonts w:eastAsiaTheme="minorEastAsia"/>
          <w:lang w:eastAsia="zh-CN"/>
        </w:rPr>
        <w:t xml:space="preserve">. </w:t>
      </w:r>
      <w:r w:rsidR="00926523">
        <w:rPr>
          <w:rFonts w:eastAsiaTheme="minorEastAsia"/>
          <w:lang w:eastAsia="zh-CN"/>
        </w:rPr>
        <w:t xml:space="preserve">As the WID says the </w:t>
      </w:r>
      <w:r w:rsidR="00926523" w:rsidRPr="00926523">
        <w:rPr>
          <w:rFonts w:eastAsiaTheme="minorEastAsia"/>
          <w:lang w:eastAsia="zh-CN"/>
        </w:rPr>
        <w:t>UE complexity should be minimized</w:t>
      </w:r>
      <w:r w:rsidR="00926523">
        <w:rPr>
          <w:rFonts w:eastAsiaTheme="minorEastAsia"/>
          <w:lang w:eastAsia="zh-CN"/>
        </w:rPr>
        <w:t>, we think the</w:t>
      </w:r>
      <w:r w:rsidR="008639DD">
        <w:rPr>
          <w:rFonts w:eastAsiaTheme="minorEastAsia"/>
          <w:lang w:eastAsia="zh-CN"/>
        </w:rPr>
        <w:t xml:space="preserve"> </w:t>
      </w:r>
      <w:r w:rsidR="008639DD" w:rsidRPr="008639DD">
        <w:rPr>
          <w:rFonts w:eastAsiaTheme="minorEastAsia"/>
          <w:lang w:eastAsia="zh-CN"/>
        </w:rPr>
        <w:t>mandatary</w:t>
      </w:r>
      <w:r w:rsidR="00926523">
        <w:rPr>
          <w:rFonts w:eastAsiaTheme="minorEastAsia"/>
          <w:lang w:eastAsia="zh-CN"/>
        </w:rPr>
        <w:t xml:space="preserve"> Rel-15/16 limit of maximum number of CORESETs</w:t>
      </w:r>
      <w:r w:rsidR="008639DD">
        <w:rPr>
          <w:rFonts w:eastAsiaTheme="minorEastAsia"/>
          <w:lang w:eastAsia="zh-CN"/>
        </w:rPr>
        <w:t xml:space="preserve"> </w:t>
      </w:r>
      <w:r w:rsidR="008639DD" w:rsidRPr="008639DD">
        <w:rPr>
          <w:rFonts w:eastAsiaTheme="minorEastAsia"/>
          <w:lang w:eastAsia="zh-CN"/>
        </w:rPr>
        <w:t>i.e., 3 for single-TRP or 5 for multi-TRP</w:t>
      </w:r>
      <w:r w:rsidR="008639DD">
        <w:rPr>
          <w:rFonts w:eastAsiaTheme="minorEastAsia"/>
          <w:lang w:eastAsia="zh-CN"/>
        </w:rPr>
        <w:t>,</w:t>
      </w:r>
      <w:r w:rsidR="00926523">
        <w:rPr>
          <w:rFonts w:eastAsiaTheme="minorEastAsia"/>
          <w:lang w:eastAsia="zh-CN"/>
        </w:rPr>
        <w:t xml:space="preserve"> should be kept</w:t>
      </w:r>
      <w:r w:rsidR="00470CD0">
        <w:rPr>
          <w:rFonts w:eastAsiaTheme="minorEastAsia"/>
          <w:lang w:eastAsia="zh-CN"/>
        </w:rPr>
        <w:t xml:space="preserve"> for Rel-17 MBS</w:t>
      </w:r>
      <w:r w:rsidR="00A87B6F">
        <w:rPr>
          <w:rFonts w:eastAsiaTheme="minorEastAsia"/>
          <w:lang w:eastAsia="zh-CN"/>
        </w:rPr>
        <w:t>.</w:t>
      </w:r>
      <w:r w:rsidR="00BB6745">
        <w:rPr>
          <w:rFonts w:eastAsiaTheme="minorEastAsia"/>
          <w:lang w:eastAsia="zh-CN"/>
        </w:rPr>
        <w:t xml:space="preserve"> However, </w:t>
      </w:r>
      <w:r w:rsidR="00EC1852">
        <w:rPr>
          <w:rFonts w:eastAsiaTheme="minorEastAsia"/>
          <w:lang w:eastAsia="zh-CN"/>
        </w:rPr>
        <w:t xml:space="preserve">if the number of CORESETs is always limited by 3 or 5, considering the CFR can be smaller than UE dedicated BWP, </w:t>
      </w:r>
      <w:r w:rsidR="008777C2">
        <w:rPr>
          <w:rFonts w:eastAsiaTheme="minorEastAsia"/>
          <w:lang w:eastAsia="zh-CN"/>
        </w:rPr>
        <w:t>the resource allocation</w:t>
      </w:r>
      <w:r w:rsidR="00400FB5">
        <w:rPr>
          <w:rFonts w:eastAsiaTheme="minorEastAsia"/>
          <w:lang w:eastAsia="zh-CN"/>
        </w:rPr>
        <w:t>s</w:t>
      </w:r>
      <w:r w:rsidR="008777C2">
        <w:rPr>
          <w:rFonts w:eastAsiaTheme="minorEastAsia"/>
          <w:lang w:eastAsia="zh-CN"/>
        </w:rPr>
        <w:t xml:space="preserve"> of CORESET (</w:t>
      </w:r>
      <w:r w:rsidR="008777C2">
        <w:rPr>
          <w:rFonts w:eastAsiaTheme="minorEastAsia" w:hint="eastAsia"/>
          <w:lang w:eastAsia="zh-CN"/>
        </w:rPr>
        <w:t>s</w:t>
      </w:r>
      <w:r w:rsidR="008777C2">
        <w:rPr>
          <w:rFonts w:eastAsiaTheme="minorEastAsia"/>
          <w:lang w:eastAsia="zh-CN"/>
        </w:rPr>
        <w:t xml:space="preserve">) </w:t>
      </w:r>
      <w:r w:rsidR="00400FB5">
        <w:rPr>
          <w:rFonts w:eastAsiaTheme="minorEastAsia"/>
          <w:lang w:eastAsia="zh-CN"/>
        </w:rPr>
        <w:t>are</w:t>
      </w:r>
      <w:r w:rsidR="008777C2">
        <w:rPr>
          <w:rFonts w:eastAsiaTheme="minorEastAsia"/>
          <w:lang w:eastAsia="zh-CN"/>
        </w:rPr>
        <w:t xml:space="preserve"> restricted by CFR frequency region which</w:t>
      </w:r>
      <w:r w:rsidR="00EC1852">
        <w:rPr>
          <w:rFonts w:eastAsiaTheme="minorEastAsia"/>
          <w:lang w:eastAsia="zh-CN"/>
        </w:rPr>
        <w:t xml:space="preserve"> reduce the CORESET capacity. Therefore, UE can be optionall</w:t>
      </w:r>
      <w:r w:rsidR="009647EF">
        <w:rPr>
          <w:rFonts w:eastAsiaTheme="minorEastAsia"/>
          <w:lang w:eastAsia="zh-CN"/>
        </w:rPr>
        <w:t>y</w:t>
      </w:r>
      <w:r w:rsidR="00EC1852">
        <w:rPr>
          <w:rFonts w:eastAsiaTheme="minorEastAsia"/>
          <w:lang w:eastAsia="zh-CN"/>
        </w:rPr>
        <w:t xml:space="preserve"> support additional CORESETs for MBS to increase CORESET </w:t>
      </w:r>
      <w:r w:rsidR="005D0849">
        <w:rPr>
          <w:rFonts w:eastAsiaTheme="minorEastAsia"/>
          <w:lang w:eastAsia="zh-CN"/>
        </w:rPr>
        <w:t>capacity</w:t>
      </w:r>
      <w:r w:rsidR="00EC1852">
        <w:rPr>
          <w:rFonts w:eastAsiaTheme="minorEastAsia"/>
          <w:lang w:eastAsia="zh-CN"/>
        </w:rPr>
        <w:t>.</w:t>
      </w:r>
    </w:p>
    <w:p w14:paraId="088AF205" w14:textId="04D0E24C" w:rsidR="00E15E8E" w:rsidRPr="004514F2" w:rsidRDefault="006B383B" w:rsidP="00E21092">
      <w:pPr>
        <w:jc w:val="both"/>
        <w:rPr>
          <w:rFonts w:eastAsiaTheme="minorEastAsia"/>
          <w:b/>
          <w:bCs/>
          <w:lang w:eastAsia="zh-CN"/>
        </w:rPr>
      </w:pPr>
      <w:r w:rsidRPr="004514F2">
        <w:rPr>
          <w:rFonts w:eastAsiaTheme="minorEastAsia"/>
          <w:b/>
          <w:bCs/>
          <w:lang w:eastAsia="zh-CN"/>
        </w:rPr>
        <w:t xml:space="preserve">Proposal </w:t>
      </w:r>
      <w:r w:rsidR="00EB09BF">
        <w:rPr>
          <w:rFonts w:eastAsiaTheme="minorEastAsia"/>
          <w:b/>
          <w:bCs/>
          <w:lang w:eastAsia="zh-CN"/>
        </w:rPr>
        <w:t>7</w:t>
      </w:r>
      <w:r w:rsidR="00FD4EF5" w:rsidRPr="004514F2">
        <w:rPr>
          <w:rFonts w:eastAsiaTheme="minorEastAsia"/>
          <w:b/>
          <w:bCs/>
          <w:lang w:eastAsia="zh-CN"/>
        </w:rPr>
        <w:t xml:space="preserve">. </w:t>
      </w:r>
      <w:r w:rsidR="00341AA9" w:rsidRPr="004514F2">
        <w:rPr>
          <w:rFonts w:eastAsiaTheme="minorEastAsia"/>
          <w:b/>
          <w:bCs/>
          <w:lang w:eastAsia="zh-CN"/>
        </w:rPr>
        <w:t xml:space="preserve">The </w:t>
      </w:r>
      <w:bookmarkStart w:id="7" w:name="_Hlk66440030"/>
      <w:r w:rsidR="007A7C43">
        <w:rPr>
          <w:rFonts w:eastAsiaTheme="minorEastAsia"/>
          <w:b/>
          <w:bCs/>
          <w:lang w:eastAsia="zh-CN"/>
        </w:rPr>
        <w:t>mandatary</w:t>
      </w:r>
      <w:bookmarkEnd w:id="7"/>
      <w:r w:rsidR="007A7C43">
        <w:rPr>
          <w:rFonts w:eastAsiaTheme="minorEastAsia"/>
          <w:b/>
          <w:bCs/>
          <w:lang w:eastAsia="zh-CN"/>
        </w:rPr>
        <w:t xml:space="preserve"> </w:t>
      </w:r>
      <w:r w:rsidR="00341AA9" w:rsidRPr="004514F2">
        <w:rPr>
          <w:rFonts w:eastAsiaTheme="minorEastAsia"/>
          <w:b/>
          <w:bCs/>
          <w:lang w:eastAsia="zh-CN"/>
        </w:rPr>
        <w:t>maximum number limit of CORESETs per BWP (</w:t>
      </w:r>
      <w:bookmarkStart w:id="8" w:name="_Hlk66440043"/>
      <w:r w:rsidR="00341AA9" w:rsidRPr="004514F2">
        <w:rPr>
          <w:rFonts w:eastAsiaTheme="minorEastAsia"/>
          <w:b/>
          <w:bCs/>
          <w:lang w:eastAsia="zh-CN"/>
        </w:rPr>
        <w:t>i.e., 3 for single-TRP or 5 for multi-TRP</w:t>
      </w:r>
      <w:bookmarkEnd w:id="8"/>
      <w:r w:rsidR="00341AA9" w:rsidRPr="004514F2">
        <w:rPr>
          <w:rFonts w:eastAsiaTheme="minorEastAsia"/>
          <w:b/>
          <w:bCs/>
          <w:lang w:eastAsia="zh-CN"/>
        </w:rPr>
        <w:t>) is kept for Rel-17 MBS.</w:t>
      </w:r>
      <w:r w:rsidR="007A7C43">
        <w:rPr>
          <w:rFonts w:eastAsiaTheme="minorEastAsia"/>
          <w:b/>
          <w:bCs/>
          <w:lang w:eastAsia="zh-CN"/>
        </w:rPr>
        <w:t xml:space="preserve"> </w:t>
      </w:r>
      <w:r w:rsidR="002937B3">
        <w:rPr>
          <w:rFonts w:eastAsiaTheme="minorEastAsia"/>
          <w:b/>
          <w:bCs/>
          <w:lang w:eastAsia="zh-CN"/>
        </w:rPr>
        <w:t>Additional CORESETs for MBS can be optional</w:t>
      </w:r>
      <w:r w:rsidR="007E08DE">
        <w:rPr>
          <w:rFonts w:eastAsiaTheme="minorEastAsia"/>
          <w:b/>
          <w:bCs/>
          <w:lang w:eastAsia="zh-CN"/>
        </w:rPr>
        <w:t>ly</w:t>
      </w:r>
      <w:r w:rsidR="002937B3">
        <w:rPr>
          <w:rFonts w:eastAsiaTheme="minorEastAsia"/>
          <w:b/>
          <w:bCs/>
          <w:lang w:eastAsia="zh-CN"/>
        </w:rPr>
        <w:t xml:space="preserve"> supported</w:t>
      </w:r>
      <w:r w:rsidR="008D1153">
        <w:rPr>
          <w:rFonts w:eastAsiaTheme="minorEastAsia"/>
          <w:b/>
          <w:bCs/>
          <w:lang w:eastAsia="zh-CN"/>
        </w:rPr>
        <w:t>.</w:t>
      </w:r>
    </w:p>
    <w:p w14:paraId="45367EC6" w14:textId="66010568" w:rsidR="00E15E8E" w:rsidRDefault="00F34BC4" w:rsidP="00E21092">
      <w:pPr>
        <w:jc w:val="both"/>
        <w:rPr>
          <w:rFonts w:eastAsiaTheme="minorEastAsia"/>
          <w:lang w:eastAsia="zh-CN"/>
        </w:rPr>
      </w:pPr>
      <w:r>
        <w:rPr>
          <w:rFonts w:eastAsiaTheme="minorEastAsia"/>
          <w:lang w:eastAsia="zh-CN"/>
        </w:rPr>
        <w:t xml:space="preserve">As the discussion above, </w:t>
      </w:r>
      <w:r w:rsidR="00856D70">
        <w:rPr>
          <w:rFonts w:eastAsiaTheme="minorEastAsia"/>
          <w:lang w:eastAsia="zh-CN"/>
        </w:rPr>
        <w:t xml:space="preserve">the CORESETs in one UE-specific BWP can be divided into two categories: the first is the CORESET(s) confined within the CFR, these CORESET(s) can be used for </w:t>
      </w:r>
      <w:r>
        <w:rPr>
          <w:rFonts w:eastAsiaTheme="minorEastAsia"/>
          <w:lang w:eastAsia="zh-CN"/>
        </w:rPr>
        <w:t>multicast</w:t>
      </w:r>
      <w:r w:rsidR="00856D70">
        <w:rPr>
          <w:rFonts w:eastAsiaTheme="minorEastAsia"/>
          <w:lang w:eastAsia="zh-CN"/>
        </w:rPr>
        <w:t xml:space="preserve"> scheduling and unicast scheduling. The second is the CORESET(s) not confined with the CFR, these CORESET(s) can only be used for unicast </w:t>
      </w:r>
      <w:r w:rsidR="00C319BB">
        <w:rPr>
          <w:rFonts w:eastAsiaTheme="minorEastAsia"/>
          <w:lang w:eastAsia="zh-CN"/>
        </w:rPr>
        <w:t>scheduling.</w:t>
      </w:r>
      <w:r w:rsidR="00856D70">
        <w:rPr>
          <w:rFonts w:eastAsiaTheme="minorEastAsia"/>
          <w:lang w:eastAsia="zh-CN"/>
        </w:rPr>
        <w:t xml:space="preserve"> </w:t>
      </w:r>
    </w:p>
    <w:p w14:paraId="4B3E3306" w14:textId="0977DBA3" w:rsidR="00347C62" w:rsidRPr="00D510E5" w:rsidRDefault="00E21092" w:rsidP="00D510E5">
      <w:pPr>
        <w:jc w:val="both"/>
        <w:rPr>
          <w:rFonts w:eastAsiaTheme="minorEastAsia"/>
          <w:b/>
          <w:bCs/>
          <w:lang w:val="en-US"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EB09BF">
        <w:rPr>
          <w:rFonts w:eastAsiaTheme="minorEastAsia"/>
          <w:b/>
          <w:bCs/>
          <w:lang w:eastAsia="zh-CN"/>
        </w:rPr>
        <w:t>8</w:t>
      </w:r>
      <w:r w:rsidRPr="00E21092">
        <w:rPr>
          <w:rFonts w:eastAsiaTheme="minorEastAsia"/>
          <w:b/>
          <w:bCs/>
          <w:lang w:eastAsia="zh-CN"/>
        </w:rPr>
        <w:t xml:space="preserve">. </w:t>
      </w:r>
      <w:r w:rsidR="00D35287">
        <w:rPr>
          <w:rFonts w:eastAsiaTheme="minorEastAsia"/>
          <w:b/>
          <w:bCs/>
          <w:lang w:eastAsia="zh-CN"/>
        </w:rPr>
        <w:t xml:space="preserve">The CORESET(s) confined within the CFR can be used for group-common PDCCH for </w:t>
      </w:r>
      <w:r w:rsidR="00AF71B2">
        <w:rPr>
          <w:rFonts w:eastAsiaTheme="minorEastAsia"/>
          <w:b/>
          <w:bCs/>
          <w:lang w:eastAsia="zh-CN"/>
        </w:rPr>
        <w:t>multicast</w:t>
      </w:r>
      <w:r w:rsidR="00D35287">
        <w:rPr>
          <w:rFonts w:eastAsiaTheme="minorEastAsia"/>
          <w:b/>
          <w:bCs/>
          <w:lang w:eastAsia="zh-CN"/>
        </w:rPr>
        <w:t xml:space="preserve"> </w:t>
      </w:r>
      <w:r w:rsidR="00495033">
        <w:rPr>
          <w:rFonts w:eastAsiaTheme="minorEastAsia"/>
          <w:b/>
          <w:bCs/>
          <w:lang w:eastAsia="zh-CN"/>
        </w:rPr>
        <w:t xml:space="preserve">service </w:t>
      </w:r>
      <w:r w:rsidR="00D35287">
        <w:rPr>
          <w:rFonts w:eastAsiaTheme="minorEastAsia"/>
          <w:b/>
          <w:bCs/>
          <w:lang w:eastAsia="zh-CN"/>
        </w:rPr>
        <w:t>and UE-specific PDCCH for unicast service.</w:t>
      </w:r>
    </w:p>
    <w:p w14:paraId="1CD5F05D" w14:textId="1BEAE97B" w:rsidR="00347C62" w:rsidRDefault="00347C62" w:rsidP="00347C62">
      <w:pPr>
        <w:jc w:val="both"/>
        <w:rPr>
          <w:rFonts w:eastAsiaTheme="minorEastAsia"/>
          <w:b/>
          <w:i/>
          <w:u w:val="single"/>
          <w:lang w:eastAsia="zh-CN"/>
        </w:rPr>
      </w:pPr>
      <w:r w:rsidRPr="002E3A18">
        <w:rPr>
          <w:rFonts w:eastAsiaTheme="minorEastAsia"/>
          <w:b/>
          <w:i/>
          <w:u w:val="single"/>
          <w:lang w:eastAsia="zh-CN"/>
        </w:rPr>
        <w:t>DCI format</w:t>
      </w:r>
    </w:p>
    <w:p w14:paraId="5672F20E" w14:textId="49C4F62F" w:rsidR="00347C62" w:rsidRPr="002E3A18" w:rsidRDefault="00D80410" w:rsidP="00347C62">
      <w:pPr>
        <w:jc w:val="both"/>
        <w:rPr>
          <w:rFonts w:eastAsiaTheme="minorEastAsia"/>
          <w:lang w:eastAsia="zh-CN"/>
        </w:rPr>
      </w:pPr>
      <w:r w:rsidRPr="00D80410">
        <w:rPr>
          <w:rFonts w:eastAsiaTheme="minorEastAsia" w:hint="eastAsia"/>
          <w:lang w:eastAsia="zh-CN"/>
        </w:rPr>
        <w:t>F</w:t>
      </w:r>
      <w:r w:rsidRPr="00D80410">
        <w:rPr>
          <w:rFonts w:eastAsiaTheme="minorEastAsia"/>
          <w:lang w:eastAsia="zh-CN"/>
        </w:rPr>
        <w:t xml:space="preserve">irst of all, </w:t>
      </w:r>
      <w:r w:rsidRPr="002E3A18">
        <w:rPr>
          <w:rFonts w:eastAsiaTheme="minorEastAsia"/>
          <w:lang w:eastAsia="zh-CN"/>
        </w:rPr>
        <w:t>fallback DCI format 1_0</w:t>
      </w:r>
      <w:r>
        <w:rPr>
          <w:rFonts w:eastAsiaTheme="minorEastAsia"/>
          <w:lang w:eastAsia="zh-CN"/>
        </w:rPr>
        <w:t xml:space="preserve"> should be </w:t>
      </w:r>
      <w:r w:rsidR="004C671F">
        <w:rPr>
          <w:rFonts w:eastAsiaTheme="minorEastAsia"/>
          <w:lang w:eastAsia="zh-CN"/>
        </w:rPr>
        <w:t>supported as the baseline but</w:t>
      </w:r>
      <w:r w:rsidR="006D073C">
        <w:rPr>
          <w:rFonts w:eastAsiaTheme="minorEastAsia"/>
          <w:lang w:eastAsia="zh-CN"/>
        </w:rPr>
        <w:t xml:space="preserve"> PDSCH can</w:t>
      </w:r>
      <w:r w:rsidR="004C671F">
        <w:rPr>
          <w:rFonts w:eastAsiaTheme="minorEastAsia"/>
          <w:lang w:eastAsia="zh-CN"/>
        </w:rPr>
        <w:t xml:space="preserve"> only</w:t>
      </w:r>
      <w:r w:rsidR="006D073C">
        <w:rPr>
          <w:rFonts w:eastAsiaTheme="minorEastAsia"/>
          <w:lang w:eastAsia="zh-CN"/>
        </w:rPr>
        <w:t xml:space="preserve"> be transmitted in</w:t>
      </w:r>
      <w:r w:rsidR="004C671F">
        <w:rPr>
          <w:rFonts w:eastAsiaTheme="minorEastAsia"/>
          <w:lang w:eastAsia="zh-CN"/>
        </w:rPr>
        <w:t xml:space="preserve"> </w:t>
      </w:r>
      <w:r w:rsidR="00F60112">
        <w:rPr>
          <w:rFonts w:eastAsiaTheme="minorEastAsia"/>
          <w:lang w:eastAsia="zh-CN"/>
        </w:rPr>
        <w:t>one</w:t>
      </w:r>
      <w:r w:rsidR="00D43758">
        <w:rPr>
          <w:rFonts w:eastAsiaTheme="minorEastAsia"/>
          <w:lang w:eastAsia="zh-CN"/>
        </w:rPr>
        <w:t xml:space="preserve"> MIMO </w:t>
      </w:r>
      <w:r w:rsidR="00F60112">
        <w:rPr>
          <w:rFonts w:eastAsiaTheme="minorEastAsia"/>
          <w:lang w:eastAsia="zh-CN"/>
        </w:rPr>
        <w:t>layer</w:t>
      </w:r>
      <w:r w:rsidR="004C671F">
        <w:rPr>
          <w:rFonts w:eastAsiaTheme="minorEastAsia"/>
          <w:lang w:eastAsia="zh-CN"/>
        </w:rPr>
        <w:t xml:space="preserve">. Thus, </w:t>
      </w:r>
      <w:r w:rsidR="00347C62" w:rsidRPr="002E3A18">
        <w:rPr>
          <w:rFonts w:eastAsiaTheme="minorEastAsia"/>
          <w:lang w:eastAsia="zh-CN"/>
        </w:rPr>
        <w:t xml:space="preserve">non-fallback DCI format 1_1/1_2 </w:t>
      </w:r>
      <w:r w:rsidR="004C671F">
        <w:rPr>
          <w:rFonts w:eastAsiaTheme="minorEastAsia"/>
          <w:lang w:eastAsia="zh-CN"/>
        </w:rPr>
        <w:t>can also</w:t>
      </w:r>
      <w:r w:rsidR="00347C62" w:rsidRPr="002E3A18">
        <w:rPr>
          <w:rFonts w:eastAsiaTheme="minorEastAsia"/>
          <w:lang w:eastAsia="zh-CN"/>
        </w:rPr>
        <w:t xml:space="preserve"> be considered with new interpretations</w:t>
      </w:r>
      <w:r w:rsidR="009C6BAB">
        <w:rPr>
          <w:rFonts w:eastAsiaTheme="minorEastAsia"/>
          <w:lang w:eastAsia="zh-CN"/>
        </w:rPr>
        <w:t xml:space="preserve"> or modifications</w:t>
      </w:r>
      <w:r w:rsidR="00AA6469">
        <w:rPr>
          <w:rFonts w:eastAsiaTheme="minorEastAsia"/>
          <w:lang w:eastAsia="zh-CN"/>
        </w:rPr>
        <w:t xml:space="preserve">. For example, the frequency resource allocation domain is related to CFR bandwidth, and time domain resource allocation is related to the specific TDRA table for multicast if PDSCH-config for MBS are configured. In addition, some fields </w:t>
      </w:r>
      <w:r w:rsidR="00347C62" w:rsidRPr="002E3A18">
        <w:rPr>
          <w:rFonts w:eastAsiaTheme="minorEastAsia"/>
          <w:lang w:eastAsia="zh-CN"/>
        </w:rPr>
        <w:t xml:space="preserve">in current DCI format </w:t>
      </w:r>
      <w:r w:rsidR="00324C38" w:rsidRPr="002E3A18">
        <w:rPr>
          <w:rFonts w:eastAsiaTheme="minorEastAsia"/>
          <w:lang w:eastAsia="zh-CN"/>
        </w:rPr>
        <w:t>1_1/1_2</w:t>
      </w:r>
      <w:r w:rsidR="00324C38">
        <w:rPr>
          <w:rFonts w:eastAsiaTheme="minorEastAsia"/>
          <w:lang w:eastAsia="zh-CN"/>
        </w:rPr>
        <w:t xml:space="preserve"> </w:t>
      </w:r>
      <w:r w:rsidR="00347C62" w:rsidRPr="002E3A18">
        <w:rPr>
          <w:rFonts w:eastAsiaTheme="minorEastAsia"/>
          <w:lang w:eastAsia="zh-CN"/>
        </w:rPr>
        <w:t xml:space="preserve">may not </w:t>
      </w:r>
      <w:proofErr w:type="gramStart"/>
      <w:r w:rsidR="00E33265">
        <w:rPr>
          <w:rFonts w:eastAsiaTheme="minorEastAsia"/>
          <w:lang w:eastAsia="zh-CN"/>
        </w:rPr>
        <w:t>needed</w:t>
      </w:r>
      <w:proofErr w:type="gramEnd"/>
      <w:r w:rsidR="00347C62" w:rsidRPr="002E3A18">
        <w:rPr>
          <w:rFonts w:eastAsiaTheme="minorEastAsia"/>
          <w:lang w:eastAsia="zh-CN"/>
        </w:rPr>
        <w:t xml:space="preserve"> in group-common PDCCH</w:t>
      </w:r>
      <w:r w:rsidR="00AA6469">
        <w:rPr>
          <w:rFonts w:eastAsiaTheme="minorEastAsia"/>
          <w:lang w:eastAsia="zh-CN"/>
        </w:rPr>
        <w:t xml:space="preserve">, e.g., </w:t>
      </w:r>
      <w:r w:rsidR="00565554">
        <w:rPr>
          <w:rFonts w:eastAsiaTheme="minorEastAsia"/>
          <w:lang w:eastAsia="zh-CN"/>
        </w:rPr>
        <w:t>carrier indicator, BWP indicator, CBGTI, CBGFI</w:t>
      </w:r>
      <w:r w:rsidR="00347C62" w:rsidRPr="002E3A18">
        <w:rPr>
          <w:rFonts w:eastAsiaTheme="minorEastAsia"/>
          <w:lang w:eastAsia="zh-CN"/>
        </w:rPr>
        <w:t>.</w:t>
      </w:r>
    </w:p>
    <w:p w14:paraId="6CC852B8" w14:textId="242540D1" w:rsidR="002D169E" w:rsidRPr="00D510E5" w:rsidRDefault="00347C62" w:rsidP="00347C62">
      <w:pPr>
        <w:jc w:val="both"/>
        <w:rPr>
          <w:b/>
          <w:lang w:eastAsia="zh-CN"/>
        </w:rPr>
      </w:pPr>
      <w:r w:rsidRPr="002E3A18">
        <w:rPr>
          <w:b/>
          <w:lang w:eastAsia="zh-CN"/>
        </w:rPr>
        <w:t xml:space="preserve">Proposal </w:t>
      </w:r>
      <w:r w:rsidR="004C671F">
        <w:rPr>
          <w:b/>
          <w:lang w:eastAsia="zh-CN"/>
        </w:rPr>
        <w:t>9</w:t>
      </w:r>
      <w:r w:rsidRPr="002E3A18">
        <w:rPr>
          <w:b/>
          <w:lang w:eastAsia="zh-CN"/>
        </w:rPr>
        <w:t xml:space="preserve">. For PTM </w:t>
      </w:r>
      <w:r w:rsidR="000C4A0D">
        <w:rPr>
          <w:b/>
          <w:lang w:eastAsia="zh-CN"/>
        </w:rPr>
        <w:t xml:space="preserve">transmission </w:t>
      </w:r>
      <w:r w:rsidRPr="002E3A18">
        <w:rPr>
          <w:b/>
          <w:lang w:eastAsia="zh-CN"/>
        </w:rPr>
        <w:t>scheme 1, both fallback DCI format 1_0 and non-fallback DCI format 1_1/1_2 could be considered</w:t>
      </w:r>
      <w:r w:rsidR="00295A81">
        <w:rPr>
          <w:b/>
          <w:lang w:eastAsia="zh-CN"/>
        </w:rPr>
        <w:t xml:space="preserve">, and some fields in </w:t>
      </w:r>
      <w:r w:rsidR="00FA75DE" w:rsidRPr="002E3A18">
        <w:rPr>
          <w:b/>
          <w:lang w:eastAsia="zh-CN"/>
        </w:rPr>
        <w:t>DCI format 1_1/1_2</w:t>
      </w:r>
      <w:r w:rsidR="00295A81">
        <w:rPr>
          <w:b/>
          <w:lang w:eastAsia="zh-CN"/>
        </w:rPr>
        <w:t xml:space="preserve"> are not needed</w:t>
      </w:r>
      <w:r w:rsidRPr="002E3A18">
        <w:rPr>
          <w:b/>
          <w:lang w:eastAsia="zh-CN"/>
        </w:rPr>
        <w:t>.</w:t>
      </w:r>
    </w:p>
    <w:p w14:paraId="4B35773F" w14:textId="0D4CE6F4" w:rsidR="00347C62" w:rsidRPr="006A6550" w:rsidRDefault="00347C62" w:rsidP="00347C62">
      <w:pPr>
        <w:jc w:val="both"/>
        <w:rPr>
          <w:rFonts w:eastAsiaTheme="minorEastAsia"/>
          <w:b/>
          <w:i/>
          <w:u w:val="single"/>
          <w:lang w:eastAsia="zh-CN"/>
        </w:rPr>
      </w:pPr>
      <w:r w:rsidRPr="002E3A18">
        <w:rPr>
          <w:rFonts w:eastAsiaTheme="minorEastAsia"/>
          <w:b/>
          <w:i/>
          <w:u w:val="single"/>
          <w:lang w:eastAsia="zh-CN"/>
        </w:rPr>
        <w:t xml:space="preserve">DCI size </w:t>
      </w:r>
      <w:r w:rsidR="002F41BD">
        <w:rPr>
          <w:rFonts w:eastAsiaTheme="minorEastAsia"/>
          <w:b/>
          <w:i/>
          <w:u w:val="single"/>
          <w:lang w:eastAsia="zh-CN"/>
        </w:rPr>
        <w:t>budget</w:t>
      </w:r>
      <w:r w:rsidR="006A6550">
        <w:rPr>
          <w:rFonts w:eastAsiaTheme="minorEastAsia"/>
          <w:b/>
          <w:i/>
          <w:u w:val="single"/>
          <w:lang w:eastAsia="zh-CN"/>
        </w:rPr>
        <w:t xml:space="preserve"> and</w:t>
      </w:r>
      <w:r w:rsidR="006A6550" w:rsidRPr="002E3A18">
        <w:rPr>
          <w:rFonts w:eastAsiaTheme="minorEastAsia"/>
          <w:b/>
          <w:i/>
          <w:u w:val="single"/>
          <w:lang w:eastAsia="zh-CN"/>
        </w:rPr>
        <w:t xml:space="preserve"> </w:t>
      </w:r>
      <w:r w:rsidR="006A6550">
        <w:rPr>
          <w:rFonts w:eastAsiaTheme="minorEastAsia"/>
          <w:b/>
          <w:i/>
          <w:u w:val="single"/>
          <w:lang w:eastAsia="zh-CN"/>
        </w:rPr>
        <w:t>alignment</w:t>
      </w:r>
    </w:p>
    <w:p w14:paraId="747437DF" w14:textId="72DA56AE" w:rsidR="003846FE" w:rsidRPr="004514F2" w:rsidRDefault="003846FE" w:rsidP="00347C62">
      <w:pPr>
        <w:jc w:val="both"/>
        <w:rPr>
          <w:rFonts w:eastAsiaTheme="minorEastAsia"/>
          <w:lang w:eastAsia="zh-CN"/>
        </w:rPr>
      </w:pPr>
      <w:r w:rsidRPr="004514F2">
        <w:rPr>
          <w:rFonts w:eastAsiaTheme="minorEastAsia"/>
          <w:lang w:eastAsia="zh-CN"/>
        </w:rPr>
        <w:t>In last meeting, the following working assumption is made regarding the DCI size budget.</w:t>
      </w:r>
    </w:p>
    <w:p w14:paraId="018495D2" w14:textId="77777777" w:rsidR="004F5469" w:rsidRPr="001D319D" w:rsidRDefault="004F5469" w:rsidP="004F5469">
      <w:pPr>
        <w:rPr>
          <w:rFonts w:eastAsia="Times New Roman"/>
          <w:lang w:eastAsia="zh-CN"/>
        </w:rPr>
      </w:pPr>
      <w:r w:rsidRPr="001D319D">
        <w:rPr>
          <w:rFonts w:eastAsia="Times New Roman"/>
          <w:highlight w:val="darkYellow"/>
          <w:lang w:eastAsia="zh-CN"/>
        </w:rPr>
        <w:t>Working Assumption:</w:t>
      </w:r>
      <w:r w:rsidRPr="001D319D">
        <w:rPr>
          <w:rFonts w:eastAsia="Times New Roman"/>
          <w:lang w:eastAsia="zh-CN"/>
        </w:rPr>
        <w:t xml:space="preserve"> </w:t>
      </w:r>
    </w:p>
    <w:p w14:paraId="567459A7" w14:textId="77777777" w:rsidR="004F5469" w:rsidRPr="001D319D" w:rsidRDefault="004F5469" w:rsidP="004F5469">
      <w:pPr>
        <w:rPr>
          <w:rFonts w:eastAsia="Times New Roman"/>
          <w:lang w:eastAsia="zh-CN"/>
        </w:rPr>
      </w:pPr>
      <w:r w:rsidRPr="001D319D">
        <w:rPr>
          <w:rFonts w:eastAsia="Times New Roman"/>
          <w:lang w:eastAsia="zh-CN"/>
        </w:rPr>
        <w:t>Keep the “3+1” DCI size budget defined in Rel-15 for Rel-17 MBS.</w:t>
      </w:r>
    </w:p>
    <w:p w14:paraId="4BA12E93" w14:textId="1E47E54F" w:rsidR="004F5469" w:rsidRPr="00D510E5" w:rsidRDefault="004F5469" w:rsidP="00D510E5">
      <w:pPr>
        <w:numPr>
          <w:ilvl w:val="0"/>
          <w:numId w:val="23"/>
        </w:numPr>
        <w:spacing w:before="0" w:after="0"/>
        <w:rPr>
          <w:rFonts w:eastAsia="Times New Roman"/>
          <w:lang w:eastAsia="zh-CN"/>
        </w:rPr>
      </w:pPr>
      <w:r w:rsidRPr="001D319D">
        <w:rPr>
          <w:rFonts w:eastAsia="Times New Roman"/>
          <w:lang w:eastAsia="zh-CN"/>
        </w:rPr>
        <w:t>FFS: Whether the G-RNTI is counted as “C-RNTI” or as “other RNTI” when considering the “3+1” DCI size budget rule for group-common PDCCH.</w:t>
      </w:r>
    </w:p>
    <w:p w14:paraId="4734BE8C" w14:textId="77777777" w:rsidR="00D510E5" w:rsidRPr="00D510E5" w:rsidRDefault="00D510E5" w:rsidP="00D510E5">
      <w:pPr>
        <w:spacing w:before="0" w:after="0"/>
        <w:ind w:left="720"/>
        <w:rPr>
          <w:rFonts w:eastAsia="Times New Roman"/>
          <w:lang w:eastAsia="zh-CN"/>
        </w:rPr>
      </w:pPr>
    </w:p>
    <w:p w14:paraId="5D2C8221" w14:textId="4A46306B" w:rsidR="00347C62" w:rsidRPr="002E3A18" w:rsidRDefault="008B4959" w:rsidP="00347C62">
      <w:pPr>
        <w:jc w:val="both"/>
        <w:rPr>
          <w:rFonts w:eastAsiaTheme="minorEastAsia"/>
          <w:lang w:eastAsia="zh-CN"/>
        </w:rPr>
      </w:pPr>
      <w:r>
        <w:rPr>
          <w:rFonts w:eastAsiaTheme="minorEastAsia"/>
          <w:lang w:eastAsia="zh-CN"/>
        </w:rPr>
        <w:t>Keeping</w:t>
      </w:r>
      <w:r w:rsidR="00347C62" w:rsidRPr="002E3A18">
        <w:rPr>
          <w:rFonts w:eastAsiaTheme="minorEastAsia"/>
          <w:lang w:eastAsia="zh-CN"/>
        </w:rPr>
        <w:t xml:space="preserve"> the DCI size budget defined in Rel-15/16 will not increase UE’s cost and is beneficial for commercial deployment of NR MBS.</w:t>
      </w:r>
      <w:r w:rsidR="00EE7CDE">
        <w:rPr>
          <w:rFonts w:eastAsiaTheme="minorEastAsia"/>
          <w:lang w:eastAsia="zh-CN"/>
        </w:rPr>
        <w:t xml:space="preserve"> Therefore, we think the working assumption can be confirmed.</w:t>
      </w:r>
    </w:p>
    <w:p w14:paraId="42841E80" w14:textId="69B3947E" w:rsidR="00347C62" w:rsidRPr="002E3A18" w:rsidRDefault="00347C62" w:rsidP="00347C62">
      <w:pPr>
        <w:jc w:val="both"/>
        <w:rPr>
          <w:rFonts w:eastAsiaTheme="minorEastAsia"/>
          <w:lang w:eastAsia="zh-CN"/>
        </w:rPr>
      </w:pPr>
      <w:r w:rsidRPr="002E3A18">
        <w:rPr>
          <w:rFonts w:eastAsiaTheme="minorEastAsia"/>
          <w:lang w:eastAsia="zh-CN"/>
        </w:rPr>
        <w:t xml:space="preserve">The second issue </w:t>
      </w:r>
      <w:r w:rsidR="00E52BF4">
        <w:rPr>
          <w:rFonts w:eastAsiaTheme="minorEastAsia"/>
          <w:lang w:eastAsia="zh-CN"/>
        </w:rPr>
        <w:t xml:space="preserve">to discuss </w:t>
      </w:r>
      <w:r w:rsidRPr="002E3A18">
        <w:rPr>
          <w:rFonts w:eastAsiaTheme="minorEastAsia"/>
          <w:lang w:eastAsia="zh-CN"/>
        </w:rPr>
        <w:t xml:space="preserve">is that the DCI size with </w:t>
      </w:r>
      <w:r w:rsidR="007E60A1">
        <w:rPr>
          <w:rFonts w:eastAsiaTheme="minorEastAsia"/>
          <w:lang w:eastAsia="zh-CN"/>
        </w:rPr>
        <w:t>G-</w:t>
      </w:r>
      <w:r w:rsidRPr="002E3A18">
        <w:rPr>
          <w:lang w:eastAsia="zh-CN"/>
        </w:rPr>
        <w:t xml:space="preserve">RNTI </w:t>
      </w:r>
      <w:r w:rsidRPr="002E3A18">
        <w:rPr>
          <w:rFonts w:eastAsiaTheme="minorEastAsia"/>
          <w:lang w:eastAsia="zh-CN"/>
        </w:rPr>
        <w:t xml:space="preserve">should be counted in the </w:t>
      </w:r>
      <w:r w:rsidR="007E60A1">
        <w:rPr>
          <w:rFonts w:eastAsiaTheme="minorEastAsia"/>
          <w:lang w:eastAsia="zh-CN"/>
        </w:rPr>
        <w:t>“3”</w:t>
      </w:r>
      <w:r w:rsidRPr="002E3A18">
        <w:rPr>
          <w:rFonts w:eastAsiaTheme="minorEastAsia"/>
          <w:lang w:eastAsia="zh-CN"/>
        </w:rPr>
        <w:t xml:space="preserve"> DCI size budget with C-RNTI, or counted in the </w:t>
      </w:r>
      <w:r w:rsidR="007E60A1">
        <w:rPr>
          <w:rFonts w:eastAsiaTheme="minorEastAsia"/>
          <w:lang w:eastAsia="zh-CN"/>
        </w:rPr>
        <w:t>“1”</w:t>
      </w:r>
      <w:r w:rsidRPr="002E3A18">
        <w:rPr>
          <w:rFonts w:eastAsiaTheme="minorEastAsia"/>
          <w:lang w:eastAsia="zh-CN"/>
        </w:rPr>
        <w:t xml:space="preserve"> DCI size budget </w:t>
      </w:r>
      <w:r w:rsidR="007E60A1">
        <w:rPr>
          <w:rFonts w:eastAsiaTheme="minorEastAsia"/>
          <w:lang w:eastAsia="zh-CN"/>
        </w:rPr>
        <w:t>of other</w:t>
      </w:r>
      <w:r w:rsidRPr="002E3A18">
        <w:rPr>
          <w:rFonts w:eastAsiaTheme="minorEastAsia"/>
          <w:lang w:eastAsia="zh-CN"/>
        </w:rPr>
        <w:t xml:space="preserve"> RNTIs. On one hand, G-RNTI is different from C-RNTI. On the other hand, </w:t>
      </w:r>
      <w:r w:rsidR="007E60A1">
        <w:rPr>
          <w:rFonts w:eastAsiaTheme="minorEastAsia"/>
          <w:lang w:eastAsia="zh-CN"/>
        </w:rPr>
        <w:t xml:space="preserve">group-common PDCCH </w:t>
      </w:r>
      <w:r w:rsidRPr="002E3A18">
        <w:rPr>
          <w:rFonts w:eastAsiaTheme="minorEastAsia"/>
          <w:lang w:eastAsia="zh-CN"/>
        </w:rPr>
        <w:t xml:space="preserve">DCI format is also different from other DCI formats with CRC scrambled by other RNTIs, e.g., DCI format 2_x series, since </w:t>
      </w:r>
      <w:r w:rsidR="007E60A1">
        <w:rPr>
          <w:rFonts w:eastAsiaTheme="minorEastAsia"/>
          <w:lang w:eastAsia="zh-CN"/>
        </w:rPr>
        <w:t>group-common PDCCH is</w:t>
      </w:r>
      <w:r w:rsidRPr="002E3A18">
        <w:rPr>
          <w:rFonts w:eastAsiaTheme="minorEastAsia"/>
          <w:lang w:eastAsia="zh-CN"/>
        </w:rPr>
        <w:t xml:space="preserve"> a scheduling DCI</w:t>
      </w:r>
      <w:r w:rsidR="000F4375">
        <w:rPr>
          <w:rFonts w:eastAsiaTheme="minorEastAsia"/>
          <w:lang w:eastAsia="zh-CN"/>
        </w:rPr>
        <w:t xml:space="preserve"> format</w:t>
      </w:r>
      <w:r w:rsidRPr="002E3A18">
        <w:rPr>
          <w:rFonts w:eastAsiaTheme="minorEastAsia"/>
          <w:lang w:eastAsia="zh-CN"/>
        </w:rPr>
        <w:t xml:space="preserve"> but DCI format 2_x series will not be used for scheduling PDSCH.</w:t>
      </w:r>
    </w:p>
    <w:p w14:paraId="266A8EC2" w14:textId="7E2DD922" w:rsidR="007A1E8C" w:rsidRPr="007A1E8C" w:rsidRDefault="00E52BF4" w:rsidP="007E60A1">
      <w:pPr>
        <w:jc w:val="both"/>
        <w:rPr>
          <w:rFonts w:eastAsiaTheme="minorEastAsia"/>
          <w:lang w:eastAsia="zh-CN"/>
        </w:rPr>
      </w:pPr>
      <w:r>
        <w:rPr>
          <w:rFonts w:eastAsiaTheme="minorEastAsia"/>
          <w:lang w:eastAsia="zh-CN"/>
        </w:rPr>
        <w:t>W</w:t>
      </w:r>
      <w:r w:rsidR="007A1E8C">
        <w:rPr>
          <w:rFonts w:eastAsiaTheme="minorEastAsia"/>
          <w:lang w:eastAsia="zh-CN"/>
        </w:rPr>
        <w:t>hatever the G-RNTI DCI size is counted in “3” or “1”</w:t>
      </w:r>
      <w:r>
        <w:rPr>
          <w:rFonts w:eastAsiaTheme="minorEastAsia"/>
          <w:lang w:eastAsia="zh-CN"/>
        </w:rPr>
        <w:t>,</w:t>
      </w:r>
      <w:r w:rsidRPr="00E52BF4">
        <w:rPr>
          <w:rFonts w:eastAsiaTheme="minorEastAsia"/>
          <w:lang w:eastAsia="zh-CN"/>
        </w:rPr>
        <w:t xml:space="preserve"> </w:t>
      </w:r>
      <w:r w:rsidR="007A1E8C">
        <w:rPr>
          <w:rFonts w:eastAsiaTheme="minorEastAsia"/>
          <w:lang w:eastAsia="zh-CN"/>
        </w:rPr>
        <w:t xml:space="preserve">the DCI size alignment procedure will impact the </w:t>
      </w:r>
      <w:r w:rsidR="00AF37EA">
        <w:rPr>
          <w:rFonts w:eastAsiaTheme="minorEastAsia"/>
          <w:lang w:eastAsia="zh-CN"/>
        </w:rPr>
        <w:t xml:space="preserve">other </w:t>
      </w:r>
      <w:r w:rsidR="007A1E8C">
        <w:rPr>
          <w:rFonts w:eastAsiaTheme="minorEastAsia"/>
          <w:lang w:eastAsia="zh-CN"/>
        </w:rPr>
        <w:t>PDCCH</w:t>
      </w:r>
      <w:r w:rsidR="00AF37EA">
        <w:rPr>
          <w:rFonts w:eastAsiaTheme="minorEastAsia"/>
          <w:lang w:eastAsia="zh-CN"/>
        </w:rPr>
        <w:t>s’</w:t>
      </w:r>
      <w:r w:rsidR="007A1E8C">
        <w:rPr>
          <w:rFonts w:eastAsiaTheme="minorEastAsia"/>
          <w:lang w:eastAsia="zh-CN"/>
        </w:rPr>
        <w:t xml:space="preserve"> detection performance. For example, </w:t>
      </w:r>
      <w:r w:rsidR="007A1E8C" w:rsidRPr="007E60A1">
        <w:rPr>
          <w:rFonts w:eastAsiaTheme="minorEastAsia"/>
          <w:lang w:eastAsia="zh-CN"/>
        </w:rPr>
        <w:t xml:space="preserve">if G-RNTI DCI size is counted in maximum “3”, for one UE, the G-RNTI DCI size should be aligned with other UEs in the same MBS group, and </w:t>
      </w:r>
      <w:r w:rsidR="00CF6881" w:rsidRPr="007E60A1">
        <w:rPr>
          <w:rFonts w:eastAsiaTheme="minorEastAsia"/>
          <w:lang w:eastAsia="zh-CN"/>
        </w:rPr>
        <w:t xml:space="preserve">C-RNTI DCI size </w:t>
      </w:r>
      <w:r w:rsidR="00CF6881">
        <w:rPr>
          <w:rFonts w:eastAsiaTheme="minorEastAsia"/>
          <w:lang w:eastAsia="zh-CN"/>
        </w:rPr>
        <w:t xml:space="preserve">will be </w:t>
      </w:r>
      <w:r w:rsidR="007A1E8C" w:rsidRPr="007E60A1">
        <w:rPr>
          <w:rFonts w:eastAsiaTheme="minorEastAsia"/>
          <w:lang w:eastAsia="zh-CN"/>
        </w:rPr>
        <w:t xml:space="preserve">aligned with </w:t>
      </w:r>
      <w:r w:rsidR="00CF6881">
        <w:rPr>
          <w:rFonts w:eastAsiaTheme="minorEastAsia"/>
          <w:lang w:eastAsia="zh-CN"/>
        </w:rPr>
        <w:t>G-RNTI DCI size</w:t>
      </w:r>
      <w:r w:rsidR="00CF6881" w:rsidRPr="007E60A1">
        <w:rPr>
          <w:rFonts w:eastAsiaTheme="minorEastAsia"/>
          <w:lang w:eastAsia="zh-CN"/>
        </w:rPr>
        <w:t xml:space="preserve"> </w:t>
      </w:r>
      <w:r w:rsidR="007A1E8C" w:rsidRPr="007E60A1">
        <w:rPr>
          <w:rFonts w:eastAsiaTheme="minorEastAsia"/>
          <w:lang w:eastAsia="zh-CN"/>
        </w:rPr>
        <w:t>at meanwhile. Th</w:t>
      </w:r>
      <w:r w:rsidR="00D801F7">
        <w:rPr>
          <w:rFonts w:eastAsiaTheme="minorEastAsia"/>
          <w:lang w:eastAsia="zh-CN"/>
        </w:rPr>
        <w:t>e</w:t>
      </w:r>
      <w:r w:rsidR="007A1E8C" w:rsidRPr="007E60A1">
        <w:rPr>
          <w:rFonts w:eastAsiaTheme="minorEastAsia"/>
          <w:lang w:eastAsia="zh-CN"/>
        </w:rPr>
        <w:t xml:space="preserve"> additional DCI size alignment procedure to align </w:t>
      </w:r>
      <w:r w:rsidR="00D801F7">
        <w:rPr>
          <w:rFonts w:eastAsiaTheme="minorEastAsia"/>
          <w:lang w:eastAsia="zh-CN"/>
        </w:rPr>
        <w:t>C-RNTI</w:t>
      </w:r>
      <w:r w:rsidR="00D801F7" w:rsidRPr="007E60A1">
        <w:rPr>
          <w:rFonts w:eastAsiaTheme="minorEastAsia"/>
          <w:lang w:eastAsia="zh-CN"/>
        </w:rPr>
        <w:t xml:space="preserve"> </w:t>
      </w:r>
      <w:r w:rsidR="007A1E8C" w:rsidRPr="007E60A1">
        <w:rPr>
          <w:rFonts w:eastAsiaTheme="minorEastAsia"/>
          <w:lang w:eastAsia="zh-CN"/>
        </w:rPr>
        <w:t>DCI size with G-RNTI DCI size</w:t>
      </w:r>
      <w:r w:rsidR="00D801F7">
        <w:rPr>
          <w:rFonts w:eastAsiaTheme="minorEastAsia"/>
          <w:lang w:eastAsia="zh-CN"/>
        </w:rPr>
        <w:t xml:space="preserve"> will </w:t>
      </w:r>
      <w:r w:rsidR="007A1E8C" w:rsidRPr="007E60A1">
        <w:rPr>
          <w:rFonts w:eastAsiaTheme="minorEastAsia"/>
          <w:lang w:eastAsia="zh-CN"/>
        </w:rPr>
        <w:t xml:space="preserve">cause performance </w:t>
      </w:r>
      <w:r w:rsidR="006B4A4D" w:rsidRPr="006B4A4D">
        <w:rPr>
          <w:rFonts w:eastAsiaTheme="minorEastAsia"/>
          <w:lang w:eastAsia="zh-CN"/>
        </w:rPr>
        <w:t>degradation</w:t>
      </w:r>
      <w:r w:rsidR="006B4A4D" w:rsidRPr="006B4A4D" w:rsidDel="006B4A4D">
        <w:rPr>
          <w:rFonts w:eastAsiaTheme="minorEastAsia"/>
          <w:lang w:eastAsia="zh-CN"/>
        </w:rPr>
        <w:t xml:space="preserve"> </w:t>
      </w:r>
      <w:r w:rsidR="007A1E8C" w:rsidRPr="007E60A1">
        <w:rPr>
          <w:rFonts w:eastAsiaTheme="minorEastAsia"/>
          <w:lang w:eastAsia="zh-CN"/>
        </w:rPr>
        <w:t xml:space="preserve">of </w:t>
      </w:r>
      <w:r w:rsidR="00D801F7">
        <w:rPr>
          <w:rFonts w:eastAsiaTheme="minorEastAsia"/>
          <w:lang w:eastAsia="zh-CN"/>
        </w:rPr>
        <w:t>C-RNTI</w:t>
      </w:r>
      <w:r w:rsidR="00D801F7" w:rsidRPr="007E60A1">
        <w:rPr>
          <w:rFonts w:eastAsiaTheme="minorEastAsia"/>
          <w:lang w:eastAsia="zh-CN"/>
        </w:rPr>
        <w:t xml:space="preserve"> </w:t>
      </w:r>
      <w:r w:rsidR="007A1E8C" w:rsidRPr="007E60A1">
        <w:rPr>
          <w:rFonts w:eastAsiaTheme="minorEastAsia"/>
          <w:lang w:eastAsia="zh-CN"/>
        </w:rPr>
        <w:t>DCI if the payload size is increased.</w:t>
      </w:r>
      <w:r w:rsidR="007A1E8C">
        <w:rPr>
          <w:rFonts w:eastAsiaTheme="minorEastAsia" w:hint="eastAsia"/>
          <w:lang w:eastAsia="zh-CN"/>
        </w:rPr>
        <w:t xml:space="preserve"> </w:t>
      </w:r>
      <w:r w:rsidR="007A1E8C" w:rsidRPr="007E60A1">
        <w:rPr>
          <w:rFonts w:eastAsiaTheme="minorEastAsia"/>
          <w:lang w:eastAsia="zh-CN"/>
        </w:rPr>
        <w:t xml:space="preserve">If G-RNTI DCI size is counted in “1”, all the other DCI size </w:t>
      </w:r>
      <w:r w:rsidR="003D470F">
        <w:rPr>
          <w:rFonts w:eastAsiaTheme="minorEastAsia"/>
          <w:lang w:eastAsia="zh-CN"/>
        </w:rPr>
        <w:t xml:space="preserve">i.e., </w:t>
      </w:r>
      <w:r w:rsidR="007A1E8C" w:rsidRPr="007E60A1">
        <w:rPr>
          <w:rFonts w:eastAsiaTheme="minorEastAsia"/>
          <w:lang w:eastAsia="zh-CN"/>
        </w:rPr>
        <w:t>DCI format 2_</w:t>
      </w:r>
      <w:r w:rsidR="003D470F">
        <w:rPr>
          <w:rFonts w:eastAsiaTheme="minorEastAsia"/>
          <w:lang w:eastAsia="zh-CN"/>
        </w:rPr>
        <w:t>x series</w:t>
      </w:r>
      <w:r w:rsidR="007A1E8C" w:rsidRPr="007E60A1">
        <w:rPr>
          <w:rFonts w:eastAsiaTheme="minorEastAsia"/>
          <w:lang w:eastAsia="zh-CN"/>
        </w:rPr>
        <w:t xml:space="preserve"> and G-RNTI DCI size should be aligned to the maximum DCI size among </w:t>
      </w:r>
      <w:r w:rsidR="00885E69" w:rsidRPr="007E60A1">
        <w:rPr>
          <w:rFonts w:eastAsiaTheme="minorEastAsia"/>
          <w:lang w:eastAsia="zh-CN"/>
        </w:rPr>
        <w:t>th</w:t>
      </w:r>
      <w:r w:rsidR="00885E69">
        <w:rPr>
          <w:rFonts w:eastAsiaTheme="minorEastAsia"/>
          <w:lang w:eastAsia="zh-CN"/>
        </w:rPr>
        <w:t>em</w:t>
      </w:r>
      <w:r w:rsidR="007A1E8C" w:rsidRPr="007E60A1">
        <w:rPr>
          <w:rFonts w:eastAsiaTheme="minorEastAsia"/>
          <w:lang w:eastAsia="zh-CN"/>
        </w:rPr>
        <w:t>. In addition, the support of 2_x series DCI formats are also different among UEs in the same MBS group. It may be difficult for network to configure the DCI size(s).</w:t>
      </w:r>
    </w:p>
    <w:p w14:paraId="3BE3855B" w14:textId="5F32E865" w:rsidR="00D65705" w:rsidRDefault="002859F8" w:rsidP="00463B90">
      <w:pPr>
        <w:jc w:val="both"/>
        <w:rPr>
          <w:rFonts w:eastAsiaTheme="minorEastAsia"/>
          <w:lang w:eastAsia="zh-CN"/>
        </w:rPr>
      </w:pPr>
      <w:r w:rsidRPr="004514F2">
        <w:rPr>
          <w:rFonts w:eastAsiaTheme="minorEastAsia"/>
          <w:lang w:eastAsia="zh-CN"/>
        </w:rPr>
        <w:lastRenderedPageBreak/>
        <w:t xml:space="preserve">Compared with the two options, considering the group-common PDCCH should re-use the current scheduling DCI </w:t>
      </w:r>
      <w:r w:rsidR="00671B61">
        <w:rPr>
          <w:rFonts w:eastAsiaTheme="minorEastAsia"/>
          <w:lang w:eastAsia="zh-CN"/>
        </w:rPr>
        <w:t xml:space="preserve">format </w:t>
      </w:r>
      <w:r w:rsidRPr="004514F2">
        <w:rPr>
          <w:rFonts w:eastAsiaTheme="minorEastAsia"/>
          <w:lang w:eastAsia="zh-CN"/>
        </w:rPr>
        <w:t xml:space="preserve">and </w:t>
      </w:r>
      <w:r w:rsidR="006D073C">
        <w:rPr>
          <w:rFonts w:eastAsiaTheme="minorEastAsia"/>
          <w:lang w:eastAsia="zh-CN"/>
        </w:rPr>
        <w:t>minimize</w:t>
      </w:r>
      <w:r w:rsidRPr="004514F2">
        <w:rPr>
          <w:rFonts w:eastAsiaTheme="minorEastAsia"/>
          <w:lang w:eastAsia="zh-CN"/>
        </w:rPr>
        <w:t xml:space="preserve"> the impact on other DCI</w:t>
      </w:r>
      <w:r w:rsidR="00814C2F">
        <w:rPr>
          <w:rFonts w:eastAsiaTheme="minorEastAsia"/>
          <w:lang w:eastAsia="zh-CN"/>
        </w:rPr>
        <w:t xml:space="preserve"> 2_x series</w:t>
      </w:r>
      <w:r w:rsidRPr="004514F2">
        <w:rPr>
          <w:rFonts w:eastAsiaTheme="minorEastAsia"/>
          <w:lang w:eastAsia="zh-CN"/>
        </w:rPr>
        <w:t xml:space="preserve"> formats, we prefer the G-RNTI is counted as “C-RNTI”</w:t>
      </w:r>
      <w:r w:rsidR="00DA3EC6" w:rsidRPr="004514F2">
        <w:rPr>
          <w:rFonts w:eastAsiaTheme="minorEastAsia"/>
          <w:lang w:eastAsia="zh-CN"/>
        </w:rPr>
        <w:t>.</w:t>
      </w:r>
    </w:p>
    <w:p w14:paraId="4C590E50" w14:textId="3FEFEDC7" w:rsidR="00F64142" w:rsidRPr="002E3A18" w:rsidRDefault="00F64142" w:rsidP="00F64142">
      <w:pPr>
        <w:jc w:val="both"/>
        <w:rPr>
          <w:b/>
          <w:lang w:eastAsia="zh-CN"/>
        </w:rPr>
      </w:pPr>
      <w:r w:rsidRPr="002E3A18">
        <w:rPr>
          <w:b/>
          <w:lang w:eastAsia="zh-CN"/>
        </w:rPr>
        <w:t xml:space="preserve">Proposal </w:t>
      </w:r>
      <w:r>
        <w:rPr>
          <w:b/>
          <w:lang w:eastAsia="zh-CN"/>
        </w:rPr>
        <w:t>10</w:t>
      </w:r>
      <w:r w:rsidRPr="002E3A18">
        <w:rPr>
          <w:b/>
          <w:lang w:eastAsia="zh-CN"/>
        </w:rPr>
        <w:t xml:space="preserve">. </w:t>
      </w:r>
      <w:r>
        <w:rPr>
          <w:b/>
          <w:lang w:eastAsia="zh-CN"/>
        </w:rPr>
        <w:t>Confirm the working assumption of k</w:t>
      </w:r>
      <w:r w:rsidRPr="00D9042F">
        <w:rPr>
          <w:b/>
          <w:lang w:eastAsia="zh-CN"/>
        </w:rPr>
        <w:t>eep the “3+1” DCI size budget defined in Rel-15 for Rel-17 MBS</w:t>
      </w:r>
      <w:r w:rsidRPr="002E3A18">
        <w:rPr>
          <w:b/>
          <w:lang w:eastAsia="zh-CN"/>
        </w:rPr>
        <w:t xml:space="preserve">. </w:t>
      </w:r>
    </w:p>
    <w:p w14:paraId="5F891E74" w14:textId="0FD40214" w:rsidR="000E7395" w:rsidRPr="00A40069" w:rsidRDefault="00F03CB2" w:rsidP="00A40069">
      <w:pPr>
        <w:pStyle w:val="aff"/>
        <w:numPr>
          <w:ilvl w:val="0"/>
          <w:numId w:val="23"/>
        </w:numPr>
        <w:ind w:leftChars="0"/>
        <w:jc w:val="both"/>
        <w:rPr>
          <w:rFonts w:eastAsiaTheme="minorEastAsia"/>
          <w:b/>
          <w:bCs/>
          <w:lang w:eastAsia="zh-CN"/>
        </w:rPr>
      </w:pPr>
      <w:r w:rsidRPr="00A40069">
        <w:rPr>
          <w:rFonts w:eastAsiaTheme="minorEastAsia"/>
          <w:b/>
          <w:bCs/>
          <w:lang w:eastAsia="zh-CN"/>
        </w:rPr>
        <w:t>The G-RNTI is counted as “C-RNTI”</w:t>
      </w:r>
      <w:r w:rsidR="00347C62" w:rsidRPr="00A40069">
        <w:rPr>
          <w:rFonts w:eastAsiaTheme="minorEastAsia"/>
          <w:b/>
          <w:bCs/>
          <w:lang w:eastAsia="zh-CN"/>
        </w:rPr>
        <w:t>.</w:t>
      </w:r>
    </w:p>
    <w:p w14:paraId="2D256F32" w14:textId="53606326" w:rsidR="008E7BDD" w:rsidRDefault="008E7BDD" w:rsidP="00DE2442">
      <w:pPr>
        <w:jc w:val="both"/>
        <w:rPr>
          <w:rFonts w:eastAsiaTheme="minorEastAsia"/>
          <w:lang w:eastAsia="zh-CN"/>
        </w:rPr>
      </w:pPr>
      <w:r w:rsidRPr="004514F2">
        <w:rPr>
          <w:rFonts w:eastAsiaTheme="minorEastAsia"/>
          <w:lang w:eastAsia="zh-CN"/>
        </w:rPr>
        <w:t xml:space="preserve">Furthermore, another issue </w:t>
      </w:r>
      <w:r w:rsidR="00122073" w:rsidRPr="0049364A">
        <w:rPr>
          <w:rFonts w:eastAsiaTheme="minorEastAsia"/>
          <w:lang w:eastAsia="zh-CN"/>
        </w:rPr>
        <w:t>needs</w:t>
      </w:r>
      <w:r w:rsidRPr="004514F2">
        <w:rPr>
          <w:rFonts w:eastAsiaTheme="minorEastAsia"/>
          <w:lang w:eastAsia="zh-CN"/>
        </w:rPr>
        <w:t xml:space="preserve"> to be considered is the DCI size alignment procedure</w:t>
      </w:r>
      <w:r w:rsidR="003A784E">
        <w:rPr>
          <w:rFonts w:eastAsiaTheme="minorEastAsia"/>
          <w:lang w:eastAsia="zh-CN"/>
        </w:rPr>
        <w:t xml:space="preserve">, </w:t>
      </w:r>
      <w:r w:rsidR="003A784E">
        <w:rPr>
          <w:rFonts w:eastAsiaTheme="minorEastAsia" w:hint="eastAsia"/>
          <w:lang w:eastAsia="zh-CN"/>
        </w:rPr>
        <w:t>b</w:t>
      </w:r>
      <w:r w:rsidR="00D934C5">
        <w:rPr>
          <w:rFonts w:eastAsiaTheme="minorEastAsia"/>
          <w:lang w:eastAsia="zh-CN"/>
        </w:rPr>
        <w:t>ecause group-common PDCCH is shared with UEs in one MBS group</w:t>
      </w:r>
      <w:r w:rsidR="002D2CE2">
        <w:rPr>
          <w:rFonts w:eastAsiaTheme="minorEastAsia"/>
          <w:lang w:eastAsia="zh-CN"/>
        </w:rPr>
        <w:t xml:space="preserve"> which</w:t>
      </w:r>
      <w:r w:rsidR="00D934C5">
        <w:rPr>
          <w:rFonts w:eastAsiaTheme="minorEastAsia"/>
          <w:lang w:eastAsia="zh-CN"/>
        </w:rPr>
        <w:t xml:space="preserve"> the</w:t>
      </w:r>
      <w:r w:rsidR="00E05418">
        <w:rPr>
          <w:rFonts w:eastAsiaTheme="minorEastAsia"/>
          <w:lang w:eastAsia="zh-CN"/>
        </w:rPr>
        <w:t xml:space="preserve"> same</w:t>
      </w:r>
      <w:r w:rsidR="00D934C5">
        <w:rPr>
          <w:rFonts w:eastAsiaTheme="minorEastAsia"/>
          <w:lang w:eastAsia="zh-CN"/>
        </w:rPr>
        <w:t xml:space="preserve"> G-RNTI DCI size, but the C-RNTI DCI sizes are various.</w:t>
      </w:r>
    </w:p>
    <w:p w14:paraId="04EB84E0" w14:textId="1C5A3BBA" w:rsidR="00A9335F" w:rsidRDefault="00102CB8" w:rsidP="00DE2442">
      <w:pPr>
        <w:jc w:val="both"/>
        <w:rPr>
          <w:rFonts w:eastAsiaTheme="minorEastAsia"/>
          <w:lang w:eastAsia="zh-CN"/>
        </w:rPr>
      </w:pPr>
      <w:r>
        <w:rPr>
          <w:rFonts w:eastAsiaTheme="minorEastAsia"/>
          <w:lang w:eastAsia="zh-CN"/>
        </w:rPr>
        <w:t>After completing</w:t>
      </w:r>
      <w:r w:rsidR="00517BE2">
        <w:rPr>
          <w:rFonts w:eastAsiaTheme="minorEastAsia"/>
          <w:lang w:eastAsia="zh-CN"/>
        </w:rPr>
        <w:t xml:space="preserve"> current Rel-16 DCI size alignment procure, </w:t>
      </w:r>
      <w:r>
        <w:rPr>
          <w:rFonts w:eastAsiaTheme="minorEastAsia"/>
          <w:lang w:eastAsia="zh-CN"/>
        </w:rPr>
        <w:t xml:space="preserve">USS DCI format 0_2 and 1_2 has the same DCI size, and USS DCI format 0_1 and 1_1 has </w:t>
      </w:r>
      <w:r w:rsidR="00416B34">
        <w:rPr>
          <w:rFonts w:eastAsiaTheme="minorEastAsia"/>
          <w:lang w:eastAsia="zh-CN"/>
        </w:rPr>
        <w:t>another</w:t>
      </w:r>
      <w:r>
        <w:rPr>
          <w:rFonts w:eastAsiaTheme="minorEastAsia"/>
          <w:lang w:eastAsia="zh-CN"/>
        </w:rPr>
        <w:t xml:space="preserve"> </w:t>
      </w:r>
      <w:r w:rsidR="00782E5E">
        <w:rPr>
          <w:rFonts w:eastAsiaTheme="minorEastAsia"/>
          <w:lang w:eastAsia="zh-CN"/>
        </w:rPr>
        <w:t xml:space="preserve">same </w:t>
      </w:r>
      <w:r>
        <w:rPr>
          <w:rFonts w:eastAsiaTheme="minorEastAsia"/>
          <w:lang w:eastAsia="zh-CN"/>
        </w:rPr>
        <w:t>DCI size</w:t>
      </w:r>
      <w:r w:rsidR="006A608F">
        <w:rPr>
          <w:rFonts w:eastAsiaTheme="minorEastAsia"/>
          <w:lang w:eastAsia="zh-CN"/>
        </w:rPr>
        <w:t>.</w:t>
      </w:r>
      <w:r w:rsidR="00517BE2">
        <w:rPr>
          <w:rFonts w:eastAsiaTheme="minorEastAsia"/>
          <w:lang w:eastAsia="zh-CN"/>
        </w:rPr>
        <w:t xml:space="preserve"> </w:t>
      </w:r>
      <w:r w:rsidR="006D073C">
        <w:rPr>
          <w:rFonts w:eastAsiaTheme="minorEastAsia"/>
          <w:lang w:eastAsia="zh-CN"/>
        </w:rPr>
        <w:t>In order</w:t>
      </w:r>
      <w:r w:rsidR="004F4069">
        <w:rPr>
          <w:rFonts w:eastAsiaTheme="minorEastAsia"/>
          <w:lang w:eastAsia="zh-CN"/>
        </w:rPr>
        <w:t xml:space="preserve"> to minimize the spec impact, an additional DCI size alignment step </w:t>
      </w:r>
      <w:r w:rsidR="00AA3661">
        <w:rPr>
          <w:rFonts w:eastAsiaTheme="minorEastAsia"/>
          <w:lang w:eastAsia="zh-CN"/>
        </w:rPr>
        <w:t xml:space="preserve">to align </w:t>
      </w:r>
      <w:r w:rsidR="004F4069">
        <w:rPr>
          <w:rFonts w:eastAsiaTheme="minorEastAsia"/>
          <w:lang w:eastAsia="zh-CN"/>
        </w:rPr>
        <w:t xml:space="preserve">G-RNTI and C-RNTI </w:t>
      </w:r>
      <w:r w:rsidR="006D0EBB">
        <w:rPr>
          <w:rFonts w:eastAsiaTheme="minorEastAsia"/>
          <w:lang w:eastAsia="zh-CN"/>
        </w:rPr>
        <w:t xml:space="preserve">DCI sizes </w:t>
      </w:r>
      <w:r w:rsidR="004F4069">
        <w:rPr>
          <w:rFonts w:eastAsiaTheme="minorEastAsia"/>
          <w:lang w:eastAsia="zh-CN"/>
        </w:rPr>
        <w:t>can be added after the step 4C</w:t>
      </w:r>
      <w:r w:rsidR="006226B5">
        <w:rPr>
          <w:rFonts w:eastAsiaTheme="minorEastAsia"/>
          <w:lang w:eastAsia="zh-CN"/>
        </w:rPr>
        <w:t>.</w:t>
      </w:r>
      <w:r w:rsidR="00263098">
        <w:rPr>
          <w:rFonts w:eastAsiaTheme="minorEastAsia" w:hint="eastAsia"/>
          <w:lang w:eastAsia="zh-CN"/>
        </w:rPr>
        <w:t xml:space="preserve"> </w:t>
      </w:r>
      <w:r w:rsidR="006226B5">
        <w:rPr>
          <w:rFonts w:eastAsiaTheme="minorEastAsia"/>
          <w:lang w:eastAsia="zh-CN"/>
        </w:rPr>
        <w:t xml:space="preserve">For example, </w:t>
      </w:r>
      <w:r w:rsidR="00897BCD">
        <w:rPr>
          <w:rFonts w:eastAsiaTheme="minorEastAsia"/>
          <w:lang w:eastAsia="zh-CN"/>
        </w:rPr>
        <w:t>a step 4Dafter step 4C, which align</w:t>
      </w:r>
      <w:r w:rsidR="00AC37DB">
        <w:rPr>
          <w:rFonts w:eastAsiaTheme="minorEastAsia"/>
          <w:lang w:eastAsia="zh-CN"/>
        </w:rPr>
        <w:t>s</w:t>
      </w:r>
      <w:r w:rsidR="00897BCD">
        <w:rPr>
          <w:rFonts w:eastAsiaTheme="minorEastAsia"/>
          <w:lang w:eastAsia="zh-CN"/>
        </w:rPr>
        <w:t xml:space="preserve"> the DCI size of 0_2/1_2 or DCI size of 0_1/1_1 </w:t>
      </w:r>
      <w:r w:rsidR="006226B5">
        <w:rPr>
          <w:rFonts w:eastAsiaTheme="minorEastAsia"/>
          <w:lang w:eastAsia="zh-CN"/>
        </w:rPr>
        <w:t>equals with</w:t>
      </w:r>
      <w:r w:rsidR="006226B5" w:rsidDel="006226B5">
        <w:rPr>
          <w:rFonts w:eastAsiaTheme="minorEastAsia"/>
          <w:lang w:eastAsia="zh-CN"/>
        </w:rPr>
        <w:t xml:space="preserve"> </w:t>
      </w:r>
      <w:r w:rsidR="00897BCD">
        <w:rPr>
          <w:rFonts w:eastAsiaTheme="minorEastAsia"/>
          <w:lang w:eastAsia="zh-CN"/>
        </w:rPr>
        <w:t>G-RNTI DCI size</w:t>
      </w:r>
      <w:r w:rsidR="00AC37DB">
        <w:rPr>
          <w:rFonts w:eastAsiaTheme="minorEastAsia"/>
          <w:lang w:eastAsia="zh-CN"/>
        </w:rPr>
        <w:t>, because the G-RNTI DCI size are the same among UEs and cannot be modified</w:t>
      </w:r>
      <w:r w:rsidR="00A233F4">
        <w:rPr>
          <w:rFonts w:eastAsiaTheme="minorEastAsia"/>
          <w:lang w:eastAsia="zh-CN"/>
        </w:rPr>
        <w:t xml:space="preserve">. </w:t>
      </w:r>
    </w:p>
    <w:p w14:paraId="11843F9B" w14:textId="321ECD99" w:rsidR="00A9335F" w:rsidRDefault="00A9335F" w:rsidP="00DE2442">
      <w:pPr>
        <w:jc w:val="both"/>
        <w:rPr>
          <w:rFonts w:eastAsiaTheme="minorEastAsia"/>
          <w:lang w:eastAsia="zh-CN"/>
        </w:rPr>
      </w:pPr>
      <w:r>
        <w:rPr>
          <w:rFonts w:eastAsiaTheme="minorEastAsia" w:hint="eastAsia"/>
          <w:lang w:eastAsia="zh-CN"/>
        </w:rPr>
        <w:t>A</w:t>
      </w:r>
      <w:r>
        <w:rPr>
          <w:rFonts w:eastAsiaTheme="minorEastAsia"/>
          <w:lang w:eastAsia="zh-CN"/>
        </w:rPr>
        <w:t>s the discussion above, some DCI fields are not needed in G-RNTI DCI format, this may cause the G-RNTI DCI size is much smaller than C-RNTI DCI size, but the</w:t>
      </w:r>
      <w:r w:rsidR="00881C24">
        <w:rPr>
          <w:rFonts w:eastAsiaTheme="minorEastAsia"/>
          <w:lang w:eastAsia="zh-CN"/>
        </w:rPr>
        <w:t xml:space="preserve"> new</w:t>
      </w:r>
      <w:r>
        <w:rPr>
          <w:rFonts w:eastAsiaTheme="minorEastAsia"/>
          <w:lang w:eastAsia="zh-CN"/>
        </w:rPr>
        <w:t xml:space="preserve"> DCI size alignment procedure </w:t>
      </w:r>
      <w:r w:rsidR="00881C24">
        <w:rPr>
          <w:rFonts w:eastAsiaTheme="minorEastAsia"/>
          <w:lang w:eastAsia="zh-CN"/>
        </w:rPr>
        <w:t xml:space="preserve">4D </w:t>
      </w:r>
      <w:r>
        <w:rPr>
          <w:rFonts w:eastAsiaTheme="minorEastAsia"/>
          <w:lang w:eastAsia="zh-CN"/>
        </w:rPr>
        <w:t xml:space="preserve">only allows to align C-RNTI DCI size with </w:t>
      </w:r>
      <w:r w:rsidR="005F3C11">
        <w:rPr>
          <w:rFonts w:eastAsiaTheme="minorEastAsia"/>
          <w:lang w:eastAsia="zh-CN"/>
        </w:rPr>
        <w:t>G</w:t>
      </w:r>
      <w:r>
        <w:rPr>
          <w:rFonts w:eastAsiaTheme="minorEastAsia"/>
          <w:lang w:eastAsia="zh-CN"/>
        </w:rPr>
        <w:t>-RNTI DCI size</w:t>
      </w:r>
      <w:r w:rsidR="005F3C11">
        <w:rPr>
          <w:rFonts w:eastAsiaTheme="minorEastAsia"/>
          <w:lang w:eastAsia="zh-CN"/>
        </w:rPr>
        <w:t>, if DCI bits</w:t>
      </w:r>
      <w:r w:rsidR="00C122AB">
        <w:rPr>
          <w:rFonts w:eastAsiaTheme="minorEastAsia"/>
          <w:lang w:eastAsia="zh-CN"/>
        </w:rPr>
        <w:t xml:space="preserve"> in C-RNTI DCI</w:t>
      </w:r>
      <w:r w:rsidR="00C4727D">
        <w:rPr>
          <w:rFonts w:eastAsiaTheme="minorEastAsia"/>
          <w:lang w:eastAsia="zh-CN"/>
        </w:rPr>
        <w:t xml:space="preserve"> format</w:t>
      </w:r>
      <w:r w:rsidR="005F3C11">
        <w:rPr>
          <w:rFonts w:eastAsiaTheme="minorEastAsia"/>
          <w:lang w:eastAsia="zh-CN"/>
        </w:rPr>
        <w:t xml:space="preserve"> are </w:t>
      </w:r>
      <w:r w:rsidR="005F3C11" w:rsidRPr="002625EB">
        <w:rPr>
          <w:lang w:eastAsia="zh-CN"/>
        </w:rPr>
        <w:t>truncat</w:t>
      </w:r>
      <w:r w:rsidR="005F3C11">
        <w:rPr>
          <w:lang w:eastAsia="zh-CN"/>
        </w:rPr>
        <w:t>ed</w:t>
      </w:r>
      <w:r w:rsidR="00C122AB">
        <w:rPr>
          <w:lang w:eastAsia="zh-CN"/>
        </w:rPr>
        <w:t>, some scheduling information will be lost</w:t>
      </w:r>
      <w:r w:rsidR="006D073C">
        <w:rPr>
          <w:lang w:eastAsia="zh-CN"/>
        </w:rPr>
        <w:t>, e.g., some bits in FDRA fi</w:t>
      </w:r>
      <w:r w:rsidR="007F3E1D">
        <w:rPr>
          <w:lang w:eastAsia="zh-CN"/>
        </w:rPr>
        <w:t>el</w:t>
      </w:r>
      <w:r w:rsidR="006D073C">
        <w:rPr>
          <w:lang w:eastAsia="zh-CN"/>
        </w:rPr>
        <w:t>d are truncated</w:t>
      </w:r>
      <w:r w:rsidR="00665BC5">
        <w:rPr>
          <w:rFonts w:eastAsiaTheme="minorEastAsia"/>
          <w:lang w:eastAsia="zh-CN"/>
        </w:rPr>
        <w:t xml:space="preserve">. To solve this issue, one simple solution is the G-RNTI DCI size can be configured by gNB which is larger than </w:t>
      </w:r>
      <w:r w:rsidR="003544D7" w:rsidRPr="003544D7">
        <w:rPr>
          <w:rFonts w:eastAsiaTheme="minorEastAsia"/>
          <w:lang w:eastAsia="zh-CN"/>
        </w:rPr>
        <w:t xml:space="preserve">the original calculation of bitlength of DCI fields according to </w:t>
      </w:r>
      <w:r w:rsidR="004B51FB">
        <w:rPr>
          <w:rFonts w:eastAsiaTheme="minorEastAsia"/>
          <w:lang w:eastAsia="zh-CN"/>
        </w:rPr>
        <w:t xml:space="preserve">RRC </w:t>
      </w:r>
      <w:r w:rsidR="003544D7" w:rsidRPr="003544D7">
        <w:rPr>
          <w:rFonts w:eastAsiaTheme="minorEastAsia"/>
          <w:lang w:eastAsia="zh-CN"/>
        </w:rPr>
        <w:t>configurations</w:t>
      </w:r>
      <w:r w:rsidR="003544D7">
        <w:rPr>
          <w:rFonts w:eastAsiaTheme="minorEastAsia"/>
          <w:lang w:eastAsia="zh-CN"/>
        </w:rPr>
        <w:t>.</w:t>
      </w:r>
      <w:r w:rsidR="007C373C">
        <w:rPr>
          <w:rFonts w:eastAsiaTheme="minorEastAsia"/>
          <w:lang w:eastAsia="zh-CN"/>
        </w:rPr>
        <w:t xml:space="preserve"> </w:t>
      </w:r>
      <w:r w:rsidR="00117B69">
        <w:rPr>
          <w:rFonts w:eastAsiaTheme="minorEastAsia"/>
          <w:lang w:eastAsia="zh-CN"/>
        </w:rPr>
        <w:t xml:space="preserve">For example, </w:t>
      </w:r>
      <w:r w:rsidR="00FD50FD">
        <w:rPr>
          <w:rFonts w:eastAsiaTheme="minorEastAsia"/>
          <w:lang w:eastAsia="zh-CN"/>
        </w:rPr>
        <w:t>gNB can configure the G-RNTI DCI size equals to the maximum C-RNTI DCI sizes among UEs in one MBS group</w:t>
      </w:r>
      <w:r w:rsidR="00C72871">
        <w:rPr>
          <w:rFonts w:eastAsiaTheme="minorEastAsia"/>
          <w:lang w:eastAsia="zh-CN"/>
        </w:rPr>
        <w:t>.</w:t>
      </w:r>
      <w:r w:rsidR="00FD50FD">
        <w:rPr>
          <w:rFonts w:eastAsiaTheme="minorEastAsia"/>
          <w:lang w:eastAsia="zh-CN"/>
        </w:rPr>
        <w:t xml:space="preserve"> </w:t>
      </w:r>
      <w:r w:rsidR="00C72871">
        <w:rPr>
          <w:rFonts w:eastAsiaTheme="minorEastAsia"/>
          <w:lang w:eastAsia="zh-CN"/>
        </w:rPr>
        <w:t>T</w:t>
      </w:r>
      <w:r w:rsidR="00FD50FD">
        <w:rPr>
          <w:rFonts w:eastAsiaTheme="minorEastAsia"/>
          <w:lang w:eastAsia="zh-CN"/>
        </w:rPr>
        <w:t xml:space="preserve">herefore, </w:t>
      </w:r>
      <w:r w:rsidR="0008322F">
        <w:rPr>
          <w:rFonts w:eastAsiaTheme="minorEastAsia"/>
          <w:lang w:eastAsia="zh-CN"/>
        </w:rPr>
        <w:t xml:space="preserve">other UEs only need to </w:t>
      </w:r>
      <w:r w:rsidR="0008322F">
        <w:rPr>
          <w:lang w:eastAsia="zh-CN"/>
        </w:rPr>
        <w:t xml:space="preserve">padding zero bits to the C-RNTI DCI formats </w:t>
      </w:r>
      <w:r w:rsidR="00B30A30">
        <w:rPr>
          <w:lang w:eastAsia="zh-CN"/>
        </w:rPr>
        <w:t xml:space="preserve">to align with G-RNTI DCI size </w:t>
      </w:r>
      <w:r w:rsidR="0008322F">
        <w:rPr>
          <w:lang w:eastAsia="zh-CN"/>
        </w:rPr>
        <w:t xml:space="preserve">without </w:t>
      </w:r>
      <w:r w:rsidR="006C4A5C">
        <w:rPr>
          <w:rFonts w:eastAsiaTheme="minorEastAsia"/>
          <w:lang w:eastAsia="zh-CN"/>
        </w:rPr>
        <w:t>scheduling information loss.</w:t>
      </w:r>
    </w:p>
    <w:p w14:paraId="47268162" w14:textId="4DAA8962" w:rsidR="004C671F" w:rsidRDefault="000C5287" w:rsidP="00DE2442">
      <w:pPr>
        <w:jc w:val="both"/>
        <w:rPr>
          <w:rFonts w:eastAsiaTheme="minorEastAsia"/>
          <w:b/>
          <w:bCs/>
          <w:lang w:eastAsia="zh-CN"/>
        </w:rPr>
      </w:pPr>
      <w:r w:rsidRPr="004514F2">
        <w:rPr>
          <w:rFonts w:eastAsiaTheme="minorEastAsia"/>
          <w:b/>
          <w:bCs/>
          <w:lang w:eastAsia="zh-CN"/>
        </w:rPr>
        <w:t>Proposal</w:t>
      </w:r>
      <w:r w:rsidR="00B14D5D">
        <w:rPr>
          <w:rFonts w:eastAsiaTheme="minorEastAsia"/>
          <w:b/>
          <w:bCs/>
          <w:lang w:eastAsia="zh-CN"/>
        </w:rPr>
        <w:t xml:space="preserve"> </w:t>
      </w:r>
      <w:r w:rsidR="00F64142">
        <w:rPr>
          <w:rFonts w:eastAsiaTheme="minorEastAsia"/>
          <w:b/>
          <w:bCs/>
          <w:lang w:eastAsia="zh-CN"/>
        </w:rPr>
        <w:t>11</w:t>
      </w:r>
      <w:r w:rsidR="00B14D5D">
        <w:rPr>
          <w:rFonts w:eastAsiaTheme="minorEastAsia"/>
          <w:b/>
          <w:bCs/>
          <w:lang w:eastAsia="zh-CN"/>
        </w:rPr>
        <w:t xml:space="preserve">. Align the DCI size of DCI format 0_2/1_2 or DCI format 0_1/1_1 with the G-RNTI DCI size after current steps in Rel-16 </w:t>
      </w:r>
      <w:r w:rsidR="00B14D5D" w:rsidRPr="00B14D5D">
        <w:rPr>
          <w:rFonts w:eastAsiaTheme="minorEastAsia"/>
          <w:b/>
          <w:bCs/>
          <w:lang w:eastAsia="zh-CN"/>
        </w:rPr>
        <w:t>DCI size alignment</w:t>
      </w:r>
      <w:r w:rsidR="00B14D5D">
        <w:rPr>
          <w:rFonts w:eastAsiaTheme="minorEastAsia"/>
          <w:b/>
          <w:bCs/>
          <w:lang w:eastAsia="zh-CN"/>
        </w:rPr>
        <w:t xml:space="preserve"> procedure.</w:t>
      </w:r>
    </w:p>
    <w:p w14:paraId="704F852A" w14:textId="74C29DB2" w:rsidR="000C5287" w:rsidRPr="00161E04" w:rsidRDefault="00A40EE1" w:rsidP="00DE2442">
      <w:pPr>
        <w:pStyle w:val="aff"/>
        <w:numPr>
          <w:ilvl w:val="0"/>
          <w:numId w:val="23"/>
        </w:numPr>
        <w:ind w:leftChars="0"/>
        <w:jc w:val="both"/>
        <w:rPr>
          <w:rFonts w:eastAsiaTheme="minorEastAsia"/>
          <w:b/>
          <w:bCs/>
          <w:lang w:eastAsia="zh-CN"/>
        </w:rPr>
      </w:pPr>
      <w:r w:rsidRPr="004C671F">
        <w:rPr>
          <w:rFonts w:eastAsiaTheme="minorEastAsia"/>
          <w:b/>
          <w:bCs/>
          <w:lang w:eastAsia="zh-CN"/>
        </w:rPr>
        <w:t xml:space="preserve">The G-RNTI DCI size can be configured by gNB, which </w:t>
      </w:r>
      <w:r w:rsidR="00CC6ABC" w:rsidRPr="004C671F">
        <w:rPr>
          <w:rFonts w:eastAsiaTheme="minorEastAsia"/>
          <w:b/>
          <w:bCs/>
          <w:lang w:eastAsia="zh-CN"/>
        </w:rPr>
        <w:t>is</w:t>
      </w:r>
      <w:r w:rsidRPr="004C671F">
        <w:rPr>
          <w:rFonts w:eastAsiaTheme="minorEastAsia"/>
          <w:b/>
          <w:bCs/>
          <w:lang w:eastAsia="zh-CN"/>
        </w:rPr>
        <w:t xml:space="preserve"> larger than </w:t>
      </w:r>
      <w:bookmarkStart w:id="9" w:name="_Hlk67579666"/>
      <w:r w:rsidRPr="004C671F">
        <w:rPr>
          <w:rFonts w:eastAsiaTheme="minorEastAsia"/>
          <w:b/>
          <w:bCs/>
          <w:lang w:eastAsia="zh-CN"/>
        </w:rPr>
        <w:t xml:space="preserve">the </w:t>
      </w:r>
      <w:r w:rsidR="00665BC5">
        <w:rPr>
          <w:rFonts w:eastAsiaTheme="minorEastAsia"/>
          <w:b/>
          <w:bCs/>
          <w:lang w:eastAsia="zh-CN"/>
        </w:rPr>
        <w:t xml:space="preserve">original </w:t>
      </w:r>
      <w:r w:rsidRPr="004C671F">
        <w:rPr>
          <w:rFonts w:eastAsiaTheme="minorEastAsia"/>
          <w:b/>
          <w:bCs/>
          <w:lang w:eastAsia="zh-CN"/>
        </w:rPr>
        <w:t xml:space="preserve">calculation of </w:t>
      </w:r>
      <w:r w:rsidR="00F93439" w:rsidRPr="004C671F">
        <w:rPr>
          <w:rFonts w:eastAsiaTheme="minorEastAsia"/>
          <w:b/>
          <w:bCs/>
          <w:lang w:eastAsia="zh-CN"/>
        </w:rPr>
        <w:t>bitlength</w:t>
      </w:r>
      <w:r w:rsidR="00406135" w:rsidRPr="004C671F">
        <w:rPr>
          <w:rFonts w:eastAsiaTheme="minorEastAsia"/>
          <w:b/>
          <w:bCs/>
          <w:lang w:eastAsia="zh-CN"/>
        </w:rPr>
        <w:t xml:space="preserve"> of </w:t>
      </w:r>
      <w:r w:rsidRPr="004C671F">
        <w:rPr>
          <w:rFonts w:eastAsiaTheme="minorEastAsia"/>
          <w:b/>
          <w:bCs/>
          <w:lang w:eastAsia="zh-CN"/>
        </w:rPr>
        <w:t>DCI fields</w:t>
      </w:r>
      <w:r w:rsidR="00665BC5">
        <w:rPr>
          <w:rFonts w:eastAsiaTheme="minorEastAsia"/>
          <w:b/>
          <w:bCs/>
          <w:lang w:eastAsia="zh-CN"/>
        </w:rPr>
        <w:t xml:space="preserve"> according to configurations</w:t>
      </w:r>
      <w:bookmarkEnd w:id="9"/>
      <w:r w:rsidRPr="004C671F">
        <w:rPr>
          <w:rFonts w:eastAsiaTheme="minorEastAsia"/>
          <w:b/>
          <w:bCs/>
          <w:lang w:eastAsia="zh-CN"/>
        </w:rPr>
        <w:t xml:space="preserve">. </w:t>
      </w:r>
    </w:p>
    <w:p w14:paraId="6C9F0E02" w14:textId="0EAA8E7E" w:rsidR="00F94624" w:rsidRDefault="00F94624" w:rsidP="0082681C">
      <w:pPr>
        <w:pStyle w:val="2"/>
        <w:rPr>
          <w:rFonts w:ascii="Times New Roman" w:hAnsi="Times New Roman"/>
          <w:lang w:eastAsia="zh-CN"/>
        </w:rPr>
      </w:pPr>
      <w:r w:rsidRPr="002E3A18">
        <w:rPr>
          <w:rFonts w:ascii="Times New Roman" w:hAnsi="Times New Roman"/>
          <w:lang w:eastAsia="zh-CN"/>
        </w:rPr>
        <w:t>2.</w:t>
      </w:r>
      <w:r w:rsidR="00122073">
        <w:rPr>
          <w:rFonts w:ascii="Times New Roman" w:hAnsi="Times New Roman"/>
          <w:lang w:eastAsia="zh-CN"/>
        </w:rPr>
        <w:t>3</w:t>
      </w:r>
      <w:r w:rsidRPr="002E3A18">
        <w:rPr>
          <w:rFonts w:ascii="Times New Roman" w:hAnsi="Times New Roman"/>
          <w:lang w:eastAsia="zh-CN"/>
        </w:rPr>
        <w:t xml:space="preserve"> SPS</w:t>
      </w:r>
      <w:r w:rsidR="00E85752">
        <w:rPr>
          <w:rFonts w:ascii="Times New Roman" w:hAnsi="Times New Roman"/>
          <w:lang w:eastAsia="zh-CN"/>
        </w:rPr>
        <w:t xml:space="preserve"> </w:t>
      </w:r>
      <w:r w:rsidR="00E85752" w:rsidRPr="00E85752">
        <w:rPr>
          <w:rFonts w:ascii="Times New Roman" w:hAnsi="Times New Roman"/>
          <w:lang w:eastAsia="zh-CN"/>
        </w:rPr>
        <w:t>group-common PDSCH</w:t>
      </w:r>
    </w:p>
    <w:p w14:paraId="12A0A4FD" w14:textId="6B828C4F" w:rsidR="00F26E3E" w:rsidRPr="004514F2" w:rsidRDefault="00976C39" w:rsidP="004514F2">
      <w:pPr>
        <w:jc w:val="both"/>
        <w:rPr>
          <w:rFonts w:eastAsiaTheme="minorEastAsia"/>
          <w:b/>
          <w:i/>
          <w:u w:val="single"/>
          <w:lang w:eastAsia="zh-CN"/>
        </w:rPr>
      </w:pPr>
      <w:bookmarkStart w:id="10" w:name="_Hlk63418960"/>
      <w:r>
        <w:rPr>
          <w:rFonts w:eastAsiaTheme="minorEastAsia"/>
          <w:b/>
          <w:i/>
          <w:u w:val="single"/>
          <w:lang w:eastAsia="zh-CN"/>
        </w:rPr>
        <w:t>A</w:t>
      </w:r>
      <w:r w:rsidR="00F26E3E" w:rsidRPr="004514F2">
        <w:rPr>
          <w:rFonts w:eastAsiaTheme="minorEastAsia"/>
          <w:b/>
          <w:i/>
          <w:u w:val="single"/>
          <w:lang w:eastAsia="zh-CN"/>
        </w:rPr>
        <w:t>ctivation/deactivation of SPS group-common PDSCH</w:t>
      </w:r>
    </w:p>
    <w:p w14:paraId="73F9BBF8" w14:textId="0F9CEF9A" w:rsidR="00F26E3E" w:rsidRDefault="00F26E3E" w:rsidP="00F26E3E">
      <w:pPr>
        <w:widowControl w:val="0"/>
        <w:jc w:val="both"/>
        <w:rPr>
          <w:lang w:eastAsia="zh-CN"/>
        </w:rPr>
      </w:pPr>
      <w:r w:rsidRPr="001C537E">
        <w:rPr>
          <w:highlight w:val="darkYellow"/>
          <w:lang w:eastAsia="zh-CN"/>
        </w:rPr>
        <w:t>Working assumption:</w:t>
      </w:r>
    </w:p>
    <w:p w14:paraId="4EAD0B95" w14:textId="77777777" w:rsidR="00F26E3E" w:rsidRPr="001C537E" w:rsidRDefault="00F26E3E" w:rsidP="00F26E3E">
      <w:pPr>
        <w:widowControl w:val="0"/>
        <w:jc w:val="both"/>
        <w:rPr>
          <w:lang w:eastAsia="zh-CN"/>
        </w:rPr>
      </w:pPr>
      <w:r w:rsidRPr="001C537E">
        <w:rPr>
          <w:lang w:eastAsia="zh-CN"/>
        </w:rPr>
        <w:t>For activation/deactivation of SPS group-common PDSCH for MBS in RRC_CONNECTED state,</w:t>
      </w:r>
    </w:p>
    <w:p w14:paraId="5FA241F2" w14:textId="77777777" w:rsidR="00F26E3E" w:rsidRDefault="00F26E3E" w:rsidP="00F26E3E">
      <w:pPr>
        <w:widowControl w:val="0"/>
        <w:numPr>
          <w:ilvl w:val="0"/>
          <w:numId w:val="26"/>
        </w:numPr>
        <w:spacing w:before="0" w:after="0"/>
        <w:jc w:val="both"/>
        <w:rPr>
          <w:lang w:eastAsia="zh-CN"/>
        </w:rPr>
      </w:pPr>
      <w:r w:rsidRPr="001C537E">
        <w:rPr>
          <w:lang w:eastAsia="zh-CN"/>
        </w:rPr>
        <w:t>At least group-common PDCCH is supported</w:t>
      </w:r>
    </w:p>
    <w:p w14:paraId="6EC8D38D" w14:textId="77777777" w:rsidR="00F26E3E" w:rsidRDefault="00F26E3E" w:rsidP="00F26E3E">
      <w:pPr>
        <w:widowControl w:val="0"/>
        <w:numPr>
          <w:ilvl w:val="1"/>
          <w:numId w:val="26"/>
        </w:numPr>
        <w:spacing w:before="0" w:after="0"/>
        <w:jc w:val="both"/>
        <w:rPr>
          <w:lang w:eastAsia="zh-CN"/>
        </w:rPr>
      </w:pPr>
      <w:r w:rsidRPr="001C537E">
        <w:rPr>
          <w:lang w:eastAsia="zh-CN"/>
        </w:rPr>
        <w:t>FFS: Whether and how to address the missed activation and deactivation</w:t>
      </w:r>
    </w:p>
    <w:p w14:paraId="4692731D" w14:textId="411AC8BF" w:rsidR="005A6CF9" w:rsidRDefault="00F26E3E" w:rsidP="00F26E3E">
      <w:pPr>
        <w:widowControl w:val="0"/>
        <w:numPr>
          <w:ilvl w:val="0"/>
          <w:numId w:val="26"/>
        </w:numPr>
        <w:spacing w:before="0" w:after="0"/>
        <w:jc w:val="both"/>
        <w:rPr>
          <w:lang w:eastAsia="zh-CN"/>
        </w:rPr>
      </w:pPr>
      <w:r w:rsidRPr="001C537E">
        <w:rPr>
          <w:lang w:eastAsia="zh-CN"/>
        </w:rPr>
        <w:t>FFS: Whether UE-specific PDCCH is supported for activation/deactivation</w:t>
      </w:r>
      <w:bookmarkEnd w:id="10"/>
    </w:p>
    <w:p w14:paraId="3B941CA8" w14:textId="77777777" w:rsidR="00962EDC" w:rsidRPr="004514F2" w:rsidRDefault="00962EDC" w:rsidP="004514F2">
      <w:pPr>
        <w:widowControl w:val="0"/>
        <w:spacing w:before="0" w:after="0"/>
        <w:ind w:left="720"/>
        <w:jc w:val="both"/>
        <w:rPr>
          <w:lang w:eastAsia="zh-CN"/>
        </w:rPr>
      </w:pPr>
    </w:p>
    <w:p w14:paraId="35AE1F76" w14:textId="22E11B46" w:rsidR="00F26E3E" w:rsidRDefault="008F7D5F" w:rsidP="008F7D5F">
      <w:pPr>
        <w:jc w:val="both"/>
        <w:rPr>
          <w:lang w:eastAsia="zh-CN"/>
        </w:rPr>
      </w:pPr>
      <w:r>
        <w:rPr>
          <w:rFonts w:eastAsiaTheme="minorEastAsia"/>
          <w:lang w:eastAsia="zh-CN"/>
        </w:rPr>
        <w:t xml:space="preserve">Regarding the activation/deactivation of SPS group-common PDSCH, </w:t>
      </w:r>
      <w:r w:rsidR="005A6CF9">
        <w:rPr>
          <w:rFonts w:eastAsiaTheme="minorEastAsia"/>
          <w:lang w:eastAsia="zh-CN"/>
        </w:rPr>
        <w:t xml:space="preserve">we think </w:t>
      </w:r>
      <w:r>
        <w:rPr>
          <w:rFonts w:eastAsiaTheme="minorEastAsia"/>
          <w:lang w:eastAsia="zh-CN"/>
        </w:rPr>
        <w:t>both</w:t>
      </w:r>
      <w:r w:rsidR="005A6CF9">
        <w:rPr>
          <w:rFonts w:eastAsiaTheme="minorEastAsia"/>
          <w:lang w:eastAsia="zh-CN"/>
        </w:rPr>
        <w:t xml:space="preserve"> group-common PDCCH</w:t>
      </w:r>
      <w:r>
        <w:rPr>
          <w:rFonts w:eastAsiaTheme="minorEastAsia"/>
          <w:lang w:eastAsia="zh-CN"/>
        </w:rPr>
        <w:t xml:space="preserve"> and UE-specific PDCCH</w:t>
      </w:r>
      <w:r w:rsidR="005A6CF9">
        <w:rPr>
          <w:rFonts w:eastAsiaTheme="minorEastAsia"/>
          <w:lang w:eastAsia="zh-CN"/>
        </w:rPr>
        <w:t xml:space="preserve"> should be used.</w:t>
      </w:r>
      <w:r>
        <w:rPr>
          <w:rFonts w:eastAsiaTheme="minorEastAsia"/>
          <w:lang w:eastAsia="zh-CN"/>
        </w:rPr>
        <w:t xml:space="preserve"> </w:t>
      </w:r>
      <w:r w:rsidR="00BA6A1D">
        <w:rPr>
          <w:rFonts w:eastAsiaTheme="minorEastAsia"/>
          <w:lang w:eastAsia="zh-CN"/>
        </w:rPr>
        <w:t xml:space="preserve">Considering the number of UEs receiving the same MBS service is larger, gNB can first use group-common PDCCH for </w:t>
      </w:r>
      <w:r w:rsidR="00BA6A1D" w:rsidRPr="001C537E">
        <w:rPr>
          <w:lang w:eastAsia="zh-CN"/>
        </w:rPr>
        <w:t>activation/deactivation</w:t>
      </w:r>
      <w:r w:rsidR="008C4421">
        <w:rPr>
          <w:lang w:eastAsia="zh-CN"/>
        </w:rPr>
        <w:t xml:space="preserve"> to reduce PDCCH signalling overhead</w:t>
      </w:r>
      <w:r w:rsidR="00BA6A1D">
        <w:rPr>
          <w:lang w:eastAsia="zh-CN"/>
        </w:rPr>
        <w:t xml:space="preserve">. ACK/NACK based HARQ feedback has been supported for PTM transmission scheme 1, gNB can </w:t>
      </w:r>
      <w:r w:rsidR="00916661">
        <w:rPr>
          <w:lang w:eastAsia="zh-CN"/>
        </w:rPr>
        <w:t xml:space="preserve">find some UE(s) miss detect the activation group-common PDCCH if a sequence of NACK </w:t>
      </w:r>
      <w:r w:rsidR="0074650F">
        <w:rPr>
          <w:lang w:eastAsia="zh-CN"/>
        </w:rPr>
        <w:t>is</w:t>
      </w:r>
      <w:r w:rsidR="00916661">
        <w:rPr>
          <w:lang w:eastAsia="zh-CN"/>
        </w:rPr>
        <w:t xml:space="preserve"> reported, and then UE-specific PDCCH can be used as activation PDCCH to re-active these UEs again. </w:t>
      </w:r>
      <w:r w:rsidR="0074650F">
        <w:rPr>
          <w:lang w:eastAsia="zh-CN"/>
        </w:rPr>
        <w:t>In addition, HARQ-ACK feedback for group-common PDCCH/UE-specific PDCCH</w:t>
      </w:r>
      <w:r w:rsidR="00916661">
        <w:rPr>
          <w:lang w:eastAsia="zh-CN"/>
        </w:rPr>
        <w:t xml:space="preserve"> </w:t>
      </w:r>
      <w:r w:rsidR="0074650F">
        <w:rPr>
          <w:lang w:eastAsia="zh-CN"/>
        </w:rPr>
        <w:t xml:space="preserve">for deactivation of </w:t>
      </w:r>
      <w:r w:rsidR="00A72BDF" w:rsidRPr="001C537E">
        <w:rPr>
          <w:lang w:eastAsia="zh-CN"/>
        </w:rPr>
        <w:t>SPS group-common PDSCH</w:t>
      </w:r>
      <w:r w:rsidR="00A72BDF">
        <w:rPr>
          <w:lang w:eastAsia="zh-CN"/>
        </w:rPr>
        <w:t xml:space="preserve"> can also be introduced similar as Rel-15</w:t>
      </w:r>
      <w:r w:rsidR="00DC2309">
        <w:rPr>
          <w:lang w:eastAsia="zh-CN"/>
        </w:rPr>
        <w:t>/</w:t>
      </w:r>
      <w:r w:rsidR="00A72BDF">
        <w:rPr>
          <w:lang w:eastAsia="zh-CN"/>
        </w:rPr>
        <w:t>16 unicast SPS deactivation PDCCH</w:t>
      </w:r>
      <w:r w:rsidR="000E5DDE">
        <w:rPr>
          <w:lang w:eastAsia="zh-CN"/>
        </w:rPr>
        <w:t xml:space="preserve"> to address the miss-detection issue</w:t>
      </w:r>
      <w:r w:rsidR="00A72BDF">
        <w:rPr>
          <w:lang w:eastAsia="zh-CN"/>
        </w:rPr>
        <w:t>.</w:t>
      </w:r>
    </w:p>
    <w:p w14:paraId="05357C2E" w14:textId="30E02273" w:rsidR="00A72BDF" w:rsidRPr="004514F2" w:rsidRDefault="002E150D" w:rsidP="008F7D5F">
      <w:pPr>
        <w:jc w:val="both"/>
        <w:rPr>
          <w:b/>
          <w:bCs/>
          <w:lang w:eastAsia="zh-CN"/>
        </w:rPr>
      </w:pPr>
      <w:r w:rsidRPr="004514F2">
        <w:rPr>
          <w:b/>
          <w:bCs/>
          <w:lang w:eastAsia="zh-CN"/>
        </w:rPr>
        <w:t xml:space="preserve">Proposal </w:t>
      </w:r>
      <w:r w:rsidR="00CF081E">
        <w:rPr>
          <w:b/>
          <w:bCs/>
          <w:lang w:eastAsia="zh-CN"/>
        </w:rPr>
        <w:t>12</w:t>
      </w:r>
      <w:r w:rsidRPr="004514F2">
        <w:rPr>
          <w:b/>
          <w:bCs/>
          <w:lang w:eastAsia="zh-CN"/>
        </w:rPr>
        <w:t>. Both group-common PDCCH and UE-specific PDCCH can be used for activation/deactivation of SPS group-common PDSCH for MBS in RRC_CONNECTED state.</w:t>
      </w:r>
    </w:p>
    <w:p w14:paraId="2D6B31AD" w14:textId="208771A1" w:rsidR="00616256" w:rsidRPr="004514F2" w:rsidRDefault="002E150D" w:rsidP="004514F2">
      <w:pPr>
        <w:jc w:val="both"/>
        <w:rPr>
          <w:b/>
          <w:bCs/>
          <w:lang w:eastAsia="zh-CN"/>
        </w:rPr>
      </w:pPr>
      <w:r w:rsidRPr="004514F2">
        <w:rPr>
          <w:b/>
          <w:bCs/>
          <w:lang w:eastAsia="zh-CN"/>
        </w:rPr>
        <w:t xml:space="preserve">Proposal </w:t>
      </w:r>
      <w:r w:rsidR="00CF081E">
        <w:rPr>
          <w:b/>
          <w:bCs/>
          <w:lang w:eastAsia="zh-CN"/>
        </w:rPr>
        <w:t>13</w:t>
      </w:r>
      <w:r w:rsidRPr="004514F2">
        <w:rPr>
          <w:b/>
          <w:bCs/>
          <w:lang w:eastAsia="zh-CN"/>
        </w:rPr>
        <w:t xml:space="preserve">. HARQ-ACK feedback for SPS group-common PDSCH </w:t>
      </w:r>
      <w:r w:rsidR="00494F27" w:rsidRPr="00C314DB">
        <w:rPr>
          <w:b/>
          <w:bCs/>
          <w:lang w:eastAsia="zh-CN"/>
        </w:rPr>
        <w:t xml:space="preserve">deactivation PDCCH </w:t>
      </w:r>
      <w:r w:rsidR="00684130">
        <w:rPr>
          <w:b/>
          <w:bCs/>
          <w:lang w:eastAsia="zh-CN"/>
        </w:rPr>
        <w:t>can</w:t>
      </w:r>
      <w:r w:rsidR="00684130" w:rsidRPr="004514F2">
        <w:rPr>
          <w:b/>
          <w:bCs/>
          <w:lang w:eastAsia="zh-CN"/>
        </w:rPr>
        <w:t xml:space="preserve"> </w:t>
      </w:r>
      <w:r w:rsidRPr="004514F2">
        <w:rPr>
          <w:b/>
          <w:bCs/>
          <w:lang w:eastAsia="zh-CN"/>
        </w:rPr>
        <w:t>be supported.</w:t>
      </w:r>
    </w:p>
    <w:p w14:paraId="6DDA27A8" w14:textId="394847AD" w:rsidR="007A3F08" w:rsidRPr="004514F2" w:rsidRDefault="00FB1421" w:rsidP="004514F2">
      <w:pPr>
        <w:jc w:val="both"/>
        <w:rPr>
          <w:rFonts w:eastAsiaTheme="minorEastAsia"/>
          <w:b/>
          <w:i/>
          <w:u w:val="single"/>
          <w:lang w:eastAsia="zh-CN"/>
        </w:rPr>
      </w:pPr>
      <w:r>
        <w:rPr>
          <w:rFonts w:eastAsiaTheme="minorEastAsia"/>
          <w:b/>
          <w:i/>
          <w:u w:val="single"/>
          <w:lang w:eastAsia="zh-CN"/>
        </w:rPr>
        <w:t>Retransmission</w:t>
      </w:r>
      <w:r w:rsidR="007A3F08" w:rsidRPr="001356DD">
        <w:rPr>
          <w:rFonts w:eastAsiaTheme="minorEastAsia"/>
          <w:b/>
          <w:i/>
          <w:u w:val="single"/>
          <w:lang w:eastAsia="zh-CN"/>
        </w:rPr>
        <w:t xml:space="preserve"> of SPS group-common PDSCH</w:t>
      </w:r>
    </w:p>
    <w:p w14:paraId="7A129AC8" w14:textId="77777777" w:rsidR="00487914" w:rsidRPr="001D319D" w:rsidRDefault="00487914" w:rsidP="00487914">
      <w:pPr>
        <w:rPr>
          <w:rFonts w:eastAsia="Times New Roman"/>
          <w:lang w:eastAsia="zh-CN"/>
        </w:rPr>
      </w:pPr>
      <w:r w:rsidRPr="001D319D">
        <w:rPr>
          <w:rFonts w:eastAsia="Times New Roman"/>
          <w:highlight w:val="green"/>
          <w:lang w:eastAsia="zh-CN"/>
        </w:rPr>
        <w:t>Agreement:</w:t>
      </w:r>
      <w:r w:rsidRPr="001D319D">
        <w:rPr>
          <w:rFonts w:eastAsia="Times New Roman"/>
          <w:lang w:eastAsia="zh-CN"/>
        </w:rPr>
        <w:t xml:space="preserve"> </w:t>
      </w:r>
    </w:p>
    <w:p w14:paraId="36C8F593" w14:textId="77777777" w:rsidR="00487914" w:rsidRPr="001D319D" w:rsidRDefault="00487914" w:rsidP="00487914">
      <w:pPr>
        <w:rPr>
          <w:rFonts w:eastAsia="Times New Roman"/>
          <w:lang w:eastAsia="zh-CN"/>
        </w:rPr>
      </w:pPr>
      <w:r w:rsidRPr="001D319D">
        <w:rPr>
          <w:rFonts w:eastAsia="Times New Roman"/>
          <w:lang w:eastAsia="zh-CN"/>
        </w:rPr>
        <w:t>For RRC_CONNECTED UEs, support HARQ-ACK feedback for SPS group-common PDSCH for MBS</w:t>
      </w:r>
    </w:p>
    <w:p w14:paraId="5681D940" w14:textId="77777777" w:rsidR="00487914" w:rsidRPr="001D319D" w:rsidRDefault="00487914" w:rsidP="00487914">
      <w:pPr>
        <w:numPr>
          <w:ilvl w:val="0"/>
          <w:numId w:val="25"/>
        </w:numPr>
        <w:spacing w:before="0" w:after="0"/>
        <w:rPr>
          <w:rFonts w:eastAsia="Times New Roman"/>
          <w:lang w:eastAsia="zh-CN"/>
        </w:rPr>
      </w:pPr>
      <w:r w:rsidRPr="001D319D">
        <w:rPr>
          <w:rFonts w:eastAsia="Times New Roman"/>
          <w:lang w:eastAsia="zh-CN"/>
        </w:rPr>
        <w:t>FFS</w:t>
      </w:r>
      <w:r>
        <w:rPr>
          <w:rFonts w:eastAsia="Times New Roman"/>
          <w:lang w:eastAsia="zh-CN"/>
        </w:rPr>
        <w:t>:</w:t>
      </w:r>
      <w:r w:rsidRPr="001D319D">
        <w:rPr>
          <w:rFonts w:eastAsia="Times New Roman"/>
          <w:lang w:eastAsia="zh-CN"/>
        </w:rPr>
        <w:t xml:space="preserve"> </w:t>
      </w:r>
      <w:r>
        <w:rPr>
          <w:rFonts w:eastAsia="Times New Roman"/>
          <w:lang w:eastAsia="zh-CN"/>
        </w:rPr>
        <w:t>T</w:t>
      </w:r>
      <w:r w:rsidRPr="001D319D">
        <w:rPr>
          <w:rFonts w:eastAsia="Times New Roman"/>
          <w:lang w:eastAsia="zh-CN"/>
        </w:rPr>
        <w:t>he retransmission scheme(s)</w:t>
      </w:r>
    </w:p>
    <w:p w14:paraId="4E7845B7" w14:textId="77777777" w:rsidR="00487914" w:rsidRPr="001D319D" w:rsidRDefault="00487914" w:rsidP="00487914">
      <w:pPr>
        <w:numPr>
          <w:ilvl w:val="0"/>
          <w:numId w:val="25"/>
        </w:numPr>
        <w:spacing w:before="0" w:after="0"/>
        <w:rPr>
          <w:rFonts w:eastAsia="Times New Roman"/>
          <w:lang w:eastAsia="zh-CN"/>
        </w:rPr>
      </w:pPr>
      <w:r w:rsidRPr="001D319D">
        <w:rPr>
          <w:rFonts w:eastAsia="Times New Roman"/>
          <w:lang w:eastAsia="zh-CN"/>
        </w:rPr>
        <w:lastRenderedPageBreak/>
        <w:t>FFS</w:t>
      </w:r>
      <w:r>
        <w:rPr>
          <w:rFonts w:eastAsia="Times New Roman"/>
          <w:lang w:eastAsia="zh-CN"/>
        </w:rPr>
        <w:t>:</w:t>
      </w:r>
      <w:r w:rsidRPr="001D319D">
        <w:rPr>
          <w:rFonts w:eastAsia="Times New Roman"/>
          <w:lang w:eastAsia="zh-CN"/>
        </w:rPr>
        <w:t xml:space="preserve"> </w:t>
      </w:r>
      <w:r>
        <w:rPr>
          <w:rFonts w:eastAsia="Times New Roman"/>
          <w:lang w:eastAsia="zh-CN"/>
        </w:rPr>
        <w:t>T</w:t>
      </w:r>
      <w:r w:rsidRPr="001D319D">
        <w:rPr>
          <w:rFonts w:eastAsia="Times New Roman"/>
          <w:lang w:eastAsia="zh-CN"/>
        </w:rPr>
        <w:t>he HARQ-ACK details for SPS PDSCH and activation/deactivation, which can be discussed in AI 8.12.2</w:t>
      </w:r>
    </w:p>
    <w:p w14:paraId="23C29F2F" w14:textId="69D6A5AF" w:rsidR="00487914" w:rsidRDefault="002D2A13" w:rsidP="004514F2">
      <w:pPr>
        <w:jc w:val="both"/>
        <w:rPr>
          <w:lang w:eastAsia="zh-CN"/>
        </w:rPr>
      </w:pPr>
      <w:r>
        <w:rPr>
          <w:lang w:eastAsia="zh-CN"/>
        </w:rPr>
        <w:t>Considering</w:t>
      </w:r>
      <w:r w:rsidR="00D93FDD">
        <w:rPr>
          <w:lang w:eastAsia="zh-CN"/>
        </w:rPr>
        <w:t xml:space="preserve"> PTM transmission scheme 1 and PTP can be used as retransmission scheme for dynamic group-common PDSCH scheduling,</w:t>
      </w:r>
      <w:r w:rsidR="00A20D97">
        <w:rPr>
          <w:lang w:eastAsia="zh-CN"/>
        </w:rPr>
        <w:t xml:space="preserve"> and ACK/NACK based HARQ-ACK feedback has been supported for PTM transmission scheme 1, we think both PTM transmission scheme 1 and PTP transmission scheme can be sued for </w:t>
      </w:r>
      <w:r w:rsidR="00A20D97" w:rsidRPr="00A20D97">
        <w:rPr>
          <w:lang w:eastAsia="zh-CN"/>
        </w:rPr>
        <w:t>retransmission for SPS group-common PDSCH</w:t>
      </w:r>
      <w:r w:rsidR="00A7590C">
        <w:rPr>
          <w:lang w:eastAsia="zh-CN"/>
        </w:rPr>
        <w:t>.</w:t>
      </w:r>
    </w:p>
    <w:p w14:paraId="322D8156" w14:textId="47CE6836" w:rsidR="00080173" w:rsidRDefault="00616256" w:rsidP="00D510E5">
      <w:pPr>
        <w:jc w:val="both"/>
        <w:rPr>
          <w:b/>
          <w:bCs/>
          <w:lang w:eastAsia="zh-CN"/>
        </w:rPr>
      </w:pPr>
      <w:r w:rsidRPr="009227D9">
        <w:rPr>
          <w:b/>
          <w:bCs/>
          <w:lang w:eastAsia="zh-CN"/>
        </w:rPr>
        <w:t xml:space="preserve">Proposal </w:t>
      </w:r>
      <w:r w:rsidR="00AC48DA">
        <w:rPr>
          <w:b/>
          <w:bCs/>
          <w:lang w:eastAsia="zh-CN"/>
        </w:rPr>
        <w:t>14</w:t>
      </w:r>
      <w:r w:rsidRPr="009227D9">
        <w:rPr>
          <w:b/>
          <w:bCs/>
          <w:lang w:eastAsia="zh-CN"/>
        </w:rPr>
        <w:t>. PTM transmission scheme 1</w:t>
      </w:r>
      <w:r>
        <w:rPr>
          <w:b/>
          <w:bCs/>
          <w:lang w:eastAsia="zh-CN"/>
        </w:rPr>
        <w:t xml:space="preserve"> and PTP can be</w:t>
      </w:r>
      <w:r w:rsidRPr="009227D9">
        <w:rPr>
          <w:b/>
          <w:bCs/>
          <w:lang w:eastAsia="zh-CN"/>
        </w:rPr>
        <w:t xml:space="preserve"> used as </w:t>
      </w:r>
      <w:bookmarkStart w:id="11" w:name="_Hlk65693740"/>
      <w:r w:rsidRPr="009227D9">
        <w:rPr>
          <w:b/>
          <w:bCs/>
          <w:lang w:eastAsia="zh-CN"/>
        </w:rPr>
        <w:t>retransmission for SPS group-common PDSCH</w:t>
      </w:r>
      <w:bookmarkEnd w:id="11"/>
      <w:r w:rsidRPr="009227D9">
        <w:rPr>
          <w:b/>
          <w:bCs/>
          <w:lang w:eastAsia="zh-CN"/>
        </w:rPr>
        <w:t>.</w:t>
      </w:r>
    </w:p>
    <w:p w14:paraId="617CBABC" w14:textId="23F82994" w:rsidR="00080173" w:rsidRPr="00374B70" w:rsidRDefault="00080173" w:rsidP="00080173">
      <w:pPr>
        <w:jc w:val="both"/>
        <w:rPr>
          <w:rFonts w:eastAsiaTheme="minorEastAsia"/>
          <w:i/>
          <w:u w:val="single"/>
          <w:lang w:eastAsia="zh-CN"/>
        </w:rPr>
      </w:pPr>
      <w:r w:rsidRPr="001356DD">
        <w:rPr>
          <w:rFonts w:eastAsiaTheme="minorEastAsia"/>
          <w:b/>
          <w:i/>
          <w:u w:val="single"/>
          <w:lang w:eastAsia="zh-CN"/>
        </w:rPr>
        <w:t xml:space="preserve">SPS </w:t>
      </w:r>
      <w:r w:rsidR="008F7D5F">
        <w:rPr>
          <w:rFonts w:eastAsiaTheme="minorEastAsia"/>
          <w:b/>
          <w:i/>
          <w:u w:val="single"/>
          <w:lang w:eastAsia="zh-CN"/>
        </w:rPr>
        <w:t>configuration</w:t>
      </w:r>
    </w:p>
    <w:p w14:paraId="0914A45A" w14:textId="77777777" w:rsidR="00080173" w:rsidRPr="001D319D" w:rsidRDefault="00080173" w:rsidP="00080173">
      <w:pPr>
        <w:rPr>
          <w:rFonts w:eastAsia="Times New Roman"/>
          <w:lang w:eastAsia="zh-CN"/>
        </w:rPr>
      </w:pPr>
      <w:r w:rsidRPr="001D319D">
        <w:rPr>
          <w:rFonts w:eastAsia="Times New Roman"/>
          <w:highlight w:val="green"/>
          <w:lang w:eastAsia="zh-CN"/>
        </w:rPr>
        <w:t>Agreement:</w:t>
      </w:r>
      <w:r w:rsidRPr="001D319D">
        <w:rPr>
          <w:rFonts w:eastAsia="Times New Roman"/>
          <w:lang w:eastAsia="zh-CN"/>
        </w:rPr>
        <w:t xml:space="preserve"> </w:t>
      </w:r>
    </w:p>
    <w:p w14:paraId="77F1D34E" w14:textId="77777777" w:rsidR="00080173" w:rsidRPr="001D319D" w:rsidRDefault="00080173" w:rsidP="00080173">
      <w:pPr>
        <w:rPr>
          <w:rFonts w:eastAsia="Times New Roman"/>
          <w:lang w:eastAsia="zh-CN"/>
        </w:rPr>
      </w:pPr>
      <w:r w:rsidRPr="001D319D">
        <w:rPr>
          <w:rFonts w:eastAsia="Times New Roman"/>
          <w:lang w:eastAsia="zh-CN"/>
        </w:rPr>
        <w:t>For RRC_CONNECTED UEs, more than one SPS group-common PDSCH configuration for MBS can be configured per UE subject to UE capability</w:t>
      </w:r>
    </w:p>
    <w:p w14:paraId="13444389" w14:textId="77777777" w:rsidR="00080173" w:rsidRPr="001D319D" w:rsidRDefault="00080173" w:rsidP="00080173">
      <w:pPr>
        <w:numPr>
          <w:ilvl w:val="0"/>
          <w:numId w:val="23"/>
        </w:numPr>
        <w:spacing w:before="0" w:after="0"/>
        <w:rPr>
          <w:rFonts w:eastAsia="Times New Roman"/>
          <w:lang w:eastAsia="zh-CN"/>
        </w:rPr>
      </w:pPr>
      <w:r w:rsidRPr="001D319D">
        <w:rPr>
          <w:rFonts w:eastAsia="Times New Roman"/>
          <w:lang w:eastAsia="zh-CN"/>
        </w:rPr>
        <w:t xml:space="preserve">The total number of SPS configurations </w:t>
      </w:r>
      <w:r>
        <w:rPr>
          <w:rFonts w:eastAsia="Times New Roman"/>
          <w:lang w:eastAsia="zh-CN"/>
        </w:rPr>
        <w:t xml:space="preserve">supported </w:t>
      </w:r>
      <w:r w:rsidRPr="001D319D">
        <w:rPr>
          <w:rFonts w:eastAsia="Times New Roman"/>
          <w:lang w:eastAsia="zh-CN"/>
        </w:rPr>
        <w:t>by a UE currently defined for unicast is not increased due to additionally supporting MBS.</w:t>
      </w:r>
    </w:p>
    <w:p w14:paraId="3CDF9D56" w14:textId="77777777" w:rsidR="00080173" w:rsidRPr="001D319D" w:rsidRDefault="00080173" w:rsidP="00080173">
      <w:pPr>
        <w:numPr>
          <w:ilvl w:val="0"/>
          <w:numId w:val="23"/>
        </w:numPr>
        <w:spacing w:before="0" w:after="0"/>
        <w:rPr>
          <w:rFonts w:eastAsia="Times New Roman"/>
          <w:lang w:eastAsia="zh-CN"/>
        </w:rPr>
      </w:pPr>
      <w:r w:rsidRPr="001D319D">
        <w:rPr>
          <w:rFonts w:eastAsia="Times New Roman"/>
          <w:lang w:eastAsia="zh-CN"/>
        </w:rPr>
        <w:t>FFS: How to allocate the total SPS configurations between MBS and unicast.</w:t>
      </w:r>
    </w:p>
    <w:p w14:paraId="25A195A4" w14:textId="3AEDADA7" w:rsidR="00F46DE5" w:rsidRDefault="00B61C63" w:rsidP="00B61C63">
      <w:pPr>
        <w:jc w:val="both"/>
        <w:rPr>
          <w:sz w:val="21"/>
          <w:szCs w:val="21"/>
          <w:lang w:eastAsia="zh-CN"/>
        </w:rPr>
      </w:pPr>
      <w:r>
        <w:rPr>
          <w:rFonts w:hint="eastAsia"/>
          <w:sz w:val="21"/>
          <w:szCs w:val="21"/>
          <w:lang w:eastAsia="zh-CN"/>
        </w:rPr>
        <w:t>I</w:t>
      </w:r>
      <w:r>
        <w:rPr>
          <w:sz w:val="21"/>
          <w:szCs w:val="21"/>
          <w:lang w:eastAsia="zh-CN"/>
        </w:rPr>
        <w:t xml:space="preserve">n current unicast SPS configuration design, multiple SPS can </w:t>
      </w:r>
      <w:r w:rsidR="003A52A3">
        <w:rPr>
          <w:sz w:val="21"/>
          <w:szCs w:val="21"/>
          <w:lang w:eastAsia="zh-CN"/>
        </w:rPr>
        <w:t xml:space="preserve">be configured to </w:t>
      </w:r>
      <w:r>
        <w:rPr>
          <w:sz w:val="21"/>
          <w:szCs w:val="21"/>
          <w:lang w:eastAsia="zh-CN"/>
        </w:rPr>
        <w:t xml:space="preserve">adapt to different services, e.g., different periodicity. For MBS, considering the parameters of service, e.g., traffic periodicity, QoS requirement are also different, </w:t>
      </w:r>
      <w:r w:rsidR="00F46DE5">
        <w:rPr>
          <w:sz w:val="21"/>
          <w:szCs w:val="21"/>
          <w:lang w:eastAsia="zh-CN"/>
        </w:rPr>
        <w:t>the SPS configuration can be</w:t>
      </w:r>
      <w:r w:rsidR="003A52A3">
        <w:rPr>
          <w:sz w:val="21"/>
          <w:szCs w:val="21"/>
          <w:lang w:eastAsia="zh-CN"/>
        </w:rPr>
        <w:t xml:space="preserve"> configured</w:t>
      </w:r>
      <w:r w:rsidR="00F46DE5">
        <w:rPr>
          <w:sz w:val="21"/>
          <w:szCs w:val="21"/>
          <w:lang w:eastAsia="zh-CN"/>
        </w:rPr>
        <w:t xml:space="preserve"> per MBS service to adapt to service traffic parameters.</w:t>
      </w:r>
    </w:p>
    <w:p w14:paraId="250CA051" w14:textId="686057A7" w:rsidR="00F46DE5" w:rsidRDefault="00F46DE5" w:rsidP="004514F2">
      <w:pPr>
        <w:jc w:val="both"/>
        <w:rPr>
          <w:sz w:val="21"/>
          <w:szCs w:val="21"/>
          <w:lang w:eastAsia="zh-CN"/>
        </w:rPr>
      </w:pPr>
      <w:r>
        <w:rPr>
          <w:rFonts w:hint="eastAsia"/>
          <w:sz w:val="21"/>
          <w:szCs w:val="21"/>
          <w:lang w:eastAsia="zh-CN"/>
        </w:rPr>
        <w:t>R</w:t>
      </w:r>
      <w:r>
        <w:rPr>
          <w:sz w:val="21"/>
          <w:szCs w:val="21"/>
          <w:lang w:eastAsia="zh-CN"/>
        </w:rPr>
        <w:t xml:space="preserve">egarding the allocation between MBS and unicast, it can be up to </w:t>
      </w:r>
      <w:proofErr w:type="spellStart"/>
      <w:r>
        <w:rPr>
          <w:sz w:val="21"/>
          <w:szCs w:val="21"/>
          <w:lang w:eastAsia="zh-CN"/>
        </w:rPr>
        <w:t>gNB’s</w:t>
      </w:r>
      <w:proofErr w:type="spellEnd"/>
      <w:r>
        <w:rPr>
          <w:sz w:val="21"/>
          <w:szCs w:val="21"/>
          <w:lang w:eastAsia="zh-CN"/>
        </w:rPr>
        <w:t xml:space="preserve"> implementation to allocate and configure the SPS </w:t>
      </w:r>
      <w:r w:rsidR="00810BDD">
        <w:rPr>
          <w:sz w:val="21"/>
          <w:szCs w:val="21"/>
          <w:lang w:eastAsia="zh-CN"/>
        </w:rPr>
        <w:t>configurations</w:t>
      </w:r>
      <w:r>
        <w:rPr>
          <w:sz w:val="21"/>
          <w:szCs w:val="21"/>
          <w:lang w:eastAsia="zh-CN"/>
        </w:rPr>
        <w:t xml:space="preserve"> between </w:t>
      </w:r>
      <w:r w:rsidR="00810BDD">
        <w:rPr>
          <w:sz w:val="21"/>
          <w:szCs w:val="21"/>
          <w:lang w:eastAsia="zh-CN"/>
        </w:rPr>
        <w:t>multicast</w:t>
      </w:r>
      <w:r>
        <w:rPr>
          <w:sz w:val="21"/>
          <w:szCs w:val="21"/>
          <w:lang w:eastAsia="zh-CN"/>
        </w:rPr>
        <w:t xml:space="preserve"> and unicast using RRC dedicated signalling for RRC_CONNECTED UEs.</w:t>
      </w:r>
    </w:p>
    <w:p w14:paraId="7E1E5490" w14:textId="59F57BC5" w:rsidR="002D169E" w:rsidRDefault="00EC3A28" w:rsidP="00665AA9">
      <w:pPr>
        <w:rPr>
          <w:b/>
          <w:bCs/>
          <w:sz w:val="21"/>
          <w:szCs w:val="21"/>
          <w:lang w:eastAsia="zh-CN"/>
        </w:rPr>
      </w:pPr>
      <w:r w:rsidRPr="004514F2">
        <w:rPr>
          <w:rFonts w:eastAsia="Times New Roman"/>
          <w:b/>
          <w:bCs/>
          <w:lang w:eastAsia="zh-CN"/>
        </w:rPr>
        <w:t xml:space="preserve">Proposal </w:t>
      </w:r>
      <w:r w:rsidR="00A619DB">
        <w:rPr>
          <w:rFonts w:eastAsia="Times New Roman"/>
          <w:b/>
          <w:bCs/>
          <w:lang w:eastAsia="zh-CN"/>
        </w:rPr>
        <w:t>15</w:t>
      </w:r>
      <w:r w:rsidRPr="004514F2">
        <w:rPr>
          <w:rFonts w:eastAsia="Times New Roman"/>
          <w:b/>
          <w:bCs/>
          <w:lang w:eastAsia="zh-CN"/>
        </w:rPr>
        <w:t xml:space="preserve">. It is </w:t>
      </w:r>
      <w:r w:rsidR="00765F51" w:rsidRPr="004514F2">
        <w:rPr>
          <w:b/>
          <w:bCs/>
          <w:sz w:val="21"/>
          <w:szCs w:val="21"/>
          <w:lang w:eastAsia="zh-CN"/>
        </w:rPr>
        <w:t xml:space="preserve">up to </w:t>
      </w:r>
      <w:proofErr w:type="spellStart"/>
      <w:r w:rsidR="00765F51" w:rsidRPr="004514F2">
        <w:rPr>
          <w:b/>
          <w:bCs/>
          <w:sz w:val="21"/>
          <w:szCs w:val="21"/>
          <w:lang w:eastAsia="zh-CN"/>
        </w:rPr>
        <w:t>gNB’s</w:t>
      </w:r>
      <w:proofErr w:type="spellEnd"/>
      <w:r w:rsidR="00765F51" w:rsidRPr="004514F2">
        <w:rPr>
          <w:b/>
          <w:bCs/>
          <w:sz w:val="21"/>
          <w:szCs w:val="21"/>
          <w:lang w:eastAsia="zh-CN"/>
        </w:rPr>
        <w:t xml:space="preserve"> implementation to allocate the SPS configurations between MBS and unicast</w:t>
      </w:r>
      <w:r w:rsidR="005E7895" w:rsidRPr="004514F2">
        <w:rPr>
          <w:b/>
          <w:bCs/>
          <w:sz w:val="21"/>
          <w:szCs w:val="21"/>
          <w:lang w:eastAsia="zh-CN"/>
        </w:rPr>
        <w:t>.</w:t>
      </w:r>
    </w:p>
    <w:p w14:paraId="3D92DE23" w14:textId="399A2269" w:rsidR="00A619DB" w:rsidRPr="00A40069" w:rsidRDefault="00A619DB" w:rsidP="00A40069">
      <w:pPr>
        <w:pStyle w:val="aff"/>
        <w:numPr>
          <w:ilvl w:val="0"/>
          <w:numId w:val="23"/>
        </w:numPr>
        <w:ind w:leftChars="0"/>
        <w:jc w:val="both"/>
        <w:rPr>
          <w:rFonts w:eastAsia="MS Mincho"/>
          <w:b/>
          <w:bCs/>
          <w:sz w:val="21"/>
          <w:szCs w:val="21"/>
        </w:rPr>
      </w:pPr>
      <w:r w:rsidRPr="00A40069">
        <w:rPr>
          <w:rFonts w:eastAsiaTheme="minorEastAsia"/>
          <w:b/>
          <w:bCs/>
          <w:lang w:eastAsia="zh-CN"/>
        </w:rPr>
        <w:t>The SPS group-common PDSCH for MBS can be configured per MBS service.</w:t>
      </w:r>
    </w:p>
    <w:p w14:paraId="5C94A3BA" w14:textId="27A962BD" w:rsidR="00173B6A" w:rsidRPr="00173B6A" w:rsidRDefault="00965645" w:rsidP="00173B6A">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 xml:space="preserve">Broadcast </w:t>
      </w:r>
      <w:r w:rsidR="006D5C41">
        <w:rPr>
          <w:rFonts w:ascii="Times New Roman" w:eastAsiaTheme="minorEastAsia" w:hAnsi="Times New Roman"/>
          <w:lang w:eastAsia="zh-CN"/>
        </w:rPr>
        <w:t>service</w:t>
      </w:r>
      <w:r w:rsidR="006D5C41" w:rsidRPr="002E3A18">
        <w:rPr>
          <w:rFonts w:ascii="Times New Roman" w:eastAsiaTheme="minorEastAsia" w:hAnsi="Times New Roman"/>
          <w:lang w:eastAsia="zh-CN"/>
        </w:rPr>
        <w:t xml:space="preserve"> </w:t>
      </w:r>
      <w:r w:rsidR="00173B6A" w:rsidRPr="00173B6A">
        <w:rPr>
          <w:rFonts w:ascii="Times New Roman" w:eastAsiaTheme="minorEastAsia" w:hAnsi="Times New Roman"/>
          <w:lang w:eastAsia="zh-CN"/>
        </w:rPr>
        <w:t>group scheduling mechanism</w:t>
      </w:r>
    </w:p>
    <w:p w14:paraId="72C2F80F" w14:textId="6D854CA9" w:rsidR="008A0F1D" w:rsidRPr="008A0F1D" w:rsidRDefault="008A0F1D" w:rsidP="002B043F">
      <w:pPr>
        <w:overflowPunct w:val="0"/>
        <w:autoSpaceDE w:val="0"/>
        <w:autoSpaceDN w:val="0"/>
        <w:spacing w:after="120"/>
        <w:jc w:val="both"/>
        <w:rPr>
          <w:lang w:eastAsia="zh-CN"/>
        </w:rPr>
      </w:pPr>
      <w:r>
        <w:rPr>
          <w:lang w:eastAsia="zh-CN"/>
        </w:rPr>
        <w:t xml:space="preserve">In this section, the broadcast service </w:t>
      </w:r>
      <w:r w:rsidR="00173B6A">
        <w:rPr>
          <w:lang w:eastAsia="zh-CN"/>
        </w:rPr>
        <w:t>group scheduling mechanism</w:t>
      </w:r>
      <w:r>
        <w:rPr>
          <w:lang w:eastAsia="zh-CN"/>
        </w:rPr>
        <w:t xml:space="preserve"> for RRC_CONNECTED UEs are discussed.</w:t>
      </w:r>
      <w:r w:rsidRPr="002E3A18">
        <w:rPr>
          <w:lang w:eastAsia="zh-CN"/>
        </w:rPr>
        <w:t xml:space="preserve"> </w:t>
      </w:r>
    </w:p>
    <w:p w14:paraId="78966A31" w14:textId="7D36CAFA" w:rsidR="009754C7" w:rsidRDefault="009754C7" w:rsidP="008A0F1D">
      <w:pPr>
        <w:pStyle w:val="2"/>
        <w:rPr>
          <w:rFonts w:ascii="Times New Roman" w:hAnsi="Times New Roman"/>
          <w:lang w:eastAsia="zh-CN"/>
        </w:rPr>
      </w:pPr>
      <w:r w:rsidRPr="002E3A18">
        <w:rPr>
          <w:rFonts w:ascii="Times New Roman" w:hAnsi="Times New Roman"/>
          <w:lang w:eastAsia="zh-CN"/>
        </w:rPr>
        <w:t xml:space="preserve">3.1 </w:t>
      </w:r>
      <w:r w:rsidR="00713462">
        <w:rPr>
          <w:rFonts w:ascii="Times New Roman" w:hAnsi="Times New Roman"/>
          <w:lang w:eastAsia="zh-CN"/>
        </w:rPr>
        <w:t>CFR</w:t>
      </w:r>
    </w:p>
    <w:p w14:paraId="48CC46DA" w14:textId="6FA7FDF5" w:rsidR="007450CB" w:rsidRPr="004514F2" w:rsidRDefault="007E0FF2" w:rsidP="009662EF">
      <w:pPr>
        <w:jc w:val="both"/>
        <w:rPr>
          <w:lang w:eastAsia="zh-CN"/>
        </w:rPr>
      </w:pPr>
      <w:r>
        <w:rPr>
          <w:lang w:eastAsia="zh-CN"/>
        </w:rPr>
        <w:t>As the agreements i</w:t>
      </w:r>
      <w:r w:rsidR="00B16910">
        <w:rPr>
          <w:lang w:eastAsia="zh-CN"/>
        </w:rPr>
        <w:t xml:space="preserve">n last RAN1 meeting, </w:t>
      </w:r>
      <w:r>
        <w:rPr>
          <w:lang w:eastAsia="zh-CN"/>
        </w:rPr>
        <w:t xml:space="preserve">same group-common PDCCH/PDSCH can be </w:t>
      </w:r>
      <w:r w:rsidR="00C625F3">
        <w:rPr>
          <w:lang w:eastAsia="zh-CN"/>
        </w:rPr>
        <w:t>received by RRC_IDLE/INACTIVE UEs and RRC_CONNECTED UEs</w:t>
      </w:r>
      <w:r w:rsidR="00402668">
        <w:rPr>
          <w:lang w:eastAsia="zh-CN"/>
        </w:rPr>
        <w:t xml:space="preserve"> </w:t>
      </w:r>
      <w:r w:rsidR="000F0C42">
        <w:rPr>
          <w:lang w:eastAsia="zh-CN"/>
        </w:rPr>
        <w:t xml:space="preserve">in </w:t>
      </w:r>
      <w:r w:rsidR="00402668">
        <w:rPr>
          <w:lang w:eastAsia="zh-CN"/>
        </w:rPr>
        <w:t>the following</w:t>
      </w:r>
      <w:r w:rsidR="007450CB">
        <w:rPr>
          <w:lang w:eastAsia="zh-CN"/>
        </w:rPr>
        <w:t xml:space="preserve"> condition</w:t>
      </w:r>
      <w:r w:rsidR="00402668">
        <w:rPr>
          <w:lang w:eastAsia="zh-CN"/>
        </w:rPr>
        <w:t xml:space="preserve">, but </w:t>
      </w:r>
      <w:r w:rsidR="009E791E">
        <w:rPr>
          <w:lang w:eastAsia="zh-CN"/>
        </w:rPr>
        <w:t xml:space="preserve">the case of </w:t>
      </w:r>
      <w:r w:rsidR="009662EF" w:rsidRPr="004514F2">
        <w:rPr>
          <w:lang w:eastAsia="zh-CN"/>
        </w:rPr>
        <w:t xml:space="preserve">UE-specific active BWP of RRC_CONNECTED UE </w:t>
      </w:r>
      <w:r w:rsidR="00411630" w:rsidRPr="004514F2">
        <w:rPr>
          <w:lang w:eastAsia="zh-CN"/>
        </w:rPr>
        <w:t xml:space="preserve">does </w:t>
      </w:r>
      <w:r w:rsidR="009662EF" w:rsidRPr="004514F2">
        <w:rPr>
          <w:lang w:eastAsia="zh-CN"/>
        </w:rPr>
        <w:t>not totally contain the common frequency resource of RRC_IDLE/INACTIVE U</w:t>
      </w:r>
      <w:r w:rsidR="009E791E">
        <w:rPr>
          <w:lang w:eastAsia="zh-CN"/>
        </w:rPr>
        <w:t>E</w:t>
      </w:r>
      <w:r w:rsidR="009662EF" w:rsidRPr="004514F2">
        <w:rPr>
          <w:lang w:eastAsia="zh-CN"/>
        </w:rPr>
        <w:t>s</w:t>
      </w:r>
      <w:r w:rsidR="009E791E">
        <w:rPr>
          <w:lang w:eastAsia="zh-CN"/>
        </w:rPr>
        <w:t xml:space="preserve"> is in FFS.</w:t>
      </w:r>
    </w:p>
    <w:p w14:paraId="6543E629" w14:textId="77777777" w:rsidR="007450CB" w:rsidRDefault="007450CB" w:rsidP="007450CB">
      <w:pPr>
        <w:rPr>
          <w:lang w:eastAsia="x-none"/>
        </w:rPr>
      </w:pPr>
      <w:r w:rsidRPr="007D2C7E">
        <w:rPr>
          <w:highlight w:val="green"/>
          <w:lang w:eastAsia="x-none"/>
        </w:rPr>
        <w:t>Agreement:</w:t>
      </w:r>
    </w:p>
    <w:p w14:paraId="78E19D4A" w14:textId="77777777" w:rsidR="007450CB" w:rsidRPr="004F1E46" w:rsidRDefault="007450CB" w:rsidP="007450CB">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66329B5" w14:textId="4743CB40" w:rsidR="007450CB" w:rsidRDefault="007450CB" w:rsidP="00F33F2D">
      <w:pPr>
        <w:numPr>
          <w:ilvl w:val="0"/>
          <w:numId w:val="21"/>
        </w:numPr>
        <w:spacing w:before="0" w:after="0"/>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p w14:paraId="0ED93E41" w14:textId="47961A3A" w:rsidR="00F33F2D" w:rsidRDefault="00F33F2D" w:rsidP="00EF3CF2">
      <w:pPr>
        <w:spacing w:before="0" w:after="0"/>
        <w:rPr>
          <w:lang w:eastAsia="x-none"/>
        </w:rPr>
      </w:pPr>
    </w:p>
    <w:p w14:paraId="64790FB7" w14:textId="0AEF17BB" w:rsidR="00EF3CF2" w:rsidRPr="00EF3CF2" w:rsidRDefault="00EF3CF2">
      <w:pPr>
        <w:jc w:val="both"/>
        <w:rPr>
          <w:rFonts w:eastAsiaTheme="minorEastAsia"/>
          <w:b/>
          <w:i/>
          <w:u w:val="single"/>
          <w:lang w:eastAsia="zh-CN"/>
        </w:rPr>
      </w:pPr>
      <w:r w:rsidRPr="004514F2">
        <w:rPr>
          <w:rFonts w:eastAsiaTheme="minorEastAsia"/>
          <w:b/>
          <w:i/>
          <w:u w:val="single"/>
          <w:lang w:eastAsia="zh-CN"/>
        </w:rPr>
        <w:t xml:space="preserve">Case 1: </w:t>
      </w:r>
      <w:r w:rsidR="00C66EA0" w:rsidRPr="00C66EA0">
        <w:rPr>
          <w:rFonts w:eastAsiaTheme="minorEastAsia"/>
          <w:b/>
          <w:i/>
          <w:u w:val="single"/>
          <w:lang w:eastAsia="zh-CN"/>
        </w:rPr>
        <w:t>UE-specific active BWP of RRC_CONNECTED UE contains the common frequency resource of RRC_IDLE/INACTIVE UEs and the SCS and CP are the same</w:t>
      </w:r>
    </w:p>
    <w:p w14:paraId="4A3FBFAE" w14:textId="08E77350" w:rsidR="00DF6092" w:rsidRDefault="00DF6092" w:rsidP="008B54A6">
      <w:pPr>
        <w:overflowPunct w:val="0"/>
        <w:autoSpaceDE w:val="0"/>
        <w:autoSpaceDN w:val="0"/>
        <w:spacing w:after="120"/>
        <w:jc w:val="both"/>
        <w:rPr>
          <w:lang w:eastAsia="zh-CN"/>
        </w:rPr>
      </w:pPr>
      <w:r>
        <w:rPr>
          <w:lang w:eastAsia="zh-CN"/>
        </w:rPr>
        <w:t xml:space="preserve">When RRC_CONNECTED UEs and RRC_IDLE/INACTIVE UEs receive the same group-common PDCCH and the corresponding scheduled group-common PDSCH, the CFR used for RRC_IDLE/INACTIVE UEs </w:t>
      </w:r>
      <w:r w:rsidR="004124F1">
        <w:rPr>
          <w:lang w:eastAsia="zh-CN"/>
        </w:rPr>
        <w:t xml:space="preserve">receiving broadcast service </w:t>
      </w:r>
      <w:r>
        <w:rPr>
          <w:lang w:eastAsia="zh-CN"/>
        </w:rPr>
        <w:t xml:space="preserve">can be re-used for RRC_CONNECTED UEs. </w:t>
      </w:r>
      <w:r w:rsidR="00A103A4">
        <w:rPr>
          <w:lang w:eastAsia="zh-CN"/>
        </w:rPr>
        <w:t xml:space="preserve">But </w:t>
      </w:r>
      <w:r w:rsidR="0028772C">
        <w:rPr>
          <w:lang w:eastAsia="zh-CN"/>
        </w:rPr>
        <w:t xml:space="preserve">considering the UE-specific BWP </w:t>
      </w:r>
      <w:r w:rsidR="0028772C">
        <w:rPr>
          <w:rFonts w:hint="eastAsia"/>
          <w:lang w:eastAsia="zh-CN"/>
        </w:rPr>
        <w:t>may</w:t>
      </w:r>
      <w:r w:rsidR="0028772C">
        <w:rPr>
          <w:lang w:eastAsia="zh-CN"/>
        </w:rPr>
        <w:t xml:space="preserve"> be much larger than initial DL BWP or the CFR </w:t>
      </w:r>
      <w:r w:rsidR="002D3875">
        <w:rPr>
          <w:lang w:eastAsia="zh-CN"/>
        </w:rPr>
        <w:t>configure for</w:t>
      </w:r>
      <w:r w:rsidR="0028772C">
        <w:rPr>
          <w:lang w:eastAsia="zh-CN"/>
        </w:rPr>
        <w:t xml:space="preserve"> RRC_IDLE/INACTIVE UEs</w:t>
      </w:r>
      <w:r w:rsidR="00A103A4">
        <w:rPr>
          <w:lang w:eastAsia="zh-CN"/>
        </w:rPr>
        <w:t xml:space="preserve">, the CFR used for </w:t>
      </w:r>
      <w:r w:rsidR="00381C98">
        <w:rPr>
          <w:lang w:eastAsia="zh-CN"/>
        </w:rPr>
        <w:t>multicast</w:t>
      </w:r>
      <w:r w:rsidR="00A103A4">
        <w:rPr>
          <w:lang w:eastAsia="zh-CN"/>
        </w:rPr>
        <w:t xml:space="preserve"> service reception can be different from the</w:t>
      </w:r>
      <w:r w:rsidR="0023146C">
        <w:rPr>
          <w:lang w:eastAsia="zh-CN"/>
        </w:rPr>
        <w:t xml:space="preserve"> </w:t>
      </w:r>
      <w:r w:rsidR="00A103A4">
        <w:rPr>
          <w:lang w:eastAsia="zh-CN"/>
        </w:rPr>
        <w:t xml:space="preserve">CFR used for </w:t>
      </w:r>
      <w:r w:rsidR="0023146C">
        <w:rPr>
          <w:lang w:eastAsia="zh-CN"/>
        </w:rPr>
        <w:t>broadcast</w:t>
      </w:r>
      <w:r w:rsidR="00A103A4">
        <w:rPr>
          <w:lang w:eastAsia="zh-CN"/>
        </w:rPr>
        <w:t xml:space="preserve"> service reception</w:t>
      </w:r>
      <w:r w:rsidR="0068797A">
        <w:rPr>
          <w:lang w:eastAsia="zh-CN"/>
        </w:rPr>
        <w:t xml:space="preserve"> to meet the data rate requirement of multicast service</w:t>
      </w:r>
      <w:r w:rsidR="00A103A4">
        <w:rPr>
          <w:lang w:eastAsia="zh-CN"/>
        </w:rPr>
        <w:t xml:space="preserve">. </w:t>
      </w:r>
    </w:p>
    <w:p w14:paraId="20297B9B" w14:textId="323F70A5" w:rsidR="003744D1" w:rsidRPr="0043132C" w:rsidRDefault="00A103A4" w:rsidP="008B54A6">
      <w:pPr>
        <w:overflowPunct w:val="0"/>
        <w:autoSpaceDE w:val="0"/>
        <w:autoSpaceDN w:val="0"/>
        <w:spacing w:after="120"/>
        <w:jc w:val="both"/>
        <w:rPr>
          <w:b/>
          <w:bCs/>
          <w:lang w:eastAsia="zh-CN"/>
        </w:rPr>
      </w:pPr>
      <w:r w:rsidRPr="004514F2">
        <w:rPr>
          <w:b/>
          <w:bCs/>
          <w:lang w:eastAsia="zh-CN"/>
        </w:rPr>
        <w:lastRenderedPageBreak/>
        <w:t xml:space="preserve">Proposal </w:t>
      </w:r>
      <w:r w:rsidR="00FB1BE1">
        <w:rPr>
          <w:b/>
          <w:bCs/>
          <w:lang w:eastAsia="zh-CN"/>
        </w:rPr>
        <w:t>16</w:t>
      </w:r>
      <w:r w:rsidR="00C23911" w:rsidRPr="004514F2">
        <w:rPr>
          <w:b/>
          <w:bCs/>
          <w:lang w:eastAsia="zh-CN"/>
        </w:rPr>
        <w:t>. For</w:t>
      </w:r>
      <w:r w:rsidRPr="004514F2">
        <w:rPr>
          <w:b/>
          <w:bCs/>
          <w:lang w:eastAsia="zh-CN"/>
        </w:rPr>
        <w:t xml:space="preserve"> </w:t>
      </w:r>
      <w:r w:rsidR="00C23911" w:rsidRPr="004514F2">
        <w:rPr>
          <w:b/>
          <w:bCs/>
          <w:lang w:eastAsia="zh-CN"/>
        </w:rPr>
        <w:t xml:space="preserve">RRC_CONNECTED UEs, </w:t>
      </w:r>
      <w:r w:rsidR="003744D1" w:rsidRPr="004514F2">
        <w:rPr>
          <w:b/>
          <w:bCs/>
          <w:lang w:eastAsia="zh-CN"/>
        </w:rPr>
        <w:t xml:space="preserve">the same CFR </w:t>
      </w:r>
      <w:r w:rsidR="00C23911" w:rsidRPr="004514F2">
        <w:rPr>
          <w:b/>
          <w:bCs/>
          <w:lang w:eastAsia="zh-CN"/>
        </w:rPr>
        <w:t xml:space="preserve">with RRC_IDLE/INACTIVE UEs </w:t>
      </w:r>
      <w:r w:rsidR="003744D1" w:rsidRPr="004514F2">
        <w:rPr>
          <w:b/>
          <w:bCs/>
          <w:lang w:eastAsia="zh-CN"/>
        </w:rPr>
        <w:t xml:space="preserve">is used for </w:t>
      </w:r>
      <w:r w:rsidR="00C23911" w:rsidRPr="004514F2">
        <w:rPr>
          <w:b/>
          <w:bCs/>
          <w:lang w:eastAsia="zh-CN"/>
        </w:rPr>
        <w:t xml:space="preserve">broadcast reception </w:t>
      </w:r>
      <w:r w:rsidR="003744D1" w:rsidRPr="004514F2">
        <w:rPr>
          <w:b/>
          <w:bCs/>
          <w:lang w:eastAsia="zh-CN"/>
        </w:rPr>
        <w:t>when the same group-common PDCCH and the corresponding scheduled group-common PDSCH are received by both RRC_IDLE/RRC_INACTIVE UEs and RRC_CONNECTED UEs</w:t>
      </w:r>
      <w:r w:rsidR="00C23911" w:rsidRPr="004514F2">
        <w:rPr>
          <w:b/>
          <w:bCs/>
          <w:lang w:eastAsia="zh-CN"/>
        </w:rPr>
        <w:t>, but can be different from the CFR used for multicast reception</w:t>
      </w:r>
      <w:r w:rsidR="00584915" w:rsidRPr="004514F2">
        <w:rPr>
          <w:b/>
          <w:bCs/>
          <w:lang w:eastAsia="zh-CN"/>
        </w:rPr>
        <w:t>.</w:t>
      </w:r>
      <w:r w:rsidR="00C23911" w:rsidRPr="004514F2">
        <w:rPr>
          <w:b/>
          <w:bCs/>
          <w:lang w:eastAsia="zh-CN"/>
        </w:rPr>
        <w:t xml:space="preserve"> </w:t>
      </w:r>
    </w:p>
    <w:p w14:paraId="06D3632F" w14:textId="5D2A7519" w:rsidR="00C66EA0" w:rsidRPr="004514F2" w:rsidRDefault="00C66EA0" w:rsidP="004514F2">
      <w:pPr>
        <w:jc w:val="both"/>
        <w:rPr>
          <w:rFonts w:eastAsiaTheme="minorEastAsia"/>
          <w:b/>
          <w:i/>
          <w:u w:val="single"/>
          <w:lang w:eastAsia="zh-CN"/>
        </w:rPr>
      </w:pPr>
      <w:r>
        <w:rPr>
          <w:rFonts w:eastAsiaTheme="minorEastAsia"/>
          <w:b/>
          <w:i/>
          <w:u w:val="single"/>
          <w:lang w:eastAsia="zh-CN"/>
        </w:rPr>
        <w:t xml:space="preserve">Case 2: </w:t>
      </w:r>
      <w:r w:rsidRPr="004514F2">
        <w:rPr>
          <w:rFonts w:eastAsiaTheme="minorEastAsia"/>
          <w:b/>
          <w:i/>
          <w:u w:val="single"/>
          <w:lang w:eastAsia="zh-CN"/>
        </w:rPr>
        <w:t>UE-specific active BWP of RRC_CONNECTED UE does not contain the common frequency resource of RRC_IDLE/INACTIVE UEs</w:t>
      </w:r>
    </w:p>
    <w:p w14:paraId="7917AE3F" w14:textId="3B8BDF29" w:rsidR="0005284D" w:rsidRDefault="008B54A6" w:rsidP="008B54A6">
      <w:pPr>
        <w:overflowPunct w:val="0"/>
        <w:autoSpaceDE w:val="0"/>
        <w:autoSpaceDN w:val="0"/>
        <w:spacing w:after="120"/>
        <w:jc w:val="both"/>
        <w:rPr>
          <w:lang w:eastAsia="zh-CN"/>
        </w:rPr>
      </w:pPr>
      <w:r w:rsidRPr="008B54A6">
        <w:rPr>
          <w:lang w:eastAsia="zh-CN"/>
        </w:rPr>
        <w:t xml:space="preserve">In </w:t>
      </w:r>
      <w:r w:rsidR="00AB5646">
        <w:rPr>
          <w:lang w:eastAsia="zh-CN"/>
        </w:rPr>
        <w:t>this case,</w:t>
      </w:r>
      <w:r w:rsidR="00C408C5">
        <w:rPr>
          <w:lang w:eastAsia="zh-CN"/>
        </w:rPr>
        <w:t xml:space="preserve"> </w:t>
      </w:r>
      <w:r w:rsidR="0005284D">
        <w:rPr>
          <w:lang w:eastAsia="zh-CN"/>
        </w:rPr>
        <w:t>the</w:t>
      </w:r>
      <w:r w:rsidR="00AF118B">
        <w:rPr>
          <w:lang w:eastAsia="zh-CN"/>
        </w:rPr>
        <w:t>re</w:t>
      </w:r>
      <w:r w:rsidR="0005284D">
        <w:rPr>
          <w:lang w:eastAsia="zh-CN"/>
        </w:rPr>
        <w:t xml:space="preserve"> may be several solutions for UE receive broadcast service with the following analysis.</w:t>
      </w:r>
    </w:p>
    <w:p w14:paraId="49692F88" w14:textId="77803F64" w:rsidR="00FD22FE" w:rsidRDefault="000031B5" w:rsidP="008B54A6">
      <w:pPr>
        <w:overflowPunct w:val="0"/>
        <w:autoSpaceDE w:val="0"/>
        <w:autoSpaceDN w:val="0"/>
        <w:spacing w:after="120"/>
        <w:jc w:val="both"/>
        <w:rPr>
          <w:lang w:eastAsia="zh-CN"/>
        </w:rPr>
      </w:pPr>
      <w:r>
        <w:rPr>
          <w:rFonts w:hint="eastAsia"/>
          <w:lang w:eastAsia="zh-CN"/>
        </w:rPr>
        <w:t>T</w:t>
      </w:r>
      <w:r>
        <w:rPr>
          <w:lang w:eastAsia="zh-CN"/>
        </w:rPr>
        <w:t xml:space="preserve">he first solution is </w:t>
      </w:r>
      <w:r w:rsidR="0022345D">
        <w:rPr>
          <w:lang w:eastAsia="zh-CN"/>
        </w:rPr>
        <w:t xml:space="preserve">that </w:t>
      </w:r>
      <w:r>
        <w:rPr>
          <w:lang w:eastAsia="zh-CN"/>
        </w:rPr>
        <w:t xml:space="preserve">UE </w:t>
      </w:r>
      <w:r w:rsidR="00935EAB">
        <w:rPr>
          <w:lang w:eastAsia="zh-CN"/>
        </w:rPr>
        <w:t xml:space="preserve">always </w:t>
      </w:r>
      <w:r>
        <w:rPr>
          <w:lang w:eastAsia="zh-CN"/>
        </w:rPr>
        <w:t>switch</w:t>
      </w:r>
      <w:r w:rsidR="00935EAB">
        <w:rPr>
          <w:lang w:eastAsia="zh-CN"/>
        </w:rPr>
        <w:t>es</w:t>
      </w:r>
      <w:r>
        <w:rPr>
          <w:lang w:eastAsia="zh-CN"/>
        </w:rPr>
        <w:t xml:space="preserve"> to the CFR</w:t>
      </w:r>
      <w:r w:rsidR="00935EAB">
        <w:rPr>
          <w:lang w:eastAsia="zh-CN"/>
        </w:rPr>
        <w:t xml:space="preserve"> configured for RRC_IDLE/INACTIVE UEs</w:t>
      </w:r>
      <w:r>
        <w:rPr>
          <w:lang w:eastAsia="zh-CN"/>
        </w:rPr>
        <w:t xml:space="preserve"> </w:t>
      </w:r>
      <w:r w:rsidR="00935EAB">
        <w:rPr>
          <w:lang w:eastAsia="zh-CN"/>
        </w:rPr>
        <w:t>to receive</w:t>
      </w:r>
      <w:r>
        <w:rPr>
          <w:lang w:eastAsia="zh-CN"/>
        </w:rPr>
        <w:t xml:space="preserve"> broadcast service, </w:t>
      </w:r>
      <w:r w:rsidR="00935EAB">
        <w:rPr>
          <w:lang w:eastAsia="zh-CN"/>
        </w:rPr>
        <w:t xml:space="preserve">but </w:t>
      </w:r>
      <w:r>
        <w:rPr>
          <w:lang w:eastAsia="zh-CN"/>
        </w:rPr>
        <w:t xml:space="preserve">this will </w:t>
      </w:r>
      <w:r w:rsidR="002E3D63">
        <w:rPr>
          <w:lang w:eastAsia="zh-CN"/>
        </w:rPr>
        <w:t>cause</w:t>
      </w:r>
      <w:r>
        <w:rPr>
          <w:lang w:eastAsia="zh-CN"/>
        </w:rPr>
        <w:t xml:space="preserve"> the BWP switching and service delay. In addition, </w:t>
      </w:r>
      <w:r w:rsidR="00FD22FE">
        <w:rPr>
          <w:lang w:eastAsia="zh-CN"/>
        </w:rPr>
        <w:t>the BWP switching signalling will introduce large useless PDCCH overhead, gNB will send the BWP switching signalling each time between the transaction of multicast/unicast</w:t>
      </w:r>
      <w:r w:rsidR="001C0BEB">
        <w:rPr>
          <w:lang w:eastAsia="zh-CN"/>
        </w:rPr>
        <w:t xml:space="preserve"> service</w:t>
      </w:r>
      <w:r w:rsidR="00FD22FE">
        <w:rPr>
          <w:lang w:eastAsia="zh-CN"/>
        </w:rPr>
        <w:t xml:space="preserve"> and broadcast service.  </w:t>
      </w:r>
    </w:p>
    <w:p w14:paraId="392441BA" w14:textId="3CAA78EF" w:rsidR="00D83B4F" w:rsidRPr="004514F2" w:rsidRDefault="007B1D3D">
      <w:pPr>
        <w:overflowPunct w:val="0"/>
        <w:autoSpaceDE w:val="0"/>
        <w:autoSpaceDN w:val="0"/>
        <w:spacing w:after="120"/>
        <w:jc w:val="both"/>
        <w:rPr>
          <w:lang w:eastAsia="zh-CN"/>
        </w:rPr>
      </w:pPr>
      <w:r>
        <w:rPr>
          <w:lang w:eastAsia="zh-CN"/>
        </w:rPr>
        <w:t xml:space="preserve">In order to avoid </w:t>
      </w:r>
      <w:r w:rsidR="00C30FF0">
        <w:rPr>
          <w:lang w:eastAsia="zh-CN"/>
        </w:rPr>
        <w:t>the switching delay</w:t>
      </w:r>
      <w:r>
        <w:rPr>
          <w:lang w:eastAsia="zh-CN"/>
        </w:rPr>
        <w:t xml:space="preserve">, </w:t>
      </w:r>
      <w:r w:rsidR="001C0BEB">
        <w:rPr>
          <w:lang w:eastAsia="zh-CN"/>
        </w:rPr>
        <w:t>the second solution is that UE receives broadcast service in its own UE-specific BWP</w:t>
      </w:r>
      <w:r w:rsidR="00085928">
        <w:rPr>
          <w:lang w:eastAsia="zh-CN"/>
        </w:rPr>
        <w:t xml:space="preserve">, which the </w:t>
      </w:r>
      <w:r w:rsidR="00324613">
        <w:rPr>
          <w:lang w:eastAsia="zh-CN"/>
        </w:rPr>
        <w:t>transmission scheme</w:t>
      </w:r>
      <w:r w:rsidR="00085928">
        <w:rPr>
          <w:lang w:eastAsia="zh-CN"/>
        </w:rPr>
        <w:t xml:space="preserve"> can be PTP or PTM.</w:t>
      </w:r>
      <w:r w:rsidR="00324613">
        <w:rPr>
          <w:lang w:eastAsia="zh-CN"/>
        </w:rPr>
        <w:t xml:space="preserve"> For PTM transmission scheme, </w:t>
      </w:r>
      <w:r w:rsidR="009D2E1D">
        <w:rPr>
          <w:lang w:eastAsia="zh-CN"/>
        </w:rPr>
        <w:t xml:space="preserve">the CFR used for broadcast reception is different from the CFR for RRC_IDLE/INACTIVE UEs naturally, but can be the same with the CFR used for multicast reception. </w:t>
      </w:r>
      <w:r w:rsidR="0045604D">
        <w:rPr>
          <w:lang w:eastAsia="zh-CN"/>
        </w:rPr>
        <w:t>That is the same CFR is used both for multicast reception and broadcast reception to reduce the complexity of physical layer procedure</w:t>
      </w:r>
      <w:r w:rsidR="002C7D7C">
        <w:rPr>
          <w:lang w:eastAsia="zh-CN"/>
        </w:rPr>
        <w:t xml:space="preserve">, </w:t>
      </w:r>
      <w:r w:rsidR="00E6658D">
        <w:rPr>
          <w:lang w:eastAsia="zh-CN"/>
        </w:rPr>
        <w:t>because</w:t>
      </w:r>
      <w:r w:rsidR="002C7D7C">
        <w:rPr>
          <w:lang w:eastAsia="zh-CN"/>
        </w:rPr>
        <w:t xml:space="preserve"> the </w:t>
      </w:r>
      <w:r w:rsidR="0022345D">
        <w:rPr>
          <w:lang w:eastAsia="zh-CN"/>
        </w:rPr>
        <w:t>biggest</w:t>
      </w:r>
      <w:r w:rsidR="002C7D7C">
        <w:rPr>
          <w:lang w:eastAsia="zh-CN"/>
        </w:rPr>
        <w:t xml:space="preserve"> difference </w:t>
      </w:r>
      <w:r w:rsidR="00EA769F">
        <w:rPr>
          <w:lang w:eastAsia="zh-CN"/>
        </w:rPr>
        <w:t xml:space="preserve">between broadcast and multicast </w:t>
      </w:r>
      <w:r w:rsidR="002C7D7C">
        <w:rPr>
          <w:lang w:eastAsia="zh-CN"/>
        </w:rPr>
        <w:t>is the grouping procedure in higher layer which is transparent to physical layer</w:t>
      </w:r>
      <w:r w:rsidR="009E5659">
        <w:rPr>
          <w:lang w:eastAsia="zh-CN"/>
        </w:rPr>
        <w:t>, and other procedure</w:t>
      </w:r>
      <w:r w:rsidR="00CF1EF7">
        <w:rPr>
          <w:lang w:eastAsia="zh-CN"/>
        </w:rPr>
        <w:t>s</w:t>
      </w:r>
      <w:r w:rsidR="009E5659">
        <w:rPr>
          <w:lang w:eastAsia="zh-CN"/>
        </w:rPr>
        <w:t xml:space="preserve">, e.g., PDCCH and PDSCH reception </w:t>
      </w:r>
      <w:r w:rsidR="00CF1EF7">
        <w:rPr>
          <w:lang w:eastAsia="zh-CN"/>
        </w:rPr>
        <w:t>are</w:t>
      </w:r>
      <w:r w:rsidR="009E5659">
        <w:rPr>
          <w:lang w:eastAsia="zh-CN"/>
        </w:rPr>
        <w:t xml:space="preserve"> the same</w:t>
      </w:r>
      <w:r w:rsidR="002C7D7C">
        <w:rPr>
          <w:lang w:eastAsia="zh-CN"/>
        </w:rPr>
        <w:t>.</w:t>
      </w:r>
      <w:r w:rsidR="00AF118B">
        <w:rPr>
          <w:rFonts w:hint="eastAsia"/>
          <w:lang w:eastAsia="zh-CN"/>
        </w:rPr>
        <w:t xml:space="preserve"> </w:t>
      </w:r>
      <w:r w:rsidR="00AF118B">
        <w:rPr>
          <w:lang w:eastAsia="zh-CN"/>
        </w:rPr>
        <w:t xml:space="preserve">In addition, there is also no motivation to configure two CFRs for RRC_CONNECTED UEs, </w:t>
      </w:r>
      <w:r w:rsidR="002F67C4">
        <w:rPr>
          <w:lang w:eastAsia="zh-CN"/>
        </w:rPr>
        <w:t>one reason is that the DCI size alignment and small bandwidth CORESET as analysed in section 2.2</w:t>
      </w:r>
      <w:r w:rsidR="00567D73">
        <w:rPr>
          <w:lang w:eastAsia="zh-CN"/>
        </w:rPr>
        <w:t>.</w:t>
      </w:r>
    </w:p>
    <w:p w14:paraId="2DCB6161" w14:textId="42F2EC5F" w:rsidR="002F699F" w:rsidRDefault="00007B89" w:rsidP="008B54A6">
      <w:pPr>
        <w:overflowPunct w:val="0"/>
        <w:autoSpaceDE w:val="0"/>
        <w:autoSpaceDN w:val="0"/>
        <w:spacing w:after="120"/>
        <w:jc w:val="both"/>
        <w:rPr>
          <w:b/>
          <w:bCs/>
        </w:rPr>
      </w:pPr>
      <w:r w:rsidRPr="00FB5628">
        <w:rPr>
          <w:b/>
          <w:bCs/>
          <w:lang w:eastAsia="zh-CN"/>
        </w:rPr>
        <w:t xml:space="preserve">Proposal </w:t>
      </w:r>
      <w:r w:rsidR="00FB1BE1">
        <w:rPr>
          <w:b/>
          <w:bCs/>
          <w:lang w:eastAsia="zh-CN"/>
        </w:rPr>
        <w:t>17</w:t>
      </w:r>
      <w:r w:rsidRPr="00FB5628">
        <w:rPr>
          <w:b/>
          <w:bCs/>
          <w:lang w:eastAsia="zh-CN"/>
        </w:rPr>
        <w:t xml:space="preserve">. </w:t>
      </w:r>
      <w:r w:rsidR="00A80BA4" w:rsidRPr="004514F2">
        <w:rPr>
          <w:b/>
          <w:bCs/>
          <w:lang w:eastAsia="zh-CN"/>
        </w:rPr>
        <w:t xml:space="preserve">For RRC_CONNECTED UEs, </w:t>
      </w:r>
      <w:r w:rsidR="00B408E1" w:rsidRPr="000835F3">
        <w:rPr>
          <w:b/>
          <w:bCs/>
        </w:rPr>
        <w:t xml:space="preserve">the group-common PDCCH and </w:t>
      </w:r>
      <w:bookmarkStart w:id="12" w:name="_Hlk66125675"/>
      <w:r w:rsidR="00B408E1" w:rsidRPr="000835F3">
        <w:rPr>
          <w:b/>
          <w:bCs/>
        </w:rPr>
        <w:t xml:space="preserve">the corresponding scheduled </w:t>
      </w:r>
      <w:bookmarkEnd w:id="12"/>
      <w:r w:rsidR="00B408E1" w:rsidRPr="000835F3">
        <w:rPr>
          <w:b/>
          <w:bCs/>
        </w:rPr>
        <w:t xml:space="preserve">group-common PDSCH </w:t>
      </w:r>
      <w:r w:rsidR="00433A95">
        <w:rPr>
          <w:b/>
          <w:bCs/>
        </w:rPr>
        <w:t xml:space="preserve">for </w:t>
      </w:r>
      <w:r w:rsidR="00433A95" w:rsidRPr="000835F3">
        <w:rPr>
          <w:b/>
          <w:bCs/>
        </w:rPr>
        <w:t>broadcast reception</w:t>
      </w:r>
      <w:r w:rsidR="00433A95">
        <w:rPr>
          <w:b/>
          <w:bCs/>
        </w:rPr>
        <w:t xml:space="preserve"> </w:t>
      </w:r>
      <w:r w:rsidR="00FB47BB">
        <w:rPr>
          <w:b/>
          <w:bCs/>
        </w:rPr>
        <w:t xml:space="preserve">are transmitted in </w:t>
      </w:r>
      <w:r w:rsidR="00FB47BB" w:rsidRPr="000835F3">
        <w:rPr>
          <w:b/>
          <w:bCs/>
        </w:rPr>
        <w:t>UE-specific active BWP</w:t>
      </w:r>
      <w:r w:rsidR="00DA685A">
        <w:rPr>
          <w:rFonts w:eastAsiaTheme="minorEastAsia" w:hint="eastAsia"/>
          <w:b/>
          <w:bCs/>
          <w:lang w:eastAsia="zh-CN"/>
        </w:rPr>
        <w:t>,</w:t>
      </w:r>
      <w:r w:rsidR="00DA685A">
        <w:rPr>
          <w:rFonts w:eastAsiaTheme="minorEastAsia"/>
          <w:b/>
          <w:bCs/>
          <w:lang w:eastAsia="zh-CN"/>
        </w:rPr>
        <w:t xml:space="preserve"> </w:t>
      </w:r>
      <w:r w:rsidR="00FB47BB">
        <w:rPr>
          <w:b/>
          <w:bCs/>
        </w:rPr>
        <w:t xml:space="preserve">which </w:t>
      </w:r>
      <w:r w:rsidR="00DA685A">
        <w:rPr>
          <w:b/>
          <w:bCs/>
        </w:rPr>
        <w:t>can be</w:t>
      </w:r>
      <w:r w:rsidR="00FB47BB">
        <w:rPr>
          <w:b/>
          <w:bCs/>
        </w:rPr>
        <w:t xml:space="preserve"> different from </w:t>
      </w:r>
      <w:r w:rsidR="00FB47BB" w:rsidRPr="00FB47BB">
        <w:rPr>
          <w:b/>
          <w:bCs/>
        </w:rPr>
        <w:t xml:space="preserve">the group-common PDCCH/PDSCH </w:t>
      </w:r>
      <w:r w:rsidR="00B408E1" w:rsidRPr="000835F3">
        <w:rPr>
          <w:b/>
          <w:bCs/>
        </w:rPr>
        <w:t>received by RRC_IDLE/RRC_INACTIVE UEs when UE-specific active BWP of RRC_CONNECTED UE</w:t>
      </w:r>
      <w:r w:rsidR="00722E65">
        <w:rPr>
          <w:b/>
          <w:bCs/>
        </w:rPr>
        <w:t xml:space="preserve"> does</w:t>
      </w:r>
      <w:r w:rsidR="00FB47BB">
        <w:rPr>
          <w:b/>
          <w:bCs/>
        </w:rPr>
        <w:t xml:space="preserve"> not totally</w:t>
      </w:r>
      <w:r w:rsidR="00B408E1" w:rsidRPr="000835F3">
        <w:rPr>
          <w:b/>
          <w:bCs/>
        </w:rPr>
        <w:t xml:space="preserve"> contain the common frequency resource of RRC_IDLE/INACTIVE UEs.</w:t>
      </w:r>
    </w:p>
    <w:p w14:paraId="4BB50D92" w14:textId="74F5A0BE" w:rsidR="008D120D" w:rsidRPr="004514F2" w:rsidRDefault="002F699F" w:rsidP="008B54A6">
      <w:pPr>
        <w:overflowPunct w:val="0"/>
        <w:autoSpaceDE w:val="0"/>
        <w:autoSpaceDN w:val="0"/>
        <w:spacing w:after="120"/>
        <w:jc w:val="both"/>
        <w:rPr>
          <w:rFonts w:eastAsia="MS Mincho"/>
          <w:b/>
          <w:bCs/>
        </w:rPr>
      </w:pPr>
      <w:r w:rsidRPr="00FB5628">
        <w:rPr>
          <w:b/>
          <w:bCs/>
          <w:lang w:eastAsia="zh-CN"/>
        </w:rPr>
        <w:t xml:space="preserve">Proposal </w:t>
      </w:r>
      <w:r w:rsidR="00FB1BE1">
        <w:rPr>
          <w:b/>
          <w:bCs/>
          <w:lang w:eastAsia="zh-CN"/>
        </w:rPr>
        <w:t>18</w:t>
      </w:r>
      <w:r w:rsidRPr="00FB5628">
        <w:rPr>
          <w:b/>
          <w:bCs/>
          <w:lang w:eastAsia="zh-CN"/>
        </w:rPr>
        <w:t xml:space="preserve">. </w:t>
      </w:r>
      <w:r w:rsidR="00421DEC" w:rsidRPr="004514F2">
        <w:rPr>
          <w:b/>
          <w:bCs/>
          <w:lang w:eastAsia="zh-CN"/>
        </w:rPr>
        <w:t>For RRC_CONNECTED UEs,</w:t>
      </w:r>
      <w:r w:rsidR="00421DEC">
        <w:rPr>
          <w:b/>
          <w:bCs/>
          <w:lang w:eastAsia="zh-CN"/>
        </w:rPr>
        <w:t xml:space="preserve"> t</w:t>
      </w:r>
      <w:r>
        <w:rPr>
          <w:b/>
          <w:bCs/>
          <w:lang w:eastAsia="zh-CN"/>
        </w:rPr>
        <w: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5A371955" w14:textId="5BAFA133" w:rsidR="0059561D" w:rsidRDefault="0059561D" w:rsidP="0059561D">
      <w:pPr>
        <w:pStyle w:val="2"/>
        <w:rPr>
          <w:rFonts w:ascii="Times New Roman" w:hAnsi="Times New Roman"/>
          <w:lang w:eastAsia="zh-CN"/>
        </w:rPr>
      </w:pPr>
      <w:r w:rsidRPr="002E3A18">
        <w:rPr>
          <w:rFonts w:ascii="Times New Roman" w:hAnsi="Times New Roman"/>
          <w:lang w:eastAsia="zh-CN"/>
        </w:rPr>
        <w:t>3.</w:t>
      </w:r>
      <w:r w:rsidR="003C296A">
        <w:rPr>
          <w:rFonts w:ascii="Times New Roman" w:hAnsi="Times New Roman"/>
          <w:lang w:eastAsia="zh-CN"/>
        </w:rPr>
        <w:t>2</w:t>
      </w:r>
      <w:r w:rsidR="00B81945">
        <w:rPr>
          <w:rFonts w:ascii="Times New Roman" w:hAnsi="Times New Roman"/>
          <w:lang w:eastAsia="zh-CN"/>
        </w:rPr>
        <w:t xml:space="preserve"> </w:t>
      </w:r>
      <w:r w:rsidR="00032B16">
        <w:rPr>
          <w:rFonts w:ascii="Times New Roman" w:hAnsi="Times New Roman"/>
          <w:lang w:eastAsia="zh-CN"/>
        </w:rPr>
        <w:t>Search space and</w:t>
      </w:r>
      <w:r w:rsidRPr="002E3A18">
        <w:rPr>
          <w:rFonts w:ascii="Times New Roman" w:hAnsi="Times New Roman"/>
          <w:lang w:eastAsia="zh-CN"/>
        </w:rPr>
        <w:t xml:space="preserve"> </w:t>
      </w:r>
      <w:r w:rsidR="0029006E">
        <w:rPr>
          <w:rFonts w:ascii="Times New Roman" w:hAnsi="Times New Roman"/>
          <w:lang w:eastAsia="zh-CN"/>
        </w:rPr>
        <w:t>PDCCH overbooking rule</w:t>
      </w:r>
    </w:p>
    <w:p w14:paraId="6AE8189C" w14:textId="29FB4B02" w:rsidR="001123B2" w:rsidRPr="001123B2" w:rsidRDefault="00731144" w:rsidP="001123B2">
      <w:pPr>
        <w:rPr>
          <w:lang w:eastAsia="zh-CN"/>
        </w:rPr>
      </w:pPr>
      <w:r>
        <w:rPr>
          <w:rFonts w:hint="eastAsia"/>
          <w:lang w:eastAsia="zh-CN"/>
        </w:rPr>
        <w:t>C</w:t>
      </w:r>
      <w:r>
        <w:rPr>
          <w:lang w:eastAsia="zh-CN"/>
        </w:rPr>
        <w:t>SS is used for group-common PDCCH for RRC_</w:t>
      </w:r>
      <w:r w:rsidRPr="00731144">
        <w:t xml:space="preserve"> </w:t>
      </w:r>
      <w:r w:rsidRPr="002E3A18">
        <w:t>IDLE/RRC_INACTIVE UEs</w:t>
      </w:r>
      <w:r w:rsidR="00B16910">
        <w:t xml:space="preserve"> as the following agreement</w:t>
      </w:r>
      <w:r>
        <w:t>.</w:t>
      </w:r>
    </w:p>
    <w:p w14:paraId="72BE5251" w14:textId="09C4B3EC" w:rsidR="002A12EC" w:rsidRPr="002E3A18" w:rsidRDefault="002A12EC" w:rsidP="002A12EC">
      <w:pPr>
        <w:overflowPunct w:val="0"/>
        <w:autoSpaceDE w:val="0"/>
        <w:autoSpaceDN w:val="0"/>
        <w:spacing w:after="120"/>
      </w:pPr>
      <w:r w:rsidRPr="002E3A18">
        <w:rPr>
          <w:highlight w:val="green"/>
        </w:rPr>
        <w:t>Agreements</w:t>
      </w:r>
      <w:r w:rsidRPr="002E3A18">
        <w:t>:</w:t>
      </w:r>
      <w:r w:rsidRPr="002E3A18">
        <w:rPr>
          <w:b/>
          <w:bCs/>
        </w:rPr>
        <w:t xml:space="preserve"> </w:t>
      </w:r>
      <w:r w:rsidRPr="002E3A18">
        <w:t>For RRC_IDLE/RRC_INACTIVE UEs, CSS is supported for group-common PDCCH.</w:t>
      </w:r>
    </w:p>
    <w:p w14:paraId="0A68CF70" w14:textId="77777777" w:rsidR="002A12EC" w:rsidRPr="002E3A18" w:rsidRDefault="002A12EC" w:rsidP="00BE6AB7">
      <w:pPr>
        <w:numPr>
          <w:ilvl w:val="0"/>
          <w:numId w:val="18"/>
        </w:numPr>
        <w:overflowPunct w:val="0"/>
        <w:autoSpaceDE w:val="0"/>
        <w:autoSpaceDN w:val="0"/>
        <w:spacing w:before="0"/>
        <w:ind w:left="641" w:hanging="357"/>
      </w:pPr>
      <w:r w:rsidRPr="002E3A18">
        <w:t>FFS: reuse current CSS type, define a new CSS type, etc.</w:t>
      </w:r>
    </w:p>
    <w:p w14:paraId="71EA9F47" w14:textId="77777777" w:rsidR="002A12EC" w:rsidRPr="002E3A18" w:rsidRDefault="002A12EC" w:rsidP="00BE6AB7">
      <w:pPr>
        <w:numPr>
          <w:ilvl w:val="0"/>
          <w:numId w:val="18"/>
        </w:numPr>
        <w:overflowPunct w:val="0"/>
        <w:autoSpaceDE w:val="0"/>
        <w:autoSpaceDN w:val="0"/>
        <w:spacing w:before="0"/>
        <w:ind w:left="641" w:hanging="357"/>
      </w:pPr>
      <w:r w:rsidRPr="002E3A18">
        <w:t>FFS other details.</w:t>
      </w:r>
    </w:p>
    <w:p w14:paraId="1296E847" w14:textId="0D032743" w:rsidR="00EC7398" w:rsidRDefault="008C68E0" w:rsidP="00BD3FCC">
      <w:pPr>
        <w:jc w:val="both"/>
        <w:rPr>
          <w:rFonts w:eastAsiaTheme="minorEastAsia"/>
          <w:lang w:eastAsia="zh-CN"/>
        </w:rPr>
      </w:pPr>
      <w:r>
        <w:rPr>
          <w:lang w:eastAsia="zh-CN"/>
        </w:rPr>
        <w:t>C</w:t>
      </w:r>
      <w:r w:rsidR="00FF25CF">
        <w:rPr>
          <w:lang w:eastAsia="zh-CN"/>
        </w:rPr>
        <w:t xml:space="preserve">onsidering the same-group common PDCCH </w:t>
      </w:r>
      <w:r w:rsidR="00246958">
        <w:rPr>
          <w:lang w:eastAsia="zh-CN"/>
        </w:rPr>
        <w:t xml:space="preserve">are received by </w:t>
      </w:r>
      <w:r w:rsidR="00246958" w:rsidRPr="002E3A18">
        <w:t>RRC_IDLE/RRC_INACTIVE UEs</w:t>
      </w:r>
      <w:r w:rsidR="00246958">
        <w:t xml:space="preserve"> and RRC_CONNECTED UEs, CSS should also be supported for RRC_CONNECTED UEs.</w:t>
      </w:r>
      <w:r w:rsidR="00D92000">
        <w:rPr>
          <w:rFonts w:eastAsiaTheme="minorEastAsia" w:hint="eastAsia"/>
          <w:lang w:eastAsia="zh-CN"/>
        </w:rPr>
        <w:t xml:space="preserve"> </w:t>
      </w:r>
      <w:r w:rsidR="00B54D35">
        <w:rPr>
          <w:rFonts w:eastAsiaTheme="minorEastAsia"/>
          <w:lang w:eastAsia="zh-CN"/>
        </w:rPr>
        <w:t>In the discussion in section 2.2, we prefer a new type CSS is used for multicast service reception, the new type CSS can also be used for broadcast service reception to make the common design of multicast and broadcast.</w:t>
      </w:r>
    </w:p>
    <w:p w14:paraId="71E498AF" w14:textId="4F71ACC5" w:rsidR="00210FE0" w:rsidRDefault="00210FE0" w:rsidP="00BD3FCC">
      <w:pPr>
        <w:jc w:val="both"/>
        <w:rPr>
          <w:rFonts w:eastAsiaTheme="minorEastAsia"/>
          <w:lang w:eastAsia="zh-CN"/>
        </w:rPr>
      </w:pPr>
      <w:r>
        <w:rPr>
          <w:rFonts w:eastAsiaTheme="minorEastAsia"/>
          <w:lang w:eastAsia="zh-CN"/>
        </w:rPr>
        <w:t xml:space="preserve">In addition, </w:t>
      </w:r>
      <w:r w:rsidR="00EC7398">
        <w:rPr>
          <w:rFonts w:eastAsiaTheme="minorEastAsia"/>
          <w:lang w:eastAsia="zh-CN"/>
        </w:rPr>
        <w:t>the new type CSS can also solve the PDCCH overbooking issue for RRC_CONNECTED UEs. As</w:t>
      </w:r>
      <w:r>
        <w:rPr>
          <w:rFonts w:eastAsiaTheme="minorEastAsia"/>
          <w:lang w:eastAsia="zh-CN"/>
        </w:rPr>
        <w:t xml:space="preserve"> the agreement from RAN2, </w:t>
      </w:r>
      <w:r w:rsidR="00BC1E2F">
        <w:rPr>
          <w:rFonts w:eastAsiaTheme="minorEastAsia"/>
          <w:lang w:eastAsia="zh-CN"/>
        </w:rPr>
        <w:t>the MBS interest indication is supported for RRC_CONNECTED UEs [</w:t>
      </w:r>
      <w:r w:rsidR="006873DB">
        <w:rPr>
          <w:rFonts w:eastAsiaTheme="minorEastAsia"/>
          <w:lang w:eastAsia="zh-CN"/>
        </w:rPr>
        <w:t>2</w:t>
      </w:r>
      <w:r w:rsidR="00BC1E2F">
        <w:rPr>
          <w:rFonts w:eastAsiaTheme="minorEastAsia"/>
          <w:lang w:eastAsia="zh-CN"/>
        </w:rPr>
        <w:t>]</w:t>
      </w:r>
    </w:p>
    <w:p w14:paraId="691F94F7" w14:textId="371F4D8B" w:rsidR="00F43605" w:rsidRPr="004514F2" w:rsidRDefault="00BC1E2F" w:rsidP="00B33FBC">
      <w:pPr>
        <w:pStyle w:val="Agreement"/>
        <w:ind w:left="1616" w:hanging="357"/>
      </w:pPr>
      <w:r>
        <w:t xml:space="preserve">Assume that </w:t>
      </w:r>
      <w:r w:rsidRPr="00F30BD3">
        <w:t>MBS Interest Indication is supported for UEs in connected mode for</w:t>
      </w:r>
      <w:r>
        <w:t xml:space="preserve"> Broadcast service (assume that as usual there is no mandatory network requirement, network action is up to network).</w:t>
      </w:r>
    </w:p>
    <w:p w14:paraId="274E10F6" w14:textId="25710526" w:rsidR="00BD3FCC" w:rsidRPr="00D92000" w:rsidRDefault="00CE490E" w:rsidP="00BD3FCC">
      <w:pPr>
        <w:jc w:val="both"/>
      </w:pPr>
      <w:r>
        <w:t>I</w:t>
      </w:r>
      <w:r w:rsidR="00F265C6">
        <w:t>n Rel-15/16</w:t>
      </w:r>
      <w:r w:rsidR="00BD3FCC">
        <w:t xml:space="preserve">, all configured CSS PDCCHs are counted into the monitored BD/CCEs and the left </w:t>
      </w:r>
      <w:r w:rsidR="00C2558A">
        <w:t xml:space="preserve">non-monitored </w:t>
      </w:r>
      <w:r w:rsidR="00BD3FCC">
        <w:t>BD/CCEs are used for USS</w:t>
      </w:r>
      <w:r>
        <w:t xml:space="preserve"> for RRC_CONNECTED UEs</w:t>
      </w:r>
      <w:r w:rsidR="00BD3FCC">
        <w:t xml:space="preserve">. But for Rel-17 broadcast services, </w:t>
      </w:r>
      <w:r w:rsidR="008C0C5E">
        <w:t>it’s</w:t>
      </w:r>
      <w:r w:rsidR="00BD3FCC">
        <w:t xml:space="preserve"> up to UE to receive it or not, that is UE may not receive some configured broadcast CSS </w:t>
      </w:r>
      <w:r w:rsidR="00136531" w:rsidRPr="002E3A18">
        <w:t>group-common</w:t>
      </w:r>
      <w:r w:rsidR="00136531">
        <w:t xml:space="preserve"> </w:t>
      </w:r>
      <w:r w:rsidR="00BD3FCC">
        <w:t xml:space="preserve">PDCCHs. If the same PDCCH overbooking rule </w:t>
      </w:r>
      <w:r w:rsidR="008C0C5E">
        <w:t xml:space="preserve">in Rel-15/16 </w:t>
      </w:r>
      <w:r w:rsidR="00BD3FCC">
        <w:t xml:space="preserve">is </w:t>
      </w:r>
      <w:r>
        <w:t>re-</w:t>
      </w:r>
      <w:r w:rsidR="00BD3FCC">
        <w:t xml:space="preserve">used for RRC_CONNECTED UEs, the BD/CCEs </w:t>
      </w:r>
      <w:r w:rsidR="00722E65">
        <w:t>will be</w:t>
      </w:r>
      <w:r w:rsidR="00BD3FCC">
        <w:t xml:space="preserve"> occupied by these non-received broadcast CSS and </w:t>
      </w:r>
      <w:r w:rsidR="00FB2039">
        <w:t xml:space="preserve">causes the reduction of </w:t>
      </w:r>
      <w:r w:rsidR="00BD3FCC">
        <w:t xml:space="preserve">USS scheduling </w:t>
      </w:r>
      <w:r w:rsidR="00BD3FCC" w:rsidRPr="008B1595">
        <w:t>opportunity</w:t>
      </w:r>
      <w:r w:rsidR="00BD3FCC">
        <w:t>.</w:t>
      </w:r>
    </w:p>
    <w:p w14:paraId="017D41D5" w14:textId="75E4D758" w:rsidR="004C04D5" w:rsidRDefault="00BD3FCC" w:rsidP="00BD3FCC">
      <w:pPr>
        <w:jc w:val="both"/>
      </w:pPr>
      <w:r>
        <w:t xml:space="preserve">Therefore, </w:t>
      </w:r>
      <w:r w:rsidR="00C2558A">
        <w:t xml:space="preserve">if </w:t>
      </w:r>
      <w:r w:rsidRPr="00B01275">
        <w:t>new CSS type</w:t>
      </w:r>
      <w:r>
        <w:t xml:space="preserve"> can be defined for broadcast </w:t>
      </w:r>
      <w:r w:rsidR="00136531" w:rsidRPr="002E3A18">
        <w:t>group-common</w:t>
      </w:r>
      <w:r w:rsidR="00136531">
        <w:t xml:space="preserve"> PDCCH</w:t>
      </w:r>
      <w:r>
        <w:t xml:space="preserve">, </w:t>
      </w:r>
      <w:r w:rsidR="00032B16">
        <w:t xml:space="preserve">new PDCCH overbooking rule </w:t>
      </w:r>
      <w:r>
        <w:t xml:space="preserve">can be </w:t>
      </w:r>
      <w:r w:rsidR="00032B16">
        <w:t xml:space="preserve">designed for </w:t>
      </w:r>
      <w:r>
        <w:t xml:space="preserve">RRC_CONNECTED UEs. </w:t>
      </w:r>
      <w:r w:rsidR="00590D01">
        <w:t xml:space="preserve">Considering it’s up to UE to receive the broadcast service or not and </w:t>
      </w:r>
      <w:r w:rsidR="00032B16">
        <w:t>in order to align the monitored BD/CCEs</w:t>
      </w:r>
      <w:r w:rsidR="00FA0130">
        <w:t xml:space="preserve"> counting</w:t>
      </w:r>
      <w:r w:rsidR="00032B16">
        <w:t xml:space="preserve"> between UE and gNB, </w:t>
      </w:r>
      <w:r w:rsidR="0094570A">
        <w:rPr>
          <w:rFonts w:eastAsia="MS Mincho"/>
        </w:rPr>
        <w:t>o</w:t>
      </w:r>
      <w:r w:rsidR="00367CDC">
        <w:t>nly the</w:t>
      </w:r>
      <w:r w:rsidR="00CE490E">
        <w:t xml:space="preserve"> </w:t>
      </w:r>
      <w:r w:rsidR="00DE7055" w:rsidRPr="002E3A18">
        <w:t>group-common</w:t>
      </w:r>
      <w:r w:rsidR="00DE7055">
        <w:t xml:space="preserve"> </w:t>
      </w:r>
      <w:r w:rsidR="00367CDC">
        <w:t>PDCCHs</w:t>
      </w:r>
      <w:r w:rsidR="00CE490E">
        <w:t>, which</w:t>
      </w:r>
      <w:r w:rsidR="00367CDC">
        <w:t xml:space="preserve"> </w:t>
      </w:r>
      <w:r w:rsidR="00B00DDB">
        <w:t>belong to the broadcast service</w:t>
      </w:r>
      <w:r w:rsidR="00367CDC">
        <w:t xml:space="preserve"> reported </w:t>
      </w:r>
      <w:r w:rsidR="00377EA5">
        <w:t xml:space="preserve">in </w:t>
      </w:r>
      <w:r w:rsidR="00367CDC">
        <w:t xml:space="preserve">the </w:t>
      </w:r>
      <w:r w:rsidR="00CE490E">
        <w:t>MBS</w:t>
      </w:r>
      <w:r w:rsidR="00CE490E" w:rsidRPr="00FE7D68">
        <w:t xml:space="preserve"> </w:t>
      </w:r>
      <w:r w:rsidR="00367CDC" w:rsidRPr="00FE7D68">
        <w:t>interest indication</w:t>
      </w:r>
      <w:r w:rsidR="00367CDC">
        <w:t xml:space="preserve"> procedure</w:t>
      </w:r>
      <w:r w:rsidR="00CE490E">
        <w:t>,</w:t>
      </w:r>
      <w:r w:rsidR="00367CDC">
        <w:t xml:space="preserve"> </w:t>
      </w:r>
      <w:r w:rsidR="00A932E2">
        <w:t>are counted in the monitored BD/CCEs for CSS.</w:t>
      </w:r>
      <w:r w:rsidR="00BA714F">
        <w:t xml:space="preserve"> In</w:t>
      </w:r>
      <w:r w:rsidR="00A269B1">
        <w:t xml:space="preserve"> </w:t>
      </w:r>
      <w:r w:rsidR="00A269B1">
        <w:lastRenderedPageBreak/>
        <w:t>this way, the non-monitored broadcast</w:t>
      </w:r>
      <w:r w:rsidR="00DE7055" w:rsidRPr="00DE7055">
        <w:t xml:space="preserve"> </w:t>
      </w:r>
      <w:r w:rsidR="00DE7055" w:rsidRPr="002E3A18">
        <w:t>group-common</w:t>
      </w:r>
      <w:r w:rsidR="00A269B1">
        <w:t xml:space="preserve"> PDCCHs will not occupy the</w:t>
      </w:r>
      <w:r w:rsidR="00034D03">
        <w:t xml:space="preserve"> number of</w:t>
      </w:r>
      <w:r w:rsidR="00A269B1">
        <w:t xml:space="preserve"> monitored </w:t>
      </w:r>
      <w:r w:rsidR="00323BFF">
        <w:t>BD/CCE</w:t>
      </w:r>
      <w:r w:rsidR="00F278D9">
        <w:t>s</w:t>
      </w:r>
      <w:r w:rsidR="00DE7055">
        <w:t xml:space="preserve"> </w:t>
      </w:r>
      <w:r w:rsidR="00F278D9">
        <w:t>and the USS scheduling opportunity will not be reduced.</w:t>
      </w:r>
    </w:p>
    <w:p w14:paraId="7BC3C6B3" w14:textId="1B5403C6" w:rsidR="00965645" w:rsidRDefault="00856B26" w:rsidP="00783CB4">
      <w:pPr>
        <w:jc w:val="both"/>
        <w:rPr>
          <w:b/>
          <w:bCs/>
        </w:rPr>
      </w:pPr>
      <w:r w:rsidRPr="00873992">
        <w:rPr>
          <w:rFonts w:hint="eastAsia"/>
          <w:b/>
          <w:bCs/>
          <w:lang w:eastAsia="zh-CN"/>
        </w:rPr>
        <w:t>P</w:t>
      </w:r>
      <w:r w:rsidRPr="00873992">
        <w:rPr>
          <w:b/>
          <w:bCs/>
          <w:lang w:eastAsia="zh-CN"/>
        </w:rPr>
        <w:t xml:space="preserve">roposal </w:t>
      </w:r>
      <w:r w:rsidR="00872F6A">
        <w:rPr>
          <w:b/>
          <w:bCs/>
          <w:lang w:eastAsia="zh-CN"/>
        </w:rPr>
        <w:t>19</w:t>
      </w:r>
      <w:r w:rsidR="00873992" w:rsidRPr="00873992">
        <w:rPr>
          <w:rFonts w:hint="eastAsia"/>
          <w:b/>
          <w:bCs/>
          <w:lang w:eastAsia="zh-CN"/>
        </w:rPr>
        <w:t>.</w:t>
      </w:r>
      <w:r w:rsidR="00873992" w:rsidRPr="00873992">
        <w:rPr>
          <w:b/>
          <w:bCs/>
          <w:lang w:eastAsia="zh-CN"/>
        </w:rPr>
        <w:t xml:space="preserve"> </w:t>
      </w:r>
      <w:r w:rsidR="000B531A">
        <w:rPr>
          <w:b/>
          <w:bCs/>
        </w:rPr>
        <w:t xml:space="preserve">For </w:t>
      </w:r>
      <w:r w:rsidR="000B531A" w:rsidRPr="00856B26">
        <w:rPr>
          <w:b/>
          <w:bCs/>
        </w:rPr>
        <w:t>RRC_CONNECTED UE</w:t>
      </w:r>
      <w:r w:rsidR="002F4A08">
        <w:rPr>
          <w:b/>
          <w:bCs/>
        </w:rPr>
        <w:t>s</w:t>
      </w:r>
      <w:r w:rsidR="008E61CD">
        <w:rPr>
          <w:b/>
          <w:bCs/>
          <w:lang w:eastAsia="zh-CN"/>
        </w:rPr>
        <w:t xml:space="preserve">, </w:t>
      </w:r>
      <w:r w:rsidR="00083D24">
        <w:rPr>
          <w:b/>
          <w:bCs/>
          <w:lang w:eastAsia="zh-CN"/>
        </w:rPr>
        <w:t>o</w:t>
      </w:r>
      <w:r w:rsidR="00873992" w:rsidRPr="00873992">
        <w:rPr>
          <w:b/>
          <w:bCs/>
          <w:lang w:eastAsia="zh-CN"/>
        </w:rPr>
        <w:t xml:space="preserve">nly the </w:t>
      </w:r>
      <w:r w:rsidR="005F0BA5">
        <w:rPr>
          <w:b/>
          <w:bCs/>
          <w:lang w:eastAsia="zh-CN"/>
        </w:rPr>
        <w:t xml:space="preserve">group-common </w:t>
      </w:r>
      <w:r w:rsidR="00873992" w:rsidRPr="00873992">
        <w:rPr>
          <w:b/>
          <w:bCs/>
          <w:lang w:eastAsia="zh-CN"/>
        </w:rPr>
        <w:t xml:space="preserve">PDCCHs </w:t>
      </w:r>
      <w:r w:rsidR="0072576C">
        <w:rPr>
          <w:b/>
          <w:bCs/>
          <w:lang w:eastAsia="zh-CN"/>
        </w:rPr>
        <w:t>belong to</w:t>
      </w:r>
      <w:r w:rsidR="00873992" w:rsidRPr="00873992">
        <w:rPr>
          <w:b/>
          <w:bCs/>
          <w:lang w:eastAsia="zh-CN"/>
        </w:rPr>
        <w:t xml:space="preserve"> </w:t>
      </w:r>
      <w:r w:rsidR="00873992" w:rsidRPr="00873992">
        <w:rPr>
          <w:b/>
          <w:bCs/>
        </w:rPr>
        <w:t xml:space="preserve">broadcast service </w:t>
      </w:r>
      <w:r w:rsidR="00873992">
        <w:rPr>
          <w:b/>
          <w:bCs/>
        </w:rPr>
        <w:t xml:space="preserve">reported </w:t>
      </w:r>
      <w:r w:rsidR="00555C1A">
        <w:rPr>
          <w:b/>
          <w:bCs/>
        </w:rPr>
        <w:t xml:space="preserve">in </w:t>
      </w:r>
      <w:r w:rsidR="00555C1A" w:rsidRPr="00555C1A">
        <w:rPr>
          <w:b/>
          <w:bCs/>
        </w:rPr>
        <w:t xml:space="preserve">MBS Interest Indication </w:t>
      </w:r>
      <w:r w:rsidR="00555C1A">
        <w:rPr>
          <w:b/>
          <w:bCs/>
        </w:rPr>
        <w:t xml:space="preserve">procedure </w:t>
      </w:r>
      <w:r w:rsidR="001746D9">
        <w:rPr>
          <w:b/>
          <w:bCs/>
        </w:rPr>
        <w:t xml:space="preserve">are counted in the monitored CSS PDCCH candidates </w:t>
      </w:r>
      <w:r w:rsidR="001746D9">
        <w:rPr>
          <w:noProof/>
          <w:position w:val="-24"/>
        </w:rPr>
        <w:drawing>
          <wp:inline distT="0" distB="0" distL="0" distR="0" wp14:anchorId="6BDE011D" wp14:editId="58465668">
            <wp:extent cx="416560" cy="300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001746D9">
        <w:rPr>
          <w:b/>
          <w:bCs/>
        </w:rPr>
        <w:t>and non-overlapping CCE</w:t>
      </w:r>
      <w:r w:rsidR="00E23BA9">
        <w:rPr>
          <w:b/>
          <w:bCs/>
        </w:rPr>
        <w:t xml:space="preserve">s </w:t>
      </w:r>
      <w:r w:rsidR="001746D9">
        <w:rPr>
          <w:noProof/>
          <w:position w:val="-10"/>
        </w:rPr>
        <w:drawing>
          <wp:inline distT="0" distB="0" distL="0" distR="0" wp14:anchorId="5F302F6F" wp14:editId="5698B0E2">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00E23BA9">
        <w:rPr>
          <w:b/>
          <w:bCs/>
        </w:rPr>
        <w:t xml:space="preserve"> in a slot</w:t>
      </w:r>
      <w:r w:rsidR="00992EF2">
        <w:rPr>
          <w:b/>
          <w:bCs/>
        </w:rPr>
        <w:t xml:space="preserve"> or </w:t>
      </w:r>
      <w:r w:rsidR="00E23BA9">
        <w:rPr>
          <w:b/>
          <w:bCs/>
        </w:rPr>
        <w:t>span</w:t>
      </w:r>
      <w:r w:rsidR="001746D9">
        <w:rPr>
          <w:b/>
          <w:bCs/>
        </w:rPr>
        <w:t>.</w:t>
      </w:r>
    </w:p>
    <w:p w14:paraId="7555A27E" w14:textId="7D8B9125" w:rsidR="00134294" w:rsidRPr="0072682E" w:rsidRDefault="00134294" w:rsidP="00783CB4">
      <w:pPr>
        <w:jc w:val="both"/>
        <w:rPr>
          <w:b/>
          <w:bCs/>
        </w:rPr>
      </w:pPr>
      <w:r w:rsidRPr="002E3A18">
        <w:rPr>
          <w:b/>
          <w:lang w:eastAsia="zh-CN"/>
        </w:rPr>
        <w:t xml:space="preserve">Proposal </w:t>
      </w:r>
      <w:r>
        <w:rPr>
          <w:b/>
          <w:lang w:eastAsia="zh-CN"/>
        </w:rPr>
        <w:t>20</w:t>
      </w:r>
      <w:r w:rsidRPr="002E3A18">
        <w:rPr>
          <w:b/>
          <w:lang w:eastAsia="zh-CN"/>
        </w:rPr>
        <w:t xml:space="preserve">. </w:t>
      </w:r>
      <w:r w:rsidRPr="00745417">
        <w:rPr>
          <w:b/>
          <w:lang w:eastAsia="zh-CN"/>
        </w:rPr>
        <w:t>Define a new</w:t>
      </w:r>
      <w:r>
        <w:rPr>
          <w:b/>
          <w:lang w:eastAsia="zh-CN"/>
        </w:rPr>
        <w:t xml:space="preserve"> CSS type</w:t>
      </w:r>
      <w:r w:rsidRPr="00745417">
        <w:rPr>
          <w:b/>
          <w:lang w:eastAsia="zh-CN"/>
        </w:rPr>
        <w:t xml:space="preserve"> for group-common PDCCH of PTM </w:t>
      </w:r>
      <w:r>
        <w:rPr>
          <w:b/>
          <w:lang w:eastAsia="zh-CN"/>
        </w:rPr>
        <w:t xml:space="preserve">transmission </w:t>
      </w:r>
      <w:r w:rsidRPr="00745417">
        <w:rPr>
          <w:b/>
          <w:lang w:eastAsia="zh-CN"/>
        </w:rPr>
        <w:t xml:space="preserve">scheme 1 for </w:t>
      </w:r>
      <w:r>
        <w:rPr>
          <w:b/>
          <w:lang w:eastAsia="zh-CN"/>
        </w:rPr>
        <w:t>broad</w:t>
      </w:r>
      <w:r w:rsidRPr="00745417">
        <w:rPr>
          <w:b/>
          <w:lang w:eastAsia="zh-CN"/>
        </w:rPr>
        <w:t>cast in RRC_CONNECTED state</w:t>
      </w:r>
      <w:r>
        <w:rPr>
          <w:b/>
          <w:lang w:eastAsia="zh-CN"/>
        </w:rPr>
        <w:t>.</w:t>
      </w:r>
    </w:p>
    <w:p w14:paraId="1495CB82" w14:textId="6442E592" w:rsidR="00BE5D1F" w:rsidRDefault="00BE35D8">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HARQ </w:t>
      </w:r>
      <w:r>
        <w:rPr>
          <w:rFonts w:ascii="Times New Roman" w:eastAsiaTheme="minorEastAsia" w:hAnsi="Times New Roman" w:hint="eastAsia"/>
          <w:lang w:eastAsia="zh-CN"/>
        </w:rPr>
        <w:t>process</w:t>
      </w:r>
      <w:r w:rsidR="000A2A74">
        <w:rPr>
          <w:rFonts w:ascii="Times New Roman" w:eastAsiaTheme="minorEastAsia" w:hAnsi="Times New Roman"/>
          <w:lang w:eastAsia="zh-CN"/>
        </w:rPr>
        <w:t xml:space="preserve"> management</w:t>
      </w:r>
    </w:p>
    <w:p w14:paraId="6D4F9419" w14:textId="1319F49B" w:rsidR="00123B5A" w:rsidRPr="004514F2" w:rsidRDefault="00123B5A" w:rsidP="004514F2">
      <w:pPr>
        <w:widowControl w:val="0"/>
        <w:jc w:val="both"/>
        <w:rPr>
          <w:lang w:eastAsia="zh-CN"/>
        </w:rPr>
      </w:pPr>
      <w:r w:rsidRPr="000934AC">
        <w:rPr>
          <w:lang w:eastAsia="zh-CN"/>
        </w:rPr>
        <w:t>In last meeting, companies discussed th</w:t>
      </w:r>
      <w:r>
        <w:rPr>
          <w:lang w:eastAsia="zh-CN"/>
        </w:rPr>
        <w:t>e</w:t>
      </w:r>
      <w:r w:rsidRPr="000934AC">
        <w:rPr>
          <w:lang w:eastAsia="zh-CN"/>
        </w:rPr>
        <w:t xml:space="preserve"> HARQ process but had no consensus, </w:t>
      </w:r>
      <w:r>
        <w:rPr>
          <w:lang w:eastAsia="zh-CN"/>
        </w:rPr>
        <w:t>there are two issues need discussion, the first is the maximum number of HARQ process for unicast and MBS, the second is the split between them.</w:t>
      </w:r>
    </w:p>
    <w:p w14:paraId="3B38E4C5" w14:textId="56A87266" w:rsidR="0021746A" w:rsidRDefault="0021746A">
      <w:pPr>
        <w:pStyle w:val="2"/>
        <w:rPr>
          <w:rFonts w:ascii="Times New Roman" w:hAnsi="Times New Roman"/>
          <w:lang w:eastAsia="zh-CN"/>
        </w:rPr>
      </w:pPr>
      <w:r>
        <w:rPr>
          <w:rFonts w:ascii="Times New Roman" w:hAnsi="Times New Roman"/>
          <w:lang w:eastAsia="zh-CN"/>
        </w:rPr>
        <w:t>4</w:t>
      </w:r>
      <w:r w:rsidRPr="000934AC">
        <w:rPr>
          <w:rFonts w:ascii="Times New Roman" w:hAnsi="Times New Roman"/>
          <w:lang w:eastAsia="zh-CN"/>
        </w:rPr>
        <w:t>.1</w:t>
      </w:r>
      <w:r w:rsidR="000E518C">
        <w:rPr>
          <w:rFonts w:ascii="Times New Roman" w:hAnsi="Times New Roman"/>
          <w:lang w:eastAsia="zh-CN"/>
        </w:rPr>
        <w:t xml:space="preserve"> Total</w:t>
      </w:r>
      <w:r w:rsidRPr="000934AC">
        <w:rPr>
          <w:rFonts w:ascii="Times New Roman" w:hAnsi="Times New Roman"/>
          <w:lang w:eastAsia="zh-CN"/>
        </w:rPr>
        <w:t xml:space="preserve"> HARQ process</w:t>
      </w:r>
      <w:r>
        <w:rPr>
          <w:rFonts w:ascii="Times New Roman" w:hAnsi="Times New Roman"/>
          <w:lang w:eastAsia="zh-CN"/>
        </w:rPr>
        <w:t xml:space="preserve"> </w:t>
      </w:r>
      <w:r>
        <w:rPr>
          <w:rFonts w:ascii="Times New Roman" w:hAnsi="Times New Roman" w:hint="eastAsia"/>
          <w:lang w:eastAsia="zh-CN"/>
        </w:rPr>
        <w:t>number</w:t>
      </w:r>
    </w:p>
    <w:p w14:paraId="170A208B" w14:textId="423F79A4" w:rsidR="00E157EC" w:rsidRDefault="00E157EC" w:rsidP="004514F2">
      <w:pPr>
        <w:jc w:val="both"/>
        <w:rPr>
          <w:lang w:eastAsia="zh-CN"/>
        </w:rPr>
      </w:pPr>
      <w:r>
        <w:rPr>
          <w:lang w:eastAsia="zh-CN"/>
        </w:rPr>
        <w:t>Before discussing the</w:t>
      </w:r>
      <w:r w:rsidR="00866E5A">
        <w:rPr>
          <w:lang w:eastAsia="zh-CN"/>
        </w:rPr>
        <w:t xml:space="preserve"> total</w:t>
      </w:r>
      <w:r>
        <w:rPr>
          <w:lang w:eastAsia="zh-CN"/>
        </w:rPr>
        <w:t xml:space="preserve"> HARQ process number, one important thing </w:t>
      </w:r>
      <w:r w:rsidR="00446554">
        <w:rPr>
          <w:lang w:eastAsia="zh-CN"/>
        </w:rPr>
        <w:t>needs</w:t>
      </w:r>
      <w:r>
        <w:rPr>
          <w:lang w:eastAsia="zh-CN"/>
        </w:rPr>
        <w:t xml:space="preserve"> to be clarified is which type of </w:t>
      </w:r>
      <w:r w:rsidR="00495514">
        <w:rPr>
          <w:lang w:eastAsia="zh-CN"/>
        </w:rPr>
        <w:t>PDSCH</w:t>
      </w:r>
      <w:r w:rsidR="00143948">
        <w:rPr>
          <w:lang w:eastAsia="zh-CN"/>
        </w:rPr>
        <w:t xml:space="preserve"> is</w:t>
      </w:r>
      <w:r>
        <w:rPr>
          <w:lang w:eastAsia="zh-CN"/>
        </w:rPr>
        <w:t xml:space="preserve"> counted into </w:t>
      </w:r>
      <w:r w:rsidR="00DE6D7C">
        <w:rPr>
          <w:lang w:eastAsia="zh-CN"/>
        </w:rPr>
        <w:t xml:space="preserve">current Rel-15/16 </w:t>
      </w:r>
      <w:r>
        <w:rPr>
          <w:lang w:eastAsia="zh-CN"/>
        </w:rPr>
        <w:t xml:space="preserve">maximum 16 </w:t>
      </w:r>
      <w:r w:rsidR="003445C1">
        <w:rPr>
          <w:lang w:eastAsia="zh-CN"/>
        </w:rPr>
        <w:t xml:space="preserve">DL </w:t>
      </w:r>
      <w:r>
        <w:rPr>
          <w:lang w:eastAsia="zh-CN"/>
        </w:rPr>
        <w:t>HARQ process</w:t>
      </w:r>
      <w:r w:rsidR="00744720">
        <w:rPr>
          <w:lang w:eastAsia="zh-CN"/>
        </w:rPr>
        <w:t>es</w:t>
      </w:r>
      <w:r>
        <w:rPr>
          <w:lang w:eastAsia="zh-CN"/>
        </w:rPr>
        <w:t xml:space="preserve">. </w:t>
      </w:r>
    </w:p>
    <w:p w14:paraId="7AE6B757" w14:textId="1A04FCBE" w:rsidR="00D04FC4" w:rsidRDefault="00D04FC4" w:rsidP="004514F2">
      <w:pPr>
        <w:rPr>
          <w:lang w:eastAsia="zh-CN"/>
        </w:rPr>
      </w:pPr>
      <w:r>
        <w:rPr>
          <w:rFonts w:hint="eastAsia"/>
          <w:lang w:eastAsia="zh-CN"/>
        </w:rPr>
        <w:t>I</w:t>
      </w:r>
      <w:r>
        <w:rPr>
          <w:lang w:eastAsia="zh-CN"/>
        </w:rPr>
        <w:t>n TS 38.214 section 5.3.2.1</w:t>
      </w:r>
      <w:r w:rsidR="00E157EC">
        <w:rPr>
          <w:lang w:eastAsia="zh-CN"/>
        </w:rPr>
        <w:t>[3]</w:t>
      </w:r>
      <w:r w:rsidR="003B4006">
        <w:rPr>
          <w:lang w:eastAsia="zh-CN"/>
        </w:rPr>
        <w:t>, the definition of HARQ process number is as the following,</w:t>
      </w:r>
    </w:p>
    <w:p w14:paraId="6350224F" w14:textId="77777777" w:rsidR="00D04FC4" w:rsidRPr="004514F2" w:rsidRDefault="00D04FC4" w:rsidP="004514F2">
      <w:pPr>
        <w:ind w:leftChars="100" w:left="200"/>
        <w:rPr>
          <w:i/>
          <w:iCs/>
          <w:lang w:eastAsia="ko-KR"/>
        </w:rPr>
      </w:pPr>
      <w:r w:rsidRPr="004514F2">
        <w:rPr>
          <w:i/>
          <w:iCs/>
          <w:lang w:eastAsia="ko-KR"/>
        </w:rPr>
        <w:t>The number of parallel DL HARQ processes per HARQ entity is specified in TS 38.214 [7]. The dedicated broadcast HARQ process is used for BCCH.</w:t>
      </w:r>
    </w:p>
    <w:p w14:paraId="5857A2DF" w14:textId="77777777" w:rsidR="00035AA0" w:rsidRDefault="00E157EC" w:rsidP="0021746A">
      <w:pPr>
        <w:widowControl w:val="0"/>
        <w:jc w:val="both"/>
        <w:rPr>
          <w:lang w:eastAsia="zh-CN"/>
        </w:rPr>
      </w:pPr>
      <w:r>
        <w:rPr>
          <w:rFonts w:hint="eastAsia"/>
          <w:lang w:eastAsia="zh-CN"/>
        </w:rPr>
        <w:t>F</w:t>
      </w:r>
      <w:r>
        <w:rPr>
          <w:lang w:eastAsia="zh-CN"/>
        </w:rPr>
        <w:t>rom this definition, we think the PDSCH carrying system information is out of the maximum 16 HARQ process</w:t>
      </w:r>
      <w:r w:rsidR="003C6BA3">
        <w:rPr>
          <w:lang w:eastAsia="zh-CN"/>
        </w:rPr>
        <w:t>es</w:t>
      </w:r>
      <w:r w:rsidR="00CF717D">
        <w:rPr>
          <w:lang w:eastAsia="zh-CN"/>
        </w:rPr>
        <w:t xml:space="preserve"> in Rel-15/16, that is the </w:t>
      </w:r>
      <w:r w:rsidR="003C6BA3">
        <w:rPr>
          <w:lang w:eastAsia="zh-CN"/>
        </w:rPr>
        <w:t xml:space="preserve">unicast service can occupy total 16 HARQ processes. </w:t>
      </w:r>
    </w:p>
    <w:p w14:paraId="1489CC9E" w14:textId="2A905141" w:rsidR="006E7FDF" w:rsidRDefault="00035AA0" w:rsidP="0021746A">
      <w:pPr>
        <w:widowControl w:val="0"/>
        <w:jc w:val="both"/>
        <w:rPr>
          <w:lang w:eastAsia="zh-CN"/>
        </w:rPr>
      </w:pPr>
      <w:r>
        <w:rPr>
          <w:lang w:eastAsia="zh-CN"/>
        </w:rPr>
        <w:t>Regarding the Rel-17 MBS scenario, the broadcast service PDSCH is much similar to system information PDSCH, e.g.</w:t>
      </w:r>
      <w:proofErr w:type="gramStart"/>
      <w:r>
        <w:rPr>
          <w:lang w:eastAsia="zh-CN"/>
        </w:rPr>
        <w:t xml:space="preserve">,  </w:t>
      </w:r>
      <w:r w:rsidR="00E05612">
        <w:rPr>
          <w:lang w:eastAsia="zh-CN"/>
        </w:rPr>
        <w:t>can</w:t>
      </w:r>
      <w:proofErr w:type="gramEnd"/>
      <w:r w:rsidR="00E05612">
        <w:rPr>
          <w:lang w:eastAsia="zh-CN"/>
        </w:rPr>
        <w:t xml:space="preserve"> be received by all UEs</w:t>
      </w:r>
      <w:r>
        <w:rPr>
          <w:lang w:eastAsia="zh-CN"/>
        </w:rPr>
        <w:t xml:space="preserve"> and without HARQ-ACK feedback</w:t>
      </w:r>
      <w:r w:rsidR="000C425B">
        <w:rPr>
          <w:lang w:eastAsia="zh-CN"/>
        </w:rPr>
        <w:t xml:space="preserve">, therefore, broadcast service </w:t>
      </w:r>
      <w:r w:rsidR="0028410A">
        <w:rPr>
          <w:lang w:eastAsia="zh-CN"/>
        </w:rPr>
        <w:t>does</w:t>
      </w:r>
      <w:r w:rsidR="000C425B">
        <w:rPr>
          <w:lang w:eastAsia="zh-CN"/>
        </w:rPr>
        <w:t xml:space="preserve"> not </w:t>
      </w:r>
      <w:r w:rsidR="00EA2786">
        <w:rPr>
          <w:lang w:eastAsia="zh-CN"/>
        </w:rPr>
        <w:t>occupy DL HARQ process</w:t>
      </w:r>
      <w:r w:rsidR="0005425C">
        <w:rPr>
          <w:lang w:eastAsia="zh-CN"/>
        </w:rPr>
        <w:t xml:space="preserve"> and dedicated HARQ process(es) can be used for it</w:t>
      </w:r>
      <w:r w:rsidR="006E7FDF">
        <w:rPr>
          <w:lang w:eastAsia="zh-CN"/>
        </w:rPr>
        <w:t>.</w:t>
      </w:r>
    </w:p>
    <w:p w14:paraId="2BE4C5A5" w14:textId="7D89FE28" w:rsidR="00D04FC4" w:rsidRPr="004514F2" w:rsidRDefault="006E7FDF" w:rsidP="0021746A">
      <w:pPr>
        <w:widowControl w:val="0"/>
        <w:jc w:val="both"/>
        <w:rPr>
          <w:b/>
          <w:bCs/>
          <w:lang w:eastAsia="zh-CN"/>
        </w:rPr>
      </w:pPr>
      <w:r w:rsidRPr="004514F2">
        <w:rPr>
          <w:b/>
          <w:bCs/>
          <w:lang w:eastAsia="zh-CN"/>
        </w:rPr>
        <w:t xml:space="preserve">Observation </w:t>
      </w:r>
      <w:r w:rsidR="00484F50">
        <w:rPr>
          <w:b/>
          <w:bCs/>
          <w:lang w:eastAsia="zh-CN"/>
        </w:rPr>
        <w:t>1</w:t>
      </w:r>
      <w:r w:rsidRPr="004514F2">
        <w:rPr>
          <w:b/>
          <w:bCs/>
          <w:lang w:eastAsia="zh-CN"/>
        </w:rPr>
        <w:t>.</w:t>
      </w:r>
      <w:r w:rsidR="00E157EC" w:rsidRPr="004514F2">
        <w:rPr>
          <w:b/>
          <w:bCs/>
          <w:lang w:eastAsia="zh-CN"/>
        </w:rPr>
        <w:t xml:space="preserve"> </w:t>
      </w:r>
      <w:r w:rsidR="00EB78F5" w:rsidRPr="004514F2">
        <w:rPr>
          <w:b/>
          <w:bCs/>
          <w:lang w:eastAsia="zh-CN"/>
        </w:rPr>
        <w:t>Broadcast service</w:t>
      </w:r>
      <w:r w:rsidR="0005425C" w:rsidRPr="004514F2">
        <w:rPr>
          <w:b/>
          <w:bCs/>
          <w:lang w:eastAsia="zh-CN"/>
        </w:rPr>
        <w:t xml:space="preserve"> </w:t>
      </w:r>
      <w:r w:rsidR="0028410A" w:rsidRPr="004514F2">
        <w:rPr>
          <w:b/>
          <w:bCs/>
          <w:lang w:eastAsia="zh-CN"/>
        </w:rPr>
        <w:t xml:space="preserve">does not occupy the DL HARQ process specified in TS 38.214. </w:t>
      </w:r>
    </w:p>
    <w:p w14:paraId="5C8651E3" w14:textId="5B6DCF0B" w:rsidR="0021746A" w:rsidRDefault="00596DC5" w:rsidP="0021746A">
      <w:pPr>
        <w:jc w:val="both"/>
      </w:pPr>
      <w:r>
        <w:rPr>
          <w:lang w:eastAsia="zh-CN"/>
        </w:rPr>
        <w:t xml:space="preserve">After the </w:t>
      </w:r>
      <w:r w:rsidR="00990956">
        <w:rPr>
          <w:lang w:eastAsia="zh-CN"/>
        </w:rPr>
        <w:t>clarification</w:t>
      </w:r>
      <w:r>
        <w:rPr>
          <w:lang w:eastAsia="zh-CN"/>
        </w:rPr>
        <w:t xml:space="preserve">, we can discuss whether to increase the HARQ process if UE support multicast service. </w:t>
      </w:r>
      <w:r w:rsidR="0021746A">
        <w:rPr>
          <w:rFonts w:hint="eastAsia"/>
          <w:lang w:eastAsia="zh-CN"/>
        </w:rPr>
        <w:t>A</w:t>
      </w:r>
      <w:r w:rsidR="0021746A">
        <w:rPr>
          <w:lang w:eastAsia="zh-CN"/>
        </w:rPr>
        <w:t>s the WID says “</w:t>
      </w:r>
      <w:r w:rsidR="0021746A">
        <w:t>In order to facilitate implementation and deployment of the feature, the overall implementation impact should be limited, and the UE complexity should be minimized (e.g. device hardware impact should be avoided)</w:t>
      </w:r>
      <w:proofErr w:type="gramStart"/>
      <w:r w:rsidR="0021746A">
        <w:t xml:space="preserve">. </w:t>
      </w:r>
      <w:r w:rsidR="0021746A">
        <w:rPr>
          <w:lang w:eastAsia="zh-CN"/>
        </w:rPr>
        <w:t>”</w:t>
      </w:r>
      <w:proofErr w:type="gramEnd"/>
      <w:r w:rsidR="0021746A">
        <w:rPr>
          <w:lang w:eastAsia="zh-CN"/>
        </w:rPr>
        <w:t>, we think we should not increase the HARQ process number currently supported for unicast</w:t>
      </w:r>
      <w:r w:rsidR="004C5E83">
        <w:rPr>
          <w:lang w:eastAsia="zh-CN"/>
        </w:rPr>
        <w:t xml:space="preserve"> even UE supports multicast service</w:t>
      </w:r>
      <w:r w:rsidR="0021746A">
        <w:rPr>
          <w:lang w:eastAsia="zh-CN"/>
        </w:rPr>
        <w:t>.</w:t>
      </w:r>
    </w:p>
    <w:p w14:paraId="28005B7D" w14:textId="33ECF14A" w:rsidR="0021746A" w:rsidRDefault="0021746A" w:rsidP="0021746A">
      <w:pPr>
        <w:spacing w:after="120"/>
        <w:jc w:val="both"/>
        <w:rPr>
          <w:b/>
          <w:bCs/>
          <w:lang w:eastAsia="zh-CN"/>
        </w:rPr>
      </w:pPr>
      <w:r w:rsidRPr="000934AC">
        <w:rPr>
          <w:b/>
          <w:bCs/>
          <w:lang w:eastAsia="zh-CN"/>
        </w:rPr>
        <w:t xml:space="preserve">Proposal </w:t>
      </w:r>
      <w:r w:rsidR="008C5F4A">
        <w:rPr>
          <w:b/>
          <w:bCs/>
          <w:lang w:eastAsia="zh-CN"/>
        </w:rPr>
        <w:t>21</w:t>
      </w:r>
      <w:r w:rsidRPr="000934AC">
        <w:rPr>
          <w:b/>
          <w:bCs/>
          <w:lang w:eastAsia="zh-CN"/>
        </w:rPr>
        <w:t>. The maximum number of HARQ processes per cell, currently supported for unicast</w:t>
      </w:r>
      <w:r w:rsidR="00400A7C">
        <w:rPr>
          <w:b/>
          <w:bCs/>
          <w:lang w:eastAsia="zh-CN"/>
        </w:rPr>
        <w:t xml:space="preserve"> PDSCH</w:t>
      </w:r>
      <w:r w:rsidRPr="000934AC">
        <w:rPr>
          <w:b/>
          <w:bCs/>
          <w:lang w:eastAsia="zh-CN"/>
        </w:rPr>
        <w:t>, is kept unchanged for UEs receiving unicast and multicast.</w:t>
      </w:r>
    </w:p>
    <w:p w14:paraId="52F01A16" w14:textId="659B8AD1" w:rsidR="00C5601B" w:rsidRPr="004514F2" w:rsidRDefault="00C5601B" w:rsidP="0021746A">
      <w:pPr>
        <w:spacing w:after="120"/>
        <w:jc w:val="both"/>
        <w:rPr>
          <w:lang w:eastAsia="zh-CN"/>
        </w:rPr>
      </w:pPr>
      <w:r w:rsidRPr="004514F2">
        <w:rPr>
          <w:lang w:eastAsia="zh-CN"/>
        </w:rPr>
        <w:t xml:space="preserve">As </w:t>
      </w:r>
      <w:r>
        <w:rPr>
          <w:lang w:eastAsia="zh-CN"/>
        </w:rPr>
        <w:t xml:space="preserve">the discussion before, </w:t>
      </w:r>
      <w:r w:rsidR="005F053A">
        <w:rPr>
          <w:lang w:eastAsia="zh-CN"/>
        </w:rPr>
        <w:t>s</w:t>
      </w:r>
      <w:r>
        <w:rPr>
          <w:lang w:eastAsia="zh-CN"/>
        </w:rPr>
        <w:t>imilarly</w:t>
      </w:r>
      <w:r w:rsidR="005F053A">
        <w:rPr>
          <w:lang w:eastAsia="zh-CN"/>
        </w:rPr>
        <w:t xml:space="preserve"> to BCCH</w:t>
      </w:r>
      <w:r>
        <w:rPr>
          <w:lang w:eastAsia="zh-CN"/>
        </w:rPr>
        <w:t>, dedicated HARQ process</w:t>
      </w:r>
      <w:r w:rsidR="005E495C">
        <w:rPr>
          <w:lang w:eastAsia="zh-CN"/>
        </w:rPr>
        <w:t>(es)</w:t>
      </w:r>
      <w:r>
        <w:rPr>
          <w:lang w:eastAsia="zh-CN"/>
        </w:rPr>
        <w:t xml:space="preserve"> can also be assigned for broadcast service</w:t>
      </w:r>
      <w:r w:rsidR="005E495C">
        <w:rPr>
          <w:lang w:eastAsia="zh-CN"/>
        </w:rPr>
        <w:t>(s)</w:t>
      </w:r>
      <w:r>
        <w:rPr>
          <w:lang w:eastAsia="zh-CN"/>
        </w:rPr>
        <w:t xml:space="preserve"> and </w:t>
      </w:r>
      <w:r w:rsidR="008A00ED">
        <w:rPr>
          <w:lang w:eastAsia="zh-CN"/>
        </w:rPr>
        <w:t xml:space="preserve">does </w:t>
      </w:r>
      <w:r>
        <w:rPr>
          <w:lang w:eastAsia="zh-CN"/>
        </w:rPr>
        <w:t>not need</w:t>
      </w:r>
      <w:r w:rsidR="008A00ED">
        <w:rPr>
          <w:lang w:eastAsia="zh-CN"/>
        </w:rPr>
        <w:t xml:space="preserve"> </w:t>
      </w:r>
      <w:r>
        <w:rPr>
          <w:lang w:eastAsia="zh-CN"/>
        </w:rPr>
        <w:t xml:space="preserve">to </w:t>
      </w:r>
      <w:r w:rsidR="005E495C">
        <w:rPr>
          <w:lang w:eastAsia="zh-CN"/>
        </w:rPr>
        <w:t>indicate</w:t>
      </w:r>
      <w:r>
        <w:rPr>
          <w:lang w:eastAsia="zh-CN"/>
        </w:rPr>
        <w:t xml:space="preserve"> the HARQ process number in group-common PDCCH.</w:t>
      </w:r>
    </w:p>
    <w:p w14:paraId="46B3667E" w14:textId="1DC98526" w:rsidR="00C5601B" w:rsidRPr="000934AC" w:rsidRDefault="00C5601B" w:rsidP="00C5601B">
      <w:pPr>
        <w:widowControl w:val="0"/>
        <w:jc w:val="both"/>
        <w:rPr>
          <w:b/>
          <w:bCs/>
          <w:lang w:val="en-US" w:eastAsia="zh-CN"/>
        </w:rPr>
      </w:pPr>
      <w:r w:rsidRPr="00880899">
        <w:rPr>
          <w:b/>
          <w:bCs/>
          <w:lang w:val="en-US" w:eastAsia="zh-CN"/>
        </w:rPr>
        <w:t xml:space="preserve">Proposal </w:t>
      </w:r>
      <w:r w:rsidR="008C5F4A">
        <w:rPr>
          <w:b/>
          <w:bCs/>
          <w:lang w:val="en-US" w:eastAsia="zh-CN"/>
        </w:rPr>
        <w:t>22</w:t>
      </w:r>
      <w:r w:rsidRPr="00880899">
        <w:rPr>
          <w:b/>
          <w:bCs/>
          <w:lang w:val="en-US" w:eastAsia="zh-CN"/>
        </w:rPr>
        <w:t xml:space="preserve">. For broadcast, </w:t>
      </w:r>
      <w:r w:rsidRPr="00880899">
        <w:rPr>
          <w:b/>
          <w:bCs/>
          <w:lang w:eastAsia="zh-CN"/>
        </w:rPr>
        <w:t>dedicated HARQ process(es) are assigned and</w:t>
      </w:r>
      <w:r w:rsidR="0007415A">
        <w:rPr>
          <w:b/>
          <w:bCs/>
          <w:lang w:eastAsia="zh-CN"/>
        </w:rPr>
        <w:t xml:space="preserve"> the HARQ process number is</w:t>
      </w:r>
      <w:r w:rsidRPr="00880899">
        <w:rPr>
          <w:b/>
          <w:bCs/>
          <w:lang w:eastAsia="zh-CN"/>
        </w:rPr>
        <w:t xml:space="preserve"> not indicated in the group-common PDCCH.</w:t>
      </w:r>
    </w:p>
    <w:p w14:paraId="3FB28109" w14:textId="72BA2476" w:rsidR="0021746A" w:rsidRPr="000934AC" w:rsidRDefault="0021746A" w:rsidP="0021746A">
      <w:pPr>
        <w:pStyle w:val="2"/>
        <w:rPr>
          <w:b w:val="0"/>
          <w:bCs w:val="0"/>
          <w:lang w:eastAsia="zh-CN"/>
        </w:rPr>
      </w:pPr>
      <w:r w:rsidRPr="000934AC">
        <w:rPr>
          <w:rFonts w:ascii="Times New Roman" w:hAnsi="Times New Roman"/>
          <w:lang w:eastAsia="zh-CN"/>
        </w:rPr>
        <w:t>3.</w:t>
      </w:r>
      <w:r>
        <w:rPr>
          <w:rFonts w:ascii="Times New Roman" w:hAnsi="Times New Roman"/>
          <w:lang w:eastAsia="zh-CN"/>
        </w:rPr>
        <w:t>3</w:t>
      </w:r>
      <w:r w:rsidRPr="000934AC">
        <w:rPr>
          <w:rFonts w:ascii="Times New Roman" w:hAnsi="Times New Roman"/>
          <w:lang w:eastAsia="zh-CN"/>
        </w:rPr>
        <w:t xml:space="preserve"> HARQ process</w:t>
      </w:r>
      <w:r>
        <w:rPr>
          <w:rFonts w:ascii="Times New Roman" w:hAnsi="Times New Roman"/>
          <w:lang w:eastAsia="zh-CN"/>
        </w:rPr>
        <w:t xml:space="preserve"> split</w:t>
      </w:r>
    </w:p>
    <w:p w14:paraId="03629FD2" w14:textId="76B61B25" w:rsidR="00BE5D1F" w:rsidRDefault="00592C41" w:rsidP="00446554">
      <w:pPr>
        <w:jc w:val="both"/>
        <w:rPr>
          <w:lang w:eastAsia="zh-CN"/>
        </w:rPr>
      </w:pPr>
      <w:r>
        <w:rPr>
          <w:rFonts w:hint="eastAsia"/>
          <w:lang w:eastAsia="zh-CN"/>
        </w:rPr>
        <w:t>F</w:t>
      </w:r>
      <w:r>
        <w:rPr>
          <w:lang w:eastAsia="zh-CN"/>
        </w:rPr>
        <w:t xml:space="preserve">irst of all, </w:t>
      </w:r>
      <w:r w:rsidR="00037E4C">
        <w:rPr>
          <w:lang w:eastAsia="zh-CN"/>
        </w:rPr>
        <w:t xml:space="preserve">considering </w:t>
      </w:r>
      <w:r w:rsidR="00446554">
        <w:rPr>
          <w:lang w:eastAsia="zh-CN"/>
        </w:rPr>
        <w:t xml:space="preserve">UE may join in or out multicast group dynamically, it is complicated for gNB splitting the HARQ process </w:t>
      </w:r>
      <w:r w:rsidR="00255C95">
        <w:rPr>
          <w:lang w:eastAsia="zh-CN"/>
        </w:rPr>
        <w:t xml:space="preserve">semi-statically between multicast and unicast. Additionally, gNB can indicate the HARQ process number in group-common PDCCH and UE-specific PDCCH to avoid the HARQ process collision, even PTP can be used as retransmission scheme when PTM used as initial transmission. As for SPS, the HARQ process is related to the </w:t>
      </w:r>
      <w:r w:rsidR="00A942EE">
        <w:rPr>
          <w:lang w:eastAsia="zh-CN"/>
        </w:rPr>
        <w:t>SFN, slot number, periodicity and so on, there is also no difference between multiple unicast SPS supported in Rel-16 and multiple multicast SPS, gNB can also handle the HARQ process collision issue with su</w:t>
      </w:r>
      <w:r w:rsidR="00D7197D">
        <w:rPr>
          <w:lang w:eastAsia="zh-CN"/>
        </w:rPr>
        <w:t>it</w:t>
      </w:r>
      <w:r w:rsidR="00A942EE">
        <w:rPr>
          <w:lang w:eastAsia="zh-CN"/>
        </w:rPr>
        <w:t xml:space="preserve">able configuration. </w:t>
      </w:r>
    </w:p>
    <w:p w14:paraId="009FDC32" w14:textId="03E40C42" w:rsidR="00A942EE" w:rsidRPr="000B7BC6" w:rsidRDefault="00A942EE" w:rsidP="004514F2">
      <w:pPr>
        <w:jc w:val="both"/>
        <w:rPr>
          <w:lang w:eastAsia="zh-CN"/>
        </w:rPr>
      </w:pPr>
      <w:r>
        <w:rPr>
          <w:rFonts w:hint="eastAsia"/>
          <w:lang w:eastAsia="zh-CN"/>
        </w:rPr>
        <w:t>T</w:t>
      </w:r>
      <w:r>
        <w:rPr>
          <w:lang w:eastAsia="zh-CN"/>
        </w:rPr>
        <w:t xml:space="preserve">herefore, it can be totally up to </w:t>
      </w:r>
      <w:proofErr w:type="spellStart"/>
      <w:r>
        <w:rPr>
          <w:lang w:eastAsia="zh-CN"/>
        </w:rPr>
        <w:t>gNB’s</w:t>
      </w:r>
      <w:proofErr w:type="spellEnd"/>
      <w:r>
        <w:rPr>
          <w:lang w:eastAsia="zh-CN"/>
        </w:rPr>
        <w:t xml:space="preserve"> implementation to indicate the HARQ process number in group-common PDCCH and UE-specific PDCCH</w:t>
      </w:r>
      <w:r w:rsidR="00D42B89">
        <w:rPr>
          <w:lang w:eastAsia="zh-CN"/>
        </w:rPr>
        <w:t xml:space="preserve"> without additional spec </w:t>
      </w:r>
      <w:r w:rsidR="00015AB2">
        <w:rPr>
          <w:lang w:eastAsia="zh-CN"/>
        </w:rPr>
        <w:t>restriction e.g., semi-static allocat</w:t>
      </w:r>
      <w:r w:rsidR="004927FA">
        <w:rPr>
          <w:rFonts w:hint="eastAsia"/>
          <w:lang w:eastAsia="zh-CN"/>
        </w:rPr>
        <w:t>ing</w:t>
      </w:r>
      <w:r w:rsidR="00015AB2">
        <w:rPr>
          <w:lang w:eastAsia="zh-CN"/>
        </w:rPr>
        <w:t xml:space="preserve"> HARQ process for multicast and unica</w:t>
      </w:r>
    </w:p>
    <w:p w14:paraId="236C2FBA" w14:textId="28D4FB46" w:rsidR="00BE5D1F" w:rsidRPr="004514F2" w:rsidRDefault="00015AB2" w:rsidP="004514F2">
      <w:pPr>
        <w:jc w:val="both"/>
        <w:rPr>
          <w:lang w:eastAsia="zh-CN"/>
        </w:rPr>
      </w:pPr>
      <w:r w:rsidRPr="004514F2">
        <w:rPr>
          <w:b/>
          <w:bCs/>
          <w:lang w:eastAsia="zh-CN"/>
        </w:rPr>
        <w:t xml:space="preserve">Proposal </w:t>
      </w:r>
      <w:r w:rsidR="00391241">
        <w:rPr>
          <w:b/>
          <w:bCs/>
          <w:lang w:eastAsia="zh-CN"/>
        </w:rPr>
        <w:t>23</w:t>
      </w:r>
      <w:r w:rsidR="00ED0B4E">
        <w:rPr>
          <w:rFonts w:hint="eastAsia"/>
          <w:b/>
          <w:bCs/>
          <w:lang w:eastAsia="zh-CN"/>
        </w:rPr>
        <w:t>.</w:t>
      </w:r>
      <w:r w:rsidRPr="004514F2">
        <w:rPr>
          <w:b/>
          <w:bCs/>
          <w:lang w:eastAsia="zh-CN"/>
        </w:rPr>
        <w:t xml:space="preserve"> It is up to </w:t>
      </w:r>
      <w:proofErr w:type="spellStart"/>
      <w:r w:rsidRPr="004514F2">
        <w:rPr>
          <w:b/>
          <w:bCs/>
          <w:lang w:eastAsia="zh-CN"/>
        </w:rPr>
        <w:t>gNB’s</w:t>
      </w:r>
      <w:proofErr w:type="spellEnd"/>
      <w:r w:rsidRPr="004514F2">
        <w:rPr>
          <w:b/>
          <w:bCs/>
          <w:lang w:eastAsia="zh-CN"/>
        </w:rPr>
        <w:t xml:space="preserve"> </w:t>
      </w:r>
      <w:r w:rsidR="00D41413" w:rsidRPr="004514F2">
        <w:rPr>
          <w:b/>
          <w:bCs/>
          <w:lang w:eastAsia="zh-CN"/>
        </w:rPr>
        <w:t>implementation</w:t>
      </w:r>
      <w:r w:rsidR="0042648D" w:rsidRPr="004514F2">
        <w:rPr>
          <w:b/>
          <w:bCs/>
          <w:lang w:eastAsia="zh-CN"/>
        </w:rPr>
        <w:t xml:space="preserve"> to dynamically </w:t>
      </w:r>
      <w:r w:rsidR="00D41413" w:rsidRPr="004514F2">
        <w:rPr>
          <w:b/>
          <w:bCs/>
          <w:lang w:eastAsia="zh-CN"/>
        </w:rPr>
        <w:t>indicated</w:t>
      </w:r>
      <w:r w:rsidR="0042648D" w:rsidRPr="004514F2">
        <w:rPr>
          <w:b/>
          <w:bCs/>
          <w:lang w:eastAsia="zh-CN"/>
        </w:rPr>
        <w:t xml:space="preserve"> the HARQ process for unicast and multicast without semi-static split or </w:t>
      </w:r>
      <w:r w:rsidR="00D41413" w:rsidRPr="004514F2">
        <w:rPr>
          <w:b/>
          <w:bCs/>
          <w:lang w:eastAsia="zh-CN"/>
        </w:rPr>
        <w:t>allocation</w:t>
      </w:r>
      <w:r w:rsidR="0042648D" w:rsidRPr="004514F2">
        <w:rPr>
          <w:b/>
          <w:bCs/>
          <w:lang w:eastAsia="zh-CN"/>
        </w:rPr>
        <w:t xml:space="preserve"> between them</w:t>
      </w:r>
      <w:r w:rsidR="001E39A8" w:rsidRPr="004514F2">
        <w:rPr>
          <w:b/>
          <w:bCs/>
          <w:lang w:eastAsia="zh-CN"/>
        </w:rPr>
        <w:t>.</w:t>
      </w:r>
    </w:p>
    <w:p w14:paraId="1E0D170D" w14:textId="35C6541E" w:rsidR="00A306DC" w:rsidRPr="002E3A18" w:rsidRDefault="00A306DC" w:rsidP="00A306DC">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lastRenderedPageBreak/>
        <w:t>Simultaneous operation with unicast</w:t>
      </w:r>
      <w:r w:rsidR="003C4DC3" w:rsidRPr="002E3A18">
        <w:rPr>
          <w:rFonts w:ascii="Times New Roman" w:eastAsiaTheme="minorEastAsia" w:hAnsi="Times New Roman"/>
          <w:lang w:eastAsia="zh-CN"/>
        </w:rPr>
        <w:t xml:space="preserve"> reception</w:t>
      </w:r>
    </w:p>
    <w:p w14:paraId="5AD78ED3" w14:textId="5D3B4907" w:rsidR="00F71C25" w:rsidRPr="00261E16" w:rsidRDefault="00F71C25" w:rsidP="00A46DA9">
      <w:pPr>
        <w:jc w:val="both"/>
        <w:rPr>
          <w:lang w:eastAsia="zh-CN"/>
        </w:rPr>
      </w:pPr>
      <w:r w:rsidRPr="002E3A18">
        <w:rPr>
          <w:lang w:eastAsia="zh-CN"/>
        </w:rPr>
        <w:t>In this section, we will discuss some issues about simultaneous operation with unicast</w:t>
      </w:r>
      <w:r w:rsidR="003C4DC3" w:rsidRPr="002E3A18">
        <w:rPr>
          <w:lang w:eastAsia="zh-CN"/>
        </w:rPr>
        <w:t xml:space="preserve"> reception</w:t>
      </w:r>
      <w:r w:rsidRPr="002E3A18">
        <w:rPr>
          <w:lang w:eastAsia="zh-CN"/>
        </w:rPr>
        <w:t>.</w:t>
      </w:r>
      <w:r w:rsidR="00073FB2" w:rsidRPr="002E3A18">
        <w:rPr>
          <w:lang w:eastAsia="zh-CN"/>
        </w:rPr>
        <w:t xml:space="preserve"> </w:t>
      </w:r>
      <w:r w:rsidR="00CB2145" w:rsidRPr="002E3A18">
        <w:rPr>
          <w:lang w:eastAsia="zh-CN"/>
        </w:rPr>
        <w:t>I</w:t>
      </w:r>
      <w:r w:rsidR="00543423" w:rsidRPr="002E3A18">
        <w:rPr>
          <w:lang w:eastAsia="zh-CN"/>
        </w:rPr>
        <w:t>n RAN1</w:t>
      </w:r>
      <w:r w:rsidR="001D26F7">
        <w:rPr>
          <w:lang w:eastAsia="zh-CN"/>
        </w:rPr>
        <w:t>#102-e</w:t>
      </w:r>
      <w:r w:rsidR="00543423" w:rsidRPr="002E3A18">
        <w:rPr>
          <w:lang w:eastAsia="zh-CN"/>
        </w:rPr>
        <w:t xml:space="preserve"> meeting, </w:t>
      </w:r>
      <w:r w:rsidR="00920AA1" w:rsidRPr="002E3A18">
        <w:rPr>
          <w:lang w:eastAsia="zh-CN"/>
        </w:rPr>
        <w:t xml:space="preserve">it </w:t>
      </w:r>
      <w:r w:rsidR="00CB2145" w:rsidRPr="002E3A18">
        <w:rPr>
          <w:lang w:eastAsia="zh-CN"/>
        </w:rPr>
        <w:t xml:space="preserve">was agreed to </w:t>
      </w:r>
      <w:r w:rsidR="00CB2145" w:rsidRPr="002E3A18">
        <w:rPr>
          <w:color w:val="000000"/>
        </w:rPr>
        <w:t xml:space="preserve">at least support </w:t>
      </w:r>
      <w:r w:rsidR="00261E16">
        <w:rPr>
          <w:color w:val="000000"/>
        </w:rPr>
        <w:t>TDM</w:t>
      </w:r>
      <w:r w:rsidR="00D86F08">
        <w:rPr>
          <w:color w:val="000000"/>
        </w:rPr>
        <w:t>/FDM</w:t>
      </w:r>
      <w:r w:rsidR="00261E16">
        <w:rPr>
          <w:color w:val="000000"/>
        </w:rPr>
        <w:t xml:space="preserve"> </w:t>
      </w:r>
      <w:r w:rsidR="00CB2145" w:rsidRPr="002E3A18">
        <w:rPr>
          <w:color w:val="000000"/>
        </w:rPr>
        <w:t xml:space="preserve">between </w:t>
      </w:r>
      <w:r w:rsidR="00261E16">
        <w:rPr>
          <w:rFonts w:hint="eastAsia"/>
          <w:color w:val="000000"/>
          <w:lang w:eastAsia="zh-CN"/>
        </w:rPr>
        <w:t>one</w:t>
      </w:r>
      <w:r w:rsidR="00261E16">
        <w:rPr>
          <w:color w:val="000000"/>
        </w:rPr>
        <w:t xml:space="preserve"> </w:t>
      </w:r>
      <w:r w:rsidR="00CB2145" w:rsidRPr="002E3A18">
        <w:rPr>
          <w:color w:val="000000"/>
        </w:rPr>
        <w:t xml:space="preserve">unicast PDSCH and </w:t>
      </w:r>
      <w:r w:rsidR="00261E16">
        <w:rPr>
          <w:rFonts w:hint="eastAsia"/>
          <w:color w:val="000000"/>
          <w:lang w:eastAsia="zh-CN"/>
        </w:rPr>
        <w:t>one</w:t>
      </w:r>
      <w:r w:rsidR="00261E16">
        <w:rPr>
          <w:color w:val="000000"/>
        </w:rPr>
        <w:t xml:space="preserve"> </w:t>
      </w:r>
      <w:r w:rsidR="00CB2145" w:rsidRPr="002E3A18">
        <w:rPr>
          <w:color w:val="000000"/>
        </w:rPr>
        <w:t>group-common PDSCH in a slot</w:t>
      </w:r>
      <w:r w:rsidR="00D05790">
        <w:rPr>
          <w:color w:val="000000"/>
        </w:rPr>
        <w:t xml:space="preserve">, but there is no consensus </w:t>
      </w:r>
      <w:r w:rsidR="000C2CCF">
        <w:rPr>
          <w:color w:val="000000"/>
        </w:rPr>
        <w:t xml:space="preserve">in last RAN1 meeting </w:t>
      </w:r>
      <w:r w:rsidR="00D05790">
        <w:rPr>
          <w:color w:val="000000"/>
        </w:rPr>
        <w:t>on other cases as the following</w:t>
      </w:r>
      <w:r w:rsidR="00D05790">
        <w:rPr>
          <w:rFonts w:hint="eastAsia"/>
          <w:lang w:val="en-US" w:eastAsia="zh-CN"/>
        </w:rPr>
        <w:t>：</w:t>
      </w:r>
    </w:p>
    <w:p w14:paraId="47456EE5"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1: support TDM between multiple TDMed unicast PDSCHs and one group-common PDSCH in a slot</w:t>
      </w:r>
    </w:p>
    <w:p w14:paraId="4DBC2A19"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2: support TDM among multiple group-common PDSCHs in a slot</w:t>
      </w:r>
    </w:p>
    <w:p w14:paraId="46A7D1EE"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3: support TDM between multiple TDMed unicast PDSCHs and multiple TDMed group-common PDSCHs in a slot</w:t>
      </w:r>
    </w:p>
    <w:p w14:paraId="2F2D70ED"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4: support FDM between multiple TDMed unicast PDSCHs and multiple TDMed group-common PDSCHs in a slot</w:t>
      </w:r>
    </w:p>
    <w:p w14:paraId="7D52094A"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5: support FDM among multiple group-common PDSCHs in a slot</w:t>
      </w:r>
    </w:p>
    <w:p w14:paraId="4DFCE419" w14:textId="5869A784" w:rsidR="00B92EBE" w:rsidRPr="00B92EBE" w:rsidRDefault="000B085B">
      <w:pPr>
        <w:jc w:val="both"/>
        <w:rPr>
          <w:rFonts w:eastAsia="MS Mincho"/>
          <w:color w:val="000000"/>
        </w:rPr>
      </w:pPr>
      <w:r>
        <w:rPr>
          <w:lang w:eastAsia="zh-CN"/>
        </w:rPr>
        <w:t>To simplify the discussion, t</w:t>
      </w:r>
      <w:r w:rsidR="00BA714F">
        <w:rPr>
          <w:color w:val="000000"/>
        </w:rPr>
        <w:t>h</w:t>
      </w:r>
      <w:r w:rsidR="00E1043A">
        <w:rPr>
          <w:rFonts w:hint="eastAsia"/>
          <w:color w:val="000000"/>
          <w:lang w:eastAsia="zh-CN"/>
        </w:rPr>
        <w:t>e</w:t>
      </w:r>
      <w:r w:rsidR="00E1043A">
        <w:rPr>
          <w:color w:val="000000"/>
          <w:lang w:eastAsia="zh-CN"/>
        </w:rPr>
        <w:t>se five cases</w:t>
      </w:r>
      <w:r>
        <w:rPr>
          <w:color w:val="000000"/>
          <w:lang w:eastAsia="zh-CN"/>
        </w:rPr>
        <w:t xml:space="preserve"> are divided</w:t>
      </w:r>
      <w:r w:rsidR="00BA714F" w:rsidRPr="00B92EBE">
        <w:rPr>
          <w:color w:val="000000"/>
        </w:rPr>
        <w:t xml:space="preserve"> </w:t>
      </w:r>
      <w:r w:rsidR="00B92EBE" w:rsidRPr="00B92EBE">
        <w:rPr>
          <w:color w:val="000000"/>
        </w:rPr>
        <w:t xml:space="preserve">into two categories, one is TDM-only and </w:t>
      </w:r>
      <w:r w:rsidR="001D1209">
        <w:rPr>
          <w:color w:val="000000"/>
        </w:rPr>
        <w:t>another</w:t>
      </w:r>
      <w:r w:rsidR="00B92EBE" w:rsidRPr="00B92EBE">
        <w:rPr>
          <w:color w:val="000000"/>
        </w:rPr>
        <w:t xml:space="preserve"> is FDM w and w/o TDM</w:t>
      </w:r>
      <w:r w:rsidR="00B92EBE">
        <w:rPr>
          <w:color w:val="000000"/>
        </w:rPr>
        <w:t>.</w:t>
      </w:r>
    </w:p>
    <w:p w14:paraId="4C943B98" w14:textId="39D5A338" w:rsidR="00295B67" w:rsidRDefault="00295B67" w:rsidP="00295B67">
      <w:pPr>
        <w:pStyle w:val="2"/>
        <w:rPr>
          <w:rFonts w:ascii="Times New Roman" w:hAnsi="Times New Roman"/>
          <w:lang w:eastAsia="zh-CN"/>
        </w:rPr>
      </w:pPr>
      <w:r w:rsidRPr="00295B67">
        <w:rPr>
          <w:rFonts w:ascii="Times New Roman" w:hAnsi="Times New Roman" w:hint="eastAsia"/>
          <w:lang w:eastAsia="zh-CN"/>
        </w:rPr>
        <w:t>4</w:t>
      </w:r>
      <w:r w:rsidRPr="00295B67">
        <w:rPr>
          <w:rFonts w:ascii="Times New Roman" w:hAnsi="Times New Roman"/>
          <w:lang w:eastAsia="zh-CN"/>
        </w:rPr>
        <w:t xml:space="preserve">.1 </w:t>
      </w:r>
      <w:r>
        <w:rPr>
          <w:rFonts w:ascii="Times New Roman" w:hAnsi="Times New Roman"/>
          <w:lang w:eastAsia="zh-CN"/>
        </w:rPr>
        <w:t xml:space="preserve">TDM-only </w:t>
      </w:r>
      <w:r w:rsidR="00EF4BA6">
        <w:rPr>
          <w:rFonts w:ascii="Times New Roman" w:hAnsi="Times New Roman"/>
          <w:lang w:eastAsia="zh-CN"/>
        </w:rPr>
        <w:t>between unicast PDSCH(s) and group-common PDSCH(s)</w:t>
      </w:r>
    </w:p>
    <w:p w14:paraId="53E37354" w14:textId="095DC752" w:rsidR="00670FCF" w:rsidRPr="00670FCF" w:rsidRDefault="00670FCF" w:rsidP="00670FCF">
      <w:pPr>
        <w:rPr>
          <w:lang w:eastAsia="zh-CN"/>
        </w:rPr>
      </w:pPr>
      <w:r>
        <w:rPr>
          <w:rFonts w:hint="eastAsia"/>
          <w:lang w:eastAsia="zh-CN"/>
        </w:rPr>
        <w:t>T</w:t>
      </w:r>
      <w:r>
        <w:rPr>
          <w:lang w:eastAsia="zh-CN"/>
        </w:rPr>
        <w:t xml:space="preserve">he first </w:t>
      </w:r>
      <w:r w:rsidRPr="00B92EBE">
        <w:rPr>
          <w:color w:val="000000"/>
        </w:rPr>
        <w:t>categor</w:t>
      </w:r>
      <w:r>
        <w:rPr>
          <w:color w:val="000000"/>
        </w:rPr>
        <w:t>y</w:t>
      </w:r>
      <w:r>
        <w:rPr>
          <w:lang w:eastAsia="zh-CN"/>
        </w:rPr>
        <w:t xml:space="preserve"> is </w:t>
      </w:r>
      <w:r w:rsidR="001156A7">
        <w:rPr>
          <w:lang w:eastAsia="zh-CN"/>
        </w:rPr>
        <w:t>TDM-only between one/more unicast PDSCH(s) and one/more group-common PDSCH(s)</w:t>
      </w:r>
      <w:r w:rsidR="001D1209">
        <w:rPr>
          <w:lang w:eastAsia="zh-CN"/>
        </w:rPr>
        <w:t>, which contains Case 1, Case 2 and Case 3</w:t>
      </w:r>
      <w:r w:rsidR="001156A7">
        <w:rPr>
          <w:lang w:eastAsia="zh-CN"/>
        </w:rPr>
        <w:t>.</w:t>
      </w:r>
    </w:p>
    <w:p w14:paraId="7FECDF65" w14:textId="76498EC5" w:rsidR="005747FC" w:rsidRDefault="005747FC" w:rsidP="005747FC">
      <w:pPr>
        <w:jc w:val="both"/>
        <w:rPr>
          <w:rFonts w:eastAsiaTheme="minorEastAsia"/>
          <w:b/>
          <w:i/>
          <w:u w:val="single"/>
          <w:lang w:eastAsia="zh-CN"/>
        </w:rPr>
      </w:pPr>
      <w:r w:rsidRPr="009911D4">
        <w:rPr>
          <w:rFonts w:eastAsiaTheme="minorEastAsia"/>
          <w:b/>
          <w:i/>
          <w:u w:val="single"/>
          <w:lang w:eastAsia="zh-CN"/>
        </w:rPr>
        <w:t>Case 1</w:t>
      </w:r>
      <w:r w:rsidRPr="009911D4">
        <w:rPr>
          <w:rFonts w:eastAsiaTheme="minorEastAsia"/>
          <w:b/>
          <w:i/>
          <w:u w:val="single"/>
          <w:lang w:eastAsia="zh-CN"/>
        </w:rPr>
        <w:t>：</w:t>
      </w:r>
      <w:r w:rsidR="009911D4" w:rsidRPr="009911D4">
        <w:rPr>
          <w:rFonts w:eastAsiaTheme="minorEastAsia"/>
          <w:b/>
          <w:i/>
          <w:u w:val="single"/>
          <w:lang w:eastAsia="zh-CN"/>
        </w:rPr>
        <w:t>TDM between multiple TDMed unicast PDSCHs and one group-common PDSCH in a slot</w:t>
      </w:r>
    </w:p>
    <w:p w14:paraId="6DAC95D9" w14:textId="493DD066" w:rsidR="009911D4" w:rsidRDefault="009911D4" w:rsidP="009911D4">
      <w:pPr>
        <w:jc w:val="both"/>
        <w:rPr>
          <w:lang w:eastAsia="zh-CN"/>
        </w:rPr>
      </w:pPr>
      <w:r w:rsidRPr="002E3A18">
        <w:rPr>
          <w:lang w:eastAsia="zh-CN"/>
        </w:rPr>
        <w:t>NR has supported PDSCH mapping type B and more than one unicast PDSCH</w:t>
      </w:r>
      <w:r>
        <w:rPr>
          <w:lang w:eastAsia="zh-CN"/>
        </w:rPr>
        <w:t>s</w:t>
      </w:r>
      <w:r w:rsidRPr="002E3A18">
        <w:rPr>
          <w:lang w:eastAsia="zh-CN"/>
        </w:rPr>
        <w:t xml:space="preserve"> per slot in TDM as an optional UE capability in R15. Therefore, we think it is easy to extend the </w:t>
      </w:r>
      <w:r>
        <w:rPr>
          <w:lang w:eastAsia="zh-CN"/>
        </w:rPr>
        <w:t xml:space="preserve">multiple </w:t>
      </w:r>
      <w:r w:rsidRPr="002E3A18">
        <w:rPr>
          <w:lang w:eastAsia="zh-CN"/>
        </w:rPr>
        <w:t xml:space="preserve">TDMed </w:t>
      </w:r>
      <w:r>
        <w:rPr>
          <w:lang w:eastAsia="zh-CN"/>
        </w:rPr>
        <w:t>unicast</w:t>
      </w:r>
      <w:r w:rsidRPr="002E3A18">
        <w:rPr>
          <w:lang w:eastAsia="zh-CN"/>
        </w:rPr>
        <w:t xml:space="preserve"> PDSCHs</w:t>
      </w:r>
      <w:r>
        <w:rPr>
          <w:lang w:eastAsia="zh-CN"/>
        </w:rPr>
        <w:t xml:space="preserve"> and one</w:t>
      </w:r>
      <w:r w:rsidRPr="002E3A18">
        <w:rPr>
          <w:lang w:eastAsia="zh-CN"/>
        </w:rPr>
        <w:t xml:space="preserve"> </w:t>
      </w:r>
      <w:r>
        <w:rPr>
          <w:lang w:eastAsia="zh-CN"/>
        </w:rPr>
        <w:t>group-common</w:t>
      </w:r>
      <w:r w:rsidRPr="002E3A18">
        <w:rPr>
          <w:lang w:eastAsia="zh-CN"/>
        </w:rPr>
        <w:t xml:space="preserve"> PDSCH in one slot in Rel-17 as illustrated in in Figure </w:t>
      </w:r>
      <w:r w:rsidR="005D4A6D">
        <w:rPr>
          <w:lang w:eastAsia="zh-CN"/>
        </w:rPr>
        <w:t>1</w:t>
      </w:r>
      <w:r w:rsidRPr="002E3A18">
        <w:rPr>
          <w:lang w:eastAsia="zh-CN"/>
        </w:rPr>
        <w:t>.</w:t>
      </w:r>
      <w:r>
        <w:rPr>
          <w:lang w:eastAsia="zh-CN"/>
        </w:rPr>
        <w:t xml:space="preserve"> And </w:t>
      </w:r>
      <w:r w:rsidRPr="002E3A18">
        <w:rPr>
          <w:lang w:eastAsia="zh-CN"/>
        </w:rPr>
        <w:t>the semi-static</w:t>
      </w:r>
      <w:r w:rsidR="00245854">
        <w:rPr>
          <w:lang w:eastAsia="zh-CN"/>
        </w:rPr>
        <w:t xml:space="preserve"> and </w:t>
      </w:r>
      <w:r w:rsidR="00245854" w:rsidRPr="002E3A18">
        <w:rPr>
          <w:lang w:eastAsia="zh-CN"/>
        </w:rPr>
        <w:t>dynamic</w:t>
      </w:r>
      <w:r w:rsidR="00245854">
        <w:rPr>
          <w:lang w:eastAsia="zh-CN"/>
        </w:rPr>
        <w:t xml:space="preserve"> </w:t>
      </w:r>
      <w:r w:rsidRPr="002E3A18">
        <w:rPr>
          <w:lang w:eastAsia="zh-CN"/>
        </w:rPr>
        <w:t xml:space="preserve">HARQ-ACK codebook designed in Rel-15/16 can be </w:t>
      </w:r>
      <w:r w:rsidR="00B37AE1">
        <w:rPr>
          <w:lang w:eastAsia="zh-CN"/>
        </w:rPr>
        <w:t xml:space="preserve">almost </w:t>
      </w:r>
      <w:r w:rsidRPr="002E3A18">
        <w:rPr>
          <w:lang w:eastAsia="zh-CN"/>
        </w:rPr>
        <w:t>reused</w:t>
      </w:r>
      <w:r w:rsidR="00B953BA">
        <w:rPr>
          <w:lang w:eastAsia="zh-CN"/>
        </w:rPr>
        <w:t xml:space="preserve"> with little </w:t>
      </w:r>
      <w:proofErr w:type="spellStart"/>
      <w:r w:rsidR="00B953BA">
        <w:rPr>
          <w:lang w:eastAsia="zh-CN"/>
        </w:rPr>
        <w:t>modicification</w:t>
      </w:r>
      <w:proofErr w:type="spellEnd"/>
      <w:r w:rsidRPr="002E3A18">
        <w:rPr>
          <w:lang w:eastAsia="zh-CN"/>
        </w:rPr>
        <w:t>.</w:t>
      </w:r>
    </w:p>
    <w:p w14:paraId="7EF70450" w14:textId="10FD969A" w:rsidR="009911D4" w:rsidRPr="009911D4" w:rsidRDefault="009911D4" w:rsidP="005747FC">
      <w:pPr>
        <w:jc w:val="both"/>
        <w:rPr>
          <w:rFonts w:eastAsiaTheme="minorEastAsia"/>
          <w:b/>
          <w:i/>
          <w:u w:val="single"/>
          <w:lang w:eastAsia="zh-CN"/>
        </w:rPr>
      </w:pPr>
    </w:p>
    <w:p w14:paraId="05A5D420" w14:textId="2602A1AC" w:rsidR="009911D4" w:rsidRPr="009911D4" w:rsidRDefault="006E321B" w:rsidP="00491FDD">
      <w:pPr>
        <w:jc w:val="center"/>
        <w:rPr>
          <w:rFonts w:eastAsiaTheme="minorEastAsia"/>
          <w:b/>
          <w:i/>
          <w:u w:val="single"/>
          <w:lang w:eastAsia="zh-CN"/>
        </w:rPr>
      </w:pPr>
      <w:r w:rsidRPr="002E3A18">
        <w:object w:dxaOrig="6742" w:dyaOrig="2310" w14:anchorId="45C78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in" o:ole="">
            <v:imagedata r:id="rId10" o:title="" croptop="16277f" cropbottom="8138f" cropleft="32534f"/>
          </v:shape>
          <o:OLEObject Type="Embed" ProgID="Visio.Drawing.15" ShapeID="_x0000_i1025" DrawAspect="Content" ObjectID="_1679213501" r:id="rId11"/>
        </w:object>
      </w:r>
    </w:p>
    <w:p w14:paraId="53D55A55" w14:textId="4E0FE0E9" w:rsidR="009911D4" w:rsidRPr="005429CA" w:rsidRDefault="005D4A6D" w:rsidP="002E1D00">
      <w:pPr>
        <w:jc w:val="center"/>
        <w:rPr>
          <w:b/>
          <w:bCs/>
          <w:lang w:eastAsia="zh-CN"/>
        </w:rPr>
      </w:pPr>
      <w:r w:rsidRPr="005429CA">
        <w:rPr>
          <w:rFonts w:hint="eastAsia"/>
          <w:b/>
          <w:bCs/>
          <w:lang w:eastAsia="zh-CN"/>
        </w:rPr>
        <w:t>F</w:t>
      </w:r>
      <w:r w:rsidRPr="005429CA">
        <w:rPr>
          <w:b/>
          <w:bCs/>
          <w:lang w:eastAsia="zh-CN"/>
        </w:rPr>
        <w:t>igure 1</w:t>
      </w:r>
      <w:r w:rsidR="005429CA" w:rsidRPr="005429CA">
        <w:rPr>
          <w:b/>
          <w:bCs/>
          <w:lang w:eastAsia="zh-CN"/>
        </w:rPr>
        <w:t xml:space="preserve">. Illustration of </w:t>
      </w:r>
      <w:r w:rsidR="005429CA" w:rsidRPr="005429CA">
        <w:rPr>
          <w:rFonts w:hint="eastAsia"/>
          <w:b/>
          <w:bCs/>
          <w:lang w:eastAsia="zh-CN"/>
        </w:rPr>
        <w:t>Case 1</w:t>
      </w:r>
    </w:p>
    <w:p w14:paraId="49565B36" w14:textId="34C95151" w:rsidR="0093497B" w:rsidRDefault="0093497B">
      <w:pPr>
        <w:jc w:val="both"/>
        <w:rPr>
          <w:rFonts w:eastAsiaTheme="minorEastAsia"/>
          <w:b/>
          <w:i/>
          <w:u w:val="single"/>
          <w:lang w:eastAsia="zh-CN"/>
        </w:rPr>
      </w:pPr>
      <w:r w:rsidRPr="00590AE5">
        <w:rPr>
          <w:rFonts w:eastAsiaTheme="minorEastAsia"/>
          <w:b/>
          <w:i/>
          <w:u w:val="single"/>
          <w:lang w:eastAsia="zh-CN"/>
        </w:rPr>
        <w:t xml:space="preserve">Case 2: </w:t>
      </w:r>
      <w:r w:rsidR="00590AE5" w:rsidRPr="00590AE5">
        <w:rPr>
          <w:rFonts w:eastAsiaTheme="minorEastAsia"/>
          <w:b/>
          <w:i/>
          <w:u w:val="single"/>
          <w:lang w:eastAsia="zh-CN"/>
        </w:rPr>
        <w:t>TDM among multiple group-common PDSCHs in a slot</w:t>
      </w:r>
      <w:r w:rsidRPr="00590AE5">
        <w:rPr>
          <w:rFonts w:eastAsiaTheme="minorEastAsia"/>
          <w:b/>
          <w:i/>
          <w:u w:val="single"/>
          <w:lang w:eastAsia="zh-CN"/>
        </w:rPr>
        <w:t xml:space="preserve"> </w:t>
      </w:r>
    </w:p>
    <w:p w14:paraId="5303B722" w14:textId="7ABBF9F8" w:rsidR="00590AE5" w:rsidRPr="002E3A18" w:rsidRDefault="00245854" w:rsidP="00590AE5">
      <w:pPr>
        <w:jc w:val="both"/>
        <w:rPr>
          <w:lang w:eastAsia="zh-CN"/>
        </w:rPr>
      </w:pPr>
      <w:r>
        <w:rPr>
          <w:lang w:eastAsia="zh-CN"/>
        </w:rPr>
        <w:t>Similar to</w:t>
      </w:r>
      <w:r w:rsidR="00590AE5" w:rsidRPr="002E3A18">
        <w:rPr>
          <w:lang w:eastAsia="zh-CN"/>
        </w:rPr>
        <w:t xml:space="preserve"> the discussion in </w:t>
      </w:r>
      <w:r>
        <w:rPr>
          <w:lang w:eastAsia="zh-CN"/>
        </w:rPr>
        <w:t>Case 1</w:t>
      </w:r>
      <w:r w:rsidR="00590AE5" w:rsidRPr="002E3A18">
        <w:rPr>
          <w:lang w:eastAsia="zh-CN"/>
        </w:rPr>
        <w:t>, NR has supported multiple unicast TDMed PDSCH</w:t>
      </w:r>
      <w:r w:rsidR="00590AE5">
        <w:rPr>
          <w:lang w:eastAsia="zh-CN"/>
        </w:rPr>
        <w:t>s</w:t>
      </w:r>
      <w:r w:rsidR="00590AE5" w:rsidRPr="002E3A18">
        <w:rPr>
          <w:lang w:eastAsia="zh-CN"/>
        </w:rPr>
        <w:t xml:space="preserve"> in one slot, and therefore, the number of </w:t>
      </w:r>
      <w:r w:rsidR="00590AE5">
        <w:rPr>
          <w:lang w:eastAsia="zh-CN"/>
        </w:rPr>
        <w:t>group-common</w:t>
      </w:r>
      <w:r w:rsidR="00590AE5" w:rsidRPr="002E3A18">
        <w:rPr>
          <w:lang w:eastAsia="zh-CN"/>
        </w:rPr>
        <w:t xml:space="preserve"> PDSCHs can also be larger than one and TDM between multiple </w:t>
      </w:r>
      <w:r w:rsidR="00590AE5">
        <w:rPr>
          <w:lang w:eastAsia="zh-CN"/>
        </w:rPr>
        <w:t>group-common</w:t>
      </w:r>
      <w:r w:rsidR="00590AE5" w:rsidRPr="002E3A18">
        <w:rPr>
          <w:lang w:eastAsia="zh-CN"/>
        </w:rPr>
        <w:t xml:space="preserve"> PDSCHs can be considered as in Figure </w:t>
      </w:r>
      <w:r w:rsidR="00590AE5">
        <w:rPr>
          <w:lang w:eastAsia="zh-CN"/>
        </w:rPr>
        <w:t>2</w:t>
      </w:r>
      <w:r w:rsidR="00590AE5" w:rsidRPr="002E3A18">
        <w:rPr>
          <w:lang w:eastAsia="zh-CN"/>
        </w:rPr>
        <w:t xml:space="preserve">. In this TDM multiplexing method, the Rel-15/16 semi-static and dynamic HARQ-ACK codebook constructions can be </w:t>
      </w:r>
      <w:proofErr w:type="gramStart"/>
      <w:r w:rsidR="00590AE5" w:rsidRPr="002E3A18">
        <w:rPr>
          <w:lang w:eastAsia="zh-CN"/>
        </w:rPr>
        <w:t>reused .</w:t>
      </w:r>
      <w:proofErr w:type="gramEnd"/>
    </w:p>
    <w:p w14:paraId="2A416060" w14:textId="29650717" w:rsidR="00590AE5" w:rsidRDefault="006E321B" w:rsidP="002E1D00">
      <w:pPr>
        <w:jc w:val="center"/>
      </w:pPr>
      <w:r w:rsidRPr="002E3A18">
        <w:object w:dxaOrig="4755" w:dyaOrig="2535" w14:anchorId="523426BB">
          <v:shape id="_x0000_i1026" type="#_x0000_t75" style="width:119.3pt;height:73.85pt" o:ole="">
            <v:imagedata r:id="rId12" o:title="" croptop="18522f" cropbottom="9104f" cropleft="32761f"/>
          </v:shape>
          <o:OLEObject Type="Embed" ProgID="Visio.Drawing.15" ShapeID="_x0000_i1026" DrawAspect="Content" ObjectID="_1679213502" r:id="rId13"/>
        </w:object>
      </w:r>
    </w:p>
    <w:p w14:paraId="177B059D" w14:textId="024725A0" w:rsidR="002E1D00" w:rsidRPr="002E1D00" w:rsidRDefault="002E1D00" w:rsidP="002E1D00">
      <w:pPr>
        <w:jc w:val="center"/>
        <w:rPr>
          <w:b/>
          <w:bCs/>
          <w:lang w:eastAsia="zh-CN"/>
        </w:rPr>
      </w:pPr>
      <w:r w:rsidRPr="005429CA">
        <w:rPr>
          <w:rFonts w:hint="eastAsia"/>
          <w:b/>
          <w:bCs/>
          <w:lang w:eastAsia="zh-CN"/>
        </w:rPr>
        <w:t>F</w:t>
      </w:r>
      <w:r w:rsidRPr="005429CA">
        <w:rPr>
          <w:b/>
          <w:bCs/>
          <w:lang w:eastAsia="zh-CN"/>
        </w:rPr>
        <w:t xml:space="preserve">igure </w:t>
      </w:r>
      <w:r w:rsidR="00422D19">
        <w:rPr>
          <w:b/>
          <w:bCs/>
          <w:lang w:eastAsia="zh-CN"/>
        </w:rPr>
        <w:t>2</w:t>
      </w:r>
      <w:r w:rsidRPr="005429CA">
        <w:rPr>
          <w:b/>
          <w:bCs/>
          <w:lang w:eastAsia="zh-CN"/>
        </w:rPr>
        <w:t xml:space="preserve">. Illustration of </w:t>
      </w:r>
      <w:r w:rsidRPr="005429CA">
        <w:rPr>
          <w:rFonts w:hint="eastAsia"/>
          <w:b/>
          <w:bCs/>
          <w:lang w:eastAsia="zh-CN"/>
        </w:rPr>
        <w:t xml:space="preserve">Case </w:t>
      </w:r>
      <w:r>
        <w:rPr>
          <w:b/>
          <w:bCs/>
          <w:lang w:eastAsia="zh-CN"/>
        </w:rPr>
        <w:t>2</w:t>
      </w:r>
    </w:p>
    <w:p w14:paraId="3A6DA885" w14:textId="7B1D227F" w:rsidR="006E321B" w:rsidRDefault="006E321B" w:rsidP="006E321B">
      <w:pPr>
        <w:jc w:val="both"/>
        <w:rPr>
          <w:rFonts w:eastAsiaTheme="minorEastAsia"/>
          <w:b/>
          <w:i/>
          <w:u w:val="single"/>
          <w:lang w:eastAsia="zh-CN"/>
        </w:rPr>
      </w:pPr>
      <w:r w:rsidRPr="006E321B">
        <w:rPr>
          <w:rFonts w:eastAsiaTheme="minorEastAsia"/>
          <w:b/>
          <w:i/>
          <w:u w:val="single"/>
          <w:lang w:eastAsia="zh-CN"/>
        </w:rPr>
        <w:t>Case 3: TDM between multiple TDMed unicast PDSCHs and multiple TDMed group-common PDSCHs in a slot</w:t>
      </w:r>
    </w:p>
    <w:p w14:paraId="1113F7F5" w14:textId="3C3546E9" w:rsidR="00031BAB" w:rsidRPr="00031BAB" w:rsidRDefault="00031BAB" w:rsidP="006E321B">
      <w:pPr>
        <w:jc w:val="both"/>
        <w:rPr>
          <w:lang w:eastAsia="zh-CN"/>
        </w:rPr>
      </w:pPr>
      <w:r w:rsidRPr="00031BAB">
        <w:rPr>
          <w:lang w:eastAsia="zh-CN"/>
        </w:rPr>
        <w:t xml:space="preserve">Case 3 is an extension of </w:t>
      </w:r>
      <w:r w:rsidR="00B27143">
        <w:rPr>
          <w:lang w:eastAsia="zh-CN"/>
        </w:rPr>
        <w:t>C</w:t>
      </w:r>
      <w:r w:rsidRPr="00031BAB">
        <w:rPr>
          <w:lang w:eastAsia="zh-CN"/>
        </w:rPr>
        <w:t xml:space="preserve">ase 1, </w:t>
      </w:r>
      <w:r w:rsidR="00245854">
        <w:rPr>
          <w:lang w:eastAsia="zh-CN"/>
        </w:rPr>
        <w:t>we think Rel-17 can also support it</w:t>
      </w:r>
      <w:r w:rsidR="00B27143" w:rsidRPr="002E3A18">
        <w:rPr>
          <w:lang w:eastAsia="zh-CN"/>
        </w:rPr>
        <w:t>.</w:t>
      </w:r>
    </w:p>
    <w:p w14:paraId="0F1296B3" w14:textId="7E61545B" w:rsidR="00590AE5" w:rsidRPr="006E321B" w:rsidRDefault="006E321B" w:rsidP="00422D19">
      <w:pPr>
        <w:jc w:val="center"/>
        <w:rPr>
          <w:rFonts w:eastAsiaTheme="minorEastAsia"/>
          <w:b/>
          <w:i/>
          <w:u w:val="single"/>
          <w:lang w:eastAsia="zh-CN"/>
        </w:rPr>
      </w:pPr>
      <w:r w:rsidRPr="002E3A18">
        <w:object w:dxaOrig="9509" w:dyaOrig="3502" w14:anchorId="3B8E1E61">
          <v:shape id="_x0000_i1027" type="#_x0000_t75" style="width:160.3pt;height:86.7pt" o:ole="">
            <v:imagedata r:id="rId14" o:title="" croptop="25552f" cropbottom="7699f" cropleft="43433f"/>
          </v:shape>
          <o:OLEObject Type="Embed" ProgID="Visio.Drawing.15" ShapeID="_x0000_i1027" DrawAspect="Content" ObjectID="_1679213503" r:id="rId15"/>
        </w:object>
      </w:r>
    </w:p>
    <w:p w14:paraId="6D136F30" w14:textId="6BAE38BD" w:rsidR="00422D19" w:rsidRPr="002E1D00" w:rsidRDefault="00422D19" w:rsidP="00422D19">
      <w:pPr>
        <w:jc w:val="center"/>
        <w:rPr>
          <w:b/>
          <w:bCs/>
          <w:lang w:eastAsia="zh-CN"/>
        </w:rPr>
      </w:pPr>
      <w:r w:rsidRPr="005429CA">
        <w:rPr>
          <w:rFonts w:hint="eastAsia"/>
          <w:b/>
          <w:bCs/>
          <w:lang w:eastAsia="zh-CN"/>
        </w:rPr>
        <w:t>F</w:t>
      </w:r>
      <w:r w:rsidRPr="005429CA">
        <w:rPr>
          <w:b/>
          <w:bCs/>
          <w:lang w:eastAsia="zh-CN"/>
        </w:rPr>
        <w:t xml:space="preserve">igure </w:t>
      </w:r>
      <w:r>
        <w:rPr>
          <w:b/>
          <w:bCs/>
          <w:lang w:eastAsia="zh-CN"/>
        </w:rPr>
        <w:t>3</w:t>
      </w:r>
      <w:r w:rsidRPr="005429CA">
        <w:rPr>
          <w:b/>
          <w:bCs/>
          <w:lang w:eastAsia="zh-CN"/>
        </w:rPr>
        <w:t xml:space="preserve">. Illustration of </w:t>
      </w:r>
      <w:r w:rsidRPr="005429CA">
        <w:rPr>
          <w:rFonts w:hint="eastAsia"/>
          <w:b/>
          <w:bCs/>
          <w:lang w:eastAsia="zh-CN"/>
        </w:rPr>
        <w:t xml:space="preserve">Case </w:t>
      </w:r>
      <w:r>
        <w:rPr>
          <w:b/>
          <w:bCs/>
          <w:lang w:eastAsia="zh-CN"/>
        </w:rPr>
        <w:t>3</w:t>
      </w:r>
    </w:p>
    <w:p w14:paraId="7A170596" w14:textId="4F6AA7CE" w:rsidR="002E3CE6" w:rsidRDefault="002E3CE6">
      <w:pPr>
        <w:jc w:val="both"/>
        <w:rPr>
          <w:lang w:eastAsia="zh-CN"/>
        </w:rPr>
      </w:pPr>
      <w:r w:rsidRPr="002E3CE6">
        <w:rPr>
          <w:lang w:eastAsia="zh-CN"/>
        </w:rPr>
        <w:t xml:space="preserve">Another issue to </w:t>
      </w:r>
      <w:r w:rsidR="00DD7890">
        <w:rPr>
          <w:lang w:eastAsia="zh-CN"/>
        </w:rPr>
        <w:t>discuss</w:t>
      </w:r>
      <w:r w:rsidRPr="002E3CE6">
        <w:rPr>
          <w:lang w:eastAsia="zh-CN"/>
        </w:rPr>
        <w:t xml:space="preserve"> is the maximum number of PDSCHs in a slot simultaneous received per UE</w:t>
      </w:r>
      <w:r w:rsidR="00644969">
        <w:rPr>
          <w:lang w:eastAsia="zh-CN"/>
        </w:rPr>
        <w:t xml:space="preserve"> in Case 1, 2 and 3</w:t>
      </w:r>
      <w:r>
        <w:rPr>
          <w:lang w:eastAsia="zh-CN"/>
        </w:rPr>
        <w:t>. In Rel-15/16, one UE can support up to 2/4/7 TDMed unicast PDSCH</w:t>
      </w:r>
      <w:r w:rsidR="00411630">
        <w:rPr>
          <w:lang w:eastAsia="zh-CN"/>
        </w:rPr>
        <w:t>s</w:t>
      </w:r>
      <w:r>
        <w:rPr>
          <w:lang w:eastAsia="zh-CN"/>
        </w:rPr>
        <w:t xml:space="preserve"> in one slot. </w:t>
      </w:r>
      <w:r w:rsidR="007301CC">
        <w:rPr>
          <w:lang w:eastAsia="zh-CN"/>
        </w:rPr>
        <w:t>W</w:t>
      </w:r>
      <w:r>
        <w:rPr>
          <w:lang w:eastAsia="zh-CN"/>
        </w:rPr>
        <w:t xml:space="preserve">e think the </w:t>
      </w:r>
      <w:r w:rsidRPr="002E3CE6">
        <w:rPr>
          <w:lang w:eastAsia="zh-CN"/>
        </w:rPr>
        <w:t>maximum number of PDSCHs</w:t>
      </w:r>
      <w:r>
        <w:rPr>
          <w:lang w:eastAsia="zh-CN"/>
        </w:rPr>
        <w:t xml:space="preserve"> in one slot, i.e., 2/4/7 can be re-used in </w:t>
      </w:r>
      <w:r w:rsidR="0049240C">
        <w:rPr>
          <w:lang w:eastAsia="zh-CN"/>
        </w:rPr>
        <w:t>Case 1, 2 and 3</w:t>
      </w:r>
      <w:r>
        <w:rPr>
          <w:lang w:eastAsia="zh-CN"/>
        </w:rPr>
        <w:t xml:space="preserve">, and </w:t>
      </w:r>
      <w:r w:rsidR="00411630" w:rsidRPr="00411630">
        <w:rPr>
          <w:lang w:eastAsia="zh-CN"/>
        </w:rPr>
        <w:t>regardless that</w:t>
      </w:r>
      <w:r>
        <w:rPr>
          <w:lang w:eastAsia="zh-CN"/>
        </w:rPr>
        <w:t xml:space="preserve"> the PDSCH is unicast PDSCH or group-common PDSCH. This solution</w:t>
      </w:r>
      <w:r w:rsidR="00546381">
        <w:rPr>
          <w:lang w:eastAsia="zh-CN"/>
        </w:rPr>
        <w:t xml:space="preserve"> will</w:t>
      </w:r>
      <w:r>
        <w:rPr>
          <w:lang w:eastAsia="zh-CN"/>
        </w:rPr>
        <w:t xml:space="preserve"> not increase UE’s capability</w:t>
      </w:r>
      <w:r w:rsidR="00732736">
        <w:rPr>
          <w:lang w:eastAsia="zh-CN"/>
        </w:rPr>
        <w:t xml:space="preserve"> and is a union solution considering </w:t>
      </w:r>
      <w:r w:rsidR="00FC42DB">
        <w:rPr>
          <w:lang w:eastAsia="zh-CN"/>
        </w:rPr>
        <w:t xml:space="preserve">w or w/o MBS </w:t>
      </w:r>
      <w:r w:rsidR="007301CC">
        <w:rPr>
          <w:lang w:eastAsia="zh-CN"/>
        </w:rPr>
        <w:t>cases.</w:t>
      </w:r>
      <w:r w:rsidR="00550C46">
        <w:rPr>
          <w:lang w:eastAsia="zh-CN"/>
        </w:rPr>
        <w:t xml:space="preserve"> </w:t>
      </w:r>
      <w:r w:rsidR="00FC42DB">
        <w:rPr>
          <w:lang w:eastAsia="zh-CN"/>
        </w:rPr>
        <w:t xml:space="preserve">That is UE only need to </w:t>
      </w:r>
      <w:r w:rsidR="007301CC">
        <w:rPr>
          <w:lang w:eastAsia="zh-CN"/>
        </w:rPr>
        <w:t>report</w:t>
      </w:r>
      <w:r w:rsidR="00FC42DB">
        <w:rPr>
          <w:lang w:eastAsia="zh-CN"/>
        </w:rPr>
        <w:t xml:space="preserve"> </w:t>
      </w:r>
      <w:r w:rsidR="007301CC">
        <w:rPr>
          <w:lang w:eastAsia="zh-CN"/>
        </w:rPr>
        <w:t xml:space="preserve">its </w:t>
      </w:r>
      <w:r w:rsidR="00411630">
        <w:rPr>
          <w:lang w:eastAsia="zh-CN"/>
        </w:rPr>
        <w:t xml:space="preserve">capability of </w:t>
      </w:r>
      <w:r w:rsidR="007301CC">
        <w:rPr>
          <w:lang w:eastAsia="zh-CN"/>
        </w:rPr>
        <w:t>maximum PDSCH simultaneous</w:t>
      </w:r>
      <w:r w:rsidR="00411630">
        <w:rPr>
          <w:lang w:eastAsia="zh-CN"/>
        </w:rPr>
        <w:t>ly reception in one slot</w:t>
      </w:r>
      <w:r w:rsidR="007301CC">
        <w:rPr>
          <w:lang w:eastAsia="zh-CN"/>
        </w:rPr>
        <w:t xml:space="preserve">, </w:t>
      </w:r>
      <w:r w:rsidR="006F101B">
        <w:rPr>
          <w:lang w:eastAsia="zh-CN"/>
        </w:rPr>
        <w:t>but</w:t>
      </w:r>
      <w:r w:rsidR="007301CC">
        <w:rPr>
          <w:lang w:eastAsia="zh-CN"/>
        </w:rPr>
        <w:t xml:space="preserve"> the type of PDSCH is up to </w:t>
      </w:r>
      <w:proofErr w:type="spellStart"/>
      <w:r w:rsidR="007301CC">
        <w:rPr>
          <w:lang w:eastAsia="zh-CN"/>
        </w:rPr>
        <w:t>gNB’s</w:t>
      </w:r>
      <w:proofErr w:type="spellEnd"/>
      <w:r w:rsidR="007301CC">
        <w:rPr>
          <w:lang w:eastAsia="zh-CN"/>
        </w:rPr>
        <w:t xml:space="preserve"> scheduling.</w:t>
      </w:r>
      <w:r w:rsidR="00B510DB">
        <w:rPr>
          <w:lang w:eastAsia="zh-CN"/>
        </w:rPr>
        <w:t xml:space="preserve"> In addition, there is no </w:t>
      </w:r>
      <w:r w:rsidR="006F101B">
        <w:rPr>
          <w:lang w:eastAsia="zh-CN"/>
        </w:rPr>
        <w:t>need</w:t>
      </w:r>
      <w:r w:rsidR="00B510DB">
        <w:rPr>
          <w:lang w:eastAsia="zh-CN"/>
        </w:rPr>
        <w:t xml:space="preserve"> to discuss the division of number of PDSCH into unicast or MBS.</w:t>
      </w:r>
    </w:p>
    <w:p w14:paraId="759DD9E6" w14:textId="49B46639" w:rsidR="009538DC" w:rsidRPr="00482905" w:rsidRDefault="002A6B66" w:rsidP="00B93B44">
      <w:pPr>
        <w:jc w:val="both"/>
        <w:rPr>
          <w:b/>
          <w:bCs/>
          <w:lang w:eastAsia="zh-CN"/>
        </w:rPr>
      </w:pPr>
      <w:r w:rsidRPr="00482905">
        <w:rPr>
          <w:rFonts w:hint="eastAsia"/>
          <w:b/>
          <w:bCs/>
          <w:lang w:eastAsia="zh-CN"/>
        </w:rPr>
        <w:t>Pr</w:t>
      </w:r>
      <w:r w:rsidRPr="00482905">
        <w:rPr>
          <w:b/>
          <w:bCs/>
          <w:lang w:eastAsia="zh-CN"/>
        </w:rPr>
        <w:t xml:space="preserve">oposal </w:t>
      </w:r>
      <w:r w:rsidR="00FA554C">
        <w:rPr>
          <w:b/>
          <w:bCs/>
          <w:lang w:eastAsia="zh-CN"/>
        </w:rPr>
        <w:t>2</w:t>
      </w:r>
      <w:r w:rsidR="001A7779">
        <w:rPr>
          <w:b/>
          <w:bCs/>
          <w:lang w:eastAsia="zh-CN"/>
        </w:rPr>
        <w:t>4</w:t>
      </w:r>
      <w:r w:rsidR="009538DC" w:rsidRPr="00482905">
        <w:rPr>
          <w:b/>
          <w:bCs/>
          <w:lang w:eastAsia="zh-CN"/>
        </w:rPr>
        <w:t>. Support the following cases for simultaneous reception of unicast PDSCH and group-common PDSCH in a slot based on UE capability for RRC_CONNECTED UEs.</w:t>
      </w:r>
    </w:p>
    <w:p w14:paraId="43BD35E7" w14:textId="4643C290" w:rsidR="009538DC" w:rsidRPr="00482905" w:rsidRDefault="009538DC" w:rsidP="00B93B44">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1: TDM between multiple TDMed unicast PDSCHs and one group-common PDSCH in a slot</w:t>
      </w:r>
    </w:p>
    <w:p w14:paraId="4CC9C7BE" w14:textId="308BFB2F" w:rsidR="009538DC" w:rsidRPr="00482905" w:rsidRDefault="009538DC" w:rsidP="00B93B44">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2: TDM among multiple group-common PDSCHs in a slot</w:t>
      </w:r>
    </w:p>
    <w:p w14:paraId="2BC66859" w14:textId="2008AEBA" w:rsidR="009538DC" w:rsidRPr="00482905" w:rsidRDefault="009538DC" w:rsidP="00B93B44">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3: TDM between multiple TDMed unicast PDSCHs and multiple TDMed group-common PDSCHs in a slot</w:t>
      </w:r>
    </w:p>
    <w:p w14:paraId="2EBF19B3" w14:textId="28C27120" w:rsidR="00AD0DB9" w:rsidRPr="00550C46" w:rsidRDefault="00C20DE6">
      <w:pPr>
        <w:jc w:val="both"/>
        <w:rPr>
          <w:b/>
          <w:bCs/>
          <w:lang w:eastAsia="zh-CN"/>
        </w:rPr>
      </w:pPr>
      <w:r w:rsidRPr="00550C46">
        <w:rPr>
          <w:rFonts w:hint="eastAsia"/>
          <w:b/>
          <w:bCs/>
          <w:lang w:eastAsia="zh-CN"/>
        </w:rPr>
        <w:t>P</w:t>
      </w:r>
      <w:r w:rsidRPr="00550C46">
        <w:rPr>
          <w:b/>
          <w:bCs/>
          <w:lang w:eastAsia="zh-CN"/>
        </w:rPr>
        <w:t xml:space="preserve">roposal </w:t>
      </w:r>
      <w:r w:rsidR="003E2E6D">
        <w:rPr>
          <w:b/>
          <w:bCs/>
          <w:lang w:eastAsia="zh-CN"/>
        </w:rPr>
        <w:t>2</w:t>
      </w:r>
      <w:r w:rsidR="001A7779">
        <w:rPr>
          <w:b/>
          <w:bCs/>
          <w:lang w:eastAsia="zh-CN"/>
        </w:rPr>
        <w:t>5</w:t>
      </w:r>
      <w:r w:rsidRPr="00550C46">
        <w:rPr>
          <w:b/>
          <w:bCs/>
          <w:lang w:eastAsia="zh-CN"/>
        </w:rPr>
        <w:t>. The maximum number of PDSCHs in a slot simultaneous received per UE can be 2, 4, or 7</w:t>
      </w:r>
      <w:r w:rsidR="00BA714F">
        <w:rPr>
          <w:b/>
          <w:bCs/>
          <w:lang w:eastAsia="zh-CN"/>
        </w:rPr>
        <w:t xml:space="preserve"> based on UE capability</w:t>
      </w:r>
      <w:r w:rsidRPr="00550C46">
        <w:rPr>
          <w:b/>
          <w:bCs/>
          <w:lang w:eastAsia="zh-CN"/>
        </w:rPr>
        <w:t xml:space="preserve">, and </w:t>
      </w:r>
      <w:bookmarkStart w:id="13" w:name="_Hlk61795920"/>
      <w:r w:rsidR="00BA714F">
        <w:rPr>
          <w:b/>
          <w:bCs/>
          <w:lang w:eastAsia="zh-CN"/>
        </w:rPr>
        <w:t>regardless</w:t>
      </w:r>
      <w:r w:rsidR="00BA714F" w:rsidRPr="00550C46">
        <w:rPr>
          <w:b/>
          <w:bCs/>
          <w:lang w:eastAsia="zh-CN"/>
        </w:rPr>
        <w:t xml:space="preserve"> </w:t>
      </w:r>
      <w:r w:rsidR="00BA714F">
        <w:rPr>
          <w:b/>
          <w:bCs/>
          <w:lang w:eastAsia="zh-CN"/>
        </w:rPr>
        <w:t xml:space="preserve">that </w:t>
      </w:r>
      <w:r w:rsidRPr="00550C46">
        <w:rPr>
          <w:b/>
          <w:bCs/>
          <w:lang w:eastAsia="zh-CN"/>
        </w:rPr>
        <w:t>the PDSCH is unicast PDSCH or group-common PDSCH</w:t>
      </w:r>
      <w:bookmarkEnd w:id="13"/>
      <w:r w:rsidRPr="00550C46">
        <w:rPr>
          <w:b/>
          <w:bCs/>
          <w:lang w:eastAsia="zh-CN"/>
        </w:rPr>
        <w:t xml:space="preserve">. </w:t>
      </w:r>
    </w:p>
    <w:p w14:paraId="71E1D7A2" w14:textId="7337E9AA" w:rsidR="00851297" w:rsidRPr="00295B67" w:rsidRDefault="00851297" w:rsidP="00851297">
      <w:pPr>
        <w:pStyle w:val="2"/>
        <w:ind w:left="0" w:firstLine="0"/>
        <w:rPr>
          <w:rFonts w:ascii="Times New Roman" w:hAnsi="Times New Roman"/>
          <w:lang w:eastAsia="zh-CN"/>
        </w:rPr>
      </w:pPr>
      <w:r w:rsidRPr="00295B67">
        <w:rPr>
          <w:rFonts w:ascii="Times New Roman" w:hAnsi="Times New Roman" w:hint="eastAsia"/>
          <w:lang w:eastAsia="zh-CN"/>
        </w:rPr>
        <w:t>4</w:t>
      </w:r>
      <w:r w:rsidRPr="00295B67">
        <w:rPr>
          <w:rFonts w:ascii="Times New Roman" w:hAnsi="Times New Roman"/>
          <w:lang w:eastAsia="zh-CN"/>
        </w:rPr>
        <w:t>.</w:t>
      </w:r>
      <w:r>
        <w:rPr>
          <w:rFonts w:ascii="Times New Roman" w:hAnsi="Times New Roman"/>
          <w:lang w:eastAsia="zh-CN"/>
        </w:rPr>
        <w:t>2</w:t>
      </w:r>
      <w:r w:rsidRPr="00295B67">
        <w:rPr>
          <w:rFonts w:ascii="Times New Roman" w:hAnsi="Times New Roman"/>
          <w:lang w:eastAsia="zh-CN"/>
        </w:rPr>
        <w:t xml:space="preserve"> </w:t>
      </w:r>
      <w:r>
        <w:rPr>
          <w:rFonts w:ascii="Times New Roman" w:hAnsi="Times New Roman"/>
          <w:lang w:eastAsia="zh-CN"/>
        </w:rPr>
        <w:t>FDM between unicast PDSCHs and group-common PDSCHs or among group-common PDSCHs</w:t>
      </w:r>
    </w:p>
    <w:p w14:paraId="1E2C997F" w14:textId="1B9F1C7A" w:rsidR="00851297" w:rsidRPr="00CD527C" w:rsidRDefault="001D1209">
      <w:pPr>
        <w:jc w:val="both"/>
        <w:rPr>
          <w:lang w:eastAsia="zh-CN"/>
        </w:rPr>
      </w:pPr>
      <w:r w:rsidRPr="00CD527C">
        <w:rPr>
          <w:rFonts w:hint="eastAsia"/>
          <w:lang w:eastAsia="zh-CN"/>
        </w:rPr>
        <w:t>T</w:t>
      </w:r>
      <w:r w:rsidRPr="00CD527C">
        <w:rPr>
          <w:lang w:eastAsia="zh-CN"/>
        </w:rPr>
        <w:t xml:space="preserve">he </w:t>
      </w:r>
      <w:r w:rsidR="00CD527C" w:rsidRPr="00CD527C">
        <w:rPr>
          <w:lang w:eastAsia="zh-CN"/>
        </w:rPr>
        <w:t>second category is FDM</w:t>
      </w:r>
      <w:r w:rsidR="00A8728F">
        <w:rPr>
          <w:lang w:eastAsia="zh-CN"/>
        </w:rPr>
        <w:t xml:space="preserve"> multiplexing</w:t>
      </w:r>
      <w:r w:rsidR="00CD527C" w:rsidRPr="00CD527C">
        <w:rPr>
          <w:lang w:eastAsia="zh-CN"/>
        </w:rPr>
        <w:t xml:space="preserve"> between PDSCHs, which contains Case 4 and Case 5.</w:t>
      </w:r>
    </w:p>
    <w:p w14:paraId="03C51F3A" w14:textId="7C657C43" w:rsidR="001953A9" w:rsidRDefault="00087B01" w:rsidP="00087B01">
      <w:pPr>
        <w:jc w:val="both"/>
        <w:rPr>
          <w:rFonts w:eastAsiaTheme="minorEastAsia"/>
          <w:b/>
          <w:i/>
          <w:u w:val="single"/>
          <w:lang w:eastAsia="zh-CN"/>
        </w:rPr>
      </w:pPr>
      <w:r w:rsidRPr="00087B01">
        <w:rPr>
          <w:rFonts w:eastAsiaTheme="minorEastAsia"/>
          <w:b/>
          <w:i/>
          <w:u w:val="single"/>
          <w:lang w:eastAsia="zh-CN"/>
        </w:rPr>
        <w:t>Case 4: FDM between multiple TDMed unicast PDSCHs and multiple TDMed group-common PDSCHs in a slot</w:t>
      </w:r>
    </w:p>
    <w:p w14:paraId="68F3BF1E" w14:textId="61CB706B" w:rsidR="001953A9" w:rsidRDefault="00CD527C" w:rsidP="001953A9">
      <w:pPr>
        <w:jc w:val="both"/>
        <w:rPr>
          <w:lang w:eastAsia="zh-CN"/>
        </w:rPr>
      </w:pPr>
      <w:r>
        <w:rPr>
          <w:lang w:eastAsia="zh-CN"/>
        </w:rPr>
        <w:t>An illustration of Case 4 is in Figure 4, it is a combination of TDM and FDM. In this case, Rel-15/16 dynamic codebook can be reused, but s</w:t>
      </w:r>
      <w:r w:rsidR="001953A9" w:rsidRPr="002E3A18">
        <w:rPr>
          <w:lang w:eastAsia="zh-CN"/>
        </w:rPr>
        <w:t xml:space="preserve">ome enhancement of Rel-15/16 semi-static HARQ codebook may be needed, for example, two sub-codebooks can be separately constructed for unicast PDSCH and </w:t>
      </w:r>
      <w:r w:rsidR="0075344E">
        <w:rPr>
          <w:lang w:eastAsia="zh-CN"/>
        </w:rPr>
        <w:t>group-common</w:t>
      </w:r>
      <w:r w:rsidR="001953A9" w:rsidRPr="002E3A18">
        <w:rPr>
          <w:lang w:eastAsia="zh-CN"/>
        </w:rPr>
        <w:t xml:space="preserve"> PDSCHs and the final HARQ-ACK codebook is the concatenation of the two sub-codebooks.</w:t>
      </w:r>
    </w:p>
    <w:p w14:paraId="3CA6E032" w14:textId="1268AD48" w:rsidR="001953A9" w:rsidRPr="00254689" w:rsidRDefault="00CD527C" w:rsidP="00087B01">
      <w:pPr>
        <w:jc w:val="both"/>
        <w:rPr>
          <w:lang w:eastAsia="zh-CN"/>
        </w:rPr>
      </w:pPr>
      <w:r>
        <w:rPr>
          <w:rFonts w:hint="eastAsia"/>
          <w:lang w:eastAsia="zh-CN"/>
        </w:rPr>
        <w:t>B</w:t>
      </w:r>
      <w:r>
        <w:rPr>
          <w:lang w:eastAsia="zh-CN"/>
        </w:rPr>
        <w:t xml:space="preserve">ut another issue </w:t>
      </w:r>
      <w:r w:rsidR="009716CA">
        <w:rPr>
          <w:lang w:eastAsia="zh-CN"/>
        </w:rPr>
        <w:t>needs</w:t>
      </w:r>
      <w:r>
        <w:rPr>
          <w:lang w:eastAsia="zh-CN"/>
        </w:rPr>
        <w:t xml:space="preserve"> to be discussed is the maximum number of PDSCH </w:t>
      </w:r>
      <w:r w:rsidRPr="00CD527C">
        <w:rPr>
          <w:lang w:eastAsia="zh-CN"/>
        </w:rPr>
        <w:t>simultaneous received per UE in one slot</w:t>
      </w:r>
      <w:r w:rsidR="009716CA">
        <w:rPr>
          <w:lang w:eastAsia="zh-CN"/>
        </w:rPr>
        <w:t xml:space="preserve">. Different </w:t>
      </w:r>
      <w:r w:rsidR="00D47FDE">
        <w:rPr>
          <w:lang w:eastAsia="zh-CN"/>
        </w:rPr>
        <w:t xml:space="preserve">from </w:t>
      </w:r>
      <w:r w:rsidR="009716CA">
        <w:rPr>
          <w:lang w:eastAsia="zh-CN"/>
        </w:rPr>
        <w:t>the discussion in section 4.1,</w:t>
      </w:r>
      <w:r w:rsidR="00CC6117">
        <w:rPr>
          <w:lang w:eastAsia="zh-CN"/>
        </w:rPr>
        <w:t xml:space="preserve"> </w:t>
      </w:r>
      <w:r w:rsidR="00BC1A99">
        <w:rPr>
          <w:lang w:eastAsia="zh-CN"/>
        </w:rPr>
        <w:t xml:space="preserve">both </w:t>
      </w:r>
      <w:r w:rsidR="00CC6117">
        <w:rPr>
          <w:lang w:eastAsia="zh-CN"/>
        </w:rPr>
        <w:t xml:space="preserve">the total </w:t>
      </w:r>
      <w:r w:rsidR="00D47FDE">
        <w:rPr>
          <w:lang w:eastAsia="zh-CN"/>
        </w:rPr>
        <w:t xml:space="preserve">PDSCH </w:t>
      </w:r>
      <w:r w:rsidR="00CC6117">
        <w:rPr>
          <w:lang w:eastAsia="zh-CN"/>
        </w:rPr>
        <w:t>number and the division between unicast PDSCH and group-common PDSCH should be considered</w:t>
      </w:r>
      <w:r w:rsidR="0075344E">
        <w:rPr>
          <w:lang w:eastAsia="zh-CN"/>
        </w:rPr>
        <w:t xml:space="preserve"> in Case 4</w:t>
      </w:r>
      <w:r w:rsidR="00CC6117">
        <w:rPr>
          <w:lang w:eastAsia="zh-CN"/>
        </w:rPr>
        <w:t xml:space="preserve">. That is because the </w:t>
      </w:r>
      <w:r w:rsidR="00CC6117" w:rsidRPr="002E3A18">
        <w:rPr>
          <w:lang w:eastAsia="zh-CN"/>
        </w:rPr>
        <w:t>final HARQ-ACK codebook is the concatenation of the two sub-codebooks</w:t>
      </w:r>
      <w:r w:rsidR="00CC6117">
        <w:rPr>
          <w:lang w:eastAsia="zh-CN"/>
        </w:rPr>
        <w:t>, and the number of unicast PDSCHs and group-common PDSCHs will impact the HARQ-ACK codebook bitlength.</w:t>
      </w:r>
      <w:r w:rsidR="00254689">
        <w:rPr>
          <w:lang w:eastAsia="zh-CN"/>
        </w:rPr>
        <w:t xml:space="preserve"> </w:t>
      </w:r>
      <w:r w:rsidR="00B30BDA">
        <w:rPr>
          <w:lang w:eastAsia="zh-CN"/>
        </w:rPr>
        <w:t xml:space="preserve">For example, assuming one UE can receive 7 PDSCHs in one slot and there is no explicit division of number of unicast PDSCHs and group-common PDSCHs, UE need construct two </w:t>
      </w:r>
      <w:r w:rsidR="007A5191">
        <w:rPr>
          <w:lang w:eastAsia="zh-CN"/>
        </w:rPr>
        <w:t>7-bit</w:t>
      </w:r>
      <w:r w:rsidR="00B30BDA">
        <w:rPr>
          <w:lang w:eastAsia="zh-CN"/>
        </w:rPr>
        <w:t xml:space="preserve"> sub-</w:t>
      </w:r>
      <w:r w:rsidR="00B30BDA" w:rsidRPr="002E3A18">
        <w:rPr>
          <w:lang w:eastAsia="zh-CN"/>
        </w:rPr>
        <w:t>codebooks</w:t>
      </w:r>
      <w:r w:rsidR="00B30BDA">
        <w:rPr>
          <w:lang w:eastAsia="zh-CN"/>
        </w:rPr>
        <w:t xml:space="preserve"> for unicast PDSCH and group-common PDSCH separately, and the total HARQ-ACK codebook is 14 bit which introduce useless overhead. To avoid this problem, one solution is </w:t>
      </w:r>
      <w:r w:rsidR="00A8728F">
        <w:rPr>
          <w:lang w:eastAsia="zh-CN"/>
        </w:rPr>
        <w:t>defining</w:t>
      </w:r>
      <w:r w:rsidR="00B30BDA">
        <w:rPr>
          <w:lang w:eastAsia="zh-CN"/>
        </w:rPr>
        <w:t xml:space="preserve"> the maximum number of unicast PDSCH and group-common PDSCH separately</w:t>
      </w:r>
      <w:r w:rsidR="00225060">
        <w:rPr>
          <w:lang w:eastAsia="zh-CN"/>
        </w:rPr>
        <w:t xml:space="preserve">, but </w:t>
      </w:r>
      <w:r w:rsidR="00CE5750">
        <w:rPr>
          <w:lang w:eastAsia="zh-CN"/>
        </w:rPr>
        <w:t>will reduce some PDSCH scheduling flexibility compare</w:t>
      </w:r>
      <w:r w:rsidR="00676C51">
        <w:rPr>
          <w:lang w:eastAsia="zh-CN"/>
        </w:rPr>
        <w:t>d</w:t>
      </w:r>
      <w:r w:rsidR="00CE5750">
        <w:rPr>
          <w:lang w:eastAsia="zh-CN"/>
        </w:rPr>
        <w:t xml:space="preserve"> with </w:t>
      </w:r>
      <w:r w:rsidR="00E16B23">
        <w:rPr>
          <w:lang w:eastAsia="zh-CN"/>
        </w:rPr>
        <w:t>c</w:t>
      </w:r>
      <w:r w:rsidR="00CE5750">
        <w:rPr>
          <w:lang w:eastAsia="zh-CN"/>
        </w:rPr>
        <w:t>ases in section 4.1</w:t>
      </w:r>
      <w:r w:rsidR="00AC5F4E">
        <w:rPr>
          <w:lang w:eastAsia="zh-CN"/>
        </w:rPr>
        <w:t xml:space="preserve">, which the </w:t>
      </w:r>
      <w:r w:rsidR="002A00DC">
        <w:rPr>
          <w:lang w:eastAsia="zh-CN"/>
        </w:rPr>
        <w:t>actual</w:t>
      </w:r>
      <w:r w:rsidR="00AC5F4E">
        <w:rPr>
          <w:lang w:eastAsia="zh-CN"/>
        </w:rPr>
        <w:t xml:space="preserve"> number of </w:t>
      </w:r>
      <w:r w:rsidR="002A00DC">
        <w:rPr>
          <w:lang w:eastAsia="zh-CN"/>
        </w:rPr>
        <w:t xml:space="preserve">group-common </w:t>
      </w:r>
      <w:r w:rsidR="00AC5F4E">
        <w:rPr>
          <w:lang w:eastAsia="zh-CN"/>
        </w:rPr>
        <w:t>PDSCH</w:t>
      </w:r>
      <w:r w:rsidR="002A00DC">
        <w:rPr>
          <w:lang w:eastAsia="zh-CN"/>
        </w:rPr>
        <w:t xml:space="preserve"> / unicast PDSCH</w:t>
      </w:r>
      <w:r w:rsidR="00AC5F4E">
        <w:rPr>
          <w:lang w:eastAsia="zh-CN"/>
        </w:rPr>
        <w:t xml:space="preserve"> is up to </w:t>
      </w:r>
      <w:proofErr w:type="spellStart"/>
      <w:r w:rsidR="00AC5F4E">
        <w:rPr>
          <w:lang w:eastAsia="zh-CN"/>
        </w:rPr>
        <w:t>gNB’s</w:t>
      </w:r>
      <w:proofErr w:type="spellEnd"/>
      <w:r w:rsidR="00AC5F4E">
        <w:rPr>
          <w:lang w:eastAsia="zh-CN"/>
        </w:rPr>
        <w:t xml:space="preserve"> scheduling</w:t>
      </w:r>
      <w:r w:rsidR="00225060">
        <w:rPr>
          <w:lang w:eastAsia="zh-CN"/>
        </w:rPr>
        <w:t>.</w:t>
      </w:r>
    </w:p>
    <w:p w14:paraId="0055CDB4" w14:textId="667379AE" w:rsidR="00FD59C7" w:rsidRDefault="00590CE5" w:rsidP="00E94862">
      <w:pPr>
        <w:jc w:val="center"/>
        <w:rPr>
          <w:rFonts w:eastAsiaTheme="minorEastAsia"/>
          <w:b/>
          <w:i/>
          <w:u w:val="single"/>
          <w:lang w:eastAsia="zh-CN"/>
        </w:rPr>
      </w:pPr>
      <w:r w:rsidRPr="002E3A18">
        <w:object w:dxaOrig="9492" w:dyaOrig="3492" w14:anchorId="18029001">
          <v:shape id="_x0000_i1028" type="#_x0000_t75" style="width:125.85pt;height:97.65pt" o:ole="">
            <v:imagedata r:id="rId16" o:title="" croptop="11786f" cropbottom="8007f" cropleft="22004f" cropright="22052f"/>
          </v:shape>
          <o:OLEObject Type="Embed" ProgID="Visio.Drawing.15" ShapeID="_x0000_i1028" DrawAspect="Content" ObjectID="_1679213504" r:id="rId17"/>
        </w:object>
      </w:r>
    </w:p>
    <w:p w14:paraId="2B4C059D" w14:textId="2849DE6F" w:rsidR="00087B01" w:rsidRPr="00E94862" w:rsidRDefault="00AB6B4F" w:rsidP="00E94862">
      <w:pPr>
        <w:jc w:val="center"/>
        <w:rPr>
          <w:b/>
          <w:bCs/>
          <w:lang w:eastAsia="zh-CN"/>
        </w:rPr>
      </w:pPr>
      <w:r w:rsidRPr="005429CA">
        <w:rPr>
          <w:rFonts w:hint="eastAsia"/>
          <w:b/>
          <w:bCs/>
          <w:lang w:eastAsia="zh-CN"/>
        </w:rPr>
        <w:t>F</w:t>
      </w:r>
      <w:r w:rsidRPr="005429CA">
        <w:rPr>
          <w:b/>
          <w:bCs/>
          <w:lang w:eastAsia="zh-CN"/>
        </w:rPr>
        <w:t xml:space="preserve">igure </w:t>
      </w:r>
      <w:r>
        <w:rPr>
          <w:b/>
          <w:bCs/>
          <w:lang w:eastAsia="zh-CN"/>
        </w:rPr>
        <w:t>4</w:t>
      </w:r>
      <w:r w:rsidRPr="005429CA">
        <w:rPr>
          <w:b/>
          <w:bCs/>
          <w:lang w:eastAsia="zh-CN"/>
        </w:rPr>
        <w:t xml:space="preserve">. Illustration of </w:t>
      </w:r>
      <w:r w:rsidRPr="005429CA">
        <w:rPr>
          <w:rFonts w:hint="eastAsia"/>
          <w:b/>
          <w:bCs/>
          <w:lang w:eastAsia="zh-CN"/>
        </w:rPr>
        <w:t xml:space="preserve">Case </w:t>
      </w:r>
      <w:r>
        <w:rPr>
          <w:b/>
          <w:bCs/>
          <w:lang w:eastAsia="zh-CN"/>
        </w:rPr>
        <w:t>4</w:t>
      </w:r>
    </w:p>
    <w:p w14:paraId="42420193" w14:textId="34E6FFD9" w:rsidR="00087B01" w:rsidRPr="00E94862" w:rsidRDefault="00087B01">
      <w:pPr>
        <w:jc w:val="both"/>
        <w:rPr>
          <w:rFonts w:eastAsiaTheme="minorEastAsia"/>
          <w:b/>
          <w:i/>
          <w:u w:val="single"/>
          <w:lang w:eastAsia="zh-CN"/>
        </w:rPr>
      </w:pPr>
      <w:r w:rsidRPr="00087B01">
        <w:rPr>
          <w:rFonts w:eastAsiaTheme="minorEastAsia"/>
          <w:b/>
          <w:i/>
          <w:u w:val="single"/>
          <w:lang w:eastAsia="zh-CN"/>
        </w:rPr>
        <w:lastRenderedPageBreak/>
        <w:t>Case 5: FDM among multiple group-common PDSCHs in a slot</w:t>
      </w:r>
    </w:p>
    <w:p w14:paraId="55F335E4" w14:textId="380E8023" w:rsidR="00F96BB5" w:rsidRDefault="00A8728F" w:rsidP="00254689">
      <w:pPr>
        <w:jc w:val="both"/>
        <w:rPr>
          <w:lang w:eastAsia="zh-CN"/>
        </w:rPr>
      </w:pPr>
      <w:r>
        <w:rPr>
          <w:rFonts w:hint="eastAsia"/>
          <w:lang w:eastAsia="zh-CN"/>
        </w:rPr>
        <w:t>Case</w:t>
      </w:r>
      <w:r>
        <w:rPr>
          <w:lang w:eastAsia="zh-CN"/>
        </w:rPr>
        <w:t xml:space="preserve"> 5 is FDM among multiple group-common PDSCHs in a slot which </w:t>
      </w:r>
      <w:r w:rsidR="00254689">
        <w:rPr>
          <w:lang w:eastAsia="zh-CN"/>
        </w:rPr>
        <w:t xml:space="preserve">illustrated in </w:t>
      </w:r>
      <w:r w:rsidR="00254689" w:rsidRPr="002E3A18">
        <w:rPr>
          <w:lang w:eastAsia="zh-CN"/>
        </w:rPr>
        <w:t xml:space="preserve">Figure </w:t>
      </w:r>
      <w:r w:rsidR="00254689">
        <w:rPr>
          <w:lang w:eastAsia="zh-CN"/>
        </w:rPr>
        <w:t>5</w:t>
      </w:r>
      <w:r w:rsidR="00254689" w:rsidRPr="009C51A1">
        <w:rPr>
          <w:lang w:eastAsia="zh-CN"/>
        </w:rPr>
        <w:t xml:space="preserve">. </w:t>
      </w:r>
    </w:p>
    <w:p w14:paraId="7CCCA3DB" w14:textId="690E7A2B" w:rsidR="00FC0BD1" w:rsidRDefault="00254689" w:rsidP="00254689">
      <w:pPr>
        <w:jc w:val="both"/>
        <w:rPr>
          <w:lang w:eastAsia="zh-CN"/>
        </w:rPr>
      </w:pPr>
      <w:r w:rsidRPr="009C51A1">
        <w:rPr>
          <w:lang w:eastAsia="zh-CN"/>
        </w:rPr>
        <w:t xml:space="preserve">Because there is no pre-configured frequency domain SLIV for UE to determine the mapping relationship between received PDSCH and the bit location </w:t>
      </w:r>
      <w:r w:rsidR="0043790F">
        <w:rPr>
          <w:lang w:eastAsia="zh-CN"/>
        </w:rPr>
        <w:t>in</w:t>
      </w:r>
      <w:r w:rsidR="0043790F" w:rsidRPr="009C51A1">
        <w:rPr>
          <w:lang w:eastAsia="zh-CN"/>
        </w:rPr>
        <w:t xml:space="preserve"> </w:t>
      </w:r>
      <w:r w:rsidRPr="009C51A1">
        <w:rPr>
          <w:lang w:eastAsia="zh-CN"/>
        </w:rPr>
        <w:t>HARQ-ACK codebook</w:t>
      </w:r>
      <w:r w:rsidR="001B2C39">
        <w:rPr>
          <w:lang w:eastAsia="zh-CN"/>
        </w:rPr>
        <w:t>, new method is needed to design semi-static HARQ-ACK codebook</w:t>
      </w:r>
      <w:r w:rsidRPr="009C51A1">
        <w:rPr>
          <w:lang w:eastAsia="zh-CN"/>
        </w:rPr>
        <w:t xml:space="preserve">. </w:t>
      </w:r>
      <w:r w:rsidR="0021145F">
        <w:rPr>
          <w:lang w:eastAsia="zh-CN"/>
        </w:rPr>
        <w:t xml:space="preserve">For example, the HARQ-ACK </w:t>
      </w:r>
      <w:r w:rsidR="00E63BAE">
        <w:rPr>
          <w:lang w:eastAsia="zh-CN"/>
        </w:rPr>
        <w:t>bit location</w:t>
      </w:r>
      <w:r w:rsidR="0044171C">
        <w:rPr>
          <w:lang w:eastAsia="zh-CN"/>
        </w:rPr>
        <w:t>s in the codebook</w:t>
      </w:r>
      <w:r w:rsidR="00E63BAE">
        <w:rPr>
          <w:lang w:eastAsia="zh-CN"/>
        </w:rPr>
        <w:t xml:space="preserve"> is </w:t>
      </w:r>
      <w:r w:rsidR="0044171C" w:rsidRPr="0044171C">
        <w:rPr>
          <w:lang w:eastAsia="zh-CN"/>
        </w:rPr>
        <w:t>ordered by the</w:t>
      </w:r>
      <w:r w:rsidR="00F96BB5">
        <w:rPr>
          <w:lang w:eastAsia="zh-CN"/>
        </w:rPr>
        <w:t xml:space="preserve"> ascending order of</w:t>
      </w:r>
      <w:r w:rsidR="0044171C" w:rsidRPr="0044171C">
        <w:rPr>
          <w:lang w:eastAsia="zh-CN"/>
        </w:rPr>
        <w:t xml:space="preserve"> </w:t>
      </w:r>
      <w:r w:rsidR="0055361B">
        <w:rPr>
          <w:lang w:eastAsia="zh-CN"/>
        </w:rPr>
        <w:t>G-</w:t>
      </w:r>
      <w:r w:rsidR="0044171C" w:rsidRPr="0044171C">
        <w:rPr>
          <w:lang w:eastAsia="zh-CN"/>
        </w:rPr>
        <w:t>RNTI values</w:t>
      </w:r>
      <w:r w:rsidR="00F96BB5">
        <w:rPr>
          <w:lang w:eastAsia="zh-CN"/>
        </w:rPr>
        <w:t>. But one thing need</w:t>
      </w:r>
      <w:r w:rsidR="001E3916">
        <w:rPr>
          <w:lang w:eastAsia="zh-CN"/>
        </w:rPr>
        <w:t>s</w:t>
      </w:r>
      <w:r w:rsidR="00F96BB5">
        <w:rPr>
          <w:lang w:eastAsia="zh-CN"/>
        </w:rPr>
        <w:t xml:space="preserve"> to be noted</w:t>
      </w:r>
      <w:r w:rsidR="00F13C91">
        <w:rPr>
          <w:lang w:eastAsia="zh-CN"/>
        </w:rPr>
        <w:t xml:space="preserve"> is</w:t>
      </w:r>
      <w:r w:rsidR="00F96BB5">
        <w:rPr>
          <w:lang w:eastAsia="zh-CN"/>
        </w:rPr>
        <w:t xml:space="preserve"> that </w:t>
      </w:r>
      <w:r w:rsidR="00E92B10">
        <w:rPr>
          <w:lang w:eastAsia="zh-CN"/>
        </w:rPr>
        <w:t xml:space="preserve">the number of HARQ-ACK bits </w:t>
      </w:r>
      <w:r w:rsidR="00E22835">
        <w:rPr>
          <w:lang w:eastAsia="zh-CN"/>
        </w:rPr>
        <w:t xml:space="preserve">of one slot </w:t>
      </w:r>
      <w:r w:rsidR="00F13C91">
        <w:rPr>
          <w:lang w:eastAsia="zh-CN"/>
        </w:rPr>
        <w:t xml:space="preserve">should </w:t>
      </w:r>
      <w:r w:rsidR="00E92B10">
        <w:rPr>
          <w:lang w:eastAsia="zh-CN"/>
        </w:rPr>
        <w:t xml:space="preserve">equal to the number of multicast services UE receiving, </w:t>
      </w:r>
      <w:r w:rsidR="00F13C91">
        <w:rPr>
          <w:lang w:eastAsia="zh-CN"/>
        </w:rPr>
        <w:t>but not</w:t>
      </w:r>
      <w:r w:rsidR="007F63D0">
        <w:rPr>
          <w:lang w:eastAsia="zh-CN"/>
        </w:rPr>
        <w:t xml:space="preserve"> the number of</w:t>
      </w:r>
      <w:r w:rsidR="00E92B10">
        <w:rPr>
          <w:lang w:eastAsia="zh-CN"/>
        </w:rPr>
        <w:t xml:space="preserve"> </w:t>
      </w:r>
      <w:r w:rsidR="00F96BB5" w:rsidRPr="00F96BB5">
        <w:rPr>
          <w:lang w:eastAsia="zh-CN"/>
        </w:rPr>
        <w:t>UE capability of simultaneous</w:t>
      </w:r>
      <w:r w:rsidR="00F96BB5">
        <w:rPr>
          <w:lang w:eastAsia="zh-CN"/>
        </w:rPr>
        <w:t>ly received</w:t>
      </w:r>
      <w:r w:rsidR="00F96BB5" w:rsidRPr="00F96BB5">
        <w:rPr>
          <w:lang w:eastAsia="zh-CN"/>
        </w:rPr>
        <w:t xml:space="preserve"> FDM-ed PDSCH</w:t>
      </w:r>
      <w:r w:rsidR="00C137AA">
        <w:rPr>
          <w:lang w:eastAsia="zh-CN"/>
        </w:rPr>
        <w:t>s</w:t>
      </w:r>
      <w:r w:rsidR="00F96BB5" w:rsidRPr="00F96BB5">
        <w:rPr>
          <w:lang w:eastAsia="zh-CN"/>
        </w:rPr>
        <w:t xml:space="preserve"> in one slot</w:t>
      </w:r>
      <w:r w:rsidR="00E22835">
        <w:rPr>
          <w:lang w:eastAsia="zh-CN"/>
        </w:rPr>
        <w:t>.</w:t>
      </w:r>
      <w:r w:rsidR="00DE2691">
        <w:rPr>
          <w:lang w:eastAsia="zh-CN"/>
        </w:rPr>
        <w:t xml:space="preserve"> </w:t>
      </w:r>
      <w:r w:rsidR="00F27ABD">
        <w:rPr>
          <w:lang w:eastAsia="zh-CN"/>
        </w:rPr>
        <w:t>Assuming one</w:t>
      </w:r>
      <w:r w:rsidR="00DE2691">
        <w:rPr>
          <w:lang w:eastAsia="zh-CN"/>
        </w:rPr>
        <w:t xml:space="preserve"> UE are receiving 3 multicast services, but UE</w:t>
      </w:r>
      <w:r w:rsidR="007F63D0">
        <w:rPr>
          <w:lang w:eastAsia="zh-CN"/>
        </w:rPr>
        <w:t>’s capability</w:t>
      </w:r>
      <w:r w:rsidR="00DE2691">
        <w:rPr>
          <w:lang w:eastAsia="zh-CN"/>
        </w:rPr>
        <w:t xml:space="preserve"> only </w:t>
      </w:r>
      <w:r w:rsidR="007F63D0">
        <w:rPr>
          <w:lang w:eastAsia="zh-CN"/>
        </w:rPr>
        <w:t xml:space="preserve">support </w:t>
      </w:r>
      <w:r w:rsidR="00DE2691">
        <w:rPr>
          <w:lang w:eastAsia="zh-CN"/>
        </w:rPr>
        <w:t>receiv</w:t>
      </w:r>
      <w:r w:rsidR="007F63D0">
        <w:rPr>
          <w:lang w:eastAsia="zh-CN"/>
        </w:rPr>
        <w:t>ing</w:t>
      </w:r>
      <w:r w:rsidR="00DE2691">
        <w:rPr>
          <w:lang w:eastAsia="zh-CN"/>
        </w:rPr>
        <w:t xml:space="preserve"> 2 FDM-ed PDSCHs in one slot, the number of HARQ-ACK bits of one slot is 3 but not 2</w:t>
      </w:r>
      <w:r w:rsidR="008C61E0">
        <w:rPr>
          <w:lang w:eastAsia="zh-CN"/>
        </w:rPr>
        <w:t xml:space="preserve"> to solve the DCI miss detection issue. For example, gNB schedul</w:t>
      </w:r>
      <w:r w:rsidR="0055361B">
        <w:rPr>
          <w:lang w:eastAsia="zh-CN"/>
        </w:rPr>
        <w:t>es</w:t>
      </w:r>
      <w:r w:rsidR="008C61E0">
        <w:rPr>
          <w:lang w:eastAsia="zh-CN"/>
        </w:rPr>
        <w:t xml:space="preserve"> multicast service#1 and #2, but UE miss detects the DCI scheduling multicast service#1, if the HARQ-ACK codebook bitlength is 2, should UE report </w:t>
      </w:r>
      <w:r w:rsidR="008C61E0">
        <w:rPr>
          <w:rFonts w:hint="eastAsia"/>
          <w:lang w:eastAsia="zh-CN"/>
        </w:rPr>
        <w:t>{</w:t>
      </w:r>
      <w:r w:rsidR="008C61E0">
        <w:rPr>
          <w:lang w:eastAsia="zh-CN"/>
        </w:rPr>
        <w:t>NACK,</w:t>
      </w:r>
      <w:r w:rsidR="00973C1D">
        <w:rPr>
          <w:lang w:eastAsia="zh-CN"/>
        </w:rPr>
        <w:t xml:space="preserve"> </w:t>
      </w:r>
      <w:r w:rsidR="008C61E0">
        <w:rPr>
          <w:lang w:eastAsia="zh-CN"/>
        </w:rPr>
        <w:t>ACK</w:t>
      </w:r>
      <w:r w:rsidR="008C61E0">
        <w:rPr>
          <w:rFonts w:hint="eastAsia"/>
          <w:lang w:eastAsia="zh-CN"/>
        </w:rPr>
        <w:t>}</w:t>
      </w:r>
      <w:r w:rsidR="008C61E0">
        <w:rPr>
          <w:lang w:eastAsia="zh-CN"/>
        </w:rPr>
        <w:t xml:space="preserve"> </w:t>
      </w:r>
      <w:r w:rsidR="008C61E0">
        <w:rPr>
          <w:rFonts w:hint="eastAsia"/>
          <w:lang w:eastAsia="zh-CN"/>
        </w:rPr>
        <w:t>or</w:t>
      </w:r>
      <w:r w:rsidR="008C61E0">
        <w:rPr>
          <w:lang w:eastAsia="zh-CN"/>
        </w:rPr>
        <w:t xml:space="preserve"> {ACK,</w:t>
      </w:r>
      <w:r w:rsidR="00973C1D">
        <w:rPr>
          <w:lang w:eastAsia="zh-CN"/>
        </w:rPr>
        <w:t xml:space="preserve"> </w:t>
      </w:r>
      <w:r w:rsidR="008C61E0">
        <w:rPr>
          <w:lang w:eastAsia="zh-CN"/>
        </w:rPr>
        <w:t>NACK}?</w:t>
      </w:r>
      <w:r w:rsidR="00973C1D">
        <w:rPr>
          <w:lang w:eastAsia="zh-CN"/>
        </w:rPr>
        <w:t xml:space="preserve"> </w:t>
      </w:r>
      <w:r w:rsidR="0055361B">
        <w:rPr>
          <w:lang w:eastAsia="zh-CN"/>
        </w:rPr>
        <w:t>One solution is that</w:t>
      </w:r>
      <w:r w:rsidR="00973C1D">
        <w:rPr>
          <w:lang w:eastAsia="zh-CN"/>
        </w:rPr>
        <w:t xml:space="preserve"> the HARQ-ACK codebook bitlength is 3, UE should report {NACK, ACK, NACK} which will not introduce ambiguity between gNB and UE.</w:t>
      </w:r>
      <w:r w:rsidR="00FC0BD1">
        <w:rPr>
          <w:rFonts w:hint="eastAsia"/>
          <w:lang w:eastAsia="zh-CN"/>
        </w:rPr>
        <w:t xml:space="preserve"> </w:t>
      </w:r>
      <w:r w:rsidR="00FC0BD1">
        <w:rPr>
          <w:lang w:eastAsia="zh-CN"/>
        </w:rPr>
        <w:t xml:space="preserve">That is the semi-static codebook design for FDM-ed PDSCHs is much </w:t>
      </w:r>
      <w:r w:rsidR="00FC0BD1" w:rsidRPr="00FC0BD1">
        <w:rPr>
          <w:lang w:eastAsia="zh-CN"/>
        </w:rPr>
        <w:t>redunda</w:t>
      </w:r>
      <w:r w:rsidR="00FC0BD1">
        <w:rPr>
          <w:lang w:eastAsia="zh-CN"/>
        </w:rPr>
        <w:t>nt than TDM-ed PDSCHs</w:t>
      </w:r>
      <w:r w:rsidR="00B86087">
        <w:rPr>
          <w:lang w:eastAsia="zh-CN"/>
        </w:rPr>
        <w:t>.</w:t>
      </w:r>
    </w:p>
    <w:p w14:paraId="059A323B" w14:textId="55AC0D85" w:rsidR="009B1158" w:rsidRPr="00254689" w:rsidRDefault="00254689">
      <w:pPr>
        <w:jc w:val="both"/>
        <w:rPr>
          <w:lang w:eastAsia="zh-CN"/>
        </w:rPr>
      </w:pPr>
      <w:r w:rsidRPr="009C51A1">
        <w:rPr>
          <w:lang w:eastAsia="zh-CN"/>
        </w:rPr>
        <w:t>For dynamic HARQ-ACK codebook design, because the C-DAI and T-DAI indicated by DCI, the Rel-15/16 HARQ-ACK codebook construction design can be reused.</w:t>
      </w:r>
    </w:p>
    <w:p w14:paraId="72B9C8BA" w14:textId="45E6878E" w:rsidR="00052024" w:rsidRDefault="008C495A" w:rsidP="00A46DA9">
      <w:pPr>
        <w:jc w:val="center"/>
      </w:pPr>
      <w:r w:rsidRPr="002E3A18">
        <w:object w:dxaOrig="4740" w:dyaOrig="2520" w14:anchorId="0BDF591A">
          <v:shape id="_x0000_i1029" type="#_x0000_t75" style="width:119.3pt;height:109.75pt" o:ole="">
            <v:imagedata r:id="rId18" o:title="" cropbottom="8374f" cropright="32816f"/>
          </v:shape>
          <o:OLEObject Type="Embed" ProgID="Visio.Drawing.15" ShapeID="_x0000_i1029" DrawAspect="Content" ObjectID="_1679213505" r:id="rId19"/>
        </w:object>
      </w:r>
    </w:p>
    <w:p w14:paraId="3306DCB1" w14:textId="0EA1B507" w:rsidR="0066676A" w:rsidRPr="001E13D1" w:rsidRDefault="00AB6B4F" w:rsidP="001E13D1">
      <w:pPr>
        <w:jc w:val="center"/>
        <w:rPr>
          <w:b/>
          <w:bCs/>
          <w:lang w:eastAsia="zh-CN"/>
        </w:rPr>
      </w:pPr>
      <w:r w:rsidRPr="005429CA">
        <w:rPr>
          <w:rFonts w:hint="eastAsia"/>
          <w:b/>
          <w:bCs/>
          <w:lang w:eastAsia="zh-CN"/>
        </w:rPr>
        <w:t>F</w:t>
      </w:r>
      <w:r w:rsidRPr="005429CA">
        <w:rPr>
          <w:b/>
          <w:bCs/>
          <w:lang w:eastAsia="zh-CN"/>
        </w:rPr>
        <w:t xml:space="preserve">igure </w:t>
      </w:r>
      <w:r>
        <w:rPr>
          <w:b/>
          <w:bCs/>
          <w:lang w:eastAsia="zh-CN"/>
        </w:rPr>
        <w:t>5</w:t>
      </w:r>
      <w:r w:rsidRPr="005429CA">
        <w:rPr>
          <w:b/>
          <w:bCs/>
          <w:lang w:eastAsia="zh-CN"/>
        </w:rPr>
        <w:t xml:space="preserve">. Illustration of </w:t>
      </w:r>
      <w:r w:rsidRPr="005429CA">
        <w:rPr>
          <w:rFonts w:hint="eastAsia"/>
          <w:b/>
          <w:bCs/>
          <w:lang w:eastAsia="zh-CN"/>
        </w:rPr>
        <w:t xml:space="preserve">Case </w:t>
      </w:r>
      <w:r>
        <w:rPr>
          <w:b/>
          <w:bCs/>
          <w:lang w:eastAsia="zh-CN"/>
        </w:rPr>
        <w:t>5</w:t>
      </w:r>
      <w:r w:rsidR="001E13D1">
        <w:rPr>
          <w:lang w:eastAsia="zh-CN"/>
        </w:rPr>
        <w:t xml:space="preserve"> </w:t>
      </w:r>
    </w:p>
    <w:p w14:paraId="3ADBB98F" w14:textId="29DE4DD4" w:rsidR="00B6379D" w:rsidRDefault="004263D6" w:rsidP="00C45222">
      <w:pPr>
        <w:jc w:val="both"/>
        <w:rPr>
          <w:lang w:eastAsia="zh-CN"/>
        </w:rPr>
      </w:pPr>
      <w:r>
        <w:rPr>
          <w:lang w:eastAsia="zh-CN"/>
        </w:rPr>
        <w:t>In a summary, f</w:t>
      </w:r>
      <w:r w:rsidR="00B6379D">
        <w:rPr>
          <w:lang w:eastAsia="zh-CN"/>
        </w:rPr>
        <w:t xml:space="preserve">or Case 4, more standard effort is needed to discuss the number of PDSCH and the </w:t>
      </w:r>
      <w:r w:rsidR="003F0CB5">
        <w:rPr>
          <w:lang w:eastAsia="zh-CN"/>
        </w:rPr>
        <w:t xml:space="preserve">small </w:t>
      </w:r>
      <w:r w:rsidR="00B6379D">
        <w:rPr>
          <w:lang w:eastAsia="zh-CN"/>
        </w:rPr>
        <w:t xml:space="preserve">enhancement design of semi-static HARQ-ACK codebook. For Case 5, </w:t>
      </w:r>
      <w:r w:rsidR="00AE3449">
        <w:rPr>
          <w:lang w:eastAsia="zh-CN"/>
        </w:rPr>
        <w:t>totally new design for semi-static HARQ-ACK codebook may be needed</w:t>
      </w:r>
      <w:r w:rsidR="00DA0B3B">
        <w:rPr>
          <w:lang w:eastAsia="zh-CN"/>
        </w:rPr>
        <w:t xml:space="preserve"> and the codebook is much </w:t>
      </w:r>
      <w:r w:rsidR="00DA0B3B" w:rsidRPr="00FC0BD1">
        <w:rPr>
          <w:lang w:eastAsia="zh-CN"/>
        </w:rPr>
        <w:t>redunda</w:t>
      </w:r>
      <w:r w:rsidR="00DA0B3B">
        <w:rPr>
          <w:lang w:eastAsia="zh-CN"/>
        </w:rPr>
        <w:t>nt than TDM-ed PDSCHs</w:t>
      </w:r>
      <w:r w:rsidR="00B6379D">
        <w:rPr>
          <w:lang w:eastAsia="zh-CN"/>
        </w:rPr>
        <w:t xml:space="preserve">. </w:t>
      </w:r>
      <w:r w:rsidR="003E2C00">
        <w:rPr>
          <w:lang w:eastAsia="zh-CN"/>
        </w:rPr>
        <w:t>In addition, Case 1, 2 and 3 can realize UE receiving more than one PDSCHs in one slot, there is no motivation to support</w:t>
      </w:r>
      <w:r w:rsidR="00B6379D">
        <w:rPr>
          <w:lang w:eastAsia="zh-CN"/>
        </w:rPr>
        <w:t xml:space="preserve"> Case 4 and Case 5</w:t>
      </w:r>
      <w:r w:rsidR="00107826">
        <w:rPr>
          <w:lang w:eastAsia="zh-CN"/>
        </w:rPr>
        <w:t xml:space="preserve"> </w:t>
      </w:r>
      <w:r w:rsidR="00B6379D">
        <w:rPr>
          <w:lang w:eastAsia="zh-CN"/>
        </w:rPr>
        <w:t xml:space="preserve">in Rel-17 </w:t>
      </w:r>
      <w:r w:rsidR="003E2C00">
        <w:rPr>
          <w:lang w:eastAsia="zh-CN"/>
        </w:rPr>
        <w:t>with more</w:t>
      </w:r>
      <w:r w:rsidR="00B6379D">
        <w:rPr>
          <w:lang w:eastAsia="zh-CN"/>
        </w:rPr>
        <w:t xml:space="preserve"> standard effort.</w:t>
      </w:r>
    </w:p>
    <w:p w14:paraId="17ACEC31" w14:textId="505C9695" w:rsidR="00482905" w:rsidRDefault="001E13D1" w:rsidP="00482905">
      <w:pPr>
        <w:jc w:val="both"/>
        <w:rPr>
          <w:b/>
          <w:bCs/>
          <w:lang w:eastAsia="zh-CN"/>
        </w:rPr>
      </w:pPr>
      <w:r w:rsidRPr="001E13D1">
        <w:rPr>
          <w:b/>
          <w:bCs/>
          <w:lang w:eastAsia="zh-CN"/>
        </w:rPr>
        <w:t xml:space="preserve">Proposal </w:t>
      </w:r>
      <w:r w:rsidR="003E2E6D">
        <w:rPr>
          <w:b/>
          <w:bCs/>
          <w:lang w:eastAsia="zh-CN"/>
        </w:rPr>
        <w:t>2</w:t>
      </w:r>
      <w:r w:rsidR="001A7779">
        <w:rPr>
          <w:b/>
          <w:bCs/>
          <w:lang w:eastAsia="zh-CN"/>
        </w:rPr>
        <w:t>6</w:t>
      </w:r>
      <w:r w:rsidRPr="001E13D1">
        <w:rPr>
          <w:b/>
          <w:bCs/>
          <w:lang w:eastAsia="zh-CN"/>
        </w:rPr>
        <w:t xml:space="preserve">. </w:t>
      </w:r>
      <w:r w:rsidR="00DF718B">
        <w:rPr>
          <w:b/>
          <w:bCs/>
          <w:lang w:eastAsia="zh-CN"/>
        </w:rPr>
        <w:t xml:space="preserve">Not </w:t>
      </w:r>
      <w:r w:rsidR="00482905">
        <w:rPr>
          <w:b/>
          <w:bCs/>
          <w:lang w:eastAsia="zh-CN"/>
        </w:rPr>
        <w:t>s</w:t>
      </w:r>
      <w:r w:rsidR="00482905" w:rsidRPr="00482905">
        <w:rPr>
          <w:b/>
          <w:bCs/>
          <w:lang w:eastAsia="zh-CN"/>
        </w:rPr>
        <w:t xml:space="preserve">upport </w:t>
      </w:r>
      <w:r w:rsidR="00F862F6">
        <w:rPr>
          <w:b/>
          <w:bCs/>
          <w:lang w:eastAsia="zh-CN"/>
        </w:rPr>
        <w:t>the</w:t>
      </w:r>
      <w:r w:rsidR="00F862F6" w:rsidRPr="00482905">
        <w:rPr>
          <w:b/>
          <w:bCs/>
          <w:lang w:eastAsia="zh-CN"/>
        </w:rPr>
        <w:t xml:space="preserve"> </w:t>
      </w:r>
      <w:r w:rsidR="00482905" w:rsidRPr="00482905">
        <w:rPr>
          <w:b/>
          <w:bCs/>
          <w:lang w:eastAsia="zh-CN"/>
        </w:rPr>
        <w:t>following cases for simultaneous reception of unicast PDSCH and group-common PDSCH in a slot based on UE capability for RRC_CONNECTED UEs.</w:t>
      </w:r>
    </w:p>
    <w:p w14:paraId="2DD0A5B3" w14:textId="203957CC" w:rsidR="00482905" w:rsidRPr="00482905" w:rsidRDefault="00482905" w:rsidP="00482905">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p>
    <w:p w14:paraId="38717CAD" w14:textId="2FB643B3" w:rsidR="00482905" w:rsidRPr="00482905" w:rsidRDefault="00482905" w:rsidP="00482905">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5: FDM among multiple group-common PDSCHs in a slot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0B5C6EAF" w:rsidR="005A06EC" w:rsidRPr="002E3A18" w:rsidRDefault="00C62879" w:rsidP="00C10AA0">
      <w:pPr>
        <w:jc w:val="both"/>
        <w:rPr>
          <w:lang w:eastAsia="zh-CN"/>
        </w:rPr>
      </w:pPr>
      <w:r w:rsidRPr="002E3A18">
        <w:t>In this contribution,</w:t>
      </w:r>
      <w:r w:rsidR="00A02E53" w:rsidRPr="002E3A18">
        <w:t xml:space="preserve">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 xml:space="preserve">and the following </w:t>
      </w:r>
      <w:r w:rsidR="0048286A" w:rsidRPr="002E3A18">
        <w:rPr>
          <w:lang w:eastAsia="zh-CN"/>
        </w:rPr>
        <w:t xml:space="preserve">observations and </w:t>
      </w:r>
      <w:r w:rsidRPr="002E3A18">
        <w:rPr>
          <w:lang w:eastAsia="zh-CN"/>
        </w:rPr>
        <w:t>proposals are made.</w:t>
      </w:r>
    </w:p>
    <w:p w14:paraId="65485743" w14:textId="5A3E844C" w:rsidR="00DF66D5" w:rsidRDefault="00EC7347" w:rsidP="00F91153">
      <w:pPr>
        <w:jc w:val="both"/>
        <w:rPr>
          <w:i/>
          <w:u w:val="single"/>
          <w:lang w:eastAsia="zh-CN"/>
        </w:rPr>
      </w:pPr>
      <w:r>
        <w:rPr>
          <w:i/>
          <w:u w:val="single"/>
          <w:lang w:eastAsia="zh-CN"/>
        </w:rPr>
        <w:t xml:space="preserve">Multicast </w:t>
      </w:r>
      <w:r w:rsidR="00B432E3">
        <w:rPr>
          <w:i/>
          <w:u w:val="single"/>
          <w:lang w:eastAsia="zh-CN"/>
        </w:rPr>
        <w:t xml:space="preserve">service </w:t>
      </w:r>
      <w:r>
        <w:rPr>
          <w:i/>
          <w:u w:val="single"/>
          <w:lang w:eastAsia="zh-CN"/>
        </w:rPr>
        <w:t>g</w:t>
      </w:r>
      <w:r w:rsidR="00DF66D5" w:rsidRPr="002E3A18">
        <w:rPr>
          <w:i/>
          <w:u w:val="single"/>
          <w:lang w:eastAsia="zh-CN"/>
        </w:rPr>
        <w:t>roup scheduling mechanism:</w:t>
      </w:r>
    </w:p>
    <w:p w14:paraId="51860764" w14:textId="77777777" w:rsidR="00F64142" w:rsidRPr="004514F2" w:rsidRDefault="00F64142" w:rsidP="00F64142">
      <w:pPr>
        <w:jc w:val="both"/>
        <w:rPr>
          <w:b/>
          <w:lang w:eastAsia="zh-CN"/>
        </w:rPr>
      </w:pPr>
      <w:r w:rsidRPr="006E7FE7">
        <w:rPr>
          <w:rFonts w:hint="eastAsia"/>
          <w:b/>
          <w:lang w:eastAsia="zh-CN"/>
        </w:rPr>
        <w:t>P</w:t>
      </w:r>
      <w:r w:rsidRPr="006E7FE7">
        <w:rPr>
          <w:b/>
          <w:lang w:eastAsia="zh-CN"/>
        </w:rPr>
        <w:t xml:space="preserve">roposal </w:t>
      </w:r>
      <w:r>
        <w:rPr>
          <w:b/>
          <w:lang w:eastAsia="zh-CN"/>
        </w:rPr>
        <w:t>1</w:t>
      </w:r>
      <w:r w:rsidRPr="006E7FE7">
        <w:rPr>
          <w:b/>
          <w:lang w:eastAsia="zh-CN"/>
        </w:rPr>
        <w:t>. UE cann</w:t>
      </w:r>
      <w:r>
        <w:rPr>
          <w:b/>
          <w:lang w:eastAsia="zh-CN"/>
        </w:rPr>
        <w:t xml:space="preserve">ot be </w:t>
      </w:r>
      <w:r w:rsidRPr="008618B3">
        <w:rPr>
          <w:b/>
          <w:lang w:eastAsia="zh-CN"/>
        </w:rPr>
        <w:t>configured with no unicast reception in the common frequency resource</w:t>
      </w:r>
      <w:r>
        <w:rPr>
          <w:b/>
          <w:lang w:eastAsia="zh-CN"/>
        </w:rPr>
        <w:t>.</w:t>
      </w:r>
    </w:p>
    <w:p w14:paraId="47937B2D" w14:textId="77777777" w:rsidR="00F64142" w:rsidRPr="004514F2" w:rsidRDefault="00F64142" w:rsidP="00F64142">
      <w:pPr>
        <w:jc w:val="both"/>
        <w:rPr>
          <w:b/>
          <w:color w:val="000000"/>
          <w:lang w:val="en-US" w:eastAsia="x-none"/>
        </w:rPr>
      </w:pPr>
      <w:r w:rsidRPr="002E3A18">
        <w:rPr>
          <w:b/>
          <w:color w:val="000000"/>
          <w:lang w:val="en-US" w:eastAsia="x-none"/>
        </w:rPr>
        <w:t xml:space="preserve">Proposal </w:t>
      </w:r>
      <w:r>
        <w:rPr>
          <w:b/>
          <w:color w:val="000000"/>
          <w:lang w:val="en-US" w:eastAsia="x-none"/>
        </w:rPr>
        <w:t>2</w:t>
      </w:r>
      <w:r w:rsidRPr="002E3A18">
        <w:rPr>
          <w:b/>
          <w:color w:val="000000"/>
          <w:lang w:val="en-US" w:eastAsia="x-none"/>
        </w:rPr>
        <w:t xml:space="preserve">. </w:t>
      </w:r>
      <w:r>
        <w:rPr>
          <w:b/>
          <w:color w:val="000000"/>
          <w:lang w:val="en-US" w:eastAsia="x-none"/>
        </w:rPr>
        <w:t>Support only</w:t>
      </w:r>
      <w:r w:rsidRPr="002E3A18">
        <w:rPr>
          <w:b/>
          <w:color w:val="000000"/>
          <w:lang w:val="en-US" w:eastAsia="x-none"/>
        </w:rPr>
        <w:t xml:space="preserve"> one common frequency resource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6EA362C7" w14:textId="77777777" w:rsidR="00F64142" w:rsidRDefault="00F64142" w:rsidP="00F64142">
      <w:pPr>
        <w:jc w:val="both"/>
        <w:rPr>
          <w:b/>
          <w:bCs/>
          <w:lang w:val="en-US" w:eastAsia="x-none"/>
        </w:rPr>
      </w:pPr>
      <w:r w:rsidRPr="004514F2">
        <w:rPr>
          <w:b/>
          <w:bCs/>
          <w:lang w:eastAsia="zh-CN"/>
        </w:rPr>
        <w:t xml:space="preserve">Proposal 3. For RRC_CONNECTED UEs, PDSCH-config/PDCCH-config/SPS-config(s) for MBS can be optional configured for CFR. If the PDSCH-config/PDCCH-config for MBS is not configured, the </w:t>
      </w:r>
      <w:r w:rsidRPr="004514F2">
        <w:rPr>
          <w:b/>
          <w:bCs/>
          <w:lang w:val="en-US" w:eastAsia="x-none"/>
        </w:rPr>
        <w:t>PDSCH-Config</w:t>
      </w:r>
      <w:r w:rsidRPr="004514F2">
        <w:rPr>
          <w:b/>
          <w:bCs/>
          <w:lang w:eastAsia="zh-CN"/>
        </w:rPr>
        <w:t>/PDCCH-config</w:t>
      </w:r>
      <w:r w:rsidRPr="004514F2">
        <w:rPr>
          <w:b/>
          <w:bCs/>
          <w:lang w:val="en-US" w:eastAsia="x-none"/>
        </w:rPr>
        <w:t xml:space="preserve"> of the dedicated </w:t>
      </w:r>
      <w:r w:rsidRPr="004514F2">
        <w:rPr>
          <w:b/>
          <w:bCs/>
          <w:lang w:eastAsia="x-none"/>
        </w:rPr>
        <w:t xml:space="preserve">unicast </w:t>
      </w:r>
      <w:r w:rsidRPr="004514F2">
        <w:rPr>
          <w:b/>
          <w:bCs/>
          <w:lang w:val="en-US" w:eastAsia="x-none"/>
        </w:rPr>
        <w:t>BWP can be re-used for group-common PDCCH/PDSCH.</w:t>
      </w:r>
    </w:p>
    <w:p w14:paraId="0D115FD6" w14:textId="442073BF" w:rsidR="00F64142" w:rsidRDefault="00F64142" w:rsidP="00F64142">
      <w:pPr>
        <w:jc w:val="both"/>
        <w:rPr>
          <w:b/>
          <w:bCs/>
          <w:lang w:eastAsia="x-none"/>
        </w:rPr>
      </w:pPr>
      <w:r w:rsidRPr="004514F2">
        <w:rPr>
          <w:b/>
          <w:bCs/>
          <w:lang w:eastAsia="zh-CN"/>
        </w:rPr>
        <w:t xml:space="preserve">Proposal </w:t>
      </w:r>
      <w:r>
        <w:rPr>
          <w:b/>
          <w:bCs/>
          <w:lang w:eastAsia="zh-CN"/>
        </w:rPr>
        <w:t>4</w:t>
      </w:r>
      <w:r w:rsidRPr="004514F2">
        <w:rPr>
          <w:b/>
          <w:bCs/>
          <w:lang w:eastAsia="zh-CN"/>
        </w:rPr>
        <w:t xml:space="preserve">. </w:t>
      </w:r>
      <w:r>
        <w:rPr>
          <w:b/>
          <w:bCs/>
          <w:lang w:eastAsia="x-none"/>
        </w:rPr>
        <w:t>I</w:t>
      </w:r>
      <w:r w:rsidRPr="00715731">
        <w:rPr>
          <w:b/>
          <w:bCs/>
          <w:lang w:eastAsia="x-none"/>
        </w:rPr>
        <w:t>f the CFR is equal to the unicast BWP, the signalling of starting PRB and the length of PRBs is not needed, which the configuration of starting PRB and the length of PRBs of unicast BWP is re-used.</w:t>
      </w:r>
    </w:p>
    <w:p w14:paraId="5DC901E8" w14:textId="77777777" w:rsidR="00F64142" w:rsidRDefault="00F64142" w:rsidP="00F64142">
      <w:pPr>
        <w:jc w:val="both"/>
        <w:rPr>
          <w:b/>
          <w:lang w:eastAsia="zh-CN"/>
        </w:rPr>
      </w:pPr>
      <w:r w:rsidRPr="002E3A18">
        <w:rPr>
          <w:b/>
          <w:lang w:eastAsia="zh-CN"/>
        </w:rPr>
        <w:lastRenderedPageBreak/>
        <w:t xml:space="preserve">Proposal </w:t>
      </w:r>
      <w:r>
        <w:rPr>
          <w:b/>
          <w:lang w:eastAsia="zh-CN"/>
        </w:rPr>
        <w:t>5</w:t>
      </w:r>
      <w:r w:rsidRPr="002E3A18">
        <w:rPr>
          <w:b/>
          <w:lang w:eastAsia="zh-CN"/>
        </w:rPr>
        <w:t xml:space="preserve">. </w:t>
      </w:r>
      <w:r w:rsidRPr="00745417">
        <w:rPr>
          <w:b/>
          <w:lang w:eastAsia="zh-CN"/>
        </w:rPr>
        <w:t>Define a new</w:t>
      </w:r>
      <w:r>
        <w:rPr>
          <w:b/>
          <w:lang w:eastAsia="zh-CN"/>
        </w:rPr>
        <w:t xml:space="preserve"> CSS type</w:t>
      </w:r>
      <w:r w:rsidRPr="00745417">
        <w:rPr>
          <w:b/>
          <w:lang w:eastAsia="zh-CN"/>
        </w:rPr>
        <w:t xml:space="preserve"> for group-common PDCCH of PTM </w:t>
      </w:r>
      <w:r>
        <w:rPr>
          <w:b/>
          <w:lang w:eastAsia="zh-CN"/>
        </w:rPr>
        <w:t xml:space="preserve">transmission </w:t>
      </w:r>
      <w:r w:rsidRPr="00745417">
        <w:rPr>
          <w:b/>
          <w:lang w:eastAsia="zh-CN"/>
        </w:rPr>
        <w:t>scheme 1 for multicast in RRC_CONNECTED state</w:t>
      </w:r>
      <w:r>
        <w:rPr>
          <w:b/>
          <w:lang w:eastAsia="zh-CN"/>
        </w:rPr>
        <w:t>.</w:t>
      </w:r>
    </w:p>
    <w:p w14:paraId="035B1CC4" w14:textId="77777777" w:rsidR="00F64142" w:rsidRPr="00D510E5" w:rsidRDefault="00F64142" w:rsidP="00F64142">
      <w:pPr>
        <w:jc w:val="both"/>
        <w:rPr>
          <w:b/>
          <w:lang w:eastAsia="zh-CN"/>
        </w:rPr>
      </w:pPr>
      <w:r>
        <w:rPr>
          <w:b/>
          <w:lang w:eastAsia="zh-CN"/>
        </w:rPr>
        <w:t xml:space="preserve">Proposal 6. For CSS </w:t>
      </w:r>
      <w:r w:rsidRPr="0092779D">
        <w:rPr>
          <w:b/>
          <w:lang w:eastAsia="zh-CN"/>
        </w:rPr>
        <w:t>of group-common PDCCH of PTM scheme 1 for multicast in RRC_CONNECTED state</w:t>
      </w:r>
      <w:r>
        <w:rPr>
          <w:b/>
          <w:lang w:eastAsia="zh-CN"/>
        </w:rPr>
        <w:t xml:space="preserve">, support Option 2: </w:t>
      </w:r>
      <w:r w:rsidRPr="0092779D">
        <w:rPr>
          <w:b/>
          <w:lang w:eastAsia="zh-CN"/>
        </w:rPr>
        <w:t>the monitoring priority is determined based on the search space set indexes of search space set(s) for multicast and USS sets.</w:t>
      </w:r>
    </w:p>
    <w:p w14:paraId="044A5420" w14:textId="77777777" w:rsidR="00F64142" w:rsidRPr="004514F2" w:rsidRDefault="00F64142" w:rsidP="00F64142">
      <w:pPr>
        <w:jc w:val="both"/>
        <w:rPr>
          <w:rFonts w:eastAsiaTheme="minorEastAsia"/>
          <w:b/>
          <w:bCs/>
          <w:lang w:eastAsia="zh-CN"/>
        </w:rPr>
      </w:pPr>
      <w:r w:rsidRPr="004514F2">
        <w:rPr>
          <w:rFonts w:eastAsiaTheme="minorEastAsia"/>
          <w:b/>
          <w:bCs/>
          <w:lang w:eastAsia="zh-CN"/>
        </w:rPr>
        <w:t xml:space="preserve">Proposal </w:t>
      </w:r>
      <w:r>
        <w:rPr>
          <w:rFonts w:eastAsiaTheme="minorEastAsia"/>
          <w:b/>
          <w:bCs/>
          <w:lang w:eastAsia="zh-CN"/>
        </w:rPr>
        <w:t>7</w:t>
      </w:r>
      <w:r w:rsidRPr="004514F2">
        <w:rPr>
          <w:rFonts w:eastAsiaTheme="minorEastAsia"/>
          <w:b/>
          <w:bCs/>
          <w:lang w:eastAsia="zh-CN"/>
        </w:rPr>
        <w:t xml:space="preserve">. The </w:t>
      </w:r>
      <w:r>
        <w:rPr>
          <w:rFonts w:eastAsiaTheme="minorEastAsia"/>
          <w:b/>
          <w:bCs/>
          <w:lang w:eastAsia="zh-CN"/>
        </w:rPr>
        <w:t xml:space="preserve">mandatary </w:t>
      </w:r>
      <w:r w:rsidRPr="004514F2">
        <w:rPr>
          <w:rFonts w:eastAsiaTheme="minorEastAsia"/>
          <w:b/>
          <w:bCs/>
          <w:lang w:eastAsia="zh-CN"/>
        </w:rPr>
        <w:t>maximum number limit of CORESETs per BWP (i.e., 3 for single-TRP or 5 for multi-TRP) is kept for Rel-17 MBS.</w:t>
      </w:r>
      <w:r>
        <w:rPr>
          <w:rFonts w:eastAsiaTheme="minorEastAsia"/>
          <w:b/>
          <w:bCs/>
          <w:lang w:eastAsia="zh-CN"/>
        </w:rPr>
        <w:t xml:space="preserve"> Additional CORESETs for MBS can be optionally supported.</w:t>
      </w:r>
    </w:p>
    <w:p w14:paraId="741E88AF" w14:textId="77777777" w:rsidR="00F64142" w:rsidRPr="00D510E5" w:rsidRDefault="00F64142" w:rsidP="00F64142">
      <w:pPr>
        <w:jc w:val="both"/>
        <w:rPr>
          <w:rFonts w:eastAsiaTheme="minorEastAsia"/>
          <w:b/>
          <w:bCs/>
          <w:lang w:val="en-US" w:eastAsia="zh-CN"/>
        </w:rPr>
      </w:pPr>
      <w:r w:rsidRPr="00E21092">
        <w:rPr>
          <w:rFonts w:eastAsiaTheme="minorEastAsia" w:hint="eastAsia"/>
          <w:b/>
          <w:bCs/>
          <w:lang w:eastAsia="zh-CN"/>
        </w:rPr>
        <w:t>P</w:t>
      </w:r>
      <w:r w:rsidRPr="00E21092">
        <w:rPr>
          <w:rFonts w:eastAsiaTheme="minorEastAsia"/>
          <w:b/>
          <w:bCs/>
          <w:lang w:eastAsia="zh-CN"/>
        </w:rPr>
        <w:t xml:space="preserve">roposal </w:t>
      </w:r>
      <w:r>
        <w:rPr>
          <w:rFonts w:eastAsiaTheme="minorEastAsia"/>
          <w:b/>
          <w:bCs/>
          <w:lang w:eastAsia="zh-CN"/>
        </w:rPr>
        <w:t>8</w:t>
      </w:r>
      <w:r w:rsidRPr="00E21092">
        <w:rPr>
          <w:rFonts w:eastAsiaTheme="minorEastAsia"/>
          <w:b/>
          <w:bCs/>
          <w:lang w:eastAsia="zh-CN"/>
        </w:rPr>
        <w:t xml:space="preserve">. </w:t>
      </w:r>
      <w:r>
        <w:rPr>
          <w:rFonts w:eastAsiaTheme="minorEastAsia"/>
          <w:b/>
          <w:bCs/>
          <w:lang w:eastAsia="zh-CN"/>
        </w:rPr>
        <w:t>The CORESET(s) confined within the CFR can be used for group-common PDCCH for multicast service and UE-specific PDCCH for unicast service.</w:t>
      </w:r>
    </w:p>
    <w:p w14:paraId="60E6824B" w14:textId="77777777" w:rsidR="00F64142" w:rsidRPr="00D510E5" w:rsidRDefault="00F64142" w:rsidP="00F64142">
      <w:pPr>
        <w:jc w:val="both"/>
        <w:rPr>
          <w:b/>
          <w:lang w:eastAsia="zh-CN"/>
        </w:rPr>
      </w:pPr>
      <w:r w:rsidRPr="002E3A18">
        <w:rPr>
          <w:b/>
          <w:lang w:eastAsia="zh-CN"/>
        </w:rPr>
        <w:t xml:space="preserve">Proposal </w:t>
      </w:r>
      <w:r>
        <w:rPr>
          <w:b/>
          <w:lang w:eastAsia="zh-CN"/>
        </w:rPr>
        <w:t>9</w:t>
      </w:r>
      <w:r w:rsidRPr="002E3A18">
        <w:rPr>
          <w:b/>
          <w:lang w:eastAsia="zh-CN"/>
        </w:rPr>
        <w:t xml:space="preserve">. For PTM </w:t>
      </w:r>
      <w:r>
        <w:rPr>
          <w:b/>
          <w:lang w:eastAsia="zh-CN"/>
        </w:rPr>
        <w:t xml:space="preserve">transmission </w:t>
      </w:r>
      <w:r w:rsidRPr="002E3A18">
        <w:rPr>
          <w:b/>
          <w:lang w:eastAsia="zh-CN"/>
        </w:rPr>
        <w:t>scheme 1, both fallback DCI format 1_0 and non-fallback DCI format 1_1/1_2 could be considered</w:t>
      </w:r>
      <w:r>
        <w:rPr>
          <w:b/>
          <w:lang w:eastAsia="zh-CN"/>
        </w:rPr>
        <w:t xml:space="preserve">, and some fields in </w:t>
      </w:r>
      <w:r w:rsidRPr="002E3A18">
        <w:rPr>
          <w:b/>
          <w:lang w:eastAsia="zh-CN"/>
        </w:rPr>
        <w:t>DCI format 1_1/1_2</w:t>
      </w:r>
      <w:r>
        <w:rPr>
          <w:b/>
          <w:lang w:eastAsia="zh-CN"/>
        </w:rPr>
        <w:t xml:space="preserve"> are not needed</w:t>
      </w:r>
      <w:r w:rsidRPr="002E3A18">
        <w:rPr>
          <w:b/>
          <w:lang w:eastAsia="zh-CN"/>
        </w:rPr>
        <w:t>.</w:t>
      </w:r>
    </w:p>
    <w:p w14:paraId="0D62ACD4" w14:textId="77777777" w:rsidR="00684130" w:rsidRPr="002E3A18" w:rsidRDefault="00684130" w:rsidP="00684130">
      <w:pPr>
        <w:jc w:val="both"/>
        <w:rPr>
          <w:b/>
          <w:lang w:eastAsia="zh-CN"/>
        </w:rPr>
      </w:pPr>
      <w:r w:rsidRPr="002E3A18">
        <w:rPr>
          <w:b/>
          <w:lang w:eastAsia="zh-CN"/>
        </w:rPr>
        <w:t xml:space="preserve">Proposal </w:t>
      </w:r>
      <w:r>
        <w:rPr>
          <w:b/>
          <w:lang w:eastAsia="zh-CN"/>
        </w:rPr>
        <w:t>10</w:t>
      </w:r>
      <w:r w:rsidRPr="002E3A18">
        <w:rPr>
          <w:b/>
          <w:lang w:eastAsia="zh-CN"/>
        </w:rPr>
        <w:t xml:space="preserve">. </w:t>
      </w:r>
      <w:r>
        <w:rPr>
          <w:b/>
          <w:lang w:eastAsia="zh-CN"/>
        </w:rPr>
        <w:t>Confirm the working assumption of k</w:t>
      </w:r>
      <w:r w:rsidRPr="00D9042F">
        <w:rPr>
          <w:b/>
          <w:lang w:eastAsia="zh-CN"/>
        </w:rPr>
        <w:t>eep the “3+1” DCI size budget defined in Rel-15 for Rel-17 MBS</w:t>
      </w:r>
      <w:r w:rsidRPr="002E3A18">
        <w:rPr>
          <w:b/>
          <w:lang w:eastAsia="zh-CN"/>
        </w:rPr>
        <w:t xml:space="preserve">. </w:t>
      </w:r>
    </w:p>
    <w:p w14:paraId="1D8D0461" w14:textId="77777777" w:rsidR="00684130" w:rsidRPr="00B73714" w:rsidRDefault="00684130" w:rsidP="00684130">
      <w:pPr>
        <w:pStyle w:val="aff"/>
        <w:numPr>
          <w:ilvl w:val="0"/>
          <w:numId w:val="23"/>
        </w:numPr>
        <w:ind w:leftChars="0"/>
        <w:jc w:val="both"/>
        <w:rPr>
          <w:rFonts w:eastAsiaTheme="minorEastAsia"/>
          <w:b/>
          <w:bCs/>
          <w:lang w:eastAsia="zh-CN"/>
        </w:rPr>
      </w:pPr>
      <w:r w:rsidRPr="00B73714">
        <w:rPr>
          <w:rFonts w:eastAsiaTheme="minorEastAsia"/>
          <w:b/>
          <w:bCs/>
          <w:lang w:eastAsia="zh-CN"/>
        </w:rPr>
        <w:t>The G-RNTI is counted as “C-RNTI”.</w:t>
      </w:r>
    </w:p>
    <w:p w14:paraId="5CBA3DD1" w14:textId="77777777" w:rsidR="00684130" w:rsidRDefault="00684130" w:rsidP="00684130">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11. Align the DCI size of DCI format 0_2/1_2 or DCI format 0_1/1_1 with the G-RNTI DCI size after current steps in Rel-16 </w:t>
      </w:r>
      <w:r w:rsidRPr="00B14D5D">
        <w:rPr>
          <w:rFonts w:eastAsiaTheme="minorEastAsia"/>
          <w:b/>
          <w:bCs/>
          <w:lang w:eastAsia="zh-CN"/>
        </w:rPr>
        <w:t>DCI size alignment</w:t>
      </w:r>
      <w:r>
        <w:rPr>
          <w:rFonts w:eastAsiaTheme="minorEastAsia"/>
          <w:b/>
          <w:bCs/>
          <w:lang w:eastAsia="zh-CN"/>
        </w:rPr>
        <w:t xml:space="preserve"> procedure.</w:t>
      </w:r>
    </w:p>
    <w:p w14:paraId="6FE2694B" w14:textId="77777777" w:rsidR="00684130" w:rsidRPr="00161E04" w:rsidRDefault="00684130" w:rsidP="00684130">
      <w:pPr>
        <w:pStyle w:val="aff"/>
        <w:numPr>
          <w:ilvl w:val="0"/>
          <w:numId w:val="23"/>
        </w:numPr>
        <w:ind w:leftChars="0"/>
        <w:jc w:val="both"/>
        <w:rPr>
          <w:rFonts w:eastAsiaTheme="minorEastAsia"/>
          <w:b/>
          <w:bCs/>
          <w:lang w:eastAsia="zh-CN"/>
        </w:rPr>
      </w:pPr>
      <w:r w:rsidRPr="004C671F">
        <w:rPr>
          <w:rFonts w:eastAsiaTheme="minorEastAsia"/>
          <w:b/>
          <w:bCs/>
          <w:lang w:eastAsia="zh-CN"/>
        </w:rPr>
        <w:t xml:space="preserve">The G-RNTI DCI size can be configured by gNB, which is larger than the </w:t>
      </w:r>
      <w:r>
        <w:rPr>
          <w:rFonts w:eastAsiaTheme="minorEastAsia"/>
          <w:b/>
          <w:bCs/>
          <w:lang w:eastAsia="zh-CN"/>
        </w:rPr>
        <w:t xml:space="preserve">original </w:t>
      </w:r>
      <w:r w:rsidRPr="004C671F">
        <w:rPr>
          <w:rFonts w:eastAsiaTheme="minorEastAsia"/>
          <w:b/>
          <w:bCs/>
          <w:lang w:eastAsia="zh-CN"/>
        </w:rPr>
        <w:t>calculation of bitlength of DCI fields</w:t>
      </w:r>
      <w:r>
        <w:rPr>
          <w:rFonts w:eastAsiaTheme="minorEastAsia"/>
          <w:b/>
          <w:bCs/>
          <w:lang w:eastAsia="zh-CN"/>
        </w:rPr>
        <w:t xml:space="preserve"> according to configurations</w:t>
      </w:r>
      <w:r w:rsidRPr="004C671F">
        <w:rPr>
          <w:rFonts w:eastAsiaTheme="minorEastAsia"/>
          <w:b/>
          <w:bCs/>
          <w:lang w:eastAsia="zh-CN"/>
        </w:rPr>
        <w:t xml:space="preserve">. </w:t>
      </w:r>
    </w:p>
    <w:p w14:paraId="6A10F5BE" w14:textId="77777777" w:rsidR="00C41CAE" w:rsidRPr="004514F2" w:rsidRDefault="00C41CAE" w:rsidP="00C41CAE">
      <w:pPr>
        <w:jc w:val="both"/>
        <w:rPr>
          <w:b/>
          <w:bCs/>
          <w:lang w:eastAsia="zh-CN"/>
        </w:rPr>
      </w:pPr>
      <w:r w:rsidRPr="004514F2">
        <w:rPr>
          <w:b/>
          <w:bCs/>
          <w:lang w:eastAsia="zh-CN"/>
        </w:rPr>
        <w:t xml:space="preserve">Proposal </w:t>
      </w:r>
      <w:r>
        <w:rPr>
          <w:b/>
          <w:bCs/>
          <w:lang w:eastAsia="zh-CN"/>
        </w:rPr>
        <w:t>12</w:t>
      </w:r>
      <w:r w:rsidRPr="004514F2">
        <w:rPr>
          <w:b/>
          <w:bCs/>
          <w:lang w:eastAsia="zh-CN"/>
        </w:rPr>
        <w:t>. Both group-common PDCCH and UE-specific PDCCH can be used for activation/deactivation of SPS group-common PDSCH for MBS in RRC_CONNECTED state.</w:t>
      </w:r>
    </w:p>
    <w:p w14:paraId="27B06326" w14:textId="77777777" w:rsidR="00C41CAE" w:rsidRPr="004514F2" w:rsidRDefault="00C41CAE" w:rsidP="00C41CAE">
      <w:pPr>
        <w:jc w:val="both"/>
        <w:rPr>
          <w:b/>
          <w:bCs/>
          <w:lang w:eastAsia="zh-CN"/>
        </w:rPr>
      </w:pPr>
      <w:r w:rsidRPr="004514F2">
        <w:rPr>
          <w:b/>
          <w:bCs/>
          <w:lang w:eastAsia="zh-CN"/>
        </w:rPr>
        <w:t xml:space="preserve">Proposal </w:t>
      </w:r>
      <w:r>
        <w:rPr>
          <w:b/>
          <w:bCs/>
          <w:lang w:eastAsia="zh-CN"/>
        </w:rPr>
        <w:t>13</w:t>
      </w:r>
      <w:r w:rsidRPr="004514F2">
        <w:rPr>
          <w:b/>
          <w:bCs/>
          <w:lang w:eastAsia="zh-CN"/>
        </w:rPr>
        <w:t xml:space="preserve">. HARQ-ACK feedback for SPS group-common PDSCH </w:t>
      </w:r>
      <w:r w:rsidRPr="00C314DB">
        <w:rPr>
          <w:b/>
          <w:bCs/>
          <w:lang w:eastAsia="zh-CN"/>
        </w:rPr>
        <w:t xml:space="preserve">deactivation PDCCH </w:t>
      </w:r>
      <w:r>
        <w:rPr>
          <w:b/>
          <w:bCs/>
          <w:lang w:eastAsia="zh-CN"/>
        </w:rPr>
        <w:t>can</w:t>
      </w:r>
      <w:r w:rsidRPr="004514F2">
        <w:rPr>
          <w:b/>
          <w:bCs/>
          <w:lang w:eastAsia="zh-CN"/>
        </w:rPr>
        <w:t xml:space="preserve"> be supported.</w:t>
      </w:r>
    </w:p>
    <w:p w14:paraId="3E19C379" w14:textId="77777777" w:rsidR="000F3FB3" w:rsidRDefault="000F3FB3" w:rsidP="000F3FB3">
      <w:pPr>
        <w:jc w:val="both"/>
        <w:rPr>
          <w:b/>
          <w:bCs/>
          <w:lang w:eastAsia="zh-CN"/>
        </w:rPr>
      </w:pPr>
      <w:r w:rsidRPr="009227D9">
        <w:rPr>
          <w:b/>
          <w:bCs/>
          <w:lang w:eastAsia="zh-CN"/>
        </w:rPr>
        <w:t xml:space="preserve">Proposal </w:t>
      </w:r>
      <w:r>
        <w:rPr>
          <w:b/>
          <w:bCs/>
          <w:lang w:eastAsia="zh-CN"/>
        </w:rPr>
        <w:t>14</w:t>
      </w:r>
      <w:r w:rsidRPr="009227D9">
        <w:rPr>
          <w:b/>
          <w:bCs/>
          <w:lang w:eastAsia="zh-CN"/>
        </w:rPr>
        <w:t>. PTM transmission scheme 1</w:t>
      </w:r>
      <w:r>
        <w:rPr>
          <w:b/>
          <w:bCs/>
          <w:lang w:eastAsia="zh-CN"/>
        </w:rPr>
        <w:t xml:space="preserve"> and PTP can be</w:t>
      </w:r>
      <w:r w:rsidRPr="009227D9">
        <w:rPr>
          <w:b/>
          <w:bCs/>
          <w:lang w:eastAsia="zh-CN"/>
        </w:rPr>
        <w:t xml:space="preserve"> used as retransmission for SPS group-common PDSCH.</w:t>
      </w:r>
    </w:p>
    <w:p w14:paraId="3B6836DC" w14:textId="77777777" w:rsidR="00EA79FA" w:rsidRDefault="00EA79FA" w:rsidP="00EA79FA">
      <w:pPr>
        <w:rPr>
          <w:b/>
          <w:bCs/>
          <w:sz w:val="21"/>
          <w:szCs w:val="21"/>
          <w:lang w:eastAsia="zh-CN"/>
        </w:rPr>
      </w:pPr>
      <w:r w:rsidRPr="004514F2">
        <w:rPr>
          <w:rFonts w:eastAsia="Times New Roman"/>
          <w:b/>
          <w:bCs/>
          <w:lang w:eastAsia="zh-CN"/>
        </w:rPr>
        <w:t xml:space="preserve">Proposal </w:t>
      </w:r>
      <w:r>
        <w:rPr>
          <w:rFonts w:eastAsia="Times New Roman"/>
          <w:b/>
          <w:bCs/>
          <w:lang w:eastAsia="zh-CN"/>
        </w:rPr>
        <w:t>15</w:t>
      </w:r>
      <w:r w:rsidRPr="004514F2">
        <w:rPr>
          <w:rFonts w:eastAsia="Times New Roman"/>
          <w:b/>
          <w:bCs/>
          <w:lang w:eastAsia="zh-CN"/>
        </w:rPr>
        <w:t xml:space="preserve">. It is </w:t>
      </w:r>
      <w:r w:rsidRPr="004514F2">
        <w:rPr>
          <w:b/>
          <w:bCs/>
          <w:sz w:val="21"/>
          <w:szCs w:val="21"/>
          <w:lang w:eastAsia="zh-CN"/>
        </w:rPr>
        <w:t xml:space="preserve">up to </w:t>
      </w:r>
      <w:proofErr w:type="spellStart"/>
      <w:r w:rsidRPr="004514F2">
        <w:rPr>
          <w:b/>
          <w:bCs/>
          <w:sz w:val="21"/>
          <w:szCs w:val="21"/>
          <w:lang w:eastAsia="zh-CN"/>
        </w:rPr>
        <w:t>gNB’s</w:t>
      </w:r>
      <w:proofErr w:type="spellEnd"/>
      <w:r w:rsidRPr="004514F2">
        <w:rPr>
          <w:b/>
          <w:bCs/>
          <w:sz w:val="21"/>
          <w:szCs w:val="21"/>
          <w:lang w:eastAsia="zh-CN"/>
        </w:rPr>
        <w:t xml:space="preserve"> implementation to allocate the SPS configurations between MBS and unicast.</w:t>
      </w:r>
    </w:p>
    <w:p w14:paraId="2C052E2B" w14:textId="280D651F" w:rsidR="00F64142" w:rsidRPr="00A40069" w:rsidRDefault="00EA79FA" w:rsidP="00A40069">
      <w:pPr>
        <w:pStyle w:val="aff"/>
        <w:numPr>
          <w:ilvl w:val="0"/>
          <w:numId w:val="23"/>
        </w:numPr>
        <w:ind w:leftChars="0"/>
        <w:jc w:val="both"/>
        <w:rPr>
          <w:rFonts w:eastAsiaTheme="minorEastAsia"/>
          <w:b/>
          <w:bCs/>
          <w:lang w:eastAsia="zh-CN"/>
        </w:rPr>
      </w:pPr>
      <w:r w:rsidRPr="00B73714">
        <w:rPr>
          <w:rFonts w:eastAsiaTheme="minorEastAsia"/>
          <w:b/>
          <w:bCs/>
          <w:lang w:eastAsia="zh-CN"/>
        </w:rPr>
        <w:t>The SPS group-common PDSCH for MBS can be configured per MBS service.</w:t>
      </w:r>
    </w:p>
    <w:p w14:paraId="019D2FA8" w14:textId="77777777" w:rsidR="00F54170" w:rsidRPr="00F64142" w:rsidRDefault="00F54170" w:rsidP="00F54170">
      <w:pPr>
        <w:widowControl w:val="0"/>
        <w:jc w:val="both"/>
        <w:rPr>
          <w:b/>
          <w:color w:val="000000"/>
          <w:lang w:eastAsia="zh-CN"/>
        </w:rPr>
      </w:pPr>
    </w:p>
    <w:p w14:paraId="0E177B23" w14:textId="32CCE02D" w:rsidR="004F42F0" w:rsidRPr="002E3A18" w:rsidRDefault="004F42F0" w:rsidP="004F42F0">
      <w:pPr>
        <w:jc w:val="both"/>
        <w:rPr>
          <w:i/>
          <w:u w:val="single"/>
          <w:lang w:eastAsia="zh-CN"/>
        </w:rPr>
      </w:pPr>
      <w:r w:rsidRPr="002E3A18">
        <w:rPr>
          <w:i/>
          <w:u w:val="single"/>
          <w:lang w:eastAsia="zh-CN"/>
        </w:rPr>
        <w:t xml:space="preserve">Broadcast </w:t>
      </w:r>
      <w:r w:rsidR="00A407C4">
        <w:rPr>
          <w:i/>
          <w:u w:val="single"/>
          <w:lang w:eastAsia="zh-CN"/>
        </w:rPr>
        <w:t>service g</w:t>
      </w:r>
      <w:r w:rsidR="00A407C4" w:rsidRPr="002E3A18">
        <w:rPr>
          <w:i/>
          <w:u w:val="single"/>
          <w:lang w:eastAsia="zh-CN"/>
        </w:rPr>
        <w:t>roup scheduling mechanism</w:t>
      </w:r>
      <w:r w:rsidRPr="002E3A18">
        <w:rPr>
          <w:i/>
          <w:u w:val="single"/>
          <w:lang w:eastAsia="zh-CN"/>
        </w:rPr>
        <w:t>:</w:t>
      </w:r>
    </w:p>
    <w:p w14:paraId="193D6E8C" w14:textId="77777777" w:rsidR="00C5675C" w:rsidRPr="0043132C" w:rsidRDefault="00C5675C" w:rsidP="00C5675C">
      <w:pPr>
        <w:overflowPunct w:val="0"/>
        <w:autoSpaceDE w:val="0"/>
        <w:autoSpaceDN w:val="0"/>
        <w:spacing w:after="120"/>
        <w:jc w:val="both"/>
        <w:rPr>
          <w:b/>
          <w:bCs/>
          <w:lang w:eastAsia="zh-CN"/>
        </w:rPr>
      </w:pPr>
      <w:r w:rsidRPr="004514F2">
        <w:rPr>
          <w:b/>
          <w:bCs/>
          <w:lang w:eastAsia="zh-CN"/>
        </w:rPr>
        <w:t xml:space="preserve">Proposal </w:t>
      </w:r>
      <w:r>
        <w:rPr>
          <w:b/>
          <w:bCs/>
          <w:lang w:eastAsia="zh-CN"/>
        </w:rPr>
        <w:t>16</w:t>
      </w:r>
      <w:r w:rsidRPr="004514F2">
        <w:rPr>
          <w:b/>
          <w:bCs/>
          <w:lang w:eastAsia="zh-CN"/>
        </w:rPr>
        <w:t xml:space="preserve">.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7623A58" w14:textId="77777777" w:rsidR="00C5675C" w:rsidRDefault="00C5675C" w:rsidP="00C5675C">
      <w:pPr>
        <w:overflowPunct w:val="0"/>
        <w:autoSpaceDE w:val="0"/>
        <w:autoSpaceDN w:val="0"/>
        <w:spacing w:after="120"/>
        <w:jc w:val="both"/>
        <w:rPr>
          <w:b/>
          <w:bCs/>
        </w:rPr>
      </w:pPr>
      <w:r w:rsidRPr="00FB5628">
        <w:rPr>
          <w:b/>
          <w:bCs/>
          <w:lang w:eastAsia="zh-CN"/>
        </w:rPr>
        <w:t xml:space="preserve">Proposal </w:t>
      </w:r>
      <w:r>
        <w:rPr>
          <w:b/>
          <w:bCs/>
          <w:lang w:eastAsia="zh-CN"/>
        </w:rPr>
        <w:t>17</w:t>
      </w:r>
      <w:r w:rsidRPr="00FB5628">
        <w:rPr>
          <w:b/>
          <w:bCs/>
          <w:lang w:eastAsia="zh-CN"/>
        </w:rPr>
        <w:t xml:space="preserve">. </w:t>
      </w:r>
      <w:r w:rsidRPr="004514F2">
        <w:rPr>
          <w:b/>
          <w:bCs/>
          <w:lang w:eastAsia="zh-CN"/>
        </w:rPr>
        <w:t xml:space="preserve">For RRC_CONNECTED UEs, </w:t>
      </w:r>
      <w:r w:rsidRPr="000835F3">
        <w:rPr>
          <w:b/>
          <w:bCs/>
        </w:rPr>
        <w:t xml:space="preserve">the group-common PDCCH and the corresponding scheduled group-common PDSCH </w:t>
      </w:r>
      <w:r>
        <w:rPr>
          <w:b/>
          <w:bCs/>
        </w:rPr>
        <w:t xml:space="preserve">for </w:t>
      </w:r>
      <w:r w:rsidRPr="000835F3">
        <w:rPr>
          <w:b/>
          <w:bCs/>
        </w:rPr>
        <w:t>broadcast reception</w:t>
      </w:r>
      <w:r>
        <w:rPr>
          <w:b/>
          <w:bCs/>
        </w:rPr>
        <w:t xml:space="preserve"> are transmitted in </w:t>
      </w:r>
      <w:r w:rsidRPr="000835F3">
        <w:rPr>
          <w:b/>
          <w:bCs/>
        </w:rPr>
        <w:t>UE-specific active BWP</w:t>
      </w:r>
      <w:r>
        <w:rPr>
          <w:rFonts w:eastAsiaTheme="minorEastAsia" w:hint="eastAsia"/>
          <w:b/>
          <w:bCs/>
          <w:lang w:eastAsia="zh-CN"/>
        </w:rPr>
        <w:t>,</w:t>
      </w:r>
      <w:r>
        <w:rPr>
          <w:rFonts w:eastAsiaTheme="minorEastAsia"/>
          <w:b/>
          <w:bCs/>
          <w:lang w:eastAsia="zh-CN"/>
        </w:rPr>
        <w:t xml:space="preserve"> </w:t>
      </w:r>
      <w:r>
        <w:rPr>
          <w:b/>
          <w:bCs/>
        </w:rPr>
        <w:t xml:space="preserve">which can be different from </w:t>
      </w:r>
      <w:r w:rsidRPr="00FB47BB">
        <w:rPr>
          <w:b/>
          <w:bCs/>
        </w:rPr>
        <w:t xml:space="preserve">the group-common PDCCH/PDSCH </w:t>
      </w:r>
      <w:r w:rsidRPr="000835F3">
        <w:rPr>
          <w:b/>
          <w:bCs/>
        </w:rPr>
        <w:t>received by RRC_IDLE/RRC_INACTIVE UEs when UE-specific active BWP of RRC_CONNECTED UE</w:t>
      </w:r>
      <w:r>
        <w:rPr>
          <w:b/>
          <w:bCs/>
        </w:rPr>
        <w:t xml:space="preserve"> does not totally</w:t>
      </w:r>
      <w:r w:rsidRPr="000835F3">
        <w:rPr>
          <w:b/>
          <w:bCs/>
        </w:rPr>
        <w:t xml:space="preserve"> contain the common frequency resource of RRC_IDLE/INACTIVE UEs.</w:t>
      </w:r>
    </w:p>
    <w:p w14:paraId="4E650E9F" w14:textId="77777777" w:rsidR="00C5675C" w:rsidRPr="004514F2" w:rsidRDefault="00C5675C" w:rsidP="00C5675C">
      <w:pPr>
        <w:overflowPunct w:val="0"/>
        <w:autoSpaceDE w:val="0"/>
        <w:autoSpaceDN w:val="0"/>
        <w:spacing w:after="120"/>
        <w:jc w:val="both"/>
        <w:rPr>
          <w:rFonts w:eastAsia="MS Mincho"/>
          <w:b/>
          <w:bCs/>
        </w:rPr>
      </w:pPr>
      <w:r w:rsidRPr="00FB5628">
        <w:rPr>
          <w:b/>
          <w:bCs/>
          <w:lang w:eastAsia="zh-CN"/>
        </w:rPr>
        <w:t xml:space="preserve">Proposal </w:t>
      </w:r>
      <w:r>
        <w:rPr>
          <w:b/>
          <w:bCs/>
          <w:lang w:eastAsia="zh-CN"/>
        </w:rPr>
        <w:t>18</w:t>
      </w:r>
      <w:r w:rsidRPr="00FB5628">
        <w:rPr>
          <w:b/>
          <w:bCs/>
          <w:lang w:eastAsia="zh-CN"/>
        </w:rPr>
        <w:t xml:space="preserve">. </w:t>
      </w:r>
      <w:r w:rsidRPr="004514F2">
        <w:rPr>
          <w:b/>
          <w:bCs/>
          <w:lang w:eastAsia="zh-CN"/>
        </w:rPr>
        <w:t>For RRC_CONNECTED UEs,</w:t>
      </w:r>
      <w:r>
        <w:rPr>
          <w:b/>
          <w:bCs/>
          <w:lang w:eastAsia="zh-CN"/>
        </w:rPr>
        <w:t xml:space="preserve"> 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447DB28B" w14:textId="77777777" w:rsidR="00134294" w:rsidRDefault="00134294" w:rsidP="00134294">
      <w:pPr>
        <w:jc w:val="both"/>
        <w:rPr>
          <w:b/>
          <w:bCs/>
        </w:rPr>
      </w:pPr>
      <w:r w:rsidRPr="00873992">
        <w:rPr>
          <w:rFonts w:hint="eastAsia"/>
          <w:b/>
          <w:bCs/>
          <w:lang w:eastAsia="zh-CN"/>
        </w:rPr>
        <w:t>P</w:t>
      </w:r>
      <w:r w:rsidRPr="00873992">
        <w:rPr>
          <w:b/>
          <w:bCs/>
          <w:lang w:eastAsia="zh-CN"/>
        </w:rPr>
        <w:t xml:space="preserve">roposal </w:t>
      </w:r>
      <w:r>
        <w:rPr>
          <w:b/>
          <w:bCs/>
          <w:lang w:eastAsia="zh-CN"/>
        </w:rPr>
        <w:t>19</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82AA291" wp14:editId="76AB7DA6">
            <wp:extent cx="416560" cy="30041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2C003581" wp14:editId="1F11546E">
            <wp:extent cx="340156" cy="203762"/>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1041DDE7" w14:textId="0AD7C615" w:rsidR="00484F50" w:rsidRDefault="00134294" w:rsidP="00134294">
      <w:pPr>
        <w:overflowPunct w:val="0"/>
        <w:autoSpaceDE w:val="0"/>
        <w:autoSpaceDN w:val="0"/>
        <w:spacing w:after="120"/>
        <w:jc w:val="both"/>
        <w:rPr>
          <w:b/>
          <w:bCs/>
        </w:rPr>
      </w:pPr>
      <w:r w:rsidRPr="002E3A18">
        <w:rPr>
          <w:b/>
          <w:lang w:eastAsia="zh-CN"/>
        </w:rPr>
        <w:t xml:space="preserve">Proposal </w:t>
      </w:r>
      <w:r>
        <w:rPr>
          <w:b/>
          <w:lang w:eastAsia="zh-CN"/>
        </w:rPr>
        <w:t>20</w:t>
      </w:r>
      <w:r w:rsidRPr="002E3A18">
        <w:rPr>
          <w:b/>
          <w:lang w:eastAsia="zh-CN"/>
        </w:rPr>
        <w:t xml:space="preserve">. </w:t>
      </w:r>
      <w:r w:rsidRPr="00745417">
        <w:rPr>
          <w:b/>
          <w:lang w:eastAsia="zh-CN"/>
        </w:rPr>
        <w:t>Define a new</w:t>
      </w:r>
      <w:r>
        <w:rPr>
          <w:b/>
          <w:lang w:eastAsia="zh-CN"/>
        </w:rPr>
        <w:t xml:space="preserve"> CSS type</w:t>
      </w:r>
      <w:r w:rsidRPr="00745417">
        <w:rPr>
          <w:b/>
          <w:lang w:eastAsia="zh-CN"/>
        </w:rPr>
        <w:t xml:space="preserve"> for group-common PDCCH of PTM </w:t>
      </w:r>
      <w:r>
        <w:rPr>
          <w:b/>
          <w:lang w:eastAsia="zh-CN"/>
        </w:rPr>
        <w:t xml:space="preserve">transmission </w:t>
      </w:r>
      <w:r w:rsidRPr="00745417">
        <w:rPr>
          <w:b/>
          <w:lang w:eastAsia="zh-CN"/>
        </w:rPr>
        <w:t xml:space="preserve">scheme 1 for </w:t>
      </w:r>
      <w:r>
        <w:rPr>
          <w:b/>
          <w:lang w:eastAsia="zh-CN"/>
        </w:rPr>
        <w:t>broad</w:t>
      </w:r>
      <w:r w:rsidRPr="00745417">
        <w:rPr>
          <w:b/>
          <w:lang w:eastAsia="zh-CN"/>
        </w:rPr>
        <w:t>cast in RRC_CONNECTED state</w:t>
      </w:r>
      <w:r>
        <w:rPr>
          <w:b/>
          <w:lang w:eastAsia="zh-CN"/>
        </w:rPr>
        <w:t>.</w:t>
      </w:r>
    </w:p>
    <w:p w14:paraId="4D75D763" w14:textId="4DA71255" w:rsidR="00000C03" w:rsidRDefault="00000C03">
      <w:pPr>
        <w:jc w:val="both"/>
        <w:rPr>
          <w:rFonts w:eastAsia="MS Mincho"/>
          <w:b/>
          <w:bCs/>
        </w:rPr>
      </w:pPr>
    </w:p>
    <w:p w14:paraId="1D772870" w14:textId="77777777" w:rsidR="00BE2FD5" w:rsidRPr="00000C03" w:rsidRDefault="00BE2FD5">
      <w:pPr>
        <w:jc w:val="both"/>
        <w:rPr>
          <w:rFonts w:eastAsia="MS Mincho" w:hint="eastAsia"/>
          <w:b/>
          <w:bCs/>
        </w:rPr>
      </w:pPr>
    </w:p>
    <w:p w14:paraId="1B06F49E" w14:textId="4396B58B" w:rsidR="00904D97" w:rsidRDefault="00904D97" w:rsidP="00904D97">
      <w:pPr>
        <w:jc w:val="both"/>
        <w:rPr>
          <w:i/>
          <w:u w:val="single"/>
          <w:lang w:eastAsia="zh-CN"/>
        </w:rPr>
      </w:pPr>
      <w:r w:rsidRPr="00904D97">
        <w:rPr>
          <w:i/>
          <w:u w:val="single"/>
          <w:lang w:eastAsia="zh-CN"/>
        </w:rPr>
        <w:lastRenderedPageBreak/>
        <w:t xml:space="preserve">HARQ </w:t>
      </w:r>
      <w:r w:rsidRPr="00904D97">
        <w:rPr>
          <w:rFonts w:hint="eastAsia"/>
          <w:i/>
          <w:u w:val="single"/>
          <w:lang w:eastAsia="zh-CN"/>
        </w:rPr>
        <w:t>process</w:t>
      </w:r>
      <w:r w:rsidRPr="00904D97">
        <w:rPr>
          <w:i/>
          <w:u w:val="single"/>
          <w:lang w:eastAsia="zh-CN"/>
        </w:rPr>
        <w:t xml:space="preserve"> management</w:t>
      </w:r>
      <w:r>
        <w:rPr>
          <w:i/>
          <w:u w:val="single"/>
          <w:lang w:eastAsia="zh-CN"/>
        </w:rPr>
        <w:t>:</w:t>
      </w:r>
    </w:p>
    <w:p w14:paraId="536A4715" w14:textId="77777777" w:rsidR="002D73A4" w:rsidRPr="004514F2" w:rsidRDefault="002D73A4" w:rsidP="002D73A4">
      <w:pPr>
        <w:widowControl w:val="0"/>
        <w:jc w:val="both"/>
        <w:rPr>
          <w:b/>
          <w:bCs/>
          <w:lang w:eastAsia="zh-CN"/>
        </w:rPr>
      </w:pPr>
      <w:r w:rsidRPr="004514F2">
        <w:rPr>
          <w:b/>
          <w:bCs/>
          <w:lang w:eastAsia="zh-CN"/>
        </w:rPr>
        <w:t xml:space="preserve">Observation </w:t>
      </w:r>
      <w:r>
        <w:rPr>
          <w:b/>
          <w:bCs/>
          <w:lang w:eastAsia="zh-CN"/>
        </w:rPr>
        <w:t>1</w:t>
      </w:r>
      <w:r w:rsidRPr="004514F2">
        <w:rPr>
          <w:b/>
          <w:bCs/>
          <w:lang w:eastAsia="zh-CN"/>
        </w:rPr>
        <w:t xml:space="preserve">. Broadcast service does not occupy the DL HARQ process specified in TS 38.214. </w:t>
      </w:r>
    </w:p>
    <w:p w14:paraId="7988332B" w14:textId="77777777" w:rsidR="002D73A4" w:rsidRDefault="002D73A4" w:rsidP="002D73A4">
      <w:pPr>
        <w:spacing w:after="120"/>
        <w:jc w:val="both"/>
        <w:rPr>
          <w:b/>
          <w:bCs/>
          <w:lang w:eastAsia="zh-CN"/>
        </w:rPr>
      </w:pPr>
      <w:r w:rsidRPr="000934AC">
        <w:rPr>
          <w:b/>
          <w:bCs/>
          <w:lang w:eastAsia="zh-CN"/>
        </w:rPr>
        <w:t xml:space="preserve">Proposal </w:t>
      </w:r>
      <w:r>
        <w:rPr>
          <w:b/>
          <w:bCs/>
          <w:lang w:eastAsia="zh-CN"/>
        </w:rPr>
        <w:t>21</w:t>
      </w:r>
      <w:r w:rsidRPr="000934AC">
        <w:rPr>
          <w:b/>
          <w:bCs/>
          <w:lang w:eastAsia="zh-CN"/>
        </w:rPr>
        <w:t>. The maximum number of HARQ processes per cell, currently supported for unicast</w:t>
      </w:r>
      <w:r>
        <w:rPr>
          <w:b/>
          <w:bCs/>
          <w:lang w:eastAsia="zh-CN"/>
        </w:rPr>
        <w:t xml:space="preserve"> PDSCH</w:t>
      </w:r>
      <w:r w:rsidRPr="000934AC">
        <w:rPr>
          <w:b/>
          <w:bCs/>
          <w:lang w:eastAsia="zh-CN"/>
        </w:rPr>
        <w:t>, is kept unchanged for UEs receiving unicast and multicast.</w:t>
      </w:r>
    </w:p>
    <w:p w14:paraId="4DFC22F7" w14:textId="77777777" w:rsidR="002D73A4" w:rsidRPr="000934AC" w:rsidRDefault="002D73A4" w:rsidP="002D73A4">
      <w:pPr>
        <w:widowControl w:val="0"/>
        <w:jc w:val="both"/>
        <w:rPr>
          <w:b/>
          <w:bCs/>
          <w:lang w:val="en-US" w:eastAsia="zh-CN"/>
        </w:rPr>
      </w:pPr>
      <w:r w:rsidRPr="00880899">
        <w:rPr>
          <w:b/>
          <w:bCs/>
          <w:lang w:val="en-US" w:eastAsia="zh-CN"/>
        </w:rPr>
        <w:t xml:space="preserve">Proposal </w:t>
      </w:r>
      <w:r>
        <w:rPr>
          <w:b/>
          <w:bCs/>
          <w:lang w:val="en-US" w:eastAsia="zh-CN"/>
        </w:rPr>
        <w:t>22</w:t>
      </w:r>
      <w:r w:rsidRPr="00880899">
        <w:rPr>
          <w:b/>
          <w:bCs/>
          <w:lang w:val="en-US" w:eastAsia="zh-CN"/>
        </w:rPr>
        <w:t xml:space="preserve">. For broadcast, </w:t>
      </w:r>
      <w:r w:rsidRPr="00880899">
        <w:rPr>
          <w:b/>
          <w:bCs/>
          <w:lang w:eastAsia="zh-CN"/>
        </w:rPr>
        <w:t>dedicated HARQ process(es) are assigned and</w:t>
      </w:r>
      <w:r>
        <w:rPr>
          <w:b/>
          <w:bCs/>
          <w:lang w:eastAsia="zh-CN"/>
        </w:rPr>
        <w:t xml:space="preserve"> the HARQ process number is</w:t>
      </w:r>
      <w:r w:rsidRPr="00880899">
        <w:rPr>
          <w:b/>
          <w:bCs/>
          <w:lang w:eastAsia="zh-CN"/>
        </w:rPr>
        <w:t xml:space="preserve"> not indicated in the group-common PDCCH.</w:t>
      </w:r>
    </w:p>
    <w:p w14:paraId="07BF5D48" w14:textId="1E8BD1FB" w:rsidR="002D73A4" w:rsidRPr="00A40069" w:rsidRDefault="002D73A4" w:rsidP="00904D97">
      <w:pPr>
        <w:jc w:val="both"/>
        <w:rPr>
          <w:lang w:eastAsia="zh-CN"/>
        </w:rPr>
      </w:pPr>
      <w:r w:rsidRPr="004514F2">
        <w:rPr>
          <w:b/>
          <w:bCs/>
          <w:lang w:eastAsia="zh-CN"/>
        </w:rPr>
        <w:t xml:space="preserve">Proposal </w:t>
      </w:r>
      <w:r>
        <w:rPr>
          <w:b/>
          <w:bCs/>
          <w:lang w:eastAsia="zh-CN"/>
        </w:rPr>
        <w:t>23</w:t>
      </w:r>
      <w:r>
        <w:rPr>
          <w:rFonts w:hint="eastAsia"/>
          <w:b/>
          <w:bCs/>
          <w:lang w:eastAsia="zh-CN"/>
        </w:rPr>
        <w:t>.</w:t>
      </w:r>
      <w:r w:rsidRPr="004514F2">
        <w:rPr>
          <w:b/>
          <w:bCs/>
          <w:lang w:eastAsia="zh-CN"/>
        </w:rPr>
        <w:t xml:space="preserve"> It is up to </w:t>
      </w:r>
      <w:proofErr w:type="spellStart"/>
      <w:r w:rsidRPr="004514F2">
        <w:rPr>
          <w:b/>
          <w:bCs/>
          <w:lang w:eastAsia="zh-CN"/>
        </w:rPr>
        <w:t>gNB’s</w:t>
      </w:r>
      <w:proofErr w:type="spellEnd"/>
      <w:r w:rsidRPr="004514F2">
        <w:rPr>
          <w:b/>
          <w:bCs/>
          <w:lang w:eastAsia="zh-CN"/>
        </w:rPr>
        <w:t xml:space="preserve"> implementation to dynamically indicated the HARQ process for unicast and multicast without semi-static split or allocation between them.</w:t>
      </w:r>
    </w:p>
    <w:p w14:paraId="700A8566" w14:textId="77777777" w:rsidR="00904D97" w:rsidRPr="00904D97" w:rsidRDefault="00904D97">
      <w:pPr>
        <w:jc w:val="both"/>
        <w:rPr>
          <w:rFonts w:eastAsia="MS Mincho"/>
          <w:i/>
          <w:u w:val="single"/>
          <w:lang w:eastAsia="zh-CN"/>
        </w:rPr>
      </w:pPr>
    </w:p>
    <w:p w14:paraId="4C243250" w14:textId="5B69D965" w:rsidR="00D17C66" w:rsidRPr="002E3A18" w:rsidRDefault="00D17C66">
      <w:pPr>
        <w:jc w:val="both"/>
        <w:rPr>
          <w:i/>
          <w:u w:val="single"/>
          <w:lang w:eastAsia="zh-CN"/>
        </w:rPr>
      </w:pPr>
      <w:r w:rsidRPr="002E3A18">
        <w:rPr>
          <w:i/>
          <w:u w:val="single"/>
          <w:lang w:eastAsia="zh-CN"/>
        </w:rPr>
        <w:t>Simultaneous operation with unicast</w:t>
      </w:r>
      <w:r w:rsidR="00EF5E4F">
        <w:rPr>
          <w:i/>
          <w:u w:val="single"/>
          <w:lang w:eastAsia="zh-CN"/>
        </w:rPr>
        <w:t xml:space="preserve"> </w:t>
      </w:r>
      <w:r w:rsidR="00904D97">
        <w:rPr>
          <w:i/>
          <w:u w:val="single"/>
          <w:lang w:eastAsia="zh-CN"/>
        </w:rPr>
        <w:t>reception</w:t>
      </w:r>
      <w:r w:rsidRPr="002E3A18">
        <w:rPr>
          <w:i/>
          <w:u w:val="single"/>
          <w:lang w:eastAsia="zh-CN"/>
        </w:rPr>
        <w:t>:</w:t>
      </w:r>
    </w:p>
    <w:p w14:paraId="69FB6160" w14:textId="4D97CD4C" w:rsidR="00F54170" w:rsidRPr="00482905" w:rsidRDefault="00F54170" w:rsidP="00F54170">
      <w:pPr>
        <w:jc w:val="both"/>
        <w:rPr>
          <w:b/>
          <w:bCs/>
          <w:lang w:eastAsia="zh-CN"/>
        </w:rPr>
      </w:pPr>
      <w:r w:rsidRPr="00482905">
        <w:rPr>
          <w:rFonts w:hint="eastAsia"/>
          <w:b/>
          <w:bCs/>
          <w:lang w:eastAsia="zh-CN"/>
        </w:rPr>
        <w:t>Pr</w:t>
      </w:r>
      <w:r w:rsidRPr="00482905">
        <w:rPr>
          <w:b/>
          <w:bCs/>
          <w:lang w:eastAsia="zh-CN"/>
        </w:rPr>
        <w:t xml:space="preserve">oposal </w:t>
      </w:r>
      <w:r w:rsidR="001A7779">
        <w:rPr>
          <w:b/>
          <w:bCs/>
          <w:lang w:eastAsia="zh-CN"/>
        </w:rPr>
        <w:t>24</w:t>
      </w:r>
      <w:r w:rsidRPr="00482905">
        <w:rPr>
          <w:b/>
          <w:bCs/>
          <w:lang w:eastAsia="zh-CN"/>
        </w:rPr>
        <w:t>. Support the following cases for simultaneous reception of unicast PDSCH and group-common PDSCH in a slot based on UE capability for RRC_CONNECTED UEs.</w:t>
      </w:r>
    </w:p>
    <w:p w14:paraId="6BD38999"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1: TDM between multiple TDMed unicast PDSCHs and one group-common PDSCH in a slot</w:t>
      </w:r>
    </w:p>
    <w:p w14:paraId="2D5297BD"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2: TDM among multiple group-common PDSCHs in a slot</w:t>
      </w:r>
    </w:p>
    <w:p w14:paraId="5493E987"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3: TDM between multiple TDMed unicast PDSCHs and multiple TDMed group-common PDSCHs in a slot</w:t>
      </w:r>
    </w:p>
    <w:p w14:paraId="4972BEE7" w14:textId="53ABB4A6" w:rsidR="00F54170" w:rsidRDefault="00F54170" w:rsidP="00F54170">
      <w:pPr>
        <w:jc w:val="both"/>
        <w:rPr>
          <w:b/>
          <w:bCs/>
          <w:lang w:eastAsia="zh-CN"/>
        </w:rPr>
      </w:pPr>
      <w:r w:rsidRPr="00550C46">
        <w:rPr>
          <w:rFonts w:hint="eastAsia"/>
          <w:b/>
          <w:bCs/>
          <w:lang w:eastAsia="zh-CN"/>
        </w:rPr>
        <w:t>P</w:t>
      </w:r>
      <w:r w:rsidRPr="00550C46">
        <w:rPr>
          <w:b/>
          <w:bCs/>
          <w:lang w:eastAsia="zh-CN"/>
        </w:rPr>
        <w:t xml:space="preserve">roposal </w:t>
      </w:r>
      <w:r w:rsidR="001A7779">
        <w:rPr>
          <w:b/>
          <w:bCs/>
          <w:lang w:eastAsia="zh-CN"/>
        </w:rPr>
        <w:t>25</w:t>
      </w:r>
      <w:r w:rsidRPr="00550C46">
        <w:rPr>
          <w:b/>
          <w:bCs/>
          <w:lang w:eastAsia="zh-CN"/>
        </w:rPr>
        <w:t xml:space="preserve">. </w:t>
      </w:r>
      <w:r w:rsidR="00E13A8C" w:rsidRPr="00550C46">
        <w:rPr>
          <w:b/>
          <w:bCs/>
          <w:lang w:eastAsia="zh-CN"/>
        </w:rPr>
        <w:t>The maximum number of PDSCHs in a slot simultaneous received per UE can be 2, 4, or 7</w:t>
      </w:r>
      <w:r w:rsidR="00E13A8C">
        <w:rPr>
          <w:b/>
          <w:bCs/>
          <w:lang w:eastAsia="zh-CN"/>
        </w:rPr>
        <w:t xml:space="preserve"> based on UE capability</w:t>
      </w:r>
      <w:r w:rsidR="00E13A8C" w:rsidRPr="00550C46">
        <w:rPr>
          <w:b/>
          <w:bCs/>
          <w:lang w:eastAsia="zh-CN"/>
        </w:rPr>
        <w:t xml:space="preserve">, and </w:t>
      </w:r>
      <w:r w:rsidR="00E13A8C">
        <w:rPr>
          <w:b/>
          <w:bCs/>
          <w:lang w:eastAsia="zh-CN"/>
        </w:rPr>
        <w:t>regardless</w:t>
      </w:r>
      <w:r w:rsidR="00E13A8C" w:rsidRPr="00550C46">
        <w:rPr>
          <w:b/>
          <w:bCs/>
          <w:lang w:eastAsia="zh-CN"/>
        </w:rPr>
        <w:t xml:space="preserve"> </w:t>
      </w:r>
      <w:r w:rsidR="00E13A8C">
        <w:rPr>
          <w:b/>
          <w:bCs/>
          <w:lang w:eastAsia="zh-CN"/>
        </w:rPr>
        <w:t xml:space="preserve">that </w:t>
      </w:r>
      <w:r w:rsidR="00E13A8C" w:rsidRPr="00550C46">
        <w:rPr>
          <w:b/>
          <w:bCs/>
          <w:lang w:eastAsia="zh-CN"/>
        </w:rPr>
        <w:t>the PDSCH is unicast PDSCH or group-common PDSCH</w:t>
      </w:r>
      <w:r w:rsidRPr="00550C46">
        <w:rPr>
          <w:b/>
          <w:bCs/>
          <w:lang w:eastAsia="zh-CN"/>
        </w:rPr>
        <w:t xml:space="preserve">. </w:t>
      </w:r>
    </w:p>
    <w:p w14:paraId="7AB70D8D" w14:textId="7D3E2E8D" w:rsidR="006D1AD7" w:rsidRDefault="006D1AD7" w:rsidP="006D1AD7">
      <w:pPr>
        <w:jc w:val="both"/>
        <w:rPr>
          <w:b/>
          <w:bCs/>
          <w:lang w:eastAsia="zh-CN"/>
        </w:rPr>
      </w:pPr>
      <w:r w:rsidRPr="001E13D1">
        <w:rPr>
          <w:b/>
          <w:bCs/>
          <w:lang w:eastAsia="zh-CN"/>
        </w:rPr>
        <w:t xml:space="preserve">Proposal </w:t>
      </w:r>
      <w:r w:rsidR="001A7779">
        <w:rPr>
          <w:b/>
          <w:bCs/>
          <w:lang w:eastAsia="zh-CN"/>
        </w:rPr>
        <w:t>26</w:t>
      </w:r>
      <w:r w:rsidRPr="001E13D1">
        <w:rPr>
          <w:b/>
          <w:bCs/>
          <w:lang w:eastAsia="zh-CN"/>
        </w:rPr>
        <w:t xml:space="preserve">. </w:t>
      </w:r>
      <w:r>
        <w:rPr>
          <w:b/>
          <w:bCs/>
          <w:lang w:eastAsia="zh-CN"/>
        </w:rPr>
        <w:t>Not s</w:t>
      </w:r>
      <w:r w:rsidRPr="00482905">
        <w:rPr>
          <w:b/>
          <w:bCs/>
          <w:lang w:eastAsia="zh-CN"/>
        </w:rPr>
        <w:t xml:space="preserve">upport </w:t>
      </w:r>
      <w:r>
        <w:rPr>
          <w:b/>
          <w:bCs/>
          <w:lang w:eastAsia="zh-CN"/>
        </w:rPr>
        <w:t>the</w:t>
      </w:r>
      <w:r w:rsidRPr="00482905">
        <w:rPr>
          <w:b/>
          <w:bCs/>
          <w:lang w:eastAsia="zh-CN"/>
        </w:rPr>
        <w:t xml:space="preserve"> following cases for simultaneous reception of unicast PDSCH and group-common PDSCH in a slot based on UE capability for RRC_CONNECTED UEs.</w:t>
      </w:r>
    </w:p>
    <w:p w14:paraId="5B8FC538" w14:textId="77777777" w:rsidR="006D1AD7" w:rsidRPr="00482905" w:rsidRDefault="006D1AD7" w:rsidP="006D1AD7">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p>
    <w:p w14:paraId="5EDDB6B4" w14:textId="7409CE38" w:rsidR="006D1AD7" w:rsidRPr="004514F2" w:rsidRDefault="006D1AD7" w:rsidP="004514F2">
      <w:pPr>
        <w:pStyle w:val="aff"/>
        <w:numPr>
          <w:ilvl w:val="0"/>
          <w:numId w:val="15"/>
        </w:numPr>
        <w:overflowPunct w:val="0"/>
        <w:autoSpaceDE w:val="0"/>
        <w:autoSpaceDN w:val="0"/>
        <w:adjustRightInd w:val="0"/>
        <w:spacing w:before="0" w:after="180"/>
        <w:ind w:leftChars="0"/>
        <w:contextualSpacing/>
        <w:jc w:val="both"/>
        <w:textAlignment w:val="baseline"/>
        <w:rPr>
          <w:b/>
          <w:bCs/>
          <w:lang w:eastAsia="zh-CN"/>
        </w:rPr>
      </w:pPr>
      <w:r w:rsidRPr="00482905">
        <w:rPr>
          <w:rFonts w:ascii="Times New Roman" w:hAnsi="Times New Roman"/>
          <w:b/>
          <w:bCs/>
          <w:lang w:eastAsia="zh-CN"/>
        </w:rPr>
        <w:t>Case 5: FDM among multiple group-common PDSCHs in a slot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8E5C48D" w14:textId="781C891C" w:rsidR="005D3398" w:rsidRPr="002E3A18" w:rsidRDefault="001D6601" w:rsidP="001D6601">
      <w:pPr>
        <w:pStyle w:val="aff"/>
        <w:numPr>
          <w:ilvl w:val="0"/>
          <w:numId w:val="6"/>
        </w:numPr>
        <w:ind w:leftChars="0"/>
        <w:rPr>
          <w:rFonts w:ascii="Times New Roman" w:hAnsi="Times New Roman"/>
          <w:lang w:val="x-none" w:eastAsia="zh-CN"/>
        </w:rPr>
      </w:pPr>
      <w:r w:rsidRPr="002E3A18">
        <w:rPr>
          <w:rFonts w:ascii="Times New Roman" w:eastAsiaTheme="minorEastAsia" w:hAnsi="Times New Roman"/>
          <w:lang w:val="x-none" w:eastAsia="zh-CN"/>
        </w:rPr>
        <w:t>Chairman's Notes RAN1#</w:t>
      </w:r>
      <w:r w:rsidR="00CC2C82" w:rsidRPr="002E3A18">
        <w:rPr>
          <w:rFonts w:ascii="Times New Roman" w:eastAsiaTheme="minorEastAsia" w:hAnsi="Times New Roman"/>
          <w:lang w:val="x-none" w:eastAsia="zh-CN"/>
        </w:rPr>
        <w:t>10</w:t>
      </w:r>
      <w:r w:rsidR="00CC2C82">
        <w:rPr>
          <w:rFonts w:ascii="Times New Roman" w:eastAsiaTheme="minorEastAsia" w:hAnsi="Times New Roman"/>
          <w:lang w:val="x-none" w:eastAsia="zh-CN"/>
        </w:rPr>
        <w:t>4</w:t>
      </w:r>
      <w:r w:rsidRPr="002E3A18">
        <w:rPr>
          <w:rFonts w:ascii="Times New Roman" w:eastAsiaTheme="minorEastAsia" w:hAnsi="Times New Roman"/>
          <w:lang w:val="x-none" w:eastAsia="zh-CN"/>
        </w:rPr>
        <w:t>-e</w:t>
      </w:r>
    </w:p>
    <w:p w14:paraId="6E25ACB1" w14:textId="11F21AD2" w:rsidR="00CC2C82" w:rsidRDefault="004635BF" w:rsidP="00990E05">
      <w:pPr>
        <w:pStyle w:val="aff"/>
        <w:numPr>
          <w:ilvl w:val="0"/>
          <w:numId w:val="6"/>
        </w:numPr>
        <w:ind w:leftChars="0"/>
        <w:rPr>
          <w:rFonts w:ascii="Times New Roman" w:hAnsi="Times New Roman"/>
          <w:lang w:val="x-none" w:eastAsia="zh-CN"/>
        </w:rPr>
      </w:pPr>
      <w:r w:rsidRPr="004635BF">
        <w:rPr>
          <w:rFonts w:ascii="Times New Roman" w:hAnsi="Times New Roman"/>
          <w:lang w:val="x-none" w:eastAsia="zh-CN"/>
        </w:rPr>
        <w:t>RAN2 113-e Chairman Notes</w:t>
      </w:r>
    </w:p>
    <w:p w14:paraId="0FFB9A9F" w14:textId="7A778EB5" w:rsidR="006873DB" w:rsidRPr="002E3A18" w:rsidRDefault="006873DB" w:rsidP="00990E05">
      <w:pPr>
        <w:pStyle w:val="aff"/>
        <w:numPr>
          <w:ilvl w:val="0"/>
          <w:numId w:val="6"/>
        </w:numPr>
        <w:ind w:leftChars="0"/>
        <w:rPr>
          <w:rFonts w:ascii="Times New Roman" w:hAnsi="Times New Roman"/>
          <w:lang w:val="x-none" w:eastAsia="zh-CN"/>
        </w:rPr>
      </w:pPr>
      <w:r>
        <w:rPr>
          <w:rFonts w:ascii="Times New Roman" w:eastAsiaTheme="minorEastAsia" w:hAnsi="Times New Roman" w:hint="eastAsia"/>
          <w:lang w:val="x-none" w:eastAsia="zh-CN"/>
        </w:rPr>
        <w:t>T</w:t>
      </w:r>
      <w:r>
        <w:rPr>
          <w:rFonts w:ascii="Times New Roman" w:eastAsiaTheme="minorEastAsia" w:hAnsi="Times New Roman"/>
          <w:lang w:val="x-none" w:eastAsia="zh-CN"/>
        </w:rPr>
        <w:t>S 38.214 V16.4.0</w:t>
      </w:r>
    </w:p>
    <w:sectPr w:rsidR="006873DB" w:rsidRPr="002E3A18" w:rsidSect="00CC2484">
      <w:headerReference w:type="even" r:id="rId2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07087" w14:textId="77777777" w:rsidR="00E07BFB" w:rsidRDefault="00E07BFB">
      <w:r>
        <w:separator/>
      </w:r>
    </w:p>
  </w:endnote>
  <w:endnote w:type="continuationSeparator" w:id="0">
    <w:p w14:paraId="42733F0C" w14:textId="77777777" w:rsidR="00E07BFB" w:rsidRDefault="00E0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01774" w14:textId="77777777" w:rsidR="00E07BFB" w:rsidRDefault="00E07BFB">
      <w:r>
        <w:separator/>
      </w:r>
    </w:p>
  </w:footnote>
  <w:footnote w:type="continuationSeparator" w:id="0">
    <w:p w14:paraId="275A23B1" w14:textId="77777777" w:rsidR="00E07BFB" w:rsidRDefault="00E0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B8E"/>
    <w:multiLevelType w:val="hybridMultilevel"/>
    <w:tmpl w:val="36F0058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C86FC0"/>
    <w:multiLevelType w:val="hybridMultilevel"/>
    <w:tmpl w:val="DA0ED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EC08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E260F"/>
    <w:multiLevelType w:val="hybridMultilevel"/>
    <w:tmpl w:val="8BFA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0050EF"/>
    <w:multiLevelType w:val="hybridMultilevel"/>
    <w:tmpl w:val="6130C7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A0D79"/>
    <w:multiLevelType w:val="hybridMultilevel"/>
    <w:tmpl w:val="22B003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F647C1"/>
    <w:multiLevelType w:val="hybridMultilevel"/>
    <w:tmpl w:val="EB00002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541B5A7B"/>
    <w:multiLevelType w:val="hybridMultilevel"/>
    <w:tmpl w:val="84E6DF90"/>
    <w:lvl w:ilvl="0" w:tplc="C09CAB7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E12388"/>
    <w:multiLevelType w:val="hybridMultilevel"/>
    <w:tmpl w:val="9C8E9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7F465C"/>
    <w:multiLevelType w:val="multilevel"/>
    <w:tmpl w:val="174661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F0D3BF7"/>
    <w:multiLevelType w:val="hybridMultilevel"/>
    <w:tmpl w:val="5F70A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F87096"/>
    <w:multiLevelType w:val="hybridMultilevel"/>
    <w:tmpl w:val="0182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F67BAD"/>
    <w:multiLevelType w:val="hybridMultilevel"/>
    <w:tmpl w:val="011A95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0"/>
  </w:num>
  <w:num w:numId="4">
    <w:abstractNumId w:val="18"/>
  </w:num>
  <w:num w:numId="5">
    <w:abstractNumId w:val="14"/>
    <w:lvlOverride w:ilvl="0">
      <w:startOverride w:val="1"/>
    </w:lvlOverride>
  </w:num>
  <w:num w:numId="6">
    <w:abstractNumId w:val="15"/>
  </w:num>
  <w:num w:numId="7">
    <w:abstractNumId w:val="31"/>
  </w:num>
  <w:num w:numId="8">
    <w:abstractNumId w:val="28"/>
  </w:num>
  <w:num w:numId="9">
    <w:abstractNumId w:val="22"/>
  </w:num>
  <w:num w:numId="10">
    <w:abstractNumId w:val="30"/>
  </w:num>
  <w:num w:numId="11">
    <w:abstractNumId w:val="1"/>
  </w:num>
  <w:num w:numId="12">
    <w:abstractNumId w:val="7"/>
  </w:num>
  <w:num w:numId="13">
    <w:abstractNumId w:val="9"/>
  </w:num>
  <w:num w:numId="14">
    <w:abstractNumId w:val="11"/>
  </w:num>
  <w:num w:numId="15">
    <w:abstractNumId w:val="4"/>
  </w:num>
  <w:num w:numId="16">
    <w:abstractNumId w:val="25"/>
  </w:num>
  <w:num w:numId="17">
    <w:abstractNumId w:val="3"/>
  </w:num>
  <w:num w:numId="18">
    <w:abstractNumId w:val="13"/>
  </w:num>
  <w:num w:numId="19">
    <w:abstractNumId w:val="24"/>
  </w:num>
  <w:num w:numId="20">
    <w:abstractNumId w:val="16"/>
  </w:num>
  <w:num w:numId="21">
    <w:abstractNumId w:val="27"/>
  </w:num>
  <w:num w:numId="22">
    <w:abstractNumId w:val="29"/>
  </w:num>
  <w:num w:numId="23">
    <w:abstractNumId w:val="8"/>
  </w:num>
  <w:num w:numId="24">
    <w:abstractNumId w:val="5"/>
  </w:num>
  <w:num w:numId="25">
    <w:abstractNumId w:val="10"/>
  </w:num>
  <w:num w:numId="26">
    <w:abstractNumId w:val="26"/>
  </w:num>
  <w:num w:numId="27">
    <w:abstractNumId w:val="21"/>
  </w:num>
  <w:num w:numId="28">
    <w:abstractNumId w:val="17"/>
  </w:num>
  <w:num w:numId="29">
    <w:abstractNumId w:val="32"/>
  </w:num>
  <w:num w:numId="30">
    <w:abstractNumId w:val="12"/>
  </w:num>
  <w:num w:numId="31">
    <w:abstractNumId w:val="6"/>
  </w:num>
  <w:num w:numId="32">
    <w:abstractNumId w:val="20"/>
  </w:num>
  <w:num w:numId="33">
    <w:abstractNumId w:val="2"/>
  </w:num>
  <w:num w:numId="34">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325"/>
    <w:rsid w:val="0000234E"/>
    <w:rsid w:val="00002D15"/>
    <w:rsid w:val="000030EB"/>
    <w:rsid w:val="000031B5"/>
    <w:rsid w:val="00003205"/>
    <w:rsid w:val="000035F6"/>
    <w:rsid w:val="00003D7F"/>
    <w:rsid w:val="00004192"/>
    <w:rsid w:val="00004511"/>
    <w:rsid w:val="000047B7"/>
    <w:rsid w:val="00004A3E"/>
    <w:rsid w:val="00004ACC"/>
    <w:rsid w:val="00004C48"/>
    <w:rsid w:val="00004E10"/>
    <w:rsid w:val="00004EFB"/>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10764"/>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1A0"/>
    <w:rsid w:val="0001459D"/>
    <w:rsid w:val="00014763"/>
    <w:rsid w:val="00014796"/>
    <w:rsid w:val="00014A99"/>
    <w:rsid w:val="00014D7B"/>
    <w:rsid w:val="00014F9D"/>
    <w:rsid w:val="000154C2"/>
    <w:rsid w:val="00015753"/>
    <w:rsid w:val="00015902"/>
    <w:rsid w:val="00015A1C"/>
    <w:rsid w:val="00015A94"/>
    <w:rsid w:val="00015AB2"/>
    <w:rsid w:val="000161BC"/>
    <w:rsid w:val="000164FB"/>
    <w:rsid w:val="0001668B"/>
    <w:rsid w:val="00016C16"/>
    <w:rsid w:val="00016C6A"/>
    <w:rsid w:val="00016E91"/>
    <w:rsid w:val="0001752F"/>
    <w:rsid w:val="000176A8"/>
    <w:rsid w:val="00017895"/>
    <w:rsid w:val="00017A1A"/>
    <w:rsid w:val="00017E82"/>
    <w:rsid w:val="00017E87"/>
    <w:rsid w:val="0002001E"/>
    <w:rsid w:val="00020199"/>
    <w:rsid w:val="000201D1"/>
    <w:rsid w:val="00020831"/>
    <w:rsid w:val="0002184D"/>
    <w:rsid w:val="00021884"/>
    <w:rsid w:val="0002198E"/>
    <w:rsid w:val="00021A14"/>
    <w:rsid w:val="000220AB"/>
    <w:rsid w:val="0002231B"/>
    <w:rsid w:val="000223FE"/>
    <w:rsid w:val="00022D93"/>
    <w:rsid w:val="00023A85"/>
    <w:rsid w:val="00023BCD"/>
    <w:rsid w:val="00023FBF"/>
    <w:rsid w:val="00024170"/>
    <w:rsid w:val="000241B0"/>
    <w:rsid w:val="0002420F"/>
    <w:rsid w:val="000242A3"/>
    <w:rsid w:val="00024583"/>
    <w:rsid w:val="0002489D"/>
    <w:rsid w:val="00024A32"/>
    <w:rsid w:val="00024E61"/>
    <w:rsid w:val="00025A02"/>
    <w:rsid w:val="00025C47"/>
    <w:rsid w:val="00025DEA"/>
    <w:rsid w:val="000261AD"/>
    <w:rsid w:val="000268BE"/>
    <w:rsid w:val="000268D3"/>
    <w:rsid w:val="00026B07"/>
    <w:rsid w:val="00026DB0"/>
    <w:rsid w:val="0002764E"/>
    <w:rsid w:val="00027751"/>
    <w:rsid w:val="00027BD7"/>
    <w:rsid w:val="00027F10"/>
    <w:rsid w:val="0003013B"/>
    <w:rsid w:val="000303C3"/>
    <w:rsid w:val="000303D4"/>
    <w:rsid w:val="0003045F"/>
    <w:rsid w:val="000304E9"/>
    <w:rsid w:val="000307DA"/>
    <w:rsid w:val="0003141C"/>
    <w:rsid w:val="000314A0"/>
    <w:rsid w:val="0003176E"/>
    <w:rsid w:val="000319B0"/>
    <w:rsid w:val="00031BAB"/>
    <w:rsid w:val="00031D46"/>
    <w:rsid w:val="0003230D"/>
    <w:rsid w:val="00032478"/>
    <w:rsid w:val="000325C3"/>
    <w:rsid w:val="00032B16"/>
    <w:rsid w:val="000337AE"/>
    <w:rsid w:val="000338D8"/>
    <w:rsid w:val="00033ABA"/>
    <w:rsid w:val="00033B1E"/>
    <w:rsid w:val="00033F8F"/>
    <w:rsid w:val="000344F4"/>
    <w:rsid w:val="00034589"/>
    <w:rsid w:val="00034D03"/>
    <w:rsid w:val="00034FF6"/>
    <w:rsid w:val="0003510D"/>
    <w:rsid w:val="00035340"/>
    <w:rsid w:val="00035499"/>
    <w:rsid w:val="0003569D"/>
    <w:rsid w:val="00035AA0"/>
    <w:rsid w:val="00035AAE"/>
    <w:rsid w:val="00035BE7"/>
    <w:rsid w:val="00035BED"/>
    <w:rsid w:val="00035C2F"/>
    <w:rsid w:val="00036940"/>
    <w:rsid w:val="00036BC5"/>
    <w:rsid w:val="00037426"/>
    <w:rsid w:val="000375D2"/>
    <w:rsid w:val="000378BB"/>
    <w:rsid w:val="00037C7E"/>
    <w:rsid w:val="00037E4C"/>
    <w:rsid w:val="00041910"/>
    <w:rsid w:val="00041961"/>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6410"/>
    <w:rsid w:val="0004645D"/>
    <w:rsid w:val="000465B4"/>
    <w:rsid w:val="00046684"/>
    <w:rsid w:val="00046B84"/>
    <w:rsid w:val="00046D1E"/>
    <w:rsid w:val="00046F98"/>
    <w:rsid w:val="00047156"/>
    <w:rsid w:val="00047647"/>
    <w:rsid w:val="0005018F"/>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F6C"/>
    <w:rsid w:val="00061113"/>
    <w:rsid w:val="000612AB"/>
    <w:rsid w:val="00061855"/>
    <w:rsid w:val="0006195D"/>
    <w:rsid w:val="000619DC"/>
    <w:rsid w:val="00061C5D"/>
    <w:rsid w:val="00062277"/>
    <w:rsid w:val="00062323"/>
    <w:rsid w:val="00062547"/>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CBB"/>
    <w:rsid w:val="00065D20"/>
    <w:rsid w:val="000661C0"/>
    <w:rsid w:val="00066A3E"/>
    <w:rsid w:val="00066CDB"/>
    <w:rsid w:val="00066D51"/>
    <w:rsid w:val="00067476"/>
    <w:rsid w:val="0006784D"/>
    <w:rsid w:val="000678F3"/>
    <w:rsid w:val="000679E1"/>
    <w:rsid w:val="00067DD2"/>
    <w:rsid w:val="00070093"/>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5F4"/>
    <w:rsid w:val="00080FF4"/>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CC7"/>
    <w:rsid w:val="00083D24"/>
    <w:rsid w:val="00084114"/>
    <w:rsid w:val="00084A00"/>
    <w:rsid w:val="00084BCD"/>
    <w:rsid w:val="00085276"/>
    <w:rsid w:val="000856D6"/>
    <w:rsid w:val="00085928"/>
    <w:rsid w:val="0008619A"/>
    <w:rsid w:val="00086D48"/>
    <w:rsid w:val="0008718C"/>
    <w:rsid w:val="000871E8"/>
    <w:rsid w:val="00087B01"/>
    <w:rsid w:val="00087B54"/>
    <w:rsid w:val="00087EB0"/>
    <w:rsid w:val="00090193"/>
    <w:rsid w:val="000906F7"/>
    <w:rsid w:val="00090784"/>
    <w:rsid w:val="00090FA4"/>
    <w:rsid w:val="00090FC3"/>
    <w:rsid w:val="0009129D"/>
    <w:rsid w:val="0009141A"/>
    <w:rsid w:val="000916AA"/>
    <w:rsid w:val="00091938"/>
    <w:rsid w:val="00091E6D"/>
    <w:rsid w:val="00092575"/>
    <w:rsid w:val="00092636"/>
    <w:rsid w:val="000928A2"/>
    <w:rsid w:val="000928F7"/>
    <w:rsid w:val="00092ABA"/>
    <w:rsid w:val="00092B49"/>
    <w:rsid w:val="00092B6E"/>
    <w:rsid w:val="00092BD4"/>
    <w:rsid w:val="00092FEC"/>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33"/>
    <w:rsid w:val="00096FDB"/>
    <w:rsid w:val="000976B9"/>
    <w:rsid w:val="000978D8"/>
    <w:rsid w:val="00097CA4"/>
    <w:rsid w:val="00097CD4"/>
    <w:rsid w:val="000A00CF"/>
    <w:rsid w:val="000A0146"/>
    <w:rsid w:val="000A01A9"/>
    <w:rsid w:val="000A0446"/>
    <w:rsid w:val="000A04C9"/>
    <w:rsid w:val="000A09CC"/>
    <w:rsid w:val="000A0A9A"/>
    <w:rsid w:val="000A13B3"/>
    <w:rsid w:val="000A14E9"/>
    <w:rsid w:val="000A1887"/>
    <w:rsid w:val="000A188A"/>
    <w:rsid w:val="000A2144"/>
    <w:rsid w:val="000A258F"/>
    <w:rsid w:val="000A2614"/>
    <w:rsid w:val="000A2A74"/>
    <w:rsid w:val="000A310A"/>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2553"/>
    <w:rsid w:val="000B2B2B"/>
    <w:rsid w:val="000B2B57"/>
    <w:rsid w:val="000B2C54"/>
    <w:rsid w:val="000B2E1C"/>
    <w:rsid w:val="000B2F4A"/>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E6F"/>
    <w:rsid w:val="000B7016"/>
    <w:rsid w:val="000B76CB"/>
    <w:rsid w:val="000B78B2"/>
    <w:rsid w:val="000B78F5"/>
    <w:rsid w:val="000B7BC6"/>
    <w:rsid w:val="000B7E01"/>
    <w:rsid w:val="000B7E6E"/>
    <w:rsid w:val="000C011A"/>
    <w:rsid w:val="000C026D"/>
    <w:rsid w:val="000C0407"/>
    <w:rsid w:val="000C0663"/>
    <w:rsid w:val="000C078F"/>
    <w:rsid w:val="000C0BC6"/>
    <w:rsid w:val="000C1412"/>
    <w:rsid w:val="000C1A0B"/>
    <w:rsid w:val="000C1F60"/>
    <w:rsid w:val="000C1FC4"/>
    <w:rsid w:val="000C2136"/>
    <w:rsid w:val="000C2CCF"/>
    <w:rsid w:val="000C35C6"/>
    <w:rsid w:val="000C396F"/>
    <w:rsid w:val="000C3FB0"/>
    <w:rsid w:val="000C425B"/>
    <w:rsid w:val="000C497F"/>
    <w:rsid w:val="000C4A0D"/>
    <w:rsid w:val="000C4A8A"/>
    <w:rsid w:val="000C4DEA"/>
    <w:rsid w:val="000C5085"/>
    <w:rsid w:val="000C5287"/>
    <w:rsid w:val="000C5344"/>
    <w:rsid w:val="000C5A99"/>
    <w:rsid w:val="000C5FFE"/>
    <w:rsid w:val="000C65CC"/>
    <w:rsid w:val="000C65F3"/>
    <w:rsid w:val="000C6891"/>
    <w:rsid w:val="000C68FA"/>
    <w:rsid w:val="000C690A"/>
    <w:rsid w:val="000C6F84"/>
    <w:rsid w:val="000C701F"/>
    <w:rsid w:val="000C70F3"/>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60C8"/>
    <w:rsid w:val="000D63FD"/>
    <w:rsid w:val="000D66B4"/>
    <w:rsid w:val="000D68C2"/>
    <w:rsid w:val="000D6B7B"/>
    <w:rsid w:val="000D7110"/>
    <w:rsid w:val="000D7308"/>
    <w:rsid w:val="000D7521"/>
    <w:rsid w:val="000E1047"/>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7F9"/>
    <w:rsid w:val="000E59C2"/>
    <w:rsid w:val="000E5B7D"/>
    <w:rsid w:val="000E5DDE"/>
    <w:rsid w:val="000E6461"/>
    <w:rsid w:val="000E7395"/>
    <w:rsid w:val="000E7511"/>
    <w:rsid w:val="000E77BA"/>
    <w:rsid w:val="000E7869"/>
    <w:rsid w:val="000F0058"/>
    <w:rsid w:val="000F04FD"/>
    <w:rsid w:val="000F0C42"/>
    <w:rsid w:val="000F0CC4"/>
    <w:rsid w:val="000F0D30"/>
    <w:rsid w:val="000F1F7D"/>
    <w:rsid w:val="000F232A"/>
    <w:rsid w:val="000F24B9"/>
    <w:rsid w:val="000F2631"/>
    <w:rsid w:val="000F2A2B"/>
    <w:rsid w:val="000F2C81"/>
    <w:rsid w:val="000F2FFD"/>
    <w:rsid w:val="000F33CF"/>
    <w:rsid w:val="000F36AD"/>
    <w:rsid w:val="000F3717"/>
    <w:rsid w:val="000F3B1C"/>
    <w:rsid w:val="000F3D92"/>
    <w:rsid w:val="000F3F10"/>
    <w:rsid w:val="000F3FB3"/>
    <w:rsid w:val="000F41AF"/>
    <w:rsid w:val="000F41D1"/>
    <w:rsid w:val="000F4375"/>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17DE"/>
    <w:rsid w:val="00102057"/>
    <w:rsid w:val="001021FD"/>
    <w:rsid w:val="001023C5"/>
    <w:rsid w:val="001028BE"/>
    <w:rsid w:val="00102A7F"/>
    <w:rsid w:val="00102CB8"/>
    <w:rsid w:val="0010302C"/>
    <w:rsid w:val="0010323F"/>
    <w:rsid w:val="00103454"/>
    <w:rsid w:val="0010345D"/>
    <w:rsid w:val="0010350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07826"/>
    <w:rsid w:val="001102EE"/>
    <w:rsid w:val="001106EC"/>
    <w:rsid w:val="00110D44"/>
    <w:rsid w:val="00111297"/>
    <w:rsid w:val="001123B2"/>
    <w:rsid w:val="0011294C"/>
    <w:rsid w:val="001129B5"/>
    <w:rsid w:val="00112B32"/>
    <w:rsid w:val="00112F55"/>
    <w:rsid w:val="001134A5"/>
    <w:rsid w:val="0011409D"/>
    <w:rsid w:val="001156A7"/>
    <w:rsid w:val="0011570A"/>
    <w:rsid w:val="0011575F"/>
    <w:rsid w:val="001157A4"/>
    <w:rsid w:val="00115B1B"/>
    <w:rsid w:val="00115B59"/>
    <w:rsid w:val="00115E68"/>
    <w:rsid w:val="00116662"/>
    <w:rsid w:val="00116891"/>
    <w:rsid w:val="00116DB0"/>
    <w:rsid w:val="0011767A"/>
    <w:rsid w:val="00117725"/>
    <w:rsid w:val="001177C7"/>
    <w:rsid w:val="00117B69"/>
    <w:rsid w:val="001201AA"/>
    <w:rsid w:val="001202FA"/>
    <w:rsid w:val="0012047A"/>
    <w:rsid w:val="001208B6"/>
    <w:rsid w:val="001208C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9E3"/>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31"/>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3A4"/>
    <w:rsid w:val="00142642"/>
    <w:rsid w:val="00142687"/>
    <w:rsid w:val="00142810"/>
    <w:rsid w:val="001430B0"/>
    <w:rsid w:val="001436C9"/>
    <w:rsid w:val="00143948"/>
    <w:rsid w:val="00143CE3"/>
    <w:rsid w:val="00143D6A"/>
    <w:rsid w:val="00144B25"/>
    <w:rsid w:val="00144E53"/>
    <w:rsid w:val="00145312"/>
    <w:rsid w:val="001458B9"/>
    <w:rsid w:val="00145F93"/>
    <w:rsid w:val="0014646E"/>
    <w:rsid w:val="00146615"/>
    <w:rsid w:val="0014679A"/>
    <w:rsid w:val="00146805"/>
    <w:rsid w:val="0014683C"/>
    <w:rsid w:val="001469C5"/>
    <w:rsid w:val="00146A38"/>
    <w:rsid w:val="00146B9E"/>
    <w:rsid w:val="00147420"/>
    <w:rsid w:val="001479FE"/>
    <w:rsid w:val="00147BDE"/>
    <w:rsid w:val="001501CE"/>
    <w:rsid w:val="0015046A"/>
    <w:rsid w:val="00150503"/>
    <w:rsid w:val="0015057D"/>
    <w:rsid w:val="001509E6"/>
    <w:rsid w:val="00150C7E"/>
    <w:rsid w:val="00150DD0"/>
    <w:rsid w:val="00150E18"/>
    <w:rsid w:val="001511EF"/>
    <w:rsid w:val="00152226"/>
    <w:rsid w:val="0015279F"/>
    <w:rsid w:val="0015317A"/>
    <w:rsid w:val="00153F78"/>
    <w:rsid w:val="00153FEF"/>
    <w:rsid w:val="00154206"/>
    <w:rsid w:val="00154349"/>
    <w:rsid w:val="00154D20"/>
    <w:rsid w:val="00155488"/>
    <w:rsid w:val="001554FC"/>
    <w:rsid w:val="00155702"/>
    <w:rsid w:val="00155847"/>
    <w:rsid w:val="00155FEE"/>
    <w:rsid w:val="001560BE"/>
    <w:rsid w:val="0015631A"/>
    <w:rsid w:val="00156BE5"/>
    <w:rsid w:val="00156C63"/>
    <w:rsid w:val="00156EF9"/>
    <w:rsid w:val="0015713D"/>
    <w:rsid w:val="001572B7"/>
    <w:rsid w:val="00157507"/>
    <w:rsid w:val="0015767C"/>
    <w:rsid w:val="00157885"/>
    <w:rsid w:val="00157C0B"/>
    <w:rsid w:val="00157CE1"/>
    <w:rsid w:val="00160068"/>
    <w:rsid w:val="00160481"/>
    <w:rsid w:val="00161185"/>
    <w:rsid w:val="00161386"/>
    <w:rsid w:val="00161E04"/>
    <w:rsid w:val="00162044"/>
    <w:rsid w:val="00162129"/>
    <w:rsid w:val="00162285"/>
    <w:rsid w:val="00162723"/>
    <w:rsid w:val="001627CB"/>
    <w:rsid w:val="00163BA9"/>
    <w:rsid w:val="001641B7"/>
    <w:rsid w:val="001648E3"/>
    <w:rsid w:val="00164A98"/>
    <w:rsid w:val="00164AAB"/>
    <w:rsid w:val="00164BB1"/>
    <w:rsid w:val="00164CA7"/>
    <w:rsid w:val="00165284"/>
    <w:rsid w:val="001652AF"/>
    <w:rsid w:val="00165429"/>
    <w:rsid w:val="001658D1"/>
    <w:rsid w:val="00165943"/>
    <w:rsid w:val="00165DC5"/>
    <w:rsid w:val="00166B86"/>
    <w:rsid w:val="00166C08"/>
    <w:rsid w:val="00167777"/>
    <w:rsid w:val="00170005"/>
    <w:rsid w:val="001700ED"/>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281"/>
    <w:rsid w:val="0018081F"/>
    <w:rsid w:val="00180CD3"/>
    <w:rsid w:val="0018107D"/>
    <w:rsid w:val="0018139F"/>
    <w:rsid w:val="0018140C"/>
    <w:rsid w:val="0018145E"/>
    <w:rsid w:val="00181571"/>
    <w:rsid w:val="00181B40"/>
    <w:rsid w:val="001823B6"/>
    <w:rsid w:val="001825FC"/>
    <w:rsid w:val="00182E34"/>
    <w:rsid w:val="00182F7A"/>
    <w:rsid w:val="0018368F"/>
    <w:rsid w:val="00184317"/>
    <w:rsid w:val="00184678"/>
    <w:rsid w:val="0018471A"/>
    <w:rsid w:val="00184912"/>
    <w:rsid w:val="00184F5F"/>
    <w:rsid w:val="00185B10"/>
    <w:rsid w:val="00185B59"/>
    <w:rsid w:val="00186816"/>
    <w:rsid w:val="00186C71"/>
    <w:rsid w:val="00186E32"/>
    <w:rsid w:val="001874B7"/>
    <w:rsid w:val="001875CA"/>
    <w:rsid w:val="001877C3"/>
    <w:rsid w:val="00187CE5"/>
    <w:rsid w:val="0019077B"/>
    <w:rsid w:val="00190D90"/>
    <w:rsid w:val="001912BA"/>
    <w:rsid w:val="001912C6"/>
    <w:rsid w:val="001913FD"/>
    <w:rsid w:val="00191677"/>
    <w:rsid w:val="00191C3F"/>
    <w:rsid w:val="00192051"/>
    <w:rsid w:val="00192363"/>
    <w:rsid w:val="001926F4"/>
    <w:rsid w:val="001932EA"/>
    <w:rsid w:val="001936C5"/>
    <w:rsid w:val="00193D64"/>
    <w:rsid w:val="00193DB0"/>
    <w:rsid w:val="00194056"/>
    <w:rsid w:val="001943B9"/>
    <w:rsid w:val="001945BF"/>
    <w:rsid w:val="0019464E"/>
    <w:rsid w:val="00194771"/>
    <w:rsid w:val="0019539E"/>
    <w:rsid w:val="001953A9"/>
    <w:rsid w:val="00195639"/>
    <w:rsid w:val="00195AE6"/>
    <w:rsid w:val="00195B0B"/>
    <w:rsid w:val="001968C0"/>
    <w:rsid w:val="001973E2"/>
    <w:rsid w:val="00197534"/>
    <w:rsid w:val="00197EA3"/>
    <w:rsid w:val="001A01EC"/>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706"/>
    <w:rsid w:val="001A27BF"/>
    <w:rsid w:val="001A2B56"/>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F3C"/>
    <w:rsid w:val="001A7691"/>
    <w:rsid w:val="001A7779"/>
    <w:rsid w:val="001A77BC"/>
    <w:rsid w:val="001A7958"/>
    <w:rsid w:val="001A7CD9"/>
    <w:rsid w:val="001A7FDF"/>
    <w:rsid w:val="001B0131"/>
    <w:rsid w:val="001B01EC"/>
    <w:rsid w:val="001B12CF"/>
    <w:rsid w:val="001B190B"/>
    <w:rsid w:val="001B1FAF"/>
    <w:rsid w:val="001B201D"/>
    <w:rsid w:val="001B2655"/>
    <w:rsid w:val="001B2850"/>
    <w:rsid w:val="001B2A50"/>
    <w:rsid w:val="001B2C39"/>
    <w:rsid w:val="001B2DC9"/>
    <w:rsid w:val="001B2E06"/>
    <w:rsid w:val="001B346A"/>
    <w:rsid w:val="001B374D"/>
    <w:rsid w:val="001B3761"/>
    <w:rsid w:val="001B37D5"/>
    <w:rsid w:val="001B38DD"/>
    <w:rsid w:val="001B38E5"/>
    <w:rsid w:val="001B3B91"/>
    <w:rsid w:val="001B3ED2"/>
    <w:rsid w:val="001B40B7"/>
    <w:rsid w:val="001B40CA"/>
    <w:rsid w:val="001B417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1077"/>
    <w:rsid w:val="001C1606"/>
    <w:rsid w:val="001C1BDF"/>
    <w:rsid w:val="001C1E16"/>
    <w:rsid w:val="001C2216"/>
    <w:rsid w:val="001C2464"/>
    <w:rsid w:val="001C2BF8"/>
    <w:rsid w:val="001C2F95"/>
    <w:rsid w:val="001C30C1"/>
    <w:rsid w:val="001C3889"/>
    <w:rsid w:val="001C38DE"/>
    <w:rsid w:val="001C4475"/>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6F7"/>
    <w:rsid w:val="001D309D"/>
    <w:rsid w:val="001D31D0"/>
    <w:rsid w:val="001D3B74"/>
    <w:rsid w:val="001D3F07"/>
    <w:rsid w:val="001D4711"/>
    <w:rsid w:val="001D5012"/>
    <w:rsid w:val="001D53AB"/>
    <w:rsid w:val="001D55A2"/>
    <w:rsid w:val="001D5F16"/>
    <w:rsid w:val="001D60B3"/>
    <w:rsid w:val="001D6142"/>
    <w:rsid w:val="001D6200"/>
    <w:rsid w:val="001D62AA"/>
    <w:rsid w:val="001D6601"/>
    <w:rsid w:val="001D6836"/>
    <w:rsid w:val="001D6871"/>
    <w:rsid w:val="001D69F2"/>
    <w:rsid w:val="001D76F4"/>
    <w:rsid w:val="001D782A"/>
    <w:rsid w:val="001D7CA8"/>
    <w:rsid w:val="001D7DEB"/>
    <w:rsid w:val="001D7E5B"/>
    <w:rsid w:val="001D7FC4"/>
    <w:rsid w:val="001E00BA"/>
    <w:rsid w:val="001E01C0"/>
    <w:rsid w:val="001E01EF"/>
    <w:rsid w:val="001E0383"/>
    <w:rsid w:val="001E0854"/>
    <w:rsid w:val="001E0A33"/>
    <w:rsid w:val="001E0B42"/>
    <w:rsid w:val="001E1020"/>
    <w:rsid w:val="001E10C4"/>
    <w:rsid w:val="001E12A3"/>
    <w:rsid w:val="001E13D1"/>
    <w:rsid w:val="001E14D3"/>
    <w:rsid w:val="001E1873"/>
    <w:rsid w:val="001E1EB7"/>
    <w:rsid w:val="001E1EE3"/>
    <w:rsid w:val="001E2109"/>
    <w:rsid w:val="001E2AA1"/>
    <w:rsid w:val="001E2C7A"/>
    <w:rsid w:val="001E32E7"/>
    <w:rsid w:val="001E3389"/>
    <w:rsid w:val="001E3916"/>
    <w:rsid w:val="001E39A8"/>
    <w:rsid w:val="001E3CCF"/>
    <w:rsid w:val="001E3D73"/>
    <w:rsid w:val="001E3FAC"/>
    <w:rsid w:val="001E4DD9"/>
    <w:rsid w:val="001E5341"/>
    <w:rsid w:val="001E544A"/>
    <w:rsid w:val="001E55F7"/>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259D"/>
    <w:rsid w:val="00202E37"/>
    <w:rsid w:val="00203209"/>
    <w:rsid w:val="00203243"/>
    <w:rsid w:val="0020400D"/>
    <w:rsid w:val="0020404F"/>
    <w:rsid w:val="0020406E"/>
    <w:rsid w:val="00204608"/>
    <w:rsid w:val="00204C28"/>
    <w:rsid w:val="00204E20"/>
    <w:rsid w:val="002057AF"/>
    <w:rsid w:val="0020588D"/>
    <w:rsid w:val="00205997"/>
    <w:rsid w:val="00205B48"/>
    <w:rsid w:val="00205C45"/>
    <w:rsid w:val="0020621D"/>
    <w:rsid w:val="0020645E"/>
    <w:rsid w:val="002065BD"/>
    <w:rsid w:val="00206DB2"/>
    <w:rsid w:val="00206E24"/>
    <w:rsid w:val="00206F8D"/>
    <w:rsid w:val="00206FEA"/>
    <w:rsid w:val="00207264"/>
    <w:rsid w:val="002072A7"/>
    <w:rsid w:val="00207860"/>
    <w:rsid w:val="00207B6A"/>
    <w:rsid w:val="00207DA7"/>
    <w:rsid w:val="00210EBD"/>
    <w:rsid w:val="00210FE0"/>
    <w:rsid w:val="00211056"/>
    <w:rsid w:val="002111F5"/>
    <w:rsid w:val="0021145F"/>
    <w:rsid w:val="00211B26"/>
    <w:rsid w:val="002120F9"/>
    <w:rsid w:val="00212210"/>
    <w:rsid w:val="00212283"/>
    <w:rsid w:val="00212732"/>
    <w:rsid w:val="00212733"/>
    <w:rsid w:val="00212781"/>
    <w:rsid w:val="002128A4"/>
    <w:rsid w:val="00212A81"/>
    <w:rsid w:val="0021325D"/>
    <w:rsid w:val="002136B8"/>
    <w:rsid w:val="0021385B"/>
    <w:rsid w:val="00213C90"/>
    <w:rsid w:val="00213F12"/>
    <w:rsid w:val="00214215"/>
    <w:rsid w:val="0021429E"/>
    <w:rsid w:val="002143C4"/>
    <w:rsid w:val="00214403"/>
    <w:rsid w:val="0021462A"/>
    <w:rsid w:val="00214A4F"/>
    <w:rsid w:val="00214FBC"/>
    <w:rsid w:val="002152E7"/>
    <w:rsid w:val="002156CC"/>
    <w:rsid w:val="002158CE"/>
    <w:rsid w:val="00215B55"/>
    <w:rsid w:val="00215EEA"/>
    <w:rsid w:val="00216624"/>
    <w:rsid w:val="0021689F"/>
    <w:rsid w:val="00216A86"/>
    <w:rsid w:val="00217002"/>
    <w:rsid w:val="00217431"/>
    <w:rsid w:val="0021746A"/>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45D"/>
    <w:rsid w:val="00223751"/>
    <w:rsid w:val="00223850"/>
    <w:rsid w:val="00223B8B"/>
    <w:rsid w:val="0022407F"/>
    <w:rsid w:val="002242A3"/>
    <w:rsid w:val="00224334"/>
    <w:rsid w:val="002249C6"/>
    <w:rsid w:val="00224AB4"/>
    <w:rsid w:val="00224E2B"/>
    <w:rsid w:val="00225060"/>
    <w:rsid w:val="00225B8B"/>
    <w:rsid w:val="00225EEC"/>
    <w:rsid w:val="00226706"/>
    <w:rsid w:val="00226E3D"/>
    <w:rsid w:val="0022705A"/>
    <w:rsid w:val="0022715F"/>
    <w:rsid w:val="002273C5"/>
    <w:rsid w:val="00227597"/>
    <w:rsid w:val="00230148"/>
    <w:rsid w:val="0023038A"/>
    <w:rsid w:val="00230879"/>
    <w:rsid w:val="00230977"/>
    <w:rsid w:val="0023146C"/>
    <w:rsid w:val="00231785"/>
    <w:rsid w:val="002317A1"/>
    <w:rsid w:val="0023203C"/>
    <w:rsid w:val="0023282E"/>
    <w:rsid w:val="00232B6D"/>
    <w:rsid w:val="00233038"/>
    <w:rsid w:val="002331FB"/>
    <w:rsid w:val="002333FA"/>
    <w:rsid w:val="002338CB"/>
    <w:rsid w:val="002339AE"/>
    <w:rsid w:val="00234574"/>
    <w:rsid w:val="00234736"/>
    <w:rsid w:val="002347BE"/>
    <w:rsid w:val="00234B71"/>
    <w:rsid w:val="00235668"/>
    <w:rsid w:val="00235A7F"/>
    <w:rsid w:val="00235CA6"/>
    <w:rsid w:val="00236047"/>
    <w:rsid w:val="00236870"/>
    <w:rsid w:val="002368CA"/>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7E6"/>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D91"/>
    <w:rsid w:val="00251247"/>
    <w:rsid w:val="002518E3"/>
    <w:rsid w:val="00251A7C"/>
    <w:rsid w:val="00252177"/>
    <w:rsid w:val="00252368"/>
    <w:rsid w:val="002526F3"/>
    <w:rsid w:val="00252738"/>
    <w:rsid w:val="00252C99"/>
    <w:rsid w:val="002531DC"/>
    <w:rsid w:val="002533DA"/>
    <w:rsid w:val="00253525"/>
    <w:rsid w:val="00253F5B"/>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103B"/>
    <w:rsid w:val="0026161F"/>
    <w:rsid w:val="00261E16"/>
    <w:rsid w:val="002621D8"/>
    <w:rsid w:val="002628D8"/>
    <w:rsid w:val="00262E1F"/>
    <w:rsid w:val="00262E21"/>
    <w:rsid w:val="00263098"/>
    <w:rsid w:val="00263221"/>
    <w:rsid w:val="00263299"/>
    <w:rsid w:val="00263368"/>
    <w:rsid w:val="0026355E"/>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E0"/>
    <w:rsid w:val="002727FB"/>
    <w:rsid w:val="00272A47"/>
    <w:rsid w:val="00273271"/>
    <w:rsid w:val="0027344E"/>
    <w:rsid w:val="0027347E"/>
    <w:rsid w:val="00273E15"/>
    <w:rsid w:val="0027405C"/>
    <w:rsid w:val="00274C8B"/>
    <w:rsid w:val="00275167"/>
    <w:rsid w:val="002754DA"/>
    <w:rsid w:val="00275DA9"/>
    <w:rsid w:val="0027641A"/>
    <w:rsid w:val="002766BB"/>
    <w:rsid w:val="00276B0B"/>
    <w:rsid w:val="00276B3E"/>
    <w:rsid w:val="00276B5A"/>
    <w:rsid w:val="00276E4C"/>
    <w:rsid w:val="0027773A"/>
    <w:rsid w:val="00277D32"/>
    <w:rsid w:val="00277FDA"/>
    <w:rsid w:val="0028036B"/>
    <w:rsid w:val="0028065E"/>
    <w:rsid w:val="00280B8B"/>
    <w:rsid w:val="002814DB"/>
    <w:rsid w:val="00281867"/>
    <w:rsid w:val="00281E53"/>
    <w:rsid w:val="00281E88"/>
    <w:rsid w:val="00282404"/>
    <w:rsid w:val="002829B3"/>
    <w:rsid w:val="00282D81"/>
    <w:rsid w:val="00282FBF"/>
    <w:rsid w:val="002834EF"/>
    <w:rsid w:val="00283584"/>
    <w:rsid w:val="00283884"/>
    <w:rsid w:val="00283893"/>
    <w:rsid w:val="00283B84"/>
    <w:rsid w:val="00283BCE"/>
    <w:rsid w:val="00283BDF"/>
    <w:rsid w:val="00283E41"/>
    <w:rsid w:val="00284079"/>
    <w:rsid w:val="0028410A"/>
    <w:rsid w:val="0028411B"/>
    <w:rsid w:val="002849B1"/>
    <w:rsid w:val="00284C51"/>
    <w:rsid w:val="00284D5F"/>
    <w:rsid w:val="00284E0C"/>
    <w:rsid w:val="00284FC1"/>
    <w:rsid w:val="00285127"/>
    <w:rsid w:val="00285467"/>
    <w:rsid w:val="002854D2"/>
    <w:rsid w:val="002858B2"/>
    <w:rsid w:val="002859F8"/>
    <w:rsid w:val="00285B81"/>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980"/>
    <w:rsid w:val="00292113"/>
    <w:rsid w:val="002930BA"/>
    <w:rsid w:val="0029328C"/>
    <w:rsid w:val="002937B3"/>
    <w:rsid w:val="0029468A"/>
    <w:rsid w:val="00294936"/>
    <w:rsid w:val="00294BA0"/>
    <w:rsid w:val="00294D2C"/>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F48"/>
    <w:rsid w:val="002A30C5"/>
    <w:rsid w:val="002A3436"/>
    <w:rsid w:val="002A3EB5"/>
    <w:rsid w:val="002A4181"/>
    <w:rsid w:val="002A4273"/>
    <w:rsid w:val="002A461E"/>
    <w:rsid w:val="002A46B0"/>
    <w:rsid w:val="002A47D5"/>
    <w:rsid w:val="002A4807"/>
    <w:rsid w:val="002A49D4"/>
    <w:rsid w:val="002A4C7B"/>
    <w:rsid w:val="002A4F26"/>
    <w:rsid w:val="002A51B9"/>
    <w:rsid w:val="002A55E3"/>
    <w:rsid w:val="002A59FB"/>
    <w:rsid w:val="002A5EA7"/>
    <w:rsid w:val="002A6B66"/>
    <w:rsid w:val="002A6CF3"/>
    <w:rsid w:val="002A71AC"/>
    <w:rsid w:val="002A7329"/>
    <w:rsid w:val="002A7F55"/>
    <w:rsid w:val="002A7F87"/>
    <w:rsid w:val="002B02CB"/>
    <w:rsid w:val="002B039B"/>
    <w:rsid w:val="002B043F"/>
    <w:rsid w:val="002B0958"/>
    <w:rsid w:val="002B0CBA"/>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4CFF"/>
    <w:rsid w:val="002B511D"/>
    <w:rsid w:val="002B53A1"/>
    <w:rsid w:val="002B5A2C"/>
    <w:rsid w:val="002B6BBC"/>
    <w:rsid w:val="002B7281"/>
    <w:rsid w:val="002B75A2"/>
    <w:rsid w:val="002B77A0"/>
    <w:rsid w:val="002B785F"/>
    <w:rsid w:val="002B7A35"/>
    <w:rsid w:val="002B7C1F"/>
    <w:rsid w:val="002C00F2"/>
    <w:rsid w:val="002C0784"/>
    <w:rsid w:val="002C0A07"/>
    <w:rsid w:val="002C0C10"/>
    <w:rsid w:val="002C0C5A"/>
    <w:rsid w:val="002C1A63"/>
    <w:rsid w:val="002C1F8B"/>
    <w:rsid w:val="002C2060"/>
    <w:rsid w:val="002C2A19"/>
    <w:rsid w:val="002C2CE4"/>
    <w:rsid w:val="002C2D8B"/>
    <w:rsid w:val="002C3375"/>
    <w:rsid w:val="002C3420"/>
    <w:rsid w:val="002C3ADF"/>
    <w:rsid w:val="002C3DBA"/>
    <w:rsid w:val="002C3DC5"/>
    <w:rsid w:val="002C3DD6"/>
    <w:rsid w:val="002C5385"/>
    <w:rsid w:val="002C5622"/>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517"/>
    <w:rsid w:val="002D086A"/>
    <w:rsid w:val="002D0B89"/>
    <w:rsid w:val="002D14A5"/>
    <w:rsid w:val="002D1505"/>
    <w:rsid w:val="002D169E"/>
    <w:rsid w:val="002D1866"/>
    <w:rsid w:val="002D1AD2"/>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4B0"/>
    <w:rsid w:val="002D5F86"/>
    <w:rsid w:val="002D6B2B"/>
    <w:rsid w:val="002D6F18"/>
    <w:rsid w:val="002D70BB"/>
    <w:rsid w:val="002D739F"/>
    <w:rsid w:val="002D73A4"/>
    <w:rsid w:val="002D75F2"/>
    <w:rsid w:val="002D7FFD"/>
    <w:rsid w:val="002E0592"/>
    <w:rsid w:val="002E06A8"/>
    <w:rsid w:val="002E0E55"/>
    <w:rsid w:val="002E150D"/>
    <w:rsid w:val="002E1589"/>
    <w:rsid w:val="002E1620"/>
    <w:rsid w:val="002E1D00"/>
    <w:rsid w:val="002E37F7"/>
    <w:rsid w:val="002E3A18"/>
    <w:rsid w:val="002E3CE6"/>
    <w:rsid w:val="002E3D63"/>
    <w:rsid w:val="002E3E96"/>
    <w:rsid w:val="002E41B7"/>
    <w:rsid w:val="002E43A0"/>
    <w:rsid w:val="002E4454"/>
    <w:rsid w:val="002E48F3"/>
    <w:rsid w:val="002E4903"/>
    <w:rsid w:val="002E4E7F"/>
    <w:rsid w:val="002E4F52"/>
    <w:rsid w:val="002E541E"/>
    <w:rsid w:val="002E5CE3"/>
    <w:rsid w:val="002E5F86"/>
    <w:rsid w:val="002E62E3"/>
    <w:rsid w:val="002E631C"/>
    <w:rsid w:val="002E6522"/>
    <w:rsid w:val="002E6D0B"/>
    <w:rsid w:val="002E6D42"/>
    <w:rsid w:val="002E775B"/>
    <w:rsid w:val="002E798A"/>
    <w:rsid w:val="002E7A9E"/>
    <w:rsid w:val="002F0925"/>
    <w:rsid w:val="002F09D1"/>
    <w:rsid w:val="002F0A82"/>
    <w:rsid w:val="002F0C74"/>
    <w:rsid w:val="002F1570"/>
    <w:rsid w:val="002F17CB"/>
    <w:rsid w:val="002F1A47"/>
    <w:rsid w:val="002F1A8D"/>
    <w:rsid w:val="002F1AAF"/>
    <w:rsid w:val="002F1B1E"/>
    <w:rsid w:val="002F2140"/>
    <w:rsid w:val="002F234B"/>
    <w:rsid w:val="002F251B"/>
    <w:rsid w:val="002F2845"/>
    <w:rsid w:val="002F2BEA"/>
    <w:rsid w:val="002F2F0C"/>
    <w:rsid w:val="002F2F81"/>
    <w:rsid w:val="002F316D"/>
    <w:rsid w:val="002F3EF1"/>
    <w:rsid w:val="002F41BD"/>
    <w:rsid w:val="002F41F0"/>
    <w:rsid w:val="002F45AE"/>
    <w:rsid w:val="002F46FC"/>
    <w:rsid w:val="002F4A08"/>
    <w:rsid w:val="002F581A"/>
    <w:rsid w:val="002F585C"/>
    <w:rsid w:val="002F61AB"/>
    <w:rsid w:val="002F61D5"/>
    <w:rsid w:val="002F65DA"/>
    <w:rsid w:val="002F67C4"/>
    <w:rsid w:val="002F68BE"/>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8AD"/>
    <w:rsid w:val="0030797D"/>
    <w:rsid w:val="00307A85"/>
    <w:rsid w:val="00307C29"/>
    <w:rsid w:val="00307D7D"/>
    <w:rsid w:val="00307E97"/>
    <w:rsid w:val="0031018A"/>
    <w:rsid w:val="00310357"/>
    <w:rsid w:val="0031035A"/>
    <w:rsid w:val="00310C53"/>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9F"/>
    <w:rsid w:val="00314F0A"/>
    <w:rsid w:val="00315028"/>
    <w:rsid w:val="00315048"/>
    <w:rsid w:val="00315151"/>
    <w:rsid w:val="00315399"/>
    <w:rsid w:val="003154C9"/>
    <w:rsid w:val="0031565D"/>
    <w:rsid w:val="0031599C"/>
    <w:rsid w:val="00315C01"/>
    <w:rsid w:val="00315C83"/>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507F"/>
    <w:rsid w:val="00325269"/>
    <w:rsid w:val="00325689"/>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FCB"/>
    <w:rsid w:val="00341395"/>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E1"/>
    <w:rsid w:val="00344E15"/>
    <w:rsid w:val="00345050"/>
    <w:rsid w:val="0034523F"/>
    <w:rsid w:val="00345456"/>
    <w:rsid w:val="0034575C"/>
    <w:rsid w:val="00345818"/>
    <w:rsid w:val="00345CD7"/>
    <w:rsid w:val="00345E81"/>
    <w:rsid w:val="00346B67"/>
    <w:rsid w:val="00347716"/>
    <w:rsid w:val="00347BB3"/>
    <w:rsid w:val="00347C62"/>
    <w:rsid w:val="00347EE4"/>
    <w:rsid w:val="003509C5"/>
    <w:rsid w:val="00350A1D"/>
    <w:rsid w:val="00350AF1"/>
    <w:rsid w:val="003511FB"/>
    <w:rsid w:val="0035196D"/>
    <w:rsid w:val="00351B56"/>
    <w:rsid w:val="00351FBA"/>
    <w:rsid w:val="00352437"/>
    <w:rsid w:val="003524D9"/>
    <w:rsid w:val="00353187"/>
    <w:rsid w:val="003531B5"/>
    <w:rsid w:val="00353310"/>
    <w:rsid w:val="00353516"/>
    <w:rsid w:val="0035357B"/>
    <w:rsid w:val="003535A1"/>
    <w:rsid w:val="00353614"/>
    <w:rsid w:val="00353783"/>
    <w:rsid w:val="00353929"/>
    <w:rsid w:val="00353CF3"/>
    <w:rsid w:val="00353D44"/>
    <w:rsid w:val="00353F7C"/>
    <w:rsid w:val="003544D7"/>
    <w:rsid w:val="00354D22"/>
    <w:rsid w:val="00355AF6"/>
    <w:rsid w:val="0035625F"/>
    <w:rsid w:val="00356548"/>
    <w:rsid w:val="003567AE"/>
    <w:rsid w:val="00356F93"/>
    <w:rsid w:val="00357392"/>
    <w:rsid w:val="003575A7"/>
    <w:rsid w:val="003576D1"/>
    <w:rsid w:val="00357830"/>
    <w:rsid w:val="00357A3C"/>
    <w:rsid w:val="00357B3F"/>
    <w:rsid w:val="00357FD5"/>
    <w:rsid w:val="0036018D"/>
    <w:rsid w:val="003607B0"/>
    <w:rsid w:val="00360C98"/>
    <w:rsid w:val="00360CFF"/>
    <w:rsid w:val="00360E5B"/>
    <w:rsid w:val="003615F6"/>
    <w:rsid w:val="0036181F"/>
    <w:rsid w:val="00361849"/>
    <w:rsid w:val="00361888"/>
    <w:rsid w:val="0036193E"/>
    <w:rsid w:val="00361959"/>
    <w:rsid w:val="00361BBD"/>
    <w:rsid w:val="00361D51"/>
    <w:rsid w:val="00362051"/>
    <w:rsid w:val="003620EA"/>
    <w:rsid w:val="003623A8"/>
    <w:rsid w:val="00362843"/>
    <w:rsid w:val="00362BEE"/>
    <w:rsid w:val="00363940"/>
    <w:rsid w:val="00363A1E"/>
    <w:rsid w:val="00363AA0"/>
    <w:rsid w:val="003640A0"/>
    <w:rsid w:val="003640B6"/>
    <w:rsid w:val="00364173"/>
    <w:rsid w:val="00364381"/>
    <w:rsid w:val="00364646"/>
    <w:rsid w:val="003649DD"/>
    <w:rsid w:val="00364CC9"/>
    <w:rsid w:val="00365345"/>
    <w:rsid w:val="0036548D"/>
    <w:rsid w:val="003654F8"/>
    <w:rsid w:val="0036587C"/>
    <w:rsid w:val="00366ED5"/>
    <w:rsid w:val="00367CDC"/>
    <w:rsid w:val="00367D26"/>
    <w:rsid w:val="00367F51"/>
    <w:rsid w:val="003700B3"/>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43"/>
    <w:rsid w:val="00372EC0"/>
    <w:rsid w:val="003731A0"/>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61E3"/>
    <w:rsid w:val="00376405"/>
    <w:rsid w:val="00376A9A"/>
    <w:rsid w:val="00377139"/>
    <w:rsid w:val="003775BD"/>
    <w:rsid w:val="003777BD"/>
    <w:rsid w:val="00377969"/>
    <w:rsid w:val="00377A48"/>
    <w:rsid w:val="00377D4F"/>
    <w:rsid w:val="00377E38"/>
    <w:rsid w:val="00377EA5"/>
    <w:rsid w:val="00380268"/>
    <w:rsid w:val="0038089D"/>
    <w:rsid w:val="003808AE"/>
    <w:rsid w:val="00380A2B"/>
    <w:rsid w:val="00380A36"/>
    <w:rsid w:val="00380BC4"/>
    <w:rsid w:val="003812DC"/>
    <w:rsid w:val="003812E9"/>
    <w:rsid w:val="003812F9"/>
    <w:rsid w:val="003814BE"/>
    <w:rsid w:val="00381AAC"/>
    <w:rsid w:val="00381C98"/>
    <w:rsid w:val="00381CEC"/>
    <w:rsid w:val="00382029"/>
    <w:rsid w:val="003825DF"/>
    <w:rsid w:val="00382782"/>
    <w:rsid w:val="00382C8A"/>
    <w:rsid w:val="0038301D"/>
    <w:rsid w:val="003830AC"/>
    <w:rsid w:val="0038317C"/>
    <w:rsid w:val="003832AC"/>
    <w:rsid w:val="00383481"/>
    <w:rsid w:val="00383766"/>
    <w:rsid w:val="003838FA"/>
    <w:rsid w:val="00383C5F"/>
    <w:rsid w:val="00384170"/>
    <w:rsid w:val="00384214"/>
    <w:rsid w:val="00384453"/>
    <w:rsid w:val="003846FE"/>
    <w:rsid w:val="00384DC7"/>
    <w:rsid w:val="00385031"/>
    <w:rsid w:val="00385155"/>
    <w:rsid w:val="003852A9"/>
    <w:rsid w:val="00385332"/>
    <w:rsid w:val="003854C2"/>
    <w:rsid w:val="003855E1"/>
    <w:rsid w:val="003859A9"/>
    <w:rsid w:val="00385DD0"/>
    <w:rsid w:val="003861F8"/>
    <w:rsid w:val="003864D8"/>
    <w:rsid w:val="003864F0"/>
    <w:rsid w:val="00386B1C"/>
    <w:rsid w:val="00386B2A"/>
    <w:rsid w:val="00386F9D"/>
    <w:rsid w:val="003870CF"/>
    <w:rsid w:val="00387142"/>
    <w:rsid w:val="003871F3"/>
    <w:rsid w:val="003872CE"/>
    <w:rsid w:val="0038757B"/>
    <w:rsid w:val="0038773F"/>
    <w:rsid w:val="003901C6"/>
    <w:rsid w:val="00390B38"/>
    <w:rsid w:val="00390C71"/>
    <w:rsid w:val="00391241"/>
    <w:rsid w:val="00391312"/>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CAE"/>
    <w:rsid w:val="0039602A"/>
    <w:rsid w:val="003963B1"/>
    <w:rsid w:val="00396B29"/>
    <w:rsid w:val="00397044"/>
    <w:rsid w:val="0039704D"/>
    <w:rsid w:val="00397871"/>
    <w:rsid w:val="00397872"/>
    <w:rsid w:val="00397A3B"/>
    <w:rsid w:val="00397D54"/>
    <w:rsid w:val="00397D92"/>
    <w:rsid w:val="003A0441"/>
    <w:rsid w:val="003A04A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30E2"/>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DA7"/>
    <w:rsid w:val="003A7304"/>
    <w:rsid w:val="003A74F1"/>
    <w:rsid w:val="003A7635"/>
    <w:rsid w:val="003A784E"/>
    <w:rsid w:val="003A7A2C"/>
    <w:rsid w:val="003A7CC8"/>
    <w:rsid w:val="003A7E78"/>
    <w:rsid w:val="003B010D"/>
    <w:rsid w:val="003B0547"/>
    <w:rsid w:val="003B08D4"/>
    <w:rsid w:val="003B0BAB"/>
    <w:rsid w:val="003B0BDD"/>
    <w:rsid w:val="003B1155"/>
    <w:rsid w:val="003B1301"/>
    <w:rsid w:val="003B1BC5"/>
    <w:rsid w:val="003B1CE6"/>
    <w:rsid w:val="003B21C8"/>
    <w:rsid w:val="003B2432"/>
    <w:rsid w:val="003B2DAA"/>
    <w:rsid w:val="003B35A7"/>
    <w:rsid w:val="003B3A67"/>
    <w:rsid w:val="003B3C59"/>
    <w:rsid w:val="003B4006"/>
    <w:rsid w:val="003B4248"/>
    <w:rsid w:val="003B5378"/>
    <w:rsid w:val="003B5BB3"/>
    <w:rsid w:val="003B5CFC"/>
    <w:rsid w:val="003B6062"/>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3157"/>
    <w:rsid w:val="003C34FD"/>
    <w:rsid w:val="003C35B3"/>
    <w:rsid w:val="003C3E5E"/>
    <w:rsid w:val="003C46FD"/>
    <w:rsid w:val="003C49F1"/>
    <w:rsid w:val="003C4C01"/>
    <w:rsid w:val="003C4DC3"/>
    <w:rsid w:val="003C4F89"/>
    <w:rsid w:val="003C54F4"/>
    <w:rsid w:val="003C55F8"/>
    <w:rsid w:val="003C5D4E"/>
    <w:rsid w:val="003C6268"/>
    <w:rsid w:val="003C63A4"/>
    <w:rsid w:val="003C68F5"/>
    <w:rsid w:val="003C69EB"/>
    <w:rsid w:val="003C6BA3"/>
    <w:rsid w:val="003C73EE"/>
    <w:rsid w:val="003C786F"/>
    <w:rsid w:val="003C7AA5"/>
    <w:rsid w:val="003D05D2"/>
    <w:rsid w:val="003D0E4E"/>
    <w:rsid w:val="003D0FFD"/>
    <w:rsid w:val="003D1038"/>
    <w:rsid w:val="003D1152"/>
    <w:rsid w:val="003D1D0C"/>
    <w:rsid w:val="003D2485"/>
    <w:rsid w:val="003D3521"/>
    <w:rsid w:val="003D3817"/>
    <w:rsid w:val="003D4086"/>
    <w:rsid w:val="003D450A"/>
    <w:rsid w:val="003D470F"/>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0AE8"/>
    <w:rsid w:val="003E0C19"/>
    <w:rsid w:val="003E1493"/>
    <w:rsid w:val="003E2C00"/>
    <w:rsid w:val="003E2D05"/>
    <w:rsid w:val="003E2E6D"/>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A74"/>
    <w:rsid w:val="003F2AB9"/>
    <w:rsid w:val="003F2B04"/>
    <w:rsid w:val="003F3059"/>
    <w:rsid w:val="003F32DB"/>
    <w:rsid w:val="003F398D"/>
    <w:rsid w:val="003F3A36"/>
    <w:rsid w:val="003F3B32"/>
    <w:rsid w:val="003F3C3E"/>
    <w:rsid w:val="003F4643"/>
    <w:rsid w:val="003F47A6"/>
    <w:rsid w:val="003F5B00"/>
    <w:rsid w:val="003F693C"/>
    <w:rsid w:val="003F6D88"/>
    <w:rsid w:val="003F7176"/>
    <w:rsid w:val="003F7287"/>
    <w:rsid w:val="003F737F"/>
    <w:rsid w:val="003F7856"/>
    <w:rsid w:val="003F7BE6"/>
    <w:rsid w:val="00400A7C"/>
    <w:rsid w:val="00400ABE"/>
    <w:rsid w:val="00400FB5"/>
    <w:rsid w:val="00400FC6"/>
    <w:rsid w:val="00400FFC"/>
    <w:rsid w:val="0040159E"/>
    <w:rsid w:val="00401687"/>
    <w:rsid w:val="0040168E"/>
    <w:rsid w:val="0040185C"/>
    <w:rsid w:val="00401BB8"/>
    <w:rsid w:val="00401EF0"/>
    <w:rsid w:val="00402112"/>
    <w:rsid w:val="00402668"/>
    <w:rsid w:val="00402E43"/>
    <w:rsid w:val="0040310A"/>
    <w:rsid w:val="0040324D"/>
    <w:rsid w:val="004035D1"/>
    <w:rsid w:val="00403A4A"/>
    <w:rsid w:val="00403B91"/>
    <w:rsid w:val="0040465B"/>
    <w:rsid w:val="004047C0"/>
    <w:rsid w:val="00404804"/>
    <w:rsid w:val="00404F69"/>
    <w:rsid w:val="00405133"/>
    <w:rsid w:val="0040518D"/>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DB2"/>
    <w:rsid w:val="00414DC8"/>
    <w:rsid w:val="00414F58"/>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F3A"/>
    <w:rsid w:val="00421DEC"/>
    <w:rsid w:val="00422005"/>
    <w:rsid w:val="00422077"/>
    <w:rsid w:val="0042232D"/>
    <w:rsid w:val="00422399"/>
    <w:rsid w:val="004224E0"/>
    <w:rsid w:val="00422981"/>
    <w:rsid w:val="00422994"/>
    <w:rsid w:val="00422D19"/>
    <w:rsid w:val="00423204"/>
    <w:rsid w:val="0042387C"/>
    <w:rsid w:val="00423C7D"/>
    <w:rsid w:val="00423FE2"/>
    <w:rsid w:val="00424070"/>
    <w:rsid w:val="0042408C"/>
    <w:rsid w:val="004246D7"/>
    <w:rsid w:val="00424A88"/>
    <w:rsid w:val="00425183"/>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506F"/>
    <w:rsid w:val="0043517A"/>
    <w:rsid w:val="00435207"/>
    <w:rsid w:val="00435F83"/>
    <w:rsid w:val="00435FE0"/>
    <w:rsid w:val="0043601B"/>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AE"/>
    <w:rsid w:val="00437B53"/>
    <w:rsid w:val="004404C0"/>
    <w:rsid w:val="0044092D"/>
    <w:rsid w:val="00440BA9"/>
    <w:rsid w:val="00440C7F"/>
    <w:rsid w:val="00440D4F"/>
    <w:rsid w:val="00440E20"/>
    <w:rsid w:val="00440F2C"/>
    <w:rsid w:val="004410E2"/>
    <w:rsid w:val="00441565"/>
    <w:rsid w:val="0044171C"/>
    <w:rsid w:val="004419D7"/>
    <w:rsid w:val="00441B64"/>
    <w:rsid w:val="00441C75"/>
    <w:rsid w:val="0044218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1C4"/>
    <w:rsid w:val="00446554"/>
    <w:rsid w:val="004468A4"/>
    <w:rsid w:val="00446E94"/>
    <w:rsid w:val="00446EBE"/>
    <w:rsid w:val="00446F3F"/>
    <w:rsid w:val="00447030"/>
    <w:rsid w:val="004470F7"/>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2"/>
    <w:rsid w:val="0045604D"/>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3EC"/>
    <w:rsid w:val="004616E2"/>
    <w:rsid w:val="00461831"/>
    <w:rsid w:val="00461BC2"/>
    <w:rsid w:val="0046234D"/>
    <w:rsid w:val="004627EB"/>
    <w:rsid w:val="00462AF2"/>
    <w:rsid w:val="00462C24"/>
    <w:rsid w:val="004635BF"/>
    <w:rsid w:val="00463827"/>
    <w:rsid w:val="004638DA"/>
    <w:rsid w:val="00463963"/>
    <w:rsid w:val="00463A08"/>
    <w:rsid w:val="00463B90"/>
    <w:rsid w:val="00463BE3"/>
    <w:rsid w:val="00463C56"/>
    <w:rsid w:val="00464136"/>
    <w:rsid w:val="00464530"/>
    <w:rsid w:val="00464CC8"/>
    <w:rsid w:val="00464DF1"/>
    <w:rsid w:val="00464FA2"/>
    <w:rsid w:val="00465447"/>
    <w:rsid w:val="004656FF"/>
    <w:rsid w:val="00465C06"/>
    <w:rsid w:val="00465E29"/>
    <w:rsid w:val="00465E89"/>
    <w:rsid w:val="0046633C"/>
    <w:rsid w:val="004664F0"/>
    <w:rsid w:val="00466A67"/>
    <w:rsid w:val="0046700B"/>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A01"/>
    <w:rsid w:val="00473C2E"/>
    <w:rsid w:val="00474A3E"/>
    <w:rsid w:val="00474EE8"/>
    <w:rsid w:val="00474EF4"/>
    <w:rsid w:val="0047525A"/>
    <w:rsid w:val="00475338"/>
    <w:rsid w:val="004753E7"/>
    <w:rsid w:val="0047560F"/>
    <w:rsid w:val="004762AB"/>
    <w:rsid w:val="00476842"/>
    <w:rsid w:val="00476B38"/>
    <w:rsid w:val="00476FF6"/>
    <w:rsid w:val="00477118"/>
    <w:rsid w:val="004772F0"/>
    <w:rsid w:val="0047764F"/>
    <w:rsid w:val="00477D97"/>
    <w:rsid w:val="00477E83"/>
    <w:rsid w:val="00477FE3"/>
    <w:rsid w:val="004800BF"/>
    <w:rsid w:val="00480584"/>
    <w:rsid w:val="004819F0"/>
    <w:rsid w:val="004825B2"/>
    <w:rsid w:val="0048286A"/>
    <w:rsid w:val="00482905"/>
    <w:rsid w:val="00482B81"/>
    <w:rsid w:val="00482F1E"/>
    <w:rsid w:val="004832F3"/>
    <w:rsid w:val="00483577"/>
    <w:rsid w:val="004835E4"/>
    <w:rsid w:val="00484001"/>
    <w:rsid w:val="00484A89"/>
    <w:rsid w:val="00484F50"/>
    <w:rsid w:val="00484FD7"/>
    <w:rsid w:val="004853E5"/>
    <w:rsid w:val="00486046"/>
    <w:rsid w:val="00487386"/>
    <w:rsid w:val="004875C4"/>
    <w:rsid w:val="00487914"/>
    <w:rsid w:val="00487BA4"/>
    <w:rsid w:val="00490111"/>
    <w:rsid w:val="0049099D"/>
    <w:rsid w:val="004909C8"/>
    <w:rsid w:val="00490D14"/>
    <w:rsid w:val="004913A8"/>
    <w:rsid w:val="00491985"/>
    <w:rsid w:val="00491A08"/>
    <w:rsid w:val="00491DB8"/>
    <w:rsid w:val="00491EC4"/>
    <w:rsid w:val="00491FDD"/>
    <w:rsid w:val="004921C7"/>
    <w:rsid w:val="0049240C"/>
    <w:rsid w:val="004927FA"/>
    <w:rsid w:val="00492C71"/>
    <w:rsid w:val="00492CDB"/>
    <w:rsid w:val="004932C7"/>
    <w:rsid w:val="004933D5"/>
    <w:rsid w:val="004935A9"/>
    <w:rsid w:val="0049364A"/>
    <w:rsid w:val="00493704"/>
    <w:rsid w:val="00493B57"/>
    <w:rsid w:val="00493EB7"/>
    <w:rsid w:val="0049405E"/>
    <w:rsid w:val="00494655"/>
    <w:rsid w:val="00494AC5"/>
    <w:rsid w:val="00494F27"/>
    <w:rsid w:val="00495033"/>
    <w:rsid w:val="00495118"/>
    <w:rsid w:val="00495157"/>
    <w:rsid w:val="004953FE"/>
    <w:rsid w:val="00495514"/>
    <w:rsid w:val="0049583A"/>
    <w:rsid w:val="00495917"/>
    <w:rsid w:val="00496455"/>
    <w:rsid w:val="004965DB"/>
    <w:rsid w:val="004966A1"/>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4A1"/>
    <w:rsid w:val="004A2CBF"/>
    <w:rsid w:val="004A2F6B"/>
    <w:rsid w:val="004A3117"/>
    <w:rsid w:val="004A3199"/>
    <w:rsid w:val="004A347D"/>
    <w:rsid w:val="004A4187"/>
    <w:rsid w:val="004A4313"/>
    <w:rsid w:val="004A4813"/>
    <w:rsid w:val="004A48B2"/>
    <w:rsid w:val="004A4DA8"/>
    <w:rsid w:val="004A6193"/>
    <w:rsid w:val="004A62A0"/>
    <w:rsid w:val="004A671A"/>
    <w:rsid w:val="004A68EB"/>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A"/>
    <w:rsid w:val="004B60C7"/>
    <w:rsid w:val="004B6281"/>
    <w:rsid w:val="004B727D"/>
    <w:rsid w:val="004B75DA"/>
    <w:rsid w:val="004B7B0D"/>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B11"/>
    <w:rsid w:val="004C3E32"/>
    <w:rsid w:val="004C4172"/>
    <w:rsid w:val="004C42B9"/>
    <w:rsid w:val="004C4563"/>
    <w:rsid w:val="004C472C"/>
    <w:rsid w:val="004C472F"/>
    <w:rsid w:val="004C4B5E"/>
    <w:rsid w:val="004C4FD1"/>
    <w:rsid w:val="004C50A6"/>
    <w:rsid w:val="004C50BA"/>
    <w:rsid w:val="004C552B"/>
    <w:rsid w:val="004C56BD"/>
    <w:rsid w:val="004C56F7"/>
    <w:rsid w:val="004C5C5B"/>
    <w:rsid w:val="004C5D7D"/>
    <w:rsid w:val="004C5E83"/>
    <w:rsid w:val="004C6021"/>
    <w:rsid w:val="004C671F"/>
    <w:rsid w:val="004C6EC2"/>
    <w:rsid w:val="004C7126"/>
    <w:rsid w:val="004C71AC"/>
    <w:rsid w:val="004C7462"/>
    <w:rsid w:val="004C76EA"/>
    <w:rsid w:val="004D0825"/>
    <w:rsid w:val="004D08B9"/>
    <w:rsid w:val="004D0F41"/>
    <w:rsid w:val="004D11F7"/>
    <w:rsid w:val="004D1218"/>
    <w:rsid w:val="004D1586"/>
    <w:rsid w:val="004D16C0"/>
    <w:rsid w:val="004D19BA"/>
    <w:rsid w:val="004D1A4E"/>
    <w:rsid w:val="004D1E5A"/>
    <w:rsid w:val="004D215F"/>
    <w:rsid w:val="004D22C9"/>
    <w:rsid w:val="004D27A6"/>
    <w:rsid w:val="004D29FA"/>
    <w:rsid w:val="004D2CD8"/>
    <w:rsid w:val="004D3348"/>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C9E"/>
    <w:rsid w:val="004D6FCB"/>
    <w:rsid w:val="004D7B14"/>
    <w:rsid w:val="004D7B25"/>
    <w:rsid w:val="004D7BF8"/>
    <w:rsid w:val="004D7DC7"/>
    <w:rsid w:val="004E01AE"/>
    <w:rsid w:val="004E05A5"/>
    <w:rsid w:val="004E065F"/>
    <w:rsid w:val="004E0C62"/>
    <w:rsid w:val="004E0D92"/>
    <w:rsid w:val="004E13D9"/>
    <w:rsid w:val="004E1855"/>
    <w:rsid w:val="004E1BD6"/>
    <w:rsid w:val="004E22D5"/>
    <w:rsid w:val="004E255C"/>
    <w:rsid w:val="004E3012"/>
    <w:rsid w:val="004E3C51"/>
    <w:rsid w:val="004E3C56"/>
    <w:rsid w:val="004E3D38"/>
    <w:rsid w:val="004E3FF2"/>
    <w:rsid w:val="004E49DD"/>
    <w:rsid w:val="004E5242"/>
    <w:rsid w:val="004E5454"/>
    <w:rsid w:val="004E546A"/>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CC8"/>
    <w:rsid w:val="004F130D"/>
    <w:rsid w:val="004F13E0"/>
    <w:rsid w:val="004F1717"/>
    <w:rsid w:val="004F1BF5"/>
    <w:rsid w:val="004F1E2D"/>
    <w:rsid w:val="004F2123"/>
    <w:rsid w:val="004F2273"/>
    <w:rsid w:val="004F25DB"/>
    <w:rsid w:val="004F29EA"/>
    <w:rsid w:val="004F2E2D"/>
    <w:rsid w:val="004F3359"/>
    <w:rsid w:val="004F3584"/>
    <w:rsid w:val="004F3742"/>
    <w:rsid w:val="004F374C"/>
    <w:rsid w:val="004F39E3"/>
    <w:rsid w:val="004F3AF6"/>
    <w:rsid w:val="004F3C10"/>
    <w:rsid w:val="004F3FC8"/>
    <w:rsid w:val="004F4069"/>
    <w:rsid w:val="004F4226"/>
    <w:rsid w:val="004F42F0"/>
    <w:rsid w:val="004F4ACB"/>
    <w:rsid w:val="004F4D2A"/>
    <w:rsid w:val="004F4F85"/>
    <w:rsid w:val="004F5469"/>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B55"/>
    <w:rsid w:val="00501CB0"/>
    <w:rsid w:val="00501FDB"/>
    <w:rsid w:val="0050208A"/>
    <w:rsid w:val="00502094"/>
    <w:rsid w:val="00502193"/>
    <w:rsid w:val="005024EA"/>
    <w:rsid w:val="005026E9"/>
    <w:rsid w:val="00502B71"/>
    <w:rsid w:val="00502C62"/>
    <w:rsid w:val="00503063"/>
    <w:rsid w:val="0050319A"/>
    <w:rsid w:val="0050319C"/>
    <w:rsid w:val="00503212"/>
    <w:rsid w:val="0050321E"/>
    <w:rsid w:val="00503EC0"/>
    <w:rsid w:val="00504060"/>
    <w:rsid w:val="00504360"/>
    <w:rsid w:val="005045A1"/>
    <w:rsid w:val="00505CCD"/>
    <w:rsid w:val="00505DA9"/>
    <w:rsid w:val="00505E6E"/>
    <w:rsid w:val="005060E7"/>
    <w:rsid w:val="005061F3"/>
    <w:rsid w:val="0050632E"/>
    <w:rsid w:val="00506A78"/>
    <w:rsid w:val="00506C7D"/>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C47"/>
    <w:rsid w:val="00511E63"/>
    <w:rsid w:val="00511FD5"/>
    <w:rsid w:val="00511FFE"/>
    <w:rsid w:val="00512D11"/>
    <w:rsid w:val="00512F1D"/>
    <w:rsid w:val="005132AA"/>
    <w:rsid w:val="0051363A"/>
    <w:rsid w:val="00513D37"/>
    <w:rsid w:val="00513DBC"/>
    <w:rsid w:val="00513F90"/>
    <w:rsid w:val="00514664"/>
    <w:rsid w:val="00514D85"/>
    <w:rsid w:val="0051544B"/>
    <w:rsid w:val="00515519"/>
    <w:rsid w:val="00515646"/>
    <w:rsid w:val="00515AA5"/>
    <w:rsid w:val="0051653A"/>
    <w:rsid w:val="0051668F"/>
    <w:rsid w:val="005166EE"/>
    <w:rsid w:val="00516856"/>
    <w:rsid w:val="00516981"/>
    <w:rsid w:val="00517571"/>
    <w:rsid w:val="00517687"/>
    <w:rsid w:val="005178AE"/>
    <w:rsid w:val="00517BE2"/>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4F85"/>
    <w:rsid w:val="005254B5"/>
    <w:rsid w:val="00525765"/>
    <w:rsid w:val="00525945"/>
    <w:rsid w:val="005259E5"/>
    <w:rsid w:val="00525C10"/>
    <w:rsid w:val="00525D3D"/>
    <w:rsid w:val="00526725"/>
    <w:rsid w:val="00526741"/>
    <w:rsid w:val="00526B3A"/>
    <w:rsid w:val="00526FFE"/>
    <w:rsid w:val="0052708F"/>
    <w:rsid w:val="005270BF"/>
    <w:rsid w:val="00527F8F"/>
    <w:rsid w:val="005304CB"/>
    <w:rsid w:val="00531508"/>
    <w:rsid w:val="0053197B"/>
    <w:rsid w:val="00531A84"/>
    <w:rsid w:val="00531C94"/>
    <w:rsid w:val="00531E5D"/>
    <w:rsid w:val="00531F16"/>
    <w:rsid w:val="00531F23"/>
    <w:rsid w:val="00532818"/>
    <w:rsid w:val="00533A41"/>
    <w:rsid w:val="00533E9F"/>
    <w:rsid w:val="00534239"/>
    <w:rsid w:val="005345D8"/>
    <w:rsid w:val="005349D6"/>
    <w:rsid w:val="005349F6"/>
    <w:rsid w:val="00534A63"/>
    <w:rsid w:val="00535437"/>
    <w:rsid w:val="005354B8"/>
    <w:rsid w:val="005357C7"/>
    <w:rsid w:val="005359D7"/>
    <w:rsid w:val="00535AA5"/>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55F"/>
    <w:rsid w:val="00545614"/>
    <w:rsid w:val="00546381"/>
    <w:rsid w:val="00546459"/>
    <w:rsid w:val="00546699"/>
    <w:rsid w:val="00546E18"/>
    <w:rsid w:val="00547060"/>
    <w:rsid w:val="005470F6"/>
    <w:rsid w:val="00547874"/>
    <w:rsid w:val="005502DC"/>
    <w:rsid w:val="0055049C"/>
    <w:rsid w:val="00550B17"/>
    <w:rsid w:val="00550C46"/>
    <w:rsid w:val="00550CC2"/>
    <w:rsid w:val="00551928"/>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CD"/>
    <w:rsid w:val="00557E7C"/>
    <w:rsid w:val="00560263"/>
    <w:rsid w:val="00560669"/>
    <w:rsid w:val="005606FD"/>
    <w:rsid w:val="005608EA"/>
    <w:rsid w:val="00560946"/>
    <w:rsid w:val="00560C3D"/>
    <w:rsid w:val="00561373"/>
    <w:rsid w:val="0056165F"/>
    <w:rsid w:val="00561A59"/>
    <w:rsid w:val="00561C96"/>
    <w:rsid w:val="00561CDA"/>
    <w:rsid w:val="00561ED1"/>
    <w:rsid w:val="0056285A"/>
    <w:rsid w:val="00562EB9"/>
    <w:rsid w:val="00563B98"/>
    <w:rsid w:val="00563D96"/>
    <w:rsid w:val="00563F1D"/>
    <w:rsid w:val="00564307"/>
    <w:rsid w:val="00564339"/>
    <w:rsid w:val="00565554"/>
    <w:rsid w:val="00565916"/>
    <w:rsid w:val="00565E62"/>
    <w:rsid w:val="00565FE5"/>
    <w:rsid w:val="00566092"/>
    <w:rsid w:val="00566207"/>
    <w:rsid w:val="005666C9"/>
    <w:rsid w:val="00566A29"/>
    <w:rsid w:val="00566DF3"/>
    <w:rsid w:val="0056753C"/>
    <w:rsid w:val="005679A0"/>
    <w:rsid w:val="00567A81"/>
    <w:rsid w:val="00567C6A"/>
    <w:rsid w:val="00567D73"/>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6F76"/>
    <w:rsid w:val="00577014"/>
    <w:rsid w:val="0057777C"/>
    <w:rsid w:val="005777FC"/>
    <w:rsid w:val="00577B63"/>
    <w:rsid w:val="005800F2"/>
    <w:rsid w:val="005806F1"/>
    <w:rsid w:val="00580820"/>
    <w:rsid w:val="00580AFD"/>
    <w:rsid w:val="00580B25"/>
    <w:rsid w:val="00580EFF"/>
    <w:rsid w:val="0058229E"/>
    <w:rsid w:val="005828EE"/>
    <w:rsid w:val="00582985"/>
    <w:rsid w:val="00582ADB"/>
    <w:rsid w:val="00582B72"/>
    <w:rsid w:val="005830F8"/>
    <w:rsid w:val="00583208"/>
    <w:rsid w:val="00583736"/>
    <w:rsid w:val="005837F8"/>
    <w:rsid w:val="00583F80"/>
    <w:rsid w:val="0058430B"/>
    <w:rsid w:val="00584313"/>
    <w:rsid w:val="0058476F"/>
    <w:rsid w:val="00584915"/>
    <w:rsid w:val="00584A61"/>
    <w:rsid w:val="00584B33"/>
    <w:rsid w:val="00584F9E"/>
    <w:rsid w:val="00585707"/>
    <w:rsid w:val="00585988"/>
    <w:rsid w:val="00586098"/>
    <w:rsid w:val="00586233"/>
    <w:rsid w:val="005864FA"/>
    <w:rsid w:val="0058687A"/>
    <w:rsid w:val="00586ED4"/>
    <w:rsid w:val="00587047"/>
    <w:rsid w:val="005870BE"/>
    <w:rsid w:val="005875E0"/>
    <w:rsid w:val="0058772B"/>
    <w:rsid w:val="00587996"/>
    <w:rsid w:val="00587A57"/>
    <w:rsid w:val="00587D71"/>
    <w:rsid w:val="005901B1"/>
    <w:rsid w:val="00590370"/>
    <w:rsid w:val="005903A0"/>
    <w:rsid w:val="00590461"/>
    <w:rsid w:val="0059090F"/>
    <w:rsid w:val="00590AE5"/>
    <w:rsid w:val="00590BB9"/>
    <w:rsid w:val="00590CE5"/>
    <w:rsid w:val="00590D01"/>
    <w:rsid w:val="00590E7C"/>
    <w:rsid w:val="00591303"/>
    <w:rsid w:val="005913CC"/>
    <w:rsid w:val="00591B4D"/>
    <w:rsid w:val="00591C01"/>
    <w:rsid w:val="0059250B"/>
    <w:rsid w:val="00592940"/>
    <w:rsid w:val="00592C26"/>
    <w:rsid w:val="00592C41"/>
    <w:rsid w:val="00592CB1"/>
    <w:rsid w:val="00592D2B"/>
    <w:rsid w:val="00593AF9"/>
    <w:rsid w:val="00594162"/>
    <w:rsid w:val="00594396"/>
    <w:rsid w:val="0059463B"/>
    <w:rsid w:val="00594B07"/>
    <w:rsid w:val="00594C15"/>
    <w:rsid w:val="00595156"/>
    <w:rsid w:val="0059561D"/>
    <w:rsid w:val="00595F6D"/>
    <w:rsid w:val="005960C9"/>
    <w:rsid w:val="0059668B"/>
    <w:rsid w:val="00596956"/>
    <w:rsid w:val="00596AB8"/>
    <w:rsid w:val="00596D40"/>
    <w:rsid w:val="00596DC5"/>
    <w:rsid w:val="005970DC"/>
    <w:rsid w:val="00597266"/>
    <w:rsid w:val="00597280"/>
    <w:rsid w:val="0059771E"/>
    <w:rsid w:val="00597FBB"/>
    <w:rsid w:val="00597FE9"/>
    <w:rsid w:val="005A024A"/>
    <w:rsid w:val="005A0324"/>
    <w:rsid w:val="005A04BE"/>
    <w:rsid w:val="005A06B1"/>
    <w:rsid w:val="005A06EC"/>
    <w:rsid w:val="005A06F7"/>
    <w:rsid w:val="005A0735"/>
    <w:rsid w:val="005A098D"/>
    <w:rsid w:val="005A0AD8"/>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CF9"/>
    <w:rsid w:val="005A6F2E"/>
    <w:rsid w:val="005A6FA3"/>
    <w:rsid w:val="005A7091"/>
    <w:rsid w:val="005A70EE"/>
    <w:rsid w:val="005A72FD"/>
    <w:rsid w:val="005A7421"/>
    <w:rsid w:val="005A7569"/>
    <w:rsid w:val="005A779B"/>
    <w:rsid w:val="005A7C6E"/>
    <w:rsid w:val="005B0726"/>
    <w:rsid w:val="005B083D"/>
    <w:rsid w:val="005B0C78"/>
    <w:rsid w:val="005B1EB0"/>
    <w:rsid w:val="005B235D"/>
    <w:rsid w:val="005B2515"/>
    <w:rsid w:val="005B2A14"/>
    <w:rsid w:val="005B2B72"/>
    <w:rsid w:val="005B2D34"/>
    <w:rsid w:val="005B30E5"/>
    <w:rsid w:val="005B3108"/>
    <w:rsid w:val="005B3146"/>
    <w:rsid w:val="005B31C4"/>
    <w:rsid w:val="005B325E"/>
    <w:rsid w:val="005B3370"/>
    <w:rsid w:val="005B3B82"/>
    <w:rsid w:val="005B3BE8"/>
    <w:rsid w:val="005B3C78"/>
    <w:rsid w:val="005B3DFD"/>
    <w:rsid w:val="005B3E1E"/>
    <w:rsid w:val="005B406E"/>
    <w:rsid w:val="005B46CB"/>
    <w:rsid w:val="005B471F"/>
    <w:rsid w:val="005B4952"/>
    <w:rsid w:val="005B4B7F"/>
    <w:rsid w:val="005B51B8"/>
    <w:rsid w:val="005B5230"/>
    <w:rsid w:val="005B5429"/>
    <w:rsid w:val="005B549A"/>
    <w:rsid w:val="005B58FF"/>
    <w:rsid w:val="005B60AA"/>
    <w:rsid w:val="005B694D"/>
    <w:rsid w:val="005B6DD2"/>
    <w:rsid w:val="005B776C"/>
    <w:rsid w:val="005B77A0"/>
    <w:rsid w:val="005B7BD7"/>
    <w:rsid w:val="005B7D2C"/>
    <w:rsid w:val="005B7EE3"/>
    <w:rsid w:val="005B7F18"/>
    <w:rsid w:val="005C0023"/>
    <w:rsid w:val="005C0954"/>
    <w:rsid w:val="005C0B90"/>
    <w:rsid w:val="005C0E08"/>
    <w:rsid w:val="005C0FBC"/>
    <w:rsid w:val="005C1C73"/>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A6D"/>
    <w:rsid w:val="005D4E51"/>
    <w:rsid w:val="005D529E"/>
    <w:rsid w:val="005D571B"/>
    <w:rsid w:val="005D5EE9"/>
    <w:rsid w:val="005D6492"/>
    <w:rsid w:val="005D66A4"/>
    <w:rsid w:val="005D6B25"/>
    <w:rsid w:val="005D6B41"/>
    <w:rsid w:val="005D6CFD"/>
    <w:rsid w:val="005D77B0"/>
    <w:rsid w:val="005D782A"/>
    <w:rsid w:val="005D7CE2"/>
    <w:rsid w:val="005D7EA1"/>
    <w:rsid w:val="005E0755"/>
    <w:rsid w:val="005E0AD1"/>
    <w:rsid w:val="005E0F43"/>
    <w:rsid w:val="005E135B"/>
    <w:rsid w:val="005E1BB1"/>
    <w:rsid w:val="005E1F24"/>
    <w:rsid w:val="005E205B"/>
    <w:rsid w:val="005E293D"/>
    <w:rsid w:val="005E2E3C"/>
    <w:rsid w:val="005E3716"/>
    <w:rsid w:val="005E3FF5"/>
    <w:rsid w:val="005E4215"/>
    <w:rsid w:val="005E42FB"/>
    <w:rsid w:val="005E44FB"/>
    <w:rsid w:val="005E4625"/>
    <w:rsid w:val="005E495C"/>
    <w:rsid w:val="005E4BD6"/>
    <w:rsid w:val="005E4FA2"/>
    <w:rsid w:val="005E5576"/>
    <w:rsid w:val="005E58CC"/>
    <w:rsid w:val="005E59B7"/>
    <w:rsid w:val="005E5A8C"/>
    <w:rsid w:val="005E6242"/>
    <w:rsid w:val="005E677D"/>
    <w:rsid w:val="005E6DD8"/>
    <w:rsid w:val="005E7240"/>
    <w:rsid w:val="005E72A2"/>
    <w:rsid w:val="005E736A"/>
    <w:rsid w:val="005E7555"/>
    <w:rsid w:val="005E7895"/>
    <w:rsid w:val="005E78A8"/>
    <w:rsid w:val="005E7BB1"/>
    <w:rsid w:val="005E7C1C"/>
    <w:rsid w:val="005F028F"/>
    <w:rsid w:val="005F0340"/>
    <w:rsid w:val="005F053A"/>
    <w:rsid w:val="005F054A"/>
    <w:rsid w:val="005F0696"/>
    <w:rsid w:val="005F0BA5"/>
    <w:rsid w:val="005F0CE3"/>
    <w:rsid w:val="005F1163"/>
    <w:rsid w:val="005F1632"/>
    <w:rsid w:val="005F199C"/>
    <w:rsid w:val="005F259B"/>
    <w:rsid w:val="005F2709"/>
    <w:rsid w:val="005F270A"/>
    <w:rsid w:val="005F2B52"/>
    <w:rsid w:val="005F2B72"/>
    <w:rsid w:val="005F3095"/>
    <w:rsid w:val="005F3AEE"/>
    <w:rsid w:val="005F3C11"/>
    <w:rsid w:val="005F416A"/>
    <w:rsid w:val="005F4648"/>
    <w:rsid w:val="005F4A08"/>
    <w:rsid w:val="005F4AD7"/>
    <w:rsid w:val="005F4E34"/>
    <w:rsid w:val="005F524F"/>
    <w:rsid w:val="005F5335"/>
    <w:rsid w:val="005F57C4"/>
    <w:rsid w:val="005F6029"/>
    <w:rsid w:val="005F60E7"/>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317A"/>
    <w:rsid w:val="00603727"/>
    <w:rsid w:val="00603D3E"/>
    <w:rsid w:val="006040C8"/>
    <w:rsid w:val="006042B5"/>
    <w:rsid w:val="00604523"/>
    <w:rsid w:val="006046E6"/>
    <w:rsid w:val="00604916"/>
    <w:rsid w:val="00604973"/>
    <w:rsid w:val="006049AC"/>
    <w:rsid w:val="00604DEA"/>
    <w:rsid w:val="00604E30"/>
    <w:rsid w:val="006052D6"/>
    <w:rsid w:val="00605444"/>
    <w:rsid w:val="006061E5"/>
    <w:rsid w:val="006061F2"/>
    <w:rsid w:val="006063BA"/>
    <w:rsid w:val="00606867"/>
    <w:rsid w:val="00607250"/>
    <w:rsid w:val="0060754E"/>
    <w:rsid w:val="00607836"/>
    <w:rsid w:val="00607B0A"/>
    <w:rsid w:val="00607D6E"/>
    <w:rsid w:val="00610438"/>
    <w:rsid w:val="0061049D"/>
    <w:rsid w:val="006104E5"/>
    <w:rsid w:val="0061099C"/>
    <w:rsid w:val="006111E0"/>
    <w:rsid w:val="00611AD5"/>
    <w:rsid w:val="00611B56"/>
    <w:rsid w:val="0061201C"/>
    <w:rsid w:val="00612964"/>
    <w:rsid w:val="0061338C"/>
    <w:rsid w:val="0061339E"/>
    <w:rsid w:val="00613531"/>
    <w:rsid w:val="00613A0F"/>
    <w:rsid w:val="00613BA9"/>
    <w:rsid w:val="00613D38"/>
    <w:rsid w:val="00614265"/>
    <w:rsid w:val="0061430E"/>
    <w:rsid w:val="006144D8"/>
    <w:rsid w:val="006144E6"/>
    <w:rsid w:val="0061477C"/>
    <w:rsid w:val="0061494F"/>
    <w:rsid w:val="00614BE5"/>
    <w:rsid w:val="00615B1D"/>
    <w:rsid w:val="00615EBF"/>
    <w:rsid w:val="00616256"/>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B5"/>
    <w:rsid w:val="0062287D"/>
    <w:rsid w:val="006229E7"/>
    <w:rsid w:val="00622DFF"/>
    <w:rsid w:val="006230AA"/>
    <w:rsid w:val="0062311E"/>
    <w:rsid w:val="0062356C"/>
    <w:rsid w:val="00623588"/>
    <w:rsid w:val="00623BAA"/>
    <w:rsid w:val="00623BBC"/>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AB1"/>
    <w:rsid w:val="00633C06"/>
    <w:rsid w:val="006342FF"/>
    <w:rsid w:val="0063439B"/>
    <w:rsid w:val="00634984"/>
    <w:rsid w:val="0063503E"/>
    <w:rsid w:val="006350EE"/>
    <w:rsid w:val="00635446"/>
    <w:rsid w:val="00635774"/>
    <w:rsid w:val="00635BA4"/>
    <w:rsid w:val="00635CFC"/>
    <w:rsid w:val="006362B6"/>
    <w:rsid w:val="00636612"/>
    <w:rsid w:val="00636F9F"/>
    <w:rsid w:val="006378A5"/>
    <w:rsid w:val="0063793E"/>
    <w:rsid w:val="00637D77"/>
    <w:rsid w:val="00637DA4"/>
    <w:rsid w:val="00640F71"/>
    <w:rsid w:val="00641078"/>
    <w:rsid w:val="0064128F"/>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69"/>
    <w:rsid w:val="006449EC"/>
    <w:rsid w:val="00644F55"/>
    <w:rsid w:val="00645FF5"/>
    <w:rsid w:val="00646358"/>
    <w:rsid w:val="0064644A"/>
    <w:rsid w:val="006468E1"/>
    <w:rsid w:val="00646B75"/>
    <w:rsid w:val="00646CCB"/>
    <w:rsid w:val="00646E73"/>
    <w:rsid w:val="00647140"/>
    <w:rsid w:val="00647183"/>
    <w:rsid w:val="0064744D"/>
    <w:rsid w:val="00647620"/>
    <w:rsid w:val="00647837"/>
    <w:rsid w:val="00647C8C"/>
    <w:rsid w:val="00650515"/>
    <w:rsid w:val="00650B44"/>
    <w:rsid w:val="00650B48"/>
    <w:rsid w:val="00650CAD"/>
    <w:rsid w:val="006518B6"/>
    <w:rsid w:val="00651DDE"/>
    <w:rsid w:val="00651E4A"/>
    <w:rsid w:val="006520E5"/>
    <w:rsid w:val="0065224C"/>
    <w:rsid w:val="0065232D"/>
    <w:rsid w:val="00652434"/>
    <w:rsid w:val="006524E1"/>
    <w:rsid w:val="006526E2"/>
    <w:rsid w:val="0065270F"/>
    <w:rsid w:val="00652922"/>
    <w:rsid w:val="00652BAF"/>
    <w:rsid w:val="00652C80"/>
    <w:rsid w:val="00652E0A"/>
    <w:rsid w:val="00653120"/>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526"/>
    <w:rsid w:val="00657534"/>
    <w:rsid w:val="00657933"/>
    <w:rsid w:val="00657AFD"/>
    <w:rsid w:val="00660B69"/>
    <w:rsid w:val="00660C61"/>
    <w:rsid w:val="00661105"/>
    <w:rsid w:val="006612EB"/>
    <w:rsid w:val="006613F3"/>
    <w:rsid w:val="00661971"/>
    <w:rsid w:val="00661EF1"/>
    <w:rsid w:val="00661F04"/>
    <w:rsid w:val="0066223C"/>
    <w:rsid w:val="00662248"/>
    <w:rsid w:val="00662684"/>
    <w:rsid w:val="00662F27"/>
    <w:rsid w:val="006632FB"/>
    <w:rsid w:val="0066377F"/>
    <w:rsid w:val="006639BD"/>
    <w:rsid w:val="00663A0F"/>
    <w:rsid w:val="00663DDF"/>
    <w:rsid w:val="00663FEA"/>
    <w:rsid w:val="00664060"/>
    <w:rsid w:val="00664E13"/>
    <w:rsid w:val="00665352"/>
    <w:rsid w:val="00665536"/>
    <w:rsid w:val="00665873"/>
    <w:rsid w:val="00665AA9"/>
    <w:rsid w:val="00665BC5"/>
    <w:rsid w:val="006665F1"/>
    <w:rsid w:val="0066676A"/>
    <w:rsid w:val="006667B8"/>
    <w:rsid w:val="006668F1"/>
    <w:rsid w:val="00666D19"/>
    <w:rsid w:val="00666E20"/>
    <w:rsid w:val="00666FD4"/>
    <w:rsid w:val="006671D4"/>
    <w:rsid w:val="00667515"/>
    <w:rsid w:val="006676D8"/>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2C6"/>
    <w:rsid w:val="00682B7E"/>
    <w:rsid w:val="00682C1E"/>
    <w:rsid w:val="00683146"/>
    <w:rsid w:val="0068376C"/>
    <w:rsid w:val="00683D50"/>
    <w:rsid w:val="00683E5B"/>
    <w:rsid w:val="00683FD1"/>
    <w:rsid w:val="00684130"/>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29"/>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5C56"/>
    <w:rsid w:val="006965A6"/>
    <w:rsid w:val="006966A1"/>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4418"/>
    <w:rsid w:val="006A4455"/>
    <w:rsid w:val="006A44F5"/>
    <w:rsid w:val="006A4D39"/>
    <w:rsid w:val="006A4E70"/>
    <w:rsid w:val="006A53F0"/>
    <w:rsid w:val="006A54D4"/>
    <w:rsid w:val="006A5985"/>
    <w:rsid w:val="006A5E9D"/>
    <w:rsid w:val="006A5FB9"/>
    <w:rsid w:val="006A608F"/>
    <w:rsid w:val="006A6230"/>
    <w:rsid w:val="006A655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A81"/>
    <w:rsid w:val="006B1D49"/>
    <w:rsid w:val="006B2270"/>
    <w:rsid w:val="006B247D"/>
    <w:rsid w:val="006B29ED"/>
    <w:rsid w:val="006B2C8F"/>
    <w:rsid w:val="006B2EB3"/>
    <w:rsid w:val="006B3144"/>
    <w:rsid w:val="006B3706"/>
    <w:rsid w:val="006B383B"/>
    <w:rsid w:val="006B3848"/>
    <w:rsid w:val="006B3BCF"/>
    <w:rsid w:val="006B3E64"/>
    <w:rsid w:val="006B4696"/>
    <w:rsid w:val="006B47F9"/>
    <w:rsid w:val="006B4A4D"/>
    <w:rsid w:val="006B4F22"/>
    <w:rsid w:val="006B5108"/>
    <w:rsid w:val="006B5151"/>
    <w:rsid w:val="006B517E"/>
    <w:rsid w:val="006B5468"/>
    <w:rsid w:val="006B5AF5"/>
    <w:rsid w:val="006B5B2A"/>
    <w:rsid w:val="006B5BE5"/>
    <w:rsid w:val="006B6104"/>
    <w:rsid w:val="006B6722"/>
    <w:rsid w:val="006B6D93"/>
    <w:rsid w:val="006B73A5"/>
    <w:rsid w:val="006B766F"/>
    <w:rsid w:val="006B7854"/>
    <w:rsid w:val="006B7A0E"/>
    <w:rsid w:val="006B7A76"/>
    <w:rsid w:val="006B7D6C"/>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506E"/>
    <w:rsid w:val="006C5201"/>
    <w:rsid w:val="006C5B58"/>
    <w:rsid w:val="006C5E60"/>
    <w:rsid w:val="006C6315"/>
    <w:rsid w:val="006C6CB1"/>
    <w:rsid w:val="006C7098"/>
    <w:rsid w:val="006C7B1F"/>
    <w:rsid w:val="006C7E49"/>
    <w:rsid w:val="006D06CA"/>
    <w:rsid w:val="006D073C"/>
    <w:rsid w:val="006D0912"/>
    <w:rsid w:val="006D0C25"/>
    <w:rsid w:val="006D0C3C"/>
    <w:rsid w:val="006D0EBB"/>
    <w:rsid w:val="006D0ED0"/>
    <w:rsid w:val="006D1082"/>
    <w:rsid w:val="006D13A1"/>
    <w:rsid w:val="006D1434"/>
    <w:rsid w:val="006D15DC"/>
    <w:rsid w:val="006D18BB"/>
    <w:rsid w:val="006D1AD7"/>
    <w:rsid w:val="006D1CBF"/>
    <w:rsid w:val="006D1F9B"/>
    <w:rsid w:val="006D2437"/>
    <w:rsid w:val="006D294C"/>
    <w:rsid w:val="006D3292"/>
    <w:rsid w:val="006D34C8"/>
    <w:rsid w:val="006D38F2"/>
    <w:rsid w:val="006D419E"/>
    <w:rsid w:val="006D4259"/>
    <w:rsid w:val="006D4512"/>
    <w:rsid w:val="006D49E2"/>
    <w:rsid w:val="006D4E02"/>
    <w:rsid w:val="006D5207"/>
    <w:rsid w:val="006D55EC"/>
    <w:rsid w:val="006D5636"/>
    <w:rsid w:val="006D5B67"/>
    <w:rsid w:val="006D5C41"/>
    <w:rsid w:val="006D6005"/>
    <w:rsid w:val="006D6670"/>
    <w:rsid w:val="006D6980"/>
    <w:rsid w:val="006D6C91"/>
    <w:rsid w:val="006D6D78"/>
    <w:rsid w:val="006D703F"/>
    <w:rsid w:val="006D74A6"/>
    <w:rsid w:val="006D7571"/>
    <w:rsid w:val="006D7656"/>
    <w:rsid w:val="006D773E"/>
    <w:rsid w:val="006D7ABC"/>
    <w:rsid w:val="006D7F39"/>
    <w:rsid w:val="006E0054"/>
    <w:rsid w:val="006E03A1"/>
    <w:rsid w:val="006E096C"/>
    <w:rsid w:val="006E09A0"/>
    <w:rsid w:val="006E0A8F"/>
    <w:rsid w:val="006E0C71"/>
    <w:rsid w:val="006E0ECF"/>
    <w:rsid w:val="006E161D"/>
    <w:rsid w:val="006E17F2"/>
    <w:rsid w:val="006E1AA5"/>
    <w:rsid w:val="006E1D49"/>
    <w:rsid w:val="006E20D7"/>
    <w:rsid w:val="006E2201"/>
    <w:rsid w:val="006E2435"/>
    <w:rsid w:val="006E2958"/>
    <w:rsid w:val="006E321B"/>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6B8"/>
    <w:rsid w:val="006E7FDF"/>
    <w:rsid w:val="006E7FE7"/>
    <w:rsid w:val="006F0789"/>
    <w:rsid w:val="006F101B"/>
    <w:rsid w:val="006F1214"/>
    <w:rsid w:val="006F1257"/>
    <w:rsid w:val="006F1486"/>
    <w:rsid w:val="006F1AC2"/>
    <w:rsid w:val="006F1FA4"/>
    <w:rsid w:val="006F24DF"/>
    <w:rsid w:val="006F27CE"/>
    <w:rsid w:val="006F2891"/>
    <w:rsid w:val="006F295D"/>
    <w:rsid w:val="006F2B1F"/>
    <w:rsid w:val="006F3348"/>
    <w:rsid w:val="006F34D4"/>
    <w:rsid w:val="006F34F4"/>
    <w:rsid w:val="006F3DC3"/>
    <w:rsid w:val="006F4B31"/>
    <w:rsid w:val="006F5919"/>
    <w:rsid w:val="006F61C2"/>
    <w:rsid w:val="006F61F7"/>
    <w:rsid w:val="006F637A"/>
    <w:rsid w:val="006F65A6"/>
    <w:rsid w:val="006F6800"/>
    <w:rsid w:val="006F6AD1"/>
    <w:rsid w:val="006F6DAD"/>
    <w:rsid w:val="006F6F86"/>
    <w:rsid w:val="006F71D9"/>
    <w:rsid w:val="006F7490"/>
    <w:rsid w:val="006F7618"/>
    <w:rsid w:val="00700C05"/>
    <w:rsid w:val="007010D2"/>
    <w:rsid w:val="00701241"/>
    <w:rsid w:val="007013CD"/>
    <w:rsid w:val="0070187C"/>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23D"/>
    <w:rsid w:val="00714561"/>
    <w:rsid w:val="007147E5"/>
    <w:rsid w:val="00714AF3"/>
    <w:rsid w:val="0071535A"/>
    <w:rsid w:val="007154C0"/>
    <w:rsid w:val="007155EF"/>
    <w:rsid w:val="00715731"/>
    <w:rsid w:val="007158E2"/>
    <w:rsid w:val="00715F25"/>
    <w:rsid w:val="00716140"/>
    <w:rsid w:val="00716B28"/>
    <w:rsid w:val="00717188"/>
    <w:rsid w:val="007172D0"/>
    <w:rsid w:val="0071741D"/>
    <w:rsid w:val="007174A9"/>
    <w:rsid w:val="00717CE1"/>
    <w:rsid w:val="007214B7"/>
    <w:rsid w:val="007216C7"/>
    <w:rsid w:val="00721A54"/>
    <w:rsid w:val="00721DDB"/>
    <w:rsid w:val="00722054"/>
    <w:rsid w:val="007221C5"/>
    <w:rsid w:val="0072254F"/>
    <w:rsid w:val="00722632"/>
    <w:rsid w:val="0072266F"/>
    <w:rsid w:val="0072282C"/>
    <w:rsid w:val="00722BE6"/>
    <w:rsid w:val="00722D6F"/>
    <w:rsid w:val="00722E65"/>
    <w:rsid w:val="007232E9"/>
    <w:rsid w:val="007233B4"/>
    <w:rsid w:val="00723459"/>
    <w:rsid w:val="00723AE1"/>
    <w:rsid w:val="00724019"/>
    <w:rsid w:val="007242BC"/>
    <w:rsid w:val="007244DF"/>
    <w:rsid w:val="007246F4"/>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779"/>
    <w:rsid w:val="007319A0"/>
    <w:rsid w:val="007322CC"/>
    <w:rsid w:val="0073247F"/>
    <w:rsid w:val="007325BD"/>
    <w:rsid w:val="00732736"/>
    <w:rsid w:val="0073278D"/>
    <w:rsid w:val="00732880"/>
    <w:rsid w:val="007333DF"/>
    <w:rsid w:val="0073376F"/>
    <w:rsid w:val="007338D1"/>
    <w:rsid w:val="007339AB"/>
    <w:rsid w:val="00733BE5"/>
    <w:rsid w:val="00733F0C"/>
    <w:rsid w:val="0073474C"/>
    <w:rsid w:val="00734B58"/>
    <w:rsid w:val="0073516D"/>
    <w:rsid w:val="007355B5"/>
    <w:rsid w:val="007357ED"/>
    <w:rsid w:val="00735A76"/>
    <w:rsid w:val="00735B10"/>
    <w:rsid w:val="007363AA"/>
    <w:rsid w:val="00736CA2"/>
    <w:rsid w:val="00736DD7"/>
    <w:rsid w:val="007376CF"/>
    <w:rsid w:val="00737861"/>
    <w:rsid w:val="00737E09"/>
    <w:rsid w:val="007400FD"/>
    <w:rsid w:val="0074014C"/>
    <w:rsid w:val="0074048A"/>
    <w:rsid w:val="007407F6"/>
    <w:rsid w:val="00740BEF"/>
    <w:rsid w:val="00740FA8"/>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20BC"/>
    <w:rsid w:val="007523A7"/>
    <w:rsid w:val="00752422"/>
    <w:rsid w:val="007524C6"/>
    <w:rsid w:val="007526A0"/>
    <w:rsid w:val="007526C3"/>
    <w:rsid w:val="00752714"/>
    <w:rsid w:val="0075344E"/>
    <w:rsid w:val="007534DD"/>
    <w:rsid w:val="00753672"/>
    <w:rsid w:val="00753851"/>
    <w:rsid w:val="00754F70"/>
    <w:rsid w:val="007550D0"/>
    <w:rsid w:val="00755303"/>
    <w:rsid w:val="0075581D"/>
    <w:rsid w:val="00755CFF"/>
    <w:rsid w:val="00756313"/>
    <w:rsid w:val="00756648"/>
    <w:rsid w:val="00756AB5"/>
    <w:rsid w:val="00756AEE"/>
    <w:rsid w:val="00756B1B"/>
    <w:rsid w:val="00757046"/>
    <w:rsid w:val="00757285"/>
    <w:rsid w:val="00757460"/>
    <w:rsid w:val="0075787F"/>
    <w:rsid w:val="00757913"/>
    <w:rsid w:val="007579B7"/>
    <w:rsid w:val="00757A24"/>
    <w:rsid w:val="00757AE9"/>
    <w:rsid w:val="00757E84"/>
    <w:rsid w:val="00757EDF"/>
    <w:rsid w:val="00757FA5"/>
    <w:rsid w:val="00760363"/>
    <w:rsid w:val="007608B1"/>
    <w:rsid w:val="00760B74"/>
    <w:rsid w:val="00760BAC"/>
    <w:rsid w:val="007615BD"/>
    <w:rsid w:val="00761664"/>
    <w:rsid w:val="0076179D"/>
    <w:rsid w:val="00761D5C"/>
    <w:rsid w:val="00762009"/>
    <w:rsid w:val="00762182"/>
    <w:rsid w:val="007625BB"/>
    <w:rsid w:val="00762758"/>
    <w:rsid w:val="00762B78"/>
    <w:rsid w:val="00763024"/>
    <w:rsid w:val="007634E1"/>
    <w:rsid w:val="0076357C"/>
    <w:rsid w:val="00763857"/>
    <w:rsid w:val="007643B9"/>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906"/>
    <w:rsid w:val="00795A3B"/>
    <w:rsid w:val="00795E1D"/>
    <w:rsid w:val="00795E2B"/>
    <w:rsid w:val="0079612A"/>
    <w:rsid w:val="00796455"/>
    <w:rsid w:val="0079666E"/>
    <w:rsid w:val="0079680F"/>
    <w:rsid w:val="0079746C"/>
    <w:rsid w:val="00797484"/>
    <w:rsid w:val="00797710"/>
    <w:rsid w:val="007A01A0"/>
    <w:rsid w:val="007A03C4"/>
    <w:rsid w:val="007A0752"/>
    <w:rsid w:val="007A1655"/>
    <w:rsid w:val="007A1915"/>
    <w:rsid w:val="007A19B9"/>
    <w:rsid w:val="007A1A43"/>
    <w:rsid w:val="007A1E8C"/>
    <w:rsid w:val="007A214E"/>
    <w:rsid w:val="007A2705"/>
    <w:rsid w:val="007A277F"/>
    <w:rsid w:val="007A287E"/>
    <w:rsid w:val="007A29DB"/>
    <w:rsid w:val="007A2EA5"/>
    <w:rsid w:val="007A2EC9"/>
    <w:rsid w:val="007A305B"/>
    <w:rsid w:val="007A3391"/>
    <w:rsid w:val="007A3581"/>
    <w:rsid w:val="007A36F7"/>
    <w:rsid w:val="007A3CF4"/>
    <w:rsid w:val="007A3F08"/>
    <w:rsid w:val="007A3FC6"/>
    <w:rsid w:val="007A445F"/>
    <w:rsid w:val="007A4A52"/>
    <w:rsid w:val="007A5191"/>
    <w:rsid w:val="007A5B4A"/>
    <w:rsid w:val="007A617C"/>
    <w:rsid w:val="007A6261"/>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C76"/>
    <w:rsid w:val="007B5E35"/>
    <w:rsid w:val="007B5F5D"/>
    <w:rsid w:val="007B6282"/>
    <w:rsid w:val="007B639E"/>
    <w:rsid w:val="007B63BC"/>
    <w:rsid w:val="007B66F6"/>
    <w:rsid w:val="007B679B"/>
    <w:rsid w:val="007B67D4"/>
    <w:rsid w:val="007B6833"/>
    <w:rsid w:val="007B6B46"/>
    <w:rsid w:val="007B7572"/>
    <w:rsid w:val="007B7A96"/>
    <w:rsid w:val="007C08B2"/>
    <w:rsid w:val="007C1182"/>
    <w:rsid w:val="007C118C"/>
    <w:rsid w:val="007C12E4"/>
    <w:rsid w:val="007C1368"/>
    <w:rsid w:val="007C145A"/>
    <w:rsid w:val="007C190F"/>
    <w:rsid w:val="007C1B71"/>
    <w:rsid w:val="007C1EAC"/>
    <w:rsid w:val="007C1EF4"/>
    <w:rsid w:val="007C210E"/>
    <w:rsid w:val="007C22CB"/>
    <w:rsid w:val="007C373C"/>
    <w:rsid w:val="007C3B17"/>
    <w:rsid w:val="007C3E3C"/>
    <w:rsid w:val="007C3EAE"/>
    <w:rsid w:val="007C3FBF"/>
    <w:rsid w:val="007C4008"/>
    <w:rsid w:val="007C432C"/>
    <w:rsid w:val="007C4E80"/>
    <w:rsid w:val="007C5608"/>
    <w:rsid w:val="007C5899"/>
    <w:rsid w:val="007C597F"/>
    <w:rsid w:val="007C5CDB"/>
    <w:rsid w:val="007C5F24"/>
    <w:rsid w:val="007C6167"/>
    <w:rsid w:val="007C645E"/>
    <w:rsid w:val="007C6544"/>
    <w:rsid w:val="007C6956"/>
    <w:rsid w:val="007C6A01"/>
    <w:rsid w:val="007C6A2F"/>
    <w:rsid w:val="007C6B35"/>
    <w:rsid w:val="007C6F86"/>
    <w:rsid w:val="007C7316"/>
    <w:rsid w:val="007C770D"/>
    <w:rsid w:val="007C78B8"/>
    <w:rsid w:val="007C7ADF"/>
    <w:rsid w:val="007C7B6D"/>
    <w:rsid w:val="007C7D24"/>
    <w:rsid w:val="007D04B8"/>
    <w:rsid w:val="007D0513"/>
    <w:rsid w:val="007D05A2"/>
    <w:rsid w:val="007D0B79"/>
    <w:rsid w:val="007D0BD7"/>
    <w:rsid w:val="007D0E71"/>
    <w:rsid w:val="007D1426"/>
    <w:rsid w:val="007D1D35"/>
    <w:rsid w:val="007D1F1F"/>
    <w:rsid w:val="007D206F"/>
    <w:rsid w:val="007D2385"/>
    <w:rsid w:val="007D261A"/>
    <w:rsid w:val="007D2A2A"/>
    <w:rsid w:val="007D2EB4"/>
    <w:rsid w:val="007D3784"/>
    <w:rsid w:val="007D40FC"/>
    <w:rsid w:val="007D411E"/>
    <w:rsid w:val="007D43C6"/>
    <w:rsid w:val="007D43F0"/>
    <w:rsid w:val="007D44C0"/>
    <w:rsid w:val="007D4A3E"/>
    <w:rsid w:val="007D4FB8"/>
    <w:rsid w:val="007D50BA"/>
    <w:rsid w:val="007D542B"/>
    <w:rsid w:val="007D57A6"/>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EC1"/>
    <w:rsid w:val="007E3C23"/>
    <w:rsid w:val="007E4882"/>
    <w:rsid w:val="007E4988"/>
    <w:rsid w:val="007E4E7F"/>
    <w:rsid w:val="007E4FD3"/>
    <w:rsid w:val="007E517F"/>
    <w:rsid w:val="007E53BF"/>
    <w:rsid w:val="007E57F4"/>
    <w:rsid w:val="007E5B67"/>
    <w:rsid w:val="007E5C1E"/>
    <w:rsid w:val="007E5DFA"/>
    <w:rsid w:val="007E60A1"/>
    <w:rsid w:val="007E60EE"/>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6"/>
    <w:rsid w:val="008018A6"/>
    <w:rsid w:val="00801B16"/>
    <w:rsid w:val="00801CCA"/>
    <w:rsid w:val="00802140"/>
    <w:rsid w:val="0080273E"/>
    <w:rsid w:val="00802D98"/>
    <w:rsid w:val="0080303A"/>
    <w:rsid w:val="00803070"/>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6B"/>
    <w:rsid w:val="00806F89"/>
    <w:rsid w:val="00807069"/>
    <w:rsid w:val="0080737C"/>
    <w:rsid w:val="00807460"/>
    <w:rsid w:val="008077C4"/>
    <w:rsid w:val="00807C21"/>
    <w:rsid w:val="00810380"/>
    <w:rsid w:val="00810925"/>
    <w:rsid w:val="0081097E"/>
    <w:rsid w:val="00810BCD"/>
    <w:rsid w:val="00810BDD"/>
    <w:rsid w:val="00810F0F"/>
    <w:rsid w:val="00810FF1"/>
    <w:rsid w:val="0081112F"/>
    <w:rsid w:val="00811157"/>
    <w:rsid w:val="008115EE"/>
    <w:rsid w:val="00811CB1"/>
    <w:rsid w:val="00811F5B"/>
    <w:rsid w:val="0081263C"/>
    <w:rsid w:val="00813080"/>
    <w:rsid w:val="008133E2"/>
    <w:rsid w:val="008135E9"/>
    <w:rsid w:val="00813AFD"/>
    <w:rsid w:val="00813D2C"/>
    <w:rsid w:val="00813DC0"/>
    <w:rsid w:val="00813E06"/>
    <w:rsid w:val="00813E5C"/>
    <w:rsid w:val="00814493"/>
    <w:rsid w:val="0081454A"/>
    <w:rsid w:val="00814C2F"/>
    <w:rsid w:val="00814D59"/>
    <w:rsid w:val="00815037"/>
    <w:rsid w:val="0081525F"/>
    <w:rsid w:val="008155D5"/>
    <w:rsid w:val="008156C0"/>
    <w:rsid w:val="008157D3"/>
    <w:rsid w:val="00815982"/>
    <w:rsid w:val="00815A84"/>
    <w:rsid w:val="008163C2"/>
    <w:rsid w:val="0081660F"/>
    <w:rsid w:val="00816C33"/>
    <w:rsid w:val="00816D30"/>
    <w:rsid w:val="00816F07"/>
    <w:rsid w:val="00817796"/>
    <w:rsid w:val="00817BD7"/>
    <w:rsid w:val="00817D0A"/>
    <w:rsid w:val="008201C8"/>
    <w:rsid w:val="008202A7"/>
    <w:rsid w:val="008206E4"/>
    <w:rsid w:val="00820E5E"/>
    <w:rsid w:val="00820FAA"/>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681C"/>
    <w:rsid w:val="00827233"/>
    <w:rsid w:val="00827555"/>
    <w:rsid w:val="00827F18"/>
    <w:rsid w:val="0083040E"/>
    <w:rsid w:val="00830520"/>
    <w:rsid w:val="0083074B"/>
    <w:rsid w:val="00830B6F"/>
    <w:rsid w:val="00831211"/>
    <w:rsid w:val="008319EC"/>
    <w:rsid w:val="00831F4B"/>
    <w:rsid w:val="00831FEC"/>
    <w:rsid w:val="00832A7C"/>
    <w:rsid w:val="00833069"/>
    <w:rsid w:val="00833268"/>
    <w:rsid w:val="008336E5"/>
    <w:rsid w:val="00834181"/>
    <w:rsid w:val="00834443"/>
    <w:rsid w:val="00834813"/>
    <w:rsid w:val="00834B48"/>
    <w:rsid w:val="00834E88"/>
    <w:rsid w:val="00834F5F"/>
    <w:rsid w:val="00835318"/>
    <w:rsid w:val="00835576"/>
    <w:rsid w:val="0083570C"/>
    <w:rsid w:val="0083697F"/>
    <w:rsid w:val="00836B86"/>
    <w:rsid w:val="00836F8E"/>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1B5B"/>
    <w:rsid w:val="00842099"/>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F94"/>
    <w:rsid w:val="00852019"/>
    <w:rsid w:val="008524A9"/>
    <w:rsid w:val="0085295F"/>
    <w:rsid w:val="00852F1C"/>
    <w:rsid w:val="0085334B"/>
    <w:rsid w:val="008535F0"/>
    <w:rsid w:val="008539A2"/>
    <w:rsid w:val="00853A17"/>
    <w:rsid w:val="0085414B"/>
    <w:rsid w:val="0085416B"/>
    <w:rsid w:val="008542F8"/>
    <w:rsid w:val="008545ED"/>
    <w:rsid w:val="00854872"/>
    <w:rsid w:val="00854B3C"/>
    <w:rsid w:val="00854EF0"/>
    <w:rsid w:val="00854FE7"/>
    <w:rsid w:val="00855520"/>
    <w:rsid w:val="00855791"/>
    <w:rsid w:val="00855C85"/>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B1E"/>
    <w:rsid w:val="00871FA1"/>
    <w:rsid w:val="0087202F"/>
    <w:rsid w:val="00872057"/>
    <w:rsid w:val="00872A8F"/>
    <w:rsid w:val="00872BDD"/>
    <w:rsid w:val="00872E12"/>
    <w:rsid w:val="00872F6A"/>
    <w:rsid w:val="00872F7E"/>
    <w:rsid w:val="008733EA"/>
    <w:rsid w:val="008734D4"/>
    <w:rsid w:val="00873992"/>
    <w:rsid w:val="008741A3"/>
    <w:rsid w:val="008741EF"/>
    <w:rsid w:val="0087446A"/>
    <w:rsid w:val="0087537A"/>
    <w:rsid w:val="008756D8"/>
    <w:rsid w:val="00875B39"/>
    <w:rsid w:val="00875C28"/>
    <w:rsid w:val="00875C42"/>
    <w:rsid w:val="00875E14"/>
    <w:rsid w:val="00876471"/>
    <w:rsid w:val="00876478"/>
    <w:rsid w:val="00876488"/>
    <w:rsid w:val="008766D1"/>
    <w:rsid w:val="00876BB6"/>
    <w:rsid w:val="00876D59"/>
    <w:rsid w:val="00876E86"/>
    <w:rsid w:val="00876F19"/>
    <w:rsid w:val="0087702A"/>
    <w:rsid w:val="00877201"/>
    <w:rsid w:val="0087735C"/>
    <w:rsid w:val="00877368"/>
    <w:rsid w:val="00877399"/>
    <w:rsid w:val="008777AB"/>
    <w:rsid w:val="008777C2"/>
    <w:rsid w:val="00877E3F"/>
    <w:rsid w:val="00877F9B"/>
    <w:rsid w:val="008800C9"/>
    <w:rsid w:val="008808BC"/>
    <w:rsid w:val="00880F46"/>
    <w:rsid w:val="00880F69"/>
    <w:rsid w:val="008811E3"/>
    <w:rsid w:val="00881493"/>
    <w:rsid w:val="008816BC"/>
    <w:rsid w:val="00881BEA"/>
    <w:rsid w:val="00881C24"/>
    <w:rsid w:val="00881EB1"/>
    <w:rsid w:val="00882192"/>
    <w:rsid w:val="0088303A"/>
    <w:rsid w:val="00883085"/>
    <w:rsid w:val="008832EC"/>
    <w:rsid w:val="00883843"/>
    <w:rsid w:val="008838B4"/>
    <w:rsid w:val="00883BAC"/>
    <w:rsid w:val="00883FE9"/>
    <w:rsid w:val="00884232"/>
    <w:rsid w:val="0088429C"/>
    <w:rsid w:val="00884823"/>
    <w:rsid w:val="00884A25"/>
    <w:rsid w:val="00885B64"/>
    <w:rsid w:val="00885BBC"/>
    <w:rsid w:val="00885E69"/>
    <w:rsid w:val="0088607B"/>
    <w:rsid w:val="0088679D"/>
    <w:rsid w:val="00886BE6"/>
    <w:rsid w:val="00886E00"/>
    <w:rsid w:val="00887759"/>
    <w:rsid w:val="00887ACC"/>
    <w:rsid w:val="00887B6A"/>
    <w:rsid w:val="00887CB2"/>
    <w:rsid w:val="00887DDB"/>
    <w:rsid w:val="00890081"/>
    <w:rsid w:val="008900F0"/>
    <w:rsid w:val="0089061F"/>
    <w:rsid w:val="00890A21"/>
    <w:rsid w:val="00891360"/>
    <w:rsid w:val="0089194E"/>
    <w:rsid w:val="00892502"/>
    <w:rsid w:val="00892530"/>
    <w:rsid w:val="0089259D"/>
    <w:rsid w:val="00892F00"/>
    <w:rsid w:val="00893054"/>
    <w:rsid w:val="008930AE"/>
    <w:rsid w:val="0089318C"/>
    <w:rsid w:val="00893222"/>
    <w:rsid w:val="00893D05"/>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5D8"/>
    <w:rsid w:val="008A08A7"/>
    <w:rsid w:val="008A0E54"/>
    <w:rsid w:val="008A0F1D"/>
    <w:rsid w:val="008A144A"/>
    <w:rsid w:val="008A18C8"/>
    <w:rsid w:val="008A2A51"/>
    <w:rsid w:val="008A2C3B"/>
    <w:rsid w:val="008A2DC3"/>
    <w:rsid w:val="008A2F3C"/>
    <w:rsid w:val="008A3449"/>
    <w:rsid w:val="008A36EB"/>
    <w:rsid w:val="008A38B1"/>
    <w:rsid w:val="008A3A37"/>
    <w:rsid w:val="008A3D03"/>
    <w:rsid w:val="008A41D9"/>
    <w:rsid w:val="008A4350"/>
    <w:rsid w:val="008A435B"/>
    <w:rsid w:val="008A4391"/>
    <w:rsid w:val="008A4487"/>
    <w:rsid w:val="008A48C2"/>
    <w:rsid w:val="008A50B3"/>
    <w:rsid w:val="008A51C4"/>
    <w:rsid w:val="008A5388"/>
    <w:rsid w:val="008A622D"/>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8A9"/>
    <w:rsid w:val="008C18B3"/>
    <w:rsid w:val="008C19A4"/>
    <w:rsid w:val="008C1EFD"/>
    <w:rsid w:val="008C1F3C"/>
    <w:rsid w:val="008C2037"/>
    <w:rsid w:val="008C20DB"/>
    <w:rsid w:val="008C239A"/>
    <w:rsid w:val="008C295A"/>
    <w:rsid w:val="008C2F67"/>
    <w:rsid w:val="008C3251"/>
    <w:rsid w:val="008C3442"/>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50F"/>
    <w:rsid w:val="008D78B7"/>
    <w:rsid w:val="008D7CF3"/>
    <w:rsid w:val="008E0161"/>
    <w:rsid w:val="008E0AD1"/>
    <w:rsid w:val="008E0E76"/>
    <w:rsid w:val="008E1440"/>
    <w:rsid w:val="008E1453"/>
    <w:rsid w:val="008E1941"/>
    <w:rsid w:val="008E1FFE"/>
    <w:rsid w:val="008E29A6"/>
    <w:rsid w:val="008E2E53"/>
    <w:rsid w:val="008E311C"/>
    <w:rsid w:val="008E31E3"/>
    <w:rsid w:val="008E3894"/>
    <w:rsid w:val="008E3ABA"/>
    <w:rsid w:val="008E3C3B"/>
    <w:rsid w:val="008E3C7A"/>
    <w:rsid w:val="008E3DAE"/>
    <w:rsid w:val="008E3EC4"/>
    <w:rsid w:val="008E4034"/>
    <w:rsid w:val="008E473E"/>
    <w:rsid w:val="008E4B3C"/>
    <w:rsid w:val="008E543B"/>
    <w:rsid w:val="008E5766"/>
    <w:rsid w:val="008E5D3F"/>
    <w:rsid w:val="008E5E80"/>
    <w:rsid w:val="008E60EB"/>
    <w:rsid w:val="008E61CD"/>
    <w:rsid w:val="008E6310"/>
    <w:rsid w:val="008E6443"/>
    <w:rsid w:val="008E6F4B"/>
    <w:rsid w:val="008E7386"/>
    <w:rsid w:val="008E7BA3"/>
    <w:rsid w:val="008E7BDD"/>
    <w:rsid w:val="008E7E66"/>
    <w:rsid w:val="008E7E8A"/>
    <w:rsid w:val="008F08CC"/>
    <w:rsid w:val="008F0920"/>
    <w:rsid w:val="008F0957"/>
    <w:rsid w:val="008F152D"/>
    <w:rsid w:val="008F18D1"/>
    <w:rsid w:val="008F2127"/>
    <w:rsid w:val="008F21C5"/>
    <w:rsid w:val="008F24B6"/>
    <w:rsid w:val="008F24CF"/>
    <w:rsid w:val="008F2648"/>
    <w:rsid w:val="008F27A1"/>
    <w:rsid w:val="008F2D49"/>
    <w:rsid w:val="008F3116"/>
    <w:rsid w:val="008F320D"/>
    <w:rsid w:val="008F3855"/>
    <w:rsid w:val="008F39FB"/>
    <w:rsid w:val="008F43A4"/>
    <w:rsid w:val="008F4C74"/>
    <w:rsid w:val="008F4DA1"/>
    <w:rsid w:val="008F4E15"/>
    <w:rsid w:val="008F4EAD"/>
    <w:rsid w:val="008F4F5D"/>
    <w:rsid w:val="008F55DA"/>
    <w:rsid w:val="008F5706"/>
    <w:rsid w:val="008F5B1A"/>
    <w:rsid w:val="008F65CA"/>
    <w:rsid w:val="008F6759"/>
    <w:rsid w:val="008F68EA"/>
    <w:rsid w:val="008F6ACC"/>
    <w:rsid w:val="008F709A"/>
    <w:rsid w:val="008F73E2"/>
    <w:rsid w:val="008F7460"/>
    <w:rsid w:val="008F7749"/>
    <w:rsid w:val="008F78B7"/>
    <w:rsid w:val="008F7A8B"/>
    <w:rsid w:val="008F7BBC"/>
    <w:rsid w:val="008F7D0C"/>
    <w:rsid w:val="008F7D5F"/>
    <w:rsid w:val="008F7F10"/>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D06"/>
    <w:rsid w:val="00904D97"/>
    <w:rsid w:val="009052C0"/>
    <w:rsid w:val="00905FD6"/>
    <w:rsid w:val="009060D2"/>
    <w:rsid w:val="0090637C"/>
    <w:rsid w:val="009065F3"/>
    <w:rsid w:val="009069E2"/>
    <w:rsid w:val="00906C9A"/>
    <w:rsid w:val="00906FD1"/>
    <w:rsid w:val="00907192"/>
    <w:rsid w:val="00907423"/>
    <w:rsid w:val="00907461"/>
    <w:rsid w:val="00907618"/>
    <w:rsid w:val="00907750"/>
    <w:rsid w:val="009079B3"/>
    <w:rsid w:val="009079F1"/>
    <w:rsid w:val="00907D16"/>
    <w:rsid w:val="00910C18"/>
    <w:rsid w:val="0091160D"/>
    <w:rsid w:val="0091164B"/>
    <w:rsid w:val="009117D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661"/>
    <w:rsid w:val="00916762"/>
    <w:rsid w:val="0091683F"/>
    <w:rsid w:val="009168E1"/>
    <w:rsid w:val="009169A2"/>
    <w:rsid w:val="00916F5A"/>
    <w:rsid w:val="0091711D"/>
    <w:rsid w:val="0091729A"/>
    <w:rsid w:val="009172D6"/>
    <w:rsid w:val="00917709"/>
    <w:rsid w:val="00917F22"/>
    <w:rsid w:val="009204A6"/>
    <w:rsid w:val="0092089D"/>
    <w:rsid w:val="00920AA1"/>
    <w:rsid w:val="00920F36"/>
    <w:rsid w:val="00920FBA"/>
    <w:rsid w:val="00920FCD"/>
    <w:rsid w:val="00921AE4"/>
    <w:rsid w:val="00921BC7"/>
    <w:rsid w:val="00921BEF"/>
    <w:rsid w:val="00921ECD"/>
    <w:rsid w:val="009227D9"/>
    <w:rsid w:val="009229F6"/>
    <w:rsid w:val="00922B9F"/>
    <w:rsid w:val="0092347F"/>
    <w:rsid w:val="009235C1"/>
    <w:rsid w:val="00923CEE"/>
    <w:rsid w:val="00923E2A"/>
    <w:rsid w:val="00923F52"/>
    <w:rsid w:val="00924806"/>
    <w:rsid w:val="009256D8"/>
    <w:rsid w:val="00925778"/>
    <w:rsid w:val="00925E0E"/>
    <w:rsid w:val="00925EF4"/>
    <w:rsid w:val="00925F05"/>
    <w:rsid w:val="00926238"/>
    <w:rsid w:val="00926484"/>
    <w:rsid w:val="00926523"/>
    <w:rsid w:val="0092675E"/>
    <w:rsid w:val="00926A4B"/>
    <w:rsid w:val="00926B20"/>
    <w:rsid w:val="00926BC0"/>
    <w:rsid w:val="0092779D"/>
    <w:rsid w:val="009279D6"/>
    <w:rsid w:val="00927C3E"/>
    <w:rsid w:val="00927C84"/>
    <w:rsid w:val="00927DC4"/>
    <w:rsid w:val="00927DE1"/>
    <w:rsid w:val="00927FCB"/>
    <w:rsid w:val="0093009C"/>
    <w:rsid w:val="009300FC"/>
    <w:rsid w:val="00930305"/>
    <w:rsid w:val="009308FD"/>
    <w:rsid w:val="00931C3E"/>
    <w:rsid w:val="009320A7"/>
    <w:rsid w:val="00932341"/>
    <w:rsid w:val="009328C9"/>
    <w:rsid w:val="00932914"/>
    <w:rsid w:val="009329EC"/>
    <w:rsid w:val="0093334A"/>
    <w:rsid w:val="00933B1E"/>
    <w:rsid w:val="009343B3"/>
    <w:rsid w:val="0093456C"/>
    <w:rsid w:val="009347AE"/>
    <w:rsid w:val="0093497B"/>
    <w:rsid w:val="00934C89"/>
    <w:rsid w:val="00935C04"/>
    <w:rsid w:val="00935C8D"/>
    <w:rsid w:val="00935EAB"/>
    <w:rsid w:val="00936D40"/>
    <w:rsid w:val="009372C0"/>
    <w:rsid w:val="009378D0"/>
    <w:rsid w:val="00937A52"/>
    <w:rsid w:val="009403E3"/>
    <w:rsid w:val="009404C3"/>
    <w:rsid w:val="00940793"/>
    <w:rsid w:val="00940E87"/>
    <w:rsid w:val="00940F2E"/>
    <w:rsid w:val="0094123D"/>
    <w:rsid w:val="009413E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11E"/>
    <w:rsid w:val="009563D2"/>
    <w:rsid w:val="0095647D"/>
    <w:rsid w:val="00956AE6"/>
    <w:rsid w:val="00956D29"/>
    <w:rsid w:val="00956F81"/>
    <w:rsid w:val="00956FE1"/>
    <w:rsid w:val="009572E4"/>
    <w:rsid w:val="00957699"/>
    <w:rsid w:val="0095776D"/>
    <w:rsid w:val="009577D2"/>
    <w:rsid w:val="009578CF"/>
    <w:rsid w:val="009578ED"/>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62EF"/>
    <w:rsid w:val="00966328"/>
    <w:rsid w:val="0096646F"/>
    <w:rsid w:val="00966694"/>
    <w:rsid w:val="009668B2"/>
    <w:rsid w:val="009669FC"/>
    <w:rsid w:val="00966F04"/>
    <w:rsid w:val="00967A28"/>
    <w:rsid w:val="00967E63"/>
    <w:rsid w:val="009702A1"/>
    <w:rsid w:val="0097033D"/>
    <w:rsid w:val="00970402"/>
    <w:rsid w:val="00970655"/>
    <w:rsid w:val="00970974"/>
    <w:rsid w:val="00970A78"/>
    <w:rsid w:val="00970BE7"/>
    <w:rsid w:val="00970C01"/>
    <w:rsid w:val="00970D1D"/>
    <w:rsid w:val="00971009"/>
    <w:rsid w:val="009714A4"/>
    <w:rsid w:val="009716CA"/>
    <w:rsid w:val="00971891"/>
    <w:rsid w:val="00971C0D"/>
    <w:rsid w:val="00971F4B"/>
    <w:rsid w:val="009722C0"/>
    <w:rsid w:val="0097294C"/>
    <w:rsid w:val="009729B9"/>
    <w:rsid w:val="009729D8"/>
    <w:rsid w:val="00972F09"/>
    <w:rsid w:val="009731E2"/>
    <w:rsid w:val="009731EB"/>
    <w:rsid w:val="0097388D"/>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210E"/>
    <w:rsid w:val="009821C3"/>
    <w:rsid w:val="009821D4"/>
    <w:rsid w:val="00982B5D"/>
    <w:rsid w:val="00982D03"/>
    <w:rsid w:val="00982DE5"/>
    <w:rsid w:val="00982E2E"/>
    <w:rsid w:val="00982E5E"/>
    <w:rsid w:val="00982FBA"/>
    <w:rsid w:val="00983B4A"/>
    <w:rsid w:val="00984045"/>
    <w:rsid w:val="009840F0"/>
    <w:rsid w:val="00984531"/>
    <w:rsid w:val="009847BF"/>
    <w:rsid w:val="0098483C"/>
    <w:rsid w:val="00984BF2"/>
    <w:rsid w:val="00984EE6"/>
    <w:rsid w:val="009853FC"/>
    <w:rsid w:val="009859BB"/>
    <w:rsid w:val="00985B69"/>
    <w:rsid w:val="00985BE7"/>
    <w:rsid w:val="00986AD8"/>
    <w:rsid w:val="009870BD"/>
    <w:rsid w:val="0098774E"/>
    <w:rsid w:val="00990036"/>
    <w:rsid w:val="00990058"/>
    <w:rsid w:val="00990956"/>
    <w:rsid w:val="00990E05"/>
    <w:rsid w:val="009910A4"/>
    <w:rsid w:val="009911D4"/>
    <w:rsid w:val="009914BB"/>
    <w:rsid w:val="00991788"/>
    <w:rsid w:val="0099191D"/>
    <w:rsid w:val="00991D9D"/>
    <w:rsid w:val="00991FDB"/>
    <w:rsid w:val="0099214A"/>
    <w:rsid w:val="00992C26"/>
    <w:rsid w:val="00992E5F"/>
    <w:rsid w:val="00992EF2"/>
    <w:rsid w:val="009932EB"/>
    <w:rsid w:val="00993692"/>
    <w:rsid w:val="00993CAE"/>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F36"/>
    <w:rsid w:val="009A34FC"/>
    <w:rsid w:val="009A3745"/>
    <w:rsid w:val="009A37AD"/>
    <w:rsid w:val="009A3B64"/>
    <w:rsid w:val="009A3FB2"/>
    <w:rsid w:val="009A47CF"/>
    <w:rsid w:val="009A47D7"/>
    <w:rsid w:val="009A4F1E"/>
    <w:rsid w:val="009A517B"/>
    <w:rsid w:val="009A5324"/>
    <w:rsid w:val="009A555F"/>
    <w:rsid w:val="009A5616"/>
    <w:rsid w:val="009A5BBC"/>
    <w:rsid w:val="009A5D4A"/>
    <w:rsid w:val="009A6064"/>
    <w:rsid w:val="009A621A"/>
    <w:rsid w:val="009A6846"/>
    <w:rsid w:val="009A691C"/>
    <w:rsid w:val="009A7374"/>
    <w:rsid w:val="009A7A3F"/>
    <w:rsid w:val="009A7DDB"/>
    <w:rsid w:val="009A7E41"/>
    <w:rsid w:val="009B0532"/>
    <w:rsid w:val="009B0D27"/>
    <w:rsid w:val="009B0D59"/>
    <w:rsid w:val="009B0DF8"/>
    <w:rsid w:val="009B1158"/>
    <w:rsid w:val="009B118C"/>
    <w:rsid w:val="009B18E3"/>
    <w:rsid w:val="009B1C29"/>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6C30"/>
    <w:rsid w:val="009B7647"/>
    <w:rsid w:val="009B777D"/>
    <w:rsid w:val="009B7886"/>
    <w:rsid w:val="009B7C7D"/>
    <w:rsid w:val="009C016F"/>
    <w:rsid w:val="009C08B6"/>
    <w:rsid w:val="009C0E67"/>
    <w:rsid w:val="009C0E6B"/>
    <w:rsid w:val="009C1578"/>
    <w:rsid w:val="009C1BE3"/>
    <w:rsid w:val="009C1F2D"/>
    <w:rsid w:val="009C2051"/>
    <w:rsid w:val="009C20B4"/>
    <w:rsid w:val="009C23B6"/>
    <w:rsid w:val="009C23EE"/>
    <w:rsid w:val="009C2AFD"/>
    <w:rsid w:val="009C2B37"/>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E1D"/>
    <w:rsid w:val="009D311C"/>
    <w:rsid w:val="009D353A"/>
    <w:rsid w:val="009D3A02"/>
    <w:rsid w:val="009D3ADB"/>
    <w:rsid w:val="009D3CEA"/>
    <w:rsid w:val="009D3E83"/>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765F"/>
    <w:rsid w:val="009D77CA"/>
    <w:rsid w:val="009D7AF8"/>
    <w:rsid w:val="009D7B6E"/>
    <w:rsid w:val="009D7BE4"/>
    <w:rsid w:val="009D7C37"/>
    <w:rsid w:val="009D7EDC"/>
    <w:rsid w:val="009E0A3A"/>
    <w:rsid w:val="009E0C76"/>
    <w:rsid w:val="009E0E04"/>
    <w:rsid w:val="009E145B"/>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659"/>
    <w:rsid w:val="009E57AF"/>
    <w:rsid w:val="009E57C6"/>
    <w:rsid w:val="009E60BA"/>
    <w:rsid w:val="009E624C"/>
    <w:rsid w:val="009E7301"/>
    <w:rsid w:val="009E74D1"/>
    <w:rsid w:val="009E7563"/>
    <w:rsid w:val="009E7687"/>
    <w:rsid w:val="009E791E"/>
    <w:rsid w:val="009E7AFB"/>
    <w:rsid w:val="009E7C05"/>
    <w:rsid w:val="009E7DBA"/>
    <w:rsid w:val="009F002B"/>
    <w:rsid w:val="009F01A4"/>
    <w:rsid w:val="009F0275"/>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7F"/>
    <w:rsid w:val="009F2FB2"/>
    <w:rsid w:val="009F359B"/>
    <w:rsid w:val="009F35FC"/>
    <w:rsid w:val="009F3E8B"/>
    <w:rsid w:val="009F3EB3"/>
    <w:rsid w:val="009F3FF9"/>
    <w:rsid w:val="009F43E1"/>
    <w:rsid w:val="009F46EF"/>
    <w:rsid w:val="009F4CE6"/>
    <w:rsid w:val="009F58E2"/>
    <w:rsid w:val="009F59D9"/>
    <w:rsid w:val="009F5BF9"/>
    <w:rsid w:val="009F5D4F"/>
    <w:rsid w:val="009F5DD3"/>
    <w:rsid w:val="009F6352"/>
    <w:rsid w:val="009F63D0"/>
    <w:rsid w:val="009F6B26"/>
    <w:rsid w:val="009F7650"/>
    <w:rsid w:val="009F79E5"/>
    <w:rsid w:val="009F7B92"/>
    <w:rsid w:val="009F7FC2"/>
    <w:rsid w:val="00A00007"/>
    <w:rsid w:val="00A00333"/>
    <w:rsid w:val="00A00811"/>
    <w:rsid w:val="00A00962"/>
    <w:rsid w:val="00A009A1"/>
    <w:rsid w:val="00A00BAC"/>
    <w:rsid w:val="00A01050"/>
    <w:rsid w:val="00A0123C"/>
    <w:rsid w:val="00A0127B"/>
    <w:rsid w:val="00A0139B"/>
    <w:rsid w:val="00A01AF8"/>
    <w:rsid w:val="00A01E92"/>
    <w:rsid w:val="00A024A9"/>
    <w:rsid w:val="00A0297E"/>
    <w:rsid w:val="00A02E4F"/>
    <w:rsid w:val="00A02E53"/>
    <w:rsid w:val="00A0384F"/>
    <w:rsid w:val="00A03B99"/>
    <w:rsid w:val="00A040E1"/>
    <w:rsid w:val="00A042F8"/>
    <w:rsid w:val="00A0432B"/>
    <w:rsid w:val="00A04BDB"/>
    <w:rsid w:val="00A04E73"/>
    <w:rsid w:val="00A05789"/>
    <w:rsid w:val="00A0586A"/>
    <w:rsid w:val="00A063B2"/>
    <w:rsid w:val="00A067D4"/>
    <w:rsid w:val="00A068C9"/>
    <w:rsid w:val="00A06921"/>
    <w:rsid w:val="00A06A5E"/>
    <w:rsid w:val="00A06D49"/>
    <w:rsid w:val="00A07053"/>
    <w:rsid w:val="00A077FD"/>
    <w:rsid w:val="00A07E07"/>
    <w:rsid w:val="00A07F98"/>
    <w:rsid w:val="00A101A0"/>
    <w:rsid w:val="00A10215"/>
    <w:rsid w:val="00A102C6"/>
    <w:rsid w:val="00A10304"/>
    <w:rsid w:val="00A103A4"/>
    <w:rsid w:val="00A10637"/>
    <w:rsid w:val="00A107E1"/>
    <w:rsid w:val="00A109FF"/>
    <w:rsid w:val="00A11299"/>
    <w:rsid w:val="00A1166B"/>
    <w:rsid w:val="00A11B24"/>
    <w:rsid w:val="00A11E9C"/>
    <w:rsid w:val="00A123B0"/>
    <w:rsid w:val="00A127EE"/>
    <w:rsid w:val="00A12AF7"/>
    <w:rsid w:val="00A12C9A"/>
    <w:rsid w:val="00A12CB5"/>
    <w:rsid w:val="00A12D29"/>
    <w:rsid w:val="00A12E9D"/>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40D4"/>
    <w:rsid w:val="00A24565"/>
    <w:rsid w:val="00A24F4A"/>
    <w:rsid w:val="00A253E1"/>
    <w:rsid w:val="00A254A8"/>
    <w:rsid w:val="00A258CE"/>
    <w:rsid w:val="00A25C01"/>
    <w:rsid w:val="00A2635C"/>
    <w:rsid w:val="00A2669F"/>
    <w:rsid w:val="00A269B1"/>
    <w:rsid w:val="00A26BBB"/>
    <w:rsid w:val="00A26E5B"/>
    <w:rsid w:val="00A270DC"/>
    <w:rsid w:val="00A273DD"/>
    <w:rsid w:val="00A27576"/>
    <w:rsid w:val="00A2768F"/>
    <w:rsid w:val="00A27965"/>
    <w:rsid w:val="00A27A99"/>
    <w:rsid w:val="00A27CA1"/>
    <w:rsid w:val="00A27D06"/>
    <w:rsid w:val="00A306DC"/>
    <w:rsid w:val="00A31567"/>
    <w:rsid w:val="00A31891"/>
    <w:rsid w:val="00A320B1"/>
    <w:rsid w:val="00A32A9D"/>
    <w:rsid w:val="00A32B0A"/>
    <w:rsid w:val="00A32D29"/>
    <w:rsid w:val="00A332F9"/>
    <w:rsid w:val="00A33AF8"/>
    <w:rsid w:val="00A33E6D"/>
    <w:rsid w:val="00A33FE1"/>
    <w:rsid w:val="00A3416C"/>
    <w:rsid w:val="00A344AD"/>
    <w:rsid w:val="00A3478F"/>
    <w:rsid w:val="00A34873"/>
    <w:rsid w:val="00A34F36"/>
    <w:rsid w:val="00A354CF"/>
    <w:rsid w:val="00A35D94"/>
    <w:rsid w:val="00A360C5"/>
    <w:rsid w:val="00A362A1"/>
    <w:rsid w:val="00A362DE"/>
    <w:rsid w:val="00A36321"/>
    <w:rsid w:val="00A3641F"/>
    <w:rsid w:val="00A36A7D"/>
    <w:rsid w:val="00A36EA3"/>
    <w:rsid w:val="00A370C3"/>
    <w:rsid w:val="00A37423"/>
    <w:rsid w:val="00A379C5"/>
    <w:rsid w:val="00A37B09"/>
    <w:rsid w:val="00A37BD2"/>
    <w:rsid w:val="00A37E1A"/>
    <w:rsid w:val="00A40069"/>
    <w:rsid w:val="00A4032C"/>
    <w:rsid w:val="00A40623"/>
    <w:rsid w:val="00A407C4"/>
    <w:rsid w:val="00A40E32"/>
    <w:rsid w:val="00A40EE1"/>
    <w:rsid w:val="00A412B1"/>
    <w:rsid w:val="00A413CD"/>
    <w:rsid w:val="00A4184B"/>
    <w:rsid w:val="00A418C3"/>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6DA9"/>
    <w:rsid w:val="00A47370"/>
    <w:rsid w:val="00A4738E"/>
    <w:rsid w:val="00A4758B"/>
    <w:rsid w:val="00A4792B"/>
    <w:rsid w:val="00A479CB"/>
    <w:rsid w:val="00A47E40"/>
    <w:rsid w:val="00A47F3F"/>
    <w:rsid w:val="00A506D1"/>
    <w:rsid w:val="00A50790"/>
    <w:rsid w:val="00A5089F"/>
    <w:rsid w:val="00A50AF8"/>
    <w:rsid w:val="00A50FA1"/>
    <w:rsid w:val="00A51031"/>
    <w:rsid w:val="00A52347"/>
    <w:rsid w:val="00A526F1"/>
    <w:rsid w:val="00A52727"/>
    <w:rsid w:val="00A52A85"/>
    <w:rsid w:val="00A52B3F"/>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258"/>
    <w:rsid w:val="00A66689"/>
    <w:rsid w:val="00A66F26"/>
    <w:rsid w:val="00A67065"/>
    <w:rsid w:val="00A6710C"/>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2BDF"/>
    <w:rsid w:val="00A73063"/>
    <w:rsid w:val="00A73136"/>
    <w:rsid w:val="00A73FBA"/>
    <w:rsid w:val="00A74426"/>
    <w:rsid w:val="00A74B26"/>
    <w:rsid w:val="00A74BDB"/>
    <w:rsid w:val="00A753C9"/>
    <w:rsid w:val="00A753EB"/>
    <w:rsid w:val="00A75406"/>
    <w:rsid w:val="00A75601"/>
    <w:rsid w:val="00A75791"/>
    <w:rsid w:val="00A7590C"/>
    <w:rsid w:val="00A759C0"/>
    <w:rsid w:val="00A7610C"/>
    <w:rsid w:val="00A762ED"/>
    <w:rsid w:val="00A7681C"/>
    <w:rsid w:val="00A772A4"/>
    <w:rsid w:val="00A7736B"/>
    <w:rsid w:val="00A77855"/>
    <w:rsid w:val="00A77E94"/>
    <w:rsid w:val="00A805C1"/>
    <w:rsid w:val="00A80AB2"/>
    <w:rsid w:val="00A80BA4"/>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87"/>
    <w:rsid w:val="00A90D4D"/>
    <w:rsid w:val="00A90FDB"/>
    <w:rsid w:val="00A91DF0"/>
    <w:rsid w:val="00A91F42"/>
    <w:rsid w:val="00A9253A"/>
    <w:rsid w:val="00A92BBE"/>
    <w:rsid w:val="00A92ED0"/>
    <w:rsid w:val="00A932E2"/>
    <w:rsid w:val="00A9335F"/>
    <w:rsid w:val="00A936E0"/>
    <w:rsid w:val="00A93C59"/>
    <w:rsid w:val="00A93EFE"/>
    <w:rsid w:val="00A942EE"/>
    <w:rsid w:val="00A94626"/>
    <w:rsid w:val="00A95282"/>
    <w:rsid w:val="00A953B0"/>
    <w:rsid w:val="00A95517"/>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B50"/>
    <w:rsid w:val="00AA0E8E"/>
    <w:rsid w:val="00AA114E"/>
    <w:rsid w:val="00AA13DE"/>
    <w:rsid w:val="00AA150B"/>
    <w:rsid w:val="00AA1A3F"/>
    <w:rsid w:val="00AA1A48"/>
    <w:rsid w:val="00AA1B7C"/>
    <w:rsid w:val="00AA21BE"/>
    <w:rsid w:val="00AA2560"/>
    <w:rsid w:val="00AA2768"/>
    <w:rsid w:val="00AA2C10"/>
    <w:rsid w:val="00AA2D81"/>
    <w:rsid w:val="00AA2DED"/>
    <w:rsid w:val="00AA2E57"/>
    <w:rsid w:val="00AA308F"/>
    <w:rsid w:val="00AA3661"/>
    <w:rsid w:val="00AA3711"/>
    <w:rsid w:val="00AA3AC4"/>
    <w:rsid w:val="00AA3BC4"/>
    <w:rsid w:val="00AA3BF2"/>
    <w:rsid w:val="00AA3C61"/>
    <w:rsid w:val="00AA406E"/>
    <w:rsid w:val="00AA4361"/>
    <w:rsid w:val="00AA43A8"/>
    <w:rsid w:val="00AA48B8"/>
    <w:rsid w:val="00AA491E"/>
    <w:rsid w:val="00AA499C"/>
    <w:rsid w:val="00AA4D2D"/>
    <w:rsid w:val="00AA5D24"/>
    <w:rsid w:val="00AA5FCA"/>
    <w:rsid w:val="00AA601C"/>
    <w:rsid w:val="00AA63F5"/>
    <w:rsid w:val="00AA6469"/>
    <w:rsid w:val="00AA67BA"/>
    <w:rsid w:val="00AA6FDD"/>
    <w:rsid w:val="00AA731F"/>
    <w:rsid w:val="00AA7DB9"/>
    <w:rsid w:val="00AB0405"/>
    <w:rsid w:val="00AB08A5"/>
    <w:rsid w:val="00AB08AF"/>
    <w:rsid w:val="00AB118C"/>
    <w:rsid w:val="00AB1376"/>
    <w:rsid w:val="00AB1A09"/>
    <w:rsid w:val="00AB1B84"/>
    <w:rsid w:val="00AB1CAA"/>
    <w:rsid w:val="00AB1FBD"/>
    <w:rsid w:val="00AB2065"/>
    <w:rsid w:val="00AB2110"/>
    <w:rsid w:val="00AB261C"/>
    <w:rsid w:val="00AB28A1"/>
    <w:rsid w:val="00AB2B29"/>
    <w:rsid w:val="00AB3918"/>
    <w:rsid w:val="00AB3D03"/>
    <w:rsid w:val="00AB40DC"/>
    <w:rsid w:val="00AB47DE"/>
    <w:rsid w:val="00AB4AD2"/>
    <w:rsid w:val="00AB4B62"/>
    <w:rsid w:val="00AB4DFB"/>
    <w:rsid w:val="00AB4FFE"/>
    <w:rsid w:val="00AB55C1"/>
    <w:rsid w:val="00AB5646"/>
    <w:rsid w:val="00AB5CB1"/>
    <w:rsid w:val="00AB627C"/>
    <w:rsid w:val="00AB62EE"/>
    <w:rsid w:val="00AB64BE"/>
    <w:rsid w:val="00AB6B4F"/>
    <w:rsid w:val="00AB7227"/>
    <w:rsid w:val="00AB724C"/>
    <w:rsid w:val="00AB74AB"/>
    <w:rsid w:val="00AB79E5"/>
    <w:rsid w:val="00AB7C07"/>
    <w:rsid w:val="00AC001A"/>
    <w:rsid w:val="00AC001F"/>
    <w:rsid w:val="00AC08A3"/>
    <w:rsid w:val="00AC091D"/>
    <w:rsid w:val="00AC0ACC"/>
    <w:rsid w:val="00AC0E5B"/>
    <w:rsid w:val="00AC11C8"/>
    <w:rsid w:val="00AC16BE"/>
    <w:rsid w:val="00AC1AA7"/>
    <w:rsid w:val="00AC1C45"/>
    <w:rsid w:val="00AC1F31"/>
    <w:rsid w:val="00AC1FF9"/>
    <w:rsid w:val="00AC2484"/>
    <w:rsid w:val="00AC2590"/>
    <w:rsid w:val="00AC2A8F"/>
    <w:rsid w:val="00AC308B"/>
    <w:rsid w:val="00AC314A"/>
    <w:rsid w:val="00AC359F"/>
    <w:rsid w:val="00AC37DB"/>
    <w:rsid w:val="00AC42B5"/>
    <w:rsid w:val="00AC44E0"/>
    <w:rsid w:val="00AC48DA"/>
    <w:rsid w:val="00AC514F"/>
    <w:rsid w:val="00AC516B"/>
    <w:rsid w:val="00AC5217"/>
    <w:rsid w:val="00AC5565"/>
    <w:rsid w:val="00AC559C"/>
    <w:rsid w:val="00AC55B9"/>
    <w:rsid w:val="00AC56BA"/>
    <w:rsid w:val="00AC5F4E"/>
    <w:rsid w:val="00AC5FD6"/>
    <w:rsid w:val="00AC6056"/>
    <w:rsid w:val="00AC6394"/>
    <w:rsid w:val="00AC68ED"/>
    <w:rsid w:val="00AC6F69"/>
    <w:rsid w:val="00AC70C4"/>
    <w:rsid w:val="00AC7697"/>
    <w:rsid w:val="00AC7AE6"/>
    <w:rsid w:val="00AD0B12"/>
    <w:rsid w:val="00AD0DB9"/>
    <w:rsid w:val="00AD0F0D"/>
    <w:rsid w:val="00AD1264"/>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F1"/>
    <w:rsid w:val="00AD6BE3"/>
    <w:rsid w:val="00AD70AE"/>
    <w:rsid w:val="00AD7146"/>
    <w:rsid w:val="00AD7547"/>
    <w:rsid w:val="00AD7738"/>
    <w:rsid w:val="00AD790F"/>
    <w:rsid w:val="00AE03A5"/>
    <w:rsid w:val="00AE0C50"/>
    <w:rsid w:val="00AE0CC4"/>
    <w:rsid w:val="00AE0D68"/>
    <w:rsid w:val="00AE107E"/>
    <w:rsid w:val="00AE110D"/>
    <w:rsid w:val="00AE1128"/>
    <w:rsid w:val="00AE12D1"/>
    <w:rsid w:val="00AE1477"/>
    <w:rsid w:val="00AE1B14"/>
    <w:rsid w:val="00AE1C07"/>
    <w:rsid w:val="00AE267D"/>
    <w:rsid w:val="00AE28EE"/>
    <w:rsid w:val="00AE296B"/>
    <w:rsid w:val="00AE2990"/>
    <w:rsid w:val="00AE29B1"/>
    <w:rsid w:val="00AE3016"/>
    <w:rsid w:val="00AE3231"/>
    <w:rsid w:val="00AE3449"/>
    <w:rsid w:val="00AE38A3"/>
    <w:rsid w:val="00AE3AFA"/>
    <w:rsid w:val="00AE41FF"/>
    <w:rsid w:val="00AE46E8"/>
    <w:rsid w:val="00AE4FF3"/>
    <w:rsid w:val="00AE548C"/>
    <w:rsid w:val="00AE5A4D"/>
    <w:rsid w:val="00AE5ABF"/>
    <w:rsid w:val="00AE5E1C"/>
    <w:rsid w:val="00AE6251"/>
    <w:rsid w:val="00AE62FA"/>
    <w:rsid w:val="00AE636E"/>
    <w:rsid w:val="00AE64DA"/>
    <w:rsid w:val="00AE6572"/>
    <w:rsid w:val="00AE6D3F"/>
    <w:rsid w:val="00AE70D9"/>
    <w:rsid w:val="00AE718C"/>
    <w:rsid w:val="00AE7228"/>
    <w:rsid w:val="00AE72DD"/>
    <w:rsid w:val="00AE7447"/>
    <w:rsid w:val="00AE7530"/>
    <w:rsid w:val="00AE7683"/>
    <w:rsid w:val="00AE793A"/>
    <w:rsid w:val="00AE7AF3"/>
    <w:rsid w:val="00AF01A6"/>
    <w:rsid w:val="00AF0215"/>
    <w:rsid w:val="00AF051E"/>
    <w:rsid w:val="00AF06F0"/>
    <w:rsid w:val="00AF118B"/>
    <w:rsid w:val="00AF244C"/>
    <w:rsid w:val="00AF2E0E"/>
    <w:rsid w:val="00AF37EA"/>
    <w:rsid w:val="00AF3894"/>
    <w:rsid w:val="00AF3DC1"/>
    <w:rsid w:val="00AF3F6A"/>
    <w:rsid w:val="00AF44F6"/>
    <w:rsid w:val="00AF47AA"/>
    <w:rsid w:val="00AF4C9E"/>
    <w:rsid w:val="00AF4E28"/>
    <w:rsid w:val="00AF518C"/>
    <w:rsid w:val="00AF643C"/>
    <w:rsid w:val="00AF6558"/>
    <w:rsid w:val="00AF71B2"/>
    <w:rsid w:val="00AF76DF"/>
    <w:rsid w:val="00AF7B8B"/>
    <w:rsid w:val="00AF7D00"/>
    <w:rsid w:val="00B0053C"/>
    <w:rsid w:val="00B00C28"/>
    <w:rsid w:val="00B00D99"/>
    <w:rsid w:val="00B00DDB"/>
    <w:rsid w:val="00B010AB"/>
    <w:rsid w:val="00B01199"/>
    <w:rsid w:val="00B013E8"/>
    <w:rsid w:val="00B01938"/>
    <w:rsid w:val="00B01B7D"/>
    <w:rsid w:val="00B02322"/>
    <w:rsid w:val="00B0235F"/>
    <w:rsid w:val="00B02C04"/>
    <w:rsid w:val="00B03376"/>
    <w:rsid w:val="00B0359D"/>
    <w:rsid w:val="00B03729"/>
    <w:rsid w:val="00B03C9D"/>
    <w:rsid w:val="00B03F5B"/>
    <w:rsid w:val="00B043C8"/>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7089"/>
    <w:rsid w:val="00B0731D"/>
    <w:rsid w:val="00B07705"/>
    <w:rsid w:val="00B0778E"/>
    <w:rsid w:val="00B07CD7"/>
    <w:rsid w:val="00B10465"/>
    <w:rsid w:val="00B10AA8"/>
    <w:rsid w:val="00B11390"/>
    <w:rsid w:val="00B11486"/>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D5D"/>
    <w:rsid w:val="00B15BA3"/>
    <w:rsid w:val="00B16031"/>
    <w:rsid w:val="00B160A2"/>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373"/>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1616"/>
    <w:rsid w:val="00B31C1E"/>
    <w:rsid w:val="00B3218B"/>
    <w:rsid w:val="00B321CE"/>
    <w:rsid w:val="00B3236D"/>
    <w:rsid w:val="00B329BE"/>
    <w:rsid w:val="00B32A95"/>
    <w:rsid w:val="00B32C88"/>
    <w:rsid w:val="00B3319E"/>
    <w:rsid w:val="00B33316"/>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6126"/>
    <w:rsid w:val="00B3677D"/>
    <w:rsid w:val="00B36903"/>
    <w:rsid w:val="00B3722D"/>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2E3"/>
    <w:rsid w:val="00B43779"/>
    <w:rsid w:val="00B43DE1"/>
    <w:rsid w:val="00B43E83"/>
    <w:rsid w:val="00B43F3D"/>
    <w:rsid w:val="00B43F3E"/>
    <w:rsid w:val="00B44340"/>
    <w:rsid w:val="00B44422"/>
    <w:rsid w:val="00B45783"/>
    <w:rsid w:val="00B46004"/>
    <w:rsid w:val="00B46241"/>
    <w:rsid w:val="00B4627F"/>
    <w:rsid w:val="00B4671F"/>
    <w:rsid w:val="00B46800"/>
    <w:rsid w:val="00B474D7"/>
    <w:rsid w:val="00B47690"/>
    <w:rsid w:val="00B47F59"/>
    <w:rsid w:val="00B50730"/>
    <w:rsid w:val="00B509A2"/>
    <w:rsid w:val="00B510DB"/>
    <w:rsid w:val="00B5145E"/>
    <w:rsid w:val="00B5159B"/>
    <w:rsid w:val="00B516DE"/>
    <w:rsid w:val="00B52628"/>
    <w:rsid w:val="00B52A23"/>
    <w:rsid w:val="00B52CBC"/>
    <w:rsid w:val="00B52CFB"/>
    <w:rsid w:val="00B52FFB"/>
    <w:rsid w:val="00B53ED5"/>
    <w:rsid w:val="00B542CD"/>
    <w:rsid w:val="00B54931"/>
    <w:rsid w:val="00B549A0"/>
    <w:rsid w:val="00B54CF6"/>
    <w:rsid w:val="00B54D35"/>
    <w:rsid w:val="00B54FE5"/>
    <w:rsid w:val="00B550E6"/>
    <w:rsid w:val="00B55DB0"/>
    <w:rsid w:val="00B56080"/>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103"/>
    <w:rsid w:val="00B7729E"/>
    <w:rsid w:val="00B775A2"/>
    <w:rsid w:val="00B77ABC"/>
    <w:rsid w:val="00B77EBB"/>
    <w:rsid w:val="00B80DCC"/>
    <w:rsid w:val="00B8190A"/>
    <w:rsid w:val="00B81945"/>
    <w:rsid w:val="00B81B5C"/>
    <w:rsid w:val="00B81D36"/>
    <w:rsid w:val="00B820A6"/>
    <w:rsid w:val="00B82455"/>
    <w:rsid w:val="00B825FC"/>
    <w:rsid w:val="00B82C85"/>
    <w:rsid w:val="00B82DC5"/>
    <w:rsid w:val="00B82F23"/>
    <w:rsid w:val="00B83169"/>
    <w:rsid w:val="00B83255"/>
    <w:rsid w:val="00B834BE"/>
    <w:rsid w:val="00B835DC"/>
    <w:rsid w:val="00B837D7"/>
    <w:rsid w:val="00B8381D"/>
    <w:rsid w:val="00B83FFD"/>
    <w:rsid w:val="00B84287"/>
    <w:rsid w:val="00B8451A"/>
    <w:rsid w:val="00B84A56"/>
    <w:rsid w:val="00B84A6A"/>
    <w:rsid w:val="00B85630"/>
    <w:rsid w:val="00B858D4"/>
    <w:rsid w:val="00B86087"/>
    <w:rsid w:val="00B864C0"/>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CBE"/>
    <w:rsid w:val="00B92EBE"/>
    <w:rsid w:val="00B92F7A"/>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791D"/>
    <w:rsid w:val="00B97AE5"/>
    <w:rsid w:val="00BA006F"/>
    <w:rsid w:val="00BA0312"/>
    <w:rsid w:val="00BA0897"/>
    <w:rsid w:val="00BA1210"/>
    <w:rsid w:val="00BA1460"/>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9D"/>
    <w:rsid w:val="00BA4A85"/>
    <w:rsid w:val="00BA4B75"/>
    <w:rsid w:val="00BA55A2"/>
    <w:rsid w:val="00BA621A"/>
    <w:rsid w:val="00BA63E1"/>
    <w:rsid w:val="00BA668F"/>
    <w:rsid w:val="00BA673E"/>
    <w:rsid w:val="00BA6A1D"/>
    <w:rsid w:val="00BA6DC3"/>
    <w:rsid w:val="00BA714F"/>
    <w:rsid w:val="00BA74FB"/>
    <w:rsid w:val="00BA7593"/>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6B0"/>
    <w:rsid w:val="00BB1711"/>
    <w:rsid w:val="00BB1A82"/>
    <w:rsid w:val="00BB237F"/>
    <w:rsid w:val="00BB26CA"/>
    <w:rsid w:val="00BB2895"/>
    <w:rsid w:val="00BB29B4"/>
    <w:rsid w:val="00BB2A57"/>
    <w:rsid w:val="00BB2B38"/>
    <w:rsid w:val="00BB2B71"/>
    <w:rsid w:val="00BB2CAD"/>
    <w:rsid w:val="00BB2F4F"/>
    <w:rsid w:val="00BB3251"/>
    <w:rsid w:val="00BB3C13"/>
    <w:rsid w:val="00BB3C22"/>
    <w:rsid w:val="00BB3F8C"/>
    <w:rsid w:val="00BB44F4"/>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C02ED"/>
    <w:rsid w:val="00BC05D3"/>
    <w:rsid w:val="00BC0B50"/>
    <w:rsid w:val="00BC13EE"/>
    <w:rsid w:val="00BC1914"/>
    <w:rsid w:val="00BC1A99"/>
    <w:rsid w:val="00BC1E2F"/>
    <w:rsid w:val="00BC2353"/>
    <w:rsid w:val="00BC25FA"/>
    <w:rsid w:val="00BC34FF"/>
    <w:rsid w:val="00BC3878"/>
    <w:rsid w:val="00BC4321"/>
    <w:rsid w:val="00BC4391"/>
    <w:rsid w:val="00BC43BB"/>
    <w:rsid w:val="00BC4640"/>
    <w:rsid w:val="00BC47ED"/>
    <w:rsid w:val="00BC4DFE"/>
    <w:rsid w:val="00BC519A"/>
    <w:rsid w:val="00BC5435"/>
    <w:rsid w:val="00BC54DF"/>
    <w:rsid w:val="00BC5893"/>
    <w:rsid w:val="00BC59E5"/>
    <w:rsid w:val="00BC5E5D"/>
    <w:rsid w:val="00BC61A8"/>
    <w:rsid w:val="00BC62EC"/>
    <w:rsid w:val="00BC6A97"/>
    <w:rsid w:val="00BC6BF4"/>
    <w:rsid w:val="00BC6C59"/>
    <w:rsid w:val="00BC6D37"/>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2817"/>
    <w:rsid w:val="00BE2A9A"/>
    <w:rsid w:val="00BE2C78"/>
    <w:rsid w:val="00BE2E5E"/>
    <w:rsid w:val="00BE2FD5"/>
    <w:rsid w:val="00BE35D8"/>
    <w:rsid w:val="00BE39E0"/>
    <w:rsid w:val="00BE427D"/>
    <w:rsid w:val="00BE4A07"/>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1F"/>
    <w:rsid w:val="00BE5D89"/>
    <w:rsid w:val="00BE60EF"/>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9F9"/>
    <w:rsid w:val="00BF5A15"/>
    <w:rsid w:val="00BF5B9D"/>
    <w:rsid w:val="00BF5CCB"/>
    <w:rsid w:val="00BF5E80"/>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71C"/>
    <w:rsid w:val="00C02F97"/>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F17"/>
    <w:rsid w:val="00C12F25"/>
    <w:rsid w:val="00C12F45"/>
    <w:rsid w:val="00C132C9"/>
    <w:rsid w:val="00C133F9"/>
    <w:rsid w:val="00C1349A"/>
    <w:rsid w:val="00C137AA"/>
    <w:rsid w:val="00C1384E"/>
    <w:rsid w:val="00C13C6E"/>
    <w:rsid w:val="00C13DA4"/>
    <w:rsid w:val="00C13FA0"/>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CD"/>
    <w:rsid w:val="00C23437"/>
    <w:rsid w:val="00C23911"/>
    <w:rsid w:val="00C23A89"/>
    <w:rsid w:val="00C23D15"/>
    <w:rsid w:val="00C23EAE"/>
    <w:rsid w:val="00C246D9"/>
    <w:rsid w:val="00C253F5"/>
    <w:rsid w:val="00C2558A"/>
    <w:rsid w:val="00C259DF"/>
    <w:rsid w:val="00C259EC"/>
    <w:rsid w:val="00C25B7D"/>
    <w:rsid w:val="00C261C3"/>
    <w:rsid w:val="00C2630A"/>
    <w:rsid w:val="00C266D7"/>
    <w:rsid w:val="00C26D5D"/>
    <w:rsid w:val="00C26D6B"/>
    <w:rsid w:val="00C27193"/>
    <w:rsid w:val="00C275EC"/>
    <w:rsid w:val="00C2771D"/>
    <w:rsid w:val="00C30545"/>
    <w:rsid w:val="00C3092C"/>
    <w:rsid w:val="00C30B8F"/>
    <w:rsid w:val="00C30BFA"/>
    <w:rsid w:val="00C30ECE"/>
    <w:rsid w:val="00C30F3B"/>
    <w:rsid w:val="00C30FF0"/>
    <w:rsid w:val="00C31143"/>
    <w:rsid w:val="00C319BB"/>
    <w:rsid w:val="00C31BC7"/>
    <w:rsid w:val="00C31D6F"/>
    <w:rsid w:val="00C31F98"/>
    <w:rsid w:val="00C32280"/>
    <w:rsid w:val="00C32DB3"/>
    <w:rsid w:val="00C32F16"/>
    <w:rsid w:val="00C3354F"/>
    <w:rsid w:val="00C33D66"/>
    <w:rsid w:val="00C3403E"/>
    <w:rsid w:val="00C3436C"/>
    <w:rsid w:val="00C34591"/>
    <w:rsid w:val="00C34809"/>
    <w:rsid w:val="00C348C4"/>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CAE"/>
    <w:rsid w:val="00C420B5"/>
    <w:rsid w:val="00C420EF"/>
    <w:rsid w:val="00C421F3"/>
    <w:rsid w:val="00C42A46"/>
    <w:rsid w:val="00C42B14"/>
    <w:rsid w:val="00C4328E"/>
    <w:rsid w:val="00C436EC"/>
    <w:rsid w:val="00C43E4B"/>
    <w:rsid w:val="00C441B7"/>
    <w:rsid w:val="00C44C51"/>
    <w:rsid w:val="00C451BC"/>
    <w:rsid w:val="00C45222"/>
    <w:rsid w:val="00C45405"/>
    <w:rsid w:val="00C454B0"/>
    <w:rsid w:val="00C45A10"/>
    <w:rsid w:val="00C45A56"/>
    <w:rsid w:val="00C45B88"/>
    <w:rsid w:val="00C45C20"/>
    <w:rsid w:val="00C4693B"/>
    <w:rsid w:val="00C46C54"/>
    <w:rsid w:val="00C46D97"/>
    <w:rsid w:val="00C46FC2"/>
    <w:rsid w:val="00C470CB"/>
    <w:rsid w:val="00C47275"/>
    <w:rsid w:val="00C4727D"/>
    <w:rsid w:val="00C473A1"/>
    <w:rsid w:val="00C5004A"/>
    <w:rsid w:val="00C501EA"/>
    <w:rsid w:val="00C50620"/>
    <w:rsid w:val="00C50CE0"/>
    <w:rsid w:val="00C50D29"/>
    <w:rsid w:val="00C50E43"/>
    <w:rsid w:val="00C50ECA"/>
    <w:rsid w:val="00C514C4"/>
    <w:rsid w:val="00C518AE"/>
    <w:rsid w:val="00C51918"/>
    <w:rsid w:val="00C51C76"/>
    <w:rsid w:val="00C51C9E"/>
    <w:rsid w:val="00C51E77"/>
    <w:rsid w:val="00C51FFE"/>
    <w:rsid w:val="00C527F7"/>
    <w:rsid w:val="00C52A65"/>
    <w:rsid w:val="00C52CBF"/>
    <w:rsid w:val="00C52F15"/>
    <w:rsid w:val="00C53167"/>
    <w:rsid w:val="00C534AA"/>
    <w:rsid w:val="00C537A3"/>
    <w:rsid w:val="00C53855"/>
    <w:rsid w:val="00C53A1A"/>
    <w:rsid w:val="00C53A45"/>
    <w:rsid w:val="00C53D78"/>
    <w:rsid w:val="00C53FF1"/>
    <w:rsid w:val="00C54058"/>
    <w:rsid w:val="00C54524"/>
    <w:rsid w:val="00C545E4"/>
    <w:rsid w:val="00C54DBA"/>
    <w:rsid w:val="00C55575"/>
    <w:rsid w:val="00C5599E"/>
    <w:rsid w:val="00C5601B"/>
    <w:rsid w:val="00C563EB"/>
    <w:rsid w:val="00C564A4"/>
    <w:rsid w:val="00C5652F"/>
    <w:rsid w:val="00C5675C"/>
    <w:rsid w:val="00C56AF2"/>
    <w:rsid w:val="00C56E10"/>
    <w:rsid w:val="00C5717F"/>
    <w:rsid w:val="00C57A40"/>
    <w:rsid w:val="00C57D8C"/>
    <w:rsid w:val="00C6101B"/>
    <w:rsid w:val="00C6119E"/>
    <w:rsid w:val="00C61327"/>
    <w:rsid w:val="00C6164C"/>
    <w:rsid w:val="00C61A25"/>
    <w:rsid w:val="00C62169"/>
    <w:rsid w:val="00C625F3"/>
    <w:rsid w:val="00C627FD"/>
    <w:rsid w:val="00C62879"/>
    <w:rsid w:val="00C62C24"/>
    <w:rsid w:val="00C62C57"/>
    <w:rsid w:val="00C62E8F"/>
    <w:rsid w:val="00C62F2B"/>
    <w:rsid w:val="00C638AA"/>
    <w:rsid w:val="00C63968"/>
    <w:rsid w:val="00C63E0F"/>
    <w:rsid w:val="00C63E9F"/>
    <w:rsid w:val="00C6403D"/>
    <w:rsid w:val="00C64D32"/>
    <w:rsid w:val="00C653FD"/>
    <w:rsid w:val="00C65851"/>
    <w:rsid w:val="00C65970"/>
    <w:rsid w:val="00C659A9"/>
    <w:rsid w:val="00C65A9D"/>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210A"/>
    <w:rsid w:val="00C7239D"/>
    <w:rsid w:val="00C72871"/>
    <w:rsid w:val="00C7296C"/>
    <w:rsid w:val="00C72D86"/>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040"/>
    <w:rsid w:val="00C8739C"/>
    <w:rsid w:val="00C87CAF"/>
    <w:rsid w:val="00C908D8"/>
    <w:rsid w:val="00C90D79"/>
    <w:rsid w:val="00C90EBD"/>
    <w:rsid w:val="00C90FB8"/>
    <w:rsid w:val="00C9103A"/>
    <w:rsid w:val="00C91205"/>
    <w:rsid w:val="00C91245"/>
    <w:rsid w:val="00C9138D"/>
    <w:rsid w:val="00C91590"/>
    <w:rsid w:val="00C917D5"/>
    <w:rsid w:val="00C91AB6"/>
    <w:rsid w:val="00C91C6F"/>
    <w:rsid w:val="00C91C86"/>
    <w:rsid w:val="00C928B1"/>
    <w:rsid w:val="00C92D6B"/>
    <w:rsid w:val="00C92E21"/>
    <w:rsid w:val="00C93018"/>
    <w:rsid w:val="00C93102"/>
    <w:rsid w:val="00C9314E"/>
    <w:rsid w:val="00C931BD"/>
    <w:rsid w:val="00C93BDE"/>
    <w:rsid w:val="00C93BF8"/>
    <w:rsid w:val="00C93E29"/>
    <w:rsid w:val="00C93E9C"/>
    <w:rsid w:val="00C93F8E"/>
    <w:rsid w:val="00C9421B"/>
    <w:rsid w:val="00C9427D"/>
    <w:rsid w:val="00C9448C"/>
    <w:rsid w:val="00C94C65"/>
    <w:rsid w:val="00C952EC"/>
    <w:rsid w:val="00C95D01"/>
    <w:rsid w:val="00C9601F"/>
    <w:rsid w:val="00C96468"/>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2FBB"/>
    <w:rsid w:val="00CA349F"/>
    <w:rsid w:val="00CA362A"/>
    <w:rsid w:val="00CA3B9A"/>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D33"/>
    <w:rsid w:val="00CB0E59"/>
    <w:rsid w:val="00CB0F08"/>
    <w:rsid w:val="00CB1610"/>
    <w:rsid w:val="00CB1E70"/>
    <w:rsid w:val="00CB1F9A"/>
    <w:rsid w:val="00CB212A"/>
    <w:rsid w:val="00CB2145"/>
    <w:rsid w:val="00CB2283"/>
    <w:rsid w:val="00CB2487"/>
    <w:rsid w:val="00CB39D1"/>
    <w:rsid w:val="00CB40F1"/>
    <w:rsid w:val="00CB41CA"/>
    <w:rsid w:val="00CB498B"/>
    <w:rsid w:val="00CB4A5D"/>
    <w:rsid w:val="00CB4C02"/>
    <w:rsid w:val="00CB4C36"/>
    <w:rsid w:val="00CB50A7"/>
    <w:rsid w:val="00CB5328"/>
    <w:rsid w:val="00CB538C"/>
    <w:rsid w:val="00CB53B4"/>
    <w:rsid w:val="00CB596E"/>
    <w:rsid w:val="00CB5AE6"/>
    <w:rsid w:val="00CB5BC4"/>
    <w:rsid w:val="00CB5C87"/>
    <w:rsid w:val="00CB5E53"/>
    <w:rsid w:val="00CB6589"/>
    <w:rsid w:val="00CB686F"/>
    <w:rsid w:val="00CB6B2F"/>
    <w:rsid w:val="00CB70FD"/>
    <w:rsid w:val="00CB71A9"/>
    <w:rsid w:val="00CB723F"/>
    <w:rsid w:val="00CB769C"/>
    <w:rsid w:val="00CB79EA"/>
    <w:rsid w:val="00CB7B9C"/>
    <w:rsid w:val="00CB7FCF"/>
    <w:rsid w:val="00CC0013"/>
    <w:rsid w:val="00CC00B4"/>
    <w:rsid w:val="00CC01F6"/>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3185"/>
    <w:rsid w:val="00CC35C4"/>
    <w:rsid w:val="00CC3AFC"/>
    <w:rsid w:val="00CC4734"/>
    <w:rsid w:val="00CC47F5"/>
    <w:rsid w:val="00CC48C7"/>
    <w:rsid w:val="00CC4C9F"/>
    <w:rsid w:val="00CC4F10"/>
    <w:rsid w:val="00CC50B7"/>
    <w:rsid w:val="00CC5499"/>
    <w:rsid w:val="00CC57B3"/>
    <w:rsid w:val="00CC5F3D"/>
    <w:rsid w:val="00CC6117"/>
    <w:rsid w:val="00CC62A2"/>
    <w:rsid w:val="00CC62EB"/>
    <w:rsid w:val="00CC6549"/>
    <w:rsid w:val="00CC6584"/>
    <w:rsid w:val="00CC6ABC"/>
    <w:rsid w:val="00CC7318"/>
    <w:rsid w:val="00CC78FB"/>
    <w:rsid w:val="00CC7C5A"/>
    <w:rsid w:val="00CD027C"/>
    <w:rsid w:val="00CD0790"/>
    <w:rsid w:val="00CD09DE"/>
    <w:rsid w:val="00CD0BEF"/>
    <w:rsid w:val="00CD129E"/>
    <w:rsid w:val="00CD1438"/>
    <w:rsid w:val="00CD1744"/>
    <w:rsid w:val="00CD1C77"/>
    <w:rsid w:val="00CD1E30"/>
    <w:rsid w:val="00CD21D8"/>
    <w:rsid w:val="00CD2333"/>
    <w:rsid w:val="00CD2467"/>
    <w:rsid w:val="00CD250C"/>
    <w:rsid w:val="00CD29EF"/>
    <w:rsid w:val="00CD3316"/>
    <w:rsid w:val="00CD3C05"/>
    <w:rsid w:val="00CD3C67"/>
    <w:rsid w:val="00CD4904"/>
    <w:rsid w:val="00CD4BE8"/>
    <w:rsid w:val="00CD4E69"/>
    <w:rsid w:val="00CD50DC"/>
    <w:rsid w:val="00CD527C"/>
    <w:rsid w:val="00CD5914"/>
    <w:rsid w:val="00CD59EB"/>
    <w:rsid w:val="00CD5A2E"/>
    <w:rsid w:val="00CD5FCC"/>
    <w:rsid w:val="00CD6465"/>
    <w:rsid w:val="00CD652C"/>
    <w:rsid w:val="00CD65A0"/>
    <w:rsid w:val="00CD6639"/>
    <w:rsid w:val="00CD6D24"/>
    <w:rsid w:val="00CD77DB"/>
    <w:rsid w:val="00CD7EA7"/>
    <w:rsid w:val="00CE1161"/>
    <w:rsid w:val="00CE1282"/>
    <w:rsid w:val="00CE1476"/>
    <w:rsid w:val="00CE15D3"/>
    <w:rsid w:val="00CE1716"/>
    <w:rsid w:val="00CE1814"/>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74DC"/>
    <w:rsid w:val="00CE754B"/>
    <w:rsid w:val="00CE7A2E"/>
    <w:rsid w:val="00CE7A78"/>
    <w:rsid w:val="00CE7B02"/>
    <w:rsid w:val="00CE7CA2"/>
    <w:rsid w:val="00CE7D7E"/>
    <w:rsid w:val="00CF039E"/>
    <w:rsid w:val="00CF05D5"/>
    <w:rsid w:val="00CF06C9"/>
    <w:rsid w:val="00CF081E"/>
    <w:rsid w:val="00CF11CB"/>
    <w:rsid w:val="00CF1813"/>
    <w:rsid w:val="00CF1D54"/>
    <w:rsid w:val="00CF1EF7"/>
    <w:rsid w:val="00CF1F07"/>
    <w:rsid w:val="00CF20A4"/>
    <w:rsid w:val="00CF247F"/>
    <w:rsid w:val="00CF2738"/>
    <w:rsid w:val="00CF2ACC"/>
    <w:rsid w:val="00CF2CE3"/>
    <w:rsid w:val="00CF2D2A"/>
    <w:rsid w:val="00CF2D8D"/>
    <w:rsid w:val="00CF3622"/>
    <w:rsid w:val="00CF386D"/>
    <w:rsid w:val="00CF4146"/>
    <w:rsid w:val="00CF4742"/>
    <w:rsid w:val="00CF4A2A"/>
    <w:rsid w:val="00CF4F20"/>
    <w:rsid w:val="00CF52D6"/>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9AB"/>
    <w:rsid w:val="00D02A29"/>
    <w:rsid w:val="00D032BA"/>
    <w:rsid w:val="00D039A5"/>
    <w:rsid w:val="00D04209"/>
    <w:rsid w:val="00D04224"/>
    <w:rsid w:val="00D0497D"/>
    <w:rsid w:val="00D04FC4"/>
    <w:rsid w:val="00D056A1"/>
    <w:rsid w:val="00D05743"/>
    <w:rsid w:val="00D05790"/>
    <w:rsid w:val="00D05ED0"/>
    <w:rsid w:val="00D06063"/>
    <w:rsid w:val="00D061E8"/>
    <w:rsid w:val="00D06460"/>
    <w:rsid w:val="00D06461"/>
    <w:rsid w:val="00D065E3"/>
    <w:rsid w:val="00D06857"/>
    <w:rsid w:val="00D06A7D"/>
    <w:rsid w:val="00D0719C"/>
    <w:rsid w:val="00D07625"/>
    <w:rsid w:val="00D07D74"/>
    <w:rsid w:val="00D1074A"/>
    <w:rsid w:val="00D10887"/>
    <w:rsid w:val="00D109F9"/>
    <w:rsid w:val="00D11456"/>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C0"/>
    <w:rsid w:val="00D1439C"/>
    <w:rsid w:val="00D1443C"/>
    <w:rsid w:val="00D1457E"/>
    <w:rsid w:val="00D14764"/>
    <w:rsid w:val="00D147C8"/>
    <w:rsid w:val="00D14A49"/>
    <w:rsid w:val="00D14CDD"/>
    <w:rsid w:val="00D14D76"/>
    <w:rsid w:val="00D14E66"/>
    <w:rsid w:val="00D152CC"/>
    <w:rsid w:val="00D1576D"/>
    <w:rsid w:val="00D165CB"/>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F00"/>
    <w:rsid w:val="00D233CD"/>
    <w:rsid w:val="00D23873"/>
    <w:rsid w:val="00D23947"/>
    <w:rsid w:val="00D23A2C"/>
    <w:rsid w:val="00D241E7"/>
    <w:rsid w:val="00D246DF"/>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287"/>
    <w:rsid w:val="00D35911"/>
    <w:rsid w:val="00D35FB9"/>
    <w:rsid w:val="00D361B7"/>
    <w:rsid w:val="00D36AEF"/>
    <w:rsid w:val="00D36BD2"/>
    <w:rsid w:val="00D36C46"/>
    <w:rsid w:val="00D36E06"/>
    <w:rsid w:val="00D36E6F"/>
    <w:rsid w:val="00D3705A"/>
    <w:rsid w:val="00D371A1"/>
    <w:rsid w:val="00D373C2"/>
    <w:rsid w:val="00D3757D"/>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626"/>
    <w:rsid w:val="00D43758"/>
    <w:rsid w:val="00D437F7"/>
    <w:rsid w:val="00D43D45"/>
    <w:rsid w:val="00D44592"/>
    <w:rsid w:val="00D44DF3"/>
    <w:rsid w:val="00D44E08"/>
    <w:rsid w:val="00D450B1"/>
    <w:rsid w:val="00D451B1"/>
    <w:rsid w:val="00D458B1"/>
    <w:rsid w:val="00D459A1"/>
    <w:rsid w:val="00D45C18"/>
    <w:rsid w:val="00D45CBC"/>
    <w:rsid w:val="00D45D95"/>
    <w:rsid w:val="00D46089"/>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3DB"/>
    <w:rsid w:val="00D515FD"/>
    <w:rsid w:val="00D51A9E"/>
    <w:rsid w:val="00D51E9E"/>
    <w:rsid w:val="00D51F2B"/>
    <w:rsid w:val="00D51FE1"/>
    <w:rsid w:val="00D525C9"/>
    <w:rsid w:val="00D52A05"/>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A0"/>
    <w:rsid w:val="00D6457E"/>
    <w:rsid w:val="00D64C98"/>
    <w:rsid w:val="00D6524B"/>
    <w:rsid w:val="00D65391"/>
    <w:rsid w:val="00D65705"/>
    <w:rsid w:val="00D66449"/>
    <w:rsid w:val="00D665D1"/>
    <w:rsid w:val="00D666BD"/>
    <w:rsid w:val="00D672D1"/>
    <w:rsid w:val="00D70471"/>
    <w:rsid w:val="00D71010"/>
    <w:rsid w:val="00D710C9"/>
    <w:rsid w:val="00D71296"/>
    <w:rsid w:val="00D7132C"/>
    <w:rsid w:val="00D716AC"/>
    <w:rsid w:val="00D7197D"/>
    <w:rsid w:val="00D71E99"/>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1F7"/>
    <w:rsid w:val="00D80410"/>
    <w:rsid w:val="00D804F1"/>
    <w:rsid w:val="00D80530"/>
    <w:rsid w:val="00D81113"/>
    <w:rsid w:val="00D81697"/>
    <w:rsid w:val="00D816A0"/>
    <w:rsid w:val="00D81FEB"/>
    <w:rsid w:val="00D821D6"/>
    <w:rsid w:val="00D825BB"/>
    <w:rsid w:val="00D835A5"/>
    <w:rsid w:val="00D835DF"/>
    <w:rsid w:val="00D8365D"/>
    <w:rsid w:val="00D83706"/>
    <w:rsid w:val="00D83775"/>
    <w:rsid w:val="00D83B4F"/>
    <w:rsid w:val="00D83EC3"/>
    <w:rsid w:val="00D84868"/>
    <w:rsid w:val="00D84B38"/>
    <w:rsid w:val="00D84BB5"/>
    <w:rsid w:val="00D854CA"/>
    <w:rsid w:val="00D85887"/>
    <w:rsid w:val="00D85A5F"/>
    <w:rsid w:val="00D85B35"/>
    <w:rsid w:val="00D85E19"/>
    <w:rsid w:val="00D8692A"/>
    <w:rsid w:val="00D86D30"/>
    <w:rsid w:val="00D86F08"/>
    <w:rsid w:val="00D870BB"/>
    <w:rsid w:val="00D87162"/>
    <w:rsid w:val="00D871DE"/>
    <w:rsid w:val="00D8720E"/>
    <w:rsid w:val="00D87395"/>
    <w:rsid w:val="00D87AF1"/>
    <w:rsid w:val="00D87FC7"/>
    <w:rsid w:val="00D90085"/>
    <w:rsid w:val="00D90413"/>
    <w:rsid w:val="00D9042F"/>
    <w:rsid w:val="00D90614"/>
    <w:rsid w:val="00D90895"/>
    <w:rsid w:val="00D90BE1"/>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FD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AB7"/>
    <w:rsid w:val="00DA2079"/>
    <w:rsid w:val="00DA2153"/>
    <w:rsid w:val="00DA2156"/>
    <w:rsid w:val="00DA23A1"/>
    <w:rsid w:val="00DA2508"/>
    <w:rsid w:val="00DA272C"/>
    <w:rsid w:val="00DA281F"/>
    <w:rsid w:val="00DA2A11"/>
    <w:rsid w:val="00DA334F"/>
    <w:rsid w:val="00DA3AAA"/>
    <w:rsid w:val="00DA3D27"/>
    <w:rsid w:val="00DA3EC6"/>
    <w:rsid w:val="00DA436F"/>
    <w:rsid w:val="00DA4C81"/>
    <w:rsid w:val="00DA4F97"/>
    <w:rsid w:val="00DA5423"/>
    <w:rsid w:val="00DA5508"/>
    <w:rsid w:val="00DA5661"/>
    <w:rsid w:val="00DA58F0"/>
    <w:rsid w:val="00DA5B04"/>
    <w:rsid w:val="00DA5B14"/>
    <w:rsid w:val="00DA64E3"/>
    <w:rsid w:val="00DA685A"/>
    <w:rsid w:val="00DA68F4"/>
    <w:rsid w:val="00DA68FC"/>
    <w:rsid w:val="00DA6CD7"/>
    <w:rsid w:val="00DA6DAD"/>
    <w:rsid w:val="00DA7035"/>
    <w:rsid w:val="00DA735A"/>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716"/>
    <w:rsid w:val="00DB28AE"/>
    <w:rsid w:val="00DB28F0"/>
    <w:rsid w:val="00DB2A44"/>
    <w:rsid w:val="00DB30BB"/>
    <w:rsid w:val="00DB325C"/>
    <w:rsid w:val="00DB33A4"/>
    <w:rsid w:val="00DB33BD"/>
    <w:rsid w:val="00DB3411"/>
    <w:rsid w:val="00DB3482"/>
    <w:rsid w:val="00DB373F"/>
    <w:rsid w:val="00DB385F"/>
    <w:rsid w:val="00DB3D7E"/>
    <w:rsid w:val="00DB436F"/>
    <w:rsid w:val="00DB4C27"/>
    <w:rsid w:val="00DB4D8F"/>
    <w:rsid w:val="00DB521E"/>
    <w:rsid w:val="00DB52BA"/>
    <w:rsid w:val="00DB573A"/>
    <w:rsid w:val="00DB5946"/>
    <w:rsid w:val="00DB5C2E"/>
    <w:rsid w:val="00DB5EE5"/>
    <w:rsid w:val="00DB5FF2"/>
    <w:rsid w:val="00DB60BD"/>
    <w:rsid w:val="00DB6337"/>
    <w:rsid w:val="00DB6426"/>
    <w:rsid w:val="00DB66A9"/>
    <w:rsid w:val="00DB6714"/>
    <w:rsid w:val="00DB6879"/>
    <w:rsid w:val="00DB6965"/>
    <w:rsid w:val="00DB717E"/>
    <w:rsid w:val="00DB740E"/>
    <w:rsid w:val="00DB77BB"/>
    <w:rsid w:val="00DB78C1"/>
    <w:rsid w:val="00DB7D5B"/>
    <w:rsid w:val="00DC0279"/>
    <w:rsid w:val="00DC0400"/>
    <w:rsid w:val="00DC0A4E"/>
    <w:rsid w:val="00DC0F82"/>
    <w:rsid w:val="00DC11F6"/>
    <w:rsid w:val="00DC1700"/>
    <w:rsid w:val="00DC1C5F"/>
    <w:rsid w:val="00DC1E78"/>
    <w:rsid w:val="00DC2309"/>
    <w:rsid w:val="00DC243A"/>
    <w:rsid w:val="00DC27F9"/>
    <w:rsid w:val="00DC2AF3"/>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DB3"/>
    <w:rsid w:val="00DC6141"/>
    <w:rsid w:val="00DC6262"/>
    <w:rsid w:val="00DC681C"/>
    <w:rsid w:val="00DC684B"/>
    <w:rsid w:val="00DC6FCE"/>
    <w:rsid w:val="00DC787D"/>
    <w:rsid w:val="00DD01C8"/>
    <w:rsid w:val="00DD0A9C"/>
    <w:rsid w:val="00DD0B0D"/>
    <w:rsid w:val="00DD0C34"/>
    <w:rsid w:val="00DD1265"/>
    <w:rsid w:val="00DD12FC"/>
    <w:rsid w:val="00DD185D"/>
    <w:rsid w:val="00DD1977"/>
    <w:rsid w:val="00DD1F8F"/>
    <w:rsid w:val="00DD226B"/>
    <w:rsid w:val="00DD2CA5"/>
    <w:rsid w:val="00DD3471"/>
    <w:rsid w:val="00DD3A10"/>
    <w:rsid w:val="00DD474B"/>
    <w:rsid w:val="00DD4A99"/>
    <w:rsid w:val="00DD4DD1"/>
    <w:rsid w:val="00DD50C2"/>
    <w:rsid w:val="00DD5851"/>
    <w:rsid w:val="00DD5946"/>
    <w:rsid w:val="00DD5C09"/>
    <w:rsid w:val="00DD5DCD"/>
    <w:rsid w:val="00DD6350"/>
    <w:rsid w:val="00DD6479"/>
    <w:rsid w:val="00DD681D"/>
    <w:rsid w:val="00DD7129"/>
    <w:rsid w:val="00DD7183"/>
    <w:rsid w:val="00DD72F4"/>
    <w:rsid w:val="00DD7388"/>
    <w:rsid w:val="00DD77E5"/>
    <w:rsid w:val="00DD7890"/>
    <w:rsid w:val="00DD7C77"/>
    <w:rsid w:val="00DE1741"/>
    <w:rsid w:val="00DE18A4"/>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7C"/>
    <w:rsid w:val="00DE6DFB"/>
    <w:rsid w:val="00DE7055"/>
    <w:rsid w:val="00DE7DDF"/>
    <w:rsid w:val="00DE7F33"/>
    <w:rsid w:val="00DF02A3"/>
    <w:rsid w:val="00DF04EF"/>
    <w:rsid w:val="00DF067D"/>
    <w:rsid w:val="00DF06D0"/>
    <w:rsid w:val="00DF0916"/>
    <w:rsid w:val="00DF0CB7"/>
    <w:rsid w:val="00DF145B"/>
    <w:rsid w:val="00DF1D57"/>
    <w:rsid w:val="00DF1D5C"/>
    <w:rsid w:val="00DF1FF2"/>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416E"/>
    <w:rsid w:val="00E04208"/>
    <w:rsid w:val="00E051F3"/>
    <w:rsid w:val="00E05418"/>
    <w:rsid w:val="00E055DC"/>
    <w:rsid w:val="00E05612"/>
    <w:rsid w:val="00E05C88"/>
    <w:rsid w:val="00E05D5E"/>
    <w:rsid w:val="00E06323"/>
    <w:rsid w:val="00E06713"/>
    <w:rsid w:val="00E06726"/>
    <w:rsid w:val="00E067AC"/>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3282"/>
    <w:rsid w:val="00E13346"/>
    <w:rsid w:val="00E1344A"/>
    <w:rsid w:val="00E1361B"/>
    <w:rsid w:val="00E13A8C"/>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68F"/>
    <w:rsid w:val="00E2485E"/>
    <w:rsid w:val="00E2499B"/>
    <w:rsid w:val="00E24FCA"/>
    <w:rsid w:val="00E2536F"/>
    <w:rsid w:val="00E2584F"/>
    <w:rsid w:val="00E2597B"/>
    <w:rsid w:val="00E25F1F"/>
    <w:rsid w:val="00E26117"/>
    <w:rsid w:val="00E26296"/>
    <w:rsid w:val="00E26ED4"/>
    <w:rsid w:val="00E26F6D"/>
    <w:rsid w:val="00E27069"/>
    <w:rsid w:val="00E2707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992"/>
    <w:rsid w:val="00E33A2E"/>
    <w:rsid w:val="00E33A70"/>
    <w:rsid w:val="00E34507"/>
    <w:rsid w:val="00E34E76"/>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90D"/>
    <w:rsid w:val="00E42B46"/>
    <w:rsid w:val="00E42CBB"/>
    <w:rsid w:val="00E43FAC"/>
    <w:rsid w:val="00E451E3"/>
    <w:rsid w:val="00E45292"/>
    <w:rsid w:val="00E453DF"/>
    <w:rsid w:val="00E4566C"/>
    <w:rsid w:val="00E463C0"/>
    <w:rsid w:val="00E46558"/>
    <w:rsid w:val="00E46574"/>
    <w:rsid w:val="00E466A5"/>
    <w:rsid w:val="00E46C33"/>
    <w:rsid w:val="00E473F2"/>
    <w:rsid w:val="00E47D8B"/>
    <w:rsid w:val="00E47DC9"/>
    <w:rsid w:val="00E506E6"/>
    <w:rsid w:val="00E50721"/>
    <w:rsid w:val="00E50761"/>
    <w:rsid w:val="00E508E1"/>
    <w:rsid w:val="00E50E67"/>
    <w:rsid w:val="00E510B0"/>
    <w:rsid w:val="00E5157D"/>
    <w:rsid w:val="00E51EAD"/>
    <w:rsid w:val="00E52A41"/>
    <w:rsid w:val="00E52AAF"/>
    <w:rsid w:val="00E52BF4"/>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B7C"/>
    <w:rsid w:val="00E60268"/>
    <w:rsid w:val="00E60901"/>
    <w:rsid w:val="00E61114"/>
    <w:rsid w:val="00E61215"/>
    <w:rsid w:val="00E619F2"/>
    <w:rsid w:val="00E61D17"/>
    <w:rsid w:val="00E621EE"/>
    <w:rsid w:val="00E62355"/>
    <w:rsid w:val="00E6307B"/>
    <w:rsid w:val="00E638EB"/>
    <w:rsid w:val="00E63BAE"/>
    <w:rsid w:val="00E63D12"/>
    <w:rsid w:val="00E64090"/>
    <w:rsid w:val="00E64867"/>
    <w:rsid w:val="00E64E29"/>
    <w:rsid w:val="00E6536C"/>
    <w:rsid w:val="00E654A9"/>
    <w:rsid w:val="00E65751"/>
    <w:rsid w:val="00E65EE2"/>
    <w:rsid w:val="00E66119"/>
    <w:rsid w:val="00E664F5"/>
    <w:rsid w:val="00E6658D"/>
    <w:rsid w:val="00E6665F"/>
    <w:rsid w:val="00E66DAE"/>
    <w:rsid w:val="00E66DC5"/>
    <w:rsid w:val="00E67302"/>
    <w:rsid w:val="00E67A65"/>
    <w:rsid w:val="00E67CAF"/>
    <w:rsid w:val="00E700D6"/>
    <w:rsid w:val="00E707EB"/>
    <w:rsid w:val="00E708FF"/>
    <w:rsid w:val="00E70A6C"/>
    <w:rsid w:val="00E70B3F"/>
    <w:rsid w:val="00E71A47"/>
    <w:rsid w:val="00E71F92"/>
    <w:rsid w:val="00E722B7"/>
    <w:rsid w:val="00E73354"/>
    <w:rsid w:val="00E73AE4"/>
    <w:rsid w:val="00E74352"/>
    <w:rsid w:val="00E74856"/>
    <w:rsid w:val="00E74B29"/>
    <w:rsid w:val="00E7518B"/>
    <w:rsid w:val="00E752A8"/>
    <w:rsid w:val="00E7554B"/>
    <w:rsid w:val="00E75A70"/>
    <w:rsid w:val="00E75BCF"/>
    <w:rsid w:val="00E75DEE"/>
    <w:rsid w:val="00E76189"/>
    <w:rsid w:val="00E76799"/>
    <w:rsid w:val="00E774E1"/>
    <w:rsid w:val="00E7767D"/>
    <w:rsid w:val="00E8002D"/>
    <w:rsid w:val="00E80251"/>
    <w:rsid w:val="00E80507"/>
    <w:rsid w:val="00E80991"/>
    <w:rsid w:val="00E80A40"/>
    <w:rsid w:val="00E81250"/>
    <w:rsid w:val="00E813F4"/>
    <w:rsid w:val="00E81463"/>
    <w:rsid w:val="00E819F6"/>
    <w:rsid w:val="00E81A99"/>
    <w:rsid w:val="00E81BAE"/>
    <w:rsid w:val="00E81C37"/>
    <w:rsid w:val="00E81E20"/>
    <w:rsid w:val="00E82014"/>
    <w:rsid w:val="00E8201E"/>
    <w:rsid w:val="00E8278C"/>
    <w:rsid w:val="00E829AD"/>
    <w:rsid w:val="00E82AA9"/>
    <w:rsid w:val="00E82AD1"/>
    <w:rsid w:val="00E82C09"/>
    <w:rsid w:val="00E83066"/>
    <w:rsid w:val="00E8321D"/>
    <w:rsid w:val="00E832DB"/>
    <w:rsid w:val="00E833D7"/>
    <w:rsid w:val="00E839AB"/>
    <w:rsid w:val="00E83D70"/>
    <w:rsid w:val="00E849C7"/>
    <w:rsid w:val="00E84B15"/>
    <w:rsid w:val="00E84BBC"/>
    <w:rsid w:val="00E84C12"/>
    <w:rsid w:val="00E84E14"/>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906FC"/>
    <w:rsid w:val="00E90B1D"/>
    <w:rsid w:val="00E912DE"/>
    <w:rsid w:val="00E91596"/>
    <w:rsid w:val="00E91D49"/>
    <w:rsid w:val="00E9249A"/>
    <w:rsid w:val="00E925C3"/>
    <w:rsid w:val="00E92B10"/>
    <w:rsid w:val="00E92E20"/>
    <w:rsid w:val="00E9375D"/>
    <w:rsid w:val="00E93980"/>
    <w:rsid w:val="00E93D45"/>
    <w:rsid w:val="00E94862"/>
    <w:rsid w:val="00E94AC3"/>
    <w:rsid w:val="00E95568"/>
    <w:rsid w:val="00E955B1"/>
    <w:rsid w:val="00E95A42"/>
    <w:rsid w:val="00E95A90"/>
    <w:rsid w:val="00E95DC9"/>
    <w:rsid w:val="00E95F59"/>
    <w:rsid w:val="00E962EA"/>
    <w:rsid w:val="00E96967"/>
    <w:rsid w:val="00E97020"/>
    <w:rsid w:val="00E9724A"/>
    <w:rsid w:val="00E9751D"/>
    <w:rsid w:val="00E97689"/>
    <w:rsid w:val="00E97A01"/>
    <w:rsid w:val="00E97E15"/>
    <w:rsid w:val="00EA01C6"/>
    <w:rsid w:val="00EA05C2"/>
    <w:rsid w:val="00EA07EB"/>
    <w:rsid w:val="00EA0EEA"/>
    <w:rsid w:val="00EA12B0"/>
    <w:rsid w:val="00EA15FF"/>
    <w:rsid w:val="00EA16D2"/>
    <w:rsid w:val="00EA1F36"/>
    <w:rsid w:val="00EA218A"/>
    <w:rsid w:val="00EA25A0"/>
    <w:rsid w:val="00EA26C7"/>
    <w:rsid w:val="00EA2786"/>
    <w:rsid w:val="00EA2B66"/>
    <w:rsid w:val="00EA2F55"/>
    <w:rsid w:val="00EA34FE"/>
    <w:rsid w:val="00EA40B1"/>
    <w:rsid w:val="00EA4174"/>
    <w:rsid w:val="00EA4E55"/>
    <w:rsid w:val="00EA4EF3"/>
    <w:rsid w:val="00EA5911"/>
    <w:rsid w:val="00EA5F68"/>
    <w:rsid w:val="00EA5FDD"/>
    <w:rsid w:val="00EA61C7"/>
    <w:rsid w:val="00EA69D1"/>
    <w:rsid w:val="00EA769F"/>
    <w:rsid w:val="00EA77BE"/>
    <w:rsid w:val="00EA79FA"/>
    <w:rsid w:val="00EA7AC7"/>
    <w:rsid w:val="00EA7B05"/>
    <w:rsid w:val="00EA7BF6"/>
    <w:rsid w:val="00EA7CD0"/>
    <w:rsid w:val="00EA7D46"/>
    <w:rsid w:val="00EB064C"/>
    <w:rsid w:val="00EB09BF"/>
    <w:rsid w:val="00EB0BCB"/>
    <w:rsid w:val="00EB0D7D"/>
    <w:rsid w:val="00EB0FA7"/>
    <w:rsid w:val="00EB17DE"/>
    <w:rsid w:val="00EB1B91"/>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B0"/>
    <w:rsid w:val="00EB78F5"/>
    <w:rsid w:val="00EB793A"/>
    <w:rsid w:val="00EB7A23"/>
    <w:rsid w:val="00EB7BE4"/>
    <w:rsid w:val="00EC0307"/>
    <w:rsid w:val="00EC04C7"/>
    <w:rsid w:val="00EC0D85"/>
    <w:rsid w:val="00EC0E02"/>
    <w:rsid w:val="00EC0FA3"/>
    <w:rsid w:val="00EC160D"/>
    <w:rsid w:val="00EC1636"/>
    <w:rsid w:val="00EC1852"/>
    <w:rsid w:val="00EC212A"/>
    <w:rsid w:val="00EC2427"/>
    <w:rsid w:val="00EC25BA"/>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347"/>
    <w:rsid w:val="00EC7398"/>
    <w:rsid w:val="00EC73A3"/>
    <w:rsid w:val="00EC74EF"/>
    <w:rsid w:val="00EC782D"/>
    <w:rsid w:val="00EC785F"/>
    <w:rsid w:val="00EC7B7B"/>
    <w:rsid w:val="00EC7CA9"/>
    <w:rsid w:val="00ED064B"/>
    <w:rsid w:val="00ED0B4E"/>
    <w:rsid w:val="00ED0C81"/>
    <w:rsid w:val="00ED0CAD"/>
    <w:rsid w:val="00ED176F"/>
    <w:rsid w:val="00ED228C"/>
    <w:rsid w:val="00ED2840"/>
    <w:rsid w:val="00ED28D2"/>
    <w:rsid w:val="00ED2929"/>
    <w:rsid w:val="00ED29EE"/>
    <w:rsid w:val="00ED2CD7"/>
    <w:rsid w:val="00ED2EC0"/>
    <w:rsid w:val="00ED315D"/>
    <w:rsid w:val="00ED35E7"/>
    <w:rsid w:val="00ED38CF"/>
    <w:rsid w:val="00ED41B0"/>
    <w:rsid w:val="00ED41CC"/>
    <w:rsid w:val="00ED4267"/>
    <w:rsid w:val="00ED4A2A"/>
    <w:rsid w:val="00ED4C1D"/>
    <w:rsid w:val="00ED4EF5"/>
    <w:rsid w:val="00ED583B"/>
    <w:rsid w:val="00ED5975"/>
    <w:rsid w:val="00ED5A67"/>
    <w:rsid w:val="00ED62AD"/>
    <w:rsid w:val="00ED6B28"/>
    <w:rsid w:val="00ED720D"/>
    <w:rsid w:val="00ED7331"/>
    <w:rsid w:val="00ED75AC"/>
    <w:rsid w:val="00ED7AD6"/>
    <w:rsid w:val="00ED7D5E"/>
    <w:rsid w:val="00EE024C"/>
    <w:rsid w:val="00EE0C77"/>
    <w:rsid w:val="00EE0E76"/>
    <w:rsid w:val="00EE13D1"/>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C16"/>
    <w:rsid w:val="00EE7CDE"/>
    <w:rsid w:val="00EF0294"/>
    <w:rsid w:val="00EF0298"/>
    <w:rsid w:val="00EF02BA"/>
    <w:rsid w:val="00EF0331"/>
    <w:rsid w:val="00EF0898"/>
    <w:rsid w:val="00EF0AFF"/>
    <w:rsid w:val="00EF0B8B"/>
    <w:rsid w:val="00EF0C5B"/>
    <w:rsid w:val="00EF0C94"/>
    <w:rsid w:val="00EF0CF2"/>
    <w:rsid w:val="00EF0E1B"/>
    <w:rsid w:val="00EF0F60"/>
    <w:rsid w:val="00EF1272"/>
    <w:rsid w:val="00EF172C"/>
    <w:rsid w:val="00EF18C4"/>
    <w:rsid w:val="00EF1AD0"/>
    <w:rsid w:val="00EF1BF7"/>
    <w:rsid w:val="00EF1E64"/>
    <w:rsid w:val="00EF2136"/>
    <w:rsid w:val="00EF24CB"/>
    <w:rsid w:val="00EF2B47"/>
    <w:rsid w:val="00EF2DC0"/>
    <w:rsid w:val="00EF2DF3"/>
    <w:rsid w:val="00EF2E49"/>
    <w:rsid w:val="00EF3214"/>
    <w:rsid w:val="00EF333F"/>
    <w:rsid w:val="00EF33E6"/>
    <w:rsid w:val="00EF38EC"/>
    <w:rsid w:val="00EF3A3F"/>
    <w:rsid w:val="00EF3B54"/>
    <w:rsid w:val="00EF3BE6"/>
    <w:rsid w:val="00EF3CF2"/>
    <w:rsid w:val="00EF3FC3"/>
    <w:rsid w:val="00EF417B"/>
    <w:rsid w:val="00EF42BF"/>
    <w:rsid w:val="00EF437E"/>
    <w:rsid w:val="00EF4662"/>
    <w:rsid w:val="00EF4AD1"/>
    <w:rsid w:val="00EF4BA6"/>
    <w:rsid w:val="00EF5178"/>
    <w:rsid w:val="00EF5249"/>
    <w:rsid w:val="00EF5DC1"/>
    <w:rsid w:val="00EF5E4F"/>
    <w:rsid w:val="00EF65F1"/>
    <w:rsid w:val="00EF69A1"/>
    <w:rsid w:val="00EF6A36"/>
    <w:rsid w:val="00EF6CD2"/>
    <w:rsid w:val="00EF7CAE"/>
    <w:rsid w:val="00EF7F02"/>
    <w:rsid w:val="00F0023A"/>
    <w:rsid w:val="00F0064A"/>
    <w:rsid w:val="00F0069C"/>
    <w:rsid w:val="00F00BD0"/>
    <w:rsid w:val="00F00E21"/>
    <w:rsid w:val="00F01885"/>
    <w:rsid w:val="00F02099"/>
    <w:rsid w:val="00F020BB"/>
    <w:rsid w:val="00F0225B"/>
    <w:rsid w:val="00F0262F"/>
    <w:rsid w:val="00F02CFA"/>
    <w:rsid w:val="00F0322F"/>
    <w:rsid w:val="00F0350C"/>
    <w:rsid w:val="00F0388D"/>
    <w:rsid w:val="00F03CB2"/>
    <w:rsid w:val="00F04405"/>
    <w:rsid w:val="00F04BC5"/>
    <w:rsid w:val="00F04BF0"/>
    <w:rsid w:val="00F04DC9"/>
    <w:rsid w:val="00F05047"/>
    <w:rsid w:val="00F05458"/>
    <w:rsid w:val="00F05A47"/>
    <w:rsid w:val="00F05BC1"/>
    <w:rsid w:val="00F06119"/>
    <w:rsid w:val="00F06190"/>
    <w:rsid w:val="00F0671C"/>
    <w:rsid w:val="00F06788"/>
    <w:rsid w:val="00F07494"/>
    <w:rsid w:val="00F0789F"/>
    <w:rsid w:val="00F0797C"/>
    <w:rsid w:val="00F101A5"/>
    <w:rsid w:val="00F103B7"/>
    <w:rsid w:val="00F1043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5C6"/>
    <w:rsid w:val="00F26723"/>
    <w:rsid w:val="00F26DF6"/>
    <w:rsid w:val="00F26E3E"/>
    <w:rsid w:val="00F2726E"/>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3B17"/>
    <w:rsid w:val="00F33BD5"/>
    <w:rsid w:val="00F33C7D"/>
    <w:rsid w:val="00F33DFE"/>
    <w:rsid w:val="00F33F2D"/>
    <w:rsid w:val="00F342C1"/>
    <w:rsid w:val="00F347ED"/>
    <w:rsid w:val="00F34BC4"/>
    <w:rsid w:val="00F35513"/>
    <w:rsid w:val="00F35531"/>
    <w:rsid w:val="00F35678"/>
    <w:rsid w:val="00F357DD"/>
    <w:rsid w:val="00F36398"/>
    <w:rsid w:val="00F366BB"/>
    <w:rsid w:val="00F36A9E"/>
    <w:rsid w:val="00F36CEE"/>
    <w:rsid w:val="00F37034"/>
    <w:rsid w:val="00F3753F"/>
    <w:rsid w:val="00F379A2"/>
    <w:rsid w:val="00F37AE9"/>
    <w:rsid w:val="00F37B69"/>
    <w:rsid w:val="00F37D30"/>
    <w:rsid w:val="00F37F7A"/>
    <w:rsid w:val="00F401DC"/>
    <w:rsid w:val="00F403DE"/>
    <w:rsid w:val="00F407FB"/>
    <w:rsid w:val="00F40A8D"/>
    <w:rsid w:val="00F40AF3"/>
    <w:rsid w:val="00F40B82"/>
    <w:rsid w:val="00F40C64"/>
    <w:rsid w:val="00F40E06"/>
    <w:rsid w:val="00F41261"/>
    <w:rsid w:val="00F412C9"/>
    <w:rsid w:val="00F414D2"/>
    <w:rsid w:val="00F418AF"/>
    <w:rsid w:val="00F418C2"/>
    <w:rsid w:val="00F419A8"/>
    <w:rsid w:val="00F41A0A"/>
    <w:rsid w:val="00F425A7"/>
    <w:rsid w:val="00F42883"/>
    <w:rsid w:val="00F429E2"/>
    <w:rsid w:val="00F42A90"/>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AB2"/>
    <w:rsid w:val="00F50BC5"/>
    <w:rsid w:val="00F51773"/>
    <w:rsid w:val="00F517CF"/>
    <w:rsid w:val="00F51913"/>
    <w:rsid w:val="00F51B6A"/>
    <w:rsid w:val="00F51CD8"/>
    <w:rsid w:val="00F520C3"/>
    <w:rsid w:val="00F520F9"/>
    <w:rsid w:val="00F52172"/>
    <w:rsid w:val="00F521DA"/>
    <w:rsid w:val="00F5234D"/>
    <w:rsid w:val="00F52AE9"/>
    <w:rsid w:val="00F532B7"/>
    <w:rsid w:val="00F535F4"/>
    <w:rsid w:val="00F536A5"/>
    <w:rsid w:val="00F536DC"/>
    <w:rsid w:val="00F536F8"/>
    <w:rsid w:val="00F53878"/>
    <w:rsid w:val="00F53DDE"/>
    <w:rsid w:val="00F53E4D"/>
    <w:rsid w:val="00F54170"/>
    <w:rsid w:val="00F5442F"/>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26A"/>
    <w:rsid w:val="00F57DB2"/>
    <w:rsid w:val="00F60112"/>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D0F"/>
    <w:rsid w:val="00F65E6A"/>
    <w:rsid w:val="00F66259"/>
    <w:rsid w:val="00F665CA"/>
    <w:rsid w:val="00F66672"/>
    <w:rsid w:val="00F669B2"/>
    <w:rsid w:val="00F66B68"/>
    <w:rsid w:val="00F66DAE"/>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AD6"/>
    <w:rsid w:val="00F85E94"/>
    <w:rsid w:val="00F862F6"/>
    <w:rsid w:val="00F86B25"/>
    <w:rsid w:val="00F86C5B"/>
    <w:rsid w:val="00F86F9D"/>
    <w:rsid w:val="00F87272"/>
    <w:rsid w:val="00F8762B"/>
    <w:rsid w:val="00F87ABD"/>
    <w:rsid w:val="00F90286"/>
    <w:rsid w:val="00F90C57"/>
    <w:rsid w:val="00F910D6"/>
    <w:rsid w:val="00F91153"/>
    <w:rsid w:val="00F91324"/>
    <w:rsid w:val="00F919CA"/>
    <w:rsid w:val="00F91B2D"/>
    <w:rsid w:val="00F91C04"/>
    <w:rsid w:val="00F91E23"/>
    <w:rsid w:val="00F92168"/>
    <w:rsid w:val="00F9285D"/>
    <w:rsid w:val="00F928A0"/>
    <w:rsid w:val="00F932B3"/>
    <w:rsid w:val="00F93415"/>
    <w:rsid w:val="00F93439"/>
    <w:rsid w:val="00F936AD"/>
    <w:rsid w:val="00F9380E"/>
    <w:rsid w:val="00F9385E"/>
    <w:rsid w:val="00F93BB8"/>
    <w:rsid w:val="00F93C90"/>
    <w:rsid w:val="00F94624"/>
    <w:rsid w:val="00F948B5"/>
    <w:rsid w:val="00F949BC"/>
    <w:rsid w:val="00F94BE1"/>
    <w:rsid w:val="00F94C30"/>
    <w:rsid w:val="00F94F23"/>
    <w:rsid w:val="00F94FA9"/>
    <w:rsid w:val="00F95109"/>
    <w:rsid w:val="00F95693"/>
    <w:rsid w:val="00F95934"/>
    <w:rsid w:val="00F95952"/>
    <w:rsid w:val="00F95997"/>
    <w:rsid w:val="00F95A15"/>
    <w:rsid w:val="00F95AB6"/>
    <w:rsid w:val="00F95BDF"/>
    <w:rsid w:val="00F95E31"/>
    <w:rsid w:val="00F9614F"/>
    <w:rsid w:val="00F96272"/>
    <w:rsid w:val="00F969FA"/>
    <w:rsid w:val="00F96BB5"/>
    <w:rsid w:val="00F96E28"/>
    <w:rsid w:val="00F9745E"/>
    <w:rsid w:val="00F975AA"/>
    <w:rsid w:val="00F97B27"/>
    <w:rsid w:val="00F97C69"/>
    <w:rsid w:val="00FA0130"/>
    <w:rsid w:val="00FA01DB"/>
    <w:rsid w:val="00FA01FC"/>
    <w:rsid w:val="00FA0949"/>
    <w:rsid w:val="00FA0B4B"/>
    <w:rsid w:val="00FA12AA"/>
    <w:rsid w:val="00FA1572"/>
    <w:rsid w:val="00FA15C8"/>
    <w:rsid w:val="00FA15E5"/>
    <w:rsid w:val="00FA162D"/>
    <w:rsid w:val="00FA17C8"/>
    <w:rsid w:val="00FA1B99"/>
    <w:rsid w:val="00FA28B6"/>
    <w:rsid w:val="00FA2C4F"/>
    <w:rsid w:val="00FA2DB6"/>
    <w:rsid w:val="00FA2FA9"/>
    <w:rsid w:val="00FA32CA"/>
    <w:rsid w:val="00FA3424"/>
    <w:rsid w:val="00FA34FE"/>
    <w:rsid w:val="00FA3806"/>
    <w:rsid w:val="00FA4237"/>
    <w:rsid w:val="00FA44BE"/>
    <w:rsid w:val="00FA44CA"/>
    <w:rsid w:val="00FA44FE"/>
    <w:rsid w:val="00FA4595"/>
    <w:rsid w:val="00FA45E9"/>
    <w:rsid w:val="00FA4982"/>
    <w:rsid w:val="00FA4FDA"/>
    <w:rsid w:val="00FA554C"/>
    <w:rsid w:val="00FA5B6D"/>
    <w:rsid w:val="00FA681D"/>
    <w:rsid w:val="00FA6B6C"/>
    <w:rsid w:val="00FA7248"/>
    <w:rsid w:val="00FA75DE"/>
    <w:rsid w:val="00FA7746"/>
    <w:rsid w:val="00FA77EB"/>
    <w:rsid w:val="00FA7999"/>
    <w:rsid w:val="00FA7B52"/>
    <w:rsid w:val="00FA7EDE"/>
    <w:rsid w:val="00FB0246"/>
    <w:rsid w:val="00FB07CE"/>
    <w:rsid w:val="00FB0E44"/>
    <w:rsid w:val="00FB1421"/>
    <w:rsid w:val="00FB16ED"/>
    <w:rsid w:val="00FB19E5"/>
    <w:rsid w:val="00FB1BE1"/>
    <w:rsid w:val="00FB1CDC"/>
    <w:rsid w:val="00FB1F2D"/>
    <w:rsid w:val="00FB2039"/>
    <w:rsid w:val="00FB245F"/>
    <w:rsid w:val="00FB2984"/>
    <w:rsid w:val="00FB2A2E"/>
    <w:rsid w:val="00FB2C91"/>
    <w:rsid w:val="00FB3112"/>
    <w:rsid w:val="00FB378B"/>
    <w:rsid w:val="00FB407F"/>
    <w:rsid w:val="00FB4088"/>
    <w:rsid w:val="00FB40E9"/>
    <w:rsid w:val="00FB4346"/>
    <w:rsid w:val="00FB4546"/>
    <w:rsid w:val="00FB47BB"/>
    <w:rsid w:val="00FB4917"/>
    <w:rsid w:val="00FB4CB9"/>
    <w:rsid w:val="00FB4CC0"/>
    <w:rsid w:val="00FB5269"/>
    <w:rsid w:val="00FB5561"/>
    <w:rsid w:val="00FB5628"/>
    <w:rsid w:val="00FB5D5E"/>
    <w:rsid w:val="00FB63C4"/>
    <w:rsid w:val="00FB65A1"/>
    <w:rsid w:val="00FB7695"/>
    <w:rsid w:val="00FB7B3E"/>
    <w:rsid w:val="00FB7FDA"/>
    <w:rsid w:val="00FC0102"/>
    <w:rsid w:val="00FC0AA5"/>
    <w:rsid w:val="00FC0BD1"/>
    <w:rsid w:val="00FC0C73"/>
    <w:rsid w:val="00FC0C8C"/>
    <w:rsid w:val="00FC2457"/>
    <w:rsid w:val="00FC330E"/>
    <w:rsid w:val="00FC37E5"/>
    <w:rsid w:val="00FC3956"/>
    <w:rsid w:val="00FC3B9D"/>
    <w:rsid w:val="00FC3C5D"/>
    <w:rsid w:val="00FC427B"/>
    <w:rsid w:val="00FC42D8"/>
    <w:rsid w:val="00FC42DB"/>
    <w:rsid w:val="00FC468C"/>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8B8"/>
    <w:rsid w:val="00FD1921"/>
    <w:rsid w:val="00FD22FE"/>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EF5"/>
    <w:rsid w:val="00FD50FD"/>
    <w:rsid w:val="00FD51AD"/>
    <w:rsid w:val="00FD5277"/>
    <w:rsid w:val="00FD59C7"/>
    <w:rsid w:val="00FD5BAD"/>
    <w:rsid w:val="00FD5C42"/>
    <w:rsid w:val="00FD5DC9"/>
    <w:rsid w:val="00FD6254"/>
    <w:rsid w:val="00FD62B3"/>
    <w:rsid w:val="00FD634B"/>
    <w:rsid w:val="00FD678E"/>
    <w:rsid w:val="00FD6B41"/>
    <w:rsid w:val="00FD7525"/>
    <w:rsid w:val="00FD79C1"/>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D6"/>
    <w:rsid w:val="00FF0E7C"/>
    <w:rsid w:val="00FF1092"/>
    <w:rsid w:val="00FF183E"/>
    <w:rsid w:val="00FF19A9"/>
    <w:rsid w:val="00FF25CF"/>
    <w:rsid w:val="00FF2615"/>
    <w:rsid w:val="00FF2985"/>
    <w:rsid w:val="00FF2AF1"/>
    <w:rsid w:val="00FF2BB1"/>
    <w:rsid w:val="00FF30A1"/>
    <w:rsid w:val="00FF335B"/>
    <w:rsid w:val="00FF3ABF"/>
    <w:rsid w:val="00FF41AE"/>
    <w:rsid w:val="00FF424C"/>
    <w:rsid w:val="00FF449E"/>
    <w:rsid w:val="00FF467E"/>
    <w:rsid w:val="00FF487F"/>
    <w:rsid w:val="00FF4EEB"/>
    <w:rsid w:val="00FF521C"/>
    <w:rsid w:val="00FF5400"/>
    <w:rsid w:val="00FF576C"/>
    <w:rsid w:val="00FF57D2"/>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22"/>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8327</TotalTime>
  <Pages>13</Pages>
  <Words>6600</Words>
  <Characters>37621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44133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3200</cp:revision>
  <cp:lastPrinted>2013-04-02T02:18:00Z</cp:lastPrinted>
  <dcterms:created xsi:type="dcterms:W3CDTF">2019-08-16T08:26:00Z</dcterms:created>
  <dcterms:modified xsi:type="dcterms:W3CDTF">2021-04-06T03:25:00Z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