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C1A0F7" w14:textId="166CFDF8" w:rsidR="000E4A6F" w:rsidRPr="004D39B1" w:rsidRDefault="000E4A6F" w:rsidP="000E4A6F">
      <w:pPr>
        <w:tabs>
          <w:tab w:val="center" w:pos="4536"/>
          <w:tab w:val="right" w:pos="9072"/>
        </w:tabs>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Theme="minorEastAsia" w:hAnsi="Arial" w:hint="eastAsia"/>
          <w:b/>
          <w:bCs/>
          <w:sz w:val="22"/>
          <w:lang w:val="x-none" w:eastAsia="zh-CN"/>
        </w:rPr>
        <w:t>4b-e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AC1DE9">
        <w:rPr>
          <w:rFonts w:ascii="Arial" w:eastAsia="MS Mincho" w:hAnsi="Arial"/>
          <w:b/>
          <w:sz w:val="22"/>
          <w:lang w:val="x-none"/>
        </w:rPr>
        <w:t xml:space="preserve">            </w:t>
      </w:r>
      <w:r w:rsidR="00AC1DE9" w:rsidRPr="00AC1DE9">
        <w:rPr>
          <w:rFonts w:ascii="Arial" w:eastAsia="MS Mincho" w:hAnsi="Arial"/>
          <w:b/>
          <w:sz w:val="22"/>
          <w:lang w:val="x-none"/>
        </w:rPr>
        <w:t>R1-2102590</w:t>
      </w:r>
    </w:p>
    <w:p w14:paraId="5859C0B2" w14:textId="0D01371F" w:rsidR="001740EE" w:rsidRPr="003D4A13" w:rsidRDefault="000E4A6F" w:rsidP="000E4A6F">
      <w:pPr>
        <w:tabs>
          <w:tab w:val="center" w:pos="4536"/>
          <w:tab w:val="right" w:pos="9072"/>
        </w:tabs>
        <w:spacing w:after="120"/>
        <w:rPr>
          <w:bCs/>
          <w:sz w:val="22"/>
          <w:szCs w:val="22"/>
          <w:lang w:val="en-GB"/>
        </w:rPr>
      </w:pPr>
      <w:r w:rsidRPr="002C2AAB">
        <w:rPr>
          <w:rFonts w:ascii="Arial" w:eastAsia="MS Mincho" w:hAnsi="Arial" w:cs="Arial"/>
          <w:b/>
          <w:bCs/>
          <w:sz w:val="22"/>
          <w:szCs w:val="22"/>
          <w:lang w:eastAsia="ja-JP"/>
        </w:rPr>
        <w:t>e-Meeting, April 12</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xml:space="preserve"> – 20</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2021</w:t>
      </w:r>
    </w:p>
    <w:p w14:paraId="064250C6" w14:textId="77777777" w:rsidR="001740EE" w:rsidRPr="006D5EF9" w:rsidRDefault="001740EE" w:rsidP="00846A42">
      <w:pPr>
        <w:pStyle w:val="af4"/>
        <w:widowControl w:val="0"/>
        <w:tabs>
          <w:tab w:val="clear" w:pos="9072"/>
          <w:tab w:val="right" w:pos="8280"/>
          <w:tab w:val="right" w:pos="9781"/>
        </w:tabs>
        <w:kinsoku w:val="0"/>
        <w:snapToGrid w:val="0"/>
        <w:ind w:left="-2" w:right="-57"/>
        <w:rPr>
          <w:rFonts w:eastAsiaTheme="minorEastAsia" w:cs="Arial"/>
          <w:bCs/>
          <w:sz w:val="22"/>
          <w:lang w:eastAsia="zh-CN"/>
        </w:rPr>
      </w:pPr>
    </w:p>
    <w:p w14:paraId="392162D1" w14:textId="4A262591" w:rsidR="00830F4E" w:rsidRPr="0052231C" w:rsidRDefault="00830F4E" w:rsidP="00846A42">
      <w:pPr>
        <w:pStyle w:val="af4"/>
        <w:tabs>
          <w:tab w:val="clear" w:pos="4536"/>
          <w:tab w:val="left" w:pos="1800"/>
        </w:tabs>
        <w:kinsoku w:val="0"/>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702EAD">
        <w:rPr>
          <w:rFonts w:eastAsia="宋体"/>
          <w:sz w:val="22"/>
          <w:szCs w:val="22"/>
          <w:lang w:eastAsia="zh-CN"/>
        </w:rPr>
        <w:t>, GOHIGH</w:t>
      </w:r>
    </w:p>
    <w:p w14:paraId="50D8D02E" w14:textId="118701AE" w:rsidR="00830F4E" w:rsidRPr="00B82422" w:rsidRDefault="00830F4E" w:rsidP="00846A42">
      <w:pPr>
        <w:pStyle w:val="af4"/>
        <w:tabs>
          <w:tab w:val="clear" w:pos="4536"/>
          <w:tab w:val="left" w:pos="1800"/>
        </w:tabs>
        <w:kinsoku w:val="0"/>
        <w:rPr>
          <w:sz w:val="22"/>
          <w:szCs w:val="22"/>
        </w:rPr>
      </w:pPr>
      <w:r w:rsidRPr="0052231C">
        <w:rPr>
          <w:sz w:val="22"/>
          <w:szCs w:val="22"/>
        </w:rPr>
        <w:t>Title:</w:t>
      </w:r>
      <w:bookmarkStart w:id="0" w:name="Title"/>
      <w:bookmarkEnd w:id="0"/>
      <w:r w:rsidRPr="0052231C">
        <w:rPr>
          <w:sz w:val="22"/>
          <w:szCs w:val="22"/>
        </w:rPr>
        <w:tab/>
      </w:r>
      <w:r w:rsidR="006A34C5">
        <w:rPr>
          <w:rFonts w:eastAsiaTheme="minorEastAsia"/>
          <w:sz w:val="22"/>
          <w:szCs w:val="22"/>
          <w:lang w:eastAsia="zh-CN"/>
        </w:rPr>
        <w:t>Discussion and TPs on</w:t>
      </w:r>
      <w:r w:rsidR="00002F14">
        <w:rPr>
          <w:rFonts w:eastAsiaTheme="minorEastAsia"/>
          <w:sz w:val="22"/>
          <w:szCs w:val="22"/>
          <w:lang w:eastAsia="zh-CN"/>
        </w:rPr>
        <w:t xml:space="preserve"> </w:t>
      </w:r>
      <w:r w:rsidR="00B82422">
        <w:rPr>
          <w:sz w:val="22"/>
          <w:szCs w:val="22"/>
        </w:rPr>
        <w:t>Tie-break issue</w:t>
      </w:r>
      <w:r w:rsidR="006A34C5">
        <w:rPr>
          <w:sz w:val="22"/>
          <w:szCs w:val="22"/>
        </w:rPr>
        <w:t>s</w:t>
      </w:r>
      <w:r w:rsidR="00B82422">
        <w:rPr>
          <w:sz w:val="22"/>
          <w:szCs w:val="22"/>
        </w:rPr>
        <w:t xml:space="preserve"> for PSFCH </w:t>
      </w:r>
      <w:proofErr w:type="spellStart"/>
      <w:r w:rsidR="00B82422">
        <w:rPr>
          <w:sz w:val="22"/>
          <w:szCs w:val="22"/>
        </w:rPr>
        <w:t>Tx</w:t>
      </w:r>
      <w:proofErr w:type="spellEnd"/>
      <w:r w:rsidR="006A34C5">
        <w:rPr>
          <w:sz w:val="22"/>
          <w:szCs w:val="22"/>
        </w:rPr>
        <w:t xml:space="preserve"> and PSFCH </w:t>
      </w:r>
      <w:r w:rsidR="00B82422">
        <w:rPr>
          <w:sz w:val="22"/>
          <w:szCs w:val="22"/>
        </w:rPr>
        <w:t xml:space="preserve">Rx </w:t>
      </w:r>
    </w:p>
    <w:p w14:paraId="28B74FE7" w14:textId="7CC9FCE9" w:rsidR="00830F4E" w:rsidRPr="00014211" w:rsidRDefault="00830F4E" w:rsidP="00846A42">
      <w:pPr>
        <w:pStyle w:val="af4"/>
        <w:tabs>
          <w:tab w:val="left" w:pos="1800"/>
        </w:tabs>
        <w:kinsoku w:val="0"/>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p>
    <w:p w14:paraId="1B810692" w14:textId="77777777" w:rsidR="00830F4E" w:rsidRPr="0052231C" w:rsidRDefault="00830F4E" w:rsidP="00846A42">
      <w:pPr>
        <w:pStyle w:val="af4"/>
        <w:tabs>
          <w:tab w:val="left" w:pos="1800"/>
        </w:tabs>
        <w:kinsoku w:val="0"/>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846A42">
      <w:pPr>
        <w:pBdr>
          <w:bottom w:val="single" w:sz="4" w:space="1" w:color="auto"/>
        </w:pBdr>
        <w:tabs>
          <w:tab w:val="left" w:pos="2552"/>
        </w:tabs>
        <w:kinsoku w:val="0"/>
        <w:ind w:left="-2"/>
        <w:rPr>
          <w:rFonts w:eastAsia="宋体"/>
          <w:lang w:eastAsia="zh-CN"/>
        </w:rPr>
      </w:pPr>
    </w:p>
    <w:p w14:paraId="6CB49000" w14:textId="77777777" w:rsidR="00830F4E" w:rsidRDefault="00830F4E" w:rsidP="00846A42">
      <w:pPr>
        <w:pStyle w:val="1"/>
        <w:kinsoku w:val="0"/>
        <w:ind w:left="431" w:hanging="431"/>
      </w:pPr>
      <w:r w:rsidRPr="0052231C">
        <w:t>Introduction</w:t>
      </w:r>
    </w:p>
    <w:p w14:paraId="305E7FF7" w14:textId="682EDD0F" w:rsidR="00B82422" w:rsidRDefault="00B82422" w:rsidP="00846A42">
      <w:pPr>
        <w:pStyle w:val="a1"/>
        <w:kinsoku w:val="0"/>
        <w:rPr>
          <w:rFonts w:eastAsiaTheme="minorEastAsia"/>
          <w:lang w:eastAsia="zh-CN"/>
        </w:rPr>
      </w:pPr>
      <w:r>
        <w:rPr>
          <w:rFonts w:eastAsiaTheme="minorEastAsia"/>
          <w:lang w:eastAsia="zh-CN"/>
        </w:rPr>
        <w:t xml:space="preserve">In RAN1#100b-e meeting, the prioritization between PFCH </w:t>
      </w:r>
      <w:proofErr w:type="spellStart"/>
      <w:r>
        <w:rPr>
          <w:rFonts w:eastAsiaTheme="minorEastAsia"/>
          <w:lang w:eastAsia="zh-CN"/>
        </w:rPr>
        <w:t>Tx</w:t>
      </w:r>
      <w:proofErr w:type="spellEnd"/>
      <w:r>
        <w:rPr>
          <w:rFonts w:eastAsiaTheme="minorEastAsia"/>
          <w:lang w:eastAsia="zh-CN"/>
        </w:rPr>
        <w:t xml:space="preserve"> and PSFCH Rx </w:t>
      </w:r>
      <w:r w:rsidR="005A6ACB">
        <w:rPr>
          <w:rFonts w:eastAsiaTheme="minorEastAsia"/>
          <w:lang w:eastAsia="zh-CN"/>
        </w:rPr>
        <w:t>were discussed with following agreements and captured in TS38.213.</w:t>
      </w:r>
    </w:p>
    <w:tbl>
      <w:tblPr>
        <w:tblStyle w:val="afe"/>
        <w:tblW w:w="0" w:type="auto"/>
        <w:tblLook w:val="04A0" w:firstRow="1" w:lastRow="0" w:firstColumn="1" w:lastColumn="0" w:noHBand="0" w:noVBand="1"/>
      </w:tblPr>
      <w:tblGrid>
        <w:gridCol w:w="10080"/>
      </w:tblGrid>
      <w:tr w:rsidR="005A6ACB" w14:paraId="41B7D86D" w14:textId="77777777" w:rsidTr="005A6ACB">
        <w:tc>
          <w:tcPr>
            <w:tcW w:w="10080" w:type="dxa"/>
          </w:tcPr>
          <w:p w14:paraId="1BE5ECF2" w14:textId="77777777" w:rsidR="005A6ACB" w:rsidRPr="008A76BC" w:rsidRDefault="005A6ACB" w:rsidP="005A6ACB">
            <w:pPr>
              <w:spacing w:line="252" w:lineRule="auto"/>
              <w:rPr>
                <w:highlight w:val="green"/>
                <w:lang w:eastAsia="ko-KR"/>
              </w:rPr>
            </w:pPr>
            <w:r w:rsidRPr="008A76BC">
              <w:rPr>
                <w:highlight w:val="green"/>
                <w:lang w:eastAsia="ko-KR"/>
              </w:rPr>
              <w:t>Agreements:</w:t>
            </w:r>
          </w:p>
          <w:p w14:paraId="5EBFB76F" w14:textId="77777777" w:rsidR="005A6ACB" w:rsidRPr="008A76BC" w:rsidRDefault="005A6ACB" w:rsidP="005A6ACB">
            <w:pPr>
              <w:spacing w:line="252" w:lineRule="auto"/>
              <w:rPr>
                <w:rFonts w:eastAsia="宋体"/>
                <w:sz w:val="22"/>
                <w:szCs w:val="22"/>
                <w:lang w:eastAsia="ko-KR"/>
              </w:rPr>
            </w:pPr>
            <w:r w:rsidRPr="008A76BC">
              <w:rPr>
                <w:lang w:eastAsia="ko-KR"/>
              </w:rPr>
              <w:t>For the prioritization between PSFCH TX and PSFCH RX,</w:t>
            </w:r>
          </w:p>
          <w:p w14:paraId="7BED0E03" w14:textId="77777777" w:rsidR="005A6ACB" w:rsidRPr="008A76BC" w:rsidRDefault="005A6ACB" w:rsidP="005A6ACB">
            <w:pPr>
              <w:numPr>
                <w:ilvl w:val="0"/>
                <w:numId w:val="28"/>
              </w:numPr>
              <w:autoSpaceDE w:val="0"/>
              <w:autoSpaceDN w:val="0"/>
              <w:spacing w:line="264" w:lineRule="auto"/>
              <w:jc w:val="both"/>
              <w:rPr>
                <w:lang w:eastAsia="ko-KR"/>
              </w:rPr>
            </w:pPr>
            <w:r w:rsidRPr="008A76BC">
              <w:rPr>
                <w:lang w:eastAsia="ko-KR"/>
              </w:rPr>
              <w:t>When the UE is required to transmit more than one PSFCH, the highest priority of the associated PSCCH/PSSCH is used for prioritization of the PSFCH transmission.</w:t>
            </w:r>
          </w:p>
          <w:p w14:paraId="07542263" w14:textId="290C3131" w:rsidR="005A6ACB" w:rsidRPr="005A6ACB" w:rsidRDefault="005A6ACB" w:rsidP="005A6ACB">
            <w:pPr>
              <w:numPr>
                <w:ilvl w:val="0"/>
                <w:numId w:val="28"/>
              </w:numPr>
              <w:autoSpaceDE w:val="0"/>
              <w:autoSpaceDN w:val="0"/>
              <w:spacing w:line="264" w:lineRule="auto"/>
              <w:jc w:val="both"/>
              <w:rPr>
                <w:lang w:eastAsia="ko-KR"/>
              </w:rPr>
            </w:pPr>
            <w:r w:rsidRPr="008A76BC">
              <w:rPr>
                <w:lang w:eastAsia="ko-KR"/>
              </w:rPr>
              <w:t>When the UE is required to receive more than one PSFCH, the highest priority of the associated PSCCH/PSSCH is used for prioritization of the PSFCH reception.</w:t>
            </w:r>
          </w:p>
        </w:tc>
      </w:tr>
    </w:tbl>
    <w:p w14:paraId="391C3B4A" w14:textId="6E4BBB17" w:rsidR="005A6ACB" w:rsidRDefault="005A6ACB" w:rsidP="00C537CE">
      <w:pPr>
        <w:pStyle w:val="a1"/>
        <w:kinsoku w:val="0"/>
        <w:spacing w:beforeLines="50" w:before="120"/>
        <w:rPr>
          <w:rFonts w:eastAsiaTheme="minorEastAsia"/>
          <w:lang w:eastAsia="zh-CN"/>
        </w:rPr>
      </w:pPr>
      <w:r>
        <w:rPr>
          <w:rFonts w:eastAsiaTheme="minorEastAsia"/>
          <w:lang w:eastAsia="zh-CN"/>
        </w:rPr>
        <w:t xml:space="preserve">However, it is unclear for UE’s behavior when the associated highest priority of PSFCH transmissions is same as that of PSFCH receptions. In this contribution, we will further discuss this issue and provide the related TP. </w:t>
      </w:r>
    </w:p>
    <w:p w14:paraId="21C1D5A9" w14:textId="1690CF2A" w:rsidR="00970879" w:rsidRDefault="00970879" w:rsidP="00970879">
      <w:pPr>
        <w:pStyle w:val="1"/>
        <w:kinsoku w:val="0"/>
        <w:rPr>
          <w:rFonts w:eastAsiaTheme="minorEastAsia"/>
        </w:rPr>
      </w:pPr>
      <w:r>
        <w:rPr>
          <w:rFonts w:eastAsiaTheme="minorEastAsia"/>
        </w:rPr>
        <w:t xml:space="preserve">Tie-break issues on PSFCH </w:t>
      </w:r>
      <w:proofErr w:type="spellStart"/>
      <w:r w:rsidR="006A34C5">
        <w:rPr>
          <w:rFonts w:eastAsiaTheme="minorEastAsia"/>
        </w:rPr>
        <w:t>Tx</w:t>
      </w:r>
      <w:proofErr w:type="spellEnd"/>
      <w:r w:rsidR="006A34C5">
        <w:rPr>
          <w:rFonts w:eastAsiaTheme="minorEastAsia"/>
        </w:rPr>
        <w:t xml:space="preserve"> and PSFCH Rx</w:t>
      </w:r>
    </w:p>
    <w:p w14:paraId="242E7D3A" w14:textId="77777777" w:rsidR="00970879" w:rsidRDefault="00970879" w:rsidP="00970879">
      <w:pPr>
        <w:pStyle w:val="a1"/>
        <w:kinsoku w:val="0"/>
        <w:rPr>
          <w:rFonts w:eastAsiaTheme="minorEastAsia"/>
          <w:lang w:eastAsia="zh-CN"/>
        </w:rPr>
      </w:pPr>
      <w:r>
        <w:rPr>
          <w:rFonts w:eastAsiaTheme="minorEastAsia" w:hint="eastAsia"/>
          <w:lang w:eastAsia="zh-CN"/>
        </w:rPr>
        <w:t>I</w:t>
      </w:r>
      <w:r>
        <w:rPr>
          <w:rFonts w:eastAsiaTheme="minorEastAsia"/>
          <w:lang w:eastAsia="zh-CN"/>
        </w:rPr>
        <w:t xml:space="preserve">n general, the impacts due to PSFCH </w:t>
      </w:r>
      <w:proofErr w:type="spellStart"/>
      <w:r>
        <w:rPr>
          <w:rFonts w:eastAsiaTheme="minorEastAsia"/>
          <w:lang w:eastAsia="zh-CN"/>
        </w:rPr>
        <w:t>Tx</w:t>
      </w:r>
      <w:proofErr w:type="spellEnd"/>
      <w:r>
        <w:rPr>
          <w:rFonts w:eastAsiaTheme="minorEastAsia"/>
          <w:lang w:eastAsia="zh-CN"/>
        </w:rPr>
        <w:t xml:space="preserve">/Rx prioritization are related with the corresponding cast type and HARQ-ACK status. </w:t>
      </w:r>
    </w:p>
    <w:p w14:paraId="2686E2D4" w14:textId="77777777" w:rsidR="00970879" w:rsidRDefault="00970879" w:rsidP="00970879">
      <w:pPr>
        <w:pStyle w:val="a1"/>
        <w:kinsoku w:val="0"/>
        <w:rPr>
          <w:lang w:eastAsia="ko-KR"/>
        </w:rPr>
      </w:pPr>
      <w:r>
        <w:rPr>
          <w:rFonts w:eastAsiaTheme="minorEastAsia"/>
          <w:lang w:eastAsia="zh-CN"/>
        </w:rPr>
        <w:t xml:space="preserve">If PSFCH Rx </w:t>
      </w:r>
      <w:r>
        <w:rPr>
          <w:lang w:eastAsia="ko-KR"/>
        </w:rPr>
        <w:t xml:space="preserve">is deprioritized, all the skipped PSFCH receptions will be assumed as NACK, it will increase ACK-to-NACK error and cause unnecessary retransmission. </w:t>
      </w:r>
    </w:p>
    <w:p w14:paraId="1FB8A0CE" w14:textId="77777777" w:rsidR="00970879" w:rsidRDefault="00970879" w:rsidP="00970879">
      <w:pPr>
        <w:pStyle w:val="a1"/>
        <w:kinsoku w:val="0"/>
        <w:rPr>
          <w:lang w:eastAsia="ko-KR"/>
        </w:rPr>
      </w:pPr>
      <w:r>
        <w:rPr>
          <w:lang w:eastAsia="ko-KR"/>
        </w:rPr>
        <w:t xml:space="preserve">If PSFCH </w:t>
      </w:r>
      <w:proofErr w:type="spellStart"/>
      <w:r>
        <w:rPr>
          <w:lang w:eastAsia="ko-KR"/>
        </w:rPr>
        <w:t>Tx</w:t>
      </w:r>
      <w:proofErr w:type="spellEnd"/>
      <w:r>
        <w:rPr>
          <w:lang w:eastAsia="ko-KR"/>
        </w:rPr>
        <w:t xml:space="preserve"> is deprioritized, the potential scenarios are analysis as following:</w:t>
      </w:r>
    </w:p>
    <w:p w14:paraId="08FDC4BF" w14:textId="77777777" w:rsidR="00970879" w:rsidRPr="00C361A5" w:rsidRDefault="00970879" w:rsidP="00C361A5">
      <w:pPr>
        <w:pStyle w:val="a1"/>
        <w:numPr>
          <w:ilvl w:val="0"/>
          <w:numId w:val="17"/>
        </w:numPr>
        <w:kinsoku w:val="0"/>
        <w:rPr>
          <w:rFonts w:eastAsiaTheme="minorEastAsia"/>
          <w:lang w:eastAsia="zh-CN"/>
        </w:rPr>
      </w:pPr>
      <w:r w:rsidRPr="00C361A5">
        <w:rPr>
          <w:rFonts w:eastAsiaTheme="minorEastAsia"/>
          <w:lang w:eastAsia="zh-CN"/>
        </w:rPr>
        <w:t xml:space="preserve">Case 1: For ACK feedback of unicast or </w:t>
      </w:r>
      <w:proofErr w:type="spellStart"/>
      <w:r w:rsidRPr="00C361A5">
        <w:rPr>
          <w:rFonts w:eastAsiaTheme="minorEastAsia"/>
          <w:lang w:eastAsia="zh-CN"/>
        </w:rPr>
        <w:t>groupcast</w:t>
      </w:r>
      <w:proofErr w:type="spellEnd"/>
      <w:r w:rsidRPr="00C361A5">
        <w:rPr>
          <w:rFonts w:eastAsiaTheme="minorEastAsia"/>
          <w:lang w:eastAsia="zh-CN"/>
        </w:rPr>
        <w:t xml:space="preserve"> option 2(ACK-to-NACK error)</w:t>
      </w:r>
    </w:p>
    <w:p w14:paraId="0A7198EC" w14:textId="12185271" w:rsidR="00970879" w:rsidRDefault="00970879" w:rsidP="00970879">
      <w:pPr>
        <w:pStyle w:val="a1"/>
        <w:kinsoku w:val="0"/>
        <w:ind w:left="420"/>
        <w:rPr>
          <w:lang w:eastAsia="ko-KR"/>
        </w:rPr>
      </w:pPr>
      <w:r>
        <w:rPr>
          <w:lang w:eastAsia="ko-KR"/>
        </w:rPr>
        <w:t>When the ACK feedback is deprioritized, the peer UE would deem the related PSFCH resource as DTX status, then it will retransmit the corresponding PSSCH, and lead to unnecessary retransmissions.</w:t>
      </w:r>
    </w:p>
    <w:p w14:paraId="43045ECA" w14:textId="77777777" w:rsidR="00970879" w:rsidRPr="00C361A5" w:rsidRDefault="00970879" w:rsidP="00C361A5">
      <w:pPr>
        <w:pStyle w:val="a1"/>
        <w:numPr>
          <w:ilvl w:val="0"/>
          <w:numId w:val="17"/>
        </w:numPr>
        <w:kinsoku w:val="0"/>
        <w:rPr>
          <w:rFonts w:eastAsiaTheme="minorEastAsia"/>
          <w:lang w:eastAsia="zh-CN"/>
        </w:rPr>
      </w:pPr>
      <w:r w:rsidRPr="00C361A5">
        <w:rPr>
          <w:rFonts w:eastAsiaTheme="minorEastAsia"/>
          <w:lang w:eastAsia="zh-CN"/>
        </w:rPr>
        <w:t xml:space="preserve">Case 2: For NACK feedback of unicast or </w:t>
      </w:r>
      <w:proofErr w:type="spellStart"/>
      <w:r w:rsidRPr="00C361A5">
        <w:rPr>
          <w:rFonts w:eastAsiaTheme="minorEastAsia"/>
          <w:lang w:eastAsia="zh-CN"/>
        </w:rPr>
        <w:t>groupcast</w:t>
      </w:r>
      <w:proofErr w:type="spellEnd"/>
      <w:r w:rsidRPr="00C361A5">
        <w:rPr>
          <w:rFonts w:eastAsiaTheme="minorEastAsia"/>
          <w:lang w:eastAsia="zh-CN"/>
        </w:rPr>
        <w:t xml:space="preserve"> option 2(NACK-to-DTX)</w:t>
      </w:r>
    </w:p>
    <w:p w14:paraId="19B5490C" w14:textId="77777777" w:rsidR="00970879" w:rsidRDefault="00970879" w:rsidP="00970879">
      <w:pPr>
        <w:pStyle w:val="a1"/>
        <w:kinsoku w:val="0"/>
        <w:ind w:left="420"/>
        <w:rPr>
          <w:lang w:eastAsia="ko-KR"/>
        </w:rPr>
      </w:pPr>
      <w:r>
        <w:rPr>
          <w:lang w:eastAsia="ko-KR"/>
        </w:rPr>
        <w:t xml:space="preserve">When the NACK feedback is deprioritized, the peer UE would deem the related PSFCH resource as DTX status, both NACK and DTX status will lead to regular retransmission.  De-prioritization of this case has less impact to system performance. </w:t>
      </w:r>
    </w:p>
    <w:p w14:paraId="5AC006C8" w14:textId="77777777" w:rsidR="00970879" w:rsidRPr="00C361A5" w:rsidRDefault="00970879" w:rsidP="00C361A5">
      <w:pPr>
        <w:pStyle w:val="a1"/>
        <w:numPr>
          <w:ilvl w:val="0"/>
          <w:numId w:val="17"/>
        </w:numPr>
        <w:kinsoku w:val="0"/>
        <w:rPr>
          <w:rFonts w:eastAsiaTheme="minorEastAsia"/>
          <w:lang w:eastAsia="zh-CN"/>
        </w:rPr>
      </w:pPr>
      <w:r w:rsidRPr="00C361A5">
        <w:rPr>
          <w:rFonts w:eastAsiaTheme="minorEastAsia"/>
          <w:lang w:eastAsia="zh-CN"/>
        </w:rPr>
        <w:t xml:space="preserve">Case 3: For NACK feedback of </w:t>
      </w:r>
      <w:proofErr w:type="spellStart"/>
      <w:r w:rsidRPr="00C361A5">
        <w:rPr>
          <w:rFonts w:eastAsiaTheme="minorEastAsia"/>
          <w:lang w:eastAsia="zh-CN"/>
        </w:rPr>
        <w:t>groupcast</w:t>
      </w:r>
      <w:proofErr w:type="spellEnd"/>
      <w:r w:rsidRPr="00C361A5">
        <w:rPr>
          <w:rFonts w:eastAsiaTheme="minorEastAsia"/>
          <w:lang w:eastAsia="zh-CN"/>
        </w:rPr>
        <w:t xml:space="preserve"> option 1 (NACK-to-ACK error)</w:t>
      </w:r>
    </w:p>
    <w:p w14:paraId="13D1140E" w14:textId="77777777" w:rsidR="00970879" w:rsidRDefault="00970879" w:rsidP="00970879">
      <w:pPr>
        <w:pStyle w:val="a1"/>
        <w:kinsoku w:val="0"/>
        <w:ind w:left="420"/>
        <w:rPr>
          <w:lang w:eastAsia="ko-KR"/>
        </w:rPr>
      </w:pPr>
      <w:r>
        <w:rPr>
          <w:lang w:eastAsia="ko-KR"/>
        </w:rPr>
        <w:t xml:space="preserve">When the NACK feedback of </w:t>
      </w:r>
      <w:proofErr w:type="spellStart"/>
      <w:r>
        <w:rPr>
          <w:lang w:eastAsia="ko-KR"/>
        </w:rPr>
        <w:t>groupcast</w:t>
      </w:r>
      <w:proofErr w:type="spellEnd"/>
      <w:r>
        <w:rPr>
          <w:lang w:eastAsia="ko-KR"/>
        </w:rPr>
        <w:t xml:space="preserve"> option 1 is deprioritized, the peer UE would deem the related PSFCH resource as ACK status, then the corresponding retransmission of the PSSCH would not be triggered.</w:t>
      </w:r>
    </w:p>
    <w:p w14:paraId="56FB180E" w14:textId="547A9868" w:rsidR="00970879" w:rsidRDefault="00970879" w:rsidP="00970879">
      <w:pPr>
        <w:pStyle w:val="a1"/>
        <w:kinsoku w:val="0"/>
        <w:rPr>
          <w:lang w:eastAsia="ko-KR"/>
        </w:rPr>
      </w:pPr>
      <w:r>
        <w:rPr>
          <w:rFonts w:eastAsiaTheme="minorEastAsia"/>
          <w:lang w:eastAsia="zh-CN"/>
        </w:rPr>
        <w:t xml:space="preserve">Base on above analysis, it can be observed that the de-prioritization of NACK feedback for unicast or </w:t>
      </w:r>
      <w:proofErr w:type="spellStart"/>
      <w:r>
        <w:rPr>
          <w:rFonts w:eastAsiaTheme="minorEastAsia"/>
          <w:lang w:eastAsia="zh-CN"/>
        </w:rPr>
        <w:t>gourpcast</w:t>
      </w:r>
      <w:proofErr w:type="spellEnd"/>
      <w:r>
        <w:rPr>
          <w:rFonts w:eastAsiaTheme="minorEastAsia"/>
          <w:lang w:eastAsia="zh-CN"/>
        </w:rPr>
        <w:t xml:space="preserve"> option 2 has minor system impacts, and the de-prioritization of </w:t>
      </w:r>
      <w:r>
        <w:rPr>
          <w:lang w:eastAsia="ko-KR"/>
        </w:rPr>
        <w:t xml:space="preserve">NACK feedback of </w:t>
      </w:r>
      <w:proofErr w:type="spellStart"/>
      <w:r>
        <w:rPr>
          <w:lang w:eastAsia="ko-KR"/>
        </w:rPr>
        <w:t>groupcast</w:t>
      </w:r>
      <w:proofErr w:type="spellEnd"/>
      <w:r>
        <w:rPr>
          <w:lang w:eastAsia="ko-KR"/>
        </w:rPr>
        <w:t xml:space="preserve"> option 1 should </w:t>
      </w:r>
      <w:r w:rsidR="005A6ACB">
        <w:rPr>
          <w:lang w:eastAsia="ko-KR"/>
        </w:rPr>
        <w:t>be avoided</w:t>
      </w:r>
      <w:r>
        <w:rPr>
          <w:lang w:eastAsia="ko-KR"/>
        </w:rPr>
        <w:t xml:space="preserve"> due to ACK-to-NACK errors. </w:t>
      </w:r>
    </w:p>
    <w:p w14:paraId="2CA2F700" w14:textId="096E0392" w:rsidR="000A7DAA" w:rsidRDefault="00970879" w:rsidP="00970879">
      <w:pPr>
        <w:pStyle w:val="a1"/>
        <w:kinsoku w:val="0"/>
        <w:rPr>
          <w:rFonts w:eastAsiaTheme="minorEastAsia"/>
          <w:b/>
          <w:i/>
          <w:lang w:eastAsia="zh-CN"/>
        </w:rPr>
      </w:pPr>
      <w:r>
        <w:rPr>
          <w:rFonts w:eastAsiaTheme="minorEastAsia"/>
          <w:b/>
          <w:i/>
          <w:lang w:eastAsia="zh-CN"/>
        </w:rPr>
        <w:t xml:space="preserve">Observation </w:t>
      </w:r>
      <w:r w:rsidR="005A6ACB">
        <w:rPr>
          <w:rFonts w:eastAsiaTheme="minorEastAsia"/>
          <w:b/>
          <w:i/>
          <w:lang w:eastAsia="zh-CN"/>
        </w:rPr>
        <w:t>1</w:t>
      </w:r>
      <w:r>
        <w:rPr>
          <w:rFonts w:eastAsiaTheme="minorEastAsia"/>
          <w:b/>
          <w:i/>
          <w:lang w:eastAsia="zh-CN"/>
        </w:rPr>
        <w:t xml:space="preserve">: </w:t>
      </w:r>
      <w:r w:rsidR="000A7DAA">
        <w:rPr>
          <w:rFonts w:eastAsiaTheme="minorEastAsia"/>
          <w:b/>
          <w:i/>
          <w:lang w:eastAsia="zh-CN"/>
        </w:rPr>
        <w:t xml:space="preserve">The impacts due to de-prioritization of PSFCH </w:t>
      </w:r>
      <w:proofErr w:type="spellStart"/>
      <w:r w:rsidR="000A7DAA">
        <w:rPr>
          <w:rFonts w:eastAsiaTheme="minorEastAsia"/>
          <w:b/>
          <w:i/>
          <w:lang w:eastAsia="zh-CN"/>
        </w:rPr>
        <w:t>Tx</w:t>
      </w:r>
      <w:proofErr w:type="spellEnd"/>
      <w:r w:rsidR="000A7DAA">
        <w:rPr>
          <w:rFonts w:eastAsiaTheme="minorEastAsia"/>
          <w:b/>
          <w:i/>
          <w:lang w:eastAsia="zh-CN"/>
        </w:rPr>
        <w:t xml:space="preserve"> or PSFCH Rx:</w:t>
      </w:r>
    </w:p>
    <w:p w14:paraId="79D6A90C" w14:textId="41A33131" w:rsidR="00970879" w:rsidRPr="00C361A5" w:rsidRDefault="00970879"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for PSFCH Rx and ACK feedback of unicast or </w:t>
      </w:r>
      <w:proofErr w:type="spellStart"/>
      <w:r w:rsidRPr="00C361A5">
        <w:rPr>
          <w:rFonts w:eastAsiaTheme="minorEastAsia"/>
          <w:b/>
          <w:i/>
          <w:lang w:eastAsia="zh-CN"/>
        </w:rPr>
        <w:t>gourpcast</w:t>
      </w:r>
      <w:proofErr w:type="spellEnd"/>
      <w:r w:rsidRPr="00C361A5">
        <w:rPr>
          <w:rFonts w:eastAsiaTheme="minorEastAsia"/>
          <w:b/>
          <w:i/>
          <w:lang w:eastAsia="zh-CN"/>
        </w:rPr>
        <w:t xml:space="preserve"> option 2 is similar, both of them would lead to unnecessary retransmission. </w:t>
      </w:r>
    </w:p>
    <w:p w14:paraId="3B203B01" w14:textId="3C49EFFC" w:rsidR="00970879" w:rsidRPr="00C361A5" w:rsidRDefault="00970879"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of NACK feedback for unicast or </w:t>
      </w:r>
      <w:proofErr w:type="spellStart"/>
      <w:r w:rsidRPr="00C361A5">
        <w:rPr>
          <w:rFonts w:eastAsiaTheme="minorEastAsia"/>
          <w:b/>
          <w:i/>
          <w:lang w:eastAsia="zh-CN"/>
        </w:rPr>
        <w:t>gourpcast</w:t>
      </w:r>
      <w:proofErr w:type="spellEnd"/>
      <w:r w:rsidRPr="00C361A5">
        <w:rPr>
          <w:rFonts w:eastAsiaTheme="minorEastAsia"/>
          <w:b/>
          <w:i/>
          <w:lang w:eastAsia="zh-CN"/>
        </w:rPr>
        <w:t xml:space="preserve"> option 2 has minor system impacts.</w:t>
      </w:r>
    </w:p>
    <w:p w14:paraId="5E8462C3" w14:textId="25759E1C" w:rsidR="00970879" w:rsidRPr="00C361A5" w:rsidRDefault="00970879"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of NACK feedback of </w:t>
      </w:r>
      <w:proofErr w:type="spellStart"/>
      <w:r w:rsidRPr="00C361A5">
        <w:rPr>
          <w:rFonts w:eastAsiaTheme="minorEastAsia"/>
          <w:b/>
          <w:i/>
          <w:lang w:eastAsia="zh-CN"/>
        </w:rPr>
        <w:t>groupcast</w:t>
      </w:r>
      <w:proofErr w:type="spellEnd"/>
      <w:r w:rsidRPr="00C361A5">
        <w:rPr>
          <w:rFonts w:eastAsiaTheme="minorEastAsia"/>
          <w:b/>
          <w:i/>
          <w:lang w:eastAsia="zh-CN"/>
        </w:rPr>
        <w:t xml:space="preserve"> option 1 would increase NACK-to-ACK errors.</w:t>
      </w:r>
    </w:p>
    <w:p w14:paraId="17CDC509" w14:textId="77777777" w:rsidR="00970879" w:rsidRPr="009C5A30" w:rsidRDefault="00970879" w:rsidP="00970879">
      <w:pPr>
        <w:pStyle w:val="a1"/>
        <w:kinsoku w:val="0"/>
        <w:rPr>
          <w:rFonts w:eastAsiaTheme="minorEastAsia"/>
          <w:b/>
          <w:i/>
          <w:lang w:eastAsia="zh-CN"/>
        </w:rPr>
      </w:pPr>
    </w:p>
    <w:p w14:paraId="1A0405F6" w14:textId="52C59497" w:rsidR="00970879" w:rsidRDefault="00970879" w:rsidP="00970879">
      <w:pPr>
        <w:pStyle w:val="a1"/>
        <w:kinsoku w:val="0"/>
        <w:rPr>
          <w:rFonts w:eastAsiaTheme="minorEastAsia"/>
          <w:lang w:eastAsia="zh-CN"/>
        </w:rPr>
      </w:pPr>
      <w:r>
        <w:rPr>
          <w:rFonts w:eastAsiaTheme="minorEastAsia"/>
          <w:lang w:eastAsia="zh-CN"/>
        </w:rPr>
        <w:t xml:space="preserve">According to the above observations, </w:t>
      </w:r>
      <w:r w:rsidR="00712F5C">
        <w:rPr>
          <w:rFonts w:eastAsiaTheme="minorEastAsia"/>
          <w:lang w:eastAsia="zh-CN"/>
        </w:rPr>
        <w:t>in order to avoid ACK-to-NACK errors,</w:t>
      </w:r>
      <w:r w:rsidR="00712F5C" w:rsidRPr="00712F5C">
        <w:rPr>
          <w:lang w:eastAsia="ko-KR"/>
        </w:rPr>
        <w:t xml:space="preserve"> </w:t>
      </w:r>
      <w:r w:rsidR="00712F5C">
        <w:rPr>
          <w:lang w:eastAsia="ko-KR"/>
        </w:rPr>
        <w:t xml:space="preserve">NACK feedback of </w:t>
      </w:r>
      <w:proofErr w:type="spellStart"/>
      <w:r w:rsidR="00712F5C">
        <w:rPr>
          <w:lang w:eastAsia="ko-KR"/>
        </w:rPr>
        <w:t>groupcast</w:t>
      </w:r>
      <w:proofErr w:type="spellEnd"/>
      <w:r w:rsidR="00712F5C">
        <w:rPr>
          <w:lang w:eastAsia="ko-KR"/>
        </w:rPr>
        <w:t xml:space="preserve"> option 1 should be prioritized in case of tie-break issue for PSFCH </w:t>
      </w:r>
      <w:proofErr w:type="spellStart"/>
      <w:r w:rsidR="00712F5C">
        <w:rPr>
          <w:lang w:eastAsia="ko-KR"/>
        </w:rPr>
        <w:t>Tx</w:t>
      </w:r>
      <w:proofErr w:type="spellEnd"/>
      <w:r w:rsidR="00712F5C">
        <w:rPr>
          <w:lang w:eastAsia="ko-KR"/>
        </w:rPr>
        <w:t xml:space="preserve">/Rx. </w:t>
      </w:r>
      <w:r w:rsidR="0054266E">
        <w:rPr>
          <w:lang w:eastAsia="ko-KR"/>
        </w:rPr>
        <w:t>t</w:t>
      </w:r>
    </w:p>
    <w:p w14:paraId="410A9272" w14:textId="6B7AC7E5" w:rsidR="00C361A5" w:rsidRDefault="00970879" w:rsidP="00970879">
      <w:pPr>
        <w:pStyle w:val="a1"/>
        <w:kinsoku w:val="0"/>
        <w:rPr>
          <w:rFonts w:eastAsiaTheme="minorEastAsia"/>
          <w:b/>
          <w:i/>
          <w:lang w:eastAsia="zh-CN"/>
        </w:rPr>
      </w:pPr>
      <w:r w:rsidRPr="00A42270">
        <w:rPr>
          <w:rFonts w:eastAsiaTheme="minorEastAsia"/>
          <w:b/>
          <w:i/>
          <w:lang w:eastAsia="zh-CN"/>
        </w:rPr>
        <w:t xml:space="preserve">Proposal </w:t>
      </w:r>
      <w:r w:rsidR="005A6ACB">
        <w:rPr>
          <w:rFonts w:eastAsiaTheme="minorEastAsia"/>
          <w:b/>
          <w:i/>
          <w:lang w:eastAsia="zh-CN"/>
        </w:rPr>
        <w:t>1</w:t>
      </w:r>
      <w:r w:rsidRPr="00A42270">
        <w:rPr>
          <w:rFonts w:eastAsiaTheme="minorEastAsia"/>
          <w:b/>
          <w:i/>
          <w:lang w:eastAsia="zh-CN"/>
        </w:rPr>
        <w:t xml:space="preserve">: </w:t>
      </w:r>
      <w:r w:rsidR="00C361A5">
        <w:rPr>
          <w:rFonts w:eastAsiaTheme="minorEastAsia"/>
          <w:b/>
          <w:i/>
          <w:lang w:eastAsia="zh-CN"/>
        </w:rPr>
        <w:t xml:space="preserve">For </w:t>
      </w:r>
      <w:r w:rsidR="00B21B95">
        <w:rPr>
          <w:rFonts w:eastAsiaTheme="minorEastAsia"/>
          <w:b/>
          <w:i/>
          <w:lang w:eastAsia="zh-CN"/>
        </w:rPr>
        <w:t xml:space="preserve">tie-bread issues between </w:t>
      </w:r>
      <w:r w:rsidR="0054266E">
        <w:rPr>
          <w:rFonts w:eastAsiaTheme="minorEastAsia"/>
          <w:b/>
          <w:i/>
          <w:lang w:eastAsia="zh-CN"/>
        </w:rPr>
        <w:t>PSFCH transmissions</w:t>
      </w:r>
      <w:r w:rsidR="00C361A5">
        <w:rPr>
          <w:rFonts w:eastAsiaTheme="minorEastAsia"/>
          <w:b/>
          <w:i/>
          <w:lang w:eastAsia="zh-CN"/>
        </w:rPr>
        <w:t xml:space="preserve"> and PSFCH </w:t>
      </w:r>
      <w:r w:rsidR="0054266E">
        <w:rPr>
          <w:rFonts w:eastAsiaTheme="minorEastAsia"/>
          <w:b/>
          <w:i/>
          <w:lang w:eastAsia="zh-CN"/>
        </w:rPr>
        <w:t>receptions</w:t>
      </w:r>
    </w:p>
    <w:p w14:paraId="6B9949EB" w14:textId="45BAEC5A" w:rsidR="0054266E" w:rsidRDefault="00712F5C" w:rsidP="00C361A5">
      <w:pPr>
        <w:pStyle w:val="a1"/>
        <w:numPr>
          <w:ilvl w:val="0"/>
          <w:numId w:val="17"/>
        </w:numPr>
        <w:kinsoku w:val="0"/>
        <w:rPr>
          <w:rFonts w:eastAsiaTheme="minorEastAsia"/>
          <w:b/>
          <w:i/>
          <w:lang w:eastAsia="zh-CN"/>
        </w:rPr>
      </w:pPr>
      <w:r>
        <w:rPr>
          <w:rFonts w:eastAsiaTheme="minorEastAsia"/>
          <w:b/>
          <w:i/>
          <w:lang w:eastAsia="zh-CN"/>
        </w:rPr>
        <w:lastRenderedPageBreak/>
        <w:t>If the PSFCH transmission</w:t>
      </w:r>
      <w:r w:rsidR="0054266E">
        <w:rPr>
          <w:rFonts w:eastAsiaTheme="minorEastAsia"/>
          <w:b/>
          <w:i/>
          <w:lang w:eastAsia="zh-CN"/>
        </w:rPr>
        <w:t>(s)</w:t>
      </w:r>
      <w:r>
        <w:rPr>
          <w:rFonts w:eastAsiaTheme="minorEastAsia"/>
          <w:b/>
          <w:i/>
          <w:lang w:eastAsia="zh-CN"/>
        </w:rPr>
        <w:t xml:space="preserve"> is associated with </w:t>
      </w:r>
      <w:proofErr w:type="spellStart"/>
      <w:r w:rsidR="0054266E" w:rsidRPr="0054266E">
        <w:rPr>
          <w:rFonts w:eastAsiaTheme="minorEastAsia"/>
          <w:b/>
          <w:i/>
          <w:lang w:eastAsia="zh-CN"/>
        </w:rPr>
        <w:t>groupcast</w:t>
      </w:r>
      <w:proofErr w:type="spellEnd"/>
      <w:r w:rsidR="0054266E" w:rsidRPr="0054266E">
        <w:rPr>
          <w:rFonts w:eastAsiaTheme="minorEastAsia"/>
          <w:b/>
          <w:i/>
          <w:lang w:eastAsia="zh-CN"/>
        </w:rPr>
        <w:t xml:space="preserve"> option 1</w:t>
      </w:r>
      <w:r w:rsidR="0054266E">
        <w:rPr>
          <w:rFonts w:eastAsiaTheme="minorEastAsia"/>
          <w:b/>
          <w:i/>
          <w:lang w:eastAsia="zh-CN"/>
        </w:rPr>
        <w:t>, the PSFCH transmission(s) should be prioritized.</w:t>
      </w:r>
    </w:p>
    <w:p w14:paraId="086B7CDF" w14:textId="59222F24" w:rsidR="0054266E" w:rsidRDefault="0054266E" w:rsidP="00C361A5">
      <w:pPr>
        <w:pStyle w:val="a1"/>
        <w:numPr>
          <w:ilvl w:val="0"/>
          <w:numId w:val="17"/>
        </w:numPr>
        <w:kinsoku w:val="0"/>
        <w:rPr>
          <w:rFonts w:eastAsiaTheme="minorEastAsia"/>
          <w:b/>
          <w:i/>
          <w:lang w:eastAsia="zh-CN"/>
        </w:rPr>
      </w:pPr>
      <w:r>
        <w:rPr>
          <w:rFonts w:eastAsiaTheme="minorEastAsia"/>
          <w:b/>
          <w:i/>
          <w:lang w:eastAsia="zh-CN"/>
        </w:rPr>
        <w:t xml:space="preserve">Otherwise, it is left by UE implementation. </w:t>
      </w:r>
    </w:p>
    <w:p w14:paraId="076963ED" w14:textId="68E05FDB" w:rsidR="00970879" w:rsidRDefault="00970879" w:rsidP="00970879">
      <w:pPr>
        <w:kinsoku w:val="0"/>
        <w:spacing w:after="120"/>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5A6ACB">
        <w:rPr>
          <w:rFonts w:eastAsiaTheme="minorEastAsia"/>
          <w:b/>
          <w:i/>
          <w:lang w:eastAsia="zh-CN"/>
        </w:rPr>
        <w:t>2</w:t>
      </w:r>
      <w:r>
        <w:rPr>
          <w:rFonts w:eastAsiaTheme="minorEastAsia"/>
          <w:b/>
          <w:i/>
          <w:lang w:eastAsia="zh-CN"/>
        </w:rPr>
        <w:t xml:space="preserve">: Adopt the following TP for 38.213. </w:t>
      </w:r>
    </w:p>
    <w:tbl>
      <w:tblPr>
        <w:tblStyle w:val="afe"/>
        <w:tblW w:w="0" w:type="auto"/>
        <w:tblInd w:w="108" w:type="dxa"/>
        <w:tblLook w:val="04A0" w:firstRow="1" w:lastRow="0" w:firstColumn="1" w:lastColumn="0" w:noHBand="0" w:noVBand="1"/>
      </w:tblPr>
      <w:tblGrid>
        <w:gridCol w:w="9781"/>
      </w:tblGrid>
      <w:tr w:rsidR="00970879" w14:paraId="0CB86A02" w14:textId="77777777" w:rsidTr="00970879">
        <w:tc>
          <w:tcPr>
            <w:tcW w:w="9781" w:type="dxa"/>
          </w:tcPr>
          <w:p w14:paraId="7C670D4B" w14:textId="77777777" w:rsidR="00316708" w:rsidRDefault="00316708" w:rsidP="00316708">
            <w:pPr>
              <w:jc w:val="both"/>
              <w:rPr>
                <w:color w:val="FF0000"/>
              </w:rPr>
            </w:pPr>
            <w:r w:rsidRPr="002F7556">
              <w:rPr>
                <w:color w:val="FF0000"/>
              </w:rPr>
              <w:t>--------</w:t>
            </w:r>
            <w:r>
              <w:rPr>
                <w:color w:val="FF0000"/>
              </w:rPr>
              <w:t>-----------------------------------</w:t>
            </w:r>
            <w:r w:rsidRPr="002F7556">
              <w:rPr>
                <w:color w:val="FF0000"/>
              </w:rPr>
              <w:t>------TP to TS 38.21</w:t>
            </w:r>
            <w:r>
              <w:rPr>
                <w:color w:val="FF0000"/>
              </w:rPr>
              <w:t>3 clause 16.2.4.2</w:t>
            </w:r>
            <w:r w:rsidRPr="002F7556">
              <w:rPr>
                <w:color w:val="FF0000"/>
              </w:rPr>
              <w:t xml:space="preserve"> starts-------------------------</w:t>
            </w:r>
            <w:r>
              <w:rPr>
                <w:color w:val="FF0000"/>
              </w:rPr>
              <w:t>-----------------------</w:t>
            </w:r>
          </w:p>
          <w:p w14:paraId="1875FB79" w14:textId="77777777" w:rsidR="00316708" w:rsidRDefault="00316708" w:rsidP="00316708">
            <w:pPr>
              <w:kinsoku w:val="0"/>
              <w:jc w:val="center"/>
              <w:rPr>
                <w:lang w:eastAsia="zh-CN"/>
              </w:rPr>
            </w:pPr>
            <w:r w:rsidRPr="002F7556">
              <w:rPr>
                <w:rFonts w:eastAsia="Malgun Gothic"/>
                <w:b/>
                <w:bCs/>
                <w:color w:val="FF0000"/>
                <w:lang w:eastAsia="ko-KR"/>
              </w:rPr>
              <w:t>&lt;&lt;&lt; UNCHANGED PARTS OMITTED &gt;&gt;&gt;</w:t>
            </w:r>
          </w:p>
          <w:p w14:paraId="013D02F0" w14:textId="77777777" w:rsidR="00316708" w:rsidRDefault="00316708" w:rsidP="00316708">
            <w:pPr>
              <w:pStyle w:val="4"/>
              <w:numPr>
                <w:ilvl w:val="0"/>
                <w:numId w:val="0"/>
              </w:numPr>
              <w:kinsoku w:val="0"/>
            </w:pPr>
            <w:r>
              <w:t>16</w:t>
            </w:r>
            <w:r w:rsidRPr="00B916EC">
              <w:rPr>
                <w:rFonts w:hint="eastAsia"/>
              </w:rPr>
              <w:t>.</w:t>
            </w:r>
            <w:r>
              <w:t>2.4.2</w:t>
            </w:r>
            <w:r w:rsidRPr="00B916EC">
              <w:rPr>
                <w:rFonts w:hint="eastAsia"/>
              </w:rPr>
              <w:tab/>
            </w:r>
            <w:r>
              <w:t>Simultaneous PSFCH transmission/reception</w:t>
            </w:r>
          </w:p>
          <w:p w14:paraId="20B7CE4D" w14:textId="77777777" w:rsidR="00970879" w:rsidRPr="00FC5E0B" w:rsidRDefault="00970879" w:rsidP="00970879">
            <w:pPr>
              <w:kinsoku w:val="0"/>
              <w:rPr>
                <w:lang w:eastAsia="zh-CN"/>
              </w:rPr>
            </w:pPr>
            <w:r w:rsidRPr="00073F8C">
              <w:rPr>
                <w:lang w:eastAsia="zh-CN"/>
              </w:rPr>
              <w:t xml:space="preserve">If a </w:t>
            </w:r>
            <w:r>
              <w:rPr>
                <w:lang w:eastAsia="zh-CN"/>
              </w:rPr>
              <w:t xml:space="preserve">UE </w:t>
            </w:r>
          </w:p>
          <w:p w14:paraId="467220A3" w14:textId="77777777" w:rsidR="00970879" w:rsidRPr="00FC5E0B" w:rsidRDefault="00970879" w:rsidP="00970879">
            <w:pPr>
              <w:pStyle w:val="B1"/>
              <w:kinsoku w:val="0"/>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235ADDB1" w14:textId="77777777" w:rsidR="00970879" w:rsidRPr="00FC5E0B" w:rsidRDefault="00970879" w:rsidP="00970879">
            <w:pPr>
              <w:pStyle w:val="B1"/>
              <w:kinsoku w:val="0"/>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668AA291" w14:textId="77777777" w:rsidR="00C537CE" w:rsidRDefault="00970879" w:rsidP="00C537CE">
            <w:pPr>
              <w:kinsoku w:val="0"/>
              <w:rPr>
                <w:ins w:id="3" w:author="CATT, GOHIGH" w:date="2021-03-28T21:46:00Z"/>
                <w:rFonts w:eastAsia="Malgun Gothic"/>
              </w:rPr>
            </w:pPr>
            <w:r w:rsidRPr="00FC5E0B">
              <w:rPr>
                <w:rFonts w:eastAsia="Malgun Gothic"/>
              </w:rPr>
              <w:t xml:space="preserve">the UE transmits or receives only </w:t>
            </w:r>
            <w:r>
              <w:rPr>
                <w:rFonts w:eastAsia="Malgun Gothic"/>
              </w:rPr>
              <w:t>a set of</w:t>
            </w:r>
            <w:r w:rsidRPr="00FC5E0B">
              <w:rPr>
                <w:rFonts w:eastAsia="Malgun Gothic"/>
              </w:rPr>
              <w:t xml:space="preserve"> PSFCH</w:t>
            </w:r>
            <w:r>
              <w:rPr>
                <w:rFonts w:eastAsia="Malgun Gothic"/>
              </w:rPr>
              <w:t>s</w:t>
            </w:r>
            <w:r w:rsidRPr="00FC5E0B">
              <w:rPr>
                <w:rFonts w:eastAsia="Malgun Gothic"/>
              </w:rPr>
              <w:t xml:space="preserve"> </w:t>
            </w:r>
            <w:r>
              <w:rPr>
                <w:rFonts w:eastAsia="Malgun Gothic"/>
              </w:rPr>
              <w:t>corresponding to</w:t>
            </w:r>
            <w:r w:rsidRPr="00FC5E0B">
              <w:rPr>
                <w:rFonts w:eastAsia="Malgun Gothic"/>
              </w:rPr>
              <w:t xml:space="preserve"> the </w:t>
            </w:r>
            <w:r>
              <w:rPr>
                <w:rFonts w:eastAsia="Malgun Gothic"/>
              </w:rPr>
              <w:t>smallest</w:t>
            </w:r>
            <w:r w:rsidRPr="00FC5E0B">
              <w:rPr>
                <w:rFonts w:eastAsia="Malgun Gothic"/>
              </w:rPr>
              <w:t xml:space="preserve"> priority </w:t>
            </w:r>
            <w:r>
              <w:rPr>
                <w:rFonts w:eastAsia="Malgun Gothic"/>
              </w:rPr>
              <w:t xml:space="preserve">field value, </w:t>
            </w:r>
            <w:r w:rsidRPr="00FC5E0B">
              <w:rPr>
                <w:rFonts w:eastAsia="Malgun Gothic"/>
              </w:rPr>
              <w:t xml:space="preserve">as determined by </w:t>
            </w:r>
            <w:r>
              <w:rPr>
                <w:rFonts w:eastAsia="Malgun Gothic"/>
              </w:rPr>
              <w:t xml:space="preserve">a first set of SCI format 1-A and a second set of </w:t>
            </w:r>
            <w:r w:rsidRPr="00FC5E0B">
              <w:rPr>
                <w:rFonts w:eastAsia="Malgun Gothic"/>
              </w:rPr>
              <w:t xml:space="preserve">SCI format </w:t>
            </w:r>
            <w:r>
              <w:rPr>
                <w:rFonts w:eastAsia="Malgun Gothic"/>
              </w:rPr>
              <w:t>1-A</w:t>
            </w:r>
            <w:r w:rsidRPr="00FC5E0B">
              <w:rPr>
                <w:rFonts w:eastAsia="Malgun Gothic"/>
              </w:rPr>
              <w:t xml:space="preserve"> [5, TS 38.212] </w:t>
            </w:r>
            <w:r>
              <w:rPr>
                <w:rFonts w:eastAsia="Malgun Gothic"/>
              </w:rPr>
              <w:t xml:space="preserve">that are respectively </w:t>
            </w:r>
            <w:r w:rsidRPr="00FC5E0B">
              <w:rPr>
                <w:rFonts w:eastAsia="Malgun Gothic"/>
              </w:rPr>
              <w:t xml:space="preserve">associated </w:t>
            </w:r>
            <w:r>
              <w:rPr>
                <w:rFonts w:eastAsia="Malgun Gothic"/>
              </w:rPr>
              <w:t xml:space="preserve">with </w:t>
            </w:r>
            <w:r w:rsidRPr="00FC5E0B">
              <w:rPr>
                <w:rFonts w:eastAsia="Malgun Gothic"/>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rPr>
              <w:t xml:space="preserve"> PSFCH</w:t>
            </w:r>
            <w:r>
              <w:rPr>
                <w:rFonts w:eastAsia="Malgun Gothic"/>
              </w:rPr>
              <w:t>s</w:t>
            </w:r>
            <w:r w:rsidRPr="00FC5E0B">
              <w:rPr>
                <w:rFonts w:eastAsia="Malgun Gothic"/>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rPr>
              <w:t xml:space="preserve"> PSFCH</w:t>
            </w:r>
            <w:r>
              <w:rPr>
                <w:rFonts w:eastAsia="Malgun Gothic"/>
              </w:rPr>
              <w:t>s</w:t>
            </w:r>
            <w:r w:rsidRPr="00FC5E0B">
              <w:rPr>
                <w:rFonts w:eastAsia="Malgun Gothic"/>
              </w:rPr>
              <w:t>.</w:t>
            </w:r>
            <w:ins w:id="4" w:author="赵锐" w:date="2020-10-15T18:31:00Z">
              <w:r>
                <w:rPr>
                  <w:rFonts w:eastAsia="Malgun Gothic"/>
                </w:rPr>
                <w:t xml:space="preserve"> </w:t>
              </w:r>
            </w:ins>
            <w:ins w:id="5" w:author="CATT, GOHIGH" w:date="2021-03-28T21:46:00Z">
              <w:r w:rsidR="00C537CE">
                <w:rPr>
                  <w:rFonts w:eastAsia="Malgun Gothic"/>
                </w:rPr>
                <w:t xml:space="preserve">When the smallest priority field value of the first set is the same as that of the second set, </w:t>
              </w:r>
            </w:ins>
          </w:p>
          <w:p w14:paraId="6F8B7AE0" w14:textId="77777777" w:rsidR="00C537CE" w:rsidRDefault="00C537CE" w:rsidP="00C537CE">
            <w:pPr>
              <w:pStyle w:val="B1"/>
              <w:numPr>
                <w:ilvl w:val="0"/>
                <w:numId w:val="30"/>
              </w:numPr>
              <w:kinsoku w:val="0"/>
              <w:rPr>
                <w:ins w:id="6" w:author="CATT, GOHIGH" w:date="2021-03-28T21:46:00Z"/>
                <w:bCs/>
                <w:kern w:val="32"/>
                <w:lang w:val="en-US" w:eastAsia="zh-CN"/>
              </w:rPr>
            </w:pPr>
            <w:ins w:id="7" w:author="CATT, GOHIGH" w:date="2021-03-28T21:46:00Z">
              <w:r w:rsidRPr="00AB54F2">
                <w:rPr>
                  <w:bCs/>
                  <w:kern w:val="32"/>
                  <w:lang w:val="en-US" w:eastAsia="zh-CN"/>
                </w:rPr>
                <w:t xml:space="preserve">if the PSFCHs with smallest priority field value in the first set are associated SCI format 2-A with cast type indicator value of “11 or SCI format 2-B, UE transmits the first set of PSFCHs. </w:t>
              </w:r>
            </w:ins>
          </w:p>
          <w:p w14:paraId="5A75FF0C" w14:textId="77777777" w:rsidR="00C537CE" w:rsidRPr="00316708" w:rsidRDefault="00C537CE" w:rsidP="00C537CE">
            <w:pPr>
              <w:pStyle w:val="B1"/>
              <w:numPr>
                <w:ilvl w:val="0"/>
                <w:numId w:val="30"/>
              </w:numPr>
              <w:kinsoku w:val="0"/>
              <w:rPr>
                <w:rFonts w:eastAsiaTheme="minorEastAsia"/>
                <w:b/>
                <w:i/>
              </w:rPr>
            </w:pPr>
            <w:ins w:id="8" w:author="CATT, GOHIGH" w:date="2021-03-28T21:46:00Z">
              <w:r>
                <w:rPr>
                  <w:bCs/>
                  <w:kern w:val="32"/>
                  <w:lang w:val="en-US" w:eastAsia="zh-CN"/>
                </w:rPr>
                <w:t>Otherwise, it is left by UE implementation to transmit the first set of PSFCHs or receive the second set of PSFCHs.</w:t>
              </w:r>
            </w:ins>
          </w:p>
          <w:p w14:paraId="21614417" w14:textId="77777777" w:rsidR="00316708" w:rsidRDefault="00316708" w:rsidP="00316708">
            <w:pPr>
              <w:kinsoku w:val="0"/>
              <w:jc w:val="center"/>
              <w:rPr>
                <w:bCs/>
                <w:kern w:val="32"/>
                <w:lang w:eastAsia="zh-CN"/>
              </w:rPr>
            </w:pPr>
            <w:r w:rsidRPr="002F7556">
              <w:rPr>
                <w:rFonts w:eastAsia="Malgun Gothic"/>
                <w:b/>
                <w:bCs/>
                <w:color w:val="FF0000"/>
                <w:lang w:eastAsia="ko-KR"/>
              </w:rPr>
              <w:t>&lt;&lt;&lt; UNCHANGED PARTS OMITTED &gt;&gt;&gt;</w:t>
            </w:r>
          </w:p>
          <w:p w14:paraId="07BD8588" w14:textId="2B7DF4BB" w:rsidR="00316708" w:rsidRPr="00C537CE" w:rsidRDefault="00316708" w:rsidP="00316708">
            <w:pPr>
              <w:pStyle w:val="B1"/>
              <w:kinsoku w:val="0"/>
              <w:ind w:left="0" w:firstLine="0"/>
              <w:rPr>
                <w:rFonts w:eastAsiaTheme="minorEastAsia"/>
                <w:b/>
                <w:i/>
              </w:rPr>
            </w:pPr>
            <w:r w:rsidRPr="002F7556">
              <w:rPr>
                <w:color w:val="FF0000"/>
              </w:rPr>
              <w:t>--------</w:t>
            </w:r>
            <w:r>
              <w:rPr>
                <w:color w:val="FF0000"/>
              </w:rPr>
              <w:t>-----------------------------------</w:t>
            </w:r>
            <w:r w:rsidRPr="002F7556">
              <w:rPr>
                <w:color w:val="FF0000"/>
              </w:rPr>
              <w:t>------TP to TS 38.21</w:t>
            </w:r>
            <w:r>
              <w:rPr>
                <w:color w:val="FF0000"/>
              </w:rPr>
              <w:t>3 clause 16.2.4.2</w:t>
            </w:r>
            <w:r w:rsidRPr="002F7556">
              <w:rPr>
                <w:color w:val="FF0000"/>
              </w:rPr>
              <w:t xml:space="preserve"> </w:t>
            </w:r>
            <w:r>
              <w:rPr>
                <w:color w:val="FF0000"/>
              </w:rPr>
              <w:t>ends</w:t>
            </w:r>
            <w:r w:rsidRPr="002F7556">
              <w:rPr>
                <w:color w:val="FF0000"/>
              </w:rPr>
              <w:t>-------------------------</w:t>
            </w:r>
            <w:r>
              <w:rPr>
                <w:color w:val="FF0000"/>
              </w:rPr>
              <w:t>-----------------------</w:t>
            </w:r>
          </w:p>
        </w:tc>
      </w:tr>
    </w:tbl>
    <w:p w14:paraId="3C29C104" w14:textId="77777777" w:rsidR="007F77BE" w:rsidRDefault="00150460" w:rsidP="00846A42">
      <w:pPr>
        <w:pStyle w:val="1"/>
        <w:kinsoku w:val="0"/>
      </w:pPr>
      <w:r>
        <w:t>C</w:t>
      </w:r>
      <w:r>
        <w:rPr>
          <w:rFonts w:hint="eastAsia"/>
        </w:rPr>
        <w:t>onclusions</w:t>
      </w:r>
    </w:p>
    <w:p w14:paraId="28DE7F96" w14:textId="2BA25585" w:rsidR="00150460" w:rsidRDefault="001222C9" w:rsidP="00846A42">
      <w:pPr>
        <w:pStyle w:val="a1"/>
        <w:kinsoku w:val="0"/>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54266E">
        <w:rPr>
          <w:rFonts w:eastAsiaTheme="minorEastAsia"/>
          <w:lang w:eastAsia="zh-CN"/>
        </w:rPr>
        <w:t xml:space="preserve">the </w:t>
      </w:r>
      <w:r w:rsidR="005E0574">
        <w:rPr>
          <w:rFonts w:eastAsiaTheme="minorEastAsia"/>
          <w:lang w:eastAsia="zh-CN"/>
        </w:rPr>
        <w:t xml:space="preserve">tie-break issues on PSFCH </w:t>
      </w:r>
      <w:proofErr w:type="spellStart"/>
      <w:r w:rsidR="005E0574">
        <w:rPr>
          <w:rFonts w:eastAsiaTheme="minorEastAsia"/>
          <w:lang w:eastAsia="zh-CN"/>
        </w:rPr>
        <w:t>Tx</w:t>
      </w:r>
      <w:proofErr w:type="spellEnd"/>
      <w:r w:rsidR="005E0574">
        <w:rPr>
          <w:rFonts w:eastAsiaTheme="minorEastAsia"/>
          <w:lang w:eastAsia="zh-CN"/>
        </w:rPr>
        <w:t xml:space="preserve">/Rx </w:t>
      </w:r>
      <w:r>
        <w:rPr>
          <w:rFonts w:eastAsiaTheme="minorEastAsia" w:hint="eastAsia"/>
          <w:lang w:eastAsia="zh-CN"/>
        </w:rPr>
        <w:t xml:space="preserve">are discussed. </w:t>
      </w:r>
      <w:r>
        <w:rPr>
          <w:rFonts w:eastAsiaTheme="minorEastAsia"/>
          <w:lang w:eastAsia="zh-CN"/>
        </w:rPr>
        <w:t>Particularly</w:t>
      </w:r>
      <w:r>
        <w:rPr>
          <w:rFonts w:eastAsiaTheme="minorEastAsia" w:hint="eastAsia"/>
          <w:lang w:eastAsia="zh-CN"/>
        </w:rPr>
        <w:t>, we have following proposals</w:t>
      </w:r>
      <w:r w:rsidR="0020182B">
        <w:rPr>
          <w:rFonts w:eastAsiaTheme="minorEastAsia"/>
          <w:lang w:eastAsia="zh-CN"/>
        </w:rPr>
        <w:t xml:space="preserve"> and text proposal</w:t>
      </w:r>
      <w:r>
        <w:rPr>
          <w:rFonts w:eastAsiaTheme="minorEastAsia" w:hint="eastAsia"/>
          <w:lang w:eastAsia="zh-CN"/>
        </w:rPr>
        <w:t>:</w:t>
      </w:r>
    </w:p>
    <w:p w14:paraId="2AB9679E" w14:textId="585B599A" w:rsidR="000A7DAA" w:rsidRDefault="0054266E" w:rsidP="000A7DAA">
      <w:pPr>
        <w:pStyle w:val="a1"/>
        <w:kinsoku w:val="0"/>
        <w:rPr>
          <w:rFonts w:eastAsiaTheme="minorEastAsia"/>
          <w:b/>
          <w:i/>
          <w:lang w:eastAsia="zh-CN"/>
        </w:rPr>
      </w:pPr>
      <w:r>
        <w:rPr>
          <w:rFonts w:eastAsiaTheme="minorEastAsia"/>
          <w:b/>
          <w:i/>
          <w:lang w:eastAsia="zh-CN"/>
        </w:rPr>
        <w:t>Observation</w:t>
      </w:r>
      <w:r w:rsidR="000A7DAA">
        <w:rPr>
          <w:rFonts w:eastAsiaTheme="minorEastAsia"/>
          <w:b/>
          <w:i/>
          <w:lang w:eastAsia="zh-CN"/>
        </w:rPr>
        <w:t xml:space="preserve">: The impacts due to de-prioritization of PSFCH </w:t>
      </w:r>
      <w:proofErr w:type="spellStart"/>
      <w:r w:rsidR="000A7DAA">
        <w:rPr>
          <w:rFonts w:eastAsiaTheme="minorEastAsia"/>
          <w:b/>
          <w:i/>
          <w:lang w:eastAsia="zh-CN"/>
        </w:rPr>
        <w:t>Tx</w:t>
      </w:r>
      <w:proofErr w:type="spellEnd"/>
      <w:r w:rsidR="000A7DAA">
        <w:rPr>
          <w:rFonts w:eastAsiaTheme="minorEastAsia"/>
          <w:b/>
          <w:i/>
          <w:lang w:eastAsia="zh-CN"/>
        </w:rPr>
        <w:t xml:space="preserve"> or PSFCH Rx:</w:t>
      </w:r>
    </w:p>
    <w:p w14:paraId="25C8EE91" w14:textId="77777777" w:rsidR="000A7DAA" w:rsidRPr="00C361A5" w:rsidRDefault="000A7DAA"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for PSFCH Rx and ACK feedback of unicast or </w:t>
      </w:r>
      <w:proofErr w:type="spellStart"/>
      <w:r w:rsidRPr="00C361A5">
        <w:rPr>
          <w:rFonts w:eastAsiaTheme="minorEastAsia"/>
          <w:b/>
          <w:i/>
          <w:lang w:eastAsia="zh-CN"/>
        </w:rPr>
        <w:t>gourpcast</w:t>
      </w:r>
      <w:proofErr w:type="spellEnd"/>
      <w:r w:rsidRPr="00C361A5">
        <w:rPr>
          <w:rFonts w:eastAsiaTheme="minorEastAsia"/>
          <w:b/>
          <w:i/>
          <w:lang w:eastAsia="zh-CN"/>
        </w:rPr>
        <w:t xml:space="preserve"> option 2 is similar, both of them would lead to unnecessary retransmission. </w:t>
      </w:r>
    </w:p>
    <w:p w14:paraId="2875062C" w14:textId="77777777" w:rsidR="000A7DAA" w:rsidRPr="00C361A5" w:rsidRDefault="000A7DAA"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of NACK feedback for unicast or </w:t>
      </w:r>
      <w:proofErr w:type="spellStart"/>
      <w:r w:rsidRPr="00C361A5">
        <w:rPr>
          <w:rFonts w:eastAsiaTheme="minorEastAsia"/>
          <w:b/>
          <w:i/>
          <w:lang w:eastAsia="zh-CN"/>
        </w:rPr>
        <w:t>gourpcast</w:t>
      </w:r>
      <w:proofErr w:type="spellEnd"/>
      <w:r w:rsidRPr="00C361A5">
        <w:rPr>
          <w:rFonts w:eastAsiaTheme="minorEastAsia"/>
          <w:b/>
          <w:i/>
          <w:lang w:eastAsia="zh-CN"/>
        </w:rPr>
        <w:t xml:space="preserve"> option 2 has minor system impacts.</w:t>
      </w:r>
    </w:p>
    <w:p w14:paraId="03641F9A" w14:textId="24EC64D7" w:rsidR="00C537CE" w:rsidRPr="00C537CE" w:rsidRDefault="000A7DAA" w:rsidP="00C537CE">
      <w:pPr>
        <w:pStyle w:val="a1"/>
        <w:numPr>
          <w:ilvl w:val="0"/>
          <w:numId w:val="17"/>
        </w:numPr>
        <w:kinsoku w:val="0"/>
        <w:rPr>
          <w:rFonts w:eastAsia="宋体"/>
          <w:b/>
          <w:i/>
          <w:lang w:val="en-GB" w:eastAsia="ko-KR"/>
        </w:rPr>
      </w:pPr>
      <w:r w:rsidRPr="00C361A5">
        <w:rPr>
          <w:rFonts w:eastAsiaTheme="minorEastAsia"/>
          <w:b/>
          <w:i/>
          <w:lang w:eastAsia="zh-CN"/>
        </w:rPr>
        <w:t xml:space="preserve">De-prioritization of NACK feedback of </w:t>
      </w:r>
      <w:proofErr w:type="spellStart"/>
      <w:r w:rsidRPr="00C361A5">
        <w:rPr>
          <w:rFonts w:eastAsiaTheme="minorEastAsia"/>
          <w:b/>
          <w:i/>
          <w:lang w:eastAsia="zh-CN"/>
        </w:rPr>
        <w:t>groupcast</w:t>
      </w:r>
      <w:proofErr w:type="spellEnd"/>
      <w:r w:rsidRPr="00C361A5">
        <w:rPr>
          <w:rFonts w:eastAsiaTheme="minorEastAsia"/>
          <w:b/>
          <w:i/>
          <w:lang w:eastAsia="zh-CN"/>
        </w:rPr>
        <w:t xml:space="preserve"> option 1 would increase NACK-to-ACK errors.</w:t>
      </w:r>
    </w:p>
    <w:p w14:paraId="1BE53F49" w14:textId="77777777" w:rsidR="00C537CE" w:rsidRPr="00C537CE" w:rsidRDefault="00C537CE" w:rsidP="00C537CE">
      <w:pPr>
        <w:pStyle w:val="a1"/>
        <w:kinsoku w:val="0"/>
        <w:rPr>
          <w:rFonts w:eastAsia="宋体"/>
          <w:b/>
          <w:i/>
          <w:lang w:val="en-GB" w:eastAsia="ko-KR"/>
        </w:rPr>
      </w:pPr>
    </w:p>
    <w:p w14:paraId="7D2C9722" w14:textId="43894D33" w:rsidR="0054266E" w:rsidRDefault="0054266E" w:rsidP="0054266E">
      <w:pPr>
        <w:pStyle w:val="a1"/>
        <w:kinsoku w:val="0"/>
        <w:rPr>
          <w:rFonts w:eastAsiaTheme="minorEastAsia"/>
          <w:b/>
          <w:i/>
          <w:lang w:eastAsia="zh-CN"/>
        </w:rPr>
      </w:pPr>
      <w:r w:rsidRPr="00A42270">
        <w:rPr>
          <w:rFonts w:eastAsiaTheme="minorEastAsia"/>
          <w:b/>
          <w:i/>
          <w:lang w:eastAsia="zh-CN"/>
        </w:rPr>
        <w:t xml:space="preserve">Proposal </w:t>
      </w:r>
      <w:r>
        <w:rPr>
          <w:rFonts w:eastAsiaTheme="minorEastAsia"/>
          <w:b/>
          <w:i/>
          <w:lang w:eastAsia="zh-CN"/>
        </w:rPr>
        <w:t>1</w:t>
      </w:r>
      <w:r w:rsidRPr="00A42270">
        <w:rPr>
          <w:rFonts w:eastAsiaTheme="minorEastAsia"/>
          <w:b/>
          <w:i/>
          <w:lang w:eastAsia="zh-CN"/>
        </w:rPr>
        <w:t xml:space="preserve">: </w:t>
      </w:r>
      <w:r>
        <w:rPr>
          <w:rFonts w:eastAsiaTheme="minorEastAsia"/>
          <w:b/>
          <w:i/>
          <w:lang w:eastAsia="zh-CN"/>
        </w:rPr>
        <w:t>For tie-bread issues between PSFCH transmissions and PSFCH receptions</w:t>
      </w:r>
    </w:p>
    <w:p w14:paraId="32AEF355" w14:textId="77777777" w:rsidR="0054266E" w:rsidRDefault="0054266E" w:rsidP="0054266E">
      <w:pPr>
        <w:pStyle w:val="a1"/>
        <w:numPr>
          <w:ilvl w:val="0"/>
          <w:numId w:val="17"/>
        </w:numPr>
        <w:kinsoku w:val="0"/>
        <w:rPr>
          <w:rFonts w:eastAsiaTheme="minorEastAsia"/>
          <w:b/>
          <w:i/>
          <w:lang w:eastAsia="zh-CN"/>
        </w:rPr>
      </w:pPr>
      <w:r>
        <w:rPr>
          <w:rFonts w:eastAsiaTheme="minorEastAsia"/>
          <w:b/>
          <w:i/>
          <w:lang w:eastAsia="zh-CN"/>
        </w:rPr>
        <w:t xml:space="preserve">If the PSFCH transmission(s) is associated with </w:t>
      </w:r>
      <w:proofErr w:type="spellStart"/>
      <w:r w:rsidRPr="0054266E">
        <w:rPr>
          <w:rFonts w:eastAsiaTheme="minorEastAsia"/>
          <w:b/>
          <w:i/>
          <w:lang w:eastAsia="zh-CN"/>
        </w:rPr>
        <w:t>groupcast</w:t>
      </w:r>
      <w:proofErr w:type="spellEnd"/>
      <w:r w:rsidRPr="0054266E">
        <w:rPr>
          <w:rFonts w:eastAsiaTheme="minorEastAsia"/>
          <w:b/>
          <w:i/>
          <w:lang w:eastAsia="zh-CN"/>
        </w:rPr>
        <w:t xml:space="preserve"> option 1</w:t>
      </w:r>
      <w:r>
        <w:rPr>
          <w:rFonts w:eastAsiaTheme="minorEastAsia"/>
          <w:b/>
          <w:i/>
          <w:lang w:eastAsia="zh-CN"/>
        </w:rPr>
        <w:t>, the PSFCH transmission(s) should be prioritized.</w:t>
      </w:r>
    </w:p>
    <w:p w14:paraId="7CB9C0A4" w14:textId="378DF07C" w:rsidR="0054266E" w:rsidRDefault="0054266E" w:rsidP="0054266E">
      <w:pPr>
        <w:pStyle w:val="a1"/>
        <w:numPr>
          <w:ilvl w:val="0"/>
          <w:numId w:val="17"/>
        </w:numPr>
        <w:kinsoku w:val="0"/>
        <w:rPr>
          <w:rFonts w:eastAsiaTheme="minorEastAsia"/>
          <w:b/>
          <w:i/>
          <w:lang w:eastAsia="zh-CN"/>
        </w:rPr>
      </w:pPr>
      <w:r>
        <w:rPr>
          <w:rFonts w:eastAsiaTheme="minorEastAsia"/>
          <w:b/>
          <w:i/>
          <w:lang w:eastAsia="zh-CN"/>
        </w:rPr>
        <w:t xml:space="preserve">Otherwise, it is left by UE implementation. </w:t>
      </w:r>
    </w:p>
    <w:p w14:paraId="55F31B43" w14:textId="77777777" w:rsidR="00C537CE" w:rsidRDefault="00C537CE" w:rsidP="00C537CE">
      <w:pPr>
        <w:kinsoku w:val="0"/>
        <w:spacing w:after="120"/>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2: Adopt the following TP for 38.213. </w:t>
      </w:r>
    </w:p>
    <w:tbl>
      <w:tblPr>
        <w:tblStyle w:val="afe"/>
        <w:tblW w:w="0" w:type="auto"/>
        <w:tblInd w:w="108" w:type="dxa"/>
        <w:tblLook w:val="04A0" w:firstRow="1" w:lastRow="0" w:firstColumn="1" w:lastColumn="0" w:noHBand="0" w:noVBand="1"/>
      </w:tblPr>
      <w:tblGrid>
        <w:gridCol w:w="9781"/>
      </w:tblGrid>
      <w:tr w:rsidR="00C537CE" w14:paraId="5FD152DB" w14:textId="77777777" w:rsidTr="004A5E97">
        <w:tc>
          <w:tcPr>
            <w:tcW w:w="9781" w:type="dxa"/>
          </w:tcPr>
          <w:p w14:paraId="18E84F1B" w14:textId="3FE02DFD" w:rsidR="00316708" w:rsidRDefault="00316708" w:rsidP="00316708">
            <w:pPr>
              <w:jc w:val="both"/>
              <w:rPr>
                <w:color w:val="FF0000"/>
              </w:rPr>
            </w:pPr>
            <w:r w:rsidRPr="002F7556">
              <w:rPr>
                <w:color w:val="FF0000"/>
              </w:rPr>
              <w:t>--------</w:t>
            </w:r>
            <w:r>
              <w:rPr>
                <w:color w:val="FF0000"/>
              </w:rPr>
              <w:t>-----------------------------------</w:t>
            </w:r>
            <w:r w:rsidRPr="002F7556">
              <w:rPr>
                <w:color w:val="FF0000"/>
              </w:rPr>
              <w:t>------TP to TS 38.21</w:t>
            </w:r>
            <w:r>
              <w:rPr>
                <w:color w:val="FF0000"/>
              </w:rPr>
              <w:t>3</w:t>
            </w:r>
            <w:r>
              <w:rPr>
                <w:color w:val="FF0000"/>
              </w:rPr>
              <w:t xml:space="preserve"> clause </w:t>
            </w:r>
            <w:r>
              <w:rPr>
                <w:color w:val="FF0000"/>
              </w:rPr>
              <w:t>16.2.4.2</w:t>
            </w:r>
            <w:r w:rsidRPr="002F7556">
              <w:rPr>
                <w:color w:val="FF0000"/>
              </w:rPr>
              <w:t xml:space="preserve"> starts-------------------------</w:t>
            </w:r>
            <w:r>
              <w:rPr>
                <w:color w:val="FF0000"/>
              </w:rPr>
              <w:t>-----------</w:t>
            </w:r>
            <w:r>
              <w:rPr>
                <w:color w:val="FF0000"/>
              </w:rPr>
              <w:t>------------</w:t>
            </w:r>
          </w:p>
          <w:p w14:paraId="7414526C" w14:textId="232F7F53" w:rsidR="00316708" w:rsidRDefault="00316708" w:rsidP="00316708">
            <w:pPr>
              <w:kinsoku w:val="0"/>
              <w:jc w:val="center"/>
              <w:rPr>
                <w:lang w:eastAsia="zh-CN"/>
              </w:rPr>
            </w:pPr>
            <w:r w:rsidRPr="002F7556">
              <w:rPr>
                <w:rFonts w:eastAsia="Malgun Gothic"/>
                <w:b/>
                <w:bCs/>
                <w:color w:val="FF0000"/>
                <w:lang w:eastAsia="ko-KR"/>
              </w:rPr>
              <w:t>&lt;&lt;&lt; UNCHANGED PARTS OMITTED &gt;&gt;&gt;</w:t>
            </w:r>
          </w:p>
          <w:p w14:paraId="29DC8DC2" w14:textId="77777777" w:rsidR="00316708" w:rsidRDefault="00316708" w:rsidP="00316708">
            <w:pPr>
              <w:pStyle w:val="4"/>
              <w:numPr>
                <w:ilvl w:val="0"/>
                <w:numId w:val="0"/>
              </w:numPr>
              <w:kinsoku w:val="0"/>
            </w:pPr>
            <w:r>
              <w:t>16</w:t>
            </w:r>
            <w:r w:rsidRPr="00B916EC">
              <w:rPr>
                <w:rFonts w:hint="eastAsia"/>
              </w:rPr>
              <w:t>.</w:t>
            </w:r>
            <w:r>
              <w:t>2.4.2</w:t>
            </w:r>
            <w:r w:rsidRPr="00B916EC">
              <w:rPr>
                <w:rFonts w:hint="eastAsia"/>
              </w:rPr>
              <w:tab/>
            </w:r>
            <w:r>
              <w:t>Simultaneous PSFCH transmission/reception</w:t>
            </w:r>
          </w:p>
          <w:p w14:paraId="74117D1F" w14:textId="77777777" w:rsidR="00C537CE" w:rsidRPr="00FC5E0B" w:rsidRDefault="00C537CE" w:rsidP="004A5E97">
            <w:pPr>
              <w:kinsoku w:val="0"/>
              <w:rPr>
                <w:lang w:eastAsia="zh-CN"/>
              </w:rPr>
            </w:pPr>
            <w:r w:rsidRPr="00073F8C">
              <w:rPr>
                <w:lang w:eastAsia="zh-CN"/>
              </w:rPr>
              <w:t xml:space="preserve">If a </w:t>
            </w:r>
            <w:r>
              <w:rPr>
                <w:lang w:eastAsia="zh-CN"/>
              </w:rPr>
              <w:t xml:space="preserve">UE </w:t>
            </w:r>
          </w:p>
          <w:p w14:paraId="5DFA05C5" w14:textId="77777777" w:rsidR="00C537CE" w:rsidRPr="00FC5E0B" w:rsidRDefault="00C537CE" w:rsidP="004A5E97">
            <w:pPr>
              <w:pStyle w:val="B1"/>
              <w:kinsoku w:val="0"/>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5BBC4BFA" w14:textId="77777777" w:rsidR="00C537CE" w:rsidRPr="00FC5E0B" w:rsidRDefault="00C537CE" w:rsidP="004A5E97">
            <w:pPr>
              <w:pStyle w:val="B1"/>
              <w:kinsoku w:val="0"/>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0D0FEF24" w14:textId="77777777" w:rsidR="00C537CE" w:rsidRDefault="00C537CE" w:rsidP="00C537CE">
            <w:pPr>
              <w:kinsoku w:val="0"/>
              <w:rPr>
                <w:ins w:id="9" w:author="CATT, GOHIGH" w:date="2021-03-28T21:47:00Z"/>
                <w:rFonts w:eastAsia="Malgun Gothic"/>
              </w:rPr>
            </w:pPr>
            <w:r w:rsidRPr="00FC5E0B">
              <w:rPr>
                <w:rFonts w:eastAsia="Malgun Gothic"/>
              </w:rPr>
              <w:t xml:space="preserve">the UE transmits or receives only </w:t>
            </w:r>
            <w:r>
              <w:rPr>
                <w:rFonts w:eastAsia="Malgun Gothic"/>
              </w:rPr>
              <w:t>a set of</w:t>
            </w:r>
            <w:r w:rsidRPr="00FC5E0B">
              <w:rPr>
                <w:rFonts w:eastAsia="Malgun Gothic"/>
              </w:rPr>
              <w:t xml:space="preserve"> PSFCH</w:t>
            </w:r>
            <w:r>
              <w:rPr>
                <w:rFonts w:eastAsia="Malgun Gothic"/>
              </w:rPr>
              <w:t>s</w:t>
            </w:r>
            <w:r w:rsidRPr="00FC5E0B">
              <w:rPr>
                <w:rFonts w:eastAsia="Malgun Gothic"/>
              </w:rPr>
              <w:t xml:space="preserve"> </w:t>
            </w:r>
            <w:r>
              <w:rPr>
                <w:rFonts w:eastAsia="Malgun Gothic"/>
              </w:rPr>
              <w:t>corresponding to</w:t>
            </w:r>
            <w:r w:rsidRPr="00FC5E0B">
              <w:rPr>
                <w:rFonts w:eastAsia="Malgun Gothic"/>
              </w:rPr>
              <w:t xml:space="preserve"> the </w:t>
            </w:r>
            <w:r>
              <w:rPr>
                <w:rFonts w:eastAsia="Malgun Gothic"/>
              </w:rPr>
              <w:t>smallest</w:t>
            </w:r>
            <w:r w:rsidRPr="00FC5E0B">
              <w:rPr>
                <w:rFonts w:eastAsia="Malgun Gothic"/>
              </w:rPr>
              <w:t xml:space="preserve"> priority </w:t>
            </w:r>
            <w:r>
              <w:rPr>
                <w:rFonts w:eastAsia="Malgun Gothic"/>
              </w:rPr>
              <w:t xml:space="preserve">field value, </w:t>
            </w:r>
            <w:r w:rsidRPr="00FC5E0B">
              <w:rPr>
                <w:rFonts w:eastAsia="Malgun Gothic"/>
              </w:rPr>
              <w:t xml:space="preserve">as determined by </w:t>
            </w:r>
            <w:r>
              <w:rPr>
                <w:rFonts w:eastAsia="Malgun Gothic"/>
              </w:rPr>
              <w:t xml:space="preserve">a first set of SCI format 1-A and a second set of </w:t>
            </w:r>
            <w:r w:rsidRPr="00FC5E0B">
              <w:rPr>
                <w:rFonts w:eastAsia="Malgun Gothic"/>
              </w:rPr>
              <w:t xml:space="preserve">SCI format </w:t>
            </w:r>
            <w:r>
              <w:rPr>
                <w:rFonts w:eastAsia="Malgun Gothic"/>
              </w:rPr>
              <w:t>1-A</w:t>
            </w:r>
            <w:r w:rsidRPr="00FC5E0B">
              <w:rPr>
                <w:rFonts w:eastAsia="Malgun Gothic"/>
              </w:rPr>
              <w:t xml:space="preserve"> [5, TS 38.212] </w:t>
            </w:r>
            <w:r>
              <w:rPr>
                <w:rFonts w:eastAsia="Malgun Gothic"/>
              </w:rPr>
              <w:t xml:space="preserve">that are respectively </w:t>
            </w:r>
            <w:r w:rsidRPr="00FC5E0B">
              <w:rPr>
                <w:rFonts w:eastAsia="Malgun Gothic"/>
              </w:rPr>
              <w:t xml:space="preserve">associated </w:t>
            </w:r>
            <w:r>
              <w:rPr>
                <w:rFonts w:eastAsia="Malgun Gothic"/>
              </w:rPr>
              <w:t xml:space="preserve">with </w:t>
            </w:r>
            <w:r w:rsidRPr="00FC5E0B">
              <w:rPr>
                <w:rFonts w:eastAsia="Malgun Gothic"/>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rPr>
              <w:t xml:space="preserve"> PSFCH</w:t>
            </w:r>
            <w:r>
              <w:rPr>
                <w:rFonts w:eastAsia="Malgun Gothic"/>
              </w:rPr>
              <w:t>s</w:t>
            </w:r>
            <w:r w:rsidRPr="00FC5E0B">
              <w:rPr>
                <w:rFonts w:eastAsia="Malgun Gothic"/>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rPr>
              <w:t xml:space="preserve"> PSFCH</w:t>
            </w:r>
            <w:r>
              <w:rPr>
                <w:rFonts w:eastAsia="Malgun Gothic"/>
              </w:rPr>
              <w:t>s</w:t>
            </w:r>
            <w:r w:rsidRPr="00FC5E0B">
              <w:rPr>
                <w:rFonts w:eastAsia="Malgun Gothic"/>
              </w:rPr>
              <w:t>.</w:t>
            </w:r>
            <w:r>
              <w:rPr>
                <w:rFonts w:eastAsia="Malgun Gothic"/>
              </w:rPr>
              <w:t xml:space="preserve"> </w:t>
            </w:r>
            <w:ins w:id="10" w:author="CATT, GOHIGH" w:date="2021-03-28T21:47:00Z">
              <w:r>
                <w:rPr>
                  <w:rFonts w:eastAsia="Malgun Gothic"/>
                </w:rPr>
                <w:t xml:space="preserve">When the smallest priority field value of the first set is the same as that of the second set, </w:t>
              </w:r>
            </w:ins>
          </w:p>
          <w:p w14:paraId="3755EB41" w14:textId="77777777" w:rsidR="00C537CE" w:rsidRDefault="00C537CE" w:rsidP="00C537CE">
            <w:pPr>
              <w:pStyle w:val="B1"/>
              <w:numPr>
                <w:ilvl w:val="0"/>
                <w:numId w:val="30"/>
              </w:numPr>
              <w:kinsoku w:val="0"/>
              <w:rPr>
                <w:ins w:id="11" w:author="CATT, GOHIGH" w:date="2021-03-28T21:47:00Z"/>
                <w:bCs/>
                <w:kern w:val="32"/>
                <w:lang w:val="en-US" w:eastAsia="zh-CN"/>
              </w:rPr>
            </w:pPr>
            <w:ins w:id="12" w:author="CATT, GOHIGH" w:date="2021-03-28T21:47:00Z">
              <w:r w:rsidRPr="00AB54F2">
                <w:rPr>
                  <w:bCs/>
                  <w:kern w:val="32"/>
                  <w:lang w:val="en-US" w:eastAsia="zh-CN"/>
                </w:rPr>
                <w:t xml:space="preserve">if the PSFCHs with smallest priority field value in the first set are associated SCI format 2-A with cast type </w:t>
              </w:r>
              <w:r w:rsidRPr="00AB54F2">
                <w:rPr>
                  <w:bCs/>
                  <w:kern w:val="32"/>
                  <w:lang w:val="en-US" w:eastAsia="zh-CN"/>
                </w:rPr>
                <w:lastRenderedPageBreak/>
                <w:t xml:space="preserve">indicator value of “11 or SCI format 2-B, UE transmits the first set of PSFCHs. </w:t>
              </w:r>
            </w:ins>
          </w:p>
          <w:p w14:paraId="40F8D7A6" w14:textId="77777777" w:rsidR="00C537CE" w:rsidRPr="00316708" w:rsidRDefault="00C537CE" w:rsidP="00C537CE">
            <w:pPr>
              <w:pStyle w:val="B1"/>
              <w:numPr>
                <w:ilvl w:val="0"/>
                <w:numId w:val="30"/>
              </w:numPr>
              <w:kinsoku w:val="0"/>
              <w:rPr>
                <w:rFonts w:eastAsiaTheme="minorEastAsia"/>
                <w:b/>
                <w:i/>
              </w:rPr>
            </w:pPr>
            <w:ins w:id="13" w:author="CATT, GOHIGH" w:date="2021-03-28T21:47:00Z">
              <w:r>
                <w:rPr>
                  <w:bCs/>
                  <w:kern w:val="32"/>
                  <w:lang w:val="en-US" w:eastAsia="zh-CN"/>
                </w:rPr>
                <w:t>Otherwise, it is left by UE implementation to transmit the first set of PSFCHs or receive the second set of PSFCHs.</w:t>
              </w:r>
            </w:ins>
          </w:p>
          <w:p w14:paraId="0B230CE5" w14:textId="5225B326" w:rsidR="00316708" w:rsidRDefault="00316708" w:rsidP="00316708">
            <w:pPr>
              <w:kinsoku w:val="0"/>
              <w:jc w:val="center"/>
              <w:rPr>
                <w:bCs/>
                <w:kern w:val="32"/>
                <w:lang w:eastAsia="zh-CN"/>
              </w:rPr>
            </w:pPr>
            <w:r w:rsidRPr="002F7556">
              <w:rPr>
                <w:rFonts w:eastAsia="Malgun Gothic"/>
                <w:b/>
                <w:bCs/>
                <w:color w:val="FF0000"/>
                <w:lang w:eastAsia="ko-KR"/>
              </w:rPr>
              <w:t>&lt;&lt;&lt; UNCHANGED PARTS OMITTED &gt;&gt;&gt;</w:t>
            </w:r>
          </w:p>
          <w:p w14:paraId="2BD9719F" w14:textId="4DBB8E80" w:rsidR="00316708" w:rsidRDefault="00316708" w:rsidP="00316708">
            <w:pPr>
              <w:jc w:val="both"/>
              <w:rPr>
                <w:color w:val="FF0000"/>
              </w:rPr>
            </w:pPr>
            <w:r w:rsidRPr="002F7556">
              <w:rPr>
                <w:color w:val="FF0000"/>
              </w:rPr>
              <w:t>--------</w:t>
            </w:r>
            <w:r>
              <w:rPr>
                <w:color w:val="FF0000"/>
              </w:rPr>
              <w:t>-----------------------------------</w:t>
            </w:r>
            <w:r w:rsidRPr="002F7556">
              <w:rPr>
                <w:color w:val="FF0000"/>
              </w:rPr>
              <w:t>------TP to TS 38.21</w:t>
            </w:r>
            <w:r>
              <w:rPr>
                <w:color w:val="FF0000"/>
              </w:rPr>
              <w:t>3 clause 16.2.4.2</w:t>
            </w:r>
            <w:r w:rsidRPr="002F7556">
              <w:rPr>
                <w:color w:val="FF0000"/>
              </w:rPr>
              <w:t xml:space="preserve"> </w:t>
            </w:r>
            <w:r>
              <w:rPr>
                <w:color w:val="FF0000"/>
              </w:rPr>
              <w:t>ends</w:t>
            </w:r>
            <w:r w:rsidRPr="002F7556">
              <w:rPr>
                <w:color w:val="FF0000"/>
              </w:rPr>
              <w:t>-------------------------</w:t>
            </w:r>
            <w:r>
              <w:rPr>
                <w:color w:val="FF0000"/>
              </w:rPr>
              <w:t>-----------------------</w:t>
            </w:r>
          </w:p>
          <w:p w14:paraId="44A74365" w14:textId="08FDC960" w:rsidR="00316708" w:rsidRPr="00316708" w:rsidRDefault="00316708" w:rsidP="00316708">
            <w:pPr>
              <w:kinsoku w:val="0"/>
              <w:jc w:val="center"/>
              <w:rPr>
                <w:rFonts w:eastAsiaTheme="minorEastAsia"/>
                <w:b/>
                <w:i/>
                <w:lang w:val="en-GB"/>
              </w:rPr>
            </w:pPr>
          </w:p>
        </w:tc>
      </w:tr>
    </w:tbl>
    <w:p w14:paraId="7C647B3D" w14:textId="77777777" w:rsidR="00C537CE" w:rsidRPr="00EC020F" w:rsidRDefault="00C537CE" w:rsidP="00C537CE">
      <w:pPr>
        <w:kinsoku w:val="0"/>
        <w:spacing w:after="120"/>
        <w:jc w:val="both"/>
        <w:rPr>
          <w:rFonts w:eastAsiaTheme="minorEastAsia"/>
          <w:lang w:eastAsia="zh-CN"/>
        </w:rPr>
      </w:pPr>
    </w:p>
    <w:p w14:paraId="4CB9F924" w14:textId="77777777" w:rsidR="004647B4" w:rsidRPr="0052231C" w:rsidRDefault="004647B4" w:rsidP="00846A42">
      <w:pPr>
        <w:pStyle w:val="1"/>
        <w:kinsoku w:val="0"/>
        <w:ind w:left="431" w:hanging="431"/>
      </w:pPr>
      <w:r w:rsidRPr="0052231C">
        <w:t>References</w:t>
      </w:r>
    </w:p>
    <w:p w14:paraId="6C7F43EE" w14:textId="4A8A40D0" w:rsidR="003620BE" w:rsidRDefault="009553F2" w:rsidP="00846A42">
      <w:pPr>
        <w:numPr>
          <w:ilvl w:val="1"/>
          <w:numId w:val="10"/>
        </w:numPr>
        <w:tabs>
          <w:tab w:val="left" w:pos="0"/>
          <w:tab w:val="left" w:pos="540"/>
          <w:tab w:val="left" w:pos="1545"/>
        </w:tabs>
        <w:kinsoku w:val="0"/>
        <w:spacing w:after="120" w:line="240" w:lineRule="atLeast"/>
        <w:ind w:left="540" w:hangingChars="270" w:hanging="540"/>
        <w:rPr>
          <w:rFonts w:eastAsia="宋体"/>
          <w:lang w:eastAsia="zh-CN"/>
        </w:rPr>
      </w:pPr>
      <w:r>
        <w:rPr>
          <w:rFonts w:eastAsia="宋体"/>
          <w:lang w:eastAsia="zh-CN"/>
        </w:rPr>
        <w:t>3GPP TS38.213 v16.5</w:t>
      </w:r>
      <w:bookmarkStart w:id="14" w:name="_GoBack"/>
      <w:bookmarkEnd w:id="14"/>
      <w:r w:rsidR="003620BE">
        <w:rPr>
          <w:rFonts w:eastAsia="宋体"/>
          <w:lang w:eastAsia="zh-CN"/>
        </w:rPr>
        <w:t>.0</w:t>
      </w:r>
    </w:p>
    <w:p w14:paraId="0ED12A16" w14:textId="74FEFDFB" w:rsidR="00B50FC5" w:rsidRDefault="00B50FC5" w:rsidP="00846A42">
      <w:pPr>
        <w:tabs>
          <w:tab w:val="left" w:pos="0"/>
          <w:tab w:val="left" w:pos="540"/>
          <w:tab w:val="left" w:pos="1545"/>
        </w:tabs>
        <w:kinsoku w:val="0"/>
        <w:spacing w:after="120" w:line="240" w:lineRule="atLeast"/>
        <w:rPr>
          <w:rFonts w:eastAsia="宋体"/>
          <w:lang w:eastAsia="zh-CN"/>
        </w:rPr>
      </w:pPr>
    </w:p>
    <w:p w14:paraId="7562748D" w14:textId="5D1E347D" w:rsidR="00224873" w:rsidRDefault="00224873" w:rsidP="00846A42">
      <w:pPr>
        <w:tabs>
          <w:tab w:val="left" w:pos="0"/>
          <w:tab w:val="left" w:pos="540"/>
          <w:tab w:val="left" w:pos="1545"/>
        </w:tabs>
        <w:kinsoku w:val="0"/>
        <w:spacing w:after="120" w:line="240" w:lineRule="atLeast"/>
        <w:rPr>
          <w:rFonts w:eastAsia="宋体"/>
          <w:lang w:eastAsia="zh-CN"/>
        </w:rPr>
      </w:pPr>
    </w:p>
    <w:sectPr w:rsidR="00224873" w:rsidSect="00541CAD">
      <w:headerReference w:type="default" r:id="rId8"/>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B23EA" w14:textId="77777777" w:rsidR="00D664CD" w:rsidRDefault="00D664CD" w:rsidP="00E9523A">
      <w:pPr>
        <w:ind w:left="-2"/>
      </w:pPr>
      <w:r>
        <w:separator/>
      </w:r>
    </w:p>
  </w:endnote>
  <w:endnote w:type="continuationSeparator" w:id="0">
    <w:p w14:paraId="282BE535" w14:textId="77777777" w:rsidR="00D664CD" w:rsidRDefault="00D664C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D3B22" w14:textId="77777777" w:rsidR="00D664CD" w:rsidRDefault="00D664CD" w:rsidP="00E9523A">
      <w:pPr>
        <w:ind w:left="-2"/>
      </w:pPr>
      <w:r>
        <w:separator/>
      </w:r>
    </w:p>
  </w:footnote>
  <w:footnote w:type="continuationSeparator" w:id="0">
    <w:p w14:paraId="2CCD15A9" w14:textId="77777777" w:rsidR="00D664CD" w:rsidRDefault="00D664CD"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537653" w:rsidRPr="001A329E" w:rsidRDefault="0053765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9021A3E"/>
    <w:multiLevelType w:val="hybridMultilevel"/>
    <w:tmpl w:val="15C4619C"/>
    <w:lvl w:ilvl="0" w:tplc="28CC650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367EDB"/>
    <w:multiLevelType w:val="hybridMultilevel"/>
    <w:tmpl w:val="CC708B22"/>
    <w:lvl w:ilvl="0" w:tplc="E3E6A008">
      <w:start w:val="3"/>
      <w:numFmt w:val="bullet"/>
      <w:lvlText w:val="-"/>
      <w:lvlJc w:val="left"/>
      <w:pPr>
        <w:ind w:left="892" w:hanging="420"/>
      </w:pPr>
      <w:rPr>
        <w:rFonts w:ascii="Times New Roman" w:eastAsiaTheme="minorEastAsia" w:hAnsi="Times New Roman" w:cs="Times New Roman"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5" w15:restartNumberingAfterBreak="0">
    <w:nsid w:val="1D6E3CEC"/>
    <w:multiLevelType w:val="hybridMultilevel"/>
    <w:tmpl w:val="EE38A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735057"/>
    <w:multiLevelType w:val="hybridMultilevel"/>
    <w:tmpl w:val="D5B06B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9" w15:restartNumberingAfterBreak="0">
    <w:nsid w:val="34C92FD3"/>
    <w:multiLevelType w:val="hybridMultilevel"/>
    <w:tmpl w:val="FB1035B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59083F"/>
    <w:multiLevelType w:val="hybridMultilevel"/>
    <w:tmpl w:val="F738B65A"/>
    <w:lvl w:ilvl="0" w:tplc="CD54A69C">
      <w:start w:val="1"/>
      <w:numFmt w:val="bullet"/>
      <w:lvlText w:val=""/>
      <w:lvlJc w:val="left"/>
      <w:pPr>
        <w:ind w:left="420" w:hanging="420"/>
      </w:pPr>
      <w:rPr>
        <w:rFonts w:ascii="Wingdings" w:hAnsi="Wingdings"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349CF"/>
    <w:multiLevelType w:val="hybridMultilevel"/>
    <w:tmpl w:val="456CAEF2"/>
    <w:lvl w:ilvl="0" w:tplc="4202C932">
      <w:start w:val="1"/>
      <w:numFmt w:val="bullet"/>
      <w:lvlText w:val=""/>
      <w:lvlJc w:val="left"/>
      <w:pPr>
        <w:ind w:left="420" w:hanging="420"/>
      </w:pPr>
      <w:rPr>
        <w:rFonts w:ascii="Symbol" w:eastAsia="MS Mincho" w:hAnsi="Symbol" w:cs="Times New Roman" w:hint="default"/>
      </w:rPr>
    </w:lvl>
    <w:lvl w:ilvl="1" w:tplc="46A47092">
      <w:start w:val="2"/>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9544E2"/>
    <w:multiLevelType w:val="hybridMultilevel"/>
    <w:tmpl w:val="A74E0C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82639F"/>
    <w:multiLevelType w:val="hybridMultilevel"/>
    <w:tmpl w:val="156629C0"/>
    <w:lvl w:ilvl="0" w:tplc="9C7CCBE0">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D34D80"/>
    <w:multiLevelType w:val="hybridMultilevel"/>
    <w:tmpl w:val="CF86CA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5" w15:restartNumberingAfterBreak="0">
    <w:nsid w:val="6E8B1C5B"/>
    <w:multiLevelType w:val="hybridMultilevel"/>
    <w:tmpl w:val="1A42A3A4"/>
    <w:lvl w:ilvl="0" w:tplc="FC9690B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8"/>
  </w:num>
  <w:num w:numId="3">
    <w:abstractNumId w:val="0"/>
  </w:num>
  <w:num w:numId="4">
    <w:abstractNumId w:val="13"/>
  </w:num>
  <w:num w:numId="5">
    <w:abstractNumId w:val="18"/>
  </w:num>
  <w:num w:numId="6">
    <w:abstractNumId w:val="11"/>
  </w:num>
  <w:num w:numId="7">
    <w:abstractNumId w:val="14"/>
  </w:num>
  <w:num w:numId="8">
    <w:abstractNumId w:val="23"/>
  </w:num>
  <w:num w:numId="9">
    <w:abstractNumId w:val="17"/>
  </w:num>
  <w:num w:numId="10">
    <w:abstractNumId w:val="1"/>
  </w:num>
  <w:num w:numId="11">
    <w:abstractNumId w:val="24"/>
  </w:num>
  <w:num w:numId="12">
    <w:abstractNumId w:val="10"/>
  </w:num>
  <w:num w:numId="13">
    <w:abstractNumId w:val="26"/>
  </w:num>
  <w:num w:numId="14">
    <w:abstractNumId w:val="7"/>
  </w:num>
  <w:num w:numId="15">
    <w:abstractNumId w:val="5"/>
  </w:num>
  <w:num w:numId="16">
    <w:abstractNumId w:val="21"/>
  </w:num>
  <w:num w:numId="17">
    <w:abstractNumId w:val="19"/>
  </w:num>
  <w:num w:numId="18">
    <w:abstractNumId w:val="12"/>
  </w:num>
  <w:num w:numId="19">
    <w:abstractNumId w:val="22"/>
  </w:num>
  <w:num w:numId="20">
    <w:abstractNumId w:val="12"/>
  </w:num>
  <w:num w:numId="21">
    <w:abstractNumId w:val="9"/>
  </w:num>
  <w:num w:numId="22">
    <w:abstractNumId w:val="16"/>
  </w:num>
  <w:num w:numId="23">
    <w:abstractNumId w:val="6"/>
  </w:num>
  <w:num w:numId="24">
    <w:abstractNumId w:val="15"/>
  </w:num>
  <w:num w:numId="25">
    <w:abstractNumId w:val="4"/>
  </w:num>
  <w:num w:numId="26">
    <w:abstractNumId w:val="8"/>
  </w:num>
  <w:num w:numId="27">
    <w:abstractNumId w:val="8"/>
  </w:num>
  <w:num w:numId="28">
    <w:abstractNumId w:val="2"/>
  </w:num>
  <w:num w:numId="29">
    <w:abstractNumId w:val="25"/>
  </w:num>
  <w:num w:numId="30">
    <w:abstractNumId w:val="3"/>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2F14"/>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C4B"/>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355"/>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6A74"/>
    <w:rsid w:val="000870AA"/>
    <w:rsid w:val="000870AE"/>
    <w:rsid w:val="00087487"/>
    <w:rsid w:val="0008757D"/>
    <w:rsid w:val="0008760D"/>
    <w:rsid w:val="00087AAB"/>
    <w:rsid w:val="0009064E"/>
    <w:rsid w:val="00090F89"/>
    <w:rsid w:val="00092357"/>
    <w:rsid w:val="000924D0"/>
    <w:rsid w:val="000925D8"/>
    <w:rsid w:val="0009369C"/>
    <w:rsid w:val="000939A6"/>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AA"/>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A6F"/>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88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5751"/>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6D0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921"/>
    <w:rsid w:val="00173C9E"/>
    <w:rsid w:val="001740EE"/>
    <w:rsid w:val="00174191"/>
    <w:rsid w:val="001741A7"/>
    <w:rsid w:val="001741F9"/>
    <w:rsid w:val="001750AF"/>
    <w:rsid w:val="00175726"/>
    <w:rsid w:val="001758F8"/>
    <w:rsid w:val="00175981"/>
    <w:rsid w:val="00175BB1"/>
    <w:rsid w:val="00175F21"/>
    <w:rsid w:val="001762E8"/>
    <w:rsid w:val="00176857"/>
    <w:rsid w:val="0017766A"/>
    <w:rsid w:val="001800C2"/>
    <w:rsid w:val="00180CE2"/>
    <w:rsid w:val="00180E57"/>
    <w:rsid w:val="00180FA7"/>
    <w:rsid w:val="001810D8"/>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45F4"/>
    <w:rsid w:val="001956D1"/>
    <w:rsid w:val="001956EF"/>
    <w:rsid w:val="001959B8"/>
    <w:rsid w:val="00197327"/>
    <w:rsid w:val="00197C69"/>
    <w:rsid w:val="00197C83"/>
    <w:rsid w:val="00197F6E"/>
    <w:rsid w:val="001A0216"/>
    <w:rsid w:val="001A06E4"/>
    <w:rsid w:val="001A0A5E"/>
    <w:rsid w:val="001A18B1"/>
    <w:rsid w:val="001A1EA4"/>
    <w:rsid w:val="001A2204"/>
    <w:rsid w:val="001A246C"/>
    <w:rsid w:val="001A289A"/>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CBD"/>
    <w:rsid w:val="001B4D8C"/>
    <w:rsid w:val="001B5994"/>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43"/>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82B"/>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CB5"/>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37C93"/>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3DD"/>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47D"/>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5CB6"/>
    <w:rsid w:val="00276E99"/>
    <w:rsid w:val="00277D89"/>
    <w:rsid w:val="00280B63"/>
    <w:rsid w:val="00280DC4"/>
    <w:rsid w:val="0028156B"/>
    <w:rsid w:val="00281720"/>
    <w:rsid w:val="0028282D"/>
    <w:rsid w:val="00282E37"/>
    <w:rsid w:val="002838FF"/>
    <w:rsid w:val="00284586"/>
    <w:rsid w:val="00284CFA"/>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77D"/>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576C"/>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07FD"/>
    <w:rsid w:val="0031166C"/>
    <w:rsid w:val="003117AF"/>
    <w:rsid w:val="00311B3D"/>
    <w:rsid w:val="00311E0A"/>
    <w:rsid w:val="003130F3"/>
    <w:rsid w:val="0031313E"/>
    <w:rsid w:val="00313CEA"/>
    <w:rsid w:val="00313F8E"/>
    <w:rsid w:val="00315ACC"/>
    <w:rsid w:val="00315F8D"/>
    <w:rsid w:val="0031616E"/>
    <w:rsid w:val="0031651A"/>
    <w:rsid w:val="00316708"/>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0BE"/>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69F"/>
    <w:rsid w:val="003B28CA"/>
    <w:rsid w:val="003B2D47"/>
    <w:rsid w:val="003B2D63"/>
    <w:rsid w:val="003B3094"/>
    <w:rsid w:val="003B3CA1"/>
    <w:rsid w:val="003B4A27"/>
    <w:rsid w:val="003B4D36"/>
    <w:rsid w:val="003B5001"/>
    <w:rsid w:val="003B5312"/>
    <w:rsid w:val="003B5CA5"/>
    <w:rsid w:val="003B6363"/>
    <w:rsid w:val="003B6E41"/>
    <w:rsid w:val="003B710A"/>
    <w:rsid w:val="003B7476"/>
    <w:rsid w:val="003B7C3F"/>
    <w:rsid w:val="003C04F2"/>
    <w:rsid w:val="003C055F"/>
    <w:rsid w:val="003C07F5"/>
    <w:rsid w:val="003C0878"/>
    <w:rsid w:val="003C1876"/>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6BA"/>
    <w:rsid w:val="0040795A"/>
    <w:rsid w:val="00407BDB"/>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538F"/>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3F9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373"/>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384"/>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8E3"/>
    <w:rsid w:val="005249E0"/>
    <w:rsid w:val="00524F5C"/>
    <w:rsid w:val="00525264"/>
    <w:rsid w:val="00525EB2"/>
    <w:rsid w:val="00526A14"/>
    <w:rsid w:val="00526BCF"/>
    <w:rsid w:val="00526DB9"/>
    <w:rsid w:val="00527DE3"/>
    <w:rsid w:val="0053032E"/>
    <w:rsid w:val="00530B69"/>
    <w:rsid w:val="005317E9"/>
    <w:rsid w:val="00531815"/>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653"/>
    <w:rsid w:val="005379DE"/>
    <w:rsid w:val="00537FB7"/>
    <w:rsid w:val="00540181"/>
    <w:rsid w:val="005402FE"/>
    <w:rsid w:val="00540893"/>
    <w:rsid w:val="00540D6E"/>
    <w:rsid w:val="00541051"/>
    <w:rsid w:val="00541A55"/>
    <w:rsid w:val="00541CAD"/>
    <w:rsid w:val="0054266E"/>
    <w:rsid w:val="0054284E"/>
    <w:rsid w:val="00542F64"/>
    <w:rsid w:val="0054545C"/>
    <w:rsid w:val="00545B2C"/>
    <w:rsid w:val="00545DD9"/>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16BF"/>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74C"/>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A6ACB"/>
    <w:rsid w:val="005B0869"/>
    <w:rsid w:val="005B111B"/>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4DD5"/>
    <w:rsid w:val="005D5A59"/>
    <w:rsid w:val="005D5F6B"/>
    <w:rsid w:val="005D60A4"/>
    <w:rsid w:val="005D62A3"/>
    <w:rsid w:val="005E0574"/>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5CEA"/>
    <w:rsid w:val="005F639C"/>
    <w:rsid w:val="005F6677"/>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5B1"/>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06F"/>
    <w:rsid w:val="0066612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4C5"/>
    <w:rsid w:val="006A37B2"/>
    <w:rsid w:val="006A3B81"/>
    <w:rsid w:val="006A44EA"/>
    <w:rsid w:val="006A4F16"/>
    <w:rsid w:val="006A5652"/>
    <w:rsid w:val="006A5961"/>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9E1"/>
    <w:rsid w:val="006F5C62"/>
    <w:rsid w:val="006F686A"/>
    <w:rsid w:val="006F6EA4"/>
    <w:rsid w:val="007001F2"/>
    <w:rsid w:val="00700377"/>
    <w:rsid w:val="00700D41"/>
    <w:rsid w:val="00700ECF"/>
    <w:rsid w:val="0070136A"/>
    <w:rsid w:val="007018AB"/>
    <w:rsid w:val="0070255E"/>
    <w:rsid w:val="00702B50"/>
    <w:rsid w:val="00702BAA"/>
    <w:rsid w:val="00702BEC"/>
    <w:rsid w:val="00702EAD"/>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102D0"/>
    <w:rsid w:val="0071040B"/>
    <w:rsid w:val="007104D9"/>
    <w:rsid w:val="007113C8"/>
    <w:rsid w:val="0071194B"/>
    <w:rsid w:val="00711C26"/>
    <w:rsid w:val="007122E1"/>
    <w:rsid w:val="00712F5C"/>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3F8"/>
    <w:rsid w:val="0072444F"/>
    <w:rsid w:val="00724612"/>
    <w:rsid w:val="007246E9"/>
    <w:rsid w:val="00724B55"/>
    <w:rsid w:val="00726323"/>
    <w:rsid w:val="00726BB9"/>
    <w:rsid w:val="00727397"/>
    <w:rsid w:val="007274CC"/>
    <w:rsid w:val="00727673"/>
    <w:rsid w:val="00727911"/>
    <w:rsid w:val="00727E7D"/>
    <w:rsid w:val="00730A52"/>
    <w:rsid w:val="00731135"/>
    <w:rsid w:val="00731615"/>
    <w:rsid w:val="00731654"/>
    <w:rsid w:val="00731B61"/>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623"/>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6A9"/>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5D04"/>
    <w:rsid w:val="007A60BB"/>
    <w:rsid w:val="007A7309"/>
    <w:rsid w:val="007A7811"/>
    <w:rsid w:val="007B0EC2"/>
    <w:rsid w:val="007B182F"/>
    <w:rsid w:val="007B1A34"/>
    <w:rsid w:val="007B1BBB"/>
    <w:rsid w:val="007B1C4A"/>
    <w:rsid w:val="007B2809"/>
    <w:rsid w:val="007B2D2C"/>
    <w:rsid w:val="007B3619"/>
    <w:rsid w:val="007B411F"/>
    <w:rsid w:val="007B4217"/>
    <w:rsid w:val="007B4417"/>
    <w:rsid w:val="007B45E1"/>
    <w:rsid w:val="007B46ED"/>
    <w:rsid w:val="007B5401"/>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C7FAE"/>
    <w:rsid w:val="007D03E8"/>
    <w:rsid w:val="007D06DB"/>
    <w:rsid w:val="007D0AB4"/>
    <w:rsid w:val="007D1563"/>
    <w:rsid w:val="007D1879"/>
    <w:rsid w:val="007D1C01"/>
    <w:rsid w:val="007D1DF9"/>
    <w:rsid w:val="007D24B1"/>
    <w:rsid w:val="007D2572"/>
    <w:rsid w:val="007D2647"/>
    <w:rsid w:val="007D3A2A"/>
    <w:rsid w:val="007D3C86"/>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68C"/>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49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267A"/>
    <w:rsid w:val="0082390B"/>
    <w:rsid w:val="00823B09"/>
    <w:rsid w:val="00823B30"/>
    <w:rsid w:val="00823DCB"/>
    <w:rsid w:val="00825AE8"/>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17E"/>
    <w:rsid w:val="00845435"/>
    <w:rsid w:val="008456B7"/>
    <w:rsid w:val="0084584A"/>
    <w:rsid w:val="00845992"/>
    <w:rsid w:val="00845A1A"/>
    <w:rsid w:val="0084610D"/>
    <w:rsid w:val="00846A42"/>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1AA4"/>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8764E"/>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13"/>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168F"/>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089"/>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1D78"/>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53F2"/>
    <w:rsid w:val="00956711"/>
    <w:rsid w:val="009571BD"/>
    <w:rsid w:val="00957BCE"/>
    <w:rsid w:val="00957D40"/>
    <w:rsid w:val="00960104"/>
    <w:rsid w:val="00960442"/>
    <w:rsid w:val="00960E2C"/>
    <w:rsid w:val="0096100F"/>
    <w:rsid w:val="0096224B"/>
    <w:rsid w:val="0096224D"/>
    <w:rsid w:val="0096352B"/>
    <w:rsid w:val="009649D0"/>
    <w:rsid w:val="009655E5"/>
    <w:rsid w:val="00965818"/>
    <w:rsid w:val="00965B65"/>
    <w:rsid w:val="00965BD0"/>
    <w:rsid w:val="0096666F"/>
    <w:rsid w:val="00966839"/>
    <w:rsid w:val="00966C51"/>
    <w:rsid w:val="00966D29"/>
    <w:rsid w:val="009679BB"/>
    <w:rsid w:val="00970382"/>
    <w:rsid w:val="00970879"/>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B82"/>
    <w:rsid w:val="00985C6C"/>
    <w:rsid w:val="0098620F"/>
    <w:rsid w:val="009869F5"/>
    <w:rsid w:val="0099087D"/>
    <w:rsid w:val="009910D9"/>
    <w:rsid w:val="009916A4"/>
    <w:rsid w:val="00991C43"/>
    <w:rsid w:val="00992800"/>
    <w:rsid w:val="00992F64"/>
    <w:rsid w:val="009930BF"/>
    <w:rsid w:val="00993971"/>
    <w:rsid w:val="009939C6"/>
    <w:rsid w:val="009939FD"/>
    <w:rsid w:val="00994DA0"/>
    <w:rsid w:val="00994E80"/>
    <w:rsid w:val="00994F46"/>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30"/>
    <w:rsid w:val="009C5A89"/>
    <w:rsid w:val="009C6170"/>
    <w:rsid w:val="009C63B2"/>
    <w:rsid w:val="009C6A5E"/>
    <w:rsid w:val="009C7EDF"/>
    <w:rsid w:val="009D0419"/>
    <w:rsid w:val="009D09C7"/>
    <w:rsid w:val="009D1A93"/>
    <w:rsid w:val="009D1BC4"/>
    <w:rsid w:val="009D1D21"/>
    <w:rsid w:val="009D237F"/>
    <w:rsid w:val="009D2424"/>
    <w:rsid w:val="009D250F"/>
    <w:rsid w:val="009D2E03"/>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764"/>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6E5"/>
    <w:rsid w:val="00A02E50"/>
    <w:rsid w:val="00A03D9E"/>
    <w:rsid w:val="00A04657"/>
    <w:rsid w:val="00A04B73"/>
    <w:rsid w:val="00A0597C"/>
    <w:rsid w:val="00A059DB"/>
    <w:rsid w:val="00A06301"/>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270"/>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3D00"/>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60A"/>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54F2"/>
    <w:rsid w:val="00AB6C31"/>
    <w:rsid w:val="00AB6E73"/>
    <w:rsid w:val="00AB7849"/>
    <w:rsid w:val="00AB7CD2"/>
    <w:rsid w:val="00AB7D25"/>
    <w:rsid w:val="00AC19B0"/>
    <w:rsid w:val="00AC1DE9"/>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46B"/>
    <w:rsid w:val="00AD0A02"/>
    <w:rsid w:val="00AD0A86"/>
    <w:rsid w:val="00AD0F73"/>
    <w:rsid w:val="00AD1398"/>
    <w:rsid w:val="00AD1C9C"/>
    <w:rsid w:val="00AD2C92"/>
    <w:rsid w:val="00AD2CDB"/>
    <w:rsid w:val="00AD2CF6"/>
    <w:rsid w:val="00AD2D29"/>
    <w:rsid w:val="00AD32EB"/>
    <w:rsid w:val="00AD3981"/>
    <w:rsid w:val="00AD3E85"/>
    <w:rsid w:val="00AD41DD"/>
    <w:rsid w:val="00AD431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1B95"/>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49F5"/>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1DBB"/>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1BE3"/>
    <w:rsid w:val="00B625C3"/>
    <w:rsid w:val="00B6295F"/>
    <w:rsid w:val="00B63136"/>
    <w:rsid w:val="00B635E2"/>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0F5C"/>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422"/>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DF6"/>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D34"/>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3D47"/>
    <w:rsid w:val="00C345AC"/>
    <w:rsid w:val="00C361A5"/>
    <w:rsid w:val="00C361AE"/>
    <w:rsid w:val="00C36D81"/>
    <w:rsid w:val="00C36E5D"/>
    <w:rsid w:val="00C40D72"/>
    <w:rsid w:val="00C40E29"/>
    <w:rsid w:val="00C40F97"/>
    <w:rsid w:val="00C41527"/>
    <w:rsid w:val="00C41ABD"/>
    <w:rsid w:val="00C41E6C"/>
    <w:rsid w:val="00C42A74"/>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7CE"/>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579"/>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4B79"/>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394"/>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5D35"/>
    <w:rsid w:val="00CF7293"/>
    <w:rsid w:val="00CF74D6"/>
    <w:rsid w:val="00CF78A0"/>
    <w:rsid w:val="00CF794D"/>
    <w:rsid w:val="00D00CB2"/>
    <w:rsid w:val="00D01245"/>
    <w:rsid w:val="00D01256"/>
    <w:rsid w:val="00D01F62"/>
    <w:rsid w:val="00D02648"/>
    <w:rsid w:val="00D029F6"/>
    <w:rsid w:val="00D02AEB"/>
    <w:rsid w:val="00D03042"/>
    <w:rsid w:val="00D03538"/>
    <w:rsid w:val="00D04363"/>
    <w:rsid w:val="00D04925"/>
    <w:rsid w:val="00D04C9E"/>
    <w:rsid w:val="00D0564A"/>
    <w:rsid w:val="00D06181"/>
    <w:rsid w:val="00D06397"/>
    <w:rsid w:val="00D06510"/>
    <w:rsid w:val="00D07403"/>
    <w:rsid w:val="00D07573"/>
    <w:rsid w:val="00D07965"/>
    <w:rsid w:val="00D10716"/>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3B4"/>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3CF"/>
    <w:rsid w:val="00D60992"/>
    <w:rsid w:val="00D60B11"/>
    <w:rsid w:val="00D611E4"/>
    <w:rsid w:val="00D61872"/>
    <w:rsid w:val="00D61A08"/>
    <w:rsid w:val="00D63DFD"/>
    <w:rsid w:val="00D63F92"/>
    <w:rsid w:val="00D6450B"/>
    <w:rsid w:val="00D64511"/>
    <w:rsid w:val="00D65976"/>
    <w:rsid w:val="00D6615C"/>
    <w:rsid w:val="00D664CD"/>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924"/>
    <w:rsid w:val="00D82E4F"/>
    <w:rsid w:val="00D82E90"/>
    <w:rsid w:val="00D83289"/>
    <w:rsid w:val="00D844F6"/>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60A3"/>
    <w:rsid w:val="00DA66FB"/>
    <w:rsid w:val="00DA6DB4"/>
    <w:rsid w:val="00DA742A"/>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6F8"/>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A3C"/>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5A28"/>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721B"/>
    <w:rsid w:val="00E27861"/>
    <w:rsid w:val="00E27AFE"/>
    <w:rsid w:val="00E27D10"/>
    <w:rsid w:val="00E27DEA"/>
    <w:rsid w:val="00E3081C"/>
    <w:rsid w:val="00E31845"/>
    <w:rsid w:val="00E3279D"/>
    <w:rsid w:val="00E32A36"/>
    <w:rsid w:val="00E3399E"/>
    <w:rsid w:val="00E35B38"/>
    <w:rsid w:val="00E366E2"/>
    <w:rsid w:val="00E36BB7"/>
    <w:rsid w:val="00E36D2C"/>
    <w:rsid w:val="00E36D85"/>
    <w:rsid w:val="00E3706C"/>
    <w:rsid w:val="00E37F9C"/>
    <w:rsid w:val="00E4022B"/>
    <w:rsid w:val="00E405E2"/>
    <w:rsid w:val="00E40750"/>
    <w:rsid w:val="00E4077F"/>
    <w:rsid w:val="00E40961"/>
    <w:rsid w:val="00E414E0"/>
    <w:rsid w:val="00E414E2"/>
    <w:rsid w:val="00E41822"/>
    <w:rsid w:val="00E42AE8"/>
    <w:rsid w:val="00E42B53"/>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33B8"/>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817"/>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2B1"/>
    <w:rsid w:val="00E91795"/>
    <w:rsid w:val="00E92460"/>
    <w:rsid w:val="00E9253F"/>
    <w:rsid w:val="00E933A7"/>
    <w:rsid w:val="00E93681"/>
    <w:rsid w:val="00E945B3"/>
    <w:rsid w:val="00E94B22"/>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B18E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20F"/>
    <w:rsid w:val="00EC060E"/>
    <w:rsid w:val="00EC080F"/>
    <w:rsid w:val="00EC0D6C"/>
    <w:rsid w:val="00EC126D"/>
    <w:rsid w:val="00EC13D6"/>
    <w:rsid w:val="00EC14F8"/>
    <w:rsid w:val="00EC20F2"/>
    <w:rsid w:val="00EC2E20"/>
    <w:rsid w:val="00EC31D9"/>
    <w:rsid w:val="00EC391C"/>
    <w:rsid w:val="00EC537F"/>
    <w:rsid w:val="00EC554A"/>
    <w:rsid w:val="00EC6E59"/>
    <w:rsid w:val="00EC6F40"/>
    <w:rsid w:val="00EC7052"/>
    <w:rsid w:val="00EC7D13"/>
    <w:rsid w:val="00EC7E31"/>
    <w:rsid w:val="00ED0DAD"/>
    <w:rsid w:val="00ED126C"/>
    <w:rsid w:val="00ED13DD"/>
    <w:rsid w:val="00ED1520"/>
    <w:rsid w:val="00ED1A60"/>
    <w:rsid w:val="00ED2323"/>
    <w:rsid w:val="00ED2D9A"/>
    <w:rsid w:val="00ED2EF9"/>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27D12"/>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0F5"/>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617"/>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97FA5"/>
    <w:rsid w:val="00FA0166"/>
    <w:rsid w:val="00FA05CE"/>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6F3D"/>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A9270E08-158F-4510-B4B2-75996176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qFormat/>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uiPriority w:val="3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qFormat/>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qFormat/>
    <w:rsid w:val="003444C5"/>
    <w:rPr>
      <w:rFonts w:eastAsia="Malgun Gothic"/>
      <w:lang w:val="en-GB" w:eastAsia="en-US"/>
    </w:rPr>
  </w:style>
  <w:style w:type="paragraph" w:customStyle="1" w:styleId="B3">
    <w:name w:val="B3"/>
    <w:basedOn w:val="31"/>
    <w:link w:val="B3Char"/>
    <w:rsid w:val="004A22CB"/>
    <w:pPr>
      <w:spacing w:after="180"/>
      <w:ind w:leftChars="0" w:left="1135" w:firstLineChars="0" w:hanging="284"/>
      <w:contextualSpacing w:val="0"/>
    </w:pPr>
    <w:rPr>
      <w:rFonts w:eastAsia="Malgun Gothic"/>
      <w:lang w:val="en-GB"/>
    </w:rPr>
  </w:style>
  <w:style w:type="paragraph" w:customStyle="1" w:styleId="B4">
    <w:name w:val="B4"/>
    <w:basedOn w:val="41"/>
    <w:link w:val="B4Char"/>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character" w:customStyle="1" w:styleId="B3Char">
    <w:name w:val="B3 Char"/>
    <w:link w:val="B3"/>
    <w:rsid w:val="00C94B79"/>
    <w:rPr>
      <w:rFonts w:eastAsia="Malgun Gothic"/>
      <w:lang w:val="en-GB" w:eastAsia="en-US"/>
    </w:rPr>
  </w:style>
  <w:style w:type="character" w:customStyle="1" w:styleId="B4Char">
    <w:name w:val="B4 Char"/>
    <w:link w:val="B4"/>
    <w:rsid w:val="00C94B7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8545806">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17183113">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23171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81147710">
      <w:bodyDiv w:val="1"/>
      <w:marLeft w:val="0"/>
      <w:marRight w:val="0"/>
      <w:marTop w:val="0"/>
      <w:marBottom w:val="0"/>
      <w:divBdr>
        <w:top w:val="none" w:sz="0" w:space="0" w:color="auto"/>
        <w:left w:val="none" w:sz="0" w:space="0" w:color="auto"/>
        <w:bottom w:val="none" w:sz="0" w:space="0" w:color="auto"/>
        <w:right w:val="none" w:sz="0" w:space="0" w:color="auto"/>
      </w:divBdr>
    </w:div>
    <w:div w:id="1178157251">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6613C-35B2-4A6B-9222-346DE732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5912</Characters>
  <Application>Microsoft Office Word</Application>
  <DocSecurity>0</DocSecurity>
  <PresentationFormat/>
  <Lines>49</Lines>
  <Paragraphs>13</Paragraphs>
  <Slides>0</Slides>
  <Notes>0</Notes>
  <HiddenSlides>0</HiddenSlides>
  <MMClips>0</MMClips>
  <ScaleCrop>false</ScaleCrop>
  <Company>DaTang Mobile</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 GOHIGH</cp:lastModifiedBy>
  <cp:revision>3</cp:revision>
  <dcterms:created xsi:type="dcterms:W3CDTF">2021-04-02T01:12:00Z</dcterms:created>
  <dcterms:modified xsi:type="dcterms:W3CDTF">2021-04-02T01:12:00Z</dcterms:modified>
</cp:coreProperties>
</file>