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DB509" w14:textId="3BD7199B"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8EB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42212C">
        <w:rPr>
          <w:b/>
          <w:kern w:val="2"/>
          <w:lang w:eastAsia="zh-CN"/>
        </w:rPr>
        <w:t>4</w:t>
      </w:r>
      <w:r w:rsidR="008D3A7E">
        <w:rPr>
          <w:b/>
          <w:kern w:val="2"/>
          <w:lang w:eastAsia="zh-CN"/>
        </w:rPr>
        <w:t>b</w:t>
      </w:r>
      <w:r w:rsidR="0011161C">
        <w:rPr>
          <w:b/>
          <w:kern w:val="2"/>
          <w:lang w:eastAsia="zh-CN"/>
        </w:rPr>
        <w:t>is</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11161C">
        <w:rPr>
          <w:b/>
          <w:kern w:val="2"/>
          <w:lang w:eastAsia="zh-CN"/>
        </w:rPr>
        <w:t>2102355</w:t>
      </w:r>
    </w:p>
    <w:p w14:paraId="5C26BE95" w14:textId="77777777" w:rsidR="008D3A7E" w:rsidRPr="004C002D" w:rsidRDefault="008D3A7E" w:rsidP="008D3A7E">
      <w:pPr>
        <w:tabs>
          <w:tab w:val="right" w:pos="9216"/>
        </w:tabs>
        <w:spacing w:afterLines="50"/>
        <w:rPr>
          <w:b/>
          <w:kern w:val="2"/>
          <w:lang w:eastAsia="zh-CN"/>
        </w:rPr>
      </w:pPr>
      <w:r w:rsidRPr="004C002D">
        <w:rPr>
          <w:b/>
          <w:kern w:val="2"/>
          <w:lang w:eastAsia="zh-CN"/>
        </w:rPr>
        <w:t xml:space="preserve">E-meeting, </w:t>
      </w:r>
      <w:r w:rsidRPr="004C002D">
        <w:rPr>
          <w:rFonts w:hint="eastAsia"/>
          <w:b/>
          <w:kern w:val="2"/>
          <w:lang w:eastAsia="zh-CN"/>
        </w:rPr>
        <w:t>April</w:t>
      </w:r>
      <w:r w:rsidRPr="004C002D">
        <w:rPr>
          <w:b/>
          <w:kern w:val="2"/>
          <w:lang w:eastAsia="zh-CN"/>
        </w:rPr>
        <w:t xml:space="preserve"> 12</w:t>
      </w:r>
      <w:r w:rsidRPr="004C002D">
        <w:rPr>
          <w:b/>
          <w:kern w:val="2"/>
          <w:vertAlign w:val="superscript"/>
          <w:lang w:eastAsia="zh-CN"/>
        </w:rPr>
        <w:t>th</w:t>
      </w:r>
      <w:r w:rsidRPr="004C002D">
        <w:rPr>
          <w:b/>
          <w:kern w:val="2"/>
          <w:lang w:eastAsia="zh-CN"/>
        </w:rPr>
        <w:t xml:space="preserve"> - 20</w:t>
      </w:r>
      <w:r w:rsidRPr="004C002D">
        <w:rPr>
          <w:b/>
          <w:kern w:val="2"/>
          <w:vertAlign w:val="superscript"/>
          <w:lang w:eastAsia="zh-CN"/>
        </w:rPr>
        <w:t>th</w:t>
      </w:r>
      <w:r w:rsidRPr="004C002D">
        <w:rPr>
          <w:b/>
          <w:kern w:val="2"/>
          <w:lang w:eastAsia="zh-CN"/>
        </w:rPr>
        <w:t>, 2021</w:t>
      </w:r>
    </w:p>
    <w:p w14:paraId="3DBE9421" w14:textId="77777777" w:rsidR="009C0564" w:rsidRPr="008D3A7E" w:rsidRDefault="009C0564" w:rsidP="00CF195E">
      <w:pPr>
        <w:pBdr>
          <w:top w:val="single" w:sz="4" w:space="1" w:color="auto"/>
        </w:pBdr>
        <w:spacing w:after="0"/>
        <w:jc w:val="left"/>
        <w:rPr>
          <w:b/>
          <w:kern w:val="2"/>
          <w:sz w:val="16"/>
          <w:szCs w:val="16"/>
          <w:lang w:eastAsia="zh-CN"/>
        </w:rPr>
      </w:pPr>
    </w:p>
    <w:p w14:paraId="53459752" w14:textId="5505D835"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1161C">
        <w:rPr>
          <w:b/>
          <w:kern w:val="2"/>
          <w:lang w:eastAsia="zh-CN"/>
        </w:rPr>
        <w:t>.2</w:t>
      </w:r>
    </w:p>
    <w:p w14:paraId="2FCAFCC2"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194F5B65" w14:textId="6F23D0B1"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11161C">
        <w:rPr>
          <w:b/>
          <w:kern w:val="2"/>
          <w:lang w:eastAsia="zh-CN"/>
        </w:rPr>
        <w:t>Discussion on reduced number of Rx branches for RedCap</w:t>
      </w:r>
    </w:p>
    <w:p w14:paraId="1471FF05"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45127AC" w14:textId="77777777" w:rsidR="009C0564" w:rsidRPr="004B208B" w:rsidRDefault="009C0564" w:rsidP="00CF195E">
      <w:pPr>
        <w:pBdr>
          <w:bottom w:val="single" w:sz="4" w:space="1" w:color="auto"/>
        </w:pBdr>
        <w:spacing w:after="0"/>
        <w:jc w:val="left"/>
        <w:rPr>
          <w:b/>
          <w:kern w:val="2"/>
          <w:sz w:val="16"/>
          <w:szCs w:val="16"/>
          <w:lang w:eastAsia="zh-CN"/>
        </w:rPr>
      </w:pPr>
    </w:p>
    <w:p w14:paraId="686BEEEA" w14:textId="77777777" w:rsidR="009C0564" w:rsidRPr="004B208B" w:rsidRDefault="009C0564">
      <w:pPr>
        <w:pStyle w:val="Heading1"/>
      </w:pPr>
      <w:bookmarkStart w:id="0" w:name="_Ref124589705"/>
      <w:bookmarkStart w:id="1" w:name="_Ref129681862"/>
      <w:r w:rsidRPr="004B208B">
        <w:t>Introduction</w:t>
      </w:r>
      <w:bookmarkEnd w:id="0"/>
      <w:bookmarkEnd w:id="1"/>
    </w:p>
    <w:p w14:paraId="0FB9638C" w14:textId="6394579E"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1#104-e</w:t>
      </w:r>
      <w:r>
        <w:rPr>
          <w:rFonts w:eastAsia="MS Mincho"/>
          <w:lang w:eastAsia="ja-JP"/>
        </w:rPr>
        <w:t xml:space="preserve"> </w:t>
      </w:r>
      <w:r w:rsidR="002E04AD">
        <w:rPr>
          <w:rFonts w:eastAsia="MS Mincho"/>
          <w:lang w:eastAsia="ja-JP"/>
        </w:rPr>
        <w:t>and RAN</w:t>
      </w:r>
      <w:r w:rsidR="00AC3A68">
        <w:rPr>
          <w:rFonts w:eastAsia="MS Mincho"/>
          <w:lang w:eastAsia="ja-JP"/>
        </w:rPr>
        <w:t>#</w:t>
      </w:r>
      <w:r w:rsidR="002E04AD">
        <w:rPr>
          <w:rFonts w:eastAsia="MS Mincho"/>
          <w:lang w:eastAsia="ja-JP"/>
        </w:rPr>
        <w:t>91-e</w:t>
      </w:r>
      <w:r>
        <w:rPr>
          <w:rFonts w:eastAsia="MS Mincho"/>
          <w:lang w:eastAsia="ja-JP"/>
        </w:rPr>
        <w:t xml:space="preserve">, </w:t>
      </w:r>
      <w:r w:rsidR="002E04AD">
        <w:rPr>
          <w:rFonts w:eastAsia="MS Mincho"/>
          <w:lang w:eastAsia="ja-JP"/>
        </w:rPr>
        <w:t xml:space="preserve">reduced number of Rx branches </w:t>
      </w:r>
      <w:r w:rsidR="00977342">
        <w:rPr>
          <w:rFonts w:eastAsia="MS Mincho"/>
          <w:lang w:eastAsia="ja-JP"/>
        </w:rPr>
        <w:t>and related issues caused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p>
    <w:tbl>
      <w:tblPr>
        <w:tblStyle w:val="TableGrid"/>
        <w:tblW w:w="0" w:type="auto"/>
        <w:tblLook w:val="04A0" w:firstRow="1" w:lastRow="0" w:firstColumn="1" w:lastColumn="0" w:noHBand="0" w:noVBand="1"/>
      </w:tblPr>
      <w:tblGrid>
        <w:gridCol w:w="9307"/>
      </w:tblGrid>
      <w:tr w:rsidR="006768B3" w14:paraId="221B5A23" w14:textId="77777777" w:rsidTr="006768B3">
        <w:tc>
          <w:tcPr>
            <w:tcW w:w="9307" w:type="dxa"/>
          </w:tcPr>
          <w:p w14:paraId="15A6F2B3" w14:textId="77777777" w:rsidR="002E04AD" w:rsidRPr="006F7278" w:rsidRDefault="002E04AD" w:rsidP="002E04AD">
            <w:pPr>
              <w:pStyle w:val="BodyText"/>
              <w:widowControl/>
              <w:numPr>
                <w:ilvl w:val="1"/>
                <w:numId w:val="3"/>
              </w:numPr>
              <w:overflowPunct w:val="0"/>
              <w:autoSpaceDE/>
              <w:autoSpaceDN/>
              <w:adjustRightInd/>
              <w:snapToGrid/>
              <w:spacing w:after="0"/>
              <w:ind w:left="1440" w:firstLine="0"/>
              <w:rPr>
                <w:b/>
                <w:i/>
                <w:iCs/>
              </w:rPr>
            </w:pPr>
            <w:r>
              <w:rPr>
                <w:i/>
                <w:iCs/>
              </w:rPr>
              <w:t>Reduced minimum n</w:t>
            </w:r>
            <w:r w:rsidRPr="006F7278">
              <w:rPr>
                <w:i/>
                <w:iCs/>
              </w:rPr>
              <w:t xml:space="preserve">umber of Rx </w:t>
            </w:r>
            <w:r>
              <w:rPr>
                <w:i/>
                <w:iCs/>
              </w:rPr>
              <w:t>branches</w:t>
            </w:r>
            <w:r w:rsidRPr="006F7278">
              <w:rPr>
                <w:i/>
                <w:iCs/>
              </w:rPr>
              <w:t>:</w:t>
            </w:r>
          </w:p>
          <w:p w14:paraId="40B98AF4" w14:textId="77777777" w:rsidR="002E04AD" w:rsidRPr="003072F2" w:rsidRDefault="002E04AD" w:rsidP="002E04AD">
            <w:pPr>
              <w:pStyle w:val="BodyText"/>
              <w:widowControl/>
              <w:numPr>
                <w:ilvl w:val="2"/>
                <w:numId w:val="3"/>
              </w:numPr>
              <w:overflowPunct w:val="0"/>
              <w:autoSpaceDE/>
              <w:autoSpaceDN/>
              <w:adjustRightInd/>
              <w:snapToGrid/>
              <w:spacing w:after="0"/>
              <w:ind w:left="2160" w:firstLine="0"/>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291488E3" w14:textId="77777777" w:rsidR="002E04AD" w:rsidRPr="00B20979" w:rsidRDefault="002E04AD" w:rsidP="002E04AD">
            <w:pPr>
              <w:pStyle w:val="BodyText"/>
              <w:widowControl/>
              <w:numPr>
                <w:ilvl w:val="2"/>
                <w:numId w:val="3"/>
              </w:numPr>
              <w:overflowPunct w:val="0"/>
              <w:autoSpaceDE/>
              <w:autoSpaceDN/>
              <w:adjustRightInd/>
              <w:snapToGrid/>
              <w:spacing w:after="0"/>
              <w:ind w:left="2160" w:firstLine="0"/>
              <w:rPr>
                <w:i/>
                <w:iCs/>
              </w:rPr>
            </w:pPr>
            <w:bookmarkStart w:id="2"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2"/>
            <w:r>
              <w:rPr>
                <w:i/>
                <w:iCs/>
              </w:rPr>
              <w:t>antenna ports</w:t>
            </w:r>
            <w:r w:rsidRPr="006F7278">
              <w:rPr>
                <w:i/>
                <w:iCs/>
              </w:rPr>
              <w:t xml:space="preserve">, the minimum number of Rx </w:t>
            </w:r>
            <w:bookmarkStart w:id="3" w:name="_Hlk58574559"/>
            <w:r>
              <w:rPr>
                <w:i/>
                <w:iCs/>
              </w:rPr>
              <w:t>branches</w:t>
            </w:r>
            <w:r w:rsidRPr="006F7278">
              <w:rPr>
                <w:i/>
                <w:iCs/>
              </w:rPr>
              <w:t xml:space="preserve"> </w:t>
            </w:r>
            <w:bookmarkEnd w:id="3"/>
            <w:r w:rsidRPr="006F7278">
              <w:rPr>
                <w:i/>
                <w:iCs/>
              </w:rPr>
              <w:t xml:space="preserve">supported by specification for a RedCap UE </w:t>
            </w:r>
            <w:r>
              <w:rPr>
                <w:i/>
                <w:iCs/>
              </w:rPr>
              <w:t>is 1. The specification also supports 2 Rx branches for a RedCap UE in these bands</w:t>
            </w:r>
            <w:r w:rsidRPr="006F7278">
              <w:rPr>
                <w:i/>
                <w:iCs/>
              </w:rPr>
              <w:t>.</w:t>
            </w:r>
          </w:p>
          <w:p w14:paraId="13D42291" w14:textId="77777777" w:rsidR="002E04AD" w:rsidRPr="006F7278" w:rsidRDefault="002E04AD" w:rsidP="002E04AD">
            <w:pPr>
              <w:pStyle w:val="BodyText"/>
              <w:widowControl/>
              <w:numPr>
                <w:ilvl w:val="2"/>
                <w:numId w:val="3"/>
              </w:numPr>
              <w:overflowPunct w:val="0"/>
              <w:autoSpaceDE/>
              <w:autoSpaceDN/>
              <w:adjustRightInd/>
              <w:snapToGrid/>
              <w:spacing w:after="0"/>
              <w:ind w:left="2160" w:firstLine="0"/>
              <w:rPr>
                <w:b/>
                <w:i/>
                <w:iCs/>
              </w:rPr>
            </w:pPr>
            <w:r>
              <w:rPr>
                <w:i/>
                <w:iCs/>
              </w:rPr>
              <w:t>A means shall be specified by which the gNB can know the number of Rx branches of the UE.</w:t>
            </w:r>
          </w:p>
          <w:p w14:paraId="4C3ECDB2" w14:textId="77777777" w:rsidR="002E04AD" w:rsidRPr="006F7278" w:rsidRDefault="002E04AD" w:rsidP="002E04AD">
            <w:pPr>
              <w:pStyle w:val="BodyText"/>
              <w:widowControl/>
              <w:numPr>
                <w:ilvl w:val="1"/>
                <w:numId w:val="3"/>
              </w:numPr>
              <w:overflowPunct w:val="0"/>
              <w:autoSpaceDE/>
              <w:autoSpaceDN/>
              <w:adjustRightInd/>
              <w:snapToGrid/>
              <w:spacing w:after="0"/>
              <w:ind w:left="1440" w:firstLine="0"/>
              <w:rPr>
                <w:b/>
                <w:bCs/>
                <w:i/>
                <w:iCs/>
              </w:rPr>
            </w:pPr>
            <w:r>
              <w:rPr>
                <w:bCs/>
                <w:i/>
                <w:iCs/>
              </w:rPr>
              <w:t>Maximum n</w:t>
            </w:r>
            <w:r w:rsidRPr="006F7278">
              <w:rPr>
                <w:bCs/>
                <w:i/>
                <w:iCs/>
              </w:rPr>
              <w:t>umber of DL MIMO layers:</w:t>
            </w:r>
          </w:p>
          <w:p w14:paraId="20660846" w14:textId="77777777" w:rsidR="002E04AD" w:rsidRPr="006F7278" w:rsidRDefault="002E04AD" w:rsidP="002E04AD">
            <w:pPr>
              <w:pStyle w:val="BodyText"/>
              <w:widowControl/>
              <w:numPr>
                <w:ilvl w:val="2"/>
                <w:numId w:val="3"/>
              </w:numPr>
              <w:overflowPunct w:val="0"/>
              <w:autoSpaceDE/>
              <w:autoSpaceDN/>
              <w:adjustRightInd/>
              <w:snapToGrid/>
              <w:spacing w:after="0"/>
              <w:ind w:left="2160" w:firstLine="0"/>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2C1AA7DF" w14:textId="2C02A81F" w:rsidR="002E04AD" w:rsidRPr="00F60DAC" w:rsidRDefault="002E04AD" w:rsidP="00F60DAC">
            <w:pPr>
              <w:pStyle w:val="BodyText"/>
              <w:widowControl/>
              <w:numPr>
                <w:ilvl w:val="2"/>
                <w:numId w:val="3"/>
              </w:numPr>
              <w:overflowPunct w:val="0"/>
              <w:autoSpaceDE/>
              <w:autoSpaceDN/>
              <w:adjustRightInd/>
              <w:snapToGrid/>
              <w:spacing w:after="0"/>
              <w:ind w:left="2160" w:firstLine="0"/>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51B5301F" w14:textId="77777777" w:rsidR="00425C4F" w:rsidRPr="00FA1CB4" w:rsidRDefault="00425C4F" w:rsidP="00425C4F">
            <w:pPr>
              <w:rPr>
                <w:rFonts w:ascii="Calibri" w:hAnsi="Calibri"/>
              </w:rPr>
            </w:pPr>
            <w:r w:rsidRPr="00FA1CB4">
              <w:rPr>
                <w:szCs w:val="20"/>
                <w:highlight w:val="green"/>
              </w:rPr>
              <w:t>Agreements:</w:t>
            </w:r>
          </w:p>
          <w:p w14:paraId="2F03ECEE" w14:textId="77777777" w:rsidR="00425C4F" w:rsidRDefault="00425C4F" w:rsidP="00F731F1">
            <w:pPr>
              <w:pStyle w:val="ListParagraph"/>
              <w:numPr>
                <w:ilvl w:val="0"/>
                <w:numId w:val="3"/>
              </w:numPr>
              <w:spacing w:after="180" w:line="252" w:lineRule="auto"/>
              <w:ind w:leftChars="0" w:left="720"/>
              <w:contextualSpacing/>
            </w:pPr>
            <w:r>
              <w:rPr>
                <w:rFonts w:ascii="Times New Roman" w:hAnsi="Times New Roman"/>
              </w:rPr>
              <w:t>For relaxed maximum number of DL MIMO layers:</w:t>
            </w:r>
            <w:r>
              <w:t xml:space="preserve"> </w:t>
            </w:r>
          </w:p>
          <w:p w14:paraId="44A52DDE" w14:textId="77777777" w:rsidR="00425C4F" w:rsidRDefault="00425C4F" w:rsidP="00F731F1">
            <w:pPr>
              <w:pStyle w:val="ListParagraph"/>
              <w:numPr>
                <w:ilvl w:val="1"/>
                <w:numId w:val="3"/>
              </w:numPr>
              <w:spacing w:after="180" w:line="252" w:lineRule="auto"/>
              <w:ind w:leftChars="0" w:left="1440"/>
              <w:contextualSpacing/>
            </w:pPr>
            <w:r>
              <w:rPr>
                <w:rFonts w:ascii="Times New Roman" w:hAnsi="Times New Roman"/>
              </w:rPr>
              <w:t>FFS: need for modification of DCI fields/formats</w:t>
            </w:r>
          </w:p>
          <w:p w14:paraId="0FDD7B76" w14:textId="77777777" w:rsidR="00425C4F" w:rsidRPr="00425C4F" w:rsidRDefault="00425C4F" w:rsidP="00F731F1">
            <w:pPr>
              <w:numPr>
                <w:ilvl w:val="1"/>
                <w:numId w:val="3"/>
              </w:numPr>
              <w:autoSpaceDE/>
              <w:autoSpaceDN/>
              <w:adjustRightInd/>
              <w:snapToGrid/>
              <w:spacing w:after="0"/>
              <w:ind w:left="1440"/>
              <w:jc w:val="left"/>
              <w:rPr>
                <w:lang w:eastAsia="x-none"/>
              </w:rPr>
            </w:pPr>
            <w:r>
              <w:rPr>
                <w:rFonts w:eastAsia="Times New Roman"/>
                <w:szCs w:val="20"/>
              </w:rPr>
              <w:t>FFS: need for modification of CSI measurement/reporting</w:t>
            </w:r>
          </w:p>
          <w:p w14:paraId="71208A1C" w14:textId="77777777" w:rsidR="00425C4F" w:rsidRPr="006C4242" w:rsidRDefault="00425C4F" w:rsidP="00425C4F">
            <w:pPr>
              <w:rPr>
                <w:szCs w:val="20"/>
              </w:rPr>
            </w:pPr>
            <w:r w:rsidRPr="006C4242">
              <w:rPr>
                <w:szCs w:val="20"/>
                <w:highlight w:val="green"/>
              </w:rPr>
              <w:t>Agreements:</w:t>
            </w:r>
          </w:p>
          <w:p w14:paraId="085F38CE" w14:textId="77777777" w:rsidR="00425C4F" w:rsidRPr="006C4242" w:rsidRDefault="00425C4F" w:rsidP="00F731F1">
            <w:pPr>
              <w:pStyle w:val="ListParagraph"/>
              <w:numPr>
                <w:ilvl w:val="0"/>
                <w:numId w:val="6"/>
              </w:numPr>
              <w:spacing w:after="180" w:line="252" w:lineRule="auto"/>
              <w:ind w:leftChars="0" w:left="720"/>
              <w:contextualSpacing/>
              <w:rPr>
                <w:rFonts w:ascii="Times New Roman" w:hAnsi="Times New Roman"/>
                <w:szCs w:val="20"/>
              </w:rPr>
            </w:pPr>
            <w:r w:rsidRPr="006C4242">
              <w:rPr>
                <w:rFonts w:ascii="Times New Roman" w:hAnsi="Times New Roman"/>
                <w:szCs w:val="20"/>
              </w:rPr>
              <w:t>For reduced minimum number of Rx branches in FR1 and FR2 frequency bands where a legacy NR UE is required to be equipped with a minimum of 2 Rx antenna ports:</w:t>
            </w:r>
          </w:p>
          <w:p w14:paraId="4812E837" w14:textId="77777777" w:rsidR="00425C4F" w:rsidRPr="006C4242" w:rsidRDefault="00425C4F" w:rsidP="00F731F1">
            <w:pPr>
              <w:pStyle w:val="ListParagraph"/>
              <w:numPr>
                <w:ilvl w:val="1"/>
                <w:numId w:val="6"/>
              </w:numPr>
              <w:spacing w:after="180" w:line="252" w:lineRule="auto"/>
              <w:ind w:leftChars="0" w:left="1440"/>
              <w:contextualSpacing/>
              <w:rPr>
                <w:rFonts w:ascii="Times New Roman" w:hAnsi="Times New Roman"/>
                <w:szCs w:val="20"/>
              </w:rPr>
            </w:pPr>
            <w:r w:rsidRPr="006C4242">
              <w:rPr>
                <w:rFonts w:ascii="Times New Roman" w:hAnsi="Times New Roman"/>
                <w:szCs w:val="20"/>
              </w:rPr>
              <w:t>FFS: need for solutions to reduced PDCCH blocking</w:t>
            </w:r>
            <w:r w:rsidRPr="006C4242">
              <w:rPr>
                <w:rFonts w:ascii="Times New Roman" w:hAnsi="Times New Roman"/>
                <w:strike/>
                <w:color w:val="FF0000"/>
                <w:szCs w:val="20"/>
              </w:rPr>
              <w:t xml:space="preserve"> </w:t>
            </w:r>
          </w:p>
          <w:p w14:paraId="1863545C" w14:textId="77777777" w:rsidR="00425C4F" w:rsidRPr="006C4242" w:rsidRDefault="00425C4F" w:rsidP="00F731F1">
            <w:pPr>
              <w:pStyle w:val="ListParagraph"/>
              <w:numPr>
                <w:ilvl w:val="1"/>
                <w:numId w:val="6"/>
              </w:numPr>
              <w:spacing w:after="180" w:line="252" w:lineRule="auto"/>
              <w:ind w:leftChars="0" w:left="1440"/>
              <w:contextualSpacing/>
              <w:rPr>
                <w:rFonts w:ascii="Times New Roman" w:hAnsi="Times New Roman"/>
                <w:szCs w:val="20"/>
              </w:rPr>
            </w:pPr>
            <w:r w:rsidRPr="006C4242">
              <w:rPr>
                <w:rFonts w:ascii="Times New Roman" w:hAnsi="Times New Roman"/>
                <w:szCs w:val="20"/>
              </w:rPr>
              <w:t>FFS: need for reporting of UE antenna related information to gNB (e.g., # of panels, polarization, etc.)</w:t>
            </w:r>
          </w:p>
          <w:p w14:paraId="7E3DC0D3" w14:textId="462D4576" w:rsidR="00425C4F" w:rsidRPr="002E04AD" w:rsidRDefault="00425C4F" w:rsidP="002E04AD">
            <w:pPr>
              <w:pStyle w:val="ListParagraph"/>
              <w:numPr>
                <w:ilvl w:val="1"/>
                <w:numId w:val="6"/>
              </w:numPr>
              <w:spacing w:after="180" w:line="252" w:lineRule="auto"/>
              <w:ind w:leftChars="0" w:left="1440"/>
              <w:contextualSpacing/>
              <w:rPr>
                <w:rFonts w:ascii="Times New Roman" w:hAnsi="Times New Roman"/>
                <w:szCs w:val="20"/>
              </w:rPr>
            </w:pPr>
            <w:r w:rsidRPr="006C4242">
              <w:rPr>
                <w:rFonts w:ascii="Times New Roman" w:hAnsi="Times New Roman"/>
                <w:szCs w:val="20"/>
              </w:rPr>
              <w:t>Information related to the reduction of the number of antenna branches is assumed to be known at the gNB (either implicitly or explicitly, to be FFS)</w:t>
            </w:r>
          </w:p>
        </w:tc>
      </w:tr>
    </w:tbl>
    <w:p w14:paraId="31E0698A" w14:textId="661870B0" w:rsidR="003E68DE" w:rsidRPr="00F279E1" w:rsidRDefault="006768B3" w:rsidP="006F6002">
      <w:pPr>
        <w:rPr>
          <w:rFonts w:eastAsia="MS Mincho"/>
          <w:lang w:eastAsia="ja-JP"/>
        </w:rPr>
      </w:pPr>
      <w:r>
        <w:rPr>
          <w:rFonts w:eastAsiaTheme="minorEastAsia" w:hint="eastAsia"/>
          <w:lang w:eastAsia="zh-CN"/>
        </w:rPr>
        <w:t>I</w:t>
      </w:r>
      <w:r>
        <w:rPr>
          <w:rFonts w:eastAsiaTheme="minorEastAsia"/>
          <w:lang w:eastAsia="zh-CN"/>
        </w:rPr>
        <w:t xml:space="preserve">n this contribution, the </w:t>
      </w:r>
      <w:r w:rsidR="00541211">
        <w:rPr>
          <w:rFonts w:eastAsiaTheme="minorEastAsia"/>
          <w:lang w:eastAsia="zh-CN"/>
        </w:rPr>
        <w:t>potential solutions to support</w:t>
      </w:r>
      <w:r w:rsidR="00231F26">
        <w:rPr>
          <w:rFonts w:eastAsiaTheme="minorEastAsia"/>
          <w:lang w:eastAsia="zh-CN"/>
        </w:rPr>
        <w:t xml:space="preserve"> Rx branches reduction </w:t>
      </w:r>
      <w:r>
        <w:rPr>
          <w:rFonts w:eastAsiaTheme="minorEastAsia"/>
          <w:lang w:eastAsia="zh-CN"/>
        </w:rPr>
        <w:t xml:space="preserve">are analyzed, focusing on </w:t>
      </w:r>
      <w:r w:rsidR="00541211">
        <w:rPr>
          <w:rFonts w:eastAsiaTheme="minorEastAsia"/>
          <w:lang w:eastAsia="zh-CN"/>
        </w:rPr>
        <w:t xml:space="preserve">performance, coexistence with </w:t>
      </w:r>
      <w:r w:rsidR="00541211">
        <w:rPr>
          <w:lang w:eastAsia="ja-JP"/>
        </w:rPr>
        <w:t>non-RedCap</w:t>
      </w:r>
      <w:r w:rsidR="00541211" w:rsidRPr="00CF3C36">
        <w:rPr>
          <w:lang w:eastAsia="ja-JP"/>
        </w:rPr>
        <w:t xml:space="preserve"> UEs</w:t>
      </w:r>
      <w:r w:rsidR="00541211">
        <w:rPr>
          <w:lang w:eastAsia="ja-JP"/>
        </w:rPr>
        <w:t>, and specification impacts.</w:t>
      </w:r>
      <w:r w:rsidRPr="004B208B">
        <w:rPr>
          <w:rFonts w:eastAsia="MS Mincho"/>
          <w:lang w:eastAsia="ja-JP"/>
        </w:rPr>
        <w:t xml:space="preserve"> </w:t>
      </w:r>
      <w:bookmarkStart w:id="4" w:name="_Ref129681832"/>
    </w:p>
    <w:bookmarkEnd w:id="4"/>
    <w:p w14:paraId="0DC69B77" w14:textId="082FAB6A" w:rsidR="00697D6F" w:rsidRPr="00697D6F" w:rsidRDefault="00ED62C1" w:rsidP="00697D6F">
      <w:pPr>
        <w:pStyle w:val="Heading1"/>
        <w:rPr>
          <w:lang w:eastAsia="zh-CN"/>
        </w:rPr>
      </w:pPr>
      <w:r>
        <w:t>O</w:t>
      </w:r>
      <w:r>
        <w:rPr>
          <w:rFonts w:hint="eastAsia"/>
          <w:lang w:eastAsia="zh-CN"/>
        </w:rPr>
        <w:t>n</w:t>
      </w:r>
      <w:r>
        <w:rPr>
          <w:lang w:eastAsia="zh-CN"/>
        </w:rPr>
        <w:t xml:space="preserve"> reduced minimum number of RX branches</w:t>
      </w:r>
    </w:p>
    <w:p w14:paraId="2E2B916E" w14:textId="4CF2411C" w:rsidR="002E04AD" w:rsidRPr="00F60DAC" w:rsidRDefault="002E04AD" w:rsidP="00580282">
      <w:pPr>
        <w:pStyle w:val="Heading2"/>
        <w:numPr>
          <w:ilvl w:val="1"/>
          <w:numId w:val="2"/>
        </w:numPr>
        <w:autoSpaceDE/>
        <w:autoSpaceDN/>
        <w:adjustRightInd/>
        <w:snapToGrid/>
        <w:jc w:val="left"/>
        <w:rPr>
          <w:sz w:val="22"/>
          <w:lang w:eastAsia="zh-CN"/>
        </w:rPr>
      </w:pPr>
      <w:r w:rsidRPr="00F60DAC">
        <w:rPr>
          <w:sz w:val="22"/>
          <w:lang w:eastAsia="zh-CN"/>
        </w:rPr>
        <w:t xml:space="preserve">UE </w:t>
      </w:r>
      <w:r w:rsidR="00F60DAC" w:rsidRPr="00F60DAC">
        <w:rPr>
          <w:sz w:val="22"/>
          <w:lang w:eastAsia="zh-CN"/>
        </w:rPr>
        <w:t>type and identification</w:t>
      </w:r>
    </w:p>
    <w:p w14:paraId="1876EE53" w14:textId="77777777" w:rsidR="005F1436" w:rsidRPr="00B20ADD" w:rsidRDefault="005F1436" w:rsidP="005F1436">
      <w:pPr>
        <w:pStyle w:val="Heading3"/>
        <w:numPr>
          <w:ilvl w:val="0"/>
          <w:numId w:val="0"/>
        </w:numPr>
        <w:ind w:left="720" w:hanging="720"/>
        <w:rPr>
          <w:u w:val="single"/>
          <w:lang w:eastAsia="ja-JP"/>
        </w:rPr>
      </w:pPr>
      <w:r w:rsidRPr="00B20ADD">
        <w:rPr>
          <w:u w:val="single"/>
          <w:lang w:eastAsia="zh-CN"/>
        </w:rPr>
        <w:t>Definition of one RedCap UE type</w:t>
      </w:r>
    </w:p>
    <w:p w14:paraId="25A198A8" w14:textId="04B8B18F" w:rsidR="005F1436" w:rsidRPr="00C540EB" w:rsidRDefault="005F1436" w:rsidP="005F1436">
      <w:pPr>
        <w:spacing w:before="120"/>
        <w:rPr>
          <w:kern w:val="2"/>
          <w:lang w:eastAsia="zh-CN"/>
        </w:rPr>
      </w:pPr>
      <w:r>
        <w:rPr>
          <w:kern w:val="2"/>
          <w:lang w:eastAsia="zh-CN"/>
        </w:rPr>
        <w:t xml:space="preserve">According to the objectives of the updated WID as following, only one RedCap UE type </w:t>
      </w:r>
      <w:r w:rsidR="00AC3A68">
        <w:rPr>
          <w:kern w:val="2"/>
          <w:lang w:eastAsia="zh-CN"/>
        </w:rPr>
        <w:t>will be defined</w:t>
      </w:r>
      <w:r>
        <w:rPr>
          <w:kern w:val="2"/>
          <w:lang w:eastAsia="zh-CN"/>
        </w:rPr>
        <w:t xml:space="preserve">, and </w:t>
      </w:r>
      <w:r w:rsidR="00E145D4">
        <w:rPr>
          <w:kern w:val="2"/>
          <w:lang w:eastAsia="zh-CN"/>
        </w:rPr>
        <w:t>the definition of RedCap UE type need to be specified.</w:t>
      </w:r>
    </w:p>
    <w:tbl>
      <w:tblPr>
        <w:tblStyle w:val="TableGrid"/>
        <w:tblW w:w="0" w:type="auto"/>
        <w:tblLook w:val="04A0" w:firstRow="1" w:lastRow="0" w:firstColumn="1" w:lastColumn="0" w:noHBand="0" w:noVBand="1"/>
      </w:tblPr>
      <w:tblGrid>
        <w:gridCol w:w="9307"/>
      </w:tblGrid>
      <w:tr w:rsidR="005F1436" w14:paraId="532DF11C" w14:textId="77777777" w:rsidTr="00954444">
        <w:tc>
          <w:tcPr>
            <w:tcW w:w="9307" w:type="dxa"/>
          </w:tcPr>
          <w:p w14:paraId="436A28D7" w14:textId="77777777" w:rsidR="005F1436" w:rsidRPr="00DE13F6" w:rsidRDefault="005F1436" w:rsidP="005F1436">
            <w:pPr>
              <w:pStyle w:val="B1"/>
              <w:numPr>
                <w:ilvl w:val="0"/>
                <w:numId w:val="3"/>
              </w:numPr>
              <w:ind w:left="720"/>
              <w:jc w:val="both"/>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andwidths. [RAN2</w:t>
            </w:r>
            <w:r>
              <w:rPr>
                <w:rFonts w:eastAsia="SimSun"/>
                <w:bCs/>
                <w:lang w:val="en-US" w:eastAsia="ja-JP"/>
              </w:rPr>
              <w:t>, RAN1</w:t>
            </w:r>
            <w:r w:rsidRPr="00DE13F6">
              <w:rPr>
                <w:rFonts w:eastAsia="SimSun"/>
                <w:bCs/>
                <w:lang w:val="en-US" w:eastAsia="ja-JP"/>
              </w:rPr>
              <w:t>]</w:t>
            </w:r>
          </w:p>
          <w:p w14:paraId="5AADA8B4" w14:textId="77777777" w:rsidR="005F1436" w:rsidRPr="00343D4E" w:rsidRDefault="005F1436" w:rsidP="005F1436">
            <w:pPr>
              <w:pStyle w:val="B1"/>
              <w:numPr>
                <w:ilvl w:val="1"/>
                <w:numId w:val="3"/>
              </w:numPr>
              <w:ind w:left="1440"/>
              <w:jc w:val="both"/>
              <w:rPr>
                <w:rFonts w:eastAsia="SimSun"/>
                <w:bCs/>
                <w:lang w:eastAsia="ja-JP"/>
              </w:rPr>
            </w:pPr>
            <w:r>
              <w:rPr>
                <w:rFonts w:eastAsia="SimSun"/>
                <w:bCs/>
                <w:lang w:val="en-US" w:eastAsia="ja-JP"/>
              </w:rPr>
              <w:lastRenderedPageBreak/>
              <w:t>The existing UE capability framework is used; changes to capability signalling are specified only if necessary.</w:t>
            </w:r>
            <w:r w:rsidRPr="00343D4E">
              <w:rPr>
                <w:rFonts w:eastAsia="SimSun"/>
                <w:bCs/>
                <w:lang w:val="en-US" w:eastAsia="ja-JP"/>
              </w:rPr>
              <w:t xml:space="preserve"> </w:t>
            </w:r>
          </w:p>
        </w:tc>
      </w:tr>
    </w:tbl>
    <w:p w14:paraId="13ED161A" w14:textId="44C630DB" w:rsidR="00E145D4" w:rsidRPr="00232B31" w:rsidRDefault="00E145D4" w:rsidP="00E145D4">
      <w:pPr>
        <w:spacing w:before="120"/>
        <w:rPr>
          <w:kern w:val="2"/>
          <w:lang w:val="en-GB" w:eastAsia="zh-CN"/>
        </w:rPr>
      </w:pPr>
      <w:r>
        <w:rPr>
          <w:rFonts w:hint="eastAsia"/>
          <w:kern w:val="2"/>
          <w:lang w:val="en-GB" w:eastAsia="zh-CN"/>
        </w:rPr>
        <w:lastRenderedPageBreak/>
        <w:t>I</w:t>
      </w:r>
      <w:r>
        <w:rPr>
          <w:kern w:val="2"/>
          <w:lang w:val="en-GB" w:eastAsia="zh-CN"/>
        </w:rPr>
        <w:t>n RAN1#103</w:t>
      </w:r>
      <w:r>
        <w:rPr>
          <w:rFonts w:hint="eastAsia"/>
          <w:kern w:val="2"/>
          <w:lang w:val="en-GB" w:eastAsia="zh-CN"/>
        </w:rPr>
        <w:t>-</w:t>
      </w:r>
      <w:r>
        <w:rPr>
          <w:kern w:val="2"/>
          <w:lang w:val="en-GB" w:eastAsia="zh-CN"/>
        </w:rPr>
        <w:t>e meeting, it was agreed that maximum UE channel bandwidth is included in the set of L1 capabilities for early identification.</w:t>
      </w:r>
    </w:p>
    <w:p w14:paraId="0299FF42" w14:textId="24966737" w:rsidR="00E145D4" w:rsidRDefault="00E145D4" w:rsidP="00E145D4">
      <w:pPr>
        <w:ind w:right="-99"/>
        <w:rPr>
          <w:kern w:val="2"/>
          <w:lang w:eastAsia="zh-CN"/>
        </w:rPr>
      </w:pPr>
      <w:r>
        <w:rPr>
          <w:lang w:eastAsia="zh-CN"/>
        </w:rPr>
        <w:t xml:space="preserve">RAN1 needs to give some inputs to RAN2 on the </w:t>
      </w:r>
      <w:r w:rsidRPr="00232B31">
        <w:rPr>
          <w:lang w:eastAsia="zh-CN"/>
        </w:rPr>
        <w:t>minim</w:t>
      </w:r>
      <w:r w:rsidR="00AC3A68">
        <w:rPr>
          <w:lang w:eastAsia="zh-CN"/>
        </w:rPr>
        <w:t>al</w:t>
      </w:r>
      <w:r w:rsidRPr="00232B31">
        <w:rPr>
          <w:lang w:eastAsia="zh-CN"/>
        </w:rPr>
        <w:t xml:space="preserve"> set of basic capabilities</w:t>
      </w:r>
      <w:r>
        <w:rPr>
          <w:lang w:eastAsia="zh-CN"/>
        </w:rPr>
        <w:t xml:space="preserve"> for defining a RedCap UE type. </w:t>
      </w:r>
      <w:r w:rsidR="00AC3A68">
        <w:rPr>
          <w:kern w:val="2"/>
          <w:lang w:eastAsia="zh-CN"/>
        </w:rPr>
        <w:t xml:space="preserve">In </w:t>
      </w:r>
      <w:r>
        <w:rPr>
          <w:kern w:val="2"/>
          <w:lang w:eastAsia="zh-CN"/>
        </w:rPr>
        <w:t xml:space="preserve">our view, the UE type for RedCap is defined by a </w:t>
      </w:r>
      <w:r>
        <w:rPr>
          <w:rFonts w:eastAsia="DengXian"/>
          <w:lang w:eastAsia="zh-CN"/>
        </w:rPr>
        <w:t xml:space="preserve">minimum (mandatory) capability set, on top of which additional optional UE features can be reported with existing capability framework, details can be discussed in RAN2. </w:t>
      </w:r>
      <w:r>
        <w:rPr>
          <w:kern w:val="2"/>
          <w:lang w:eastAsia="zh-CN"/>
        </w:rPr>
        <w:t xml:space="preserve">We think the factors </w:t>
      </w:r>
      <w:bookmarkStart w:id="5" w:name="OLE_LINK37"/>
      <w:bookmarkStart w:id="6" w:name="OLE_LINK38"/>
      <w:r>
        <w:rPr>
          <w:kern w:val="2"/>
          <w:lang w:eastAsia="zh-CN"/>
        </w:rPr>
        <w:t xml:space="preserve">defining one UE type can be categorized into two categories, </w:t>
      </w:r>
      <w:r w:rsidR="00AC3A68">
        <w:rPr>
          <w:kern w:val="2"/>
          <w:lang w:eastAsia="zh-CN"/>
        </w:rPr>
        <w:t xml:space="preserve">being: </w:t>
      </w:r>
    </w:p>
    <w:p w14:paraId="68E239B3" w14:textId="77777777" w:rsidR="00E145D4" w:rsidRDefault="00E145D4" w:rsidP="00E145D4">
      <w:pPr>
        <w:pStyle w:val="ListParagraph"/>
        <w:numPr>
          <w:ilvl w:val="0"/>
          <w:numId w:val="37"/>
        </w:numPr>
        <w:autoSpaceDE w:val="0"/>
        <w:autoSpaceDN w:val="0"/>
        <w:adjustRightInd w:val="0"/>
        <w:snapToGrid w:val="0"/>
        <w:spacing w:before="120" w:after="120"/>
        <w:ind w:leftChars="0"/>
        <w:jc w:val="both"/>
        <w:rPr>
          <w:kern w:val="2"/>
          <w:lang w:eastAsia="zh-CN"/>
        </w:rPr>
      </w:pPr>
      <w:r>
        <w:rPr>
          <w:kern w:val="2"/>
          <w:lang w:eastAsia="zh-CN"/>
        </w:rPr>
        <w:t>Impact on initial access</w:t>
      </w:r>
    </w:p>
    <w:p w14:paraId="49CC871C" w14:textId="39026C1E" w:rsidR="00E145D4" w:rsidRPr="00232B31" w:rsidRDefault="00E145D4" w:rsidP="00E145D4">
      <w:pPr>
        <w:pStyle w:val="ListParagraph"/>
        <w:numPr>
          <w:ilvl w:val="0"/>
          <w:numId w:val="37"/>
        </w:numPr>
        <w:autoSpaceDE w:val="0"/>
        <w:autoSpaceDN w:val="0"/>
        <w:adjustRightInd w:val="0"/>
        <w:snapToGrid w:val="0"/>
        <w:spacing w:before="120" w:after="120"/>
        <w:ind w:leftChars="0"/>
        <w:jc w:val="both"/>
        <w:rPr>
          <w:kern w:val="2"/>
          <w:lang w:eastAsia="zh-CN"/>
        </w:rPr>
      </w:pPr>
      <w:r>
        <w:rPr>
          <w:kern w:val="2"/>
          <w:lang w:eastAsia="zh-CN"/>
        </w:rPr>
        <w:t>No impact on initial access</w:t>
      </w:r>
      <w:bookmarkEnd w:id="5"/>
      <w:bookmarkEnd w:id="6"/>
    </w:p>
    <w:p w14:paraId="46680A0C" w14:textId="00F60AF0" w:rsidR="00E145D4" w:rsidRPr="006D120B" w:rsidRDefault="00E145D4" w:rsidP="00AC3A68">
      <w:pPr>
        <w:pStyle w:val="CommentText"/>
        <w:jc w:val="both"/>
        <w:rPr>
          <w:lang w:eastAsia="zh-CN"/>
        </w:rPr>
      </w:pPr>
      <w:bookmarkStart w:id="7" w:name="OLE_LINK39"/>
      <w:bookmarkStart w:id="8" w:name="OLE_LINK40"/>
      <w:r>
        <w:rPr>
          <w:lang w:eastAsia="zh-CN"/>
        </w:rPr>
        <w:t>RedCap UE type is used to differentiate RedCap UEs and normal UEs, o</w:t>
      </w:r>
      <w:r w:rsidRPr="00A66254">
        <w:rPr>
          <w:lang w:eastAsia="zh-CN"/>
        </w:rPr>
        <w:t xml:space="preserve">nly initial access related capabilities </w:t>
      </w:r>
      <w:r>
        <w:rPr>
          <w:lang w:eastAsia="zh-CN"/>
        </w:rPr>
        <w:t>are essential</w:t>
      </w:r>
      <w:r w:rsidRPr="00A66254">
        <w:rPr>
          <w:lang w:eastAsia="zh-CN"/>
        </w:rPr>
        <w:t xml:space="preserve"> to be included in the minimum capability set. The maximum UE channel bandwidth supported by RedCap UE </w:t>
      </w:r>
      <w:r>
        <w:rPr>
          <w:lang w:eastAsia="zh-CN"/>
        </w:rPr>
        <w:t>can</w:t>
      </w:r>
      <w:r w:rsidRPr="00A66254">
        <w:rPr>
          <w:lang w:eastAsia="zh-CN"/>
        </w:rPr>
        <w:t xml:space="preserve"> affect the UL initial access, and this was already agreed</w:t>
      </w:r>
      <w:r>
        <w:rPr>
          <w:lang w:eastAsia="zh-CN"/>
        </w:rPr>
        <w:t xml:space="preserve"> for early identification</w:t>
      </w:r>
      <w:r w:rsidRPr="00A66254">
        <w:rPr>
          <w:lang w:eastAsia="zh-CN"/>
        </w:rPr>
        <w:t xml:space="preserve">. </w:t>
      </w:r>
      <w:r w:rsidR="00AC3A68">
        <w:rPr>
          <w:lang w:eastAsia="zh-CN"/>
        </w:rPr>
        <w:t>S</w:t>
      </w:r>
      <w:r w:rsidRPr="00A66254">
        <w:rPr>
          <w:lang w:eastAsia="zh-CN"/>
        </w:rPr>
        <w:t xml:space="preserve">ome companies raised that </w:t>
      </w:r>
      <w:r w:rsidR="00AC3A68">
        <w:rPr>
          <w:lang w:eastAsia="zh-CN"/>
        </w:rPr>
        <w:t xml:space="preserve">the </w:t>
      </w:r>
      <w:r w:rsidRPr="00A66254">
        <w:rPr>
          <w:lang w:eastAsia="zh-CN"/>
        </w:rPr>
        <w:t xml:space="preserve">supported reduced minimum number of Rx antenna ports </w:t>
      </w:r>
      <w:r>
        <w:rPr>
          <w:lang w:eastAsia="zh-CN"/>
        </w:rPr>
        <w:t>need</w:t>
      </w:r>
      <w:r w:rsidRPr="00A66254">
        <w:rPr>
          <w:lang w:eastAsia="zh-CN"/>
        </w:rPr>
        <w:t xml:space="preserve"> to</w:t>
      </w:r>
      <w:r>
        <w:rPr>
          <w:lang w:eastAsia="zh-CN"/>
        </w:rPr>
        <w:t xml:space="preserve"> be</w:t>
      </w:r>
      <w:r w:rsidRPr="00A66254">
        <w:rPr>
          <w:lang w:eastAsia="zh-CN"/>
        </w:rPr>
        <w:t xml:space="preserve"> include</w:t>
      </w:r>
      <w:r>
        <w:rPr>
          <w:lang w:eastAsia="zh-CN"/>
        </w:rPr>
        <w:t>d</w:t>
      </w:r>
      <w:r w:rsidRPr="00A66254">
        <w:rPr>
          <w:lang w:eastAsia="zh-CN"/>
        </w:rPr>
        <w:t xml:space="preserve"> in minimum capability set. In our view, the coverage for Msg2/Msg4 for 1Rx/2Rx during initial access is not an essential issue</w:t>
      </w:r>
      <w:r>
        <w:rPr>
          <w:lang w:eastAsia="zh-CN"/>
        </w:rPr>
        <w:t>,</w:t>
      </w:r>
      <w:r w:rsidRPr="00B93208">
        <w:rPr>
          <w:lang w:eastAsia="zh-CN"/>
        </w:rPr>
        <w:t xml:space="preserve"> </w:t>
      </w:r>
      <w:r w:rsidRPr="00002905">
        <w:rPr>
          <w:lang w:eastAsia="zh-CN"/>
        </w:rPr>
        <w:t>if TBS scaling is considered</w:t>
      </w:r>
      <w:r>
        <w:rPr>
          <w:lang w:eastAsia="zh-CN"/>
        </w:rPr>
        <w:t xml:space="preserve">, and </w:t>
      </w:r>
      <w:r w:rsidR="00192B3A">
        <w:rPr>
          <w:lang w:eastAsia="zh-CN"/>
        </w:rPr>
        <w:t>DL coverage</w:t>
      </w:r>
      <w:r>
        <w:rPr>
          <w:lang w:eastAsia="zh-CN"/>
        </w:rPr>
        <w:t xml:space="preserve"> is not </w:t>
      </w:r>
      <w:r w:rsidR="00AC3A68">
        <w:rPr>
          <w:lang w:eastAsia="zh-CN"/>
        </w:rPr>
        <w:t>included in the</w:t>
      </w:r>
      <w:r>
        <w:rPr>
          <w:lang w:eastAsia="zh-CN"/>
        </w:rPr>
        <w:t xml:space="preserve"> WID</w:t>
      </w:r>
      <w:r w:rsidRPr="00A66254">
        <w:rPr>
          <w:lang w:eastAsia="zh-CN"/>
        </w:rPr>
        <w:t xml:space="preserve">. </w:t>
      </w:r>
      <w:r w:rsidRPr="00B93208">
        <w:rPr>
          <w:lang w:eastAsia="zh-CN"/>
        </w:rPr>
        <w:t xml:space="preserve">The coverage loss in </w:t>
      </w:r>
      <w:r>
        <w:rPr>
          <w:lang w:eastAsia="zh-CN"/>
        </w:rPr>
        <w:t>uplink transmission</w:t>
      </w:r>
      <w:r w:rsidRPr="00B93208">
        <w:rPr>
          <w:lang w:eastAsia="zh-CN"/>
        </w:rPr>
        <w:t xml:space="preserve"> can be handled by </w:t>
      </w:r>
      <w:r>
        <w:rPr>
          <w:lang w:eastAsia="zh-CN"/>
        </w:rPr>
        <w:t>Coverage Enhancement</w:t>
      </w:r>
      <w:r w:rsidRPr="00A66254">
        <w:rPr>
          <w:lang w:eastAsia="zh-CN"/>
        </w:rPr>
        <w:t xml:space="preserve"> </w:t>
      </w:r>
      <w:r w:rsidR="00F35E7C">
        <w:rPr>
          <w:lang w:eastAsia="zh-CN"/>
        </w:rPr>
        <w:t xml:space="preserve">WI </w:t>
      </w:r>
      <w:r w:rsidRPr="00A66254">
        <w:rPr>
          <w:lang w:eastAsia="zh-CN"/>
        </w:rPr>
        <w:t xml:space="preserve">and may also be applied to RedCap UEs </w:t>
      </w:r>
      <w:r>
        <w:rPr>
          <w:lang w:eastAsia="zh-CN"/>
        </w:rPr>
        <w:t>without differentiat</w:t>
      </w:r>
      <w:r w:rsidR="00F35E7C">
        <w:rPr>
          <w:lang w:eastAsia="zh-CN"/>
        </w:rPr>
        <w:t>ing</w:t>
      </w:r>
      <w:r>
        <w:rPr>
          <w:lang w:eastAsia="zh-CN"/>
        </w:rPr>
        <w:t xml:space="preserve"> 1Rx/2Rx</w:t>
      </w:r>
      <w:r w:rsidRPr="00A66254">
        <w:rPr>
          <w:lang w:eastAsia="zh-CN"/>
        </w:rPr>
        <w:t xml:space="preserve">. </w:t>
      </w:r>
      <w:r>
        <w:rPr>
          <w:lang w:eastAsia="zh-CN"/>
        </w:rPr>
        <w:t>Furthermore, the coverage for 1Rx/2Rx for</w:t>
      </w:r>
      <w:r w:rsidRPr="00A66254">
        <w:rPr>
          <w:lang w:eastAsia="zh-CN"/>
        </w:rPr>
        <w:t xml:space="preserve"> wearable</w:t>
      </w:r>
      <w:r w:rsidR="00F35E7C">
        <w:rPr>
          <w:lang w:eastAsia="zh-CN"/>
        </w:rPr>
        <w:t>s</w:t>
      </w:r>
      <w:r w:rsidRPr="00A66254">
        <w:rPr>
          <w:lang w:eastAsia="zh-CN"/>
        </w:rPr>
        <w:t xml:space="preserve"> may be similar, so</w:t>
      </w:r>
      <w:r w:rsidRPr="00957F21">
        <w:rPr>
          <w:lang w:eastAsia="zh-CN"/>
        </w:rPr>
        <w:t xml:space="preserve"> there is no need to separate 1Rx and 2</w:t>
      </w:r>
      <w:r w:rsidRPr="00A66254">
        <w:rPr>
          <w:lang w:eastAsia="zh-CN"/>
        </w:rPr>
        <w:t>Rx. The requirements of IWSN and video can be covered by wearable</w:t>
      </w:r>
      <w:r w:rsidR="00F35E7C">
        <w:rPr>
          <w:lang w:eastAsia="zh-CN"/>
        </w:rPr>
        <w:t>s</w:t>
      </w:r>
      <w:r w:rsidRPr="00A66254">
        <w:rPr>
          <w:lang w:eastAsia="zh-CN"/>
        </w:rPr>
        <w:t xml:space="preserve">, and </w:t>
      </w:r>
      <w:r w:rsidR="00F35E7C">
        <w:rPr>
          <w:lang w:eastAsia="zh-CN"/>
        </w:rPr>
        <w:t xml:space="preserve">the </w:t>
      </w:r>
      <w:r w:rsidRPr="00A66254">
        <w:rPr>
          <w:lang w:eastAsia="zh-CN"/>
        </w:rPr>
        <w:t>peak rate for wearable</w:t>
      </w:r>
      <w:r w:rsidR="00F35E7C">
        <w:rPr>
          <w:lang w:eastAsia="zh-CN"/>
        </w:rPr>
        <w:t>s</w:t>
      </w:r>
      <w:r w:rsidRPr="00A66254">
        <w:rPr>
          <w:lang w:eastAsia="zh-CN"/>
        </w:rPr>
        <w:t xml:space="preserve"> is up to 150</w:t>
      </w:r>
      <w:r w:rsidR="00F35E7C">
        <w:rPr>
          <w:lang w:eastAsia="zh-CN"/>
        </w:rPr>
        <w:t xml:space="preserve"> </w:t>
      </w:r>
      <w:r w:rsidRPr="00A66254">
        <w:rPr>
          <w:lang w:eastAsia="zh-CN"/>
        </w:rPr>
        <w:t>Mbps, so the UE capabilities corresponding to different Rx</w:t>
      </w:r>
      <w:r>
        <w:rPr>
          <w:lang w:eastAsia="zh-CN"/>
        </w:rPr>
        <w:t xml:space="preserve"> antenna ports</w:t>
      </w:r>
      <w:r w:rsidRPr="00A66254">
        <w:rPr>
          <w:lang w:eastAsia="zh-CN"/>
        </w:rPr>
        <w:t xml:space="preserve"> can be viewed</w:t>
      </w:r>
      <w:r w:rsidRPr="00957F21">
        <w:rPr>
          <w:lang w:eastAsia="zh-CN"/>
        </w:rPr>
        <w:t xml:space="preserve"> as the same type, with up to 2</w:t>
      </w:r>
      <w:r w:rsidRPr="00A66254">
        <w:rPr>
          <w:lang w:eastAsia="zh-CN"/>
        </w:rPr>
        <w:t xml:space="preserve">Rx. </w:t>
      </w:r>
      <w:r>
        <w:rPr>
          <w:lang w:eastAsia="zh-CN"/>
        </w:rPr>
        <w:t xml:space="preserve">In summary, </w:t>
      </w:r>
      <w:r w:rsidRPr="00A66254">
        <w:rPr>
          <w:lang w:eastAsia="zh-CN"/>
        </w:rPr>
        <w:t xml:space="preserve">only </w:t>
      </w:r>
      <w:r w:rsidR="00F35E7C">
        <w:rPr>
          <w:lang w:eastAsia="zh-CN"/>
        </w:rPr>
        <w:t xml:space="preserve">the </w:t>
      </w:r>
      <w:r w:rsidRPr="00002905">
        <w:rPr>
          <w:lang w:eastAsia="zh-CN"/>
        </w:rPr>
        <w:t>maximum UE channel bandwidth</w:t>
      </w:r>
      <w:r w:rsidRPr="00A66254">
        <w:rPr>
          <w:lang w:eastAsia="zh-CN"/>
        </w:rPr>
        <w:t xml:space="preserve"> is needed</w:t>
      </w:r>
      <w:r w:rsidR="00F35E7C">
        <w:rPr>
          <w:lang w:eastAsia="zh-CN"/>
        </w:rPr>
        <w:t xml:space="preserve"> in the RedCap UE type</w:t>
      </w:r>
      <w:r w:rsidRPr="00A66254">
        <w:rPr>
          <w:lang w:eastAsia="zh-CN"/>
        </w:rPr>
        <w:t>.</w:t>
      </w:r>
      <w:r>
        <w:rPr>
          <w:lang w:eastAsia="zh-CN"/>
        </w:rPr>
        <w:t xml:space="preserve"> </w:t>
      </w:r>
      <w:bookmarkEnd w:id="7"/>
      <w:bookmarkEnd w:id="8"/>
    </w:p>
    <w:p w14:paraId="20565623" w14:textId="05FB9BBC" w:rsidR="00E145D4" w:rsidRDefault="00814A41" w:rsidP="00AC3A68">
      <w:pPr>
        <w:pStyle w:val="Eqn"/>
        <w:spacing w:before="120"/>
        <w:rPr>
          <w:i/>
          <w:lang w:eastAsia="zh-CN"/>
        </w:rPr>
      </w:pPr>
      <w:r>
        <w:rPr>
          <w:b/>
          <w:i/>
          <w:lang w:eastAsia="zh-CN"/>
        </w:rPr>
        <w:t>Proposal 1</w:t>
      </w:r>
      <w:r w:rsidR="00E145D4" w:rsidRPr="00B0089A">
        <w:rPr>
          <w:b/>
          <w:i/>
          <w:lang w:eastAsia="zh-CN"/>
        </w:rPr>
        <w:t xml:space="preserve">: </w:t>
      </w:r>
      <w:r w:rsidR="00E145D4" w:rsidRPr="00B0089A">
        <w:rPr>
          <w:i/>
          <w:lang w:eastAsia="zh-CN"/>
        </w:rPr>
        <w:t xml:space="preserve">For FR1, </w:t>
      </w:r>
      <w:r w:rsidR="00417276">
        <w:rPr>
          <w:i/>
          <w:lang w:eastAsia="zh-CN"/>
        </w:rPr>
        <w:t xml:space="preserve">the </w:t>
      </w:r>
      <w:r w:rsidR="00E145D4">
        <w:rPr>
          <w:i/>
          <w:lang w:eastAsia="zh-CN"/>
        </w:rPr>
        <w:t xml:space="preserve">one RedCap UE type </w:t>
      </w:r>
      <w:r w:rsidR="00B24914">
        <w:rPr>
          <w:i/>
          <w:lang w:eastAsia="zh-CN"/>
        </w:rPr>
        <w:t>has</w:t>
      </w:r>
      <w:r w:rsidR="00E145D4">
        <w:rPr>
          <w:i/>
          <w:lang w:eastAsia="zh-CN"/>
        </w:rPr>
        <w:t xml:space="preserve"> only </w:t>
      </w:r>
      <w:r w:rsidR="00E145D4" w:rsidRPr="00A66254">
        <w:rPr>
          <w:i/>
          <w:lang w:eastAsia="zh-CN"/>
        </w:rPr>
        <w:t xml:space="preserve">maximum UE channel </w:t>
      </w:r>
      <w:r w:rsidR="00E145D4">
        <w:rPr>
          <w:i/>
          <w:lang w:eastAsia="zh-CN"/>
        </w:rPr>
        <w:t>bandwidth including in the</w:t>
      </w:r>
      <w:r w:rsidR="00E145D4" w:rsidRPr="00976DEF">
        <w:rPr>
          <w:i/>
          <w:lang w:eastAsia="zh-CN"/>
        </w:rPr>
        <w:t xml:space="preserve"> </w:t>
      </w:r>
      <w:r w:rsidR="00E145D4" w:rsidRPr="00232B31">
        <w:rPr>
          <w:i/>
          <w:lang w:eastAsia="zh-CN"/>
        </w:rPr>
        <w:t>minimized set of basic capabilities</w:t>
      </w:r>
      <w:r w:rsidR="00BB4BA3">
        <w:rPr>
          <w:i/>
          <w:lang w:eastAsia="zh-CN"/>
        </w:rPr>
        <w:t>. T</w:t>
      </w:r>
      <w:r>
        <w:rPr>
          <w:i/>
          <w:lang w:eastAsia="zh-CN"/>
        </w:rPr>
        <w:t xml:space="preserve">he </w:t>
      </w:r>
      <w:r>
        <w:rPr>
          <w:bCs/>
          <w:i/>
          <w:lang w:eastAsia="zh-CN"/>
        </w:rPr>
        <w:t xml:space="preserve">supported number of Rx branches </w:t>
      </w:r>
      <w:r w:rsidR="00BB4BA3">
        <w:rPr>
          <w:bCs/>
          <w:i/>
          <w:lang w:eastAsia="zh-CN"/>
        </w:rPr>
        <w:t xml:space="preserve">is </w:t>
      </w:r>
      <w:r>
        <w:rPr>
          <w:bCs/>
          <w:i/>
          <w:lang w:eastAsia="zh-CN"/>
        </w:rPr>
        <w:t>reported</w:t>
      </w:r>
      <w:r w:rsidR="00E145D4" w:rsidRPr="00232B31">
        <w:rPr>
          <w:i/>
          <w:lang w:eastAsia="zh-CN"/>
        </w:rPr>
        <w:t xml:space="preserve"> after initial access.</w:t>
      </w:r>
    </w:p>
    <w:p w14:paraId="5213A4EB" w14:textId="1FE8C1A1" w:rsidR="00BF7F89" w:rsidRPr="00580282" w:rsidRDefault="00BF7F89" w:rsidP="00AC3A68">
      <w:pPr>
        <w:pStyle w:val="Heading3"/>
        <w:numPr>
          <w:ilvl w:val="0"/>
          <w:numId w:val="0"/>
        </w:numPr>
        <w:ind w:left="720" w:hanging="720"/>
        <w:rPr>
          <w:u w:val="single"/>
          <w:lang w:eastAsia="zh-CN"/>
        </w:rPr>
      </w:pPr>
      <w:r w:rsidRPr="00580282">
        <w:rPr>
          <w:u w:val="single"/>
          <w:lang w:eastAsia="zh-CN"/>
        </w:rPr>
        <w:t>Device identification</w:t>
      </w:r>
    </w:p>
    <w:p w14:paraId="166F39CD" w14:textId="20922748" w:rsidR="00BF7F89" w:rsidRPr="00232B31" w:rsidRDefault="00BF7F89" w:rsidP="00AC3A68">
      <w:pPr>
        <w:spacing w:before="120"/>
        <w:rPr>
          <w:kern w:val="2"/>
          <w:lang w:val="en-GB" w:eastAsia="zh-CN"/>
        </w:rPr>
      </w:pPr>
      <w:r>
        <w:rPr>
          <w:kern w:val="2"/>
          <w:lang w:val="en-GB" w:eastAsia="zh-CN"/>
        </w:rPr>
        <w:t xml:space="preserve">As specified in </w:t>
      </w:r>
      <w:r w:rsidR="00BB4BA3">
        <w:rPr>
          <w:kern w:val="2"/>
          <w:lang w:val="en-GB" w:eastAsia="zh-CN"/>
        </w:rPr>
        <w:t xml:space="preserve">the </w:t>
      </w:r>
      <w:r>
        <w:rPr>
          <w:kern w:val="2"/>
          <w:lang w:val="en-GB" w:eastAsia="zh-CN"/>
        </w:rPr>
        <w:t xml:space="preserve">WID, early identification for RedCap UEs via </w:t>
      </w:r>
      <w:r>
        <w:rPr>
          <w:bCs/>
          <w:lang w:eastAsia="ja-JP"/>
        </w:rPr>
        <w:t>Msg1 and/or Msg3 are supported, MsgA is also supported</w:t>
      </w:r>
      <w:r>
        <w:rPr>
          <w:kern w:val="2"/>
          <w:lang w:val="en-GB" w:eastAsia="zh-CN"/>
        </w:rPr>
        <w:t xml:space="preserve">. </w:t>
      </w:r>
    </w:p>
    <w:tbl>
      <w:tblPr>
        <w:tblStyle w:val="TableGrid"/>
        <w:tblW w:w="0" w:type="auto"/>
        <w:tblLook w:val="04A0" w:firstRow="1" w:lastRow="0" w:firstColumn="1" w:lastColumn="0" w:noHBand="0" w:noVBand="1"/>
      </w:tblPr>
      <w:tblGrid>
        <w:gridCol w:w="9307"/>
      </w:tblGrid>
      <w:tr w:rsidR="00BF7F89" w14:paraId="7C250265" w14:textId="77777777" w:rsidTr="00954444">
        <w:tc>
          <w:tcPr>
            <w:tcW w:w="9307" w:type="dxa"/>
          </w:tcPr>
          <w:p w14:paraId="2C420776" w14:textId="05627921" w:rsidR="00BF7F89" w:rsidRPr="00BF7F89" w:rsidRDefault="00BF7F89" w:rsidP="00BF7F89">
            <w:pPr>
              <w:pStyle w:val="B1"/>
              <w:numPr>
                <w:ilvl w:val="0"/>
                <w:numId w:val="40"/>
              </w:numPr>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tc>
      </w:tr>
    </w:tbl>
    <w:p w14:paraId="3F58F1CA" w14:textId="5521E802" w:rsidR="00BF7F89" w:rsidRDefault="00A919DB" w:rsidP="00A919DB">
      <w:pPr>
        <w:spacing w:before="120"/>
        <w:rPr>
          <w:kern w:val="2"/>
          <w:lang w:eastAsia="zh-CN"/>
        </w:rPr>
      </w:pPr>
      <w:r>
        <w:rPr>
          <w:kern w:val="2"/>
          <w:lang w:eastAsia="zh-CN"/>
        </w:rPr>
        <w:t>As discussed above, only RedCap UEs need to be identified during initial access. T</w:t>
      </w:r>
      <w:r w:rsidR="00BF7F89" w:rsidRPr="00232B31">
        <w:rPr>
          <w:kern w:val="2"/>
          <w:lang w:eastAsia="zh-CN"/>
        </w:rPr>
        <w:t xml:space="preserve">he main necessity for </w:t>
      </w:r>
      <w:r>
        <w:rPr>
          <w:kern w:val="2"/>
          <w:lang w:eastAsia="zh-CN"/>
        </w:rPr>
        <w:t>early identification during initial access</w:t>
      </w:r>
      <w:r w:rsidR="00BF7F89" w:rsidRPr="00232B31">
        <w:rPr>
          <w:kern w:val="2"/>
          <w:lang w:eastAsia="zh-CN"/>
        </w:rPr>
        <w:t xml:space="preserve"> is </w:t>
      </w:r>
      <w:r w:rsidR="00BF7F89">
        <w:rPr>
          <w:kern w:val="2"/>
          <w:lang w:eastAsia="zh-CN"/>
        </w:rPr>
        <w:t>to make</w:t>
      </w:r>
      <w:r w:rsidR="00954E23">
        <w:rPr>
          <w:kern w:val="2"/>
          <w:lang w:eastAsia="zh-CN"/>
        </w:rPr>
        <w:t xml:space="preserve"> sure</w:t>
      </w:r>
      <w:r w:rsidR="00BF7F89">
        <w:rPr>
          <w:kern w:val="2"/>
          <w:lang w:eastAsia="zh-CN"/>
        </w:rPr>
        <w:t xml:space="preserve"> the</w:t>
      </w:r>
      <w:r w:rsidR="00BF7F89" w:rsidRPr="00232B31">
        <w:rPr>
          <w:kern w:val="2"/>
          <w:lang w:eastAsia="zh-CN"/>
        </w:rPr>
        <w:t xml:space="preserve"> </w:t>
      </w:r>
      <w:r w:rsidR="00BF7F89" w:rsidRPr="00706F06">
        <w:rPr>
          <w:lang w:eastAsia="zh-CN"/>
        </w:rPr>
        <w:t>frequency hopping of the transmission of</w:t>
      </w:r>
      <w:r w:rsidR="00BF7F89">
        <w:rPr>
          <w:lang w:eastAsia="zh-CN"/>
        </w:rPr>
        <w:t xml:space="preserve"> PUSCH for Msg3 or</w:t>
      </w:r>
      <w:r w:rsidR="00BF7F89" w:rsidRPr="00687157">
        <w:rPr>
          <w:lang w:eastAsia="zh-CN"/>
        </w:rPr>
        <w:t xml:space="preserve"> PUCCH for Msg</w:t>
      </w:r>
      <w:r w:rsidR="00BF7F89" w:rsidRPr="00706F06">
        <w:rPr>
          <w:lang w:eastAsia="zh-CN"/>
        </w:rPr>
        <w:t>4 HARQ feedback</w:t>
      </w:r>
      <w:r w:rsidR="00BF7F89">
        <w:rPr>
          <w:lang w:eastAsia="zh-CN"/>
        </w:rPr>
        <w:t xml:space="preserve"> is within the maximum channel bandwidth for RedCap UEs</w:t>
      </w:r>
      <w:r>
        <w:rPr>
          <w:lang w:eastAsia="zh-CN"/>
        </w:rPr>
        <w:t>, or to guarantee enough RF retuning time for RedCap UEs</w:t>
      </w:r>
      <w:r w:rsidR="00BF7F89" w:rsidRPr="00232B31">
        <w:rPr>
          <w:kern w:val="2"/>
          <w:lang w:eastAsia="zh-CN"/>
        </w:rPr>
        <w:t>.</w:t>
      </w:r>
      <w:r w:rsidRPr="00A919DB">
        <w:rPr>
          <w:kern w:val="2"/>
          <w:lang w:eastAsia="zh-CN"/>
        </w:rPr>
        <w:t xml:space="preserve"> </w:t>
      </w:r>
      <w:r>
        <w:rPr>
          <w:kern w:val="2"/>
          <w:lang w:eastAsia="zh-CN"/>
        </w:rPr>
        <w:t xml:space="preserve">It is not necessary to identify RedCap UEs with 1Rx or 2Rx, </w:t>
      </w:r>
      <w:r w:rsidR="00192B3A">
        <w:rPr>
          <w:kern w:val="2"/>
          <w:lang w:eastAsia="zh-CN"/>
        </w:rPr>
        <w:t>since no enhancement is needed for DL coverage regarding to Msg2/Msg4</w:t>
      </w:r>
      <w:r w:rsidR="001C2BA8">
        <w:rPr>
          <w:kern w:val="2"/>
          <w:lang w:eastAsia="zh-CN"/>
        </w:rPr>
        <w:t xml:space="preserve"> for both 1Rx and 2Rx</w:t>
      </w:r>
      <w:r w:rsidR="00192B3A">
        <w:rPr>
          <w:kern w:val="2"/>
          <w:lang w:eastAsia="zh-CN"/>
        </w:rPr>
        <w:t xml:space="preserve">. </w:t>
      </w:r>
    </w:p>
    <w:p w14:paraId="1055AA0C" w14:textId="38F58131" w:rsidR="00192B3A" w:rsidRPr="00A919DB" w:rsidRDefault="00192B3A" w:rsidP="00A919DB">
      <w:pPr>
        <w:spacing w:before="120"/>
        <w:rPr>
          <w:kern w:val="2"/>
          <w:lang w:val="en-GB" w:eastAsia="zh-CN"/>
        </w:rPr>
      </w:pPr>
      <w:r w:rsidRPr="00192B3A">
        <w:rPr>
          <w:b/>
          <w:i/>
          <w:lang w:eastAsia="zh-CN"/>
        </w:rPr>
        <w:t>Proposal 2:</w:t>
      </w:r>
      <w:r>
        <w:rPr>
          <w:kern w:val="2"/>
          <w:lang w:eastAsia="zh-CN"/>
        </w:rPr>
        <w:t xml:space="preserve"> </w:t>
      </w:r>
      <w:r w:rsidR="00361534">
        <w:rPr>
          <w:i/>
          <w:kern w:val="2"/>
          <w:lang w:eastAsia="zh-CN"/>
        </w:rPr>
        <w:t>Identifica</w:t>
      </w:r>
      <w:r w:rsidR="00102D62">
        <w:rPr>
          <w:i/>
          <w:kern w:val="2"/>
          <w:lang w:eastAsia="zh-CN"/>
        </w:rPr>
        <w:t>t</w:t>
      </w:r>
      <w:r w:rsidR="00361534">
        <w:rPr>
          <w:i/>
          <w:kern w:val="2"/>
          <w:lang w:eastAsia="zh-CN"/>
        </w:rPr>
        <w:t xml:space="preserve">ion for </w:t>
      </w:r>
      <w:r w:rsidRPr="00192B3A">
        <w:rPr>
          <w:i/>
          <w:kern w:val="2"/>
          <w:lang w:eastAsia="zh-CN"/>
        </w:rPr>
        <w:t>RedCap UEs</w:t>
      </w:r>
      <w:r w:rsidR="00DA639D">
        <w:rPr>
          <w:i/>
          <w:kern w:val="2"/>
          <w:lang w:eastAsia="zh-CN"/>
        </w:rPr>
        <w:t xml:space="preserve"> with 1Rx or 2Rx</w:t>
      </w:r>
      <w:r w:rsidR="00361534">
        <w:rPr>
          <w:i/>
          <w:kern w:val="2"/>
          <w:lang w:eastAsia="zh-CN"/>
        </w:rPr>
        <w:t xml:space="preserve"> </w:t>
      </w:r>
      <w:r w:rsidR="00954E23">
        <w:rPr>
          <w:i/>
          <w:kern w:val="2"/>
          <w:lang w:eastAsia="zh-CN"/>
        </w:rPr>
        <w:t>is</w:t>
      </w:r>
      <w:r w:rsidR="00361534">
        <w:rPr>
          <w:i/>
          <w:kern w:val="2"/>
          <w:lang w:eastAsia="zh-CN"/>
        </w:rPr>
        <w:t xml:space="preserve"> not</w:t>
      </w:r>
      <w:r w:rsidRPr="00192B3A">
        <w:rPr>
          <w:i/>
          <w:kern w:val="2"/>
          <w:lang w:eastAsia="zh-CN"/>
        </w:rPr>
        <w:t xml:space="preserve"> need</w:t>
      </w:r>
      <w:r w:rsidR="00361534">
        <w:rPr>
          <w:i/>
          <w:kern w:val="2"/>
          <w:lang w:eastAsia="zh-CN"/>
        </w:rPr>
        <w:t>ed</w:t>
      </w:r>
      <w:r w:rsidRPr="00192B3A">
        <w:rPr>
          <w:i/>
          <w:kern w:val="2"/>
          <w:lang w:eastAsia="zh-CN"/>
        </w:rPr>
        <w:t xml:space="preserve"> in the early identification stage.</w:t>
      </w:r>
    </w:p>
    <w:p w14:paraId="1D09A10A" w14:textId="2CCDEE5F" w:rsidR="00814A41" w:rsidRPr="00B20ADD" w:rsidRDefault="00814A41" w:rsidP="00814A41">
      <w:pPr>
        <w:pStyle w:val="Heading3"/>
        <w:numPr>
          <w:ilvl w:val="0"/>
          <w:numId w:val="0"/>
        </w:numPr>
        <w:ind w:left="720" w:hanging="720"/>
        <w:rPr>
          <w:u w:val="single"/>
          <w:lang w:eastAsia="ja-JP"/>
        </w:rPr>
      </w:pPr>
      <w:r w:rsidRPr="00580282">
        <w:rPr>
          <w:u w:val="single"/>
          <w:lang w:eastAsia="zh-CN"/>
        </w:rPr>
        <w:t>Capability indication and access restriction</w:t>
      </w:r>
    </w:p>
    <w:p w14:paraId="6ECB94B7" w14:textId="3D6A0772" w:rsidR="00814A41" w:rsidRPr="00343D4E" w:rsidRDefault="00814A41" w:rsidP="00814A41">
      <w:pPr>
        <w:spacing w:before="120"/>
        <w:rPr>
          <w:kern w:val="2"/>
          <w:lang w:eastAsia="zh-CN"/>
        </w:rPr>
      </w:pPr>
      <w:r>
        <w:rPr>
          <w:rFonts w:hint="eastAsia"/>
          <w:kern w:val="2"/>
          <w:lang w:eastAsia="zh-CN"/>
        </w:rPr>
        <w:t>A</w:t>
      </w:r>
      <w:r>
        <w:rPr>
          <w:kern w:val="2"/>
          <w:lang w:eastAsia="zh-CN"/>
        </w:rPr>
        <w:t>s specified in the updated WID, system information</w:t>
      </w:r>
      <w:r w:rsidR="00322EA1">
        <w:rPr>
          <w:kern w:val="2"/>
          <w:lang w:eastAsia="zh-CN"/>
        </w:rPr>
        <w:t xml:space="preserve"> can indicate whether a RedCap UE can camp on the cell/frequency, and the indication can specific to 1Rx or 2Rx.</w:t>
      </w:r>
    </w:p>
    <w:tbl>
      <w:tblPr>
        <w:tblStyle w:val="TableGrid"/>
        <w:tblW w:w="0" w:type="auto"/>
        <w:tblLook w:val="04A0" w:firstRow="1" w:lastRow="0" w:firstColumn="1" w:lastColumn="0" w:noHBand="0" w:noVBand="1"/>
      </w:tblPr>
      <w:tblGrid>
        <w:gridCol w:w="9307"/>
      </w:tblGrid>
      <w:tr w:rsidR="00814A41" w14:paraId="2A3991F4" w14:textId="77777777" w:rsidTr="00954444">
        <w:tc>
          <w:tcPr>
            <w:tcW w:w="9307" w:type="dxa"/>
          </w:tcPr>
          <w:p w14:paraId="131510FE" w14:textId="77777777" w:rsidR="00814A41" w:rsidRPr="006A4527" w:rsidRDefault="00814A41" w:rsidP="00756490">
            <w:pPr>
              <w:pStyle w:val="B1"/>
              <w:numPr>
                <w:ilvl w:val="0"/>
                <w:numId w:val="3"/>
              </w:numPr>
              <w:ind w:left="720"/>
              <w:jc w:val="both"/>
              <w:rPr>
                <w:kern w:val="2"/>
                <w:lang w:eastAsia="zh-CN"/>
              </w:rPr>
            </w:pPr>
            <w:bookmarkStart w:id="9" w:name="_Hlk67648184"/>
            <w:r>
              <w:rPr>
                <w:rFonts w:eastAsia="SimSun"/>
                <w:bCs/>
                <w:lang w:val="en-US" w:eastAsia="ja-JP"/>
              </w:rPr>
              <w:t xml:space="preserve">Specify a system information indication to indicate whether a RedCap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[RAN2, RAN1]</w:t>
            </w:r>
          </w:p>
        </w:tc>
      </w:tr>
    </w:tbl>
    <w:p w14:paraId="068B5254" w14:textId="27AC87AB" w:rsidR="00322EA1" w:rsidRPr="00232B31" w:rsidRDefault="00954E23" w:rsidP="00322EA1">
      <w:pPr>
        <w:pStyle w:val="BodyText"/>
        <w:rPr>
          <w:sz w:val="22"/>
          <w:szCs w:val="22"/>
          <w:lang w:eastAsia="zh-CN"/>
        </w:rPr>
      </w:pPr>
      <w:r>
        <w:rPr>
          <w:sz w:val="22"/>
          <w:szCs w:val="22"/>
          <w:lang w:eastAsia="zh-CN"/>
        </w:rPr>
        <w:t>In</w:t>
      </w:r>
      <w:r w:rsidRPr="00232B31">
        <w:rPr>
          <w:sz w:val="22"/>
          <w:szCs w:val="22"/>
          <w:lang w:eastAsia="zh-CN"/>
        </w:rPr>
        <w:t xml:space="preserve"> </w:t>
      </w:r>
      <w:r w:rsidR="00322EA1" w:rsidRPr="00232B31">
        <w:rPr>
          <w:sz w:val="22"/>
          <w:szCs w:val="22"/>
          <w:lang w:eastAsia="zh-CN"/>
        </w:rPr>
        <w:t>our understanding, there are two potential motivations for restricting the access of RedCap UEs to avoid unnecessary network access attempt of the RedCap</w:t>
      </w:r>
      <w:r w:rsidR="00322EA1" w:rsidRPr="00232B31" w:rsidDel="00506F33">
        <w:rPr>
          <w:rFonts w:hint="eastAsia"/>
          <w:sz w:val="22"/>
          <w:szCs w:val="22"/>
          <w:lang w:eastAsia="zh-CN"/>
        </w:rPr>
        <w:t xml:space="preserve"> </w:t>
      </w:r>
      <w:r w:rsidR="00322EA1" w:rsidRPr="00232B31">
        <w:rPr>
          <w:rFonts w:hint="eastAsia"/>
          <w:sz w:val="22"/>
          <w:szCs w:val="22"/>
          <w:lang w:eastAsia="zh-CN"/>
        </w:rPr>
        <w:t>UEs</w:t>
      </w:r>
      <w:r w:rsidR="00322EA1" w:rsidRPr="00232B31">
        <w:rPr>
          <w:sz w:val="22"/>
          <w:szCs w:val="22"/>
          <w:lang w:eastAsia="zh-CN"/>
        </w:rPr>
        <w:t xml:space="preserve">. </w:t>
      </w:r>
    </w:p>
    <w:p w14:paraId="29E2198A" w14:textId="693D9156" w:rsidR="00322EA1" w:rsidRPr="00CB27CD" w:rsidRDefault="00322EA1" w:rsidP="00322EA1">
      <w:pPr>
        <w:pStyle w:val="BodyText"/>
        <w:numPr>
          <w:ilvl w:val="0"/>
          <w:numId w:val="38"/>
        </w:numPr>
        <w:rPr>
          <w:sz w:val="22"/>
          <w:lang w:eastAsia="zh-CN"/>
        </w:rPr>
      </w:pPr>
      <w:r w:rsidRPr="00232B31">
        <w:rPr>
          <w:rFonts w:hint="eastAsia"/>
          <w:sz w:val="22"/>
          <w:szCs w:val="22"/>
          <w:lang w:eastAsia="zh-CN"/>
        </w:rPr>
        <w:t>M</w:t>
      </w:r>
      <w:r w:rsidRPr="00232B31">
        <w:rPr>
          <w:sz w:val="22"/>
          <w:szCs w:val="22"/>
          <w:lang w:eastAsia="zh-CN"/>
        </w:rPr>
        <w:t xml:space="preserve">otivation 1: Network </w:t>
      </w:r>
      <w:r w:rsidR="00C81B94">
        <w:rPr>
          <w:sz w:val="22"/>
          <w:szCs w:val="22"/>
          <w:lang w:eastAsia="zh-CN"/>
        </w:rPr>
        <w:t>does not support RedCap UEs</w:t>
      </w:r>
      <w:r>
        <w:rPr>
          <w:sz w:val="22"/>
          <w:szCs w:val="22"/>
          <w:lang w:eastAsia="zh-CN"/>
        </w:rPr>
        <w:t>.</w:t>
      </w:r>
    </w:p>
    <w:p w14:paraId="61FA7F60" w14:textId="0E4CE3FC" w:rsidR="00322EA1" w:rsidRDefault="00322EA1" w:rsidP="00322EA1">
      <w:pPr>
        <w:pStyle w:val="BodyText"/>
        <w:numPr>
          <w:ilvl w:val="0"/>
          <w:numId w:val="38"/>
        </w:numPr>
        <w:rPr>
          <w:sz w:val="22"/>
          <w:lang w:eastAsia="zh-CN"/>
        </w:rPr>
      </w:pPr>
      <w:r>
        <w:rPr>
          <w:rFonts w:hint="eastAsia"/>
          <w:sz w:val="22"/>
          <w:lang w:eastAsia="zh-CN"/>
        </w:rPr>
        <w:lastRenderedPageBreak/>
        <w:t>M</w:t>
      </w:r>
      <w:r>
        <w:rPr>
          <w:sz w:val="22"/>
          <w:lang w:eastAsia="zh-CN"/>
        </w:rPr>
        <w:t xml:space="preserve">otivation 2: </w:t>
      </w:r>
      <w:r>
        <w:rPr>
          <w:sz w:val="22"/>
          <w:szCs w:val="22"/>
          <w:lang w:eastAsia="zh-CN"/>
        </w:rPr>
        <w:t>Network supports RedCap UEs, but restricts</w:t>
      </w:r>
      <w:r w:rsidR="00756490">
        <w:rPr>
          <w:sz w:val="22"/>
          <w:szCs w:val="22"/>
          <w:lang w:eastAsia="zh-CN"/>
        </w:rPr>
        <w:t xml:space="preserve"> the access of all</w:t>
      </w:r>
      <w:r>
        <w:rPr>
          <w:sz w:val="22"/>
          <w:szCs w:val="22"/>
          <w:lang w:eastAsia="zh-CN"/>
        </w:rPr>
        <w:t xml:space="preserve"> </w:t>
      </w:r>
      <w:r w:rsidR="00756490">
        <w:rPr>
          <w:sz w:val="22"/>
          <w:szCs w:val="22"/>
          <w:lang w:eastAsia="zh-CN"/>
        </w:rPr>
        <w:t>or part of RedCap UEs</w:t>
      </w:r>
      <w:r>
        <w:rPr>
          <w:sz w:val="22"/>
          <w:szCs w:val="22"/>
          <w:lang w:eastAsia="zh-CN"/>
        </w:rPr>
        <w:t xml:space="preserve"> for load balanc</w:t>
      </w:r>
      <w:r w:rsidR="007E3E44">
        <w:rPr>
          <w:sz w:val="22"/>
          <w:szCs w:val="22"/>
          <w:lang w:eastAsia="zh-CN"/>
        </w:rPr>
        <w:t>ing</w:t>
      </w:r>
      <w:r>
        <w:rPr>
          <w:sz w:val="22"/>
          <w:szCs w:val="22"/>
          <w:lang w:eastAsia="zh-CN"/>
        </w:rPr>
        <w:t xml:space="preserve"> and system performance.</w:t>
      </w:r>
    </w:p>
    <w:p w14:paraId="61F56136" w14:textId="118F70E0" w:rsidR="00322EA1" w:rsidRPr="00FD06DC" w:rsidRDefault="00322EA1" w:rsidP="00322EA1">
      <w:pPr>
        <w:pStyle w:val="BodyText"/>
        <w:rPr>
          <w:sz w:val="22"/>
          <w:szCs w:val="22"/>
          <w:lang w:eastAsia="zh-CN"/>
        </w:rPr>
      </w:pPr>
      <w:r>
        <w:rPr>
          <w:sz w:val="22"/>
          <w:szCs w:val="22"/>
          <w:lang w:eastAsia="zh-CN"/>
        </w:rPr>
        <w:t xml:space="preserve">For the </w:t>
      </w:r>
      <w:r w:rsidR="007E3E44">
        <w:rPr>
          <w:sz w:val="22"/>
          <w:szCs w:val="22"/>
          <w:lang w:eastAsia="zh-CN"/>
        </w:rPr>
        <w:t>first</w:t>
      </w:r>
      <w:r>
        <w:rPr>
          <w:sz w:val="22"/>
          <w:szCs w:val="22"/>
          <w:lang w:eastAsia="zh-CN"/>
        </w:rPr>
        <w:t xml:space="preserve"> motivation, </w:t>
      </w:r>
      <w:r w:rsidRPr="00FD06DC">
        <w:rPr>
          <w:sz w:val="22"/>
          <w:szCs w:val="22"/>
          <w:lang w:eastAsia="zh-CN"/>
        </w:rPr>
        <w:t>the network should indicate t</w:t>
      </w:r>
      <w:r>
        <w:rPr>
          <w:sz w:val="22"/>
          <w:szCs w:val="22"/>
          <w:lang w:eastAsia="zh-CN"/>
        </w:rPr>
        <w:t>o the</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w:t>
      </w:r>
      <w:r w:rsidR="00C81B94">
        <w:rPr>
          <w:sz w:val="22"/>
          <w:szCs w:val="22"/>
          <w:lang w:eastAsia="zh-CN"/>
        </w:rPr>
        <w:t>s</w:t>
      </w:r>
      <w:r w:rsidRPr="00FD06DC">
        <w:rPr>
          <w:sz w:val="22"/>
          <w:szCs w:val="22"/>
          <w:lang w:eastAsia="zh-CN"/>
        </w:rPr>
        <w:t xml:space="preserve"> whether the network </w:t>
      </w:r>
      <w:r w:rsidRPr="00FD06DC">
        <w:rPr>
          <w:rFonts w:hint="eastAsia"/>
          <w:sz w:val="22"/>
          <w:szCs w:val="22"/>
          <w:lang w:eastAsia="zh-CN"/>
        </w:rPr>
        <w:t>support</w:t>
      </w:r>
      <w:r w:rsidR="00C81B94">
        <w:rPr>
          <w:sz w:val="22"/>
          <w:szCs w:val="22"/>
          <w:lang w:eastAsia="zh-CN"/>
        </w:rPr>
        <w:t>s</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 access</w:t>
      </w:r>
      <w:r w:rsidR="00C81B94">
        <w:rPr>
          <w:sz w:val="22"/>
          <w:szCs w:val="22"/>
          <w:lang w:eastAsia="zh-CN"/>
        </w:rPr>
        <w:t>ing</w:t>
      </w:r>
      <w:r w:rsidRPr="00FD06DC">
        <w:rPr>
          <w:sz w:val="22"/>
          <w:szCs w:val="22"/>
          <w:lang w:eastAsia="zh-CN"/>
        </w:rPr>
        <w:t xml:space="preserve"> or not. For t</w:t>
      </w:r>
      <w:r w:rsidRPr="00FD06DC">
        <w:rPr>
          <w:rFonts w:hint="eastAsia"/>
          <w:sz w:val="22"/>
          <w:szCs w:val="22"/>
          <w:lang w:eastAsia="zh-CN"/>
        </w:rPr>
        <w:t>he commercialization of network</w:t>
      </w:r>
      <w:r>
        <w:rPr>
          <w:sz w:val="22"/>
          <w:szCs w:val="22"/>
          <w:lang w:eastAsia="zh-CN"/>
        </w:rPr>
        <w:t>s,</w:t>
      </w:r>
      <w:r w:rsidRPr="00FD06DC">
        <w:rPr>
          <w:rFonts w:hint="eastAsia"/>
          <w:sz w:val="22"/>
          <w:szCs w:val="22"/>
          <w:lang w:eastAsia="zh-CN"/>
        </w:rPr>
        <w:t xml:space="preserve"> </w:t>
      </w:r>
      <w:r>
        <w:rPr>
          <w:sz w:val="22"/>
          <w:szCs w:val="22"/>
          <w:lang w:eastAsia="zh-CN"/>
        </w:rPr>
        <w:t>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 xml:space="preserve">UEs could be deployed </w:t>
      </w:r>
      <w:r w:rsidRPr="00CA7269">
        <w:rPr>
          <w:sz w:val="22"/>
          <w:szCs w:val="22"/>
          <w:lang w:eastAsia="zh-CN"/>
        </w:rPr>
        <w:t>gradually</w:t>
      </w:r>
      <w:r w:rsidRPr="00FD06DC">
        <w:rPr>
          <w:rFonts w:hint="eastAsia"/>
          <w:sz w:val="22"/>
          <w:szCs w:val="22"/>
          <w:lang w:eastAsia="zh-CN"/>
        </w:rPr>
        <w:t>. In the actual network environment</w:t>
      </w:r>
      <w:r w:rsidRPr="00FD06DC">
        <w:rPr>
          <w:sz w:val="22"/>
          <w:szCs w:val="22"/>
          <w:lang w:eastAsia="zh-CN"/>
        </w:rPr>
        <w:t>, especially for the initial deployment phase</w:t>
      </w:r>
      <w:r w:rsidRPr="00FD06DC">
        <w:rPr>
          <w:rFonts w:hint="eastAsia"/>
          <w:sz w:val="22"/>
          <w:szCs w:val="22"/>
          <w:lang w:eastAsia="zh-CN"/>
        </w:rPr>
        <w:t>, it is possible that some cells do</w:t>
      </w:r>
      <w:r>
        <w:rPr>
          <w:sz w:val="22"/>
          <w:szCs w:val="22"/>
          <w:lang w:eastAsia="zh-CN"/>
        </w:rPr>
        <w:t xml:space="preserve"> </w:t>
      </w:r>
      <w:r w:rsidRPr="00FD06DC">
        <w:rPr>
          <w:rFonts w:hint="eastAsia"/>
          <w:sz w:val="22"/>
          <w:szCs w:val="22"/>
          <w:lang w:eastAsia="zh-CN"/>
        </w:rPr>
        <w:t>n</w:t>
      </w:r>
      <w:r>
        <w:rPr>
          <w:sz w:val="22"/>
          <w:szCs w:val="22"/>
          <w:lang w:eastAsia="zh-CN"/>
        </w:rPr>
        <w:t>ot</w:t>
      </w:r>
      <w:r w:rsidRPr="00FD06DC">
        <w:rPr>
          <w:rFonts w:hint="eastAsia"/>
          <w:sz w:val="22"/>
          <w:szCs w:val="22"/>
          <w:lang w:eastAsia="zh-CN"/>
        </w:rPr>
        <w:t xml:space="preserve"> support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sidR="00C81B94">
        <w:rPr>
          <w:sz w:val="22"/>
          <w:szCs w:val="22"/>
          <w:lang w:eastAsia="zh-CN"/>
        </w:rPr>
        <w:t xml:space="preserve"> in the early stage</w:t>
      </w:r>
      <w:r w:rsidRPr="00FD06DC">
        <w:rPr>
          <w:rFonts w:hint="eastAsia"/>
          <w:sz w:val="22"/>
          <w:szCs w:val="22"/>
          <w:lang w:eastAsia="zh-CN"/>
        </w:rPr>
        <w:t>.</w:t>
      </w:r>
      <w:r>
        <w:rPr>
          <w:sz w:val="22"/>
          <w:szCs w:val="22"/>
          <w:lang w:eastAsia="zh-CN"/>
        </w:rPr>
        <w:t xml:space="preserve"> If the network indicates no 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xml:space="preserve">, the UEs will not attempt to access the network again or not attempt to access for a much longer time </w:t>
      </w:r>
      <w:r w:rsidR="007E3E44">
        <w:rPr>
          <w:sz w:val="22"/>
          <w:szCs w:val="22"/>
          <w:lang w:eastAsia="zh-CN"/>
        </w:rPr>
        <w:t xml:space="preserve">to </w:t>
      </w:r>
      <w:r>
        <w:rPr>
          <w:sz w:val="22"/>
          <w:szCs w:val="22"/>
          <w:lang w:eastAsia="zh-CN"/>
        </w:rPr>
        <w:t>avoid unnecessary power consumption.</w:t>
      </w:r>
      <w:r w:rsidRPr="00FD06DC">
        <w:rPr>
          <w:rFonts w:hint="eastAsia"/>
          <w:sz w:val="22"/>
          <w:szCs w:val="22"/>
          <w:lang w:eastAsia="zh-CN"/>
        </w:rPr>
        <w:t xml:space="preserve"> </w:t>
      </w:r>
      <w:r>
        <w:rPr>
          <w:sz w:val="22"/>
          <w:szCs w:val="22"/>
          <w:lang w:eastAsia="zh-CN"/>
        </w:rPr>
        <w:t xml:space="preserve">In this case, the UE may continue to scan SSB raster </w:t>
      </w:r>
      <w:r w:rsidR="007E3E44">
        <w:rPr>
          <w:sz w:val="22"/>
          <w:szCs w:val="22"/>
          <w:lang w:eastAsia="zh-CN"/>
        </w:rPr>
        <w:t>to</w:t>
      </w:r>
      <w:r>
        <w:rPr>
          <w:sz w:val="22"/>
          <w:szCs w:val="22"/>
          <w:lang w:eastAsia="zh-CN"/>
        </w:rPr>
        <w:t xml:space="preserve"> find another suitable cell to camp on. </w:t>
      </w:r>
      <w:r w:rsidRPr="00FD06DC">
        <w:rPr>
          <w:rFonts w:hint="eastAsia"/>
          <w:sz w:val="22"/>
          <w:szCs w:val="22"/>
          <w:lang w:eastAsia="zh-CN"/>
        </w:rPr>
        <w:t xml:space="preserve">Therefore, </w:t>
      </w:r>
      <w:r>
        <w:rPr>
          <w:sz w:val="22"/>
          <w:szCs w:val="22"/>
          <w:lang w:eastAsia="zh-CN"/>
        </w:rPr>
        <w:t>t</w:t>
      </w:r>
      <w:r w:rsidRPr="00FD06DC">
        <w:rPr>
          <w:rFonts w:hint="eastAsia"/>
          <w:sz w:val="22"/>
          <w:szCs w:val="22"/>
          <w:lang w:eastAsia="zh-CN"/>
        </w:rPr>
        <w:t xml:space="preserve">he earlier the network indicates its capability, the better the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 can save power consumption.</w:t>
      </w:r>
      <w:r w:rsidR="00756490">
        <w:rPr>
          <w:sz w:val="22"/>
          <w:szCs w:val="22"/>
          <w:lang w:eastAsia="zh-CN"/>
        </w:rPr>
        <w:t xml:space="preserve"> </w:t>
      </w:r>
    </w:p>
    <w:p w14:paraId="1D9F3E91" w14:textId="46EA070F" w:rsidR="00322EA1" w:rsidRPr="00FD06DC" w:rsidRDefault="00322EA1" w:rsidP="00322EA1">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sidR="009D4360">
        <w:rPr>
          <w:b/>
          <w:i/>
          <w:sz w:val="22"/>
          <w:szCs w:val="22"/>
          <w:lang w:eastAsia="zh-CN"/>
        </w:rPr>
        <w:t>3</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sidR="00C81B94">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01301460" w14:textId="30A16F33" w:rsidR="00322EA1" w:rsidRDefault="00322EA1" w:rsidP="00322EA1">
      <w:pPr>
        <w:pStyle w:val="BodyText"/>
        <w:rPr>
          <w:sz w:val="22"/>
          <w:szCs w:val="22"/>
          <w:lang w:eastAsia="zh-CN"/>
        </w:rPr>
      </w:pPr>
      <w:r>
        <w:rPr>
          <w:sz w:val="22"/>
          <w:szCs w:val="22"/>
          <w:lang w:eastAsia="zh-CN"/>
        </w:rPr>
        <w:t xml:space="preserve">For the </w:t>
      </w:r>
      <w:r w:rsidR="007E3E44">
        <w:rPr>
          <w:sz w:val="22"/>
          <w:szCs w:val="22"/>
          <w:lang w:eastAsia="zh-CN"/>
        </w:rPr>
        <w:t xml:space="preserve">second </w:t>
      </w:r>
      <w:r>
        <w:rPr>
          <w:sz w:val="22"/>
          <w:szCs w:val="22"/>
          <w:lang w:eastAsia="zh-CN"/>
        </w:rPr>
        <w:t xml:space="preserve">motivation, if the network </w:t>
      </w:r>
      <w:r w:rsidR="00C81B94">
        <w:rPr>
          <w:sz w:val="22"/>
          <w:szCs w:val="22"/>
          <w:lang w:eastAsia="zh-CN"/>
        </w:rPr>
        <w:t xml:space="preserve">supports </w:t>
      </w:r>
      <w:r w:rsidR="00855419">
        <w:rPr>
          <w:sz w:val="22"/>
          <w:szCs w:val="22"/>
          <w:lang w:eastAsia="zh-CN"/>
        </w:rPr>
        <w:t>RedCap</w:t>
      </w:r>
      <w:r>
        <w:rPr>
          <w:sz w:val="22"/>
          <w:szCs w:val="22"/>
          <w:lang w:eastAsia="zh-CN"/>
        </w:rPr>
        <w:t xml:space="preserve"> UEs, </w:t>
      </w:r>
      <w:r w:rsidRPr="00FD06DC">
        <w:rPr>
          <w:sz w:val="22"/>
          <w:szCs w:val="22"/>
          <w:lang w:eastAsia="zh-CN"/>
        </w:rPr>
        <w:t xml:space="preserve">the network </w:t>
      </w:r>
      <w:r w:rsidR="00C81B94">
        <w:rPr>
          <w:sz w:val="22"/>
          <w:szCs w:val="22"/>
          <w:lang w:eastAsia="zh-CN"/>
        </w:rPr>
        <w:t>can</w:t>
      </w:r>
      <w:r w:rsidRPr="00FD06DC">
        <w:rPr>
          <w:sz w:val="22"/>
          <w:szCs w:val="22"/>
          <w:lang w:eastAsia="zh-CN"/>
        </w:rPr>
        <w:t xml:space="preserve"> indicate whether </w:t>
      </w:r>
      <w:r>
        <w:rPr>
          <w:sz w:val="22"/>
          <w:szCs w:val="22"/>
          <w:lang w:eastAsia="zh-CN"/>
        </w:rPr>
        <w:t>it</w:t>
      </w:r>
      <w:r w:rsidRPr="00FD06DC">
        <w:rPr>
          <w:sz w:val="22"/>
          <w:szCs w:val="22"/>
          <w:lang w:eastAsia="zh-CN"/>
        </w:rPr>
        <w:t xml:space="preserve"> allows the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w:t>
      </w:r>
      <w:r w:rsidR="00C81B94">
        <w:rPr>
          <w:sz w:val="22"/>
          <w:szCs w:val="22"/>
          <w:lang w:eastAsia="zh-CN"/>
        </w:rPr>
        <w:t xml:space="preserve"> or part of RedCap UEs (e.g. RedCap UEs with 1Rx)</w:t>
      </w:r>
      <w:r w:rsidRPr="00FD06DC">
        <w:rPr>
          <w:sz w:val="22"/>
          <w:szCs w:val="22"/>
          <w:lang w:eastAsia="zh-CN"/>
        </w:rPr>
        <w:t xml:space="preserve"> access or not.</w:t>
      </w:r>
      <w:r>
        <w:rPr>
          <w:sz w:val="22"/>
          <w:szCs w:val="22"/>
          <w:lang w:eastAsia="zh-CN"/>
        </w:rPr>
        <w:t xml:space="preserve"> </w:t>
      </w:r>
      <w:r w:rsidRPr="00FD06DC">
        <w:rPr>
          <w:sz w:val="22"/>
          <w:szCs w:val="22"/>
          <w:lang w:eastAsia="zh-CN"/>
        </w:rPr>
        <w:t xml:space="preserve">For example, the network wants to </w:t>
      </w:r>
      <w:r w:rsidRPr="00FD06DC">
        <w:rPr>
          <w:rFonts w:hint="eastAsia"/>
          <w:sz w:val="22"/>
          <w:szCs w:val="22"/>
          <w:lang w:eastAsia="zh-CN"/>
        </w:rPr>
        <w:t xml:space="preserve">load balance </w:t>
      </w:r>
      <w:r w:rsidRPr="00FD06DC">
        <w:rPr>
          <w:sz w:val="22"/>
          <w:szCs w:val="22"/>
          <w:lang w:eastAsia="zh-CN"/>
        </w:rPr>
        <w:t xml:space="preserve">or </w:t>
      </w:r>
      <w:r w:rsidRPr="00FD06DC">
        <w:rPr>
          <w:rFonts w:hint="eastAsia"/>
          <w:sz w:val="22"/>
          <w:szCs w:val="22"/>
          <w:lang w:eastAsia="zh-CN"/>
        </w:rPr>
        <w:t>protect</w:t>
      </w:r>
      <w:r w:rsidRPr="00FD06DC">
        <w:rPr>
          <w:sz w:val="22"/>
          <w:szCs w:val="22"/>
          <w:lang w:eastAsia="zh-CN"/>
        </w:rPr>
        <w:t xml:space="preserve"> </w:t>
      </w:r>
      <w:r w:rsidRPr="00FD06DC">
        <w:rPr>
          <w:rFonts w:hint="eastAsia"/>
          <w:sz w:val="22"/>
          <w:szCs w:val="22"/>
          <w:lang w:eastAsia="zh-CN"/>
        </w:rPr>
        <w:t xml:space="preserve">the access of </w:t>
      </w:r>
      <w:r>
        <w:rPr>
          <w:kern w:val="2"/>
          <w:lang w:eastAsia="zh-CN"/>
        </w:rPr>
        <w:t xml:space="preserve">normal </w:t>
      </w:r>
      <w:r w:rsidRPr="00FD06DC">
        <w:rPr>
          <w:rFonts w:hint="eastAsia"/>
          <w:sz w:val="22"/>
          <w:szCs w:val="22"/>
          <w:lang w:eastAsia="zh-CN"/>
        </w:rPr>
        <w:t>UEs.</w:t>
      </w:r>
      <w:r>
        <w:rPr>
          <w:sz w:val="22"/>
          <w:szCs w:val="22"/>
          <w:lang w:eastAsia="zh-CN"/>
        </w:rPr>
        <w:t xml:space="preserve"> </w:t>
      </w:r>
      <w:r w:rsidRPr="002D2395">
        <w:rPr>
          <w:color w:val="000000"/>
          <w:sz w:val="22"/>
          <w:szCs w:val="22"/>
          <w:lang w:eastAsia="zh-CN"/>
        </w:rPr>
        <w:t>Furthermore, due to the reduced capability, e.g. number of RX</w:t>
      </w:r>
      <w:r w:rsidR="00855419">
        <w:rPr>
          <w:color w:val="000000"/>
          <w:sz w:val="22"/>
          <w:szCs w:val="22"/>
          <w:lang w:eastAsia="zh-CN"/>
        </w:rPr>
        <w:t xml:space="preserve"> branches</w:t>
      </w:r>
      <w:r>
        <w:rPr>
          <w:color w:val="000000"/>
          <w:sz w:val="22"/>
          <w:szCs w:val="22"/>
          <w:lang w:eastAsia="zh-CN"/>
        </w:rPr>
        <w:t>,</w:t>
      </w:r>
      <w:r w:rsidRPr="002D2395">
        <w:rPr>
          <w:color w:val="000000"/>
          <w:sz w:val="22"/>
          <w:szCs w:val="22"/>
          <w:lang w:eastAsia="zh-CN"/>
        </w:rPr>
        <w:t xml:space="preserve"> </w:t>
      </w:r>
      <w:r w:rsidR="00855419">
        <w:rPr>
          <w:color w:val="000000"/>
          <w:sz w:val="22"/>
          <w:szCs w:val="22"/>
          <w:lang w:eastAsia="zh-CN"/>
        </w:rPr>
        <w:t xml:space="preserve">it could lead to </w:t>
      </w:r>
      <w:r>
        <w:rPr>
          <w:color w:val="000000"/>
          <w:sz w:val="22"/>
          <w:szCs w:val="22"/>
          <w:lang w:eastAsia="zh-CN"/>
        </w:rPr>
        <w:t>reduced UE antenna efficiency for wearables,</w:t>
      </w:r>
      <w:r w:rsidR="00855419">
        <w:rPr>
          <w:color w:val="000000"/>
          <w:sz w:val="22"/>
          <w:szCs w:val="22"/>
          <w:lang w:eastAsia="zh-CN"/>
        </w:rPr>
        <w:t xml:space="preserve"> and</w:t>
      </w:r>
      <w:r>
        <w:rPr>
          <w:color w:val="000000"/>
          <w:sz w:val="22"/>
          <w:szCs w:val="22"/>
          <w:lang w:eastAsia="zh-CN"/>
        </w:rPr>
        <w:t xml:space="preserve"> </w:t>
      </w:r>
      <w:r w:rsidRPr="002D2395">
        <w:rPr>
          <w:color w:val="000000"/>
          <w:sz w:val="22"/>
          <w:szCs w:val="22"/>
          <w:lang w:eastAsia="zh-CN"/>
        </w:rPr>
        <w:t>the R</w:t>
      </w:r>
      <w:r>
        <w:rPr>
          <w:color w:val="000000"/>
          <w:sz w:val="22"/>
          <w:szCs w:val="22"/>
          <w:lang w:eastAsia="zh-CN"/>
        </w:rPr>
        <w:t>ed</w:t>
      </w:r>
      <w:r w:rsidRPr="002D2395">
        <w:rPr>
          <w:color w:val="000000"/>
          <w:sz w:val="22"/>
          <w:szCs w:val="22"/>
          <w:lang w:eastAsia="zh-CN"/>
        </w:rPr>
        <w:t>C</w:t>
      </w:r>
      <w:r>
        <w:rPr>
          <w:color w:val="000000"/>
          <w:sz w:val="22"/>
          <w:szCs w:val="22"/>
          <w:lang w:eastAsia="zh-CN"/>
        </w:rPr>
        <w:t>ap</w:t>
      </w:r>
      <w:r w:rsidRPr="002D2395">
        <w:rPr>
          <w:color w:val="000000"/>
          <w:sz w:val="22"/>
          <w:szCs w:val="22"/>
          <w:lang w:eastAsia="zh-CN"/>
        </w:rPr>
        <w:t xml:space="preserve"> </w:t>
      </w:r>
      <w:r>
        <w:rPr>
          <w:color w:val="000000"/>
          <w:sz w:val="22"/>
          <w:szCs w:val="22"/>
          <w:lang w:eastAsia="zh-CN"/>
        </w:rPr>
        <w:t xml:space="preserve">UEs </w:t>
      </w:r>
      <w:r w:rsidRPr="002D2395">
        <w:rPr>
          <w:color w:val="000000"/>
          <w:sz w:val="22"/>
          <w:szCs w:val="22"/>
          <w:lang w:eastAsia="zh-CN"/>
        </w:rPr>
        <w:t xml:space="preserve">will have lower transmission efficiency compared to </w:t>
      </w:r>
      <w:r w:rsidRPr="007E3E44">
        <w:rPr>
          <w:color w:val="000000"/>
          <w:sz w:val="22"/>
          <w:szCs w:val="22"/>
          <w:lang w:eastAsia="zh-CN"/>
        </w:rPr>
        <w:t xml:space="preserve">normal </w:t>
      </w:r>
      <w:r w:rsidRPr="002D2395">
        <w:rPr>
          <w:color w:val="000000"/>
          <w:sz w:val="22"/>
          <w:szCs w:val="22"/>
          <w:lang w:eastAsia="zh-CN"/>
        </w:rPr>
        <w:t>UE</w:t>
      </w:r>
      <w:r>
        <w:rPr>
          <w:color w:val="000000"/>
          <w:sz w:val="22"/>
          <w:szCs w:val="22"/>
          <w:lang w:eastAsia="zh-CN"/>
        </w:rPr>
        <w:t>s</w:t>
      </w:r>
      <w:r w:rsidRPr="002D2395">
        <w:rPr>
          <w:color w:val="000000"/>
          <w:sz w:val="22"/>
          <w:szCs w:val="22"/>
          <w:lang w:eastAsia="zh-CN"/>
        </w:rPr>
        <w:t xml:space="preserve">. The </w:t>
      </w:r>
      <w:r w:rsidR="007E3E44">
        <w:rPr>
          <w:color w:val="000000"/>
          <w:sz w:val="22"/>
          <w:szCs w:val="22"/>
          <w:lang w:eastAsia="zh-CN"/>
        </w:rPr>
        <w:t xml:space="preserve">foreseen </w:t>
      </w:r>
      <w:r w:rsidRPr="002D2395">
        <w:rPr>
          <w:color w:val="000000"/>
          <w:sz w:val="22"/>
          <w:szCs w:val="22"/>
          <w:lang w:eastAsia="zh-CN"/>
        </w:rPr>
        <w:t xml:space="preserve">massive number of </w:t>
      </w:r>
      <w:r w:rsidRPr="002D2395">
        <w:rPr>
          <w:sz w:val="22"/>
          <w:szCs w:val="22"/>
          <w:lang w:eastAsia="zh-CN"/>
        </w:rPr>
        <w:t>R</w:t>
      </w:r>
      <w:r>
        <w:rPr>
          <w:sz w:val="22"/>
          <w:szCs w:val="22"/>
          <w:lang w:eastAsia="zh-CN"/>
        </w:rPr>
        <w:t>ed</w:t>
      </w:r>
      <w:r w:rsidRPr="002D2395">
        <w:rPr>
          <w:sz w:val="22"/>
          <w:szCs w:val="22"/>
          <w:lang w:eastAsia="zh-CN"/>
        </w:rPr>
        <w:t>C</w:t>
      </w:r>
      <w:r>
        <w:rPr>
          <w:sz w:val="22"/>
          <w:szCs w:val="22"/>
          <w:lang w:eastAsia="zh-CN"/>
        </w:rPr>
        <w:t>ap</w:t>
      </w:r>
      <w:r w:rsidRPr="002D2395">
        <w:rPr>
          <w:color w:val="000000"/>
          <w:sz w:val="22"/>
          <w:szCs w:val="22"/>
          <w:lang w:eastAsia="zh-CN"/>
        </w:rPr>
        <w:t xml:space="preserve"> UE</w:t>
      </w:r>
      <w:r>
        <w:rPr>
          <w:color w:val="000000"/>
          <w:sz w:val="22"/>
          <w:szCs w:val="22"/>
          <w:lang w:eastAsia="zh-CN"/>
        </w:rPr>
        <w:t>s</w:t>
      </w:r>
      <w:r w:rsidRPr="002D2395">
        <w:rPr>
          <w:color w:val="000000"/>
          <w:sz w:val="22"/>
          <w:szCs w:val="22"/>
          <w:lang w:eastAsia="zh-CN"/>
        </w:rPr>
        <w:t xml:space="preserve"> will </w:t>
      </w:r>
      <w:r w:rsidR="007E3E44">
        <w:rPr>
          <w:color w:val="000000"/>
          <w:sz w:val="22"/>
          <w:szCs w:val="22"/>
          <w:lang w:eastAsia="zh-CN"/>
        </w:rPr>
        <w:t>challenge</w:t>
      </w:r>
      <w:r w:rsidRPr="002D2395">
        <w:rPr>
          <w:color w:val="000000"/>
          <w:sz w:val="22"/>
          <w:szCs w:val="22"/>
          <w:lang w:eastAsia="zh-CN"/>
        </w:rPr>
        <w:t xml:space="preserve"> the network performance</w:t>
      </w:r>
      <w:r w:rsidR="00855419">
        <w:rPr>
          <w:color w:val="000000"/>
          <w:sz w:val="22"/>
          <w:szCs w:val="22"/>
          <w:lang w:eastAsia="zh-CN"/>
        </w:rPr>
        <w:t>, especially for RedCap UEs with 1Rx</w:t>
      </w:r>
      <w:r w:rsidRPr="002D2395">
        <w:rPr>
          <w:rFonts w:hint="eastAsia"/>
          <w:sz w:val="22"/>
          <w:szCs w:val="22"/>
          <w:lang w:eastAsia="zh-CN"/>
        </w:rPr>
        <w:t>.</w:t>
      </w:r>
      <w:r w:rsidRPr="002D2395">
        <w:rPr>
          <w:sz w:val="22"/>
          <w:szCs w:val="22"/>
          <w:lang w:eastAsia="zh-CN"/>
        </w:rPr>
        <w:t xml:space="preserve"> </w:t>
      </w:r>
      <w:r>
        <w:rPr>
          <w:sz w:val="22"/>
          <w:szCs w:val="22"/>
          <w:lang w:eastAsia="zh-CN"/>
        </w:rPr>
        <w:t>Based on the above discussion</w:t>
      </w:r>
      <w:r w:rsidRPr="002D2395">
        <w:rPr>
          <w:sz w:val="22"/>
          <w:szCs w:val="22"/>
          <w:lang w:eastAsia="zh-CN"/>
        </w:rPr>
        <w:t xml:space="preserve">, it should be allowed that network can </w:t>
      </w:r>
      <w:r>
        <w:rPr>
          <w:sz w:val="22"/>
          <w:szCs w:val="22"/>
          <w:lang w:eastAsia="zh-CN"/>
        </w:rPr>
        <w:t>restrict</w:t>
      </w:r>
      <w:r w:rsidR="00855419">
        <w:rPr>
          <w:sz w:val="22"/>
          <w:szCs w:val="22"/>
          <w:lang w:eastAsia="zh-CN"/>
        </w:rPr>
        <w:t xml:space="preserve"> the access of</w:t>
      </w:r>
      <w:r w:rsidRPr="002D2395">
        <w:rPr>
          <w:sz w:val="22"/>
          <w:szCs w:val="22"/>
          <w:lang w:eastAsia="zh-CN"/>
        </w:rPr>
        <w:t xml:space="preserve"> all R</w:t>
      </w:r>
      <w:r>
        <w:rPr>
          <w:sz w:val="22"/>
          <w:szCs w:val="22"/>
          <w:lang w:eastAsia="zh-CN"/>
        </w:rPr>
        <w:t>ed</w:t>
      </w:r>
      <w:r w:rsidRPr="002D2395">
        <w:rPr>
          <w:sz w:val="22"/>
          <w:szCs w:val="22"/>
          <w:lang w:eastAsia="zh-CN"/>
        </w:rPr>
        <w:t>C</w:t>
      </w:r>
      <w:r>
        <w:rPr>
          <w:sz w:val="22"/>
          <w:szCs w:val="22"/>
          <w:lang w:eastAsia="zh-CN"/>
        </w:rPr>
        <w:t>ap</w:t>
      </w:r>
      <w:r w:rsidRPr="002D2395">
        <w:rPr>
          <w:sz w:val="22"/>
          <w:szCs w:val="22"/>
          <w:lang w:eastAsia="zh-CN"/>
        </w:rPr>
        <w:t xml:space="preserve"> UE</w:t>
      </w:r>
      <w:r>
        <w:rPr>
          <w:sz w:val="22"/>
          <w:szCs w:val="22"/>
          <w:lang w:eastAsia="zh-CN"/>
        </w:rPr>
        <w:t>s or part of RedCap UEs</w:t>
      </w:r>
      <w:r w:rsidR="00855419">
        <w:rPr>
          <w:sz w:val="22"/>
          <w:szCs w:val="22"/>
          <w:lang w:eastAsia="zh-CN"/>
        </w:rPr>
        <w:t xml:space="preserve"> (e.g. RedCap UEs with 1Rx)</w:t>
      </w:r>
      <w:r w:rsidRPr="002D2395">
        <w:rPr>
          <w:sz w:val="22"/>
          <w:szCs w:val="22"/>
          <w:lang w:eastAsia="zh-CN"/>
        </w:rPr>
        <w:t xml:space="preserve"> according to </w:t>
      </w:r>
      <w:r>
        <w:rPr>
          <w:sz w:val="22"/>
          <w:szCs w:val="22"/>
          <w:lang w:eastAsia="zh-CN"/>
        </w:rPr>
        <w:t>the</w:t>
      </w:r>
      <w:r w:rsidRPr="002D2395">
        <w:rPr>
          <w:sz w:val="22"/>
          <w:szCs w:val="22"/>
          <w:lang w:eastAsia="zh-CN"/>
        </w:rPr>
        <w:t xml:space="preserve"> strategy.</w:t>
      </w:r>
      <w:r w:rsidRPr="002D2395">
        <w:rPr>
          <w:rFonts w:hint="eastAsia"/>
          <w:sz w:val="22"/>
          <w:szCs w:val="22"/>
          <w:lang w:eastAsia="zh-CN"/>
        </w:rPr>
        <w:t xml:space="preserve"> </w:t>
      </w:r>
      <w:r>
        <w:rPr>
          <w:sz w:val="22"/>
          <w:szCs w:val="22"/>
          <w:lang w:eastAsia="zh-CN"/>
        </w:rPr>
        <w:t>A</w:t>
      </w:r>
      <w:r w:rsidRPr="002D2395">
        <w:rPr>
          <w:sz w:val="22"/>
          <w:szCs w:val="22"/>
          <w:lang w:eastAsia="zh-CN"/>
        </w:rPr>
        <w:t xml:space="preserve">ccording to </w:t>
      </w:r>
      <w:r w:rsidRPr="002D2395">
        <w:rPr>
          <w:rFonts w:hint="eastAsia"/>
          <w:sz w:val="22"/>
          <w:szCs w:val="22"/>
          <w:lang w:eastAsia="zh-CN"/>
        </w:rPr>
        <w:t>th</w:t>
      </w:r>
      <w:r w:rsidRPr="00FD06DC">
        <w:rPr>
          <w:rFonts w:hint="eastAsia"/>
          <w:sz w:val="22"/>
          <w:szCs w:val="22"/>
          <w:lang w:eastAsia="zh-CN"/>
        </w:rPr>
        <w:t xml:space="preserve">e current NR specification, </w:t>
      </w:r>
      <w:r w:rsidRPr="00FD06DC">
        <w:rPr>
          <w:sz w:val="22"/>
          <w:szCs w:val="22"/>
          <w:lang w:eastAsia="zh-CN"/>
        </w:rPr>
        <w:t xml:space="preserve">there are some mechanisms for </w:t>
      </w:r>
      <w:r w:rsidRPr="00FD06DC">
        <w:rPr>
          <w:rFonts w:hint="eastAsia"/>
          <w:sz w:val="22"/>
          <w:szCs w:val="22"/>
          <w:lang w:eastAsia="zh-CN"/>
        </w:rPr>
        <w:t>the network</w:t>
      </w:r>
      <w:r w:rsidRPr="00FD06DC">
        <w:rPr>
          <w:sz w:val="22"/>
          <w:szCs w:val="22"/>
          <w:lang w:eastAsia="zh-CN"/>
        </w:rPr>
        <w:t xml:space="preserve"> to indicate whether the network allows</w:t>
      </w:r>
      <w:r w:rsidRPr="00FD06DC">
        <w:rPr>
          <w:rFonts w:hint="eastAsia"/>
          <w:sz w:val="22"/>
          <w:szCs w:val="22"/>
          <w:lang w:eastAsia="zh-CN"/>
        </w:rPr>
        <w:t xml:space="preserve"> the UE</w:t>
      </w:r>
      <w:r w:rsidRPr="00FD06DC">
        <w:rPr>
          <w:sz w:val="22"/>
          <w:szCs w:val="22"/>
          <w:lang w:eastAsia="zh-CN"/>
        </w:rPr>
        <w:t>’</w:t>
      </w:r>
      <w:r w:rsidRPr="00FD06DC">
        <w:rPr>
          <w:rFonts w:hint="eastAsia"/>
          <w:sz w:val="22"/>
          <w:szCs w:val="22"/>
          <w:lang w:eastAsia="zh-CN"/>
        </w:rPr>
        <w:t>s access</w:t>
      </w:r>
      <w:r w:rsidRPr="00FD06DC">
        <w:rPr>
          <w:sz w:val="22"/>
          <w:szCs w:val="22"/>
          <w:lang w:eastAsia="zh-CN"/>
        </w:rPr>
        <w:t xml:space="preserve"> or not, for example,</w:t>
      </w:r>
      <w:r w:rsidRPr="00FD06DC">
        <w:rPr>
          <w:rFonts w:hint="eastAsia"/>
          <w:sz w:val="22"/>
          <w:szCs w:val="22"/>
          <w:lang w:eastAsia="zh-CN"/>
        </w:rPr>
        <w:t xml:space="preserve"> via the indication</w:t>
      </w:r>
      <w:r w:rsidRPr="00FD06DC">
        <w:rPr>
          <w:sz w:val="22"/>
          <w:szCs w:val="22"/>
          <w:lang w:eastAsia="zh-CN"/>
        </w:rPr>
        <w:t>s</w:t>
      </w:r>
      <w:r w:rsidRPr="00FD06DC">
        <w:rPr>
          <w:rFonts w:hint="eastAsia"/>
          <w:sz w:val="22"/>
          <w:szCs w:val="22"/>
          <w:lang w:eastAsia="zh-CN"/>
        </w:rPr>
        <w:t xml:space="preserve"> in MIB </w:t>
      </w:r>
      <w:r w:rsidRPr="00FD06DC">
        <w:rPr>
          <w:sz w:val="22"/>
          <w:szCs w:val="22"/>
          <w:lang w:eastAsia="zh-CN"/>
        </w:rPr>
        <w:t>or</w:t>
      </w:r>
      <w:r w:rsidRPr="00FD06DC">
        <w:rPr>
          <w:rFonts w:hint="eastAsia"/>
          <w:sz w:val="22"/>
          <w:szCs w:val="22"/>
          <w:lang w:eastAsia="zh-CN"/>
        </w:rPr>
        <w:t xml:space="preserve"> SIB1</w:t>
      </w:r>
      <w:r w:rsidRPr="00FD06DC">
        <w:rPr>
          <w:sz w:val="22"/>
          <w:szCs w:val="22"/>
          <w:lang w:eastAsia="zh-CN"/>
        </w:rPr>
        <w:t xml:space="preserve">, or </w:t>
      </w:r>
      <w:r>
        <w:rPr>
          <w:sz w:val="22"/>
          <w:szCs w:val="22"/>
          <w:lang w:eastAsia="zh-CN"/>
        </w:rPr>
        <w:t>load balanc</w:t>
      </w:r>
      <w:r w:rsidR="007E3E44">
        <w:rPr>
          <w:sz w:val="22"/>
          <w:szCs w:val="22"/>
          <w:lang w:eastAsia="zh-CN"/>
        </w:rPr>
        <w:t>ing</w:t>
      </w:r>
      <w:r>
        <w:rPr>
          <w:sz w:val="22"/>
          <w:szCs w:val="22"/>
          <w:lang w:eastAsia="zh-CN"/>
        </w:rPr>
        <w:t xml:space="preserve"> </w:t>
      </w:r>
      <w:r w:rsidRPr="00FD06DC">
        <w:rPr>
          <w:sz w:val="22"/>
          <w:szCs w:val="22"/>
          <w:lang w:eastAsia="zh-CN"/>
        </w:rPr>
        <w:t>mechanism during the random access procedure</w:t>
      </w:r>
      <w:r>
        <w:rPr>
          <w:sz w:val="22"/>
          <w:szCs w:val="22"/>
          <w:lang w:eastAsia="zh-CN"/>
        </w:rPr>
        <w:t>, or during paging procedure</w:t>
      </w:r>
      <w:r w:rsidRPr="00FD06DC">
        <w:rPr>
          <w:rFonts w:hint="eastAsia"/>
          <w:sz w:val="22"/>
          <w:szCs w:val="22"/>
          <w:lang w:eastAsia="zh-CN"/>
        </w:rPr>
        <w:t>.</w:t>
      </w:r>
      <w:r>
        <w:rPr>
          <w:sz w:val="22"/>
          <w:szCs w:val="22"/>
          <w:lang w:eastAsia="zh-CN"/>
        </w:rPr>
        <w:t xml:space="preserve"> </w:t>
      </w:r>
      <w:r w:rsidR="007E3E44">
        <w:rPr>
          <w:sz w:val="22"/>
          <w:szCs w:val="22"/>
          <w:lang w:eastAsia="zh-CN"/>
        </w:rPr>
        <w:t xml:space="preserve">Use of </w:t>
      </w:r>
      <w:r>
        <w:rPr>
          <w:sz w:val="22"/>
          <w:szCs w:val="22"/>
          <w:lang w:eastAsia="zh-CN"/>
        </w:rPr>
        <w:t>2 more spare bits in PBCH payload in FR1</w:t>
      </w:r>
      <w:r w:rsidR="009F3FA9">
        <w:rPr>
          <w:sz w:val="22"/>
          <w:szCs w:val="22"/>
          <w:lang w:eastAsia="zh-CN"/>
        </w:rPr>
        <w:t xml:space="preserve"> can also be considered</w:t>
      </w:r>
      <w:r>
        <w:rPr>
          <w:sz w:val="22"/>
          <w:szCs w:val="22"/>
          <w:lang w:eastAsia="zh-CN"/>
        </w:rPr>
        <w:t>.</w:t>
      </w:r>
      <w:r>
        <w:rPr>
          <w:rFonts w:hint="eastAsia"/>
          <w:sz w:val="22"/>
          <w:szCs w:val="22"/>
          <w:lang w:eastAsia="zh-CN"/>
        </w:rPr>
        <w:t xml:space="preserve"> </w:t>
      </w:r>
    </w:p>
    <w:p w14:paraId="521AE77B" w14:textId="6BFD9F58" w:rsidR="00322EA1" w:rsidRDefault="00322EA1" w:rsidP="00322EA1">
      <w:pPr>
        <w:pStyle w:val="BodyText"/>
        <w:rPr>
          <w:sz w:val="22"/>
          <w:szCs w:val="22"/>
          <w:lang w:eastAsia="zh-CN"/>
        </w:rPr>
      </w:pPr>
      <w:r>
        <w:rPr>
          <w:sz w:val="22"/>
          <w:szCs w:val="22"/>
          <w:lang w:eastAsia="zh-CN"/>
        </w:rPr>
        <w:t xml:space="preserve">Moreover, there are 15 spare bits in DCI associated with SIB1, the spare bits can be used to make access restriction of RedCap UEs. Compared with </w:t>
      </w:r>
      <w:bookmarkStart w:id="11" w:name="OLE_LINK6"/>
      <w:r>
        <w:rPr>
          <w:sz w:val="22"/>
          <w:szCs w:val="22"/>
          <w:lang w:eastAsia="zh-CN"/>
        </w:rPr>
        <w:t>access restriction</w:t>
      </w:r>
      <w:bookmarkEnd w:id="11"/>
      <w:r>
        <w:rPr>
          <w:sz w:val="22"/>
          <w:szCs w:val="22"/>
          <w:lang w:eastAsia="zh-CN"/>
        </w:rPr>
        <w:t xml:space="preserve"> via SIB1, i</w:t>
      </w:r>
      <w:r w:rsidRPr="00261D4B">
        <w:rPr>
          <w:sz w:val="22"/>
          <w:szCs w:val="22"/>
          <w:lang w:eastAsia="zh-CN"/>
        </w:rPr>
        <w:t xml:space="preserve">f </w:t>
      </w:r>
      <w:r>
        <w:rPr>
          <w:sz w:val="22"/>
          <w:szCs w:val="22"/>
          <w:lang w:eastAsia="zh-CN"/>
        </w:rPr>
        <w:t>restrict</w:t>
      </w:r>
      <w:r w:rsidR="007E3E44">
        <w:rPr>
          <w:sz w:val="22"/>
          <w:szCs w:val="22"/>
          <w:lang w:eastAsia="zh-CN"/>
        </w:rPr>
        <w:t>ing</w:t>
      </w:r>
      <w:r>
        <w:rPr>
          <w:sz w:val="22"/>
          <w:szCs w:val="22"/>
          <w:lang w:eastAsia="zh-CN"/>
        </w:rPr>
        <w:t xml:space="preserve"> the access of RedCap UEs via</w:t>
      </w:r>
      <w:r w:rsidRPr="000B14DF">
        <w:rPr>
          <w:sz w:val="22"/>
          <w:szCs w:val="22"/>
          <w:lang w:eastAsia="zh-CN"/>
        </w:rPr>
        <w:t xml:space="preserve"> DCI </w:t>
      </w:r>
      <w:r>
        <w:rPr>
          <w:sz w:val="22"/>
          <w:szCs w:val="22"/>
          <w:lang w:eastAsia="zh-CN"/>
        </w:rPr>
        <w:t>associated with</w:t>
      </w:r>
      <w:r w:rsidRPr="00261D4B">
        <w:rPr>
          <w:sz w:val="22"/>
          <w:szCs w:val="22"/>
          <w:lang w:eastAsia="zh-CN"/>
        </w:rPr>
        <w:t xml:space="preserve"> SIB1, the </w:t>
      </w:r>
      <w:r>
        <w:rPr>
          <w:sz w:val="22"/>
          <w:szCs w:val="22"/>
          <w:lang w:eastAsia="zh-CN"/>
        </w:rPr>
        <w:t>RedCap UEs</w:t>
      </w:r>
      <w:r w:rsidRPr="000B14DF">
        <w:rPr>
          <w:sz w:val="22"/>
          <w:szCs w:val="22"/>
          <w:lang w:eastAsia="zh-CN"/>
        </w:rPr>
        <w:t xml:space="preserve"> </w:t>
      </w:r>
      <w:r>
        <w:rPr>
          <w:sz w:val="22"/>
          <w:szCs w:val="22"/>
          <w:lang w:eastAsia="zh-CN"/>
        </w:rPr>
        <w:t>would</w:t>
      </w:r>
      <w:r w:rsidRPr="00261D4B">
        <w:rPr>
          <w:sz w:val="22"/>
          <w:szCs w:val="22"/>
          <w:lang w:eastAsia="zh-CN"/>
        </w:rPr>
        <w:t xml:space="preserve"> stop the system information acquisition procedure once the </w:t>
      </w:r>
      <w:r>
        <w:rPr>
          <w:sz w:val="22"/>
          <w:szCs w:val="22"/>
          <w:lang w:eastAsia="zh-CN"/>
        </w:rPr>
        <w:t>RedCap UE</w:t>
      </w:r>
      <w:r w:rsidRPr="00261D4B">
        <w:rPr>
          <w:sz w:val="22"/>
          <w:szCs w:val="22"/>
          <w:lang w:eastAsia="zh-CN"/>
        </w:rPr>
        <w:t xml:space="preserve"> successfully decodes the DCI with</w:t>
      </w:r>
      <w:r>
        <w:rPr>
          <w:sz w:val="22"/>
          <w:szCs w:val="22"/>
          <w:lang w:eastAsia="zh-CN"/>
        </w:rPr>
        <w:t xml:space="preserve"> the access</w:t>
      </w:r>
      <w:r w:rsidRPr="00261D4B">
        <w:rPr>
          <w:sz w:val="22"/>
          <w:szCs w:val="22"/>
          <w:lang w:eastAsia="zh-CN"/>
        </w:rPr>
        <w:t xml:space="preserve"> </w:t>
      </w:r>
      <w:r>
        <w:rPr>
          <w:sz w:val="22"/>
          <w:szCs w:val="22"/>
          <w:lang w:eastAsia="zh-CN"/>
        </w:rPr>
        <w:t>restricting</w:t>
      </w:r>
      <w:r w:rsidRPr="00261D4B">
        <w:rPr>
          <w:sz w:val="22"/>
          <w:szCs w:val="22"/>
          <w:lang w:eastAsia="zh-CN"/>
        </w:rPr>
        <w:t xml:space="preserve"> </w:t>
      </w:r>
      <w:r>
        <w:rPr>
          <w:sz w:val="22"/>
          <w:szCs w:val="22"/>
          <w:lang w:eastAsia="zh-CN"/>
        </w:rPr>
        <w:t>information</w:t>
      </w:r>
      <w:r w:rsidRPr="00261D4B">
        <w:rPr>
          <w:sz w:val="22"/>
          <w:szCs w:val="22"/>
          <w:lang w:eastAsia="zh-CN"/>
        </w:rPr>
        <w:t xml:space="preserve">. </w:t>
      </w:r>
      <w:r>
        <w:rPr>
          <w:sz w:val="22"/>
          <w:szCs w:val="22"/>
          <w:lang w:eastAsia="zh-CN"/>
        </w:rPr>
        <w:t xml:space="preserve">Since </w:t>
      </w:r>
      <w:r w:rsidRPr="005F2F0C">
        <w:rPr>
          <w:sz w:val="22"/>
          <w:szCs w:val="22"/>
          <w:lang w:eastAsia="zh-CN"/>
        </w:rPr>
        <w:t xml:space="preserve">unnecessary SIB1 decoding can be avoided for the </w:t>
      </w:r>
      <w:r>
        <w:rPr>
          <w:sz w:val="22"/>
          <w:szCs w:val="22"/>
          <w:lang w:eastAsia="zh-CN"/>
        </w:rPr>
        <w:t>RedCap UEs, it is beneficial for power saving</w:t>
      </w:r>
      <w:r w:rsidRPr="00261D4B">
        <w:rPr>
          <w:sz w:val="22"/>
          <w:szCs w:val="22"/>
          <w:lang w:eastAsia="zh-CN"/>
        </w:rPr>
        <w:t xml:space="preserve">. </w:t>
      </w:r>
      <w:r>
        <w:rPr>
          <w:sz w:val="22"/>
          <w:szCs w:val="22"/>
          <w:lang w:eastAsia="zh-CN"/>
        </w:rPr>
        <w:t>Therefore</w:t>
      </w:r>
      <w:r w:rsidRPr="00261D4B">
        <w:rPr>
          <w:sz w:val="22"/>
          <w:szCs w:val="22"/>
          <w:lang w:eastAsia="zh-CN"/>
        </w:rPr>
        <w:t xml:space="preserve">, it is preferred to </w:t>
      </w:r>
      <w:r>
        <w:rPr>
          <w:sz w:val="22"/>
          <w:szCs w:val="22"/>
          <w:lang w:eastAsia="zh-CN"/>
        </w:rPr>
        <w:t>restrict the access of</w:t>
      </w:r>
      <w:r w:rsidRPr="00261D4B">
        <w:rPr>
          <w:sz w:val="22"/>
          <w:szCs w:val="22"/>
          <w:lang w:eastAsia="zh-CN"/>
        </w:rPr>
        <w:t xml:space="preserve"> </w:t>
      </w:r>
      <w:r>
        <w:rPr>
          <w:sz w:val="22"/>
          <w:szCs w:val="22"/>
          <w:lang w:eastAsia="zh-CN"/>
        </w:rPr>
        <w:t>RedCap UEs</w:t>
      </w:r>
      <w:r w:rsidRPr="00261D4B">
        <w:rPr>
          <w:sz w:val="22"/>
          <w:szCs w:val="22"/>
          <w:lang w:eastAsia="zh-CN"/>
        </w:rPr>
        <w:t xml:space="preserve"> </w:t>
      </w:r>
      <w:r>
        <w:rPr>
          <w:sz w:val="22"/>
          <w:szCs w:val="22"/>
          <w:lang w:eastAsia="zh-CN"/>
        </w:rPr>
        <w:t>via DCI associated with SIB1</w:t>
      </w:r>
      <w:r w:rsidRPr="00261D4B">
        <w:rPr>
          <w:sz w:val="22"/>
          <w:szCs w:val="22"/>
          <w:lang w:eastAsia="zh-CN"/>
        </w:rPr>
        <w:t>.</w:t>
      </w:r>
      <w:r w:rsidR="00694631">
        <w:rPr>
          <w:sz w:val="22"/>
          <w:szCs w:val="22"/>
          <w:lang w:eastAsia="zh-CN"/>
        </w:rPr>
        <w:t xml:space="preserve"> It shall be possible to enable access control separately for 1Rx/2Rx RedCap UEs, for example, two bits in </w:t>
      </w:r>
      <w:r w:rsidR="00374D4C">
        <w:rPr>
          <w:sz w:val="22"/>
          <w:szCs w:val="22"/>
          <w:lang w:eastAsia="zh-CN"/>
        </w:rPr>
        <w:t>DCI associated with SIB1 specific for 1Rx and 2Rx RedCap UEs are utilized.</w:t>
      </w:r>
    </w:p>
    <w:p w14:paraId="6D2F3B0D" w14:textId="63EC3B31" w:rsidR="00322EA1" w:rsidRPr="00261D4B" w:rsidRDefault="00322EA1" w:rsidP="00322EA1">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sidR="00BC23CD">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sidR="00854155">
        <w:rPr>
          <w:i/>
          <w:sz w:val="22"/>
          <w:szCs w:val="22"/>
          <w:lang w:eastAsia="zh-CN"/>
        </w:rPr>
        <w:t xml:space="preserve">and </w:t>
      </w:r>
      <w:r w:rsidR="007E3E44">
        <w:rPr>
          <w:i/>
          <w:sz w:val="22"/>
          <w:szCs w:val="22"/>
          <w:lang w:eastAsia="zh-CN"/>
        </w:rPr>
        <w:t>has</w:t>
      </w:r>
      <w:r w:rsidRPr="00261D4B">
        <w:rPr>
          <w:i/>
          <w:sz w:val="22"/>
          <w:szCs w:val="22"/>
          <w:lang w:eastAsia="zh-CN"/>
        </w:rPr>
        <w:t xml:space="preserve"> minor specification impact.</w:t>
      </w:r>
    </w:p>
    <w:p w14:paraId="6C1E34A6" w14:textId="76C006DD" w:rsidR="00322EA1" w:rsidRDefault="00322EA1" w:rsidP="00322EA1">
      <w:pPr>
        <w:pStyle w:val="BodyText"/>
        <w:rPr>
          <w:i/>
          <w:sz w:val="22"/>
          <w:szCs w:val="22"/>
          <w:lang w:eastAsia="zh-CN"/>
        </w:rPr>
      </w:pPr>
      <w:r w:rsidRPr="009E6578">
        <w:rPr>
          <w:b/>
          <w:i/>
          <w:sz w:val="22"/>
          <w:szCs w:val="22"/>
          <w:lang w:eastAsia="zh-CN"/>
        </w:rPr>
        <w:t xml:space="preserve">Proposal </w:t>
      </w:r>
      <w:r w:rsidR="009D4360">
        <w:rPr>
          <w:b/>
          <w:i/>
          <w:sz w:val="22"/>
          <w:szCs w:val="22"/>
          <w:lang w:eastAsia="zh-CN"/>
        </w:rPr>
        <w:t>4</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DCI associated with SIB1.</w:t>
      </w:r>
    </w:p>
    <w:p w14:paraId="3FD447B1" w14:textId="78A7A8BB" w:rsidR="00374D4C" w:rsidRPr="00374D4C" w:rsidRDefault="00374D4C" w:rsidP="00374D4C">
      <w:pPr>
        <w:pStyle w:val="BodyText"/>
        <w:numPr>
          <w:ilvl w:val="0"/>
          <w:numId w:val="41"/>
        </w:numPr>
        <w:rPr>
          <w:i/>
          <w:sz w:val="22"/>
          <w:szCs w:val="22"/>
          <w:lang w:eastAsia="zh-CN"/>
        </w:rPr>
      </w:pPr>
      <w:r w:rsidRPr="00374D4C">
        <w:rPr>
          <w:i/>
          <w:sz w:val="22"/>
          <w:szCs w:val="22"/>
          <w:lang w:eastAsia="zh-CN"/>
        </w:rPr>
        <w:t>Access control separately for RedCap UEs</w:t>
      </w:r>
      <w:r>
        <w:rPr>
          <w:i/>
          <w:sz w:val="22"/>
          <w:szCs w:val="22"/>
          <w:lang w:eastAsia="zh-CN"/>
        </w:rPr>
        <w:t xml:space="preserve"> with 1Rx or 2Rx can be considered.</w:t>
      </w:r>
    </w:p>
    <w:p w14:paraId="5DD6AD94" w14:textId="01B8203A" w:rsidR="00322EA1" w:rsidRDefault="00322EA1" w:rsidP="00322EA1">
      <w:pPr>
        <w:pStyle w:val="BodyText"/>
        <w:rPr>
          <w:sz w:val="22"/>
          <w:szCs w:val="22"/>
          <w:lang w:eastAsia="zh-CN"/>
        </w:rPr>
      </w:pPr>
      <w:r w:rsidRPr="00261D4B">
        <w:rPr>
          <w:sz w:val="22"/>
          <w:szCs w:val="22"/>
          <w:lang w:eastAsia="zh-CN"/>
        </w:rPr>
        <w:t>Based on</w:t>
      </w:r>
      <w:r>
        <w:rPr>
          <w:sz w:val="22"/>
          <w:szCs w:val="22"/>
          <w:lang w:eastAsia="zh-CN"/>
        </w:rPr>
        <w:t xml:space="preserve"> the</w:t>
      </w:r>
      <w:r w:rsidRPr="00261D4B">
        <w:rPr>
          <w:sz w:val="22"/>
          <w:szCs w:val="22"/>
          <w:lang w:eastAsia="zh-CN"/>
        </w:rPr>
        <w:t xml:space="preserve"> above discussion, both </w:t>
      </w:r>
      <w:r>
        <w:rPr>
          <w:sz w:val="22"/>
          <w:szCs w:val="22"/>
          <w:lang w:eastAsia="zh-CN"/>
        </w:rPr>
        <w:t>the motivations should be indicated in system information (e.g., MIB or DCI associated with SIB1</w:t>
      </w:r>
      <w:r w:rsidRPr="007442B0">
        <w:rPr>
          <w:i/>
          <w:sz w:val="22"/>
          <w:szCs w:val="22"/>
          <w:lang w:eastAsia="zh-CN"/>
        </w:rPr>
        <w:t xml:space="preserve"> </w:t>
      </w:r>
      <w:r w:rsidRPr="001502B0">
        <w:rPr>
          <w:sz w:val="22"/>
          <w:szCs w:val="22"/>
          <w:lang w:eastAsia="zh-CN"/>
        </w:rPr>
        <w:t>or UAC in SIB1</w:t>
      </w:r>
      <w:r>
        <w:rPr>
          <w:sz w:val="22"/>
          <w:szCs w:val="22"/>
          <w:lang w:eastAsia="zh-CN"/>
        </w:rPr>
        <w:t xml:space="preserve">). </w:t>
      </w:r>
      <w:r w:rsidR="00E55423">
        <w:rPr>
          <w:rFonts w:hint="eastAsia"/>
          <w:sz w:val="22"/>
          <w:szCs w:val="22"/>
          <w:lang w:eastAsia="zh-CN"/>
        </w:rPr>
        <w:t>T</w:t>
      </w:r>
      <w:r>
        <w:rPr>
          <w:sz w:val="22"/>
          <w:szCs w:val="22"/>
          <w:lang w:eastAsia="zh-CN"/>
        </w:rPr>
        <w:t>he details on achieving those two motivations whether in the same procedure or different procedures can be further discussed.</w:t>
      </w:r>
    </w:p>
    <w:p w14:paraId="6976A782" w14:textId="77777777" w:rsidR="00814A41" w:rsidRPr="00814A41" w:rsidRDefault="00814A41" w:rsidP="005F1436">
      <w:pPr>
        <w:rPr>
          <w:lang w:eastAsia="zh-CN"/>
        </w:rPr>
      </w:pPr>
    </w:p>
    <w:p w14:paraId="3019C829" w14:textId="7AAFBE60" w:rsidR="003A5B1E" w:rsidRDefault="00900DE9" w:rsidP="00580282">
      <w:pPr>
        <w:pStyle w:val="Heading2"/>
        <w:numPr>
          <w:ilvl w:val="1"/>
          <w:numId w:val="2"/>
        </w:numPr>
        <w:autoSpaceDE/>
        <w:autoSpaceDN/>
        <w:adjustRightInd/>
        <w:snapToGrid/>
        <w:jc w:val="left"/>
        <w:rPr>
          <w:sz w:val="22"/>
          <w:lang w:eastAsia="zh-CN"/>
        </w:rPr>
      </w:pPr>
      <w:r>
        <w:rPr>
          <w:sz w:val="22"/>
          <w:lang w:eastAsia="zh-CN"/>
        </w:rPr>
        <w:t>Discuss</w:t>
      </w:r>
      <w:r w:rsidR="003A5B1E">
        <w:rPr>
          <w:sz w:val="22"/>
          <w:lang w:eastAsia="zh-CN"/>
        </w:rPr>
        <w:t>ion on</w:t>
      </w:r>
      <w:r>
        <w:rPr>
          <w:sz w:val="22"/>
          <w:lang w:eastAsia="zh-CN"/>
        </w:rPr>
        <w:t xml:space="preserve"> </w:t>
      </w:r>
      <w:r w:rsidR="00ED1270">
        <w:rPr>
          <w:sz w:val="22"/>
          <w:lang w:eastAsia="zh-CN"/>
        </w:rPr>
        <w:t xml:space="preserve">potential </w:t>
      </w:r>
      <w:r w:rsidR="003A5B1E">
        <w:rPr>
          <w:sz w:val="22"/>
          <w:lang w:eastAsia="zh-CN"/>
        </w:rPr>
        <w:t>enhancements</w:t>
      </w:r>
    </w:p>
    <w:p w14:paraId="0711928F" w14:textId="1BAB09AB" w:rsidR="005F134F" w:rsidRDefault="001211E0" w:rsidP="00697D6F">
      <w:pPr>
        <w:rPr>
          <w:lang w:eastAsia="zh-CN"/>
        </w:rPr>
      </w:pPr>
      <w:r>
        <w:rPr>
          <w:lang w:eastAsia="zh-CN"/>
        </w:rPr>
        <w:t xml:space="preserve">As specified in the WID, </w:t>
      </w:r>
      <w:r w:rsidR="00A02F2F">
        <w:rPr>
          <w:lang w:eastAsia="zh-CN"/>
        </w:rPr>
        <w:t>there is no objective of d</w:t>
      </w:r>
      <w:r>
        <w:rPr>
          <w:lang w:eastAsia="zh-CN"/>
        </w:rPr>
        <w:t xml:space="preserve">ownlink coverage enhancements in RedCap WI. </w:t>
      </w:r>
      <w:r w:rsidR="00A02F2F">
        <w:rPr>
          <w:lang w:eastAsia="zh-CN"/>
        </w:rPr>
        <w:t>So for the perspective downlink coverage, no enhancements</w:t>
      </w:r>
      <w:r w:rsidR="005D2C1E">
        <w:rPr>
          <w:lang w:eastAsia="zh-CN"/>
        </w:rPr>
        <w:t xml:space="preserve"> over existing release specifications</w:t>
      </w:r>
      <w:r w:rsidR="00A02F2F">
        <w:rPr>
          <w:lang w:eastAsia="zh-CN"/>
        </w:rPr>
        <w:t xml:space="preserve"> should be discussed in RedCap</w:t>
      </w:r>
      <w:r w:rsidR="005914BD">
        <w:rPr>
          <w:lang w:eastAsia="zh-CN"/>
        </w:rPr>
        <w:t>.</w:t>
      </w:r>
    </w:p>
    <w:p w14:paraId="78367FB5" w14:textId="21D988A7" w:rsidR="005F134F" w:rsidRDefault="001211E0" w:rsidP="00697D6F">
      <w:pPr>
        <w:rPr>
          <w:bCs/>
          <w:lang w:eastAsia="zh-CN"/>
        </w:rPr>
      </w:pPr>
      <w:r>
        <w:rPr>
          <w:lang w:eastAsia="zh-CN"/>
        </w:rPr>
        <w:t>However, for the perspective of network efficiency, Rx bra</w:t>
      </w:r>
      <w:r w:rsidR="008B60DB">
        <w:rPr>
          <w:lang w:eastAsia="zh-CN"/>
        </w:rPr>
        <w:t>n</w:t>
      </w:r>
      <w:r>
        <w:rPr>
          <w:lang w:eastAsia="zh-CN"/>
        </w:rPr>
        <w:t xml:space="preserve">ch reduction will cause significant performance loss, especially for 1 Rx branch. </w:t>
      </w:r>
      <w:r w:rsidR="005914BD">
        <w:rPr>
          <w:lang w:eastAsia="zh-CN"/>
        </w:rPr>
        <w:t>For example, as evaluated in</w:t>
      </w:r>
      <w:r w:rsidR="00B60789">
        <w:rPr>
          <w:lang w:eastAsia="zh-CN"/>
        </w:rPr>
        <w:t xml:space="preserve"> </w:t>
      </w:r>
      <w:r w:rsidR="00925681">
        <w:rPr>
          <w:lang w:eastAsia="zh-CN"/>
        </w:rPr>
        <w:t>[2]</w:t>
      </w:r>
      <w:r w:rsidR="005914BD">
        <w:rPr>
          <w:lang w:eastAsia="zh-CN"/>
        </w:rPr>
        <w:t>, f</w:t>
      </w:r>
      <w:r w:rsidR="00A02F2F">
        <w:rPr>
          <w:lang w:eastAsia="zh-CN"/>
        </w:rPr>
        <w:t xml:space="preserve">or PDCCH, </w:t>
      </w:r>
      <w:r w:rsidR="00A02F2F">
        <w:rPr>
          <w:bCs/>
          <w:lang w:eastAsia="zh-CN"/>
        </w:rPr>
        <w:t>Rx branch reduction may lead to higher PDCCH blocking probability for RedCap UEs and non-RedCap UEs. The following agreement was made</w:t>
      </w:r>
      <w:r w:rsidR="005F134F">
        <w:rPr>
          <w:bCs/>
          <w:lang w:eastAsia="zh-CN"/>
        </w:rPr>
        <w:t xml:space="preserve"> in RAN1#104-e</w:t>
      </w:r>
      <w:r w:rsidR="00A02F2F">
        <w:rPr>
          <w:bCs/>
          <w:lang w:eastAsia="zh-CN"/>
        </w:rPr>
        <w:t>:</w:t>
      </w:r>
    </w:p>
    <w:p w14:paraId="2BC08069" w14:textId="77777777" w:rsidR="00AF2D6E" w:rsidRPr="008B60DB" w:rsidRDefault="00AF2D6E" w:rsidP="00697D6F">
      <w:pPr>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02F2F" w14:paraId="5595145E" w14:textId="77777777" w:rsidTr="007D7613">
        <w:tc>
          <w:tcPr>
            <w:tcW w:w="9533" w:type="dxa"/>
            <w:shd w:val="clear" w:color="auto" w:fill="auto"/>
          </w:tcPr>
          <w:p w14:paraId="27570167" w14:textId="77777777" w:rsidR="00A02F2F" w:rsidRPr="006C4242" w:rsidRDefault="00A02F2F" w:rsidP="00A02F2F">
            <w:pPr>
              <w:rPr>
                <w:szCs w:val="20"/>
              </w:rPr>
            </w:pPr>
            <w:r w:rsidRPr="006C4242">
              <w:rPr>
                <w:szCs w:val="20"/>
                <w:highlight w:val="green"/>
              </w:rPr>
              <w:lastRenderedPageBreak/>
              <w:t>Agreements:</w:t>
            </w:r>
          </w:p>
          <w:p w14:paraId="4FDD87FC" w14:textId="77777777" w:rsidR="00A02F2F" w:rsidRPr="006C4242" w:rsidRDefault="00A02F2F" w:rsidP="00A02F2F">
            <w:pPr>
              <w:pStyle w:val="ListParagraph"/>
              <w:numPr>
                <w:ilvl w:val="0"/>
                <w:numId w:val="3"/>
              </w:numPr>
              <w:spacing w:after="180" w:line="252" w:lineRule="auto"/>
              <w:ind w:leftChars="0"/>
              <w:contextualSpacing/>
              <w:rPr>
                <w:rFonts w:ascii="Times New Roman" w:hAnsi="Times New Roman"/>
                <w:szCs w:val="20"/>
              </w:rPr>
            </w:pPr>
            <w:r w:rsidRPr="006C4242">
              <w:rPr>
                <w:rFonts w:ascii="Times New Roman" w:hAnsi="Times New Roman"/>
                <w:szCs w:val="20"/>
              </w:rPr>
              <w:t>For reduced minimum number of Rx branches in FR1 and FR2 frequency bands where a legacy NR UE is required to be equipped with a minimum of 2 Rx antenna ports:</w:t>
            </w:r>
          </w:p>
          <w:p w14:paraId="275A7DB3" w14:textId="75DEF300" w:rsidR="00A02F2F" w:rsidRPr="00A02F2F" w:rsidRDefault="00A02F2F" w:rsidP="00A02F2F">
            <w:pPr>
              <w:pStyle w:val="ListParagraph"/>
              <w:numPr>
                <w:ilvl w:val="1"/>
                <w:numId w:val="3"/>
              </w:numPr>
              <w:spacing w:after="180" w:line="252" w:lineRule="auto"/>
              <w:ind w:leftChars="0"/>
              <w:contextualSpacing/>
              <w:rPr>
                <w:rFonts w:ascii="Times New Roman" w:hAnsi="Times New Roman"/>
                <w:szCs w:val="20"/>
              </w:rPr>
            </w:pPr>
            <w:r w:rsidRPr="006C4242">
              <w:rPr>
                <w:rFonts w:ascii="Times New Roman" w:hAnsi="Times New Roman"/>
                <w:szCs w:val="20"/>
              </w:rPr>
              <w:t>FFS: need for solutions to reduced PDCCH blocking</w:t>
            </w:r>
            <w:r w:rsidRPr="006C4242">
              <w:rPr>
                <w:rFonts w:ascii="Times New Roman" w:hAnsi="Times New Roman"/>
                <w:strike/>
                <w:color w:val="FF0000"/>
                <w:szCs w:val="20"/>
              </w:rPr>
              <w:t xml:space="preserve"> </w:t>
            </w:r>
          </w:p>
        </w:tc>
      </w:tr>
    </w:tbl>
    <w:p w14:paraId="1B3C2F08" w14:textId="77777777" w:rsidR="00B07B38" w:rsidRDefault="00B07B38" w:rsidP="00697D6F">
      <w:pPr>
        <w:rPr>
          <w:lang w:eastAsia="zh-CN"/>
        </w:rPr>
      </w:pPr>
    </w:p>
    <w:p w14:paraId="3B119423" w14:textId="38D2D22C" w:rsidR="00697D6F" w:rsidRPr="00C04E5C" w:rsidRDefault="00697D6F" w:rsidP="00697D6F">
      <w:pPr>
        <w:rPr>
          <w:bCs/>
          <w:lang w:eastAsia="zh-CN"/>
        </w:rPr>
      </w:pPr>
      <w:r>
        <w:rPr>
          <w:lang w:eastAsia="zh-CN"/>
        </w:rPr>
        <w:t xml:space="preserve">As discussed above, for </w:t>
      </w:r>
      <w:r>
        <w:rPr>
          <w:bCs/>
          <w:lang w:eastAsia="zh-CN"/>
        </w:rPr>
        <w:t xml:space="preserve">the perspective of PDCCH capacity and efficiency, some enhancements </w:t>
      </w:r>
      <w:r w:rsidR="008B60DB">
        <w:rPr>
          <w:bCs/>
          <w:lang w:eastAsia="zh-CN"/>
        </w:rPr>
        <w:t xml:space="preserve">to DL network efficiency </w:t>
      </w:r>
      <w:r w:rsidR="00A02F2F">
        <w:rPr>
          <w:bCs/>
          <w:lang w:eastAsia="zh-CN"/>
        </w:rPr>
        <w:t>could</w:t>
      </w:r>
      <w:r>
        <w:rPr>
          <w:bCs/>
          <w:lang w:eastAsia="zh-CN"/>
        </w:rPr>
        <w:t xml:space="preserve"> be considered. </w:t>
      </w:r>
      <w:r>
        <w:rPr>
          <w:lang w:eastAsia="zh-CN"/>
        </w:rPr>
        <w:t>Starting from techniques that are widely considered in previous PDCCH design, there are two simple approaches for improving the PDCCH capability: a UE specific DCI with reduced payload, or a DCI addressed to multiple UEs by sharing/optimizing some fields.</w:t>
      </w:r>
    </w:p>
    <w:p w14:paraId="2C6CD12B" w14:textId="77777777" w:rsidR="00697D6F" w:rsidRPr="00033C59" w:rsidRDefault="00697D6F" w:rsidP="00697D6F">
      <w:pPr>
        <w:pStyle w:val="B1"/>
        <w:ind w:left="0" w:firstLine="0"/>
        <w:jc w:val="both"/>
        <w:rPr>
          <w:rFonts w:eastAsia="SimSun"/>
          <w:b/>
          <w:sz w:val="22"/>
          <w:szCs w:val="22"/>
          <w:u w:val="single"/>
          <w:lang w:val="en-US" w:eastAsia="zh-CN"/>
        </w:rPr>
      </w:pPr>
      <w:r w:rsidRPr="007537D7">
        <w:rPr>
          <w:rFonts w:eastAsia="SimSun"/>
          <w:b/>
          <w:sz w:val="22"/>
          <w:szCs w:val="22"/>
          <w:u w:val="single"/>
          <w:lang w:val="en-US" w:eastAsia="zh-CN"/>
        </w:rPr>
        <w:t>Compact DCI</w:t>
      </w:r>
    </w:p>
    <w:p w14:paraId="65A118EA" w14:textId="39095AEC" w:rsidR="00697D6F" w:rsidRPr="0088032E" w:rsidRDefault="00697D6F" w:rsidP="00697D6F">
      <w:pPr>
        <w:rPr>
          <w:bCs/>
          <w:sz w:val="21"/>
          <w:lang w:eastAsia="zh-CN"/>
        </w:rPr>
      </w:pPr>
      <w:r>
        <w:rPr>
          <w:bCs/>
          <w:lang w:eastAsia="zh-CN"/>
        </w:rPr>
        <w:t>Considering RedCap UEs have smaller bandwidth, reduced Rx branches and other reduced capability, some DCI field</w:t>
      </w:r>
      <w:r w:rsidR="008B60DB">
        <w:rPr>
          <w:bCs/>
          <w:lang w:eastAsia="zh-CN"/>
        </w:rPr>
        <w:t>s</w:t>
      </w:r>
      <w:r>
        <w:rPr>
          <w:bCs/>
          <w:lang w:eastAsia="zh-CN"/>
        </w:rPr>
        <w:t xml:space="preserve"> could be reduced</w:t>
      </w:r>
      <w:r w:rsidR="008B60DB">
        <w:rPr>
          <w:bCs/>
          <w:lang w:eastAsia="zh-CN"/>
        </w:rPr>
        <w:t xml:space="preserve"> in size,</w:t>
      </w:r>
      <w:r>
        <w:rPr>
          <w:bCs/>
          <w:lang w:eastAsia="zh-CN"/>
        </w:rPr>
        <w:t xml:space="preserve"> or removed.</w:t>
      </w:r>
      <w:r>
        <w:rPr>
          <w:rFonts w:hint="eastAsia"/>
          <w:bCs/>
          <w:lang w:eastAsia="zh-CN"/>
        </w:rPr>
        <w:t xml:space="preserve"> </w:t>
      </w:r>
      <w:r w:rsidRPr="00033C59">
        <w:rPr>
          <w:bCs/>
          <w:lang w:eastAsia="zh-CN"/>
        </w:rPr>
        <w:t>Reduced D</w:t>
      </w:r>
      <w:r>
        <w:rPr>
          <w:bCs/>
          <w:lang w:eastAsia="zh-CN"/>
        </w:rPr>
        <w:t>CI size</w:t>
      </w:r>
      <w:r w:rsidRPr="00033C59">
        <w:rPr>
          <w:bCs/>
          <w:lang w:eastAsia="zh-CN"/>
        </w:rPr>
        <w:t xml:space="preserve"> allows transmit</w:t>
      </w:r>
      <w:r>
        <w:rPr>
          <w:bCs/>
          <w:lang w:eastAsia="zh-CN"/>
        </w:rPr>
        <w:t>ting</w:t>
      </w:r>
      <w:r w:rsidRPr="00033C59">
        <w:rPr>
          <w:bCs/>
          <w:lang w:eastAsia="zh-CN"/>
        </w:rPr>
        <w:t xml:space="preserve"> </w:t>
      </w:r>
      <w:r>
        <w:rPr>
          <w:bCs/>
          <w:lang w:eastAsia="zh-CN"/>
        </w:rPr>
        <w:t xml:space="preserve">a </w:t>
      </w:r>
      <w:r w:rsidRPr="00033C59">
        <w:rPr>
          <w:bCs/>
          <w:lang w:eastAsia="zh-CN"/>
        </w:rPr>
        <w:t xml:space="preserve">DCI with lower coding rate for a given </w:t>
      </w:r>
      <w:r>
        <w:rPr>
          <w:bCs/>
          <w:lang w:eastAsia="zh-CN"/>
        </w:rPr>
        <w:t xml:space="preserve">AL, meaning that smaller AL can be used with reduced DCI size at </w:t>
      </w:r>
      <w:r w:rsidR="008B60DB">
        <w:rPr>
          <w:bCs/>
          <w:lang w:eastAsia="zh-CN"/>
        </w:rPr>
        <w:t xml:space="preserve">the </w:t>
      </w:r>
      <w:r>
        <w:rPr>
          <w:bCs/>
          <w:lang w:eastAsia="zh-CN"/>
        </w:rPr>
        <w:t xml:space="preserve">same performance, </w:t>
      </w:r>
      <w:r w:rsidR="008B60DB">
        <w:rPr>
          <w:bCs/>
          <w:lang w:eastAsia="zh-CN"/>
        </w:rPr>
        <w:t>and thus</w:t>
      </w:r>
      <w:r>
        <w:rPr>
          <w:bCs/>
          <w:lang w:eastAsia="zh-CN"/>
        </w:rPr>
        <w:t xml:space="preserve"> PDCCH capacity can be improved. Furthermore</w:t>
      </w:r>
      <w:r>
        <w:rPr>
          <w:rFonts w:hint="eastAsia"/>
          <w:bCs/>
          <w:lang w:eastAsia="zh-CN"/>
        </w:rPr>
        <w:t>,</w:t>
      </w:r>
      <w:r>
        <w:rPr>
          <w:bCs/>
          <w:lang w:eastAsia="zh-CN"/>
        </w:rPr>
        <w:t xml:space="preserve"> if the size of the compact DCI for RedCap UEs can be aligned with fallback DCI, </w:t>
      </w:r>
      <w:r w:rsidR="008B60DB">
        <w:rPr>
          <w:bCs/>
          <w:lang w:eastAsia="zh-CN"/>
        </w:rPr>
        <w:t>fewer</w:t>
      </w:r>
      <w:r>
        <w:rPr>
          <w:bCs/>
          <w:lang w:eastAsia="zh-CN"/>
        </w:rPr>
        <w:t xml:space="preserve"> DCI formats are needed for blind detection, which is beneficial for UE power saving.</w:t>
      </w:r>
      <w:r>
        <w:rPr>
          <w:rFonts w:hint="eastAsia"/>
          <w:bCs/>
          <w:lang w:eastAsia="zh-CN"/>
        </w:rPr>
        <w:t xml:space="preserve"> </w:t>
      </w:r>
      <w:r>
        <w:rPr>
          <w:bCs/>
          <w:lang w:eastAsia="zh-CN"/>
        </w:rPr>
        <w:t>In Rel-16, a new compact DCI format 0_2/1_2 has been specified. Further reduction to the existing formats or a</w:t>
      </w:r>
      <w:r w:rsidR="005914BD">
        <w:rPr>
          <w:bCs/>
          <w:lang w:eastAsia="zh-CN"/>
        </w:rPr>
        <w:t xml:space="preserve"> new format could be considered, e.g. the antenna ports</w:t>
      </w:r>
      <w:r w:rsidR="005914BD" w:rsidRPr="005914BD">
        <w:rPr>
          <w:i/>
        </w:rPr>
        <w:t xml:space="preserve"> </w:t>
      </w:r>
      <w:r w:rsidR="005914BD" w:rsidRPr="005914BD">
        <w:t xml:space="preserve">field </w:t>
      </w:r>
      <w:r w:rsidR="005914BD">
        <w:t>discussed in section 2.2.</w:t>
      </w:r>
    </w:p>
    <w:p w14:paraId="7045AEFC" w14:textId="72607858" w:rsidR="00697D6F" w:rsidRPr="00033C59" w:rsidRDefault="00697D6F" w:rsidP="00697D6F">
      <w:pPr>
        <w:pStyle w:val="B1"/>
        <w:ind w:left="0" w:firstLine="0"/>
        <w:jc w:val="both"/>
        <w:rPr>
          <w:rFonts w:eastAsia="SimSun"/>
          <w:b/>
          <w:sz w:val="22"/>
          <w:szCs w:val="22"/>
          <w:u w:val="single"/>
          <w:lang w:val="en-US" w:eastAsia="zh-CN"/>
        </w:rPr>
      </w:pPr>
      <w:r>
        <w:rPr>
          <w:rFonts w:eastAsia="SimSun"/>
          <w:b/>
          <w:sz w:val="22"/>
          <w:szCs w:val="22"/>
          <w:u w:val="single"/>
          <w:lang w:val="en-US" w:eastAsia="zh-CN"/>
        </w:rPr>
        <w:t>Group</w:t>
      </w:r>
      <w:r w:rsidR="008B60DB">
        <w:rPr>
          <w:rFonts w:eastAsia="SimSun"/>
          <w:b/>
          <w:sz w:val="22"/>
          <w:szCs w:val="22"/>
          <w:u w:val="single"/>
          <w:lang w:val="en-US" w:eastAsia="zh-CN"/>
        </w:rPr>
        <w:t>-</w:t>
      </w:r>
      <w:r>
        <w:rPr>
          <w:rFonts w:eastAsia="SimSun"/>
          <w:b/>
          <w:sz w:val="22"/>
          <w:szCs w:val="22"/>
          <w:u w:val="single"/>
          <w:lang w:val="en-US" w:eastAsia="zh-CN"/>
        </w:rPr>
        <w:t>wise DCI scheduling multi</w:t>
      </w:r>
      <w:r w:rsidR="00D7390B">
        <w:rPr>
          <w:rFonts w:eastAsia="SimSun"/>
          <w:b/>
          <w:sz w:val="22"/>
          <w:szCs w:val="22"/>
          <w:u w:val="single"/>
          <w:lang w:val="en-US" w:eastAsia="zh-CN"/>
        </w:rPr>
        <w:t xml:space="preserve">ple </w:t>
      </w:r>
      <w:r>
        <w:rPr>
          <w:rFonts w:eastAsia="SimSun"/>
          <w:b/>
          <w:sz w:val="22"/>
          <w:szCs w:val="22"/>
          <w:u w:val="single"/>
          <w:lang w:val="en-US" w:eastAsia="zh-CN"/>
        </w:rPr>
        <w:t>UEs</w:t>
      </w:r>
    </w:p>
    <w:p w14:paraId="3C56DB8E" w14:textId="79F5B6EF" w:rsidR="00697D6F" w:rsidRPr="00BA3C77" w:rsidRDefault="00697D6F" w:rsidP="00697D6F">
      <w:pPr>
        <w:rPr>
          <w:bCs/>
          <w:lang w:val="en-GB" w:eastAsia="zh-CN"/>
        </w:rPr>
      </w:pPr>
      <w:r>
        <w:rPr>
          <w:bCs/>
          <w:lang w:val="en-GB" w:eastAsia="zh-CN"/>
        </w:rPr>
        <w:t>For industrial wireless sensors and video surveillance, the devices are stationary or limited mobility, so UE’s propagation channel varies slowly. On the other hand, for these use cases, traffic model</w:t>
      </w:r>
      <w:r w:rsidR="00D7390B">
        <w:rPr>
          <w:bCs/>
          <w:lang w:val="en-GB" w:eastAsia="zh-CN"/>
        </w:rPr>
        <w:t>s</w:t>
      </w:r>
      <w:r>
        <w:rPr>
          <w:bCs/>
          <w:lang w:val="en-GB" w:eastAsia="zh-CN"/>
        </w:rPr>
        <w:t xml:space="preserve"> are also periodic and steady. Under the two conditions</w:t>
      </w:r>
      <w:r>
        <w:rPr>
          <w:rFonts w:hint="eastAsia"/>
          <w:bCs/>
          <w:lang w:val="en-GB" w:eastAsia="zh-CN"/>
        </w:rPr>
        <w:t>,</w:t>
      </w:r>
      <w:r>
        <w:rPr>
          <w:bCs/>
          <w:lang w:val="en-GB" w:eastAsia="zh-CN"/>
        </w:rPr>
        <w:t xml:space="preserve"> there could be multiple users simultaneously scheduled by a single PDCCH with shared/optimized information fields, thus the total PDCCH overhead can be reduced. Note many group-wise PDCCH are already supported in Rel-15/16.</w:t>
      </w:r>
    </w:p>
    <w:p w14:paraId="6B31A08A" w14:textId="6277EF79" w:rsidR="00697D6F" w:rsidRDefault="00697D6F" w:rsidP="00697D6F">
      <w:pPr>
        <w:rPr>
          <w:bCs/>
          <w:i/>
          <w:lang w:eastAsia="zh-CN"/>
        </w:rPr>
      </w:pPr>
      <w:r w:rsidRPr="007D7454">
        <w:rPr>
          <w:b/>
          <w:bCs/>
          <w:i/>
          <w:lang w:eastAsia="zh-CN"/>
        </w:rPr>
        <w:t xml:space="preserve">Proposal </w:t>
      </w:r>
      <w:r w:rsidR="00854155">
        <w:rPr>
          <w:b/>
          <w:bCs/>
          <w:i/>
          <w:lang w:eastAsia="zh-CN"/>
        </w:rPr>
        <w:t>5</w:t>
      </w:r>
      <w:r w:rsidRPr="007D7454">
        <w:rPr>
          <w:b/>
          <w:bCs/>
          <w:i/>
          <w:lang w:eastAsia="zh-CN"/>
        </w:rPr>
        <w:t xml:space="preserve">: </w:t>
      </w:r>
      <w:r>
        <w:rPr>
          <w:bCs/>
          <w:i/>
          <w:lang w:eastAsia="zh-CN"/>
        </w:rPr>
        <w:t xml:space="preserve">PDCCH enhancements </w:t>
      </w:r>
      <w:r w:rsidR="005914BD">
        <w:rPr>
          <w:bCs/>
          <w:i/>
          <w:lang w:eastAsia="zh-CN"/>
        </w:rPr>
        <w:t xml:space="preserve">could be considered </w:t>
      </w:r>
      <w:r>
        <w:rPr>
          <w:bCs/>
          <w:i/>
          <w:lang w:eastAsia="zh-CN"/>
        </w:rPr>
        <w:t>from the perspective of PDCCH capacity and efficiency improvement, e.g. a compact DCI or a group-wise DCI.</w:t>
      </w:r>
    </w:p>
    <w:p w14:paraId="07487D4B" w14:textId="77777777" w:rsidR="004E6442" w:rsidRPr="00210055" w:rsidRDefault="00D549C5" w:rsidP="00183E95">
      <w:pPr>
        <w:pStyle w:val="Heading1"/>
        <w:tabs>
          <w:tab w:val="clear" w:pos="432"/>
        </w:tabs>
        <w:spacing w:before="240"/>
        <w:ind w:left="431" w:hanging="431"/>
      </w:pPr>
      <w:bookmarkStart w:id="12" w:name="_GoBack"/>
      <w:bookmarkEnd w:id="12"/>
      <w:r w:rsidRPr="00210055">
        <w:t>Conclusions</w:t>
      </w:r>
    </w:p>
    <w:p w14:paraId="02FB5155" w14:textId="7CDBA0D3" w:rsidR="005B4B24" w:rsidRDefault="005B4B24" w:rsidP="005B4B24">
      <w:pPr>
        <w:rPr>
          <w:rFonts w:eastAsia="MS Mincho"/>
          <w:lang w:eastAsia="ja-JP"/>
        </w:rPr>
      </w:pPr>
      <w:bookmarkStart w:id="13" w:name="_Ref124589665"/>
      <w:bookmarkStart w:id="14" w:name="_Ref71620620"/>
      <w:bookmarkStart w:id="15"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solutions for </w:t>
      </w:r>
      <w:r w:rsidR="00D7390B">
        <w:rPr>
          <w:rFonts w:eastAsiaTheme="minorEastAsia"/>
          <w:lang w:eastAsia="zh-CN"/>
        </w:rPr>
        <w:t>dealing with the reduction of Rx branches in RedCap UEs</w:t>
      </w:r>
      <w:r>
        <w:rPr>
          <w:rFonts w:eastAsiaTheme="minorEastAsia"/>
          <w:lang w:eastAsia="zh-CN"/>
        </w:rPr>
        <w:t xml:space="preserve"> are 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proposals</w:t>
      </w:r>
      <w:r w:rsidRPr="00EC72BC">
        <w:rPr>
          <w:rFonts w:eastAsia="MS Mincho"/>
          <w:lang w:eastAsia="ja-JP"/>
        </w:rPr>
        <w:t>:</w:t>
      </w:r>
    </w:p>
    <w:p w14:paraId="71D60458" w14:textId="73690ADB" w:rsidR="009D4360" w:rsidRPr="009D4360" w:rsidRDefault="007E3E44" w:rsidP="009D4360">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sidR="00854155">
        <w:rPr>
          <w:i/>
          <w:sz w:val="22"/>
          <w:szCs w:val="22"/>
          <w:lang w:eastAsia="zh-CN"/>
        </w:rPr>
        <w:t xml:space="preserve">and </w:t>
      </w:r>
      <w:r>
        <w:rPr>
          <w:i/>
          <w:sz w:val="22"/>
          <w:szCs w:val="22"/>
          <w:lang w:eastAsia="zh-CN"/>
        </w:rPr>
        <w:t>has</w:t>
      </w:r>
      <w:r w:rsidRPr="00261D4B">
        <w:rPr>
          <w:i/>
          <w:sz w:val="22"/>
          <w:szCs w:val="22"/>
          <w:lang w:eastAsia="zh-CN"/>
        </w:rPr>
        <w:t xml:space="preserve"> minor specification impact</w:t>
      </w:r>
      <w:r w:rsidR="009D4360" w:rsidRPr="00261D4B">
        <w:rPr>
          <w:i/>
          <w:sz w:val="22"/>
          <w:szCs w:val="22"/>
          <w:lang w:eastAsia="zh-CN"/>
        </w:rPr>
        <w:t>.</w:t>
      </w:r>
    </w:p>
    <w:p w14:paraId="0A093F54" w14:textId="0AA664C1" w:rsidR="009D4360" w:rsidRDefault="00BB4BA3" w:rsidP="009D4360">
      <w:pPr>
        <w:pStyle w:val="Eqn"/>
        <w:spacing w:before="120"/>
        <w:rPr>
          <w:i/>
          <w:lang w:eastAsia="zh-CN"/>
        </w:rPr>
      </w:pPr>
      <w:r>
        <w:rPr>
          <w:b/>
          <w:i/>
          <w:lang w:eastAsia="zh-CN"/>
        </w:rPr>
        <w:t>Proposal 1</w:t>
      </w:r>
      <w:r w:rsidRPr="00B0089A">
        <w:rPr>
          <w:b/>
          <w:i/>
          <w:lang w:eastAsia="zh-CN"/>
        </w:rPr>
        <w:t xml:space="preserve">: </w:t>
      </w:r>
      <w:r w:rsidRPr="00B0089A">
        <w:rPr>
          <w:i/>
          <w:lang w:eastAsia="zh-CN"/>
        </w:rPr>
        <w:t xml:space="preserve">For FR1, </w:t>
      </w:r>
      <w:r>
        <w:rPr>
          <w:i/>
          <w:lang w:eastAsia="zh-CN"/>
        </w:rPr>
        <w:t xml:space="preserve">the one RedCap UE type has only </w:t>
      </w:r>
      <w:r w:rsidRPr="00A66254">
        <w:rPr>
          <w:i/>
          <w:lang w:eastAsia="zh-CN"/>
        </w:rPr>
        <w:t xml:space="preserve">maximum UE channel </w:t>
      </w:r>
      <w:r>
        <w:rPr>
          <w:i/>
          <w:lang w:eastAsia="zh-CN"/>
        </w:rPr>
        <w:t>bandwidth including in the</w:t>
      </w:r>
      <w:r w:rsidRPr="00976DEF">
        <w:rPr>
          <w:i/>
          <w:lang w:eastAsia="zh-CN"/>
        </w:rPr>
        <w:t xml:space="preserve"> </w:t>
      </w:r>
      <w:r w:rsidRPr="00232B31">
        <w:rPr>
          <w:i/>
          <w:lang w:eastAsia="zh-CN"/>
        </w:rPr>
        <w:t>minimized set of basic capabilities</w:t>
      </w:r>
      <w:r>
        <w:rPr>
          <w:i/>
          <w:lang w:eastAsia="zh-CN"/>
        </w:rPr>
        <w:t xml:space="preserve">. The </w:t>
      </w:r>
      <w:r>
        <w:rPr>
          <w:bCs/>
          <w:i/>
          <w:lang w:eastAsia="zh-CN"/>
        </w:rPr>
        <w:t>supported number of Rx branches is reported</w:t>
      </w:r>
      <w:r w:rsidRPr="00232B31">
        <w:rPr>
          <w:i/>
          <w:lang w:eastAsia="zh-CN"/>
        </w:rPr>
        <w:t xml:space="preserve"> after initial access</w:t>
      </w:r>
      <w:r w:rsidR="009D4360" w:rsidRPr="00232B31">
        <w:rPr>
          <w:i/>
          <w:lang w:eastAsia="zh-CN"/>
        </w:rPr>
        <w:t>.</w:t>
      </w:r>
    </w:p>
    <w:p w14:paraId="12DD47BD" w14:textId="2C73F816" w:rsidR="00C62B2D" w:rsidRPr="00A919DB" w:rsidRDefault="00C62B2D" w:rsidP="00C62B2D">
      <w:pPr>
        <w:spacing w:before="120"/>
        <w:rPr>
          <w:kern w:val="2"/>
          <w:lang w:val="en-GB" w:eastAsia="zh-CN"/>
        </w:rPr>
      </w:pPr>
      <w:r w:rsidRPr="00192B3A">
        <w:rPr>
          <w:b/>
          <w:i/>
          <w:lang w:eastAsia="zh-CN"/>
        </w:rPr>
        <w:t>Proposal 2:</w:t>
      </w:r>
      <w:r>
        <w:rPr>
          <w:kern w:val="2"/>
          <w:lang w:eastAsia="zh-CN"/>
        </w:rPr>
        <w:t xml:space="preserve"> </w:t>
      </w:r>
      <w:r>
        <w:rPr>
          <w:i/>
          <w:kern w:val="2"/>
          <w:lang w:eastAsia="zh-CN"/>
        </w:rPr>
        <w:t>Identifica</w:t>
      </w:r>
      <w:r w:rsidR="001C2BA8">
        <w:rPr>
          <w:i/>
          <w:kern w:val="2"/>
          <w:lang w:eastAsia="zh-CN"/>
        </w:rPr>
        <w:t>t</w:t>
      </w:r>
      <w:r>
        <w:rPr>
          <w:i/>
          <w:kern w:val="2"/>
          <w:lang w:eastAsia="zh-CN"/>
        </w:rPr>
        <w:t xml:space="preserve">ion for </w:t>
      </w:r>
      <w:r w:rsidRPr="00192B3A">
        <w:rPr>
          <w:i/>
          <w:kern w:val="2"/>
          <w:lang w:eastAsia="zh-CN"/>
        </w:rPr>
        <w:t>RedCap UEs</w:t>
      </w:r>
      <w:r>
        <w:rPr>
          <w:i/>
          <w:kern w:val="2"/>
          <w:lang w:eastAsia="zh-CN"/>
        </w:rPr>
        <w:t xml:space="preserve"> with 1Rx or 2Rx </w:t>
      </w:r>
      <w:r w:rsidR="00954E23">
        <w:rPr>
          <w:i/>
          <w:kern w:val="2"/>
          <w:lang w:eastAsia="zh-CN"/>
        </w:rPr>
        <w:t>is</w:t>
      </w:r>
      <w:r>
        <w:rPr>
          <w:i/>
          <w:kern w:val="2"/>
          <w:lang w:eastAsia="zh-CN"/>
        </w:rPr>
        <w:t xml:space="preserve"> not</w:t>
      </w:r>
      <w:r w:rsidRPr="00192B3A">
        <w:rPr>
          <w:i/>
          <w:kern w:val="2"/>
          <w:lang w:eastAsia="zh-CN"/>
        </w:rPr>
        <w:t xml:space="preserve"> need</w:t>
      </w:r>
      <w:r>
        <w:rPr>
          <w:i/>
          <w:kern w:val="2"/>
          <w:lang w:eastAsia="zh-CN"/>
        </w:rPr>
        <w:t>ed</w:t>
      </w:r>
      <w:r w:rsidRPr="00192B3A">
        <w:rPr>
          <w:i/>
          <w:kern w:val="2"/>
          <w:lang w:eastAsia="zh-CN"/>
        </w:rPr>
        <w:t xml:space="preserve"> in the early identification stage.</w:t>
      </w:r>
    </w:p>
    <w:p w14:paraId="16C43718" w14:textId="77777777" w:rsidR="00C62B2D" w:rsidRPr="00FD06DC" w:rsidRDefault="00C62B2D" w:rsidP="00C62B2D">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Pr>
          <w:b/>
          <w:i/>
          <w:sz w:val="22"/>
          <w:szCs w:val="22"/>
          <w:lang w:eastAsia="zh-CN"/>
        </w:rPr>
        <w:t>3</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5C6CADBB" w14:textId="77777777" w:rsidR="007E3E44" w:rsidRDefault="007E3E44" w:rsidP="007E3E44">
      <w:pPr>
        <w:pStyle w:val="BodyText"/>
        <w:rPr>
          <w:i/>
          <w:sz w:val="22"/>
          <w:szCs w:val="22"/>
          <w:lang w:eastAsia="zh-CN"/>
        </w:rPr>
      </w:pPr>
      <w:r w:rsidRPr="009E6578">
        <w:rPr>
          <w:b/>
          <w:i/>
          <w:sz w:val="22"/>
          <w:szCs w:val="22"/>
          <w:lang w:eastAsia="zh-CN"/>
        </w:rPr>
        <w:t xml:space="preserve">Proposal </w:t>
      </w:r>
      <w:r>
        <w:rPr>
          <w:b/>
          <w:i/>
          <w:sz w:val="22"/>
          <w:szCs w:val="22"/>
          <w:lang w:eastAsia="zh-CN"/>
        </w:rPr>
        <w:t>4</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DCI associated with SIB1.</w:t>
      </w:r>
    </w:p>
    <w:p w14:paraId="5051BBEB" w14:textId="719C4E54" w:rsidR="007E3E44" w:rsidRPr="00374D4C" w:rsidRDefault="007E3E44" w:rsidP="007E3E44">
      <w:pPr>
        <w:pStyle w:val="BodyText"/>
        <w:numPr>
          <w:ilvl w:val="0"/>
          <w:numId w:val="41"/>
        </w:numPr>
        <w:rPr>
          <w:i/>
          <w:sz w:val="22"/>
          <w:szCs w:val="22"/>
          <w:lang w:eastAsia="zh-CN"/>
        </w:rPr>
      </w:pPr>
      <w:r w:rsidRPr="00374D4C">
        <w:rPr>
          <w:i/>
          <w:sz w:val="22"/>
          <w:szCs w:val="22"/>
          <w:lang w:eastAsia="zh-CN"/>
        </w:rPr>
        <w:t>Access control separately for RedCap UEs</w:t>
      </w:r>
      <w:r>
        <w:rPr>
          <w:i/>
          <w:sz w:val="22"/>
          <w:szCs w:val="22"/>
          <w:lang w:eastAsia="zh-CN"/>
        </w:rPr>
        <w:t xml:space="preserve"> with 1Rx or 2Rx can be considered.</w:t>
      </w:r>
    </w:p>
    <w:p w14:paraId="696E2469" w14:textId="595E07F1" w:rsidR="009D4360" w:rsidRPr="009D4360" w:rsidRDefault="009D4360" w:rsidP="009D4360">
      <w:pPr>
        <w:rPr>
          <w:bCs/>
          <w:i/>
          <w:lang w:eastAsia="zh-CN"/>
        </w:rPr>
      </w:pPr>
      <w:r w:rsidRPr="007D7454">
        <w:rPr>
          <w:b/>
          <w:bCs/>
          <w:i/>
          <w:lang w:eastAsia="zh-CN"/>
        </w:rPr>
        <w:t xml:space="preserve">Proposal </w:t>
      </w:r>
      <w:r w:rsidR="00854155">
        <w:rPr>
          <w:b/>
          <w:bCs/>
          <w:i/>
          <w:lang w:eastAsia="zh-CN"/>
        </w:rPr>
        <w:t>5</w:t>
      </w:r>
      <w:r w:rsidRPr="007D7454">
        <w:rPr>
          <w:b/>
          <w:bCs/>
          <w:i/>
          <w:lang w:eastAsia="zh-CN"/>
        </w:rPr>
        <w:t xml:space="preserve">: </w:t>
      </w:r>
      <w:r>
        <w:rPr>
          <w:bCs/>
          <w:i/>
          <w:lang w:eastAsia="zh-CN"/>
        </w:rPr>
        <w:t>PDCCH enhancements could be considered from the perspective of PDCCH capacity and efficiency improvement, e.g. a compact DCI or a group-wise DCI.</w:t>
      </w:r>
    </w:p>
    <w:p w14:paraId="43A7A9B9" w14:textId="77777777" w:rsidR="00D549C5" w:rsidRPr="004B208B" w:rsidRDefault="00D549C5" w:rsidP="00D549C5">
      <w:pPr>
        <w:pStyle w:val="Heading1"/>
        <w:numPr>
          <w:ilvl w:val="0"/>
          <w:numId w:val="0"/>
        </w:numPr>
        <w:ind w:left="432" w:hanging="432"/>
      </w:pPr>
      <w:r w:rsidRPr="004B208B">
        <w:t>References</w:t>
      </w:r>
    </w:p>
    <w:bookmarkEnd w:id="13"/>
    <w:bookmarkEnd w:id="14"/>
    <w:bookmarkEnd w:id="15"/>
    <w:p w14:paraId="1226EDC9" w14:textId="303D7B3A" w:rsidR="00155DDE" w:rsidRDefault="0003709A" w:rsidP="00580282">
      <w:pPr>
        <w:pStyle w:val="References"/>
        <w:numPr>
          <w:ilvl w:val="0"/>
          <w:numId w:val="1"/>
        </w:numPr>
        <w:tabs>
          <w:tab w:val="clear" w:pos="360"/>
        </w:tabs>
        <w:ind w:left="432" w:hanging="432"/>
        <w:jc w:val="left"/>
        <w:rPr>
          <w:rFonts w:eastAsiaTheme="minorEastAsia"/>
        </w:rPr>
      </w:pPr>
      <w:r w:rsidRPr="00580282">
        <w:rPr>
          <w:rFonts w:eastAsiaTheme="minorEastAsia"/>
        </w:rPr>
        <w:t xml:space="preserve">RP-210918, </w:t>
      </w:r>
      <w:r w:rsidR="00AF09A6">
        <w:rPr>
          <w:rFonts w:eastAsiaTheme="minorEastAsia"/>
        </w:rPr>
        <w:t>“</w:t>
      </w:r>
      <w:r w:rsidRPr="00580282">
        <w:rPr>
          <w:rFonts w:eastAsiaTheme="minorEastAsia"/>
        </w:rPr>
        <w:t>Revised WID on support of reduced capability NR devices</w:t>
      </w:r>
      <w:r w:rsidR="00AF09A6">
        <w:rPr>
          <w:rFonts w:eastAsiaTheme="minorEastAsia"/>
        </w:rPr>
        <w:t>”</w:t>
      </w:r>
      <w:r w:rsidRPr="00580282">
        <w:rPr>
          <w:rFonts w:eastAsiaTheme="minorEastAsia"/>
        </w:rPr>
        <w:t>, RAN#91e, March 22nd – 26th, 2021</w:t>
      </w:r>
      <w:r>
        <w:rPr>
          <w:rFonts w:eastAsiaTheme="minorEastAsia"/>
        </w:rPr>
        <w:t>.</w:t>
      </w:r>
    </w:p>
    <w:p w14:paraId="4FD193DB" w14:textId="6BE7DBFD" w:rsidR="00925681" w:rsidRPr="00580282" w:rsidRDefault="00925681" w:rsidP="00580282">
      <w:pPr>
        <w:pStyle w:val="References"/>
        <w:numPr>
          <w:ilvl w:val="0"/>
          <w:numId w:val="1"/>
        </w:numPr>
        <w:tabs>
          <w:tab w:val="clear" w:pos="360"/>
        </w:tabs>
        <w:ind w:left="432" w:hanging="432"/>
        <w:jc w:val="left"/>
        <w:rPr>
          <w:rFonts w:eastAsiaTheme="minorEastAsia"/>
        </w:rPr>
      </w:pPr>
      <w:r>
        <w:rPr>
          <w:rFonts w:eastAsiaTheme="minorEastAsia"/>
        </w:rPr>
        <w:t>TR 38.875</w:t>
      </w:r>
      <w:r w:rsidR="0094616B">
        <w:rPr>
          <w:rFonts w:eastAsiaTheme="minorEastAsia"/>
        </w:rPr>
        <w:t>,</w:t>
      </w:r>
      <w:r>
        <w:rPr>
          <w:rFonts w:eastAsiaTheme="minorEastAsia"/>
        </w:rPr>
        <w:t xml:space="preserve"> “</w:t>
      </w:r>
      <w:r w:rsidRPr="0066543A">
        <w:t>Study on support of reduced capability NR devices</w:t>
      </w:r>
      <w:r>
        <w:t>”.</w:t>
      </w:r>
    </w:p>
    <w:p w14:paraId="7A7CE7BF" w14:textId="77777777" w:rsidR="008926E3" w:rsidRPr="00D6670A" w:rsidRDefault="008926E3" w:rsidP="00544738">
      <w:pPr>
        <w:pStyle w:val="References"/>
        <w:rPr>
          <w:lang w:eastAsia="zh-CN"/>
        </w:rPr>
      </w:pP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BDA18" w14:textId="77777777" w:rsidR="003B2913" w:rsidRDefault="003B2913">
      <w:r>
        <w:separator/>
      </w:r>
    </w:p>
  </w:endnote>
  <w:endnote w:type="continuationSeparator" w:id="0">
    <w:p w14:paraId="3926D076" w14:textId="77777777" w:rsidR="003B2913" w:rsidRDefault="003B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CE71F" w14:textId="77777777" w:rsidR="003B2913" w:rsidRDefault="003B2913">
      <w:r>
        <w:separator/>
      </w:r>
    </w:p>
  </w:footnote>
  <w:footnote w:type="continuationSeparator" w:id="0">
    <w:p w14:paraId="028EE746" w14:textId="77777777" w:rsidR="003B2913" w:rsidRDefault="003B2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2"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5242A5"/>
    <w:multiLevelType w:val="hybridMultilevel"/>
    <w:tmpl w:val="F09655CC"/>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9"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num>
  <w:num w:numId="5">
    <w:abstractNumId w:val="15"/>
  </w:num>
  <w:num w:numId="6">
    <w:abstractNumId w:val="5"/>
  </w:num>
  <w:num w:numId="7">
    <w:abstractNumId w:val="17"/>
  </w:num>
  <w:num w:numId="8">
    <w:abstractNumId w:val="4"/>
  </w:num>
  <w:num w:numId="9">
    <w:abstractNumId w:val="20"/>
  </w:num>
  <w:num w:numId="10">
    <w:abstractNumId w:val="4"/>
  </w:num>
  <w:num w:numId="11">
    <w:abstractNumId w:val="13"/>
  </w:num>
  <w:num w:numId="12">
    <w:abstractNumId w:val="12"/>
  </w:num>
  <w:num w:numId="13">
    <w:abstractNumId w:val="2"/>
  </w:num>
  <w:num w:numId="14">
    <w:abstractNumId w:val="11"/>
  </w:num>
  <w:num w:numId="15">
    <w:abstractNumId w:val="18"/>
  </w:num>
  <w:num w:numId="16">
    <w:abstractNumId w:val="1"/>
  </w:num>
  <w:num w:numId="17">
    <w:abstractNumId w:val="19"/>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16"/>
  </w:num>
  <w:num w:numId="36">
    <w:abstractNumId w:val="10"/>
  </w:num>
  <w:num w:numId="37">
    <w:abstractNumId w:val="8"/>
  </w:num>
  <w:num w:numId="38">
    <w:abstractNumId w:val="0"/>
  </w:num>
  <w:num w:numId="39">
    <w:abstractNumId w:val="6"/>
  </w:num>
  <w:num w:numId="40">
    <w:abstractNumId w:val="14"/>
  </w:num>
  <w:num w:numId="4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3709A"/>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6A"/>
    <w:rsid w:val="000847C6"/>
    <w:rsid w:val="00084D29"/>
    <w:rsid w:val="000852C7"/>
    <w:rsid w:val="0008591F"/>
    <w:rsid w:val="00085E04"/>
    <w:rsid w:val="00086319"/>
    <w:rsid w:val="00086800"/>
    <w:rsid w:val="0008730B"/>
    <w:rsid w:val="00087913"/>
    <w:rsid w:val="000900DC"/>
    <w:rsid w:val="000902DC"/>
    <w:rsid w:val="00090AC5"/>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38A7"/>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2D62"/>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61C"/>
    <w:rsid w:val="00111723"/>
    <w:rsid w:val="00111BF6"/>
    <w:rsid w:val="001129B5"/>
    <w:rsid w:val="00112BE6"/>
    <w:rsid w:val="00112EFA"/>
    <w:rsid w:val="00113F08"/>
    <w:rsid w:val="001141E3"/>
    <w:rsid w:val="001144DF"/>
    <w:rsid w:val="00115038"/>
    <w:rsid w:val="0011557B"/>
    <w:rsid w:val="00115CD8"/>
    <w:rsid w:val="00116609"/>
    <w:rsid w:val="00117312"/>
    <w:rsid w:val="0011775F"/>
    <w:rsid w:val="001177A3"/>
    <w:rsid w:val="00117C85"/>
    <w:rsid w:val="00117FDD"/>
    <w:rsid w:val="00120B13"/>
    <w:rsid w:val="001211E0"/>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845"/>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1315"/>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6883"/>
    <w:rsid w:val="001869D9"/>
    <w:rsid w:val="00187252"/>
    <w:rsid w:val="001879FF"/>
    <w:rsid w:val="00190F96"/>
    <w:rsid w:val="00191C91"/>
    <w:rsid w:val="00191E6D"/>
    <w:rsid w:val="001923DD"/>
    <w:rsid w:val="00192B3A"/>
    <w:rsid w:val="00192DD9"/>
    <w:rsid w:val="0019369D"/>
    <w:rsid w:val="00194339"/>
    <w:rsid w:val="001947A5"/>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2BA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415B"/>
    <w:rsid w:val="001D4663"/>
    <w:rsid w:val="001D4AB6"/>
    <w:rsid w:val="001D5033"/>
    <w:rsid w:val="001D5073"/>
    <w:rsid w:val="001D547B"/>
    <w:rsid w:val="001D550E"/>
    <w:rsid w:val="001D5C88"/>
    <w:rsid w:val="001D5F4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5CFB"/>
    <w:rsid w:val="002062A6"/>
    <w:rsid w:val="002067ED"/>
    <w:rsid w:val="00207513"/>
    <w:rsid w:val="00210055"/>
    <w:rsid w:val="00210860"/>
    <w:rsid w:val="00210B6A"/>
    <w:rsid w:val="00211448"/>
    <w:rsid w:val="00211D8D"/>
    <w:rsid w:val="00212CB6"/>
    <w:rsid w:val="00212E37"/>
    <w:rsid w:val="00212FA9"/>
    <w:rsid w:val="00213D96"/>
    <w:rsid w:val="002140F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1F26"/>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E4A"/>
    <w:rsid w:val="00270728"/>
    <w:rsid w:val="00270A6B"/>
    <w:rsid w:val="00270D42"/>
    <w:rsid w:val="0027195D"/>
    <w:rsid w:val="00272B03"/>
    <w:rsid w:val="002733E2"/>
    <w:rsid w:val="00273FA5"/>
    <w:rsid w:val="00274D71"/>
    <w:rsid w:val="002750B1"/>
    <w:rsid w:val="00275B95"/>
    <w:rsid w:val="00276A35"/>
    <w:rsid w:val="00276ABF"/>
    <w:rsid w:val="00277835"/>
    <w:rsid w:val="00277B18"/>
    <w:rsid w:val="0028052C"/>
    <w:rsid w:val="00280801"/>
    <w:rsid w:val="00280AB1"/>
    <w:rsid w:val="00281819"/>
    <w:rsid w:val="00283024"/>
    <w:rsid w:val="0028364B"/>
    <w:rsid w:val="002836FB"/>
    <w:rsid w:val="00283D77"/>
    <w:rsid w:val="00284234"/>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60D"/>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04AD"/>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3832"/>
    <w:rsid w:val="003159D2"/>
    <w:rsid w:val="00315D2F"/>
    <w:rsid w:val="003178DA"/>
    <w:rsid w:val="00317DB8"/>
    <w:rsid w:val="00320618"/>
    <w:rsid w:val="0032100B"/>
    <w:rsid w:val="00321BD7"/>
    <w:rsid w:val="0032260F"/>
    <w:rsid w:val="003228DA"/>
    <w:rsid w:val="00322B3B"/>
    <w:rsid w:val="00322EA1"/>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C98"/>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534"/>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4D4C"/>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B16"/>
    <w:rsid w:val="003A5B1E"/>
    <w:rsid w:val="003A660B"/>
    <w:rsid w:val="003A73CC"/>
    <w:rsid w:val="003A7834"/>
    <w:rsid w:val="003B0B5B"/>
    <w:rsid w:val="003B0BFD"/>
    <w:rsid w:val="003B0DEC"/>
    <w:rsid w:val="003B0E79"/>
    <w:rsid w:val="003B1067"/>
    <w:rsid w:val="003B19A2"/>
    <w:rsid w:val="003B1E1F"/>
    <w:rsid w:val="003B2913"/>
    <w:rsid w:val="003B3575"/>
    <w:rsid w:val="003B36F5"/>
    <w:rsid w:val="003B4EE0"/>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246"/>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276"/>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3B0"/>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DAD"/>
    <w:rsid w:val="00454F9F"/>
    <w:rsid w:val="00455113"/>
    <w:rsid w:val="00455968"/>
    <w:rsid w:val="004559AC"/>
    <w:rsid w:val="00455EBE"/>
    <w:rsid w:val="0045608F"/>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42AC"/>
    <w:rsid w:val="005142C1"/>
    <w:rsid w:val="005142CD"/>
    <w:rsid w:val="005143C9"/>
    <w:rsid w:val="005149DD"/>
    <w:rsid w:val="005157A9"/>
    <w:rsid w:val="005173A7"/>
    <w:rsid w:val="0051763B"/>
    <w:rsid w:val="005177E1"/>
    <w:rsid w:val="0052021F"/>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282"/>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4BD"/>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C1E"/>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2D97"/>
    <w:rsid w:val="005E35CC"/>
    <w:rsid w:val="005E371E"/>
    <w:rsid w:val="005E40FD"/>
    <w:rsid w:val="005E45FD"/>
    <w:rsid w:val="005E525B"/>
    <w:rsid w:val="005E53F9"/>
    <w:rsid w:val="005E67D9"/>
    <w:rsid w:val="005E6DC1"/>
    <w:rsid w:val="005E73F7"/>
    <w:rsid w:val="005E775D"/>
    <w:rsid w:val="005F0A43"/>
    <w:rsid w:val="005F134F"/>
    <w:rsid w:val="005F1436"/>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03"/>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1F84"/>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274F"/>
    <w:rsid w:val="00693E1F"/>
    <w:rsid w:val="00693ECB"/>
    <w:rsid w:val="00693EFF"/>
    <w:rsid w:val="00694631"/>
    <w:rsid w:val="00694797"/>
    <w:rsid w:val="006956FE"/>
    <w:rsid w:val="00695887"/>
    <w:rsid w:val="00695D8E"/>
    <w:rsid w:val="00697733"/>
    <w:rsid w:val="00697D6F"/>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6B4"/>
    <w:rsid w:val="007537D7"/>
    <w:rsid w:val="00753A17"/>
    <w:rsid w:val="0075406E"/>
    <w:rsid w:val="00754359"/>
    <w:rsid w:val="00754411"/>
    <w:rsid w:val="00754BD9"/>
    <w:rsid w:val="00754D42"/>
    <w:rsid w:val="00754E7A"/>
    <w:rsid w:val="007552CD"/>
    <w:rsid w:val="0075540C"/>
    <w:rsid w:val="00755DB1"/>
    <w:rsid w:val="00756490"/>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A97"/>
    <w:rsid w:val="007C7F79"/>
    <w:rsid w:val="007D0093"/>
    <w:rsid w:val="007D0973"/>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E44"/>
    <w:rsid w:val="007E3F2A"/>
    <w:rsid w:val="007E43EF"/>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453"/>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D17"/>
    <w:rsid w:val="008139A2"/>
    <w:rsid w:val="00814A41"/>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4155"/>
    <w:rsid w:val="00855419"/>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0DB"/>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A7E"/>
    <w:rsid w:val="008D3D85"/>
    <w:rsid w:val="008D3F61"/>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DE9"/>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211"/>
    <w:rsid w:val="009166D5"/>
    <w:rsid w:val="00917274"/>
    <w:rsid w:val="00917986"/>
    <w:rsid w:val="009204C5"/>
    <w:rsid w:val="0092180D"/>
    <w:rsid w:val="009219D6"/>
    <w:rsid w:val="009221FD"/>
    <w:rsid w:val="009232C9"/>
    <w:rsid w:val="00923608"/>
    <w:rsid w:val="009238E5"/>
    <w:rsid w:val="00923F12"/>
    <w:rsid w:val="00924C3B"/>
    <w:rsid w:val="00924FF8"/>
    <w:rsid w:val="00925681"/>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CE9"/>
    <w:rsid w:val="0094151C"/>
    <w:rsid w:val="00941ACA"/>
    <w:rsid w:val="00941D50"/>
    <w:rsid w:val="00942B09"/>
    <w:rsid w:val="00942C80"/>
    <w:rsid w:val="00943197"/>
    <w:rsid w:val="009435F2"/>
    <w:rsid w:val="00943867"/>
    <w:rsid w:val="00944485"/>
    <w:rsid w:val="00945180"/>
    <w:rsid w:val="009455FF"/>
    <w:rsid w:val="0094590C"/>
    <w:rsid w:val="0094616B"/>
    <w:rsid w:val="00946355"/>
    <w:rsid w:val="009468B7"/>
    <w:rsid w:val="0094724E"/>
    <w:rsid w:val="00947973"/>
    <w:rsid w:val="00947BE6"/>
    <w:rsid w:val="00950135"/>
    <w:rsid w:val="0095048D"/>
    <w:rsid w:val="00951ADB"/>
    <w:rsid w:val="009529D7"/>
    <w:rsid w:val="0095380C"/>
    <w:rsid w:val="00953B36"/>
    <w:rsid w:val="00954353"/>
    <w:rsid w:val="00954468"/>
    <w:rsid w:val="00954E23"/>
    <w:rsid w:val="00955C0A"/>
    <w:rsid w:val="00955C19"/>
    <w:rsid w:val="00955C4F"/>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0E4"/>
    <w:rsid w:val="009A3A86"/>
    <w:rsid w:val="009A410D"/>
    <w:rsid w:val="009A4780"/>
    <w:rsid w:val="009A4869"/>
    <w:rsid w:val="009A6A6B"/>
    <w:rsid w:val="009A77F1"/>
    <w:rsid w:val="009B0BA6"/>
    <w:rsid w:val="009B1EF9"/>
    <w:rsid w:val="009B242B"/>
    <w:rsid w:val="009B26AC"/>
    <w:rsid w:val="009B37CD"/>
    <w:rsid w:val="009B37E2"/>
    <w:rsid w:val="009B4514"/>
    <w:rsid w:val="009B4519"/>
    <w:rsid w:val="009B506B"/>
    <w:rsid w:val="009B54E7"/>
    <w:rsid w:val="009B57EF"/>
    <w:rsid w:val="009B5B85"/>
    <w:rsid w:val="009B6DC8"/>
    <w:rsid w:val="009B7204"/>
    <w:rsid w:val="009B7AE2"/>
    <w:rsid w:val="009C0074"/>
    <w:rsid w:val="009C0564"/>
    <w:rsid w:val="009C170A"/>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360"/>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A9"/>
    <w:rsid w:val="009F3FB5"/>
    <w:rsid w:val="009F4282"/>
    <w:rsid w:val="009F473D"/>
    <w:rsid w:val="009F4764"/>
    <w:rsid w:val="009F4BA1"/>
    <w:rsid w:val="009F521F"/>
    <w:rsid w:val="009F553C"/>
    <w:rsid w:val="009F59F8"/>
    <w:rsid w:val="009F5A15"/>
    <w:rsid w:val="009F5CBB"/>
    <w:rsid w:val="009F5F67"/>
    <w:rsid w:val="009F688D"/>
    <w:rsid w:val="009F798B"/>
    <w:rsid w:val="00A005B0"/>
    <w:rsid w:val="00A00B80"/>
    <w:rsid w:val="00A01A6D"/>
    <w:rsid w:val="00A01F17"/>
    <w:rsid w:val="00A022A5"/>
    <w:rsid w:val="00A026BF"/>
    <w:rsid w:val="00A02F2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376F"/>
    <w:rsid w:val="00A44CE2"/>
    <w:rsid w:val="00A44E15"/>
    <w:rsid w:val="00A4549F"/>
    <w:rsid w:val="00A45B9B"/>
    <w:rsid w:val="00A45DBF"/>
    <w:rsid w:val="00A462FE"/>
    <w:rsid w:val="00A46FB0"/>
    <w:rsid w:val="00A501C9"/>
    <w:rsid w:val="00A50506"/>
    <w:rsid w:val="00A50AE8"/>
    <w:rsid w:val="00A515DB"/>
    <w:rsid w:val="00A528A3"/>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5CF"/>
    <w:rsid w:val="00A919DB"/>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3A68"/>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09A6"/>
    <w:rsid w:val="00AF1FC7"/>
    <w:rsid w:val="00AF25D5"/>
    <w:rsid w:val="00AF2D6E"/>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3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0ADD"/>
    <w:rsid w:val="00B22C0D"/>
    <w:rsid w:val="00B23AF4"/>
    <w:rsid w:val="00B23C15"/>
    <w:rsid w:val="00B23C36"/>
    <w:rsid w:val="00B23CDD"/>
    <w:rsid w:val="00B24914"/>
    <w:rsid w:val="00B255EE"/>
    <w:rsid w:val="00B25762"/>
    <w:rsid w:val="00B2591E"/>
    <w:rsid w:val="00B25B3F"/>
    <w:rsid w:val="00B25B40"/>
    <w:rsid w:val="00B25F82"/>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60789"/>
    <w:rsid w:val="00B619A1"/>
    <w:rsid w:val="00B61BE2"/>
    <w:rsid w:val="00B6266F"/>
    <w:rsid w:val="00B62C82"/>
    <w:rsid w:val="00B62E0B"/>
    <w:rsid w:val="00B63B37"/>
    <w:rsid w:val="00B63C32"/>
    <w:rsid w:val="00B64215"/>
    <w:rsid w:val="00B64434"/>
    <w:rsid w:val="00B65BFA"/>
    <w:rsid w:val="00B664AA"/>
    <w:rsid w:val="00B67A94"/>
    <w:rsid w:val="00B703C1"/>
    <w:rsid w:val="00B705E6"/>
    <w:rsid w:val="00B711CE"/>
    <w:rsid w:val="00B71D5D"/>
    <w:rsid w:val="00B71DC8"/>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4BA3"/>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3CD"/>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914"/>
    <w:rsid w:val="00BF459D"/>
    <w:rsid w:val="00BF49B1"/>
    <w:rsid w:val="00BF5552"/>
    <w:rsid w:val="00BF5CEF"/>
    <w:rsid w:val="00BF6503"/>
    <w:rsid w:val="00BF65CD"/>
    <w:rsid w:val="00BF6C35"/>
    <w:rsid w:val="00BF6C71"/>
    <w:rsid w:val="00BF73F2"/>
    <w:rsid w:val="00BF75D4"/>
    <w:rsid w:val="00BF7F89"/>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B2D"/>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1B94"/>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8A"/>
    <w:rsid w:val="00CD30A0"/>
    <w:rsid w:val="00CD30B3"/>
    <w:rsid w:val="00CD44DE"/>
    <w:rsid w:val="00CD4641"/>
    <w:rsid w:val="00CD4EF7"/>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D9F"/>
    <w:rsid w:val="00D16E87"/>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0406"/>
    <w:rsid w:val="00D42425"/>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0B"/>
    <w:rsid w:val="00D739BF"/>
    <w:rsid w:val="00D73EBB"/>
    <w:rsid w:val="00D7424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39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15A9"/>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E0D"/>
    <w:rsid w:val="00E145D4"/>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5423"/>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270"/>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5D6C"/>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9E1"/>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5E7C"/>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0DAC"/>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aliases w:val="heading 2,Head2A,2,H2,UNDERRUBRIK 1-2,DO NOT USE_h2,h2,h21,H2 Char,h2 Char"/>
    <w:basedOn w:val="Normal"/>
    <w:next w:val="Normal"/>
    <w:link w:val="Heading2Char"/>
    <w:uiPriority w:val="9"/>
    <w:qFormat/>
    <w:rsid w:val="00803C39"/>
    <w:pPr>
      <w:keepNext/>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aliases w:val="heading 2 Char,Head2A Char,2 Char,H2 Char1,UNDERRUBRIK 1-2 Char,DO NOT USE_h2 Char,h2 Char1,h21 Char,H2 Char Char,h2 Char Char"/>
    <w:basedOn w:val="DefaultParagraphFont"/>
    <w:link w:val="Heading2"/>
    <w:uiPriority w:val="9"/>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customStyle="1" w:styleId="B1Char1">
    <w:name w:val="B1 Char1"/>
    <w:rsid w:val="005F14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27F9A-179D-42DF-8A76-B947226C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 final</cp:lastModifiedBy>
  <cp:revision>4</cp:revision>
  <cp:lastPrinted>2007-06-18T22:08:00Z</cp:lastPrinted>
  <dcterms:created xsi:type="dcterms:W3CDTF">2021-04-06T10:15:00Z</dcterms:created>
  <dcterms:modified xsi:type="dcterms:W3CDTF">2021-04-06T22:32:00Z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(3)TPGSbAjiSfMFTP5TQ69WEOcGUnQSbH+WcMiScYNX9raXp36rutRBwy7t4qeXGc2cETPsFaG/
KmVsOZLmIh5sd1gR2TdlaAe8Tq/RuE8rl1HD5Mq7iTCmwKpWL8m56CKWQpIsNhRTEhKMyXuq
1BkjvVMZWVi8Vpa9SlzR8IPY4fhqQRmCFWAQC6psF57MagcaqJXs4JKpfZNshD/+3nxtHhDi
C1gb5fDTyYIdaD0YFc</vt:lpwstr>
  </property>
  <property fmtid="{D5CDD505-2E9C-101B-9397-08002B2CF9AE}" pid="13" name="_2015_ms_pID_725343_00">
    <vt:lpwstr>_2015_ms_pID_725343</vt:lpwstr>
  </property>
  <property fmtid="{D5CDD505-2E9C-101B-9397-08002B2CF9AE}" pid="14" name="_2015_ms_pID_7253431">
    <vt:lpwstr>zlGYolymYQEoo26uma1iIzXuUNwRuq5GHOQERtqgZMcwiwOYgTBfZf
5g5pFmC/Z/jjB5SylrpD4aQ+wCie2yBqQ8AhiOzUqTQR4t021k/239hKZ/SVgaRmugt+SJME
MOxFgbkkRacLuHjoL8jB4LOMYTowKk7fcxjy4W/Zzy06ixPEPz3DBBUj0iebZZ91X90xgwSE
iKSFtCfLsDQjVT+vYAQJpFcZqd4JvmPV6R9I</vt:lpwstr>
  </property>
  <property fmtid="{D5CDD505-2E9C-101B-9397-08002B2CF9AE}" pid="15" name="_2015_ms_pID_7253431_00">
    <vt:lpwstr>_2015_ms_pID_7253431</vt:lpwstr>
  </property>
  <property fmtid="{D5CDD505-2E9C-101B-9397-08002B2CF9AE}" pid="16" name="_2015_ms_pID_7253432">
    <vt:lpwstr>C3tE6vFqe0jBpFFrLksm5qBjNjrOy7cQ41MD
ysPOVl7uDQQOmrEOI6EtheFsDRJqEQ==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1616837713</vt:lpwstr>
  </property>
</Properties>
</file>