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711A1913"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w:t>
      </w:r>
      <w:r w:rsidR="00C45031">
        <w:rPr>
          <w:b/>
          <w:noProof/>
          <w:lang w:eastAsia="zh-CN"/>
        </w:rPr>
        <w:t xml:space="preserve"> Meeting</w:t>
      </w:r>
      <w:bookmarkStart w:id="0" w:name="_GoBack"/>
      <w:bookmarkEnd w:id="0"/>
      <w:r w:rsidRPr="008E2019">
        <w:rPr>
          <w:b/>
          <w:noProof/>
          <w:lang w:eastAsia="zh-CN"/>
        </w:rPr>
        <w:t xml:space="preserve"> #104</w:t>
      </w:r>
      <w:r w:rsidR="006D6ADA">
        <w:rPr>
          <w:b/>
          <w:noProof/>
          <w:lang w:eastAsia="zh-CN"/>
        </w:rPr>
        <w:t>b</w:t>
      </w:r>
      <w:r w:rsidR="00B64F84">
        <w:rPr>
          <w:b/>
          <w:noProof/>
          <w:lang w:eastAsia="zh-CN"/>
        </w:rPr>
        <w:t>is</w:t>
      </w:r>
      <w:r w:rsidRPr="008E2019">
        <w:rPr>
          <w:b/>
          <w:noProof/>
          <w:lang w:eastAsia="zh-CN"/>
        </w:rPr>
        <w:t>-e</w:t>
      </w:r>
      <w:r w:rsidRPr="008E2019">
        <w:rPr>
          <w:b/>
          <w:bCs/>
          <w:lang w:eastAsia="zh-CN"/>
        </w:rPr>
        <w:t> </w:t>
      </w:r>
      <w:r w:rsidRPr="00CF195E">
        <w:rPr>
          <w:b/>
          <w:kern w:val="2"/>
          <w:lang w:eastAsia="zh-CN"/>
        </w:rPr>
        <w:tab/>
      </w:r>
      <w:r w:rsidR="00213837" w:rsidRPr="0099207E">
        <w:rPr>
          <w:b/>
          <w:kern w:val="2"/>
          <w:lang w:eastAsia="zh-CN"/>
        </w:rPr>
        <w:t>R1-2102348</w:t>
      </w:r>
    </w:p>
    <w:p w14:paraId="72B4580F" w14:textId="43B5CEA4" w:rsidR="00B416A7" w:rsidRPr="008E2019" w:rsidRDefault="007072CB" w:rsidP="00B416A7">
      <w:pPr>
        <w:rPr>
          <w:b/>
          <w:kern w:val="2"/>
          <w:lang w:eastAsia="zh-CN"/>
        </w:rPr>
      </w:pPr>
      <w:r>
        <w:rPr>
          <w:b/>
          <w:kern w:val="2"/>
          <w:lang w:eastAsia="zh-CN"/>
        </w:rPr>
        <w:t>E</w:t>
      </w:r>
      <w:r w:rsidR="00B416A7" w:rsidRPr="008E2019">
        <w:rPr>
          <w:b/>
          <w:kern w:val="2"/>
          <w:lang w:eastAsia="zh-CN"/>
        </w:rPr>
        <w:t>-</w:t>
      </w:r>
      <w:r>
        <w:rPr>
          <w:b/>
          <w:kern w:val="2"/>
          <w:lang w:eastAsia="zh-CN"/>
        </w:rPr>
        <w:t>m</w:t>
      </w:r>
      <w:r w:rsidR="00B416A7" w:rsidRPr="008E2019">
        <w:rPr>
          <w:b/>
          <w:kern w:val="2"/>
          <w:lang w:eastAsia="zh-CN"/>
        </w:rPr>
        <w:t xml:space="preserve">eeting, </w:t>
      </w:r>
      <w:r w:rsidR="006D6ADA">
        <w:rPr>
          <w:b/>
          <w:kern w:val="2"/>
          <w:lang w:eastAsia="zh-CN"/>
        </w:rPr>
        <w:t>April</w:t>
      </w:r>
      <w:r w:rsidR="00B416A7" w:rsidRPr="008E2019">
        <w:rPr>
          <w:b/>
          <w:kern w:val="2"/>
          <w:lang w:eastAsia="zh-CN"/>
        </w:rPr>
        <w:t xml:space="preserve"> </w:t>
      </w:r>
      <w:r w:rsidR="006D6ADA">
        <w:rPr>
          <w:b/>
          <w:kern w:val="2"/>
          <w:lang w:eastAsia="zh-CN"/>
        </w:rPr>
        <w:t>12t</w:t>
      </w:r>
      <w:r w:rsidR="00B416A7" w:rsidRPr="008E2019">
        <w:rPr>
          <w:b/>
          <w:kern w:val="2"/>
          <w:lang w:eastAsia="zh-CN"/>
        </w:rPr>
        <w:t xml:space="preserve">h – </w:t>
      </w:r>
      <w:r w:rsidR="006D6ADA">
        <w:rPr>
          <w:b/>
          <w:kern w:val="2"/>
          <w:lang w:eastAsia="zh-CN"/>
        </w:rPr>
        <w:t>April</w:t>
      </w:r>
      <w:r w:rsidR="00B416A7" w:rsidRPr="008E2019">
        <w:rPr>
          <w:b/>
          <w:kern w:val="2"/>
          <w:lang w:eastAsia="zh-CN"/>
        </w:rPr>
        <w:t xml:space="preserve"> </w:t>
      </w:r>
      <w:r w:rsidR="006D6ADA">
        <w:rPr>
          <w:b/>
          <w:kern w:val="2"/>
          <w:lang w:eastAsia="zh-CN"/>
        </w:rPr>
        <w:t>20</w:t>
      </w:r>
      <w:r w:rsidR="00B416A7"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1291934D"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B37E65">
        <w:rPr>
          <w:b/>
          <w:kern w:val="2"/>
          <w:lang w:eastAsia="zh-CN"/>
        </w:rPr>
        <w:t>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EB5C82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37E65" w:rsidRPr="00B37E65">
        <w:rPr>
          <w:b/>
          <w:kern w:val="2"/>
          <w:lang w:eastAsia="zh-CN"/>
        </w:rPr>
        <w:t>Enhancement to mitigate gNB and UE Rx</w:t>
      </w:r>
      <w:r w:rsidR="00B37E65">
        <w:rPr>
          <w:rFonts w:hint="eastAsia"/>
          <w:b/>
          <w:kern w:val="2"/>
          <w:lang w:eastAsia="zh-CN"/>
        </w:rPr>
        <w:t>/</w:t>
      </w:r>
      <w:r w:rsidR="00B37E65" w:rsidRPr="00B37E65">
        <w:rPr>
          <w:b/>
          <w:kern w:val="2"/>
          <w:lang w:eastAsia="zh-CN"/>
        </w:rPr>
        <w:t>Tx timing error</w:t>
      </w:r>
    </w:p>
    <w:p w14:paraId="0C2C4ADA" w14:textId="49578D1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F76CB3">
        <w:rPr>
          <w:b/>
          <w:kern w:val="2"/>
          <w:lang w:eastAsia="zh-CN"/>
        </w:rPr>
        <w:t>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19E27D11" w14:textId="19AF4458" w:rsidR="001C7592" w:rsidRDefault="001C7592" w:rsidP="001C7592">
      <w:pPr>
        <w:rPr>
          <w:lang w:eastAsia="zh-CN"/>
        </w:rPr>
      </w:pPr>
      <w:r>
        <w:rPr>
          <w:rFonts w:hint="eastAsia"/>
          <w:lang w:eastAsia="zh-CN"/>
        </w:rPr>
        <w:t>RAN#91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ac"/>
        <w:tblW w:w="0" w:type="auto"/>
        <w:tblLook w:val="04A0" w:firstRow="1" w:lastRow="0" w:firstColumn="1" w:lastColumn="0" w:noHBand="0" w:noVBand="1"/>
      </w:tblPr>
      <w:tblGrid>
        <w:gridCol w:w="9307"/>
      </w:tblGrid>
      <w:tr w:rsidR="001C7592" w14:paraId="01DD7796" w14:textId="77777777" w:rsidTr="006452FE">
        <w:tc>
          <w:tcPr>
            <w:tcW w:w="9307" w:type="dxa"/>
          </w:tcPr>
          <w:p w14:paraId="61432596" w14:textId="77777777" w:rsidR="001C7592" w:rsidRPr="001C7592" w:rsidRDefault="001C7592" w:rsidP="001C7592">
            <w:pPr>
              <w:numPr>
                <w:ilvl w:val="0"/>
                <w:numId w:val="23"/>
              </w:numPr>
              <w:overflowPunct w:val="0"/>
              <w:autoSpaceDE/>
              <w:adjustRightInd/>
              <w:snapToGrid/>
              <w:spacing w:after="0" w:line="276" w:lineRule="auto"/>
              <w:ind w:left="714" w:hanging="357"/>
              <w:jc w:val="left"/>
              <w:rPr>
                <w:sz w:val="20"/>
                <w:szCs w:val="20"/>
                <w:lang w:val="en-GB" w:eastAsia="en-GB"/>
              </w:rPr>
            </w:pPr>
            <w:r w:rsidRPr="001C7592">
              <w:rPr>
                <w:sz w:val="20"/>
                <w:szCs w:val="20"/>
                <w:lang w:val="en-GB" w:eastAsia="en-GB"/>
              </w:rPr>
              <w:t>Specify methods, measurements, signalling, and procedures for improving positioning accuracy of the Rel-16 NR positioning methods</w:t>
            </w:r>
            <w:r w:rsidRPr="001C7592">
              <w:rPr>
                <w:sz w:val="20"/>
                <w:szCs w:val="20"/>
                <w:u w:val="single"/>
                <w:lang w:val="en-GB" w:eastAsia="en-GB"/>
              </w:rPr>
              <w:t xml:space="preserve"> </w:t>
            </w:r>
            <w:r w:rsidRPr="001C7592">
              <w:rPr>
                <w:sz w:val="20"/>
                <w:szCs w:val="20"/>
                <w:lang w:val="en-GB" w:eastAsia="en-GB"/>
              </w:rPr>
              <w:t>by mitigating UE Rx/Tx and/or gNB Rx/Tx timing delays, including</w:t>
            </w:r>
            <w:r w:rsidRPr="001C7592">
              <w:rPr>
                <w:rFonts w:eastAsia="MS Mincho"/>
                <w:sz w:val="20"/>
                <w:szCs w:val="20"/>
                <w:lang w:val="en-GB" w:eastAsia="en-GB"/>
              </w:rPr>
              <w:t xml:space="preserve"> [RAN1, RAN2, RAN3, RAN4]</w:t>
            </w:r>
          </w:p>
          <w:p w14:paraId="6805DAC2" w14:textId="77777777" w:rsidR="001C7592" w:rsidRPr="001C7592" w:rsidRDefault="001C7592" w:rsidP="001C7592">
            <w:pPr>
              <w:numPr>
                <w:ilvl w:val="1"/>
                <w:numId w:val="23"/>
              </w:numPr>
              <w:overflowPunct w:val="0"/>
              <w:autoSpaceDE/>
              <w:adjustRightInd/>
              <w:snapToGrid/>
              <w:spacing w:after="0" w:line="276" w:lineRule="auto"/>
              <w:jc w:val="left"/>
              <w:rPr>
                <w:rFonts w:eastAsia="MS Mincho"/>
                <w:sz w:val="20"/>
                <w:szCs w:val="20"/>
                <w:lang w:val="en-GB" w:eastAsia="en-GB"/>
              </w:rPr>
            </w:pPr>
            <w:r w:rsidRPr="001C7592">
              <w:rPr>
                <w:sz w:val="20"/>
                <w:szCs w:val="20"/>
                <w:lang w:val="en-GB" w:eastAsia="en-GB"/>
              </w:rPr>
              <w:t>DL, UL and DL+UL positioning methods</w:t>
            </w:r>
          </w:p>
          <w:p w14:paraId="174D0C4C" w14:textId="4D51C876" w:rsidR="001C7592" w:rsidRPr="00213837" w:rsidRDefault="001C7592" w:rsidP="00213837">
            <w:pPr>
              <w:numPr>
                <w:ilvl w:val="1"/>
                <w:numId w:val="23"/>
              </w:numPr>
              <w:overflowPunct w:val="0"/>
              <w:autoSpaceDE/>
              <w:adjustRightInd/>
              <w:snapToGrid/>
              <w:spacing w:after="0" w:line="276" w:lineRule="auto"/>
              <w:jc w:val="left"/>
              <w:rPr>
                <w:rFonts w:eastAsia="MS Mincho"/>
                <w:sz w:val="20"/>
                <w:szCs w:val="20"/>
                <w:lang w:val="en-GB" w:eastAsia="en-GB"/>
              </w:rPr>
            </w:pPr>
            <w:r w:rsidRPr="001C7592">
              <w:rPr>
                <w:sz w:val="20"/>
                <w:szCs w:val="20"/>
                <w:lang w:val="en-GB" w:eastAsia="en-GB"/>
              </w:rPr>
              <w:t>UE-based and UE-assisted positioning solutions</w:t>
            </w:r>
          </w:p>
        </w:tc>
      </w:tr>
    </w:tbl>
    <w:p w14:paraId="28415CE8" w14:textId="77777777" w:rsidR="001C7592" w:rsidRPr="001C7592" w:rsidRDefault="001C7592" w:rsidP="001C7592">
      <w:pPr>
        <w:rPr>
          <w:lang w:eastAsia="zh-CN"/>
        </w:rPr>
      </w:pPr>
    </w:p>
    <w:p w14:paraId="6E95F896" w14:textId="72E387BE" w:rsidR="001C7592" w:rsidRDefault="001C7592" w:rsidP="001C7592">
      <w:pPr>
        <w:rPr>
          <w:lang w:eastAsia="zh-CN"/>
        </w:rPr>
      </w:pPr>
      <w:r>
        <w:rPr>
          <w:rFonts w:hint="eastAsia"/>
          <w:lang w:eastAsia="zh-CN"/>
        </w:rPr>
        <w:t>I</w:t>
      </w:r>
      <w:r>
        <w:rPr>
          <w:lang w:eastAsia="zh-CN"/>
        </w:rPr>
        <w:t>n this paper, we discuss the potential enhancements on methods to mitigate UE/gNB Rx/Tx timing errors.</w:t>
      </w:r>
    </w:p>
    <w:p w14:paraId="360B0111" w14:textId="77777777" w:rsidR="006D6ADA" w:rsidRDefault="006D6ADA" w:rsidP="00ED543F">
      <w:pPr>
        <w:autoSpaceDE/>
        <w:autoSpaceDN/>
        <w:adjustRightInd/>
        <w:snapToGrid/>
        <w:spacing w:after="180"/>
        <w:jc w:val="left"/>
      </w:pPr>
    </w:p>
    <w:p w14:paraId="311D7B1B" w14:textId="77777777" w:rsidR="00424D1C" w:rsidRDefault="00424D1C" w:rsidP="00424D1C">
      <w:pPr>
        <w:pStyle w:val="1"/>
        <w:rPr>
          <w:lang w:eastAsia="zh-CN"/>
        </w:rPr>
      </w:pPr>
      <w:r>
        <w:rPr>
          <w:rFonts w:hint="eastAsia"/>
          <w:lang w:eastAsia="zh-CN"/>
        </w:rPr>
        <w:t>G</w:t>
      </w:r>
      <w:r>
        <w:rPr>
          <w:lang w:eastAsia="zh-CN"/>
        </w:rPr>
        <w:t>eneric TEG definition and assumption</w:t>
      </w:r>
    </w:p>
    <w:p w14:paraId="53088968" w14:textId="01CE5A42" w:rsidR="00424D1C" w:rsidRDefault="00424D1C" w:rsidP="00424D1C">
      <w:pPr>
        <w:rPr>
          <w:lang w:eastAsia="zh-CN"/>
        </w:rPr>
      </w:pPr>
      <w:r>
        <w:rPr>
          <w:rFonts w:hint="eastAsia"/>
          <w:lang w:eastAsia="zh-CN"/>
        </w:rPr>
        <w:t>I</w:t>
      </w:r>
      <w:r>
        <w:rPr>
          <w:lang w:eastAsia="zh-CN"/>
        </w:rPr>
        <w:t>n RAN1#104-e</w:t>
      </w:r>
      <w:r w:rsidR="006246ED">
        <w:rPr>
          <w:lang w:eastAsia="zh-CN"/>
        </w:rPr>
        <w:t xml:space="preserve"> </w:t>
      </w:r>
      <w:r w:rsidR="006246ED">
        <w:rPr>
          <w:lang w:eastAsia="zh-CN"/>
        </w:rPr>
        <w:fldChar w:fldCharType="begin"/>
      </w:r>
      <w:r w:rsidR="006246ED">
        <w:rPr>
          <w:lang w:eastAsia="zh-CN"/>
        </w:rPr>
        <w:instrText xml:space="preserve"> REF _Ref67747509 \r \h </w:instrText>
      </w:r>
      <w:r w:rsidR="006246ED">
        <w:rPr>
          <w:lang w:eastAsia="zh-CN"/>
        </w:rPr>
      </w:r>
      <w:r w:rsidR="006246ED">
        <w:rPr>
          <w:lang w:eastAsia="zh-CN"/>
        </w:rPr>
        <w:fldChar w:fldCharType="separate"/>
      </w:r>
      <w:r w:rsidR="00673F9A">
        <w:rPr>
          <w:lang w:eastAsia="zh-CN"/>
        </w:rPr>
        <w:t>[5]</w:t>
      </w:r>
      <w:r w:rsidR="006246ED">
        <w:rPr>
          <w:lang w:eastAsia="zh-CN"/>
        </w:rPr>
        <w:fldChar w:fldCharType="end"/>
      </w:r>
      <w:r>
        <w:rPr>
          <w:lang w:eastAsia="zh-CN"/>
        </w:rPr>
        <w:t>, the definition of Tx</w:t>
      </w:r>
      <w:r>
        <w:rPr>
          <w:rFonts w:hint="eastAsia"/>
          <w:lang w:eastAsia="zh-CN"/>
        </w:rPr>
        <w:t>/</w:t>
      </w:r>
      <w:r>
        <w:rPr>
          <w:lang w:eastAsia="zh-CN"/>
        </w:rPr>
        <w:t xml:space="preserve">Rx timing error was agreed. One the remaining issue is about the phase centre offset mentioned in </w:t>
      </w:r>
      <w:r>
        <w:rPr>
          <w:lang w:eastAsia="zh-CN"/>
        </w:rPr>
        <w:fldChar w:fldCharType="begin"/>
      </w:r>
      <w:r>
        <w:rPr>
          <w:lang w:eastAsia="zh-CN"/>
        </w:rPr>
        <w:instrText xml:space="preserve"> REF _Ref67583193 \r \h </w:instrText>
      </w:r>
      <w:r>
        <w:rPr>
          <w:lang w:eastAsia="zh-CN"/>
        </w:rPr>
      </w:r>
      <w:r>
        <w:rPr>
          <w:lang w:eastAsia="zh-CN"/>
        </w:rPr>
        <w:fldChar w:fldCharType="separate"/>
      </w:r>
      <w:r w:rsidR="00673F9A">
        <w:rPr>
          <w:lang w:eastAsia="zh-CN"/>
        </w:rPr>
        <w:t>[2]</w:t>
      </w:r>
      <w:r>
        <w:rPr>
          <w:lang w:eastAsia="zh-CN"/>
        </w:rPr>
        <w:fldChar w:fldCharType="end"/>
      </w:r>
      <w:r>
        <w:rPr>
          <w:lang w:eastAsia="zh-CN"/>
        </w:rPr>
        <w:t>.</w:t>
      </w:r>
    </w:p>
    <w:p w14:paraId="098C4961" w14:textId="3B1995D1" w:rsidR="00424D1C" w:rsidRDefault="00424D1C" w:rsidP="00424D1C">
      <w:pPr>
        <w:rPr>
          <w:lang w:eastAsia="zh-CN"/>
        </w:rPr>
      </w:pPr>
      <w:r>
        <w:rPr>
          <w:lang w:eastAsia="zh-CN"/>
        </w:rPr>
        <w:t xml:space="preserve">Firstly, we understand the phase centre offset is only observed in the UE as mentioned in </w:t>
      </w:r>
      <w:r>
        <w:rPr>
          <w:lang w:eastAsia="zh-CN"/>
        </w:rPr>
        <w:fldChar w:fldCharType="begin"/>
      </w:r>
      <w:r>
        <w:rPr>
          <w:lang w:eastAsia="zh-CN"/>
        </w:rPr>
        <w:instrText xml:space="preserve"> REF _Ref67583193 \r \h </w:instrText>
      </w:r>
      <w:r>
        <w:rPr>
          <w:lang w:eastAsia="zh-CN"/>
        </w:rPr>
      </w:r>
      <w:r>
        <w:rPr>
          <w:lang w:eastAsia="zh-CN"/>
        </w:rPr>
        <w:fldChar w:fldCharType="separate"/>
      </w:r>
      <w:r w:rsidR="00673F9A">
        <w:rPr>
          <w:lang w:eastAsia="zh-CN"/>
        </w:rPr>
        <w:t>[2]</w:t>
      </w:r>
      <w:r>
        <w:rPr>
          <w:lang w:eastAsia="zh-CN"/>
        </w:rPr>
        <w:fldChar w:fldCharType="end"/>
      </w:r>
      <w:r>
        <w:rPr>
          <w:lang w:eastAsia="zh-CN"/>
        </w:rPr>
        <w:t>, which should not be extended to gNB.</w:t>
      </w:r>
    </w:p>
    <w:p w14:paraId="65E7C59C" w14:textId="7BE7890C" w:rsidR="00424D1C" w:rsidRDefault="00424D1C" w:rsidP="00424D1C">
      <w:pPr>
        <w:rPr>
          <w:lang w:eastAsia="zh-CN"/>
        </w:rPr>
      </w:pPr>
      <w:r>
        <w:rPr>
          <w:lang w:eastAsia="zh-CN"/>
        </w:rPr>
        <w:t xml:space="preserve">Secondly, the phase centre offset seems to affect the ground truth UE location, which is the whole objective of UE positioning. However, if UE location is different for different steering angle, it does not make much sense to locate the </w:t>
      </w:r>
      <w:r w:rsidR="00213837">
        <w:rPr>
          <w:lang w:eastAsia="zh-CN"/>
        </w:rPr>
        <w:t xml:space="preserve">“floating” </w:t>
      </w:r>
      <w:r>
        <w:rPr>
          <w:lang w:eastAsia="zh-CN"/>
        </w:rPr>
        <w:t>UE. Unless the ground true UE location can be labelled with some reference position, e.g. physical ARP, and the relative phase centre drift from the reference positioning is reported by the UE, modelling this phase centre does not help locating the UE at all. Whether different ARP will result in different TEG is not clear.</w:t>
      </w:r>
    </w:p>
    <w:p w14:paraId="0794D46E" w14:textId="0A906408" w:rsidR="00424D1C" w:rsidRDefault="00424D1C" w:rsidP="00424D1C">
      <w:pPr>
        <w:rPr>
          <w:lang w:eastAsia="zh-CN"/>
        </w:rPr>
      </w:pPr>
      <w:r>
        <w:rPr>
          <w:lang w:eastAsia="zh-CN"/>
        </w:rPr>
        <w:t>Thirdly, it is not clear whether this phase centre offset is beam-specific or also direction specific. By saying beam-specific, it means that different UE beam coefficients result in different phase centre offsets, and by saying direction specific, it means that different measurement directions result in different phase centre offsets. If it is direction specific, the UE location may be different for different gNBs, which seems break the fundamental of radio-based positioning. Otherwise, it can be generalized into UE side Rx/Tx TEG.</w:t>
      </w:r>
    </w:p>
    <w:p w14:paraId="73A642DE" w14:textId="12720AC9" w:rsidR="00424D1C" w:rsidRDefault="00424D1C" w:rsidP="00424D1C">
      <w:pPr>
        <w:rPr>
          <w:lang w:eastAsia="zh-CN"/>
        </w:rPr>
      </w:pPr>
      <w:r>
        <w:rPr>
          <w:lang w:eastAsia="zh-CN"/>
        </w:rPr>
        <w:t xml:space="preserve">Given the above reasons, we suggest to deprioritize particular enhancement towards the phase centre offset under </w:t>
      </w:r>
      <w:r w:rsidR="00213837">
        <w:rPr>
          <w:lang w:eastAsia="zh-CN"/>
        </w:rPr>
        <w:t xml:space="preserve">the </w:t>
      </w:r>
      <w:r>
        <w:rPr>
          <w:lang w:eastAsia="zh-CN"/>
        </w:rPr>
        <w:t>general enhancements with respect to TEG.</w:t>
      </w:r>
    </w:p>
    <w:p w14:paraId="4C6046B8" w14:textId="77777777" w:rsidR="00424D1C" w:rsidRDefault="00424D1C" w:rsidP="00424D1C">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73F9A">
        <w:rPr>
          <w:b/>
          <w:i/>
          <w:noProof/>
        </w:rPr>
        <w:t>1</w:t>
      </w:r>
      <w:r w:rsidRPr="00E747BF">
        <w:rPr>
          <w:b/>
          <w:i/>
        </w:rPr>
        <w:fldChar w:fldCharType="end"/>
      </w:r>
      <w:r w:rsidRPr="00E747BF">
        <w:rPr>
          <w:b/>
          <w:i/>
        </w:rPr>
        <w:t>:</w:t>
      </w:r>
      <w:r>
        <w:rPr>
          <w:b/>
          <w:i/>
        </w:rPr>
        <w:t xml:space="preserve"> The enhancement to mitigate UE/TRP Rx/Tx timing error should deprioritize particular enhancements towards the UE phase centre offset on different beams, which also creates ARP drift.</w:t>
      </w:r>
    </w:p>
    <w:p w14:paraId="2485D54A" w14:textId="77777777" w:rsidR="00424D1C" w:rsidRPr="002D2CE8" w:rsidRDefault="00424D1C" w:rsidP="00424D1C">
      <w:pPr>
        <w:rPr>
          <w:lang w:eastAsia="zh-CN"/>
        </w:rPr>
      </w:pPr>
    </w:p>
    <w:p w14:paraId="3D54468F" w14:textId="77777777" w:rsidR="00424D1C" w:rsidRDefault="00424D1C" w:rsidP="00424D1C">
      <w:pPr>
        <w:pStyle w:val="1"/>
        <w:rPr>
          <w:lang w:eastAsia="zh-CN"/>
        </w:rPr>
      </w:pPr>
      <w:r>
        <w:rPr>
          <w:rFonts w:hint="eastAsia"/>
          <w:lang w:eastAsia="zh-CN"/>
        </w:rPr>
        <w:t>U</w:t>
      </w:r>
      <w:r>
        <w:rPr>
          <w:lang w:eastAsia="zh-CN"/>
        </w:rPr>
        <w:t>L-TDOA TEG</w:t>
      </w:r>
    </w:p>
    <w:p w14:paraId="6523AB25" w14:textId="74EDA287" w:rsidR="00424D1C" w:rsidRPr="00A1410E" w:rsidRDefault="00424D1C" w:rsidP="00424D1C">
      <w:pPr>
        <w:rPr>
          <w:lang w:eastAsia="zh-CN"/>
        </w:rPr>
      </w:pPr>
      <w:r>
        <w:rPr>
          <w:rFonts w:hint="eastAsia"/>
          <w:lang w:eastAsia="zh-CN"/>
        </w:rPr>
        <w:t>T</w:t>
      </w:r>
      <w:r>
        <w:rPr>
          <w:lang w:eastAsia="zh-CN"/>
        </w:rPr>
        <w:t>he following conclusions were made in the previous RAN1#104-e meeting</w:t>
      </w:r>
      <w:r w:rsidR="006246ED">
        <w:rPr>
          <w:lang w:eastAsia="zh-CN"/>
        </w:rPr>
        <w:t xml:space="preserve"> </w:t>
      </w:r>
      <w:r w:rsidR="006246ED">
        <w:rPr>
          <w:lang w:eastAsia="zh-CN"/>
        </w:rPr>
        <w:fldChar w:fldCharType="begin"/>
      </w:r>
      <w:r w:rsidR="006246ED">
        <w:rPr>
          <w:lang w:eastAsia="zh-CN"/>
        </w:rPr>
        <w:instrText xml:space="preserve"> REF _Ref67747509 \r \h </w:instrText>
      </w:r>
      <w:r w:rsidR="006246ED">
        <w:rPr>
          <w:lang w:eastAsia="zh-CN"/>
        </w:rPr>
      </w:r>
      <w:r w:rsidR="006246ED">
        <w:rPr>
          <w:lang w:eastAsia="zh-CN"/>
        </w:rPr>
        <w:fldChar w:fldCharType="separate"/>
      </w:r>
      <w:r w:rsidR="00673F9A">
        <w:rPr>
          <w:lang w:eastAsia="zh-CN"/>
        </w:rPr>
        <w:t>[5]</w:t>
      </w:r>
      <w:r w:rsidR="006246ED">
        <w:rPr>
          <w:lang w:eastAsia="zh-CN"/>
        </w:rPr>
        <w:fldChar w:fldCharType="end"/>
      </w:r>
      <w:r>
        <w:rPr>
          <w:lang w:eastAsia="zh-CN"/>
        </w:rPr>
        <w:t xml:space="preserve"> with regards to the UL-TDOA positioning method.</w:t>
      </w:r>
    </w:p>
    <w:tbl>
      <w:tblPr>
        <w:tblStyle w:val="ac"/>
        <w:tblW w:w="0" w:type="auto"/>
        <w:tblLook w:val="04A0" w:firstRow="1" w:lastRow="0" w:firstColumn="1" w:lastColumn="0" w:noHBand="0" w:noVBand="1"/>
      </w:tblPr>
      <w:tblGrid>
        <w:gridCol w:w="9307"/>
      </w:tblGrid>
      <w:tr w:rsidR="00424D1C" w14:paraId="79A0E514" w14:textId="77777777" w:rsidTr="00E834D2">
        <w:tc>
          <w:tcPr>
            <w:tcW w:w="9307" w:type="dxa"/>
          </w:tcPr>
          <w:p w14:paraId="2469AA6C" w14:textId="77777777" w:rsidR="00424D1C" w:rsidRPr="007E2C16" w:rsidRDefault="00424D1C" w:rsidP="00E834D2">
            <w:pPr>
              <w:autoSpaceDE/>
              <w:autoSpaceDN/>
              <w:adjustRightInd/>
              <w:snapToGrid/>
              <w:spacing w:after="0"/>
              <w:jc w:val="left"/>
              <w:rPr>
                <w:rFonts w:ascii="Times" w:eastAsia="Batang" w:hAnsi="Times"/>
                <w:sz w:val="20"/>
                <w:szCs w:val="24"/>
                <w:u w:val="single"/>
                <w:lang w:val="en-GB" w:eastAsia="x-none"/>
              </w:rPr>
            </w:pPr>
            <w:r w:rsidRPr="007E2C16">
              <w:rPr>
                <w:rFonts w:ascii="Times" w:eastAsia="Batang" w:hAnsi="Times"/>
                <w:sz w:val="20"/>
                <w:szCs w:val="24"/>
                <w:u w:val="single"/>
                <w:lang w:val="en-GB" w:eastAsia="x-none"/>
              </w:rPr>
              <w:t>Conclusion:</w:t>
            </w:r>
          </w:p>
          <w:p w14:paraId="04BBAE01" w14:textId="77777777" w:rsidR="00424D1C" w:rsidRPr="007E2C16" w:rsidRDefault="00424D1C" w:rsidP="00E834D2">
            <w:pPr>
              <w:autoSpaceDE/>
              <w:autoSpaceDN/>
              <w:adjustRightInd/>
              <w:snapToGrid/>
              <w:spacing w:after="0"/>
              <w:jc w:val="left"/>
              <w:rPr>
                <w:rFonts w:ascii="Times" w:eastAsia="Batang" w:hAnsi="Times"/>
                <w:sz w:val="20"/>
                <w:szCs w:val="24"/>
                <w:lang w:val="en-GB"/>
              </w:rPr>
            </w:pPr>
            <w:r w:rsidRPr="007E2C16">
              <w:rPr>
                <w:rFonts w:ascii="Times" w:eastAsia="Batang" w:hAnsi="Times"/>
                <w:sz w:val="20"/>
                <w:szCs w:val="24"/>
                <w:lang w:val="en-GB"/>
              </w:rPr>
              <w:t>Study the following option(s) for mitigating UE Tx and TRP Rx timing errors for UL TDOA:</w:t>
            </w:r>
          </w:p>
          <w:p w14:paraId="2F0F1BC1" w14:textId="77777777" w:rsidR="00424D1C" w:rsidRPr="007E2C16" w:rsidRDefault="00424D1C" w:rsidP="00424D1C">
            <w:pPr>
              <w:numPr>
                <w:ilvl w:val="0"/>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Batang" w:hAnsi="Times"/>
                <w:sz w:val="20"/>
                <w:szCs w:val="24"/>
                <w:lang w:val="en-GB" w:eastAsia="x-none"/>
              </w:rPr>
              <w:lastRenderedPageBreak/>
              <w:t xml:space="preserve">Option 1: </w:t>
            </w:r>
          </w:p>
          <w:p w14:paraId="71A88836" w14:textId="77777777" w:rsidR="00424D1C" w:rsidRPr="007E2C16" w:rsidRDefault="00424D1C" w:rsidP="00424D1C">
            <w:pPr>
              <w:numPr>
                <w:ilvl w:val="1"/>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Times New Roman" w:hAnsi="Times"/>
                <w:sz w:val="20"/>
                <w:szCs w:val="20"/>
                <w:lang w:val="en-GB" w:eastAsia="zh-CN"/>
              </w:rPr>
              <w:t>Support a TRP to provide the association information of RTOA measurements with Rx TEGs to LMF when the TRP reports the RTOA measurements</w:t>
            </w:r>
          </w:p>
          <w:p w14:paraId="697E7C4C" w14:textId="77777777" w:rsidR="00424D1C" w:rsidRPr="007E2C16" w:rsidRDefault="00424D1C" w:rsidP="00424D1C">
            <w:pPr>
              <w:numPr>
                <w:ilvl w:val="0"/>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Batang" w:hAnsi="Times"/>
                <w:sz w:val="20"/>
                <w:szCs w:val="24"/>
                <w:lang w:val="en-GB" w:eastAsia="x-none"/>
              </w:rPr>
              <w:t xml:space="preserve">Option 2: </w:t>
            </w:r>
          </w:p>
          <w:p w14:paraId="3473530A"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Support a UE to provide the association information of SRS resources for positioning with UE Tx TEG(s) to LMF for </w:t>
            </w:r>
            <w:r w:rsidRPr="007E2C16">
              <w:rPr>
                <w:rFonts w:ascii="Times" w:eastAsia="Batang" w:hAnsi="Times"/>
                <w:sz w:val="20"/>
                <w:szCs w:val="24"/>
                <w:lang w:val="en-GB" w:eastAsia="x-none"/>
              </w:rPr>
              <w:t>UL TDOA positioning</w:t>
            </w:r>
            <w:r w:rsidRPr="007E2C16">
              <w:rPr>
                <w:rFonts w:ascii="Times" w:eastAsia="Times New Roman" w:hAnsi="Times"/>
                <w:sz w:val="20"/>
                <w:szCs w:val="20"/>
                <w:lang w:val="en-GB" w:eastAsia="zh-CN"/>
              </w:rPr>
              <w:t>.</w:t>
            </w:r>
          </w:p>
          <w:p w14:paraId="474581E5"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Batang" w:hAnsi="Times"/>
                <w:sz w:val="20"/>
                <w:szCs w:val="24"/>
                <w:lang w:val="en-GB" w:eastAsia="x-none"/>
              </w:rPr>
              <w:t xml:space="preserve">Option 3: </w:t>
            </w:r>
          </w:p>
          <w:p w14:paraId="5095112C"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Support a UE to provide Tx timing errors per Tx TEG to LMF for </w:t>
            </w:r>
            <w:r w:rsidRPr="007E2C16">
              <w:rPr>
                <w:rFonts w:ascii="Times" w:eastAsia="Batang" w:hAnsi="Times"/>
                <w:sz w:val="20"/>
                <w:szCs w:val="24"/>
                <w:lang w:val="en-GB" w:eastAsia="x-none"/>
              </w:rPr>
              <w:t>UL TDOA positioning</w:t>
            </w:r>
            <w:r w:rsidRPr="007E2C16">
              <w:rPr>
                <w:rFonts w:ascii="Times" w:eastAsia="Times New Roman" w:hAnsi="Times"/>
                <w:sz w:val="20"/>
                <w:szCs w:val="20"/>
                <w:lang w:val="en-GB" w:eastAsia="zh-CN"/>
              </w:rPr>
              <w:t>.</w:t>
            </w:r>
          </w:p>
          <w:p w14:paraId="01C09CCE"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Batang" w:hAnsi="Times"/>
                <w:sz w:val="20"/>
                <w:szCs w:val="24"/>
                <w:lang w:val="en-GB" w:eastAsia="x-none"/>
              </w:rPr>
              <w:t xml:space="preserve">Option 4: </w:t>
            </w:r>
          </w:p>
          <w:p w14:paraId="554C39D1"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Support a UE to provide Tx timing error differences between Tx TEGs to LMF for </w:t>
            </w:r>
            <w:r w:rsidRPr="007E2C16">
              <w:rPr>
                <w:rFonts w:ascii="Times" w:eastAsia="Batang" w:hAnsi="Times"/>
                <w:sz w:val="20"/>
                <w:szCs w:val="24"/>
                <w:lang w:val="en-GB" w:eastAsia="x-none"/>
              </w:rPr>
              <w:t>UL TDOA positioning</w:t>
            </w:r>
            <w:r w:rsidRPr="007E2C16">
              <w:rPr>
                <w:rFonts w:ascii="Times" w:eastAsia="Times New Roman" w:hAnsi="Times"/>
                <w:sz w:val="20"/>
                <w:szCs w:val="20"/>
                <w:lang w:val="en-GB" w:eastAsia="zh-CN"/>
              </w:rPr>
              <w:t>.</w:t>
            </w:r>
          </w:p>
          <w:p w14:paraId="6852DC7E"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FFS: the details of the signalling, procedures, and UE capability</w:t>
            </w:r>
          </w:p>
          <w:p w14:paraId="4DE1CF40"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FFS: How the TEGs are determined by the UE or TRP (could be by implementation, i.e., no specification impact)</w:t>
            </w:r>
          </w:p>
          <w:p w14:paraId="6AD89F4B"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Note: Other options are not precluded.</w:t>
            </w:r>
          </w:p>
          <w:p w14:paraId="1363E04F"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Note: Depending on the discussion results, none/one/multiple of the above </w:t>
            </w:r>
            <w:r w:rsidRPr="007E2C16">
              <w:rPr>
                <w:rFonts w:ascii="Times" w:eastAsia="Batang" w:hAnsi="Times"/>
                <w:sz w:val="20"/>
                <w:szCs w:val="24"/>
                <w:lang w:val="en-GB" w:eastAsia="x-none"/>
              </w:rPr>
              <w:t>options may be adopted in Rel-17.</w:t>
            </w:r>
          </w:p>
        </w:tc>
      </w:tr>
    </w:tbl>
    <w:p w14:paraId="2C811AD1" w14:textId="77777777" w:rsidR="00424D1C" w:rsidRPr="00A1410E" w:rsidRDefault="00424D1C" w:rsidP="00424D1C">
      <w:pPr>
        <w:pStyle w:val="2"/>
        <w:rPr>
          <w:lang w:eastAsia="zh-CN"/>
        </w:rPr>
      </w:pPr>
      <w:r>
        <w:rPr>
          <w:rFonts w:hint="eastAsia"/>
          <w:lang w:eastAsia="zh-CN"/>
        </w:rPr>
        <w:lastRenderedPageBreak/>
        <w:t>P</w:t>
      </w:r>
      <w:r>
        <w:rPr>
          <w:lang w:eastAsia="zh-CN"/>
        </w:rPr>
        <w:t>rinciples</w:t>
      </w:r>
    </w:p>
    <w:p w14:paraId="6FEE82CA" w14:textId="77777777" w:rsidR="00424D1C" w:rsidRDefault="00424D1C" w:rsidP="00424D1C">
      <w:pPr>
        <w:rPr>
          <w:lang w:eastAsia="zh-CN"/>
        </w:rPr>
      </w:pPr>
      <w:r>
        <w:rPr>
          <w:rFonts w:hint="eastAsia"/>
          <w:lang w:eastAsia="zh-CN"/>
        </w:rPr>
        <w:t>F</w:t>
      </w:r>
      <w:r>
        <w:rPr>
          <w:lang w:eastAsia="zh-CN"/>
        </w:rPr>
        <w:t xml:space="preserve">or the UL-TDOA positioning, the measurement results at different TRP incorporate the UE Tx timing error and the TRP Rx timing error. </w:t>
      </w:r>
    </w:p>
    <w:p w14:paraId="2C1C686F" w14:textId="3CFBBF0F" w:rsidR="00424D1C" w:rsidRDefault="008301B6" w:rsidP="00424D1C">
      <w:pPr>
        <w:keepNext/>
        <w:jc w:val="center"/>
      </w:pPr>
      <w:r w:rsidRPr="008301B6">
        <w:rPr>
          <w:noProof/>
          <w:lang w:eastAsia="zh-CN"/>
        </w:rPr>
        <w:drawing>
          <wp:inline distT="0" distB="0" distL="0" distR="0" wp14:anchorId="4B480DA2" wp14:editId="2860CD1E">
            <wp:extent cx="5916295" cy="331085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310851"/>
                    </a:xfrm>
                    <a:prstGeom prst="rect">
                      <a:avLst/>
                    </a:prstGeom>
                    <a:noFill/>
                    <a:ln>
                      <a:noFill/>
                    </a:ln>
                  </pic:spPr>
                </pic:pic>
              </a:graphicData>
            </a:graphic>
          </wp:inline>
        </w:drawing>
      </w:r>
    </w:p>
    <w:p w14:paraId="58DF3746" w14:textId="77777777" w:rsidR="00424D1C" w:rsidRDefault="00424D1C" w:rsidP="00424D1C">
      <w:pPr>
        <w:pStyle w:val="a5"/>
        <w:ind w:left="1275" w:firstLine="425"/>
        <w:jc w:val="both"/>
      </w:pPr>
      <w:bookmarkStart w:id="1" w:name="_Ref67746582"/>
      <w:r>
        <w:t xml:space="preserve">Figure </w:t>
      </w:r>
      <w:r>
        <w:rPr>
          <w:noProof/>
        </w:rPr>
        <w:fldChar w:fldCharType="begin"/>
      </w:r>
      <w:r>
        <w:rPr>
          <w:noProof/>
        </w:rPr>
        <w:instrText xml:space="preserve"> SEQ Figure \* ARABIC </w:instrText>
      </w:r>
      <w:r>
        <w:rPr>
          <w:noProof/>
        </w:rPr>
        <w:fldChar w:fldCharType="separate"/>
      </w:r>
      <w:r w:rsidR="00673F9A">
        <w:rPr>
          <w:noProof/>
        </w:rPr>
        <w:t>1</w:t>
      </w:r>
      <w:r>
        <w:rPr>
          <w:noProof/>
        </w:rPr>
        <w:fldChar w:fldCharType="end"/>
      </w:r>
      <w:bookmarkEnd w:id="1"/>
      <w:r>
        <w:t xml:space="preserve"> UL-TDOA TOA Measurement Illustration with same Tx TEG</w:t>
      </w:r>
    </w:p>
    <w:p w14:paraId="0658672D" w14:textId="2E826120" w:rsidR="00424D1C" w:rsidRPr="001F7B97" w:rsidRDefault="00E834D2" w:rsidP="00424D1C">
      <w:pPr>
        <w:rPr>
          <w:b/>
          <w:i/>
        </w:rPr>
      </w:pPr>
      <w:r>
        <w:rPr>
          <w:lang w:eastAsia="zh-CN"/>
        </w:rPr>
        <w:fldChar w:fldCharType="begin"/>
      </w:r>
      <w:r>
        <w:rPr>
          <w:lang w:eastAsia="zh-CN"/>
        </w:rPr>
        <w:instrText xml:space="preserve"> REF _Ref67746582 \h </w:instrText>
      </w:r>
      <w:r>
        <w:rPr>
          <w:lang w:eastAsia="zh-CN"/>
        </w:rPr>
      </w:r>
      <w:r>
        <w:rPr>
          <w:lang w:eastAsia="zh-CN"/>
        </w:rPr>
        <w:fldChar w:fldCharType="separate"/>
      </w:r>
      <w:r w:rsidR="00673F9A">
        <w:t xml:space="preserve">Figure </w:t>
      </w:r>
      <w:r w:rsidR="00673F9A">
        <w:rPr>
          <w:noProof/>
        </w:rPr>
        <w:t>1</w:t>
      </w:r>
      <w:r>
        <w:rPr>
          <w:lang w:eastAsia="zh-CN"/>
        </w:rPr>
        <w:fldChar w:fldCharType="end"/>
      </w:r>
      <w:r>
        <w:rPr>
          <w:lang w:eastAsia="zh-CN"/>
        </w:rPr>
        <w:t xml:space="preserve"> </w:t>
      </w:r>
      <w:r w:rsidR="00424D1C">
        <w:rPr>
          <w:lang w:eastAsia="zh-CN"/>
        </w:rPr>
        <w:t>illustrates baseline TDOA methods, where different TRPs have their own RF chains, and the calibration error among different TRPs is different. In this case, by the TDOA method, the same Tx timing error can be canceled out whereas the Rx timing error still degrades the positioning accuracy</w:t>
      </w:r>
      <w:r w:rsidR="00424D1C">
        <w:rPr>
          <w:rFonts w:hint="eastAsia"/>
          <w:lang w:eastAsia="zh-CN"/>
        </w:rPr>
        <w:t>.</w:t>
      </w:r>
      <w:r w:rsidR="00424D1C">
        <w:rPr>
          <w:lang w:eastAsia="zh-CN"/>
        </w:rPr>
        <w:t xml:space="preserve"> The inter-TRP Rx TEG can be further cancelled via double difference, e.g. using a reference device with a known location.</w:t>
      </w:r>
    </w:p>
    <w:p w14:paraId="087AEEA9" w14:textId="0F61BB63" w:rsidR="00424D1C" w:rsidRDefault="008301B6" w:rsidP="00424D1C">
      <w:pPr>
        <w:keepNext/>
        <w:jc w:val="center"/>
      </w:pPr>
      <w:r w:rsidRPr="008301B6">
        <w:rPr>
          <w:noProof/>
          <w:lang w:eastAsia="zh-CN"/>
        </w:rPr>
        <w:lastRenderedPageBreak/>
        <w:drawing>
          <wp:inline distT="0" distB="0" distL="0" distR="0" wp14:anchorId="6AA97354" wp14:editId="5FE0630F">
            <wp:extent cx="5916295" cy="4358507"/>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4358507"/>
                    </a:xfrm>
                    <a:prstGeom prst="rect">
                      <a:avLst/>
                    </a:prstGeom>
                    <a:noFill/>
                    <a:ln>
                      <a:noFill/>
                    </a:ln>
                  </pic:spPr>
                </pic:pic>
              </a:graphicData>
            </a:graphic>
          </wp:inline>
        </w:drawing>
      </w:r>
    </w:p>
    <w:p w14:paraId="6F227D8B" w14:textId="77777777" w:rsidR="00424D1C" w:rsidRDefault="00424D1C" w:rsidP="00424D1C">
      <w:pPr>
        <w:pStyle w:val="a5"/>
        <w:ind w:left="1275" w:firstLine="425"/>
        <w:jc w:val="both"/>
      </w:pPr>
      <w:bookmarkStart w:id="2" w:name="_Ref67746593"/>
      <w:r>
        <w:t xml:space="preserve">Figure </w:t>
      </w:r>
      <w:r>
        <w:rPr>
          <w:noProof/>
        </w:rPr>
        <w:fldChar w:fldCharType="begin"/>
      </w:r>
      <w:r>
        <w:rPr>
          <w:noProof/>
        </w:rPr>
        <w:instrText xml:space="preserve"> SEQ Figure \* ARABIC </w:instrText>
      </w:r>
      <w:r>
        <w:rPr>
          <w:noProof/>
        </w:rPr>
        <w:fldChar w:fldCharType="separate"/>
      </w:r>
      <w:r w:rsidR="00673F9A">
        <w:rPr>
          <w:noProof/>
        </w:rPr>
        <w:t>2</w:t>
      </w:r>
      <w:r>
        <w:rPr>
          <w:noProof/>
        </w:rPr>
        <w:fldChar w:fldCharType="end"/>
      </w:r>
      <w:bookmarkEnd w:id="2"/>
      <w:r>
        <w:t xml:space="preserve"> UL-TDOA TOA Measurement Illustration with different Tx TEG</w:t>
      </w:r>
    </w:p>
    <w:p w14:paraId="19372786" w14:textId="3C147FE3" w:rsidR="00424D1C" w:rsidRDefault="00E834D2" w:rsidP="00424D1C">
      <w:pPr>
        <w:rPr>
          <w:lang w:eastAsia="zh-CN"/>
        </w:rPr>
      </w:pPr>
      <w:r>
        <w:rPr>
          <w:lang w:eastAsia="zh-CN"/>
        </w:rPr>
        <w:fldChar w:fldCharType="begin"/>
      </w:r>
      <w:r>
        <w:rPr>
          <w:lang w:eastAsia="zh-CN"/>
        </w:rPr>
        <w:instrText xml:space="preserve"> REF _Ref67746593 \h </w:instrText>
      </w:r>
      <w:r>
        <w:rPr>
          <w:lang w:eastAsia="zh-CN"/>
        </w:rPr>
      </w:r>
      <w:r>
        <w:rPr>
          <w:lang w:eastAsia="zh-CN"/>
        </w:rPr>
        <w:fldChar w:fldCharType="separate"/>
      </w:r>
      <w:r w:rsidR="00673F9A">
        <w:t xml:space="preserve">Figure </w:t>
      </w:r>
      <w:r w:rsidR="00673F9A">
        <w:rPr>
          <w:noProof/>
        </w:rPr>
        <w:t>2</w:t>
      </w:r>
      <w:r>
        <w:rPr>
          <w:lang w:eastAsia="zh-CN"/>
        </w:rPr>
        <w:fldChar w:fldCharType="end"/>
      </w:r>
      <w:r w:rsidR="00213837">
        <w:rPr>
          <w:lang w:eastAsia="zh-CN"/>
        </w:rPr>
        <w:t xml:space="preserve"> </w:t>
      </w:r>
      <w:r w:rsidR="00424D1C">
        <w:rPr>
          <w:lang w:eastAsia="zh-CN"/>
        </w:rPr>
        <w:t>illustrates the case of UL TOA measurement with different intra-UE Tx TEG and different intra-TRP Rx TEG, which covers the most complicated use case for UL-TDOA methods.</w:t>
      </w:r>
    </w:p>
    <w:p w14:paraId="73F3F40D" w14:textId="77777777" w:rsidR="00424D1C" w:rsidRDefault="00424D1C" w:rsidP="00213837">
      <w:pPr>
        <w:pStyle w:val="3GPPAgreements"/>
        <w:rPr>
          <w:lang w:eastAsia="zh-CN"/>
        </w:rPr>
      </w:pPr>
      <w:r>
        <w:rPr>
          <w:lang w:eastAsia="zh-CN"/>
        </w:rPr>
        <w:t>TRP 1 receives the SRS from UE panel 1 with two TRP panels, resulting in TOA11 and TOA12</w:t>
      </w:r>
    </w:p>
    <w:p w14:paraId="70E695A6" w14:textId="77777777" w:rsidR="00424D1C" w:rsidRDefault="00424D1C" w:rsidP="00213837">
      <w:pPr>
        <w:pStyle w:val="3GPPAgreements"/>
        <w:rPr>
          <w:lang w:eastAsia="zh-CN"/>
        </w:rPr>
      </w:pPr>
      <w:r>
        <w:rPr>
          <w:lang w:eastAsia="zh-CN"/>
        </w:rPr>
        <w:t>TRP 2 receives the SRS from UE panel 2 with two TRP panels, resulting in TOA21 and TOA22</w:t>
      </w:r>
    </w:p>
    <w:p w14:paraId="5907F61E" w14:textId="77777777" w:rsidR="00424D1C" w:rsidRDefault="00424D1C" w:rsidP="00213837">
      <w:pPr>
        <w:pStyle w:val="3GPPAgreements"/>
        <w:rPr>
          <w:lang w:eastAsia="zh-CN"/>
        </w:rPr>
      </w:pPr>
      <w:r>
        <w:rPr>
          <w:lang w:eastAsia="zh-CN"/>
        </w:rPr>
        <w:t>TRP 3 receives the SRS from UE panel 1 and panel 2 with two TRP panels simultaneously, resulting in TOA31, TOA32, TOA33, and TOA34.</w:t>
      </w:r>
    </w:p>
    <w:p w14:paraId="2179BDA2" w14:textId="77777777" w:rsidR="00424D1C" w:rsidRDefault="00424D1C" w:rsidP="00424D1C">
      <w:pPr>
        <w:rPr>
          <w:lang w:eastAsia="zh-CN"/>
        </w:rPr>
      </w:pPr>
    </w:p>
    <w:p w14:paraId="566CB66F" w14:textId="696D3C41" w:rsidR="00424D1C" w:rsidRDefault="00424D1C" w:rsidP="00424D1C">
      <w:pPr>
        <w:rPr>
          <w:lang w:eastAsia="zh-CN"/>
        </w:rPr>
      </w:pPr>
      <w:r>
        <w:rPr>
          <w:rFonts w:hint="eastAsia"/>
          <w:lang w:eastAsia="zh-CN"/>
        </w:rPr>
        <w:t>Based on</w:t>
      </w:r>
      <w:r w:rsidR="00E834D2">
        <w:rPr>
          <w:lang w:eastAsia="zh-CN"/>
        </w:rPr>
        <w:t xml:space="preserve"> </w:t>
      </w:r>
      <w:r w:rsidR="00E834D2">
        <w:rPr>
          <w:lang w:eastAsia="zh-CN"/>
        </w:rPr>
        <w:fldChar w:fldCharType="begin"/>
      </w:r>
      <w:r w:rsidR="00E834D2">
        <w:rPr>
          <w:lang w:eastAsia="zh-CN"/>
        </w:rPr>
        <w:instrText xml:space="preserve"> REF _Ref67746593 \h </w:instrText>
      </w:r>
      <w:r w:rsidR="00E834D2">
        <w:rPr>
          <w:lang w:eastAsia="zh-CN"/>
        </w:rPr>
      </w:r>
      <w:r w:rsidR="00E834D2">
        <w:rPr>
          <w:lang w:eastAsia="zh-CN"/>
        </w:rPr>
        <w:fldChar w:fldCharType="separate"/>
      </w:r>
      <w:r w:rsidR="00673F9A">
        <w:t xml:space="preserve">Figure </w:t>
      </w:r>
      <w:r w:rsidR="00673F9A">
        <w:rPr>
          <w:noProof/>
        </w:rPr>
        <w:t>2</w:t>
      </w:r>
      <w:r w:rsidR="00E834D2">
        <w:rPr>
          <w:lang w:eastAsia="zh-CN"/>
        </w:rPr>
        <w:fldChar w:fldCharType="end"/>
      </w:r>
      <w:r>
        <w:rPr>
          <w:lang w:eastAsia="zh-CN"/>
        </w:rPr>
        <w:t>, we can have the following observations</w:t>
      </w:r>
    </w:p>
    <w:p w14:paraId="239F9E36" w14:textId="77777777" w:rsidR="00424D1C" w:rsidRDefault="00424D1C" w:rsidP="00213837">
      <w:pPr>
        <w:pStyle w:val="3GPPAgreements"/>
        <w:rPr>
          <w:lang w:eastAsia="zh-CN"/>
        </w:rPr>
      </w:pPr>
      <w:r>
        <w:rPr>
          <w:lang w:eastAsia="zh-CN"/>
        </w:rPr>
        <w:t>I</w:t>
      </w:r>
      <w:r>
        <w:rPr>
          <w:rFonts w:hint="eastAsia"/>
          <w:lang w:eastAsia="zh-CN"/>
        </w:rPr>
        <w:t xml:space="preserve">ntra-TRP Rx </w:t>
      </w:r>
      <w:r>
        <w:rPr>
          <w:lang w:eastAsia="zh-CN"/>
        </w:rPr>
        <w:t xml:space="preserve">timing error </w:t>
      </w:r>
      <w:r>
        <w:rPr>
          <w:rFonts w:hint="eastAsia"/>
          <w:lang w:eastAsia="zh-CN"/>
        </w:rPr>
        <w:t xml:space="preserve">can be estimated if </w:t>
      </w:r>
      <w:r>
        <w:rPr>
          <w:lang w:eastAsia="zh-CN"/>
        </w:rPr>
        <w:t>both Rx panels can receive the SRS from the same UE panel (basically the same SRS resource).</w:t>
      </w:r>
    </w:p>
    <w:p w14:paraId="3D8547F2" w14:textId="77777777" w:rsidR="00424D1C" w:rsidRDefault="00424D1C" w:rsidP="00424D1C">
      <w:pPr>
        <w:pStyle w:val="af"/>
        <w:numPr>
          <w:ilvl w:val="1"/>
          <w:numId w:val="14"/>
        </w:numPr>
        <w:ind w:firstLineChars="0"/>
        <w:rPr>
          <w:lang w:eastAsia="zh-CN"/>
        </w:rPr>
      </w:pPr>
      <w:r>
        <w:rPr>
          <w:lang w:eastAsia="zh-CN"/>
        </w:rPr>
        <w:t>Via TOA12-TOA11, or TOA22-TOA 21, or TOA32-TOA31 (=TOA34-TOA33)</w:t>
      </w:r>
    </w:p>
    <w:p w14:paraId="3D25EFF2" w14:textId="77777777" w:rsidR="00424D1C" w:rsidRDefault="00424D1C" w:rsidP="00213837">
      <w:pPr>
        <w:pStyle w:val="3GPPAgreements"/>
        <w:rPr>
          <w:lang w:eastAsia="zh-CN"/>
        </w:rPr>
      </w:pPr>
      <w:r>
        <w:rPr>
          <w:lang w:eastAsia="zh-CN"/>
        </w:rPr>
        <w:t>Intra-UE Tx timing error can be estimated if the same Rx panel can receive the SRS from different UE panels (basically different SRS resources (resource sets)).</w:t>
      </w:r>
    </w:p>
    <w:p w14:paraId="7372F95E" w14:textId="77777777" w:rsidR="00424D1C" w:rsidRDefault="00424D1C" w:rsidP="00424D1C">
      <w:pPr>
        <w:pStyle w:val="af"/>
        <w:numPr>
          <w:ilvl w:val="1"/>
          <w:numId w:val="14"/>
        </w:numPr>
        <w:ind w:firstLineChars="0"/>
        <w:rPr>
          <w:lang w:eastAsia="zh-CN"/>
        </w:rPr>
      </w:pPr>
      <w:r>
        <w:rPr>
          <w:lang w:eastAsia="zh-CN"/>
        </w:rPr>
        <w:t>Via TOA33-TOA31 (=TOA34-TOA32)</w:t>
      </w:r>
    </w:p>
    <w:p w14:paraId="1CD57EEA" w14:textId="5B9406E2" w:rsidR="00424D1C" w:rsidRDefault="00424D1C" w:rsidP="00213837">
      <w:pPr>
        <w:pStyle w:val="3GPPAgreements"/>
        <w:rPr>
          <w:lang w:eastAsia="zh-CN"/>
        </w:rPr>
      </w:pPr>
      <w:r>
        <w:rPr>
          <w:lang w:eastAsia="zh-CN"/>
        </w:rPr>
        <w:t>Inter-TRP Rx timing error can be cancelled via double difference, e.g. using a reference device with a known location, similar to the situation shown in</w:t>
      </w:r>
      <w:r w:rsidR="00E834D2">
        <w:rPr>
          <w:lang w:eastAsia="zh-CN"/>
        </w:rPr>
        <w:t xml:space="preserve"> </w:t>
      </w:r>
      <w:r w:rsidR="00E834D2">
        <w:rPr>
          <w:lang w:eastAsia="zh-CN"/>
        </w:rPr>
        <w:fldChar w:fldCharType="begin"/>
      </w:r>
      <w:r w:rsidR="00E834D2">
        <w:rPr>
          <w:lang w:eastAsia="zh-CN"/>
        </w:rPr>
        <w:instrText xml:space="preserve"> REF _Ref67746582 \h </w:instrText>
      </w:r>
      <w:r w:rsidR="00E834D2">
        <w:rPr>
          <w:lang w:eastAsia="zh-CN"/>
        </w:rPr>
      </w:r>
      <w:r w:rsidR="00E834D2">
        <w:rPr>
          <w:lang w:eastAsia="zh-CN"/>
        </w:rPr>
        <w:fldChar w:fldCharType="separate"/>
      </w:r>
      <w:r w:rsidR="00673F9A">
        <w:t xml:space="preserve">Figure </w:t>
      </w:r>
      <w:r w:rsidR="00673F9A">
        <w:rPr>
          <w:noProof/>
        </w:rPr>
        <w:t>1</w:t>
      </w:r>
      <w:r w:rsidR="00E834D2">
        <w:rPr>
          <w:lang w:eastAsia="zh-CN"/>
        </w:rPr>
        <w:fldChar w:fldCharType="end"/>
      </w:r>
      <w:r>
        <w:rPr>
          <w:lang w:eastAsia="zh-CN"/>
        </w:rPr>
        <w:t>, and a single reference TEG can be used for calibrat</w:t>
      </w:r>
      <w:r w:rsidR="00672444">
        <w:rPr>
          <w:lang w:eastAsia="zh-CN"/>
        </w:rPr>
        <w:t>ing</w:t>
      </w:r>
      <w:r>
        <w:rPr>
          <w:lang w:eastAsia="zh-CN"/>
        </w:rPr>
        <w:t xml:space="preserve"> inter-TRP timing error</w:t>
      </w:r>
    </w:p>
    <w:p w14:paraId="4572A2E9" w14:textId="77777777" w:rsidR="00424D1C" w:rsidRDefault="00424D1C" w:rsidP="00424D1C">
      <w:pPr>
        <w:pStyle w:val="af"/>
        <w:numPr>
          <w:ilvl w:val="1"/>
          <w:numId w:val="14"/>
        </w:numPr>
        <w:ind w:firstLineChars="0"/>
        <w:rPr>
          <w:lang w:eastAsia="zh-CN"/>
        </w:rPr>
      </w:pPr>
      <w:r>
        <w:rPr>
          <w:lang w:eastAsia="zh-CN"/>
        </w:rPr>
        <w:t>Via (TOA31-TOA11)-(P3-P1) if Rx TEG 31 and Rx TEG 11 are selected as the “reference TEG” for inter TRP Rx timing error cancellation.</w:t>
      </w:r>
    </w:p>
    <w:p w14:paraId="59E09E8F" w14:textId="77777777" w:rsidR="00424D1C" w:rsidRDefault="00424D1C" w:rsidP="00424D1C">
      <w:pPr>
        <w:rPr>
          <w:lang w:eastAsia="zh-CN"/>
        </w:rPr>
      </w:pPr>
    </w:p>
    <w:p w14:paraId="192FAC98" w14:textId="1B09F3EB" w:rsidR="00424D1C" w:rsidRPr="002D2CE8" w:rsidRDefault="00424D1C" w:rsidP="00424D1C">
      <w:pPr>
        <w:pStyle w:val="2"/>
        <w:rPr>
          <w:lang w:eastAsia="zh-CN"/>
        </w:rPr>
      </w:pPr>
      <w:r>
        <w:rPr>
          <w:lang w:eastAsia="zh-CN"/>
        </w:rPr>
        <w:lastRenderedPageBreak/>
        <w:t xml:space="preserve">Analysis on the </w:t>
      </w:r>
      <w:r w:rsidR="00B64F84">
        <w:rPr>
          <w:lang w:eastAsia="zh-CN"/>
        </w:rPr>
        <w:t>o</w:t>
      </w:r>
      <w:r>
        <w:rPr>
          <w:lang w:eastAsia="zh-CN"/>
        </w:rPr>
        <w:t>ptions</w:t>
      </w:r>
    </w:p>
    <w:p w14:paraId="54FCF21F" w14:textId="77777777" w:rsidR="00424D1C" w:rsidRDefault="00424D1C" w:rsidP="00424D1C">
      <w:pPr>
        <w:rPr>
          <w:lang w:eastAsia="zh-CN"/>
        </w:rPr>
      </w:pPr>
      <w:r>
        <w:rPr>
          <w:lang w:eastAsia="zh-CN"/>
        </w:rPr>
        <w:t>Getting back the four options in the conclusion:</w:t>
      </w:r>
    </w:p>
    <w:p w14:paraId="06E1843B" w14:textId="77777777" w:rsidR="00424D1C" w:rsidRPr="002D2CE8" w:rsidRDefault="00424D1C" w:rsidP="00213837">
      <w:pPr>
        <w:pStyle w:val="3GPPAgreements"/>
        <w:rPr>
          <w:lang w:eastAsia="zh-CN"/>
        </w:rPr>
      </w:pPr>
      <w:r w:rsidRPr="002D2CE8">
        <w:rPr>
          <w:lang w:eastAsia="zh-CN"/>
        </w:rPr>
        <w:t>For Option 1: Support a TRP to provide the association information of RTOA measurements with Rx TEGs to LMF when the TRP reports the RTOA measurements</w:t>
      </w:r>
    </w:p>
    <w:p w14:paraId="149A6D4E" w14:textId="77777777" w:rsidR="00424D1C" w:rsidRPr="002D2CE8" w:rsidRDefault="00424D1C" w:rsidP="00424D1C">
      <w:pPr>
        <w:pStyle w:val="af"/>
        <w:numPr>
          <w:ilvl w:val="1"/>
          <w:numId w:val="14"/>
        </w:numPr>
        <w:ind w:firstLineChars="0"/>
        <w:rPr>
          <w:lang w:eastAsia="zh-CN"/>
        </w:rPr>
      </w:pPr>
      <w:r w:rsidRPr="002D2CE8">
        <w:rPr>
          <w:lang w:eastAsia="zh-CN"/>
        </w:rPr>
        <w:t>This case is only valid when a TRP ha</w:t>
      </w:r>
      <w:r>
        <w:rPr>
          <w:lang w:eastAsia="zh-CN"/>
        </w:rPr>
        <w:t>s</w:t>
      </w:r>
      <w:r w:rsidRPr="002D2CE8">
        <w:rPr>
          <w:lang w:eastAsia="zh-CN"/>
        </w:rPr>
        <w:t xml:space="preserve"> multiple Rx TEGs, and a TRP does not compensate the intra-TRP Rx timing error in the UL RTOA measurement. The TRP is not manifesting a single Rx TEG externally to the LMF.</w:t>
      </w:r>
    </w:p>
    <w:p w14:paraId="036000B6" w14:textId="77777777" w:rsidR="00424D1C" w:rsidRPr="002D2CE8" w:rsidRDefault="00424D1C" w:rsidP="00424D1C">
      <w:pPr>
        <w:pStyle w:val="af"/>
        <w:numPr>
          <w:ilvl w:val="1"/>
          <w:numId w:val="14"/>
        </w:numPr>
        <w:ind w:firstLineChars="0"/>
        <w:rPr>
          <w:lang w:eastAsia="zh-CN"/>
        </w:rPr>
      </w:pPr>
      <w:r w:rsidRPr="002D2CE8">
        <w:rPr>
          <w:lang w:eastAsia="zh-CN"/>
        </w:rPr>
        <w:t>The typical case should be a single TRP supporting multiple CCs, where the RF chains of each CC is not calibrated.</w:t>
      </w:r>
    </w:p>
    <w:p w14:paraId="15080283" w14:textId="77777777" w:rsidR="00424D1C" w:rsidRPr="002D2CE8" w:rsidRDefault="00424D1C" w:rsidP="00424D1C">
      <w:pPr>
        <w:pStyle w:val="af"/>
        <w:numPr>
          <w:ilvl w:val="1"/>
          <w:numId w:val="14"/>
        </w:numPr>
        <w:ind w:firstLineChars="0"/>
        <w:rPr>
          <w:lang w:eastAsia="zh-CN"/>
        </w:rPr>
      </w:pPr>
      <w:r w:rsidRPr="002D2CE8">
        <w:rPr>
          <w:lang w:eastAsia="zh-CN"/>
        </w:rPr>
        <w:t>Multiple panel deployed in a single frequency should not be the case.</w:t>
      </w:r>
    </w:p>
    <w:p w14:paraId="6F551E80" w14:textId="77777777" w:rsidR="00424D1C" w:rsidRDefault="00424D1C" w:rsidP="00213837">
      <w:pPr>
        <w:pStyle w:val="3GPPAgreements"/>
        <w:rPr>
          <w:lang w:eastAsia="zh-CN"/>
        </w:rPr>
      </w:pPr>
      <w:r w:rsidRPr="002D2CE8">
        <w:rPr>
          <w:lang w:eastAsia="zh-CN"/>
        </w:rPr>
        <w:t>For Option 2: Support a UE to provide the association information of SRS resources for positioning with UE Tx TEG(s) to LMF for UL TDOA positioning.</w:t>
      </w:r>
    </w:p>
    <w:p w14:paraId="2F7FF635" w14:textId="77777777" w:rsidR="00424D1C" w:rsidRDefault="00424D1C" w:rsidP="00424D1C">
      <w:pPr>
        <w:pStyle w:val="af"/>
        <w:numPr>
          <w:ilvl w:val="1"/>
          <w:numId w:val="14"/>
        </w:numPr>
        <w:ind w:firstLineChars="0"/>
        <w:rPr>
          <w:lang w:eastAsia="zh-CN"/>
        </w:rPr>
      </w:pPr>
      <w:r>
        <w:rPr>
          <w:lang w:eastAsia="zh-CN"/>
        </w:rPr>
        <w:t>This case is valid when a UE has multiple Tx TEGs, and a UE does not compensate the intra-UE Tx timing error in the SRS transmission.</w:t>
      </w:r>
    </w:p>
    <w:p w14:paraId="5B1523B2" w14:textId="77777777" w:rsidR="00424D1C" w:rsidRDefault="00424D1C" w:rsidP="00424D1C">
      <w:pPr>
        <w:pStyle w:val="af"/>
        <w:numPr>
          <w:ilvl w:val="1"/>
          <w:numId w:val="14"/>
        </w:numPr>
        <w:ind w:firstLineChars="0"/>
        <w:rPr>
          <w:lang w:eastAsia="zh-CN"/>
        </w:rPr>
      </w:pPr>
      <w:r>
        <w:rPr>
          <w:lang w:eastAsia="zh-CN"/>
        </w:rPr>
        <w:t>We think this can be typical for SRS transmission on non-coherent ports (including multiple panels).</w:t>
      </w:r>
    </w:p>
    <w:p w14:paraId="550758B3" w14:textId="77777777" w:rsidR="00424D1C" w:rsidRDefault="00424D1C" w:rsidP="00213837">
      <w:pPr>
        <w:pStyle w:val="3GPPAgreements"/>
        <w:rPr>
          <w:lang w:eastAsia="zh-CN"/>
        </w:rPr>
      </w:pPr>
      <w:r>
        <w:rPr>
          <w:lang w:eastAsia="zh-CN"/>
        </w:rPr>
        <w:t>For Option 3: Support a UE to provide Tx timing errors per Tx TEG to LMF for UL TDOA positioning.</w:t>
      </w:r>
    </w:p>
    <w:p w14:paraId="15E2C098" w14:textId="63FE9163" w:rsidR="00424D1C" w:rsidRDefault="00424D1C" w:rsidP="00424D1C">
      <w:pPr>
        <w:pStyle w:val="af"/>
        <w:numPr>
          <w:ilvl w:val="1"/>
          <w:numId w:val="14"/>
        </w:numPr>
        <w:ind w:firstLineChars="0"/>
        <w:rPr>
          <w:lang w:eastAsia="zh-CN"/>
        </w:rPr>
      </w:pPr>
      <w:r>
        <w:rPr>
          <w:lang w:eastAsia="zh-CN"/>
        </w:rPr>
        <w:t xml:space="preserve">We </w:t>
      </w:r>
      <w:r w:rsidR="00B64F84">
        <w:rPr>
          <w:lang w:eastAsia="zh-CN"/>
        </w:rPr>
        <w:t>do not see</w:t>
      </w:r>
      <w:r>
        <w:rPr>
          <w:lang w:eastAsia="zh-CN"/>
        </w:rPr>
        <w:t xml:space="preserve"> the motivation of such an option, where UE already knows the exact timing error, and UE is not willing to compensate SRS transmission.</w:t>
      </w:r>
    </w:p>
    <w:p w14:paraId="37033A78" w14:textId="63B9ED00" w:rsidR="00424D1C" w:rsidRDefault="00424D1C" w:rsidP="00213837">
      <w:pPr>
        <w:pStyle w:val="3GPPAgreements"/>
        <w:rPr>
          <w:lang w:eastAsia="zh-CN"/>
        </w:rPr>
      </w:pPr>
      <w:r>
        <w:rPr>
          <w:lang w:eastAsia="zh-CN"/>
        </w:rPr>
        <w:t>For Option 4</w:t>
      </w:r>
      <w:r w:rsidR="00213837">
        <w:rPr>
          <w:lang w:eastAsia="zh-CN"/>
        </w:rPr>
        <w:t xml:space="preserve">: </w:t>
      </w:r>
      <w:r w:rsidRPr="00306422">
        <w:rPr>
          <w:lang w:eastAsia="zh-CN"/>
        </w:rPr>
        <w:t>Support a UE to provide Tx timing error differences between Tx TEGs to LMF for UL TDOA positioning.</w:t>
      </w:r>
    </w:p>
    <w:p w14:paraId="11E6F0BA" w14:textId="5373A893" w:rsidR="00424D1C" w:rsidRDefault="00B64F84" w:rsidP="00424D1C">
      <w:pPr>
        <w:pStyle w:val="af"/>
        <w:numPr>
          <w:ilvl w:val="1"/>
          <w:numId w:val="14"/>
        </w:numPr>
        <w:ind w:firstLineChars="0"/>
        <w:rPr>
          <w:lang w:eastAsia="zh-CN"/>
        </w:rPr>
      </w:pPr>
      <w:r>
        <w:rPr>
          <w:lang w:eastAsia="zh-CN"/>
        </w:rPr>
        <w:t xml:space="preserve">We also do not see </w:t>
      </w:r>
      <w:r w:rsidR="00424D1C">
        <w:rPr>
          <w:lang w:eastAsia="zh-CN"/>
        </w:rPr>
        <w:t>the motivation of such an option, which is quite similar to Option 3.</w:t>
      </w:r>
    </w:p>
    <w:p w14:paraId="63ADCEF5" w14:textId="77777777" w:rsidR="00424D1C" w:rsidRDefault="00424D1C" w:rsidP="00424D1C">
      <w:pPr>
        <w:rPr>
          <w:lang w:eastAsia="zh-CN"/>
        </w:rPr>
      </w:pPr>
    </w:p>
    <w:p w14:paraId="1DE98079" w14:textId="77777777" w:rsidR="00424D1C" w:rsidRDefault="00424D1C" w:rsidP="00424D1C">
      <w:pPr>
        <w:pStyle w:val="2"/>
        <w:rPr>
          <w:lang w:eastAsia="zh-CN"/>
        </w:rPr>
      </w:pPr>
      <w:r w:rsidRPr="002D2CE8">
        <w:rPr>
          <w:lang w:eastAsia="zh-CN"/>
        </w:rPr>
        <w:t>Other options</w:t>
      </w:r>
    </w:p>
    <w:p w14:paraId="21F251EA" w14:textId="1716F8E7" w:rsidR="00424D1C" w:rsidRDefault="00424D1C" w:rsidP="00424D1C">
      <w:pPr>
        <w:rPr>
          <w:lang w:eastAsia="zh-CN"/>
        </w:rPr>
      </w:pPr>
      <w:r>
        <w:rPr>
          <w:lang w:eastAsia="zh-CN"/>
        </w:rPr>
        <w:t xml:space="preserve">We think the following </w:t>
      </w:r>
      <w:r w:rsidR="00B64F84">
        <w:rPr>
          <w:lang w:eastAsia="zh-CN"/>
        </w:rPr>
        <w:t xml:space="preserve">modified </w:t>
      </w:r>
      <w:r>
        <w:rPr>
          <w:lang w:eastAsia="zh-CN"/>
        </w:rPr>
        <w:t>options should also be considered</w:t>
      </w:r>
    </w:p>
    <w:p w14:paraId="683D3B12" w14:textId="77777777" w:rsidR="00424D1C" w:rsidRPr="00310581" w:rsidRDefault="00424D1C" w:rsidP="00213837">
      <w:pPr>
        <w:pStyle w:val="3GPPAgreements"/>
        <w:rPr>
          <w:lang w:eastAsia="zh-CN"/>
        </w:rPr>
      </w:pPr>
      <w:r>
        <w:rPr>
          <w:lang w:eastAsia="zh-CN"/>
        </w:rPr>
        <w:t>Option 2b (modification to Option 2)</w:t>
      </w:r>
    </w:p>
    <w:p w14:paraId="1010232B" w14:textId="77777777" w:rsidR="00424D1C" w:rsidRPr="00306422" w:rsidRDefault="00424D1C" w:rsidP="00424D1C">
      <w:pPr>
        <w:pStyle w:val="af"/>
        <w:numPr>
          <w:ilvl w:val="1"/>
          <w:numId w:val="17"/>
        </w:numPr>
        <w:ind w:firstLineChars="0"/>
        <w:rPr>
          <w:lang w:eastAsia="zh-CN"/>
        </w:rPr>
      </w:pPr>
      <w:r w:rsidRPr="00310581">
        <w:rPr>
          <w:lang w:eastAsia="zh-CN"/>
        </w:rPr>
        <w:t>Support a UE to provide the association information of SRS resources</w:t>
      </w:r>
      <w:r w:rsidRPr="001A46A3">
        <w:rPr>
          <w:color w:val="FF0000"/>
          <w:lang w:eastAsia="zh-CN"/>
        </w:rPr>
        <w:t>/ports</w:t>
      </w:r>
      <w:r w:rsidRPr="00412F3B">
        <w:rPr>
          <w:color w:val="FF0000"/>
          <w:lang w:eastAsia="zh-CN"/>
        </w:rPr>
        <w:t xml:space="preserve"> used</w:t>
      </w:r>
      <w:r w:rsidRPr="00967F77">
        <w:rPr>
          <w:lang w:eastAsia="zh-CN"/>
        </w:rPr>
        <w:t xml:space="preserve"> </w:t>
      </w:r>
      <w:r w:rsidRPr="00306422">
        <w:rPr>
          <w:lang w:eastAsia="zh-CN"/>
        </w:rPr>
        <w:t>for positioning with UE Tx TEG(s) to LMF for UL TDOA positioning.</w:t>
      </w:r>
    </w:p>
    <w:p w14:paraId="5621E53D" w14:textId="77777777" w:rsidR="00424D1C" w:rsidRDefault="00424D1C" w:rsidP="00213837">
      <w:pPr>
        <w:pStyle w:val="3GPPAgreements"/>
        <w:rPr>
          <w:lang w:eastAsia="zh-CN"/>
        </w:rPr>
      </w:pPr>
      <w:r>
        <w:rPr>
          <w:rFonts w:hint="eastAsia"/>
          <w:lang w:eastAsia="zh-CN"/>
        </w:rPr>
        <w:t>O</w:t>
      </w:r>
      <w:r>
        <w:rPr>
          <w:lang w:eastAsia="zh-CN"/>
        </w:rPr>
        <w:t>ption 2c (supporting procedure of Option 2/2b)</w:t>
      </w:r>
    </w:p>
    <w:p w14:paraId="6D642CF9" w14:textId="77777777" w:rsidR="00424D1C" w:rsidRDefault="00424D1C" w:rsidP="00424D1C">
      <w:pPr>
        <w:pStyle w:val="af"/>
        <w:numPr>
          <w:ilvl w:val="1"/>
          <w:numId w:val="17"/>
        </w:numPr>
        <w:ind w:firstLineChars="0"/>
        <w:rPr>
          <w:lang w:eastAsia="zh-CN"/>
        </w:rPr>
      </w:pPr>
      <w:r>
        <w:rPr>
          <w:lang w:eastAsia="zh-CN"/>
        </w:rPr>
        <w:t xml:space="preserve">Support a </w:t>
      </w:r>
      <w:r w:rsidRPr="00306422">
        <w:rPr>
          <w:lang w:eastAsia="zh-CN"/>
        </w:rPr>
        <w:t xml:space="preserve">TRP to provide the association information of RTOA measurements with </w:t>
      </w:r>
      <w:r>
        <w:rPr>
          <w:lang w:eastAsia="zh-CN"/>
        </w:rPr>
        <w:t>SRS resources/SRS ports</w:t>
      </w:r>
      <w:r w:rsidRPr="00306422">
        <w:rPr>
          <w:lang w:eastAsia="zh-CN"/>
        </w:rPr>
        <w:t xml:space="preserve"> to LMF when the TRP reports the RTOA measurements</w:t>
      </w:r>
    </w:p>
    <w:p w14:paraId="371E482A" w14:textId="77777777" w:rsidR="00424D1C" w:rsidRDefault="00424D1C" w:rsidP="00213837">
      <w:pPr>
        <w:pStyle w:val="3GPPAgreements"/>
        <w:rPr>
          <w:lang w:eastAsia="zh-CN"/>
        </w:rPr>
      </w:pPr>
      <w:r>
        <w:rPr>
          <w:lang w:eastAsia="zh-CN"/>
        </w:rPr>
        <w:t>Option 4b</w:t>
      </w:r>
    </w:p>
    <w:p w14:paraId="1FC348E7" w14:textId="77777777" w:rsidR="00424D1C" w:rsidRPr="002D2CE8" w:rsidRDefault="00424D1C" w:rsidP="00424D1C">
      <w:pPr>
        <w:pStyle w:val="af"/>
        <w:numPr>
          <w:ilvl w:val="1"/>
          <w:numId w:val="17"/>
        </w:numPr>
        <w:ind w:firstLineChars="0"/>
        <w:rPr>
          <w:lang w:eastAsia="zh-CN"/>
        </w:rPr>
      </w:pPr>
      <w:r>
        <w:rPr>
          <w:lang w:eastAsia="zh-CN"/>
        </w:rPr>
        <w:t xml:space="preserve">Support a UE to provide the </w:t>
      </w:r>
      <w:r w:rsidRPr="00967F77">
        <w:rPr>
          <w:color w:val="FF0000"/>
          <w:lang w:eastAsia="zh-CN"/>
        </w:rPr>
        <w:t xml:space="preserve">statistics (variance, bound, etc.) </w:t>
      </w:r>
      <w:r>
        <w:rPr>
          <w:lang w:eastAsia="zh-CN"/>
        </w:rPr>
        <w:t xml:space="preserve">of the </w:t>
      </w:r>
      <w:r w:rsidRPr="00306422">
        <w:rPr>
          <w:lang w:eastAsia="zh-CN"/>
        </w:rPr>
        <w:t>Tx timing error differences between Tx TEGs to LMF for UL TDOA positioning.</w:t>
      </w:r>
    </w:p>
    <w:p w14:paraId="21D09100" w14:textId="37932A99" w:rsidR="00424D1C" w:rsidRDefault="00424D1C" w:rsidP="00424D1C">
      <w:pPr>
        <w:rPr>
          <w:lang w:eastAsia="zh-CN"/>
        </w:rPr>
      </w:pPr>
      <w:r>
        <w:rPr>
          <w:lang w:eastAsia="zh-CN"/>
        </w:rPr>
        <w:t>For Option 2b, the reason to extend Option 2 to Option 2b</w:t>
      </w:r>
      <w:r w:rsidR="00213837">
        <w:rPr>
          <w:lang w:eastAsia="zh-CN"/>
        </w:rPr>
        <w:t>, i.e. by adding intra-SRS resource port-specific Tx TEG</w:t>
      </w:r>
      <w:r>
        <w:rPr>
          <w:lang w:eastAsia="zh-CN"/>
        </w:rPr>
        <w:t xml:space="preserve"> can be found in section 6 of the paper. </w:t>
      </w:r>
    </w:p>
    <w:p w14:paraId="595760A0" w14:textId="77777777" w:rsidR="00424D1C" w:rsidRDefault="00424D1C" w:rsidP="00424D1C">
      <w:pPr>
        <w:rPr>
          <w:lang w:eastAsia="zh-CN"/>
        </w:rPr>
      </w:pPr>
      <w:r>
        <w:rPr>
          <w:lang w:eastAsia="zh-CN"/>
        </w:rPr>
        <w:t>For Option 2c, it should be natural to let LMF know which UE Tx TEG is associated with the UL RTOA measurement.</w:t>
      </w:r>
    </w:p>
    <w:p w14:paraId="0822B9BD" w14:textId="6C8D3BE2" w:rsidR="00424D1C" w:rsidRPr="002D2CE8" w:rsidRDefault="00424D1C" w:rsidP="00424D1C">
      <w:pPr>
        <w:rPr>
          <w:lang w:eastAsia="zh-CN"/>
        </w:rPr>
      </w:pPr>
      <w:r>
        <w:rPr>
          <w:lang w:eastAsia="zh-CN"/>
        </w:rPr>
        <w:t>For Option 4b, the motivation is that although from UE perspective, the TEG error or the TEG error difference (at a given time instance or for a long term) is not known, but the UE manufacture can somehow declare the statistics on the TEG error different range. We think this can also be used to help LMF locating the UE, if such information is available.</w:t>
      </w:r>
      <w:r w:rsidR="00E834D2">
        <w:rPr>
          <w:lang w:eastAsia="zh-CN"/>
        </w:rPr>
        <w:t xml:space="preserve"> The detailed analysis can be found in section 3.4.</w:t>
      </w:r>
    </w:p>
    <w:p w14:paraId="373C3272" w14:textId="77777777" w:rsidR="00424D1C" w:rsidRPr="001F7B97" w:rsidRDefault="00424D1C" w:rsidP="00424D1C">
      <w:pPr>
        <w:pStyle w:val="3GPPAgreements"/>
        <w:numPr>
          <w:ilvl w:val="0"/>
          <w:numId w:val="0"/>
        </w:numPr>
        <w:autoSpaceDE/>
        <w:autoSpaceDN/>
        <w:adjustRightInd/>
        <w:snapToGrid/>
        <w:spacing w:after="180"/>
        <w:rPr>
          <w:b/>
          <w:i/>
        </w:rPr>
      </w:pPr>
    </w:p>
    <w:p w14:paraId="1B680E64" w14:textId="58D8F4A0" w:rsidR="00424D1C" w:rsidRDefault="00424D1C" w:rsidP="00424D1C">
      <w:pPr>
        <w:pStyle w:val="2"/>
        <w:rPr>
          <w:lang w:eastAsia="zh-CN"/>
        </w:rPr>
      </w:pPr>
      <w:r>
        <w:rPr>
          <w:lang w:eastAsia="zh-CN"/>
        </w:rPr>
        <w:lastRenderedPageBreak/>
        <w:t xml:space="preserve">Algorithm to </w:t>
      </w:r>
      <w:r w:rsidR="00672444">
        <w:rPr>
          <w:lang w:eastAsia="zh-CN"/>
        </w:rPr>
        <w:t>Estimate the Tx Timing Error and UE Location</w:t>
      </w:r>
    </w:p>
    <w:p w14:paraId="01FCD70B" w14:textId="5413DD5F" w:rsidR="00424D1C" w:rsidRDefault="00424D1C" w:rsidP="00424D1C">
      <w:pPr>
        <w:rPr>
          <w:lang w:eastAsia="zh-CN"/>
        </w:rPr>
      </w:pPr>
      <w:r>
        <w:rPr>
          <w:rFonts w:hint="eastAsia"/>
          <w:lang w:eastAsia="zh-CN"/>
        </w:rPr>
        <w:t>I</w:t>
      </w:r>
      <w:r>
        <w:rPr>
          <w:lang w:eastAsia="zh-CN"/>
        </w:rPr>
        <w:t xml:space="preserve">n this evaluation, we will show the evaluation for UE reporting Tx TEG information to the LMF for a given UE assumption according to </w:t>
      </w:r>
      <w:r>
        <w:rPr>
          <w:lang w:eastAsia="zh-CN"/>
        </w:rPr>
        <w:fldChar w:fldCharType="begin"/>
      </w:r>
      <w:r>
        <w:rPr>
          <w:lang w:eastAsia="zh-CN"/>
        </w:rPr>
        <w:instrText xml:space="preserve"> REF _Ref60736164 \r \h </w:instrText>
      </w:r>
      <w:r>
        <w:rPr>
          <w:lang w:eastAsia="zh-CN"/>
        </w:rPr>
      </w:r>
      <w:r>
        <w:rPr>
          <w:lang w:eastAsia="zh-CN"/>
        </w:rPr>
        <w:fldChar w:fldCharType="separate"/>
      </w:r>
      <w:r w:rsidR="00673F9A">
        <w:rPr>
          <w:lang w:eastAsia="zh-CN"/>
        </w:rPr>
        <w:t>[3]</w:t>
      </w:r>
      <w:r>
        <w:rPr>
          <w:lang w:eastAsia="zh-CN"/>
        </w:rPr>
        <w:fldChar w:fldCharType="end"/>
      </w:r>
      <w:r>
        <w:rPr>
          <w:lang w:eastAsia="zh-CN"/>
        </w:rPr>
        <w:t>, i.e. two collocated panel back-to-back.</w:t>
      </w:r>
      <w:r w:rsidR="00E834D2">
        <w:rPr>
          <w:lang w:eastAsia="zh-CN"/>
        </w:rPr>
        <w:t xml:space="preserve"> </w:t>
      </w:r>
      <w:r w:rsidR="00E834D2">
        <w:rPr>
          <w:rFonts w:hint="eastAsia"/>
          <w:lang w:eastAsia="zh-CN"/>
        </w:rPr>
        <w:t>I</w:t>
      </w:r>
      <w:r w:rsidR="00E834D2">
        <w:rPr>
          <w:lang w:eastAsia="zh-CN"/>
        </w:rPr>
        <w:t xml:space="preserve">n addition, the inter-panel timing difference following normal distribution is added with variance denoted by </w:t>
      </w:r>
      <m:oMath>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TEG</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oMath>
      <w:r w:rsidR="00E834D2">
        <w:rPr>
          <w:rFonts w:hint="eastAsia"/>
          <w:lang w:eastAsia="zh-CN"/>
        </w:rPr>
        <w:t>.</w:t>
      </w:r>
    </w:p>
    <w:p w14:paraId="5BD263C3" w14:textId="2E13D191" w:rsidR="00424D1C" w:rsidRDefault="008301B6" w:rsidP="00424D1C">
      <w:pPr>
        <w:jc w:val="center"/>
        <w:rPr>
          <w:lang w:eastAsia="zh-CN"/>
        </w:rPr>
      </w:pPr>
      <w:r w:rsidRPr="008301B6">
        <w:rPr>
          <w:noProof/>
          <w:lang w:eastAsia="zh-CN"/>
        </w:rPr>
        <w:drawing>
          <wp:inline distT="0" distB="0" distL="0" distR="0" wp14:anchorId="65D72936" wp14:editId="2784D609">
            <wp:extent cx="5274310" cy="277241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310" cy="2772410"/>
                    </a:xfrm>
                    <a:prstGeom prst="rect">
                      <a:avLst/>
                    </a:prstGeom>
                    <a:noFill/>
                    <a:ln>
                      <a:noFill/>
                    </a:ln>
                  </pic:spPr>
                </pic:pic>
              </a:graphicData>
            </a:graphic>
          </wp:inline>
        </w:drawing>
      </w:r>
    </w:p>
    <w:p w14:paraId="314A1479" w14:textId="77777777" w:rsidR="00424D1C" w:rsidRPr="00A1398E" w:rsidRDefault="00424D1C" w:rsidP="00424D1C">
      <w:pPr>
        <w:pStyle w:val="a5"/>
        <w:rPr>
          <w:color w:val="000000" w:themeColor="text1"/>
          <w:sz w:val="22"/>
          <w:szCs w:val="22"/>
          <w:lang w:eastAsia="zh-CN"/>
        </w:rPr>
      </w:pPr>
      <w:r w:rsidRPr="00A1398E">
        <w:rPr>
          <w:sz w:val="22"/>
          <w:szCs w:val="22"/>
        </w:rPr>
        <w:t xml:space="preserve">Figure </w:t>
      </w:r>
      <w:r w:rsidRPr="00A1398E">
        <w:rPr>
          <w:sz w:val="22"/>
          <w:szCs w:val="22"/>
        </w:rPr>
        <w:fldChar w:fldCharType="begin"/>
      </w:r>
      <w:r w:rsidRPr="00A1398E">
        <w:rPr>
          <w:sz w:val="22"/>
          <w:szCs w:val="22"/>
        </w:rPr>
        <w:instrText xml:space="preserve"> SEQ Figure \* ARABIC </w:instrText>
      </w:r>
      <w:r w:rsidRPr="00A1398E">
        <w:rPr>
          <w:sz w:val="22"/>
          <w:szCs w:val="22"/>
        </w:rPr>
        <w:fldChar w:fldCharType="separate"/>
      </w:r>
      <w:r w:rsidR="00673F9A">
        <w:rPr>
          <w:noProof/>
          <w:sz w:val="22"/>
          <w:szCs w:val="22"/>
        </w:rPr>
        <w:t>3</w:t>
      </w:r>
      <w:r w:rsidRPr="00A1398E">
        <w:rPr>
          <w:sz w:val="22"/>
          <w:szCs w:val="22"/>
        </w:rPr>
        <w:fldChar w:fldCharType="end"/>
      </w:r>
      <w:r w:rsidRPr="00A1398E">
        <w:rPr>
          <w:sz w:val="22"/>
          <w:szCs w:val="22"/>
        </w:rPr>
        <w:t xml:space="preserve"> Multi-panel UE positioning</w:t>
      </w:r>
    </w:p>
    <w:p w14:paraId="02002E44" w14:textId="1C30CE1B" w:rsidR="00424D1C" w:rsidRDefault="00424D1C" w:rsidP="00424D1C">
      <w:pPr>
        <w:rPr>
          <w:lang w:eastAsia="zh-CN"/>
        </w:rPr>
      </w:pPr>
    </w:p>
    <w:p w14:paraId="5BFBA50B" w14:textId="77777777" w:rsidR="00424D1C" w:rsidRDefault="00424D1C" w:rsidP="00424D1C">
      <w:pPr>
        <w:rPr>
          <w:lang w:eastAsia="zh-CN"/>
        </w:rPr>
      </w:pPr>
      <w:r>
        <w:rPr>
          <w:lang w:eastAsia="zh-CN"/>
        </w:rPr>
        <w:t>Denote</w:t>
      </w:r>
    </w:p>
    <w:p w14:paraId="5FF775A2" w14:textId="77777777" w:rsidR="00424D1C" w:rsidRPr="002D2CE8" w:rsidRDefault="00424D1C" w:rsidP="00213837">
      <w:pPr>
        <w:pStyle w:val="3GPPAgreements"/>
        <w:rPr>
          <w:i/>
          <w:lang w:eastAsia="zh-CN"/>
        </w:rPr>
      </w:pPr>
      <m:oMath>
        <m:r>
          <w:rPr>
            <w:rFonts w:ascii="Cambria Math" w:hAnsi="Cambria Math"/>
            <w:lang w:eastAsia="zh-CN"/>
          </w:rPr>
          <m:t>S</m:t>
        </m:r>
      </m:oMath>
      <w:r>
        <w:rPr>
          <w:rFonts w:hint="eastAsia"/>
          <w:i/>
          <w:lang w:eastAsia="zh-CN"/>
        </w:rPr>
        <w:t xml:space="preserve"> </w:t>
      </w:r>
      <w:r>
        <w:rPr>
          <w:lang w:eastAsia="zh-CN"/>
        </w:rPr>
        <w:t>as the number of TRPs</w:t>
      </w:r>
    </w:p>
    <w:p w14:paraId="3368A224" w14:textId="77777777" w:rsidR="00424D1C" w:rsidRDefault="0095189B" w:rsidP="00213837">
      <w:pPr>
        <w:pStyle w:val="3GPPAgreements"/>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d>
              <m:dPr>
                <m:ctrlPr>
                  <w:rPr>
                    <w:rFonts w:ascii="Cambria Math" w:hAnsi="Cambria Math"/>
                    <w:i/>
                    <w:lang w:eastAsia="zh-CN"/>
                  </w:rPr>
                </m:ctrlPr>
              </m:dPr>
              <m:e>
                <m:r>
                  <w:rPr>
                    <w:rFonts w:ascii="Cambria Math" w:hAnsi="Cambria Math"/>
                    <w:lang w:eastAsia="zh-CN"/>
                  </w:rPr>
                  <m:t>p</m:t>
                </m:r>
              </m:e>
            </m:d>
          </m:sup>
        </m:sSubSup>
      </m:oMath>
      <w:r w:rsidR="00424D1C">
        <w:rPr>
          <w:rFonts w:hint="eastAsia"/>
          <w:lang w:eastAsia="zh-CN"/>
        </w:rPr>
        <w:t xml:space="preserve"> </w:t>
      </w:r>
      <w:r w:rsidR="00424D1C">
        <w:rPr>
          <w:lang w:eastAsia="zh-CN"/>
        </w:rPr>
        <w:t xml:space="preserve">as the UL RTOA measurement for TRP </w:t>
      </w:r>
      <m:oMath>
        <m:r>
          <w:rPr>
            <w:rFonts w:ascii="Cambria Math" w:hAnsi="Cambria Math"/>
            <w:lang w:eastAsia="zh-CN"/>
          </w:rPr>
          <m:t>s</m:t>
        </m:r>
      </m:oMath>
      <w:r w:rsidR="00424D1C">
        <w:rPr>
          <w:rFonts w:hint="eastAsia"/>
          <w:lang w:eastAsia="zh-CN"/>
        </w:rPr>
        <w:t xml:space="preserve"> </w:t>
      </w:r>
      <w:r w:rsidR="00424D1C">
        <w:rPr>
          <w:lang w:eastAsia="zh-CN"/>
        </w:rPr>
        <w:t xml:space="preserve">from the SRS transmitted from Tx TEG </w:t>
      </w:r>
      <m:oMath>
        <m:r>
          <w:rPr>
            <w:rFonts w:ascii="Cambria Math" w:hAnsi="Cambria Math"/>
            <w:lang w:eastAsia="zh-CN"/>
          </w:rPr>
          <m:t>p</m:t>
        </m:r>
      </m:oMath>
      <w:r w:rsidR="00424D1C">
        <w:rPr>
          <w:lang w:eastAsia="zh-CN"/>
        </w:rPr>
        <w:t xml:space="preserve"> with </w:t>
      </w:r>
      <m:oMath>
        <m:r>
          <w:rPr>
            <w:rFonts w:ascii="Cambria Math" w:hAnsi="Cambria Math"/>
            <w:lang w:eastAsia="zh-CN"/>
          </w:rPr>
          <m:t>s</m:t>
        </m:r>
        <m:r>
          <m:rPr>
            <m:sty m:val="p"/>
          </m:rPr>
          <w:rPr>
            <w:rFonts w:ascii="Cambria Math" w:hAnsi="Cambria Math"/>
            <w:lang w:eastAsia="zh-CN"/>
          </w:rPr>
          <m:t>∈{0,1,…,</m:t>
        </m:r>
        <m:r>
          <w:rPr>
            <w:rFonts w:ascii="Cambria Math" w:hAnsi="Cambria Math"/>
            <w:lang w:eastAsia="zh-CN"/>
          </w:rPr>
          <m:t>S</m:t>
        </m:r>
        <m:r>
          <m:rPr>
            <m:sty m:val="p"/>
          </m:rPr>
          <w:rPr>
            <w:rFonts w:ascii="Cambria Math" w:hAnsi="Cambria Math"/>
            <w:lang w:eastAsia="zh-CN"/>
          </w:rPr>
          <m:t>-1}</m:t>
        </m:r>
      </m:oMath>
      <w:r w:rsidR="00424D1C">
        <w:rPr>
          <w:rFonts w:hint="eastAsia"/>
          <w:lang w:eastAsia="zh-CN"/>
        </w:rPr>
        <w:t xml:space="preserve"> and </w:t>
      </w:r>
      <m:oMath>
        <m:r>
          <w:rPr>
            <w:rFonts w:ascii="Cambria Math" w:hAnsi="Cambria Math"/>
            <w:lang w:eastAsia="zh-CN"/>
          </w:rPr>
          <m:t>p∈</m:t>
        </m:r>
        <m:d>
          <m:dPr>
            <m:begChr m:val="{"/>
            <m:endChr m:val="}"/>
            <m:ctrlPr>
              <w:rPr>
                <w:rFonts w:ascii="Cambria Math" w:hAnsi="Cambria Math"/>
                <w:i/>
                <w:lang w:eastAsia="zh-CN"/>
              </w:rPr>
            </m:ctrlPr>
          </m:dPr>
          <m:e>
            <m:r>
              <w:rPr>
                <w:rFonts w:ascii="Cambria Math" w:hAnsi="Cambria Math"/>
                <w:lang w:eastAsia="zh-CN"/>
              </w:rPr>
              <m:t>0,1</m:t>
            </m:r>
          </m:e>
        </m:d>
      </m:oMath>
    </w:p>
    <w:p w14:paraId="50211432" w14:textId="77777777" w:rsidR="00424D1C" w:rsidRDefault="00424D1C" w:rsidP="00424D1C">
      <w:pPr>
        <w:pStyle w:val="af"/>
        <w:numPr>
          <w:ilvl w:val="1"/>
          <w:numId w:val="18"/>
        </w:numPr>
        <w:ind w:firstLineChars="0"/>
        <w:rPr>
          <w:lang w:eastAsia="zh-CN"/>
        </w:rPr>
      </w:pPr>
      <w:r>
        <w:rPr>
          <w:rFonts w:hint="eastAsia"/>
          <w:lang w:eastAsia="zh-CN"/>
        </w:rPr>
        <w:t xml:space="preserve">We assume </w:t>
      </w:r>
      <w:r>
        <w:rPr>
          <w:lang w:eastAsia="zh-CN"/>
        </w:rPr>
        <w:t xml:space="preserve">that </w:t>
      </w:r>
      <w:r>
        <w:rPr>
          <w:rFonts w:hint="eastAsia"/>
          <w:lang w:eastAsia="zh-CN"/>
        </w:rPr>
        <w:t xml:space="preserve">for one TRP, SRS from only a </w:t>
      </w:r>
      <w:r>
        <w:rPr>
          <w:lang w:eastAsia="zh-CN"/>
        </w:rPr>
        <w:t>single</w:t>
      </w:r>
      <w:r>
        <w:rPr>
          <w:rFonts w:hint="eastAsia"/>
          <w:lang w:eastAsia="zh-CN"/>
        </w:rPr>
        <w:t xml:space="preserve"> </w:t>
      </w:r>
      <w:r>
        <w:rPr>
          <w:lang w:eastAsia="zh-CN"/>
        </w:rPr>
        <w:t>TEG can be measured</w:t>
      </w:r>
    </w:p>
    <w:p w14:paraId="2010A931" w14:textId="77777777" w:rsidR="00424D1C" w:rsidRDefault="00424D1C" w:rsidP="00424D1C">
      <w:pPr>
        <w:pStyle w:val="af"/>
        <w:numPr>
          <w:ilvl w:val="1"/>
          <w:numId w:val="18"/>
        </w:numPr>
        <w:ind w:firstLineChars="0"/>
        <w:rPr>
          <w:lang w:eastAsia="zh-CN"/>
        </w:rPr>
      </w:pPr>
      <w:r>
        <w:rPr>
          <w:lang w:eastAsia="zh-CN"/>
        </w:rPr>
        <w:t xml:space="preserve">Without loss of generality, we assume that TRPs </w:t>
      </w:r>
      <m:oMath>
        <m:r>
          <m:rPr>
            <m:sty m:val="p"/>
          </m:rPr>
          <w:rPr>
            <w:rFonts w:ascii="Cambria Math" w:hAnsi="Cambria Math"/>
            <w:lang w:eastAsia="zh-CN"/>
          </w:rPr>
          <m:t>{0,1,…,</m:t>
        </m:r>
        <m:r>
          <w:rPr>
            <w:rFonts w:ascii="Cambria Math" w:hAnsi="Cambria Math"/>
            <w:lang w:eastAsia="zh-CN"/>
          </w:rPr>
          <m:t>M-1}</m:t>
        </m:r>
      </m:oMath>
      <w:r>
        <w:rPr>
          <w:rFonts w:hint="eastAsia"/>
          <w:lang w:eastAsia="zh-CN"/>
        </w:rPr>
        <w:t xml:space="preserve"> are </w:t>
      </w:r>
      <w:r>
        <w:rPr>
          <w:lang w:eastAsia="zh-CN"/>
        </w:rPr>
        <w:t>associated</w:t>
      </w:r>
      <w:r>
        <w:rPr>
          <w:rFonts w:hint="eastAsia"/>
          <w:lang w:eastAsia="zh-CN"/>
        </w:rPr>
        <w:t xml:space="preserve"> </w:t>
      </w:r>
      <w:r>
        <w:rPr>
          <w:lang w:eastAsia="zh-CN"/>
        </w:rPr>
        <w:t xml:space="preserve">with TEG 0 and TRPs </w:t>
      </w:r>
      <m:oMath>
        <m:d>
          <m:dPr>
            <m:begChr m:val="{"/>
            <m:endChr m:val="}"/>
            <m:ctrlPr>
              <w:rPr>
                <w:rFonts w:ascii="Cambria Math" w:hAnsi="Cambria Math"/>
                <w:lang w:eastAsia="zh-CN"/>
              </w:rPr>
            </m:ctrlPr>
          </m:dPr>
          <m:e>
            <m:r>
              <w:rPr>
                <w:rFonts w:ascii="Cambria Math" w:hAnsi="Cambria Math"/>
                <w:lang w:eastAsia="zh-CN"/>
              </w:rPr>
              <m:t>M,M+1,…,S-1</m:t>
            </m:r>
            <m:ctrlPr>
              <w:rPr>
                <w:rFonts w:ascii="Cambria Math" w:hAnsi="Cambria Math"/>
                <w:i/>
                <w:lang w:eastAsia="zh-CN"/>
              </w:rPr>
            </m:ctrlPr>
          </m:e>
        </m:d>
      </m:oMath>
      <w:r>
        <w:rPr>
          <w:rFonts w:hint="eastAsia"/>
          <w:lang w:eastAsia="zh-CN"/>
        </w:rPr>
        <w:t xml:space="preserve"> are associated with TEG 1.</w:t>
      </w:r>
    </w:p>
    <w:p w14:paraId="3A378D46" w14:textId="77777777" w:rsidR="00424D1C" w:rsidRDefault="0095189B" w:rsidP="00213837">
      <w:pPr>
        <w:pStyle w:val="3GPPAgreements"/>
        <w:rPr>
          <w:lang w:eastAsia="zh-CN"/>
        </w:rPr>
      </w:pP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lang w:eastAsia="zh-CN"/>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ctrlPr>
              <w:rPr>
                <w:rFonts w:ascii="Cambria Math" w:hAnsi="Cambria Math"/>
                <w:i/>
                <w:lang w:eastAsia="zh-CN"/>
              </w:rPr>
            </m:ctrlPr>
          </m:e>
        </m:d>
      </m:oMath>
      <w:r w:rsidR="00424D1C">
        <w:rPr>
          <w:rFonts w:hint="eastAsia"/>
          <w:lang w:eastAsia="zh-CN"/>
        </w:rPr>
        <w:t xml:space="preserve"> </w:t>
      </w:r>
      <w:r w:rsidR="00424D1C">
        <w:rPr>
          <w:lang w:eastAsia="zh-CN"/>
        </w:rPr>
        <w:t xml:space="preserve">as the 2-D location of TRP </w:t>
      </w:r>
      <m:oMath>
        <m:r>
          <w:rPr>
            <w:rFonts w:ascii="Cambria Math" w:hAnsi="Cambria Math"/>
            <w:lang w:eastAsia="zh-CN"/>
          </w:rPr>
          <m:t>s</m:t>
        </m:r>
      </m:oMath>
    </w:p>
    <w:p w14:paraId="0033936B" w14:textId="77777777" w:rsidR="00424D1C" w:rsidRDefault="0095189B" w:rsidP="00213837">
      <w:pPr>
        <w:pStyle w:val="3GPPAgreements"/>
        <w:rPr>
          <w:lang w:eastAsia="zh-CN"/>
        </w:rPr>
      </w:pPr>
      <m:oMath>
        <m:sSubSup>
          <m:sSubSupPr>
            <m:ctrlPr>
              <w:rPr>
                <w:rFonts w:ascii="Cambria Math" w:hAnsi="Cambria Math"/>
                <w:lang w:eastAsia="zh-CN"/>
              </w:rPr>
            </m:ctrlPr>
          </m:sSubSupPr>
          <m:e>
            <m:r>
              <w:rPr>
                <w:rFonts w:ascii="Cambria Math" w:hAnsi="Cambria Math"/>
                <w:lang w:eastAsia="zh-CN"/>
              </w:rPr>
              <m:t>σ</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up>
            <m:r>
              <m:rPr>
                <m:sty m:val="p"/>
              </m:rPr>
              <w:rPr>
                <w:rFonts w:ascii="Cambria Math" w:hAnsi="Cambria Math"/>
                <w:lang w:eastAsia="zh-CN"/>
              </w:rPr>
              <m:t>2</m:t>
            </m:r>
          </m:sup>
        </m:sSubSup>
      </m:oMath>
      <w:r w:rsidR="00424D1C">
        <w:rPr>
          <w:rFonts w:hint="eastAsia"/>
          <w:lang w:eastAsia="zh-CN"/>
        </w:rPr>
        <w:t xml:space="preserve"> </w:t>
      </w:r>
      <w:r w:rsidR="00424D1C">
        <w:rPr>
          <w:lang w:eastAsia="zh-CN"/>
        </w:rPr>
        <w:t>as the variance of the UL RTOA measurement error</w:t>
      </w:r>
    </w:p>
    <w:p w14:paraId="55AB334E" w14:textId="77777777" w:rsidR="00424D1C" w:rsidRDefault="00424D1C" w:rsidP="00424D1C">
      <w:pPr>
        <w:pStyle w:val="af"/>
        <w:numPr>
          <w:ilvl w:val="1"/>
          <w:numId w:val="18"/>
        </w:numPr>
        <w:ind w:firstLineChars="0"/>
        <w:rPr>
          <w:lang w:eastAsia="zh-CN"/>
        </w:rPr>
      </w:pPr>
      <w:r>
        <w:rPr>
          <w:rFonts w:hint="eastAsia"/>
          <w:lang w:eastAsia="zh-CN"/>
        </w:rPr>
        <w:t xml:space="preserve">Without loss of generality, we assume that </w:t>
      </w:r>
      <m:oMath>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ctrlPr>
                  <w:rPr>
                    <w:rFonts w:ascii="Cambria Math" w:hAnsi="Cambria Math"/>
                    <w:lang w:eastAsia="zh-CN"/>
                  </w:rPr>
                </m:ctrlPr>
              </m:e>
              <m:lim>
                <m:r>
                  <w:rPr>
                    <w:rFonts w:ascii="Cambria Math" w:hAnsi="Cambria Math"/>
                    <w:lang w:eastAsia="zh-CN"/>
                  </w:rPr>
                  <m:t>s</m:t>
                </m:r>
                <m:ctrlPr>
                  <w:rPr>
                    <w:rFonts w:ascii="Cambria Math" w:hAnsi="Cambria Math"/>
                    <w:lang w:eastAsia="zh-CN"/>
                  </w:rPr>
                </m:ctrlPr>
              </m:lim>
            </m:limLow>
          </m:fName>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s</m:t>
                </m:r>
              </m:sub>
              <m:sup>
                <m:r>
                  <w:rPr>
                    <w:rFonts w:ascii="Cambria Math" w:hAnsi="Cambria Math"/>
                    <w:lang w:eastAsia="zh-CN"/>
                  </w:rPr>
                  <m:t>2</m:t>
                </m:r>
              </m:sup>
            </m:sSubSup>
          </m:e>
        </m:func>
      </m:oMath>
      <w:r>
        <w:rPr>
          <w:rFonts w:hint="eastAsia"/>
          <w:lang w:eastAsia="zh-CN"/>
        </w:rPr>
        <w:t xml:space="preserve">, i.e. </w:t>
      </w:r>
      <w:r>
        <w:rPr>
          <w:lang w:eastAsia="zh-CN"/>
        </w:rPr>
        <w:t>TRP #0 has the most accurate TOA measurement, which qualifies the reference TRP for UL TDOA.</w:t>
      </w:r>
    </w:p>
    <w:p w14:paraId="23DC2376" w14:textId="77777777" w:rsidR="00424D1C" w:rsidRDefault="00424D1C" w:rsidP="00424D1C">
      <w:pPr>
        <w:rPr>
          <w:lang w:eastAsia="zh-CN"/>
        </w:rPr>
      </w:pPr>
      <w:r>
        <w:rPr>
          <w:lang w:eastAsia="zh-CN"/>
        </w:rPr>
        <w:t xml:space="preserve">For a given UE location </w:t>
      </w:r>
      <m:oMath>
        <m:d>
          <m:dPr>
            <m:ctrlPr>
              <w:rPr>
                <w:rFonts w:ascii="Cambria Math" w:hAnsi="Cambria Math"/>
                <w:i/>
                <w:lang w:eastAsia="zh-CN"/>
              </w:rPr>
            </m:ctrlPr>
          </m:dPr>
          <m:e>
            <m:r>
              <w:rPr>
                <w:rFonts w:ascii="Cambria Math" w:hAnsi="Cambria Math"/>
                <w:lang w:eastAsia="zh-CN"/>
              </w:rPr>
              <m:t>x,y</m:t>
            </m:r>
          </m:e>
        </m:d>
      </m:oMath>
      <w:r>
        <w:rPr>
          <w:rFonts w:hint="eastAsia"/>
          <w:lang w:eastAsia="zh-CN"/>
        </w:rPr>
        <w:t xml:space="preserve">, the </w:t>
      </w:r>
      <w:r>
        <w:rPr>
          <w:lang w:eastAsia="zh-CN"/>
        </w:rPr>
        <w:t xml:space="preserve">ideal </w:t>
      </w:r>
      <w:r>
        <w:rPr>
          <w:rFonts w:hint="eastAsia"/>
          <w:lang w:eastAsia="zh-CN"/>
        </w:rPr>
        <w:t xml:space="preserve">TOA </w:t>
      </w:r>
      <w:r>
        <w:rPr>
          <w:lang w:eastAsia="zh-CN"/>
        </w:rPr>
        <w:t xml:space="preserve">and TDOA should be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406433AF" w14:textId="77777777" w:rsidTr="00E834D2">
        <w:tc>
          <w:tcPr>
            <w:tcW w:w="704" w:type="dxa"/>
          </w:tcPr>
          <w:p w14:paraId="4F492BD9" w14:textId="77777777" w:rsidR="00424D1C" w:rsidRDefault="00424D1C" w:rsidP="00E834D2">
            <w:pPr>
              <w:rPr>
                <w:lang w:eastAsia="zh-CN"/>
              </w:rPr>
            </w:pPr>
          </w:p>
        </w:tc>
        <w:tc>
          <w:tcPr>
            <w:tcW w:w="7938" w:type="dxa"/>
            <w:vAlign w:val="center"/>
          </w:tcPr>
          <w:p w14:paraId="452416B2" w14:textId="77777777" w:rsidR="00424D1C" w:rsidRPr="002D2CE8" w:rsidRDefault="0095189B" w:rsidP="00E834D2">
            <w:pPr>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c</m:t>
                    </m:r>
                  </m:den>
                </m:f>
                <m:rad>
                  <m:radPr>
                    <m:degHide m:val="1"/>
                    <m:ctrlPr>
                      <w:rPr>
                        <w:rFonts w:ascii="Cambria Math" w:hAnsi="Cambria Math"/>
                        <w:i/>
                        <w:lang w:eastAsia="zh-CN"/>
                      </w:rPr>
                    </m:ctrlPr>
                  </m:radPr>
                  <m:deg/>
                  <m:e>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-x</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-y</m:t>
                            </m:r>
                          </m:e>
                        </m:d>
                      </m:e>
                      <m:sup>
                        <m:r>
                          <w:rPr>
                            <w:rFonts w:ascii="Cambria Math" w:hAnsi="Cambria Math"/>
                            <w:lang w:eastAsia="zh-CN"/>
                          </w:rPr>
                          <m:t>2</m:t>
                        </m:r>
                      </m:sup>
                    </m:sSup>
                  </m:e>
                </m:rad>
              </m:oMath>
            </m:oMathPara>
          </w:p>
          <w:p w14:paraId="148795F7" w14:textId="77777777" w:rsidR="00424D1C" w:rsidRDefault="00424D1C" w:rsidP="00E834D2">
            <w:pPr>
              <w:jc w:val="center"/>
              <w:rPr>
                <w:lang w:eastAsia="zh-CN"/>
              </w:rPr>
            </w:pPr>
            <m:oMathPara>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m:oMathPara>
          </w:p>
        </w:tc>
        <w:tc>
          <w:tcPr>
            <w:tcW w:w="665" w:type="dxa"/>
            <w:vAlign w:val="center"/>
          </w:tcPr>
          <w:p w14:paraId="3090DC67" w14:textId="77777777" w:rsidR="00424D1C" w:rsidRPr="002D2CE8" w:rsidRDefault="00424D1C" w:rsidP="00E834D2">
            <w:pPr>
              <w:pStyle w:val="a5"/>
              <w:rPr>
                <w:b w:val="0"/>
                <w:lang w:eastAsia="zh-CN"/>
              </w:rPr>
            </w:pPr>
            <w:r>
              <w:rPr>
                <w:rFonts w:hint="eastAsia"/>
                <w:lang w:eastAsia="zh-CN"/>
              </w:rPr>
              <w:t>(</w:t>
            </w:r>
            <w:r w:rsidRPr="002D2CE8">
              <w:rPr>
                <w:b w:val="0"/>
                <w:lang w:eastAsia="zh-CN"/>
              </w:rPr>
              <w:fldChar w:fldCharType="begin"/>
            </w:r>
            <w:r w:rsidRPr="002D2CE8">
              <w:rPr>
                <w:b w:val="0"/>
                <w:lang w:eastAsia="zh-CN"/>
              </w:rPr>
              <w:instrText xml:space="preserve"> </w:instrText>
            </w:r>
            <w:r w:rsidRPr="002D2CE8">
              <w:rPr>
                <w:rFonts w:hint="eastAsia"/>
                <w:b w:val="0"/>
                <w:lang w:eastAsia="zh-CN"/>
              </w:rPr>
              <w:instrText>SEQ Eq \* ARABIC</w:instrText>
            </w:r>
            <w:r w:rsidRPr="002D2CE8">
              <w:rPr>
                <w:b w:val="0"/>
                <w:lang w:eastAsia="zh-CN"/>
              </w:rPr>
              <w:instrText xml:space="preserve"> </w:instrText>
            </w:r>
            <w:r w:rsidRPr="002D2CE8">
              <w:rPr>
                <w:b w:val="0"/>
                <w:lang w:eastAsia="zh-CN"/>
              </w:rPr>
              <w:fldChar w:fldCharType="separate"/>
            </w:r>
            <w:r w:rsidR="00673F9A">
              <w:rPr>
                <w:b w:val="0"/>
                <w:noProof/>
                <w:lang w:eastAsia="zh-CN"/>
              </w:rPr>
              <w:t>1</w:t>
            </w:r>
            <w:r w:rsidRPr="002D2CE8">
              <w:rPr>
                <w:b w:val="0"/>
                <w:lang w:eastAsia="zh-CN"/>
              </w:rPr>
              <w:fldChar w:fldCharType="end"/>
            </w:r>
            <w:r>
              <w:rPr>
                <w:lang w:eastAsia="zh-CN"/>
              </w:rPr>
              <w:t>)</w:t>
            </w:r>
          </w:p>
        </w:tc>
      </w:tr>
    </w:tbl>
    <w:p w14:paraId="5F1F995D" w14:textId="77777777" w:rsidR="00424D1C" w:rsidRDefault="00424D1C" w:rsidP="00424D1C">
      <w:pPr>
        <w:rPr>
          <w:lang w:eastAsia="zh-CN"/>
        </w:rPr>
      </w:pPr>
      <w:r>
        <w:rPr>
          <w:rFonts w:hint="eastAsia"/>
          <w:lang w:eastAsia="zh-CN"/>
        </w:rPr>
        <w:t>The TEG error</w:t>
      </w:r>
      <w:r>
        <w:rPr>
          <w:lang w:eastAsia="zh-CN"/>
        </w:rPr>
        <w:t xml:space="preserve"> between panel 1 and panel 0, denoted by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TEG</m:t>
            </m:r>
          </m:sub>
        </m:sSub>
      </m:oMath>
      <w:r>
        <w:rPr>
          <w:lang w:eastAsia="zh-CN"/>
        </w:rPr>
        <w:t>, can</w:t>
      </w:r>
      <w:r>
        <w:rPr>
          <w:rFonts w:hint="eastAsia"/>
          <w:lang w:eastAsia="zh-CN"/>
        </w:rPr>
        <w:t xml:space="preserve"> be selected </w:t>
      </w:r>
      <w:r>
        <w:rPr>
          <w:lang w:eastAsia="zh-CN"/>
        </w:rPr>
        <w:t>to minimize the remaining error for panel 1 after compensation.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19519A4F" w14:textId="77777777" w:rsidTr="00E834D2">
        <w:tc>
          <w:tcPr>
            <w:tcW w:w="704" w:type="dxa"/>
            <w:vAlign w:val="center"/>
          </w:tcPr>
          <w:p w14:paraId="5A4B67FD" w14:textId="77777777" w:rsidR="00424D1C" w:rsidRDefault="00424D1C" w:rsidP="00E834D2">
            <w:pPr>
              <w:jc w:val="center"/>
              <w:rPr>
                <w:lang w:eastAsia="zh-CN"/>
              </w:rPr>
            </w:pPr>
          </w:p>
        </w:tc>
        <w:tc>
          <w:tcPr>
            <w:tcW w:w="7938" w:type="dxa"/>
            <w:vAlign w:val="center"/>
          </w:tcPr>
          <w:p w14:paraId="19E141A2" w14:textId="77777777" w:rsidR="00424D1C" w:rsidRPr="002D2CE8" w:rsidRDefault="0095189B" w:rsidP="00E834D2">
            <w:pPr>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TEG</m:t>
                    </m:r>
                  </m:sub>
                </m:sSub>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r>
                          <w:rPr>
                            <w:rFonts w:ascii="Cambria Math" w:hAnsi="Cambria Math"/>
                            <w:lang w:eastAsia="zh-CN"/>
                          </w:rPr>
                          <m:t>t</m:t>
                        </m:r>
                      </m:lim>
                    </m:limLow>
                  </m:fName>
                  <m:e>
                    <m:sSup>
                      <m:sSupPr>
                        <m:ctrlPr>
                          <w:rPr>
                            <w:rFonts w:ascii="Cambria Math" w:hAnsi="Cambria Math"/>
                            <w:b/>
                            <w:i/>
                            <w:lang w:eastAsia="zh-CN"/>
                          </w:rPr>
                        </m:ctrlPr>
                      </m:sSup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i/>
                                        <w:lang w:eastAsia="zh-CN"/>
                                      </w:rPr>
                                    </m:ctrlPr>
                                  </m:dPr>
                                  <m:e>
                                    <m:r>
                                      <w:rPr>
                                        <w:rFonts w:ascii="Cambria Math" w:hAnsi="Cambria Math"/>
                                        <w:lang w:eastAsia="zh-CN"/>
                                      </w:rPr>
                                      <m:t>M,…,S-1</m:t>
                                    </m:r>
                                  </m:e>
                                </m:d>
                              </m:sub>
                            </m:sSub>
                            <m:r>
                              <m:rPr>
                                <m:sty m:val="bi"/>
                              </m:rPr>
                              <w:rPr>
                                <w:rFonts w:ascii="Cambria Math" w:hAnsi="Cambria Math"/>
                                <w:lang w:eastAsia="zh-CN"/>
                              </w:rPr>
                              <m:t>-</m:t>
                            </m:r>
                            <m:r>
                              <w:rPr>
                                <w:rFonts w:ascii="Cambria Math" w:hAnsi="Cambria Math"/>
                                <w:lang w:eastAsia="zh-CN"/>
                              </w:rPr>
                              <m:t>t</m:t>
                            </m:r>
                          </m:e>
                        </m:d>
                        <m:ctrlPr>
                          <w:rPr>
                            <w:rFonts w:ascii="Cambria Math" w:hAnsi="Cambria Math"/>
                            <w:b/>
                            <w:lang w:eastAsia="zh-CN"/>
                          </w:rPr>
                        </m:ctrlPr>
                      </m:e>
                      <m:sup>
                        <m:r>
                          <m:rPr>
                            <m:sty m:val="p"/>
                          </m:rPr>
                          <w:rPr>
                            <w:rFonts w:ascii="Cambria Math" w:hAnsi="Cambria Math"/>
                            <w:lang w:eastAsia="zh-CN"/>
                          </w:rPr>
                          <m:t>T</m:t>
                        </m:r>
                      </m:sup>
                    </m:sSup>
                    <m:sSubSup>
                      <m:sSubSupPr>
                        <m:ctrlPr>
                          <w:rPr>
                            <w:rFonts w:ascii="Cambria Math" w:hAnsi="Cambria Math"/>
                            <w:b/>
                            <w:lang w:eastAsia="zh-CN"/>
                          </w:rPr>
                        </m:ctrlPr>
                      </m:sSubSupPr>
                      <m:e>
                        <m:r>
                          <m:rPr>
                            <m:sty m:val="b"/>
                          </m:rPr>
                          <w:rPr>
                            <w:rFonts w:ascii="Cambria Math" w:hAnsi="Cambria Math"/>
                            <w:lang w:eastAsia="zh-CN"/>
                          </w:rPr>
                          <m:t>Σ</m:t>
                        </m:r>
                      </m:e>
                      <m:sub>
                        <m:r>
                          <m:rPr>
                            <m:sty m:val="bi"/>
                          </m:rPr>
                          <w:rPr>
                            <w:rFonts w:ascii="Cambria Math" w:hAnsi="Cambria Math"/>
                            <w:lang w:eastAsia="zh-CN"/>
                          </w:rPr>
                          <m:t>M</m:t>
                        </m:r>
                      </m:sub>
                      <m:sup>
                        <m:r>
                          <m:rPr>
                            <m:sty m:val="bi"/>
                          </m:rPr>
                          <w:rPr>
                            <w:rFonts w:ascii="Cambria Math" w:hAnsi="Cambria Math"/>
                            <w:lang w:eastAsia="zh-CN"/>
                          </w:rPr>
                          <m:t>-1</m:t>
                        </m:r>
                        <m:ctrlPr>
                          <w:rPr>
                            <w:rFonts w:ascii="Cambria Math" w:hAnsi="Cambria Math"/>
                            <w:b/>
                            <w:i/>
                            <w:lang w:eastAsia="zh-CN"/>
                          </w:rPr>
                        </m:ctrlPr>
                      </m:sup>
                    </m:sSubSup>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e</m:t>
                            </m:r>
                          </m:e>
                          <m:sub>
                            <m:r>
                              <w:rPr>
                                <w:rFonts w:ascii="Cambria Math" w:hAnsi="Cambria Math"/>
                                <w:lang w:eastAsia="zh-CN"/>
                              </w:rPr>
                              <m:t>M,…,S-1</m:t>
                            </m:r>
                          </m:sub>
                        </m:sSub>
                        <m:r>
                          <m:rPr>
                            <m:sty m:val="bi"/>
                          </m:rPr>
                          <w:rPr>
                            <w:rFonts w:ascii="Cambria Math" w:hAnsi="Cambria Math"/>
                            <w:lang w:eastAsia="zh-CN"/>
                          </w:rPr>
                          <m:t>-</m:t>
                        </m:r>
                        <m:r>
                          <w:rPr>
                            <w:rFonts w:ascii="Cambria Math" w:hAnsi="Cambria Math"/>
                            <w:lang w:eastAsia="zh-CN"/>
                          </w:rPr>
                          <m:t>t</m:t>
                        </m:r>
                      </m:e>
                    </m:d>
                  </m:e>
                </m:func>
              </m:oMath>
            </m:oMathPara>
          </w:p>
          <w:p w14:paraId="719FACD4" w14:textId="77777777" w:rsidR="00424D1C" w:rsidRPr="002D2CE8" w:rsidRDefault="0095189B" w:rsidP="00E834D2">
            <w:pPr>
              <w:jc w:val="cente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i/>
                            <w:lang w:eastAsia="zh-CN"/>
                          </w:rPr>
                        </m:ctrlPr>
                      </m:dPr>
                      <m:e>
                        <m:r>
                          <w:rPr>
                            <w:rFonts w:ascii="Cambria Math" w:hAnsi="Cambria Math"/>
                            <w:lang w:eastAsia="zh-CN"/>
                          </w:rPr>
                          <m:t>M,…,S-1</m:t>
                        </m:r>
                      </m:e>
                    </m:d>
                  </m:sub>
                </m:sSub>
                <m:r>
                  <m:rPr>
                    <m:sty m:val="bi"/>
                  </m:rPr>
                  <w:rPr>
                    <w:rFonts w:ascii="Cambria Math" w:hAnsi="Cambria Math"/>
                    <w:lang w:eastAsia="zh-CN"/>
                  </w:rPr>
                  <m:t>=</m:t>
                </m:r>
                <m:d>
                  <m:dPr>
                    <m:begChr m:val="["/>
                    <m:endChr m:val="]"/>
                    <m:ctrlPr>
                      <w:rPr>
                        <w:rFonts w:ascii="Cambria Math" w:hAnsi="Cambria Math"/>
                        <w:b/>
                        <w:i/>
                        <w:lang w:eastAsia="zh-CN"/>
                      </w:rPr>
                    </m:ctrlPr>
                  </m:dPr>
                  <m:e>
                    <m:m>
                      <m:mPr>
                        <m:mcs>
                          <m:mc>
                            <m:mcPr>
                              <m:count m:val="1"/>
                              <m:mcJc m:val="center"/>
                            </m:mcPr>
                          </m:mc>
                        </m:mcs>
                        <m:ctrlPr>
                          <w:rPr>
                            <w:rFonts w:ascii="Cambria Math" w:hAnsi="Cambria Math"/>
                            <w:b/>
                            <w:i/>
                            <w:lang w:eastAsia="zh-CN"/>
                          </w:rPr>
                        </m:ctrlPr>
                      </m:mP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M</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M+1</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r>
                        <m:e>
                          <m:r>
                            <w:rPr>
                              <w:rFonts w:ascii="Cambria Math" w:hAnsi="Cambria Math"/>
                              <w:lang w:eastAsia="zh-CN"/>
                            </w:rPr>
                            <m:t>⋮</m:t>
                          </m:r>
                          <m:ctrlPr>
                            <w:rPr>
                              <w:rFonts w:ascii="Cambria Math" w:hAnsi="Cambria Math"/>
                              <w:i/>
                              <w:lang w:eastAsia="zh-CN"/>
                            </w:rPr>
                          </m:ctrlPr>
                        </m:e>
                      </m:m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S-1</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
                    <m:ctrlPr>
                      <w:rPr>
                        <w:rFonts w:ascii="Cambria Math" w:hAnsi="Cambria Math"/>
                        <w:i/>
                        <w:lang w:eastAsia="zh-CN"/>
                      </w:rPr>
                    </m:ctrlPr>
                  </m:e>
                </m:d>
              </m:oMath>
            </m:oMathPara>
          </w:p>
          <w:p w14:paraId="15B63E13" w14:textId="77777777" w:rsidR="00424D1C" w:rsidRDefault="0095189B" w:rsidP="00E834D2">
            <w:pPr>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Σ</m:t>
                    </m:r>
                  </m:e>
                  <m:sub>
                    <m:r>
                      <w:rPr>
                        <w:rFonts w:ascii="Cambria Math" w:hAnsi="Cambria Math"/>
                        <w:lang w:eastAsia="zh-CN"/>
                      </w:rPr>
                      <m:t>s</m:t>
                    </m:r>
                  </m:sub>
                </m:sSub>
                <m:r>
                  <m:rPr>
                    <m:sty m:val="p"/>
                  </m:rPr>
                  <w:rPr>
                    <w:rFonts w:ascii="Cambria Math" w:hAnsi="Cambria Math"/>
                    <w:lang w:eastAsia="zh-CN"/>
                  </w:rPr>
                  <m:t>=diag</m:t>
                </m:r>
                <m:d>
                  <m:dPr>
                    <m:ctrlPr>
                      <w:rPr>
                        <w:rFonts w:ascii="Cambria Math" w:hAnsi="Cambria Math"/>
                        <w:lang w:eastAsia="zh-CN"/>
                      </w:rPr>
                    </m:ctrlPr>
                  </m:dPr>
                  <m:e>
                    <m:sSubSup>
                      <m:sSubSupPr>
                        <m:ctrlPr>
                          <w:rPr>
                            <w:rFonts w:ascii="Cambria Math" w:hAnsi="Cambria Math"/>
                            <w:i/>
                            <w:lang w:eastAsia="zh-CN"/>
                          </w:rPr>
                        </m:ctrlPr>
                      </m:sSubSupPr>
                      <m:e>
                        <m:r>
                          <w:rPr>
                            <w:rFonts w:ascii="Cambria Math" w:hAnsi="Cambria Math"/>
                            <w:lang w:eastAsia="zh-CN"/>
                          </w:rPr>
                          <m:t>σ</m:t>
                        </m:r>
                        <m:ctrlPr>
                          <w:rPr>
                            <w:rFonts w:ascii="Cambria Math" w:hAnsi="Cambria Math"/>
                            <w:lang w:eastAsia="zh-CN"/>
                          </w:rPr>
                        </m:ctrlPr>
                      </m:e>
                      <m:sub>
                        <m:r>
                          <w:rPr>
                            <w:rFonts w:ascii="Cambria Math" w:hAnsi="Cambria Math"/>
                            <w:lang w:eastAsia="zh-CN"/>
                          </w:rPr>
                          <m:t>s</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S-1</m:t>
                        </m:r>
                      </m:sub>
                      <m:sup>
                        <m:r>
                          <w:rPr>
                            <w:rFonts w:ascii="Cambria Math" w:hAnsi="Cambria Math"/>
                            <w:lang w:eastAsia="zh-CN"/>
                          </w:rPr>
                          <m:t>2</m:t>
                        </m:r>
                      </m:sup>
                    </m:sSubSup>
                    <m:ctrlPr>
                      <w:rPr>
                        <w:rFonts w:ascii="Cambria Math" w:hAnsi="Cambria Math"/>
                        <w:i/>
                        <w:lang w:eastAsia="zh-CN"/>
                      </w:rPr>
                    </m:ctrlP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1</m:t>
                    </m:r>
                    <m:ctrlPr>
                      <w:rPr>
                        <w:rFonts w:ascii="Cambria Math" w:hAnsi="Cambria Math"/>
                        <w:i/>
                        <w:lang w:eastAsia="zh-CN"/>
                      </w:rPr>
                    </m:ctrlPr>
                  </m:e>
                  <m:sub>
                    <m:r>
                      <w:rPr>
                        <w:rFonts w:ascii="Cambria Math" w:hAnsi="Cambria Math"/>
                        <w:lang w:eastAsia="zh-CN"/>
                      </w:rPr>
                      <m:t>S-s,S-s</m:t>
                    </m:r>
                  </m:sub>
                </m:sSub>
              </m:oMath>
            </m:oMathPara>
          </w:p>
        </w:tc>
        <w:tc>
          <w:tcPr>
            <w:tcW w:w="665" w:type="dxa"/>
            <w:vAlign w:val="center"/>
          </w:tcPr>
          <w:p w14:paraId="0B781887" w14:textId="77777777" w:rsidR="00424D1C" w:rsidRDefault="00424D1C" w:rsidP="00E834D2">
            <w:pPr>
              <w:jc w:val="center"/>
              <w:rPr>
                <w:lang w:eastAsia="zh-CN"/>
              </w:rPr>
            </w:pPr>
            <w:bookmarkStart w:id="3" w:name="_Ref67746731"/>
            <w:r>
              <w:rPr>
                <w:rFonts w:hint="eastAsia"/>
                <w:lang w:eastAsia="zh-CN"/>
              </w:rPr>
              <w:lastRenderedPageBreak/>
              <w:t>(</w:t>
            </w:r>
            <w:r w:rsidRPr="002D2CE8">
              <w:rPr>
                <w:lang w:eastAsia="zh-CN"/>
              </w:rPr>
              <w:fldChar w:fldCharType="begin"/>
            </w:r>
            <w:r w:rsidRPr="002D2CE8">
              <w:rPr>
                <w:lang w:eastAsia="zh-CN"/>
              </w:rPr>
              <w:instrText xml:space="preserve"> </w:instrText>
            </w:r>
            <w:r w:rsidRPr="002D2CE8">
              <w:rPr>
                <w:rFonts w:hint="eastAsia"/>
                <w:lang w:eastAsia="zh-CN"/>
              </w:rPr>
              <w:instrText>SEQ Eq \* ARABIC</w:instrText>
            </w:r>
            <w:r w:rsidRPr="002D2CE8">
              <w:rPr>
                <w:lang w:eastAsia="zh-CN"/>
              </w:rPr>
              <w:instrText xml:space="preserve"> </w:instrText>
            </w:r>
            <w:r w:rsidRPr="002D2CE8">
              <w:rPr>
                <w:lang w:eastAsia="zh-CN"/>
              </w:rPr>
              <w:fldChar w:fldCharType="separate"/>
            </w:r>
            <w:r w:rsidR="00673F9A">
              <w:rPr>
                <w:noProof/>
                <w:lang w:eastAsia="zh-CN"/>
              </w:rPr>
              <w:t>2</w:t>
            </w:r>
            <w:r w:rsidRPr="002D2CE8">
              <w:rPr>
                <w:lang w:eastAsia="zh-CN"/>
              </w:rPr>
              <w:fldChar w:fldCharType="end"/>
            </w:r>
            <w:r>
              <w:rPr>
                <w:lang w:eastAsia="zh-CN"/>
              </w:rPr>
              <w:t>)</w:t>
            </w:r>
            <w:bookmarkEnd w:id="3"/>
          </w:p>
        </w:tc>
      </w:tr>
    </w:tbl>
    <w:p w14:paraId="6A998311" w14:textId="77777777" w:rsidR="00424D1C" w:rsidRDefault="00424D1C" w:rsidP="00424D1C">
      <w:pPr>
        <w:rPr>
          <w:lang w:eastAsia="zh-CN"/>
        </w:rPr>
      </w:pPr>
      <w:r>
        <w:rPr>
          <w:lang w:eastAsia="zh-CN"/>
        </w:rPr>
        <w:t>W</w:t>
      </w:r>
      <w:r>
        <w:rPr>
          <w:rFonts w:hint="eastAsia"/>
          <w:lang w:eastAsia="zh-CN"/>
        </w:rPr>
        <w:t xml:space="preserve">here </w:t>
      </w:r>
      <m:oMath>
        <m:sSub>
          <m:sSubPr>
            <m:ctrlPr>
              <w:rPr>
                <w:rFonts w:ascii="Cambria Math" w:hAnsi="Cambria Math"/>
                <w:b/>
                <w:lang w:eastAsia="zh-CN"/>
              </w:rPr>
            </m:ctrlPr>
          </m:sSubPr>
          <m:e>
            <m:r>
              <m:rPr>
                <m:sty m:val="b"/>
              </m:rPr>
              <w:rPr>
                <w:rFonts w:ascii="Cambria Math" w:hAnsi="Cambria Math"/>
                <w:lang w:eastAsia="zh-CN"/>
              </w:rPr>
              <m:t>1</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oMath>
      <w:r w:rsidRPr="002D2CE8">
        <w:rPr>
          <w:rFonts w:hint="eastAsia"/>
          <w:lang w:eastAsia="zh-CN"/>
        </w:rPr>
        <w:t xml:space="preserve"> </w:t>
      </w:r>
      <w:r w:rsidRPr="002D2CE8">
        <w:rPr>
          <w:lang w:eastAsia="zh-CN"/>
        </w:rPr>
        <w:t xml:space="preserve">is a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-by-</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oMath>
      <w:r>
        <w:rPr>
          <w:rFonts w:hint="eastAsia"/>
          <w:lang w:eastAsia="zh-CN"/>
        </w:rPr>
        <w:t xml:space="preserve"> all-one matrix.</w:t>
      </w:r>
    </w:p>
    <w:p w14:paraId="1E461020" w14:textId="15D74436" w:rsidR="00424D1C" w:rsidRDefault="00E834D2" w:rsidP="00424D1C">
      <w:pPr>
        <w:rPr>
          <w:lang w:eastAsia="zh-CN"/>
        </w:rPr>
      </w:pPr>
      <w:r>
        <w:rPr>
          <w:rFonts w:hint="eastAsia"/>
          <w:lang w:eastAsia="zh-CN"/>
        </w:rPr>
        <w:t xml:space="preserve">With </w:t>
      </w:r>
      <w:r>
        <w:rPr>
          <w:lang w:eastAsia="zh-CN"/>
        </w:rPr>
        <w:fldChar w:fldCharType="begin"/>
      </w:r>
      <w:r>
        <w:rPr>
          <w:lang w:eastAsia="zh-CN"/>
        </w:rPr>
        <w:instrText xml:space="preserve"> </w:instrText>
      </w:r>
      <w:r>
        <w:rPr>
          <w:rFonts w:hint="eastAsia"/>
          <w:lang w:eastAsia="zh-CN"/>
        </w:rPr>
        <w:instrText>REF _Ref67746731 \h</w:instrText>
      </w:r>
      <w:r>
        <w:rPr>
          <w:lang w:eastAsia="zh-CN"/>
        </w:rPr>
        <w:instrText xml:space="preserve"> </w:instrText>
      </w:r>
      <w:r>
        <w:rPr>
          <w:lang w:eastAsia="zh-CN"/>
        </w:rPr>
      </w:r>
      <w:r>
        <w:rPr>
          <w:lang w:eastAsia="zh-CN"/>
        </w:rPr>
        <w:fldChar w:fldCharType="separate"/>
      </w:r>
      <w:r w:rsidR="00673F9A">
        <w:rPr>
          <w:rFonts w:hint="eastAsia"/>
          <w:lang w:eastAsia="zh-CN"/>
        </w:rPr>
        <w:t>(</w:t>
      </w:r>
      <w:r w:rsidR="00673F9A">
        <w:rPr>
          <w:noProof/>
          <w:lang w:eastAsia="zh-CN"/>
        </w:rPr>
        <w:t>2</w:t>
      </w:r>
      <w:r w:rsidR="00673F9A">
        <w:rPr>
          <w:lang w:eastAsia="zh-CN"/>
        </w:rPr>
        <w:t>)</w:t>
      </w:r>
      <w:r>
        <w:rPr>
          <w:lang w:eastAsia="zh-CN"/>
        </w:rPr>
        <w:fldChar w:fldCharType="end"/>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TEG</m:t>
            </m:r>
          </m:sub>
        </m:sSub>
      </m:oMath>
      <w:r w:rsidR="00424D1C">
        <w:rPr>
          <w:rFonts w:hint="eastAsia"/>
          <w:lang w:eastAsia="zh-CN"/>
        </w:rPr>
        <w:t xml:space="preserve"> </w:t>
      </w:r>
      <w:r w:rsidR="00424D1C">
        <w:rPr>
          <w:lang w:eastAsia="zh-CN"/>
        </w:rPr>
        <w:t>can be easily calculated via</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664852CD" w14:textId="77777777" w:rsidTr="00E834D2">
        <w:tc>
          <w:tcPr>
            <w:tcW w:w="704" w:type="dxa"/>
            <w:vAlign w:val="center"/>
          </w:tcPr>
          <w:p w14:paraId="00E55327" w14:textId="77777777" w:rsidR="00424D1C" w:rsidRDefault="00424D1C" w:rsidP="00E834D2">
            <w:pPr>
              <w:jc w:val="center"/>
              <w:rPr>
                <w:lang w:eastAsia="zh-CN"/>
              </w:rPr>
            </w:pPr>
          </w:p>
        </w:tc>
        <w:tc>
          <w:tcPr>
            <w:tcW w:w="7938" w:type="dxa"/>
            <w:vAlign w:val="center"/>
          </w:tcPr>
          <w:p w14:paraId="78B3A321" w14:textId="77777777" w:rsidR="00424D1C" w:rsidRPr="002D2CE8" w:rsidRDefault="0095189B" w:rsidP="00E834D2">
            <w:pPr>
              <w:jc w:val="center"/>
              <w:rPr>
                <w:b/>
                <w:lang w:eastAsia="zh-CN"/>
              </w:rPr>
            </w:pPr>
            <m:oMathPara>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TEG</m:t>
                    </m:r>
                  </m:sub>
                </m:sSub>
                <m:r>
                  <w:rPr>
                    <w:rFonts w:ascii="Cambria Math" w:hAnsi="Cambria Math"/>
                    <w:lang w:eastAsia="zh-CN"/>
                  </w:rPr>
                  <m:t>=</m:t>
                </m:r>
                <m:f>
                  <m:fPr>
                    <m:ctrlPr>
                      <w:rPr>
                        <w:rFonts w:ascii="Cambria Math" w:hAnsi="Cambria Math"/>
                        <w:b/>
                        <w:lang w:eastAsia="zh-CN"/>
                      </w:rPr>
                    </m:ctrlPr>
                  </m:fPr>
                  <m:num>
                    <m:sSup>
                      <m:sSupPr>
                        <m:ctrlPr>
                          <w:rPr>
                            <w:rFonts w:ascii="Cambria Math" w:hAnsi="Cambria Math"/>
                            <w:b/>
                            <w:i/>
                            <w:lang w:eastAsia="zh-CN"/>
                          </w:rPr>
                        </m:ctrlPr>
                      </m:sSupPr>
                      <m:e>
                        <m:r>
                          <m:rPr>
                            <m:sty m:val="bi"/>
                          </m:rPr>
                          <w:rPr>
                            <w:rFonts w:ascii="Cambria Math" w:hAnsi="Cambria Math"/>
                            <w:lang w:eastAsia="zh-CN"/>
                          </w:rPr>
                          <m:t>b</m:t>
                        </m:r>
                      </m:e>
                      <m:sup>
                        <m:r>
                          <m:rPr>
                            <m:sty m:val="p"/>
                          </m:rPr>
                          <w:rPr>
                            <w:rFonts w:ascii="Cambria Math" w:hAnsi="Cambria Math"/>
                            <w:lang w:eastAsia="zh-CN"/>
                          </w:rPr>
                          <m:t>T</m:t>
                        </m:r>
                      </m:sup>
                    </m:sSup>
                    <m:sSub>
                      <m:sSubPr>
                        <m:ctrlPr>
                          <w:rPr>
                            <w:rFonts w:ascii="Cambria Math" w:hAnsi="Cambria Math"/>
                            <w:b/>
                            <w:i/>
                            <w:lang w:eastAsia="zh-CN"/>
                          </w:rPr>
                        </m:ctrlPr>
                      </m:sSubPr>
                      <m:e>
                        <m:r>
                          <m:rPr>
                            <m:sty m:val="bi"/>
                          </m:rPr>
                          <w:rPr>
                            <w:rFonts w:ascii="Cambria Math" w:hAnsi="Cambria Math"/>
                            <w:lang w:eastAsia="zh-CN"/>
                          </w:rPr>
                          <m:t>e</m:t>
                        </m:r>
                      </m:e>
                      <m:sub>
                        <m:r>
                          <w:rPr>
                            <w:rFonts w:ascii="Cambria Math" w:hAnsi="Cambria Math"/>
                            <w:lang w:eastAsia="zh-CN"/>
                          </w:rPr>
                          <m:t>M,…,S-1</m:t>
                        </m:r>
                      </m:sub>
                    </m:sSub>
                    <m:ctrlPr>
                      <w:rPr>
                        <w:rFonts w:ascii="Cambria Math" w:hAnsi="Cambria Math"/>
                        <w:b/>
                        <w:i/>
                        <w:lang w:eastAsia="zh-CN"/>
                      </w:rPr>
                    </m:ctrlPr>
                  </m:num>
                  <m:den>
                    <m:nary>
                      <m:naryPr>
                        <m:chr m:val="∑"/>
                        <m:ctrlPr>
                          <w:rPr>
                            <w:rFonts w:ascii="Cambria Math" w:hAnsi="Cambria Math"/>
                            <w:i/>
                            <w:lang w:eastAsia="zh-CN"/>
                          </w:rPr>
                        </m:ctrlPr>
                      </m:naryPr>
                      <m:sub>
                        <m:r>
                          <w:rPr>
                            <w:rFonts w:ascii="Cambria Math" w:hAnsi="Cambria Math"/>
                            <w:lang w:eastAsia="zh-CN"/>
                          </w:rPr>
                          <m:t>s=M</m:t>
                        </m:r>
                      </m:sub>
                      <m:sup>
                        <m:r>
                          <w:rPr>
                            <w:rFonts w:ascii="Cambria Math" w:hAnsi="Cambria Math"/>
                            <w:lang w:eastAsia="zh-CN"/>
                          </w:rPr>
                          <m:t>S-1</m:t>
                        </m:r>
                      </m:sup>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s</m:t>
                            </m:r>
                          </m:sub>
                          <m:sup>
                            <m:r>
                              <w:rPr>
                                <w:rFonts w:ascii="Cambria Math" w:hAnsi="Cambria Math"/>
                                <w:lang w:eastAsia="zh-CN"/>
                              </w:rPr>
                              <m:t>2</m:t>
                            </m:r>
                          </m:sup>
                        </m:sSubSup>
                      </m:e>
                    </m:nary>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M-S</m:t>
                            </m:r>
                          </m:e>
                        </m:d>
                      </m:e>
                      <m:sup>
                        <m:r>
                          <w:rPr>
                            <w:rFonts w:ascii="Cambria Math" w:hAnsi="Cambria Math"/>
                            <w:lang w:eastAsia="zh-CN"/>
                          </w:rPr>
                          <m:t>2</m:t>
                        </m:r>
                      </m:sup>
                    </m:sSup>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1</m:t>
                        </m:r>
                      </m:sub>
                    </m:sSub>
                  </m:den>
                </m:f>
              </m:oMath>
            </m:oMathPara>
          </w:p>
          <w:p w14:paraId="1E863063" w14:textId="77777777" w:rsidR="00424D1C" w:rsidRPr="002D2CE8" w:rsidRDefault="00424D1C" w:rsidP="00E834D2">
            <w:pPr>
              <w:jc w:val="center"/>
              <w:rPr>
                <w:b/>
                <w:lang w:eastAsia="zh-CN"/>
              </w:rPr>
            </w:pPr>
            <m:oMathPara>
              <m:oMath>
                <m:r>
                  <m:rPr>
                    <m:sty m:val="bi"/>
                  </m:rPr>
                  <w:rPr>
                    <w:rFonts w:ascii="Cambria Math" w:hAnsi="Cambria Math"/>
                    <w:lang w:eastAsia="zh-CN"/>
                  </w:rPr>
                  <m:t>b=</m:t>
                </m:r>
                <m:d>
                  <m:dPr>
                    <m:begChr m:val="["/>
                    <m:endChr m:val="]"/>
                    <m:ctrlPr>
                      <w:rPr>
                        <w:rFonts w:ascii="Cambria Math" w:hAnsi="Cambria Math"/>
                        <w:b/>
                        <w:i/>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M</m:t>
                              </m:r>
                            </m:sub>
                            <m:sup>
                              <m:r>
                                <w:rPr>
                                  <w:rFonts w:ascii="Cambria Math" w:hAnsi="Cambria Math"/>
                                  <w:lang w:eastAsia="zh-CN"/>
                                </w:rPr>
                                <m:t>2</m:t>
                              </m:r>
                            </m:sup>
                          </m:sSubSup>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M-S</m:t>
                              </m:r>
                            </m:e>
                          </m:d>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e>
                      </m:mr>
                      <m:mr>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M+1</m:t>
                              </m:r>
                            </m:sub>
                            <m:sup>
                              <m:r>
                                <w:rPr>
                                  <w:rFonts w:ascii="Cambria Math" w:hAnsi="Cambria Math"/>
                                  <w:lang w:eastAsia="zh-CN"/>
                                </w:rPr>
                                <m:t>2</m:t>
                              </m:r>
                            </m:sup>
                          </m:sSubSup>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M-S</m:t>
                              </m:r>
                            </m:e>
                          </m:d>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e>
                      </m:mr>
                      <m:mr>
                        <m:e>
                          <m:r>
                            <w:rPr>
                              <w:rFonts w:ascii="Cambria Math" w:hAnsi="Cambria Math"/>
                              <w:lang w:eastAsia="zh-CN"/>
                            </w:rPr>
                            <m:t>⋮</m:t>
                          </m:r>
                        </m:e>
                      </m:mr>
                      <m:mr>
                        <m:e>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S-1</m:t>
                              </m:r>
                            </m:sub>
                            <m:sup>
                              <m:r>
                                <w:rPr>
                                  <w:rFonts w:ascii="Cambria Math" w:hAnsi="Cambria Math"/>
                                  <w:lang w:eastAsia="zh-CN"/>
                                </w:rPr>
                                <m:t>2</m:t>
                              </m:r>
                            </m:sup>
                          </m:sSubSup>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M-S</m:t>
                              </m:r>
                            </m:e>
                          </m:d>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1</m:t>
                              </m:r>
                            </m:sub>
                            <m:sup>
                              <m:r>
                                <w:rPr>
                                  <w:rFonts w:ascii="Cambria Math" w:hAnsi="Cambria Math"/>
                                  <w:lang w:eastAsia="zh-CN"/>
                                </w:rPr>
                                <m:t>2</m:t>
                              </m:r>
                            </m:sup>
                          </m:sSubSup>
                        </m:e>
                      </m:mr>
                    </m:m>
                    <m:ctrlPr>
                      <w:rPr>
                        <w:rFonts w:ascii="Cambria Math" w:hAnsi="Cambria Math"/>
                        <w:i/>
                        <w:lang w:eastAsia="zh-CN"/>
                      </w:rPr>
                    </m:ctrlPr>
                  </m:e>
                </m:d>
              </m:oMath>
            </m:oMathPara>
          </w:p>
        </w:tc>
        <w:tc>
          <w:tcPr>
            <w:tcW w:w="665" w:type="dxa"/>
            <w:vAlign w:val="center"/>
          </w:tcPr>
          <w:p w14:paraId="1CFB0DAC" w14:textId="77777777" w:rsidR="00424D1C" w:rsidRDefault="00424D1C" w:rsidP="00E834D2">
            <w:pPr>
              <w:jc w:val="center"/>
              <w:rPr>
                <w:lang w:eastAsia="zh-CN"/>
              </w:rPr>
            </w:pPr>
            <w:bookmarkStart w:id="4" w:name="_Ref67660629"/>
            <w:r>
              <w:rPr>
                <w:rFonts w:hint="eastAsia"/>
                <w:lang w:eastAsia="zh-CN"/>
              </w:rPr>
              <w:t>(</w:t>
            </w:r>
            <w:r w:rsidRPr="002D2CE8">
              <w:rPr>
                <w:lang w:eastAsia="zh-CN"/>
              </w:rPr>
              <w:fldChar w:fldCharType="begin"/>
            </w:r>
            <w:r w:rsidRPr="002D2CE8">
              <w:rPr>
                <w:lang w:eastAsia="zh-CN"/>
              </w:rPr>
              <w:instrText xml:space="preserve"> </w:instrText>
            </w:r>
            <w:r w:rsidRPr="002D2CE8">
              <w:rPr>
                <w:rFonts w:hint="eastAsia"/>
                <w:lang w:eastAsia="zh-CN"/>
              </w:rPr>
              <w:instrText>SEQ Eq \* ARABIC</w:instrText>
            </w:r>
            <w:r w:rsidRPr="002D2CE8">
              <w:rPr>
                <w:lang w:eastAsia="zh-CN"/>
              </w:rPr>
              <w:instrText xml:space="preserve"> </w:instrText>
            </w:r>
            <w:r w:rsidRPr="002D2CE8">
              <w:rPr>
                <w:lang w:eastAsia="zh-CN"/>
              </w:rPr>
              <w:fldChar w:fldCharType="separate"/>
            </w:r>
            <w:r w:rsidR="00673F9A">
              <w:rPr>
                <w:noProof/>
                <w:lang w:eastAsia="zh-CN"/>
              </w:rPr>
              <w:t>3</w:t>
            </w:r>
            <w:r w:rsidRPr="002D2CE8">
              <w:rPr>
                <w:lang w:eastAsia="zh-CN"/>
              </w:rPr>
              <w:fldChar w:fldCharType="end"/>
            </w:r>
            <w:r>
              <w:rPr>
                <w:lang w:eastAsia="zh-CN"/>
              </w:rPr>
              <w:t>)</w:t>
            </w:r>
            <w:bookmarkEnd w:id="4"/>
          </w:p>
        </w:tc>
      </w:tr>
    </w:tbl>
    <w:p w14:paraId="7F9D8212" w14:textId="350B28D8" w:rsidR="00424D1C" w:rsidRDefault="00424D1C" w:rsidP="00424D1C">
      <w:pPr>
        <w:rPr>
          <w:lang w:eastAsia="zh-CN"/>
        </w:rPr>
      </w:pPr>
      <m:oMath>
        <m:r>
          <w:rPr>
            <w:rFonts w:ascii="Cambria Math" w:hAnsi="Cambria Math"/>
            <w:lang w:eastAsia="zh-CN"/>
          </w:rPr>
          <m:t xml:space="preserve"> </m:t>
        </m:r>
      </m:oMath>
      <w:r>
        <w:rPr>
          <w:lang w:eastAsia="zh-CN"/>
        </w:rPr>
        <w:t xml:space="preserve">A simplified model to calculate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TEG</m:t>
            </m:r>
          </m:sub>
        </m:sSub>
      </m:oMath>
      <w:r>
        <w:rPr>
          <w:rFonts w:hint="eastAsia"/>
          <w:lang w:eastAsia="zh-CN"/>
        </w:rPr>
        <w:t xml:space="preserve"> can be ad</w:t>
      </w:r>
      <w:r>
        <w:rPr>
          <w:lang w:eastAsia="zh-CN"/>
        </w:rPr>
        <w:t xml:space="preserve">opted </w:t>
      </w:r>
      <w:r>
        <w:rPr>
          <w:rFonts w:hint="eastAsia"/>
          <w:lang w:eastAsia="zh-CN"/>
        </w:rPr>
        <w:t xml:space="preserve">by assuming </w:t>
      </w:r>
      <m:oMath>
        <m:r>
          <m:rPr>
            <m:sty m:val="b"/>
          </m:rPr>
          <w:rPr>
            <w:rFonts w:ascii="Cambria Math" w:hAnsi="Cambria Math"/>
            <w:lang w:eastAsia="zh-CN"/>
          </w:rPr>
          <m:t>Σ</m:t>
        </m:r>
        <m:r>
          <m:rPr>
            <m:sty m:val="p"/>
          </m:rPr>
          <w:rPr>
            <w:rFonts w:ascii="Cambria Math" w:hAnsi="Cambria Math"/>
            <w:lang w:eastAsia="zh-CN"/>
          </w:rPr>
          <m:t>=</m:t>
        </m:r>
        <m:r>
          <m:rPr>
            <m:sty m:val="bi"/>
          </m:rPr>
          <w:rPr>
            <w:rFonts w:ascii="Cambria Math" w:hAnsi="Cambria Math"/>
            <w:lang w:eastAsia="zh-CN"/>
          </w:rPr>
          <m:t>I</m:t>
        </m:r>
      </m:oMath>
      <w:r>
        <w:rPr>
          <w:lang w:eastAsia="zh-CN"/>
        </w:rPr>
        <w:t xml:space="preserve"> </w:t>
      </w:r>
      <w:r w:rsidR="00213837">
        <w:rPr>
          <w:lang w:eastAsia="zh-CN"/>
        </w:rPr>
        <w:t xml:space="preserve">without modeling the TOA quality </w:t>
      </w:r>
      <w:r>
        <w:rPr>
          <w:lang w:eastAsia="zh-CN"/>
        </w:rPr>
        <w:t xml:space="preserve">and the Equation </w:t>
      </w:r>
      <w:r>
        <w:rPr>
          <w:lang w:eastAsia="zh-CN"/>
        </w:rPr>
        <w:fldChar w:fldCharType="begin"/>
      </w:r>
      <w:r>
        <w:rPr>
          <w:lang w:eastAsia="zh-CN"/>
        </w:rPr>
        <w:instrText xml:space="preserve"> REF _Ref67660629 \h </w:instrText>
      </w:r>
      <w:r>
        <w:rPr>
          <w:lang w:eastAsia="zh-CN"/>
        </w:rPr>
      </w:r>
      <w:r>
        <w:rPr>
          <w:lang w:eastAsia="zh-CN"/>
        </w:rPr>
        <w:fldChar w:fldCharType="separate"/>
      </w:r>
      <w:r w:rsidR="00673F9A">
        <w:rPr>
          <w:rFonts w:hint="eastAsia"/>
          <w:lang w:eastAsia="zh-CN"/>
        </w:rPr>
        <w:t>(</w:t>
      </w:r>
      <w:r w:rsidR="00673F9A">
        <w:rPr>
          <w:noProof/>
          <w:lang w:eastAsia="zh-CN"/>
        </w:rPr>
        <w:t>3</w:t>
      </w:r>
      <w:r w:rsidR="00673F9A">
        <w:rPr>
          <w:lang w:eastAsia="zh-CN"/>
        </w:rPr>
        <w:t>)</w:t>
      </w:r>
      <w:r>
        <w:rPr>
          <w:lang w:eastAsia="zh-CN"/>
        </w:rPr>
        <w:fldChar w:fldCharType="end"/>
      </w:r>
      <w:r>
        <w:rPr>
          <w:lang w:eastAsia="zh-CN"/>
        </w:rPr>
        <w:t xml:space="preserve"> is reduced to the average of the remaining errors belonging to panel 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3B25B1C4" w14:textId="77777777" w:rsidTr="00E834D2">
        <w:tc>
          <w:tcPr>
            <w:tcW w:w="704" w:type="dxa"/>
            <w:vAlign w:val="center"/>
          </w:tcPr>
          <w:p w14:paraId="5893F98E" w14:textId="77777777" w:rsidR="00424D1C" w:rsidRDefault="00424D1C" w:rsidP="00E834D2">
            <w:pPr>
              <w:jc w:val="center"/>
              <w:rPr>
                <w:lang w:eastAsia="zh-CN"/>
              </w:rPr>
            </w:pPr>
          </w:p>
        </w:tc>
        <w:tc>
          <w:tcPr>
            <w:tcW w:w="7938" w:type="dxa"/>
            <w:vAlign w:val="center"/>
          </w:tcPr>
          <w:p w14:paraId="3FD990BB" w14:textId="77777777" w:rsidR="00424D1C" w:rsidRPr="002D2CE8" w:rsidRDefault="0095189B" w:rsidP="00E834D2">
            <w:pPr>
              <w:jc w:val="center"/>
              <w:rPr>
                <w:lang w:eastAsia="zh-CN"/>
              </w:rPr>
            </w:pPr>
            <m:oMathPara>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TEG</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S-M</m:t>
                    </m:r>
                  </m:den>
                </m:f>
                <m:nary>
                  <m:naryPr>
                    <m:chr m:val="∑"/>
                    <m:ctrlPr>
                      <w:rPr>
                        <w:rFonts w:ascii="Cambria Math" w:hAnsi="Cambria Math"/>
                        <w:i/>
                        <w:lang w:eastAsia="zh-CN"/>
                      </w:rPr>
                    </m:ctrlPr>
                  </m:naryPr>
                  <m:sub>
                    <m:r>
                      <w:rPr>
                        <w:rFonts w:ascii="Cambria Math" w:hAnsi="Cambria Math"/>
                        <w:lang w:eastAsia="zh-CN"/>
                      </w:rPr>
                      <m:t>s=M</m:t>
                    </m:r>
                  </m:sub>
                  <m:sup>
                    <m:r>
                      <w:rPr>
                        <w:rFonts w:ascii="Cambria Math" w:hAnsi="Cambria Math"/>
                        <w:lang w:eastAsia="zh-CN"/>
                      </w:rPr>
                      <m:t>S-1</m:t>
                    </m:r>
                  </m:sup>
                  <m:e>
                    <m:d>
                      <m:dPr>
                        <m:ctrlPr>
                          <w:rPr>
                            <w:rFonts w:ascii="Cambria Math" w:hAnsi="Cambria Math"/>
                            <w:lang w:eastAsia="zh-CN"/>
                          </w:rPr>
                        </m:ctrlPr>
                      </m:dP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d>
                  </m:e>
                </m:nary>
              </m:oMath>
            </m:oMathPara>
          </w:p>
        </w:tc>
        <w:tc>
          <w:tcPr>
            <w:tcW w:w="665" w:type="dxa"/>
            <w:vAlign w:val="center"/>
          </w:tcPr>
          <w:p w14:paraId="18922F1A" w14:textId="77777777" w:rsidR="00424D1C" w:rsidRDefault="00424D1C" w:rsidP="00E834D2">
            <w:pPr>
              <w:keepNext/>
              <w:jc w:val="center"/>
              <w:rPr>
                <w:lang w:eastAsia="zh-CN"/>
              </w:rPr>
            </w:pPr>
            <w:r>
              <w:rPr>
                <w:rFonts w:hint="eastAsia"/>
                <w:lang w:eastAsia="zh-CN"/>
              </w:rPr>
              <w:t>(</w:t>
            </w:r>
            <w:r w:rsidRPr="002D2CE8">
              <w:rPr>
                <w:lang w:eastAsia="zh-CN"/>
              </w:rPr>
              <w:fldChar w:fldCharType="begin"/>
            </w:r>
            <w:r w:rsidRPr="002D2CE8">
              <w:rPr>
                <w:lang w:eastAsia="zh-CN"/>
              </w:rPr>
              <w:instrText xml:space="preserve"> </w:instrText>
            </w:r>
            <w:r w:rsidRPr="002D2CE8">
              <w:rPr>
                <w:rFonts w:hint="eastAsia"/>
                <w:lang w:eastAsia="zh-CN"/>
              </w:rPr>
              <w:instrText>SEQ Eq \* ARABIC</w:instrText>
            </w:r>
            <w:r w:rsidRPr="002D2CE8">
              <w:rPr>
                <w:lang w:eastAsia="zh-CN"/>
              </w:rPr>
              <w:instrText xml:space="preserve"> </w:instrText>
            </w:r>
            <w:r w:rsidRPr="002D2CE8">
              <w:rPr>
                <w:lang w:eastAsia="zh-CN"/>
              </w:rPr>
              <w:fldChar w:fldCharType="separate"/>
            </w:r>
            <w:r w:rsidR="00673F9A">
              <w:rPr>
                <w:noProof/>
                <w:lang w:eastAsia="zh-CN"/>
              </w:rPr>
              <w:t>4</w:t>
            </w:r>
            <w:r w:rsidRPr="002D2CE8">
              <w:rPr>
                <w:lang w:eastAsia="zh-CN"/>
              </w:rPr>
              <w:fldChar w:fldCharType="end"/>
            </w:r>
            <w:r>
              <w:rPr>
                <w:lang w:eastAsia="zh-CN"/>
              </w:rPr>
              <w:t>)</w:t>
            </w:r>
          </w:p>
        </w:tc>
      </w:tr>
    </w:tbl>
    <w:p w14:paraId="30218452" w14:textId="6EC6056B" w:rsidR="00424D1C" w:rsidRDefault="00424D1C" w:rsidP="00424D1C">
      <w:pPr>
        <w:rPr>
          <w:lang w:eastAsia="zh-CN"/>
        </w:rPr>
      </w:pPr>
      <w:r>
        <w:rPr>
          <w:lang w:eastAsia="zh-CN"/>
        </w:rPr>
        <w:t>The UE location calculation can be written as</w:t>
      </w:r>
      <w:r w:rsidR="00213837">
        <w:rPr>
          <w:lang w:eastAsia="zh-CN"/>
        </w:rPr>
        <w:t xml:space="preserve"> the following optimization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1F0DD132" w14:textId="77777777" w:rsidTr="00E834D2">
        <w:tc>
          <w:tcPr>
            <w:tcW w:w="704" w:type="dxa"/>
            <w:vAlign w:val="center"/>
          </w:tcPr>
          <w:p w14:paraId="10DE08A5" w14:textId="77777777" w:rsidR="00424D1C" w:rsidRDefault="00424D1C" w:rsidP="00E834D2">
            <w:pPr>
              <w:jc w:val="center"/>
              <w:rPr>
                <w:lang w:eastAsia="zh-CN"/>
              </w:rPr>
            </w:pPr>
          </w:p>
        </w:tc>
        <w:tc>
          <w:tcPr>
            <w:tcW w:w="7938" w:type="dxa"/>
            <w:vAlign w:val="center"/>
          </w:tcPr>
          <w:p w14:paraId="30FE6707" w14:textId="28FECC43" w:rsidR="00424D1C" w:rsidRPr="002D2CE8" w:rsidRDefault="0095189B" w:rsidP="00E834D2">
            <w:pPr>
              <w:jc w:val="center"/>
              <w:rPr>
                <w:i/>
                <w:lang w:eastAsia="zh-CN"/>
              </w:rPr>
            </w:pPr>
            <m:oMathPara>
              <m:oMath>
                <m:d>
                  <m:dPr>
                    <m:ctrlPr>
                      <w:rPr>
                        <w:rFonts w:ascii="Cambria Math" w:hAnsi="Cambria Math"/>
                        <w:lang w:eastAsia="zh-CN"/>
                      </w:rPr>
                    </m:ctrlPr>
                  </m:dPr>
                  <m:e>
                    <m:acc>
                      <m:accPr>
                        <m:ctrlPr>
                          <w:rPr>
                            <w:rFonts w:ascii="Cambria Math" w:hAnsi="Cambria Math"/>
                            <w:i/>
                            <w:lang w:eastAsia="zh-CN"/>
                          </w:rPr>
                        </m:ctrlPr>
                      </m:accPr>
                      <m:e>
                        <m:r>
                          <w:rPr>
                            <w:rFonts w:ascii="Cambria Math" w:hAnsi="Cambria Math"/>
                            <w:lang w:eastAsia="zh-CN"/>
                          </w:rPr>
                          <m:t>x</m:t>
                        </m:r>
                        <m:ctrlPr>
                          <w:rPr>
                            <w:rFonts w:ascii="Cambria Math" w:hAnsi="Cambria Math"/>
                            <w:lang w:eastAsia="zh-CN"/>
                          </w:rPr>
                        </m:ctrlP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y</m:t>
                        </m:r>
                      </m:e>
                    </m:acc>
                    <m:ctrlPr>
                      <w:rPr>
                        <w:rFonts w:ascii="Cambria Math" w:hAnsi="Cambria Math"/>
                        <w:i/>
                        <w:lang w:eastAsia="zh-CN"/>
                      </w:rPr>
                    </m:ctrlPr>
                  </m:e>
                </m:d>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d>
                          <m:dPr>
                            <m:ctrlPr>
                              <w:rPr>
                                <w:rFonts w:ascii="Cambria Math" w:hAnsi="Cambria Math"/>
                                <w:i/>
                                <w:lang w:eastAsia="zh-CN"/>
                              </w:rPr>
                            </m:ctrlPr>
                          </m:dPr>
                          <m:e>
                            <m:r>
                              <w:rPr>
                                <w:rFonts w:ascii="Cambria Math" w:hAnsi="Cambria Math"/>
                                <w:lang w:eastAsia="zh-CN"/>
                              </w:rPr>
                              <m:t>x,y</m:t>
                            </m:r>
                          </m:e>
                        </m:d>
                      </m:lim>
                    </m:limLow>
                  </m:fName>
                  <m:e>
                    <m:d>
                      <m:dPr>
                        <m:ctrlPr>
                          <w:rPr>
                            <w:rFonts w:ascii="Cambria Math" w:hAnsi="Cambria Math"/>
                            <w:i/>
                            <w:lang w:eastAsia="zh-CN"/>
                          </w:rPr>
                        </m:ctrlPr>
                      </m:dPr>
                      <m:e>
                        <m:sSup>
                          <m:sSupPr>
                            <m:ctrlPr>
                              <w:rPr>
                                <w:rFonts w:ascii="Cambria Math" w:hAnsi="Cambria Math"/>
                                <w:b/>
                                <w:i/>
                                <w:lang w:eastAsia="zh-CN"/>
                              </w:rPr>
                            </m:ctrlPr>
                          </m:sSupPr>
                          <m:e>
                            <m:d>
                              <m:dPr>
                                <m:begChr m:val="["/>
                                <m:endChr m:val="]"/>
                                <m:ctrlPr>
                                  <w:rPr>
                                    <w:rFonts w:ascii="Cambria Math" w:hAnsi="Cambria Math"/>
                                    <w:b/>
                                    <w:i/>
                                    <w:lang w:eastAsia="zh-CN"/>
                                  </w:rPr>
                                </m:ctrlPr>
                              </m:dPr>
                              <m:e>
                                <m:m>
                                  <m:mPr>
                                    <m:mcs>
                                      <m:mc>
                                        <m:mcPr>
                                          <m:count m:val="1"/>
                                          <m:mcJc m:val="center"/>
                                        </m:mcPr>
                                      </m:mc>
                                    </m:mcs>
                                    <m:ctrlPr>
                                      <w:rPr>
                                        <w:rFonts w:ascii="Cambria Math" w:hAnsi="Cambria Math"/>
                                        <w:b/>
                                        <w:i/>
                                        <w:lang w:eastAsia="zh-CN"/>
                                      </w:rPr>
                                    </m:ctrlPr>
                                  </m:mPr>
                                  <m:mr>
                                    <m:e>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M-1</m:t>
                                              </m:r>
                                              <m:ctrlPr>
                                                <w:rPr>
                                                  <w:rFonts w:ascii="Cambria Math" w:hAnsi="Cambria Math"/>
                                                  <w:i/>
                                                  <w:lang w:eastAsia="zh-CN"/>
                                                </w:rPr>
                                              </m:ctrlPr>
                                            </m:e>
                                          </m:d>
                                        </m:sub>
                                      </m:sSub>
                                    </m:e>
                                  </m:mr>
                                  <m:mr>
                                    <m:e>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i/>
                                                  <w:lang w:eastAsia="zh-CN"/>
                                                </w:rPr>
                                              </m:ctrlPr>
                                            </m:dPr>
                                            <m:e>
                                              <m:r>
                                                <w:rPr>
                                                  <w:rFonts w:ascii="Cambria Math" w:hAnsi="Cambria Math"/>
                                                  <w:lang w:eastAsia="zh-CN"/>
                                                </w:rPr>
                                                <m:t>M,…,S-1</m:t>
                                              </m:r>
                                            </m:e>
                                          </m:d>
                                        </m:sub>
                                      </m:sSub>
                                      <m:r>
                                        <m:rPr>
                                          <m:sty m:val="bi"/>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5t</m:t>
                                          </m:r>
                                          <m:ctrlPr>
                                            <w:rPr>
                                              <w:rFonts w:ascii="Cambria Math" w:hAnsi="Cambria Math"/>
                                              <w:b/>
                                              <w:i/>
                                              <w:lang w:eastAsia="zh-CN"/>
                                            </w:rPr>
                                          </m:ctrlPr>
                                        </m:e>
                                        <m:sub>
                                          <m:r>
                                            <m:rPr>
                                              <m:sty m:val="p"/>
                                            </m:rPr>
                                            <w:rPr>
                                              <w:rFonts w:ascii="Cambria Math" w:hAnsi="Cambria Math"/>
                                              <w:lang w:eastAsia="zh-CN"/>
                                            </w:rPr>
                                            <m:t>TEG</m:t>
                                          </m:r>
                                        </m:sub>
                                      </m:sSub>
                                    </m:e>
                                  </m:mr>
                                </m:m>
                              </m:e>
                            </m:d>
                          </m:e>
                          <m:sup>
                            <m:r>
                              <m:rPr>
                                <m:sty m:val="p"/>
                              </m:rPr>
                              <w:rPr>
                                <w:rFonts w:ascii="Cambria Math" w:hAnsi="Cambria Math"/>
                                <w:lang w:eastAsia="zh-CN"/>
                              </w:rPr>
                              <m:t>T</m:t>
                            </m:r>
                          </m:sup>
                        </m:sSup>
                        <m:sSubSup>
                          <m:sSubSupPr>
                            <m:ctrlPr>
                              <w:rPr>
                                <w:rFonts w:ascii="Cambria Math" w:hAnsi="Cambria Math"/>
                                <w:b/>
                                <w:lang w:eastAsia="zh-CN"/>
                              </w:rPr>
                            </m:ctrlPr>
                          </m:sSubSupPr>
                          <m:e>
                            <m:r>
                              <m:rPr>
                                <m:sty m:val="b"/>
                              </m:rPr>
                              <w:rPr>
                                <w:rFonts w:ascii="Cambria Math" w:hAnsi="Cambria Math"/>
                                <w:lang w:eastAsia="zh-CN"/>
                              </w:rPr>
                              <m:t>Σ</m:t>
                            </m:r>
                          </m:e>
                          <m:sub>
                            <m:r>
                              <w:rPr>
                                <w:rFonts w:ascii="Cambria Math" w:hAnsi="Cambria Math"/>
                                <w:lang w:eastAsia="zh-CN"/>
                              </w:rPr>
                              <m:t>2</m:t>
                            </m:r>
                          </m:sub>
                          <m:sup>
                            <m:r>
                              <m:rPr>
                                <m:sty m:val="bi"/>
                              </m:rPr>
                              <w:rPr>
                                <w:rFonts w:ascii="Cambria Math" w:hAnsi="Cambria Math"/>
                                <w:lang w:eastAsia="zh-CN"/>
                              </w:rPr>
                              <m:t>-1</m:t>
                            </m:r>
                            <m:ctrlPr>
                              <w:rPr>
                                <w:rFonts w:ascii="Cambria Math" w:hAnsi="Cambria Math"/>
                                <w:b/>
                                <w:i/>
                                <w:lang w:eastAsia="zh-CN"/>
                              </w:rPr>
                            </m:ctrlPr>
                          </m:sup>
                        </m:sSubSup>
                        <m:d>
                          <m:dPr>
                            <m:begChr m:val="["/>
                            <m:endChr m:val="]"/>
                            <m:ctrlPr>
                              <w:rPr>
                                <w:rFonts w:ascii="Cambria Math" w:hAnsi="Cambria Math"/>
                                <w:b/>
                                <w:i/>
                                <w:lang w:eastAsia="zh-CN"/>
                              </w:rPr>
                            </m:ctrlPr>
                          </m:dPr>
                          <m:e>
                            <m:m>
                              <m:mPr>
                                <m:mcs>
                                  <m:mc>
                                    <m:mcPr>
                                      <m:count m:val="1"/>
                                      <m:mcJc m:val="center"/>
                                    </m:mcPr>
                                  </m:mc>
                                </m:mcs>
                                <m:ctrlPr>
                                  <w:rPr>
                                    <w:rFonts w:ascii="Cambria Math" w:hAnsi="Cambria Math"/>
                                    <w:b/>
                                    <w:i/>
                                    <w:lang w:eastAsia="zh-CN"/>
                                  </w:rPr>
                                </m:ctrlPr>
                              </m:mPr>
                              <m:mr>
                                <m:e>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M-1</m:t>
                                          </m:r>
                                          <m:ctrlPr>
                                            <w:rPr>
                                              <w:rFonts w:ascii="Cambria Math" w:hAnsi="Cambria Math"/>
                                              <w:i/>
                                              <w:lang w:eastAsia="zh-CN"/>
                                            </w:rPr>
                                          </m:ctrlPr>
                                        </m:e>
                                      </m:d>
                                    </m:sub>
                                  </m:sSub>
                                </m:e>
                              </m:mr>
                              <m:mr>
                                <m:e>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i/>
                                              <w:lang w:eastAsia="zh-CN"/>
                                            </w:rPr>
                                          </m:ctrlPr>
                                        </m:dPr>
                                        <m:e>
                                          <m:r>
                                            <w:rPr>
                                              <w:rFonts w:ascii="Cambria Math" w:hAnsi="Cambria Math"/>
                                              <w:lang w:eastAsia="zh-CN"/>
                                            </w:rPr>
                                            <m:t>M,…,S-1</m:t>
                                          </m:r>
                                        </m:e>
                                      </m:d>
                                    </m:sub>
                                  </m:sSub>
                                  <m:r>
                                    <m:rPr>
                                      <m:sty m:val="bi"/>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ctrlPr>
                                        <w:rPr>
                                          <w:rFonts w:ascii="Cambria Math" w:hAnsi="Cambria Math"/>
                                          <w:b/>
                                          <w:i/>
                                          <w:lang w:eastAsia="zh-CN"/>
                                        </w:rPr>
                                      </m:ctrlPr>
                                    </m:e>
                                    <m:sub>
                                      <m:r>
                                        <m:rPr>
                                          <m:sty m:val="p"/>
                                        </m:rPr>
                                        <w:rPr>
                                          <w:rFonts w:ascii="Cambria Math" w:hAnsi="Cambria Math"/>
                                          <w:lang w:eastAsia="zh-CN"/>
                                        </w:rPr>
                                        <m:t>TEG</m:t>
                                      </m:r>
                                    </m:sub>
                                  </m:sSub>
                                </m:e>
                              </m:mr>
                            </m:m>
                          </m:e>
                        </m:d>
                        <m:r>
                          <m:rPr>
                            <m:sty m:val="bi"/>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r>
                                  <w:rPr>
                                    <w:rFonts w:ascii="Cambria Math" w:hAnsi="Cambria Math"/>
                                    <w:lang w:eastAsia="zh-CN"/>
                                  </w:rPr>
                                  <m:t>t</m:t>
                                </m:r>
                                <m:ctrlPr>
                                  <w:rPr>
                                    <w:rFonts w:ascii="Cambria Math" w:hAnsi="Cambria Math"/>
                                    <w:b/>
                                    <w:i/>
                                    <w:lang w:eastAsia="zh-CN"/>
                                  </w:rPr>
                                </m:ctrlPr>
                              </m:e>
                              <m:sub>
                                <m:r>
                                  <m:rPr>
                                    <m:sty m:val="p"/>
                                  </m:rPr>
                                  <w:rPr>
                                    <w:rFonts w:ascii="Cambria Math" w:hAnsi="Cambria Math"/>
                                    <w:lang w:eastAsia="zh-CN"/>
                                  </w:rPr>
                                  <m:t>TEG</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ctrlPr>
                              <w:rPr>
                                <w:rFonts w:ascii="Cambria Math" w:hAnsi="Cambria Math"/>
                                <w:b/>
                                <w:i/>
                                <w:lang w:eastAsia="zh-CN"/>
                              </w:rPr>
                            </m:ctrlPr>
                          </m:num>
                          <m:den>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TEG</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den>
                        </m:f>
                      </m:e>
                    </m:d>
                  </m:e>
                </m:func>
              </m:oMath>
            </m:oMathPara>
          </w:p>
        </w:tc>
        <w:tc>
          <w:tcPr>
            <w:tcW w:w="665" w:type="dxa"/>
            <w:vAlign w:val="center"/>
          </w:tcPr>
          <w:p w14:paraId="2AC33D27" w14:textId="77777777" w:rsidR="00424D1C" w:rsidRDefault="00424D1C" w:rsidP="00E834D2">
            <w:pPr>
              <w:keepNext/>
              <w:jc w:val="center"/>
              <w:rPr>
                <w:lang w:eastAsia="zh-CN"/>
              </w:rPr>
            </w:pPr>
            <w:r>
              <w:rPr>
                <w:rFonts w:hint="eastAsia"/>
                <w:lang w:eastAsia="zh-CN"/>
              </w:rPr>
              <w:t>(</w:t>
            </w:r>
            <w:r w:rsidRPr="002D2CE8">
              <w:rPr>
                <w:lang w:eastAsia="zh-CN"/>
              </w:rPr>
              <w:fldChar w:fldCharType="begin"/>
            </w:r>
            <w:r w:rsidRPr="002D2CE8">
              <w:rPr>
                <w:lang w:eastAsia="zh-CN"/>
              </w:rPr>
              <w:instrText xml:space="preserve"> </w:instrText>
            </w:r>
            <w:r w:rsidRPr="002D2CE8">
              <w:rPr>
                <w:rFonts w:hint="eastAsia"/>
                <w:lang w:eastAsia="zh-CN"/>
              </w:rPr>
              <w:instrText>SEQ Eq \* ARABIC</w:instrText>
            </w:r>
            <w:r w:rsidRPr="002D2CE8">
              <w:rPr>
                <w:lang w:eastAsia="zh-CN"/>
              </w:rPr>
              <w:instrText xml:space="preserve"> </w:instrText>
            </w:r>
            <w:r w:rsidRPr="002D2CE8">
              <w:rPr>
                <w:lang w:eastAsia="zh-CN"/>
              </w:rPr>
              <w:fldChar w:fldCharType="separate"/>
            </w:r>
            <w:r w:rsidR="00673F9A">
              <w:rPr>
                <w:noProof/>
                <w:lang w:eastAsia="zh-CN"/>
              </w:rPr>
              <w:t>5</w:t>
            </w:r>
            <w:r w:rsidRPr="002D2CE8">
              <w:rPr>
                <w:lang w:eastAsia="zh-CN"/>
              </w:rPr>
              <w:fldChar w:fldCharType="end"/>
            </w:r>
            <w:r>
              <w:rPr>
                <w:lang w:eastAsia="zh-CN"/>
              </w:rPr>
              <w:t>)</w:t>
            </w:r>
          </w:p>
        </w:tc>
      </w:tr>
    </w:tbl>
    <w:p w14:paraId="701F1E56" w14:textId="77777777" w:rsidR="00424D1C" w:rsidRDefault="00424D1C" w:rsidP="00424D1C">
      <w:pPr>
        <w:rPr>
          <w:lang w:eastAsia="zh-CN"/>
        </w:rPr>
      </w:pPr>
      <w:r>
        <w:rPr>
          <w:lang w:eastAsia="zh-CN"/>
        </w:rPr>
        <w:t>Where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938"/>
        <w:gridCol w:w="665"/>
      </w:tblGrid>
      <w:tr w:rsidR="00424D1C" w14:paraId="779CA4C3" w14:textId="77777777" w:rsidTr="00E834D2">
        <w:tc>
          <w:tcPr>
            <w:tcW w:w="704" w:type="dxa"/>
            <w:vAlign w:val="center"/>
          </w:tcPr>
          <w:p w14:paraId="74DBCBC4" w14:textId="77777777" w:rsidR="00424D1C" w:rsidRDefault="00424D1C" w:rsidP="00E834D2">
            <w:pPr>
              <w:jc w:val="center"/>
              <w:rPr>
                <w:lang w:eastAsia="zh-CN"/>
              </w:rPr>
            </w:pPr>
          </w:p>
        </w:tc>
        <w:tc>
          <w:tcPr>
            <w:tcW w:w="7938" w:type="dxa"/>
            <w:vAlign w:val="center"/>
          </w:tcPr>
          <w:p w14:paraId="2F25083A" w14:textId="77777777" w:rsidR="00424D1C" w:rsidRPr="002D2CE8" w:rsidRDefault="0095189B" w:rsidP="00E834D2">
            <w:pPr>
              <w:jc w:val="cente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e</m:t>
                    </m:r>
                  </m:e>
                  <m:sub>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M-1</m:t>
                        </m:r>
                        <m:ctrlPr>
                          <w:rPr>
                            <w:rFonts w:ascii="Cambria Math" w:hAnsi="Cambria Math"/>
                            <w:i/>
                            <w:lang w:eastAsia="zh-CN"/>
                          </w:rPr>
                        </m:ctrlPr>
                      </m:e>
                    </m:d>
                  </m:sub>
                </m:sSub>
                <m:r>
                  <m:rPr>
                    <m:sty m:val="bi"/>
                  </m:rPr>
                  <w:rPr>
                    <w:rFonts w:ascii="Cambria Math" w:hAnsi="Cambria Math"/>
                    <w:lang w:eastAsia="zh-CN"/>
                  </w:rPr>
                  <m:t>=</m:t>
                </m:r>
                <m:d>
                  <m:dPr>
                    <m:begChr m:val="["/>
                    <m:endChr m:val="]"/>
                    <m:ctrlPr>
                      <w:rPr>
                        <w:rFonts w:ascii="Cambria Math" w:hAnsi="Cambria Math"/>
                        <w:b/>
                        <w:i/>
                        <w:lang w:eastAsia="zh-CN"/>
                      </w:rPr>
                    </m:ctrlPr>
                  </m:dPr>
                  <m:e>
                    <m:m>
                      <m:mPr>
                        <m:mcs>
                          <m:mc>
                            <m:mcPr>
                              <m:count m:val="1"/>
                              <m:mcJc m:val="center"/>
                            </m:mcPr>
                          </m:mc>
                        </m:mcs>
                        <m:ctrlPr>
                          <w:rPr>
                            <w:rFonts w:ascii="Cambria Math" w:hAnsi="Cambria Math"/>
                            <w:b/>
                            <w:i/>
                            <w:lang w:eastAsia="zh-CN"/>
                          </w:rPr>
                        </m:ctrlPr>
                      </m:mP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2</m:t>
                                  </m:r>
                                </m:sub>
                                <m:sup>
                                  <m:d>
                                    <m:dPr>
                                      <m:ctrlPr>
                                        <w:rPr>
                                          <w:rFonts w:ascii="Cambria Math" w:hAnsi="Cambria Math"/>
                                          <w:i/>
                                          <w:lang w:eastAsia="zh-CN"/>
                                        </w:rPr>
                                      </m:ctrlPr>
                                    </m:dPr>
                                    <m:e>
                                      <m:r>
                                        <w:rPr>
                                          <w:rFonts w:ascii="Cambria Math" w:hAnsi="Cambria Math"/>
                                          <w:lang w:eastAsia="zh-CN"/>
                                        </w:rPr>
                                        <m:t>0</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3</m:t>
                                  </m:r>
                                </m:sub>
                                <m:sup>
                                  <m:d>
                                    <m:dPr>
                                      <m:ctrlPr>
                                        <w:rPr>
                                          <w:rFonts w:ascii="Cambria Math" w:hAnsi="Cambria Math"/>
                                          <w:i/>
                                          <w:lang w:eastAsia="zh-CN"/>
                                        </w:rPr>
                                      </m:ctrlPr>
                                    </m:dPr>
                                    <m:e>
                                      <m:r>
                                        <w:rPr>
                                          <w:rFonts w:ascii="Cambria Math" w:hAnsi="Cambria Math"/>
                                          <w:lang w:eastAsia="zh-CN"/>
                                        </w:rPr>
                                        <m:t>0</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r>
                        <m:e>
                          <m:r>
                            <w:rPr>
                              <w:rFonts w:ascii="Cambria Math" w:hAnsi="Cambria Math"/>
                              <w:lang w:eastAsia="zh-CN"/>
                            </w:rPr>
                            <m:t>⋮</m:t>
                          </m:r>
                          <m:ctrlPr>
                            <w:rPr>
                              <w:rFonts w:ascii="Cambria Math" w:hAnsi="Cambria Math"/>
                              <w:i/>
                              <w:lang w:eastAsia="zh-CN"/>
                            </w:rPr>
                          </m:ctrlPr>
                        </m:e>
                      </m:mr>
                      <m:mr>
                        <m:e>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M-1</m:t>
                                  </m:r>
                                </m:sub>
                                <m:sup>
                                  <m:d>
                                    <m:dPr>
                                      <m:ctrlPr>
                                        <w:rPr>
                                          <w:rFonts w:ascii="Cambria Math" w:hAnsi="Cambria Math"/>
                                          <w:i/>
                                          <w:lang w:eastAsia="zh-CN"/>
                                        </w:rPr>
                                      </m:ctrlPr>
                                    </m:dPr>
                                    <m:e>
                                      <m:r>
                                        <w:rPr>
                                          <w:rFonts w:ascii="Cambria Math" w:hAnsi="Cambria Math"/>
                                          <w:lang w:eastAsia="zh-CN"/>
                                        </w:rPr>
                                        <m:t>0</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e>
                          </m:d>
                          <m:ctrlPr>
                            <w:rPr>
                              <w:rFonts w:ascii="Cambria Math" w:hAnsi="Cambria Math"/>
                              <w:i/>
                              <w:lang w:eastAsia="zh-CN"/>
                            </w:rPr>
                          </m:ctrlPr>
                        </m:e>
                      </m:mr>
                    </m:m>
                    <m:ctrlPr>
                      <w:rPr>
                        <w:rFonts w:ascii="Cambria Math" w:hAnsi="Cambria Math"/>
                        <w:i/>
                        <w:lang w:eastAsia="zh-CN"/>
                      </w:rPr>
                    </m:ctrlPr>
                  </m:e>
                </m:d>
              </m:oMath>
            </m:oMathPara>
          </w:p>
        </w:tc>
        <w:tc>
          <w:tcPr>
            <w:tcW w:w="665" w:type="dxa"/>
            <w:vAlign w:val="center"/>
          </w:tcPr>
          <w:p w14:paraId="3AB973CF" w14:textId="77777777" w:rsidR="00424D1C" w:rsidRDefault="00424D1C" w:rsidP="00E834D2">
            <w:pPr>
              <w:keepNext/>
              <w:jc w:val="center"/>
              <w:rPr>
                <w:lang w:eastAsia="zh-CN"/>
              </w:rPr>
            </w:pPr>
            <w:bookmarkStart w:id="5" w:name="_Ref67664177"/>
            <w:r>
              <w:rPr>
                <w:rFonts w:hint="eastAsia"/>
                <w:lang w:eastAsia="zh-CN"/>
              </w:rPr>
              <w:t>(</w:t>
            </w:r>
            <w:r w:rsidRPr="002D2CE8">
              <w:rPr>
                <w:lang w:eastAsia="zh-CN"/>
              </w:rPr>
              <w:fldChar w:fldCharType="begin"/>
            </w:r>
            <w:r w:rsidRPr="002D2CE8">
              <w:rPr>
                <w:lang w:eastAsia="zh-CN"/>
              </w:rPr>
              <w:instrText xml:space="preserve"> </w:instrText>
            </w:r>
            <w:r w:rsidRPr="002D2CE8">
              <w:rPr>
                <w:rFonts w:hint="eastAsia"/>
                <w:lang w:eastAsia="zh-CN"/>
              </w:rPr>
              <w:instrText>SEQ Eq \* ARABIC</w:instrText>
            </w:r>
            <w:r w:rsidRPr="002D2CE8">
              <w:rPr>
                <w:lang w:eastAsia="zh-CN"/>
              </w:rPr>
              <w:instrText xml:space="preserve"> </w:instrText>
            </w:r>
            <w:r w:rsidRPr="002D2CE8">
              <w:rPr>
                <w:lang w:eastAsia="zh-CN"/>
              </w:rPr>
              <w:fldChar w:fldCharType="separate"/>
            </w:r>
            <w:r w:rsidR="00673F9A">
              <w:rPr>
                <w:noProof/>
                <w:lang w:eastAsia="zh-CN"/>
              </w:rPr>
              <w:t>6</w:t>
            </w:r>
            <w:r w:rsidRPr="002D2CE8">
              <w:rPr>
                <w:lang w:eastAsia="zh-CN"/>
              </w:rPr>
              <w:fldChar w:fldCharType="end"/>
            </w:r>
            <w:r>
              <w:rPr>
                <w:lang w:eastAsia="zh-CN"/>
              </w:rPr>
              <w:t>)</w:t>
            </w:r>
            <w:bookmarkEnd w:id="5"/>
          </w:p>
        </w:tc>
      </w:tr>
    </w:tbl>
    <w:p w14:paraId="4F69C181" w14:textId="77777777" w:rsidR="00424D1C" w:rsidRPr="002D2CE8" w:rsidRDefault="00424D1C" w:rsidP="00424D1C">
      <w:pPr>
        <w:rPr>
          <w:lang w:eastAsia="zh-CN"/>
        </w:rPr>
      </w:pPr>
    </w:p>
    <w:p w14:paraId="273144A9" w14:textId="77777777" w:rsidR="00424D1C" w:rsidRDefault="00424D1C" w:rsidP="00424D1C">
      <w:pPr>
        <w:pStyle w:val="2"/>
        <w:rPr>
          <w:lang w:eastAsia="zh-CN"/>
        </w:rPr>
      </w:pPr>
      <w:r>
        <w:rPr>
          <w:rFonts w:hint="eastAsia"/>
          <w:lang w:eastAsia="zh-CN"/>
        </w:rPr>
        <w:t>E</w:t>
      </w:r>
      <w:r>
        <w:rPr>
          <w:lang w:eastAsia="zh-CN"/>
        </w:rPr>
        <w:t>valuation</w:t>
      </w:r>
    </w:p>
    <w:p w14:paraId="2823D639" w14:textId="6525B36F" w:rsidR="00424D1C" w:rsidRDefault="00424D1C" w:rsidP="00424D1C">
      <w:pPr>
        <w:rPr>
          <w:lang w:eastAsia="zh-CN"/>
        </w:rPr>
      </w:pPr>
      <w:r>
        <w:rPr>
          <w:lang w:eastAsia="zh-CN"/>
        </w:rPr>
        <w:t xml:space="preserve">The </w:t>
      </w:r>
      <w:r w:rsidR="00083EF0">
        <w:rPr>
          <w:lang w:eastAsia="zh-CN"/>
        </w:rPr>
        <w:t>standard deviation</w:t>
      </w:r>
      <w:r>
        <w:rPr>
          <w:lang w:eastAsia="zh-CN"/>
        </w:rPr>
        <w:t xml:space="preserve"> of </w:t>
      </w:r>
      <w:r w:rsidR="00083EF0">
        <w:rPr>
          <w:lang w:eastAsia="zh-CN"/>
        </w:rPr>
        <w:t xml:space="preserve">the UE Tx </w:t>
      </w:r>
      <w:r>
        <w:rPr>
          <w:lang w:eastAsia="zh-CN"/>
        </w:rPr>
        <w:t>inter-panel timing difference are selected as below.</w:t>
      </w:r>
    </w:p>
    <w:tbl>
      <w:tblPr>
        <w:tblStyle w:val="ac"/>
        <w:tblW w:w="0" w:type="auto"/>
        <w:jc w:val="center"/>
        <w:tblLook w:val="04A0" w:firstRow="1" w:lastRow="0" w:firstColumn="1" w:lastColumn="0" w:noHBand="0" w:noVBand="1"/>
      </w:tblPr>
      <w:tblGrid>
        <w:gridCol w:w="3061"/>
        <w:gridCol w:w="1474"/>
        <w:gridCol w:w="1474"/>
        <w:gridCol w:w="1474"/>
        <w:gridCol w:w="1474"/>
      </w:tblGrid>
      <w:tr w:rsidR="00424D1C" w:rsidRPr="002D2CE8" w14:paraId="24076CFC" w14:textId="77777777" w:rsidTr="00E834D2">
        <w:trPr>
          <w:jc w:val="center"/>
        </w:trPr>
        <w:tc>
          <w:tcPr>
            <w:tcW w:w="3061" w:type="dxa"/>
          </w:tcPr>
          <w:p w14:paraId="01DDFF7C" w14:textId="77777777" w:rsidR="00424D1C" w:rsidRPr="002D2CE8" w:rsidRDefault="00424D1C" w:rsidP="00E834D2">
            <w:pPr>
              <w:jc w:val="center"/>
              <w:rPr>
                <w:rFonts w:ascii="Arial" w:hAnsi="Arial" w:cs="Arial"/>
                <w:b/>
                <w:sz w:val="18"/>
                <w:szCs w:val="18"/>
                <w:lang w:eastAsia="zh-CN"/>
              </w:rPr>
            </w:pPr>
            <w:r w:rsidRPr="002D2CE8">
              <w:rPr>
                <w:rFonts w:ascii="Arial" w:hAnsi="Arial" w:cs="Arial"/>
                <w:b/>
                <w:sz w:val="18"/>
                <w:szCs w:val="18"/>
                <w:lang w:eastAsia="zh-CN"/>
              </w:rPr>
              <w:t>Cases</w:t>
            </w:r>
          </w:p>
        </w:tc>
        <w:tc>
          <w:tcPr>
            <w:tcW w:w="1474" w:type="dxa"/>
          </w:tcPr>
          <w:p w14:paraId="3C9EE30E" w14:textId="77777777" w:rsidR="00424D1C" w:rsidRPr="002D2CE8" w:rsidRDefault="00424D1C" w:rsidP="00E834D2">
            <w:pPr>
              <w:jc w:val="center"/>
              <w:rPr>
                <w:rFonts w:ascii="Arial" w:hAnsi="Arial" w:cs="Arial"/>
                <w:b/>
                <w:sz w:val="18"/>
                <w:szCs w:val="18"/>
                <w:lang w:eastAsia="zh-CN"/>
              </w:rPr>
            </w:pPr>
            <w:r w:rsidRPr="002D2CE8">
              <w:rPr>
                <w:rFonts w:ascii="Arial" w:hAnsi="Arial" w:cs="Arial"/>
                <w:b/>
                <w:sz w:val="18"/>
                <w:szCs w:val="18"/>
                <w:lang w:eastAsia="zh-CN"/>
              </w:rPr>
              <w:t>Case 1</w:t>
            </w:r>
          </w:p>
        </w:tc>
        <w:tc>
          <w:tcPr>
            <w:tcW w:w="1474" w:type="dxa"/>
          </w:tcPr>
          <w:p w14:paraId="367973F8" w14:textId="77777777" w:rsidR="00424D1C" w:rsidRPr="002D2CE8" w:rsidRDefault="00424D1C" w:rsidP="00E834D2">
            <w:pPr>
              <w:jc w:val="center"/>
              <w:rPr>
                <w:rFonts w:ascii="Arial" w:hAnsi="Arial" w:cs="Arial"/>
                <w:b/>
                <w:sz w:val="18"/>
                <w:szCs w:val="18"/>
                <w:lang w:eastAsia="zh-CN"/>
              </w:rPr>
            </w:pPr>
            <w:r w:rsidRPr="002D2CE8">
              <w:rPr>
                <w:rFonts w:ascii="Arial" w:hAnsi="Arial" w:cs="Arial"/>
                <w:b/>
                <w:sz w:val="18"/>
                <w:szCs w:val="18"/>
                <w:lang w:eastAsia="zh-CN"/>
              </w:rPr>
              <w:t>Case 2</w:t>
            </w:r>
          </w:p>
        </w:tc>
        <w:tc>
          <w:tcPr>
            <w:tcW w:w="1474" w:type="dxa"/>
          </w:tcPr>
          <w:p w14:paraId="6C62C071" w14:textId="77777777" w:rsidR="00424D1C" w:rsidRPr="002D2CE8" w:rsidRDefault="00424D1C" w:rsidP="00E834D2">
            <w:pPr>
              <w:jc w:val="center"/>
              <w:rPr>
                <w:rFonts w:ascii="Arial" w:hAnsi="Arial" w:cs="Arial"/>
                <w:b/>
                <w:sz w:val="18"/>
                <w:szCs w:val="18"/>
                <w:lang w:eastAsia="zh-CN"/>
              </w:rPr>
            </w:pPr>
            <w:r w:rsidRPr="002D2CE8">
              <w:rPr>
                <w:rFonts w:ascii="Arial" w:hAnsi="Arial" w:cs="Arial"/>
                <w:b/>
                <w:sz w:val="18"/>
                <w:szCs w:val="18"/>
                <w:lang w:eastAsia="zh-CN"/>
              </w:rPr>
              <w:t>Case 3</w:t>
            </w:r>
          </w:p>
        </w:tc>
        <w:tc>
          <w:tcPr>
            <w:tcW w:w="1474" w:type="dxa"/>
          </w:tcPr>
          <w:p w14:paraId="237D969B" w14:textId="77777777" w:rsidR="00424D1C" w:rsidRPr="002D2CE8" w:rsidRDefault="00424D1C" w:rsidP="00E834D2">
            <w:pPr>
              <w:jc w:val="center"/>
              <w:rPr>
                <w:rFonts w:ascii="Arial" w:hAnsi="Arial" w:cs="Arial"/>
                <w:b/>
                <w:sz w:val="18"/>
                <w:szCs w:val="18"/>
                <w:lang w:eastAsia="zh-CN"/>
              </w:rPr>
            </w:pPr>
            <w:r>
              <w:rPr>
                <w:rFonts w:ascii="Arial" w:hAnsi="Arial" w:cs="Arial" w:hint="eastAsia"/>
                <w:b/>
                <w:sz w:val="18"/>
                <w:szCs w:val="18"/>
                <w:lang w:eastAsia="zh-CN"/>
              </w:rPr>
              <w:t>C</w:t>
            </w:r>
            <w:r>
              <w:rPr>
                <w:rFonts w:ascii="Arial" w:hAnsi="Arial" w:cs="Arial"/>
                <w:b/>
                <w:sz w:val="18"/>
                <w:szCs w:val="18"/>
                <w:lang w:eastAsia="zh-CN"/>
              </w:rPr>
              <w:t>ase 4</w:t>
            </w:r>
          </w:p>
        </w:tc>
      </w:tr>
      <w:tr w:rsidR="00424D1C" w:rsidRPr="002D2CE8" w14:paraId="14D8E159" w14:textId="77777777" w:rsidTr="00213837">
        <w:trPr>
          <w:jc w:val="center"/>
        </w:trPr>
        <w:tc>
          <w:tcPr>
            <w:tcW w:w="3061" w:type="dxa"/>
            <w:vAlign w:val="center"/>
          </w:tcPr>
          <w:p w14:paraId="4BECCD9F" w14:textId="72619272" w:rsidR="00424D1C" w:rsidRPr="002D2CE8" w:rsidRDefault="00424D1C" w:rsidP="00213837">
            <w:pPr>
              <w:jc w:val="center"/>
              <w:rPr>
                <w:rFonts w:ascii="Arial" w:hAnsi="Arial" w:cs="Arial"/>
                <w:b/>
                <w:sz w:val="18"/>
                <w:szCs w:val="18"/>
                <w:lang w:eastAsia="zh-CN"/>
              </w:rPr>
            </w:pPr>
            <w:r w:rsidRPr="002D2CE8">
              <w:rPr>
                <w:rFonts w:ascii="Arial" w:hAnsi="Arial" w:cs="Arial"/>
                <w:b/>
                <w:sz w:val="18"/>
                <w:szCs w:val="18"/>
                <w:lang w:eastAsia="zh-CN"/>
              </w:rPr>
              <w:t xml:space="preserve">Inter-panel timing error </w:t>
            </w:r>
            <w:r w:rsidR="00152F28">
              <w:rPr>
                <w:rFonts w:ascii="Arial" w:hAnsi="Arial" w:cs="Arial"/>
                <w:b/>
                <w:sz w:val="18"/>
                <w:szCs w:val="18"/>
                <w:lang w:eastAsia="zh-CN"/>
              </w:rPr>
              <w:t>STD</w:t>
            </w:r>
          </w:p>
        </w:tc>
        <w:tc>
          <w:tcPr>
            <w:tcW w:w="1474" w:type="dxa"/>
            <w:vAlign w:val="center"/>
          </w:tcPr>
          <w:p w14:paraId="569930F1" w14:textId="77777777" w:rsidR="00424D1C" w:rsidRPr="002D2CE8" w:rsidRDefault="00424D1C" w:rsidP="00083EF0">
            <w:pPr>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ns</w:t>
            </w:r>
          </w:p>
        </w:tc>
        <w:tc>
          <w:tcPr>
            <w:tcW w:w="1474" w:type="dxa"/>
            <w:vAlign w:val="center"/>
          </w:tcPr>
          <w:p w14:paraId="4DF761C5" w14:textId="3BBB4BD4" w:rsidR="00424D1C" w:rsidRPr="002D2CE8" w:rsidRDefault="00424D1C" w:rsidP="00083EF0">
            <w:pPr>
              <w:jc w:val="cente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ns</w:t>
            </w:r>
          </w:p>
        </w:tc>
        <w:tc>
          <w:tcPr>
            <w:tcW w:w="1474" w:type="dxa"/>
            <w:vAlign w:val="center"/>
          </w:tcPr>
          <w:p w14:paraId="266EA2B4" w14:textId="77777777" w:rsidR="00424D1C" w:rsidRPr="002D2CE8" w:rsidRDefault="00424D1C" w:rsidP="00083EF0">
            <w:pPr>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0ns</w:t>
            </w:r>
          </w:p>
        </w:tc>
        <w:tc>
          <w:tcPr>
            <w:tcW w:w="1474" w:type="dxa"/>
            <w:vAlign w:val="center"/>
          </w:tcPr>
          <w:p w14:paraId="7D648896" w14:textId="77777777" w:rsidR="00424D1C" w:rsidRDefault="00424D1C" w:rsidP="00083EF0">
            <w:pPr>
              <w:jc w:val="cente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0ns</w:t>
            </w:r>
          </w:p>
        </w:tc>
      </w:tr>
      <w:tr w:rsidR="00213837" w:rsidRPr="002D2CE8" w14:paraId="5BD3AC84" w14:textId="77777777" w:rsidTr="00263649">
        <w:trPr>
          <w:jc w:val="center"/>
        </w:trPr>
        <w:tc>
          <w:tcPr>
            <w:tcW w:w="8957" w:type="dxa"/>
            <w:gridSpan w:val="5"/>
            <w:vAlign w:val="center"/>
          </w:tcPr>
          <w:p w14:paraId="378A9DC7" w14:textId="7B8D1018" w:rsidR="00213837" w:rsidRPr="00495C5F" w:rsidRDefault="00213837" w:rsidP="00495C5F">
            <w:pPr>
              <w:ind w:leftChars="193" w:left="426" w:hanging="1"/>
              <w:rPr>
                <w:rFonts w:ascii="Arial" w:hAnsi="Arial" w:cs="Arial"/>
                <w:lang w:eastAsia="zh-CN"/>
              </w:rPr>
            </w:pPr>
            <w:r w:rsidRPr="00A33FCF">
              <w:rPr>
                <w:rFonts w:ascii="Arial" w:hAnsi="Arial" w:cs="Arial"/>
                <w:sz w:val="21"/>
                <w:lang w:eastAsia="zh-CN"/>
              </w:rPr>
              <w:t xml:space="preserve">Note: The timing error are modeled as truncated Gaussian random variables with above listed standard deviation. </w:t>
            </w:r>
          </w:p>
        </w:tc>
      </w:tr>
    </w:tbl>
    <w:p w14:paraId="4215EA0C" w14:textId="77777777" w:rsidR="00213837" w:rsidRDefault="00213837" w:rsidP="00424D1C">
      <w:pPr>
        <w:rPr>
          <w:lang w:eastAsia="zh-CN"/>
        </w:rPr>
      </w:pPr>
    </w:p>
    <w:p w14:paraId="2F596279" w14:textId="77777777" w:rsidR="00424D1C" w:rsidRDefault="00424D1C" w:rsidP="00424D1C">
      <w:pPr>
        <w:rPr>
          <w:lang w:eastAsia="zh-CN"/>
        </w:rPr>
      </w:pPr>
      <w:r>
        <w:rPr>
          <w:rFonts w:hint="eastAsia"/>
          <w:lang w:eastAsia="zh-CN"/>
        </w:rPr>
        <w:t>T</w:t>
      </w:r>
      <w:r>
        <w:rPr>
          <w:lang w:eastAsia="zh-CN"/>
        </w:rPr>
        <w:t>hree algorithms are compared.</w:t>
      </w:r>
    </w:p>
    <w:tbl>
      <w:tblPr>
        <w:tblStyle w:val="ac"/>
        <w:tblW w:w="0" w:type="auto"/>
        <w:jc w:val="center"/>
        <w:tblLook w:val="04A0" w:firstRow="1" w:lastRow="0" w:firstColumn="1" w:lastColumn="0" w:noHBand="0" w:noVBand="1"/>
      </w:tblPr>
      <w:tblGrid>
        <w:gridCol w:w="1555"/>
        <w:gridCol w:w="7402"/>
      </w:tblGrid>
      <w:tr w:rsidR="00213837" w:rsidRPr="002D2CE8" w14:paraId="6D37ACBD" w14:textId="77777777" w:rsidTr="00263649">
        <w:trPr>
          <w:jc w:val="center"/>
        </w:trPr>
        <w:tc>
          <w:tcPr>
            <w:tcW w:w="1555" w:type="dxa"/>
            <w:vAlign w:val="center"/>
          </w:tcPr>
          <w:p w14:paraId="60EE2F61" w14:textId="77777777" w:rsidR="00213837" w:rsidRPr="00B92AFD" w:rsidRDefault="00213837" w:rsidP="00263649">
            <w:pPr>
              <w:rPr>
                <w:rFonts w:ascii="Arial" w:hAnsi="Arial" w:cs="Arial"/>
                <w:b/>
                <w:sz w:val="20"/>
                <w:szCs w:val="20"/>
                <w:lang w:eastAsia="zh-CN"/>
              </w:rPr>
            </w:pPr>
            <w:r w:rsidRPr="00B92AFD">
              <w:rPr>
                <w:rFonts w:ascii="Arial" w:hAnsi="Arial" w:cs="Arial"/>
                <w:b/>
                <w:sz w:val="20"/>
                <w:szCs w:val="20"/>
                <w:lang w:eastAsia="zh-CN"/>
              </w:rPr>
              <w:t>Algorithms</w:t>
            </w:r>
          </w:p>
        </w:tc>
        <w:tc>
          <w:tcPr>
            <w:tcW w:w="7402" w:type="dxa"/>
          </w:tcPr>
          <w:p w14:paraId="2C9C837E" w14:textId="77777777" w:rsidR="00213837" w:rsidRPr="00B92AFD" w:rsidRDefault="00213837" w:rsidP="00263649">
            <w:pPr>
              <w:jc w:val="left"/>
              <w:rPr>
                <w:rFonts w:ascii="Arial" w:hAnsi="Arial" w:cs="Arial"/>
                <w:sz w:val="20"/>
                <w:szCs w:val="20"/>
                <w:lang w:eastAsia="zh-CN"/>
              </w:rPr>
            </w:pPr>
            <w:r w:rsidRPr="00B92AFD">
              <w:rPr>
                <w:rFonts w:ascii="Arial" w:hAnsi="Arial" w:cs="Arial"/>
                <w:sz w:val="20"/>
                <w:szCs w:val="20"/>
                <w:lang w:eastAsia="zh-CN"/>
              </w:rPr>
              <w:t>Algorithm 1 (no TEG</w:t>
            </w:r>
            <w:r>
              <w:rPr>
                <w:rFonts w:ascii="Arial" w:hAnsi="Arial" w:cs="Arial"/>
                <w:sz w:val="20"/>
                <w:szCs w:val="20"/>
                <w:lang w:eastAsia="zh-CN"/>
              </w:rPr>
              <w:t xml:space="preserve"> information</w:t>
            </w:r>
            <w:r w:rsidRPr="00B92AFD">
              <w:rPr>
                <w:rFonts w:ascii="Arial" w:hAnsi="Arial" w:cs="Arial"/>
                <w:sz w:val="20"/>
                <w:szCs w:val="20"/>
                <w:lang w:eastAsia="zh-CN"/>
              </w:rPr>
              <w:t>): LMF ignores the Tx TEGs, i.e. treats the UL RTOA from the same TEG</w:t>
            </w:r>
            <w:r>
              <w:rPr>
                <w:rFonts w:ascii="Arial" w:hAnsi="Arial" w:cs="Arial"/>
                <w:sz w:val="20"/>
                <w:szCs w:val="20"/>
                <w:lang w:eastAsia="zh-CN"/>
              </w:rPr>
              <w:t xml:space="preserve"> (Rel-16 BL)</w:t>
            </w:r>
            <w:r w:rsidRPr="00B92AFD">
              <w:rPr>
                <w:rFonts w:ascii="Arial" w:hAnsi="Arial" w:cs="Arial"/>
                <w:sz w:val="20"/>
                <w:szCs w:val="20"/>
                <w:lang w:eastAsia="zh-CN"/>
              </w:rPr>
              <w:t>.</w:t>
            </w:r>
          </w:p>
          <w:p w14:paraId="0B6D37CB" w14:textId="77777777" w:rsidR="00213837" w:rsidRPr="00B92AFD" w:rsidRDefault="00213837" w:rsidP="00213837">
            <w:pPr>
              <w:pStyle w:val="3GPPAgreements"/>
              <w:numPr>
                <w:ilvl w:val="0"/>
                <w:numId w:val="4"/>
              </w:numPr>
              <w:ind w:left="284" w:hanging="284"/>
              <w:rPr>
                <w:rFonts w:ascii="Arial" w:hAnsi="Arial" w:cs="Arial"/>
                <w:sz w:val="20"/>
                <w:szCs w:val="20"/>
                <w:lang w:eastAsia="zh-CN"/>
              </w:rPr>
            </w:pPr>
            <w:r>
              <w:rPr>
                <w:rFonts w:ascii="Arial" w:hAnsi="Arial" w:cs="Arial"/>
                <w:sz w:val="20"/>
                <w:szCs w:val="20"/>
                <w:lang w:eastAsia="zh-CN"/>
              </w:rPr>
              <w:t xml:space="preserve">Note: </w:t>
            </w:r>
            <w:r w:rsidRPr="00B92AFD">
              <w:rPr>
                <w:rFonts w:ascii="Arial" w:hAnsi="Arial" w:cs="Arial"/>
                <w:sz w:val="20"/>
                <w:szCs w:val="20"/>
                <w:lang w:eastAsia="zh-CN"/>
              </w:rPr>
              <w:t>This is based on Rel-16</w:t>
            </w:r>
            <w:r>
              <w:rPr>
                <w:rFonts w:ascii="Arial" w:hAnsi="Arial" w:cs="Arial"/>
                <w:sz w:val="20"/>
                <w:szCs w:val="20"/>
                <w:lang w:eastAsia="zh-CN"/>
              </w:rPr>
              <w:t xml:space="preserve"> baseline</w:t>
            </w:r>
            <w:r w:rsidRPr="00B92AFD">
              <w:rPr>
                <w:rFonts w:ascii="Arial" w:hAnsi="Arial" w:cs="Arial"/>
                <w:sz w:val="20"/>
                <w:szCs w:val="20"/>
                <w:lang w:eastAsia="zh-CN"/>
              </w:rPr>
              <w:t xml:space="preserve"> methods without TEG information reporting </w:t>
            </w:r>
            <w:r>
              <w:rPr>
                <w:rFonts w:ascii="Arial" w:hAnsi="Arial" w:cs="Arial"/>
                <w:sz w:val="20"/>
                <w:szCs w:val="20"/>
                <w:lang w:eastAsia="zh-CN"/>
              </w:rPr>
              <w:t>but</w:t>
            </w:r>
            <w:r w:rsidRPr="00B92AFD">
              <w:rPr>
                <w:rFonts w:ascii="Arial" w:hAnsi="Arial" w:cs="Arial"/>
                <w:sz w:val="20"/>
                <w:szCs w:val="20"/>
                <w:lang w:eastAsia="zh-CN"/>
              </w:rPr>
              <w:t xml:space="preserve"> with timing error present.</w:t>
            </w:r>
          </w:p>
          <w:p w14:paraId="78021101" w14:textId="77777777" w:rsidR="00213837" w:rsidRPr="00B92AFD" w:rsidRDefault="00213837" w:rsidP="00263649">
            <w:pPr>
              <w:jc w:val="left"/>
              <w:rPr>
                <w:rFonts w:ascii="Arial" w:hAnsi="Arial" w:cs="Arial"/>
                <w:sz w:val="20"/>
                <w:szCs w:val="20"/>
                <w:lang w:eastAsia="zh-CN"/>
              </w:rPr>
            </w:pPr>
            <w:r w:rsidRPr="00B92AFD">
              <w:rPr>
                <w:rFonts w:ascii="Arial" w:hAnsi="Arial" w:cs="Arial"/>
                <w:sz w:val="20"/>
                <w:szCs w:val="20"/>
                <w:lang w:eastAsia="zh-CN"/>
              </w:rPr>
              <w:t xml:space="preserve">Algorithm 2 (Intra-TEG TDOA): LMF treats the Tx TEGs separately, and groups </w:t>
            </w:r>
            <w:r w:rsidRPr="00B92AFD">
              <w:rPr>
                <w:rFonts w:ascii="Arial" w:hAnsi="Arial" w:cs="Arial"/>
                <w:sz w:val="20"/>
                <w:szCs w:val="20"/>
                <w:lang w:eastAsia="zh-CN"/>
              </w:rPr>
              <w:lastRenderedPageBreak/>
              <w:t>the UL RTOA measurements based on its Tx TEG. The UL TDOA positioning is performed on a per TEG basis, while the results from two TEGs can be combined.</w:t>
            </w:r>
          </w:p>
          <w:p w14:paraId="02533E4A" w14:textId="77777777" w:rsidR="00213837" w:rsidRPr="00B92AFD" w:rsidRDefault="00213837" w:rsidP="00213837">
            <w:pPr>
              <w:pStyle w:val="3GPPAgreements"/>
              <w:numPr>
                <w:ilvl w:val="0"/>
                <w:numId w:val="4"/>
              </w:numPr>
              <w:ind w:left="284" w:hanging="284"/>
              <w:rPr>
                <w:rFonts w:ascii="Arial" w:hAnsi="Arial" w:cs="Arial"/>
                <w:sz w:val="20"/>
                <w:szCs w:val="20"/>
                <w:lang w:eastAsia="zh-CN"/>
              </w:rPr>
            </w:pPr>
            <w:r>
              <w:rPr>
                <w:rFonts w:ascii="Arial" w:hAnsi="Arial" w:cs="Arial"/>
                <w:sz w:val="20"/>
                <w:szCs w:val="20"/>
                <w:lang w:eastAsia="zh-CN"/>
              </w:rPr>
              <w:t xml:space="preserve">Note: </w:t>
            </w:r>
            <w:r w:rsidRPr="00B92AFD">
              <w:rPr>
                <w:rFonts w:ascii="Arial" w:hAnsi="Arial" w:cs="Arial"/>
                <w:sz w:val="20"/>
                <w:szCs w:val="20"/>
                <w:lang w:eastAsia="zh-CN"/>
              </w:rPr>
              <w:t>This is</w:t>
            </w:r>
            <w:r>
              <w:rPr>
                <w:rFonts w:ascii="Arial" w:hAnsi="Arial" w:cs="Arial"/>
                <w:sz w:val="20"/>
                <w:szCs w:val="20"/>
                <w:lang w:eastAsia="zh-CN"/>
              </w:rPr>
              <w:t xml:space="preserve"> based on Option 2 + Option 2c with UE TEG reporting and gNB measurement SRS resource reporting.</w:t>
            </w:r>
          </w:p>
          <w:p w14:paraId="4E895827" w14:textId="77777777" w:rsidR="00213837" w:rsidRDefault="00213837" w:rsidP="00263649">
            <w:pPr>
              <w:jc w:val="left"/>
              <w:rPr>
                <w:rFonts w:ascii="Arial" w:hAnsi="Arial" w:cs="Arial"/>
                <w:sz w:val="20"/>
                <w:szCs w:val="20"/>
                <w:lang w:eastAsia="zh-CN"/>
              </w:rPr>
            </w:pPr>
            <w:r w:rsidRPr="00B92AFD">
              <w:rPr>
                <w:rFonts w:ascii="Arial" w:hAnsi="Arial" w:cs="Arial"/>
                <w:sz w:val="20"/>
                <w:szCs w:val="20"/>
                <w:lang w:eastAsia="zh-CN"/>
              </w:rPr>
              <w:t xml:space="preserve">Algorithm 3 (TEG statistics): Based on Equation </w:t>
            </w:r>
            <w:r w:rsidRPr="00B92AFD">
              <w:rPr>
                <w:rFonts w:ascii="Arial" w:hAnsi="Arial" w:cs="Arial"/>
                <w:sz w:val="20"/>
                <w:szCs w:val="20"/>
                <w:lang w:eastAsia="zh-CN"/>
              </w:rPr>
              <w:fldChar w:fldCharType="begin"/>
            </w:r>
            <w:r w:rsidRPr="00B92AFD">
              <w:rPr>
                <w:rFonts w:ascii="Arial" w:hAnsi="Arial" w:cs="Arial"/>
                <w:sz w:val="20"/>
                <w:szCs w:val="20"/>
                <w:lang w:eastAsia="zh-CN"/>
              </w:rPr>
              <w:instrText xml:space="preserve"> REF _Ref67664177 \h  \* MERGEFORMAT </w:instrText>
            </w:r>
            <w:r w:rsidRPr="00B92AFD">
              <w:rPr>
                <w:rFonts w:ascii="Arial" w:hAnsi="Arial" w:cs="Arial"/>
                <w:sz w:val="20"/>
                <w:szCs w:val="20"/>
                <w:lang w:eastAsia="zh-CN"/>
              </w:rPr>
            </w:r>
            <w:r w:rsidRPr="00B92AFD">
              <w:rPr>
                <w:rFonts w:ascii="Arial" w:hAnsi="Arial" w:cs="Arial"/>
                <w:sz w:val="20"/>
                <w:szCs w:val="20"/>
                <w:lang w:eastAsia="zh-CN"/>
              </w:rPr>
              <w:fldChar w:fldCharType="separate"/>
            </w:r>
            <w:r w:rsidRPr="00B92AFD">
              <w:rPr>
                <w:rFonts w:ascii="Arial" w:hAnsi="Arial" w:cs="Arial"/>
                <w:sz w:val="20"/>
                <w:szCs w:val="20"/>
                <w:lang w:eastAsia="zh-CN"/>
              </w:rPr>
              <w:t>(</w:t>
            </w:r>
            <w:r w:rsidRPr="00B92AFD">
              <w:rPr>
                <w:rFonts w:ascii="Arial" w:hAnsi="Arial" w:cs="Arial"/>
                <w:noProof/>
                <w:sz w:val="20"/>
                <w:szCs w:val="20"/>
                <w:lang w:eastAsia="zh-CN"/>
              </w:rPr>
              <w:t>6</w:t>
            </w:r>
            <w:r w:rsidRPr="00B92AFD">
              <w:rPr>
                <w:rFonts w:ascii="Arial" w:hAnsi="Arial" w:cs="Arial"/>
                <w:sz w:val="20"/>
                <w:szCs w:val="20"/>
                <w:lang w:eastAsia="zh-CN"/>
              </w:rPr>
              <w:t>)</w:t>
            </w:r>
            <w:r w:rsidRPr="00B92AFD">
              <w:rPr>
                <w:rFonts w:ascii="Arial" w:hAnsi="Arial" w:cs="Arial"/>
                <w:sz w:val="20"/>
                <w:szCs w:val="20"/>
                <w:lang w:eastAsia="zh-CN"/>
              </w:rPr>
              <w:fldChar w:fldCharType="end"/>
            </w:r>
            <w:r w:rsidRPr="00B92AFD">
              <w:rPr>
                <w:rFonts w:ascii="Arial" w:hAnsi="Arial" w:cs="Arial"/>
                <w:sz w:val="20"/>
                <w:szCs w:val="20"/>
                <w:lang w:eastAsia="zh-CN"/>
              </w:rPr>
              <w:t>, by estimating the Tx TEG error difference and compare against its a priori distribution in the cost function.</w:t>
            </w:r>
          </w:p>
          <w:p w14:paraId="06079DA6" w14:textId="77777777" w:rsidR="00213837" w:rsidRPr="00B92AFD" w:rsidRDefault="00213837" w:rsidP="00213837">
            <w:pPr>
              <w:pStyle w:val="3GPPAgreements"/>
              <w:numPr>
                <w:ilvl w:val="0"/>
                <w:numId w:val="4"/>
              </w:numPr>
              <w:ind w:left="284" w:hanging="284"/>
              <w:rPr>
                <w:rFonts w:ascii="Arial" w:hAnsi="Arial" w:cs="Arial"/>
                <w:sz w:val="20"/>
                <w:szCs w:val="20"/>
                <w:lang w:eastAsia="zh-CN"/>
              </w:rPr>
            </w:pPr>
            <w:r>
              <w:rPr>
                <w:rFonts w:ascii="Arial" w:hAnsi="Arial" w:cs="Arial"/>
                <w:sz w:val="20"/>
                <w:szCs w:val="20"/>
                <w:lang w:eastAsia="zh-CN"/>
              </w:rPr>
              <w:t xml:space="preserve">Note: </w:t>
            </w:r>
            <w:r w:rsidRPr="00B92AFD">
              <w:rPr>
                <w:rFonts w:ascii="Arial" w:hAnsi="Arial" w:cs="Arial"/>
                <w:sz w:val="20"/>
                <w:szCs w:val="20"/>
                <w:lang w:eastAsia="zh-CN"/>
              </w:rPr>
              <w:t>This is ba</w:t>
            </w:r>
            <w:r>
              <w:rPr>
                <w:rFonts w:ascii="Arial" w:hAnsi="Arial" w:cs="Arial"/>
                <w:sz w:val="20"/>
                <w:szCs w:val="20"/>
                <w:lang w:eastAsia="zh-CN"/>
              </w:rPr>
              <w:t>s</w:t>
            </w:r>
            <w:r w:rsidRPr="00B92AFD">
              <w:rPr>
                <w:rFonts w:ascii="Arial" w:hAnsi="Arial" w:cs="Arial"/>
                <w:sz w:val="20"/>
                <w:szCs w:val="20"/>
                <w:lang w:eastAsia="zh-CN"/>
              </w:rPr>
              <w:t xml:space="preserve">ed on </w:t>
            </w:r>
            <w:r>
              <w:rPr>
                <w:rFonts w:ascii="Arial" w:hAnsi="Arial" w:cs="Arial"/>
                <w:sz w:val="20"/>
                <w:szCs w:val="20"/>
                <w:lang w:eastAsia="zh-CN"/>
              </w:rPr>
              <w:t>Option 2c + Option 4b with TEG error statistic reporting and gNB measurement SRS resource reporting</w:t>
            </w:r>
          </w:p>
        </w:tc>
      </w:tr>
    </w:tbl>
    <w:p w14:paraId="0BEABAC9" w14:textId="77777777" w:rsidR="00213837" w:rsidRDefault="00213837" w:rsidP="00152F28">
      <w:pPr>
        <w:pStyle w:val="3GPPText"/>
        <w:rPr>
          <w:lang w:eastAsia="zh-CN"/>
        </w:rPr>
      </w:pPr>
    </w:p>
    <w:p w14:paraId="214218FA" w14:textId="28997CC9" w:rsidR="00213837" w:rsidRDefault="00213837" w:rsidP="00213837">
      <w:pPr>
        <w:pStyle w:val="3GPPText"/>
        <w:rPr>
          <w:lang w:eastAsia="zh-CN"/>
        </w:rPr>
      </w:pPr>
      <w:r>
        <w:rPr>
          <w:rFonts w:hint="eastAsia"/>
          <w:lang w:eastAsia="zh-CN"/>
        </w:rPr>
        <w:t>T</w:t>
      </w:r>
      <w:r>
        <w:rPr>
          <w:lang w:eastAsia="zh-CN"/>
        </w:rPr>
        <w:t xml:space="preserve">he positioning accuracy is listed in the following </w:t>
      </w:r>
      <w:r>
        <w:rPr>
          <w:lang w:eastAsia="zh-CN"/>
        </w:rPr>
        <w:fldChar w:fldCharType="begin"/>
      </w:r>
      <w:r>
        <w:rPr>
          <w:lang w:eastAsia="zh-CN"/>
        </w:rPr>
        <w:instrText xml:space="preserve"> REF _Ref67996087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7FC4E85D" w14:textId="77777777" w:rsidR="00213837" w:rsidRDefault="00213837" w:rsidP="00495C5F">
      <w:pPr>
        <w:pStyle w:val="a5"/>
        <w:keepNext/>
      </w:pPr>
      <w:bookmarkStart w:id="6" w:name="_Ref67996087"/>
      <w:r>
        <w:t xml:space="preserve">Table </w:t>
      </w:r>
      <w:r w:rsidR="00310581">
        <w:rPr>
          <w:noProof/>
        </w:rPr>
        <w:fldChar w:fldCharType="begin"/>
      </w:r>
      <w:r w:rsidR="00310581">
        <w:rPr>
          <w:noProof/>
        </w:rPr>
        <w:instrText xml:space="preserve"> SEQ Table \* ARABIC </w:instrText>
      </w:r>
      <w:r w:rsidR="00310581">
        <w:rPr>
          <w:noProof/>
        </w:rPr>
        <w:fldChar w:fldCharType="separate"/>
      </w:r>
      <w:r>
        <w:rPr>
          <w:noProof/>
        </w:rPr>
        <w:t>1</w:t>
      </w:r>
      <w:r w:rsidR="00310581">
        <w:rPr>
          <w:noProof/>
        </w:rPr>
        <w:fldChar w:fldCharType="end"/>
      </w:r>
      <w:bookmarkEnd w:id="6"/>
      <w:r>
        <w:t xml:space="preserve"> Evaluation results for UL-TDOA with TEG information reporting enhancements</w:t>
      </w:r>
    </w:p>
    <w:tbl>
      <w:tblPr>
        <w:tblStyle w:val="ac"/>
        <w:tblW w:w="8926" w:type="dxa"/>
        <w:jc w:val="center"/>
        <w:tblLayout w:type="fixed"/>
        <w:tblLook w:val="04A0" w:firstRow="1" w:lastRow="0" w:firstColumn="1" w:lastColumn="0" w:noHBand="0" w:noVBand="1"/>
      </w:tblPr>
      <w:tblGrid>
        <w:gridCol w:w="855"/>
        <w:gridCol w:w="2968"/>
        <w:gridCol w:w="1020"/>
        <w:gridCol w:w="1021"/>
        <w:gridCol w:w="1020"/>
        <w:gridCol w:w="1021"/>
        <w:gridCol w:w="1021"/>
      </w:tblGrid>
      <w:tr w:rsidR="00213837" w:rsidRPr="00F67739" w14:paraId="78B2ABFF" w14:textId="77777777" w:rsidTr="00A6451A">
        <w:trPr>
          <w:jc w:val="center"/>
        </w:trPr>
        <w:tc>
          <w:tcPr>
            <w:tcW w:w="855" w:type="dxa"/>
            <w:shd w:val="clear" w:color="auto" w:fill="D9D9D9" w:themeFill="background1" w:themeFillShade="D9"/>
            <w:vAlign w:val="center"/>
          </w:tcPr>
          <w:p w14:paraId="401324CE"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Case</w:t>
            </w:r>
          </w:p>
        </w:tc>
        <w:tc>
          <w:tcPr>
            <w:tcW w:w="2968" w:type="dxa"/>
            <w:shd w:val="clear" w:color="auto" w:fill="D9D9D9" w:themeFill="background1" w:themeFillShade="D9"/>
            <w:vAlign w:val="center"/>
          </w:tcPr>
          <w:p w14:paraId="3977D7C4"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Algorithm</w:t>
            </w:r>
          </w:p>
        </w:tc>
        <w:tc>
          <w:tcPr>
            <w:tcW w:w="1020" w:type="dxa"/>
            <w:shd w:val="clear" w:color="auto" w:fill="D9D9D9" w:themeFill="background1" w:themeFillShade="D9"/>
          </w:tcPr>
          <w:p w14:paraId="459D4761"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50%</w:t>
            </w:r>
          </w:p>
        </w:tc>
        <w:tc>
          <w:tcPr>
            <w:tcW w:w="1021" w:type="dxa"/>
            <w:shd w:val="clear" w:color="auto" w:fill="D9D9D9" w:themeFill="background1" w:themeFillShade="D9"/>
          </w:tcPr>
          <w:p w14:paraId="3DC83186"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67%</w:t>
            </w:r>
          </w:p>
        </w:tc>
        <w:tc>
          <w:tcPr>
            <w:tcW w:w="1020" w:type="dxa"/>
            <w:shd w:val="clear" w:color="auto" w:fill="D9D9D9" w:themeFill="background1" w:themeFillShade="D9"/>
          </w:tcPr>
          <w:p w14:paraId="4420C0FD"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80%</w:t>
            </w:r>
          </w:p>
        </w:tc>
        <w:tc>
          <w:tcPr>
            <w:tcW w:w="1021" w:type="dxa"/>
            <w:shd w:val="clear" w:color="auto" w:fill="D9D9D9" w:themeFill="background1" w:themeFillShade="D9"/>
          </w:tcPr>
          <w:p w14:paraId="3798858C"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90%</w:t>
            </w:r>
          </w:p>
        </w:tc>
        <w:tc>
          <w:tcPr>
            <w:tcW w:w="1021" w:type="dxa"/>
            <w:shd w:val="clear" w:color="auto" w:fill="D9D9D9" w:themeFill="background1" w:themeFillShade="D9"/>
          </w:tcPr>
          <w:p w14:paraId="71482B51"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95%</w:t>
            </w:r>
          </w:p>
        </w:tc>
      </w:tr>
      <w:tr w:rsidR="00213837" w:rsidRPr="00F67739" w14:paraId="12E2069D" w14:textId="77777777" w:rsidTr="00A6451A">
        <w:trPr>
          <w:jc w:val="center"/>
        </w:trPr>
        <w:tc>
          <w:tcPr>
            <w:tcW w:w="855" w:type="dxa"/>
            <w:vMerge w:val="restart"/>
            <w:shd w:val="clear" w:color="auto" w:fill="auto"/>
            <w:vAlign w:val="center"/>
          </w:tcPr>
          <w:p w14:paraId="797D534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Case 1</w:t>
            </w:r>
            <w:r>
              <w:rPr>
                <w:rFonts w:ascii="Arial" w:hAnsi="Arial" w:cs="Arial"/>
                <w:sz w:val="18"/>
                <w:szCs w:val="18"/>
                <w:lang w:val="en-GB" w:eastAsia="zh-CN"/>
              </w:rPr>
              <w:t xml:space="preserve"> (1ns TEG error)</w:t>
            </w:r>
          </w:p>
        </w:tc>
        <w:tc>
          <w:tcPr>
            <w:tcW w:w="2968" w:type="dxa"/>
            <w:shd w:val="clear" w:color="auto" w:fill="auto"/>
            <w:vAlign w:val="center"/>
          </w:tcPr>
          <w:p w14:paraId="57F12F40" w14:textId="07162FE2"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Ideal calibration (No Tx timing error)</w:t>
            </w:r>
          </w:p>
        </w:tc>
        <w:tc>
          <w:tcPr>
            <w:tcW w:w="1020" w:type="dxa"/>
            <w:shd w:val="clear" w:color="auto" w:fill="auto"/>
          </w:tcPr>
          <w:p w14:paraId="5AAE7D5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0.004</w:t>
            </w:r>
          </w:p>
        </w:tc>
        <w:tc>
          <w:tcPr>
            <w:tcW w:w="1021" w:type="dxa"/>
            <w:shd w:val="clear" w:color="auto" w:fill="auto"/>
          </w:tcPr>
          <w:p w14:paraId="730B83A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0" w:type="dxa"/>
            <w:shd w:val="clear" w:color="auto" w:fill="auto"/>
          </w:tcPr>
          <w:p w14:paraId="1BC703C6"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1" w:type="dxa"/>
            <w:shd w:val="clear" w:color="auto" w:fill="auto"/>
          </w:tcPr>
          <w:p w14:paraId="3CE895E0"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0.026</w:t>
            </w:r>
          </w:p>
        </w:tc>
        <w:tc>
          <w:tcPr>
            <w:tcW w:w="1021" w:type="dxa"/>
            <w:shd w:val="clear" w:color="auto" w:fill="auto"/>
          </w:tcPr>
          <w:p w14:paraId="41CA8F23"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0.052</w:t>
            </w:r>
          </w:p>
        </w:tc>
      </w:tr>
      <w:tr w:rsidR="00213837" w:rsidRPr="00F67739" w14:paraId="6AE2C852" w14:textId="77777777" w:rsidTr="00A6451A">
        <w:trPr>
          <w:jc w:val="center"/>
        </w:trPr>
        <w:tc>
          <w:tcPr>
            <w:tcW w:w="855" w:type="dxa"/>
            <w:vMerge/>
            <w:shd w:val="clear" w:color="auto" w:fill="auto"/>
          </w:tcPr>
          <w:p w14:paraId="042460CC"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02A22896" w14:textId="7937ACD1"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Algorithm 1 with Tx timing error (without TEG reporting)</w:t>
            </w:r>
          </w:p>
        </w:tc>
        <w:tc>
          <w:tcPr>
            <w:tcW w:w="1020" w:type="dxa"/>
            <w:shd w:val="clear" w:color="auto" w:fill="auto"/>
          </w:tcPr>
          <w:p w14:paraId="21FBB7FE"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0.621</w:t>
            </w:r>
          </w:p>
        </w:tc>
        <w:tc>
          <w:tcPr>
            <w:tcW w:w="1021" w:type="dxa"/>
            <w:shd w:val="clear" w:color="auto" w:fill="auto"/>
          </w:tcPr>
          <w:p w14:paraId="50CE5947"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1.159</w:t>
            </w:r>
          </w:p>
        </w:tc>
        <w:tc>
          <w:tcPr>
            <w:tcW w:w="1020" w:type="dxa"/>
            <w:shd w:val="clear" w:color="auto" w:fill="auto"/>
          </w:tcPr>
          <w:p w14:paraId="1743C6A5"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2.018</w:t>
            </w:r>
          </w:p>
        </w:tc>
        <w:tc>
          <w:tcPr>
            <w:tcW w:w="1021" w:type="dxa"/>
            <w:shd w:val="clear" w:color="auto" w:fill="auto"/>
          </w:tcPr>
          <w:p w14:paraId="1E287738"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3.465</w:t>
            </w:r>
          </w:p>
        </w:tc>
        <w:tc>
          <w:tcPr>
            <w:tcW w:w="1021" w:type="dxa"/>
            <w:shd w:val="clear" w:color="auto" w:fill="auto"/>
          </w:tcPr>
          <w:p w14:paraId="11725991"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5.438</w:t>
            </w:r>
          </w:p>
        </w:tc>
      </w:tr>
      <w:tr w:rsidR="00213837" w:rsidRPr="00F67739" w14:paraId="1900F808" w14:textId="77777777" w:rsidTr="00A6451A">
        <w:trPr>
          <w:jc w:val="center"/>
        </w:trPr>
        <w:tc>
          <w:tcPr>
            <w:tcW w:w="855" w:type="dxa"/>
            <w:vMerge/>
            <w:shd w:val="clear" w:color="auto" w:fill="auto"/>
          </w:tcPr>
          <w:p w14:paraId="192BD7EB"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42071C07"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Algorithm 2</w:t>
            </w:r>
            <w:r>
              <w:rPr>
                <w:rFonts w:ascii="Arial" w:hAnsi="Arial" w:cs="Arial"/>
                <w:sz w:val="18"/>
                <w:szCs w:val="18"/>
                <w:lang w:val="en-GB" w:eastAsia="zh-CN"/>
              </w:rPr>
              <w:t xml:space="preserve"> with Tx timing error (with TEG reporting)</w:t>
            </w:r>
          </w:p>
        </w:tc>
        <w:tc>
          <w:tcPr>
            <w:tcW w:w="1020" w:type="dxa"/>
            <w:shd w:val="clear" w:color="auto" w:fill="auto"/>
          </w:tcPr>
          <w:p w14:paraId="25CB013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0.063</w:t>
            </w:r>
          </w:p>
        </w:tc>
        <w:tc>
          <w:tcPr>
            <w:tcW w:w="1021" w:type="dxa"/>
            <w:shd w:val="clear" w:color="auto" w:fill="auto"/>
          </w:tcPr>
          <w:p w14:paraId="77FAC8E3"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0" w:type="dxa"/>
            <w:shd w:val="clear" w:color="auto" w:fill="auto"/>
          </w:tcPr>
          <w:p w14:paraId="6AF99CD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0.021</w:t>
            </w:r>
          </w:p>
        </w:tc>
        <w:tc>
          <w:tcPr>
            <w:tcW w:w="1021" w:type="dxa"/>
            <w:shd w:val="clear" w:color="auto" w:fill="auto"/>
          </w:tcPr>
          <w:p w14:paraId="05036916"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0.042</w:t>
            </w:r>
          </w:p>
        </w:tc>
        <w:tc>
          <w:tcPr>
            <w:tcW w:w="1021" w:type="dxa"/>
            <w:shd w:val="clear" w:color="auto" w:fill="auto"/>
          </w:tcPr>
          <w:p w14:paraId="6EE31747"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0.126</w:t>
            </w:r>
          </w:p>
        </w:tc>
      </w:tr>
      <w:tr w:rsidR="00213837" w:rsidRPr="00F67739" w14:paraId="42D92985" w14:textId="77777777" w:rsidTr="00A6451A">
        <w:trPr>
          <w:jc w:val="center"/>
        </w:trPr>
        <w:tc>
          <w:tcPr>
            <w:tcW w:w="855" w:type="dxa"/>
            <w:vMerge/>
            <w:shd w:val="clear" w:color="auto" w:fill="auto"/>
          </w:tcPr>
          <w:p w14:paraId="5537FA7C"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5F914DFF"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Algorithm 3</w:t>
            </w:r>
            <w:r>
              <w:rPr>
                <w:rFonts w:ascii="Arial" w:hAnsi="Arial" w:cs="Arial"/>
                <w:sz w:val="18"/>
                <w:szCs w:val="18"/>
                <w:lang w:val="en-GB" w:eastAsia="zh-CN"/>
              </w:rPr>
              <w:t xml:space="preserve"> with Tx timing error (with TEG statistics reporting)</w:t>
            </w:r>
          </w:p>
        </w:tc>
        <w:tc>
          <w:tcPr>
            <w:tcW w:w="1020" w:type="dxa"/>
            <w:shd w:val="clear" w:color="auto" w:fill="auto"/>
          </w:tcPr>
          <w:p w14:paraId="646A1F81"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0.004</w:t>
            </w:r>
          </w:p>
        </w:tc>
        <w:tc>
          <w:tcPr>
            <w:tcW w:w="1021" w:type="dxa"/>
            <w:shd w:val="clear" w:color="auto" w:fill="auto"/>
          </w:tcPr>
          <w:p w14:paraId="564778F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0.010</w:t>
            </w:r>
          </w:p>
        </w:tc>
        <w:tc>
          <w:tcPr>
            <w:tcW w:w="1020" w:type="dxa"/>
            <w:shd w:val="clear" w:color="auto" w:fill="auto"/>
          </w:tcPr>
          <w:p w14:paraId="0EF8AB85"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0.019</w:t>
            </w:r>
          </w:p>
        </w:tc>
        <w:tc>
          <w:tcPr>
            <w:tcW w:w="1021" w:type="dxa"/>
            <w:shd w:val="clear" w:color="auto" w:fill="auto"/>
          </w:tcPr>
          <w:p w14:paraId="74D8D698"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0.039</w:t>
            </w:r>
          </w:p>
        </w:tc>
        <w:tc>
          <w:tcPr>
            <w:tcW w:w="1021" w:type="dxa"/>
            <w:shd w:val="clear" w:color="auto" w:fill="auto"/>
          </w:tcPr>
          <w:p w14:paraId="3DAD77C9"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0.092</w:t>
            </w:r>
          </w:p>
        </w:tc>
      </w:tr>
      <w:tr w:rsidR="00213837" w:rsidRPr="00F67739" w14:paraId="45CE21AF" w14:textId="77777777" w:rsidTr="00A6451A">
        <w:tblPrEx>
          <w:jc w:val="left"/>
        </w:tblPrEx>
        <w:tc>
          <w:tcPr>
            <w:tcW w:w="855" w:type="dxa"/>
            <w:vMerge w:val="restart"/>
            <w:shd w:val="clear" w:color="auto" w:fill="auto"/>
            <w:vAlign w:val="center"/>
          </w:tcPr>
          <w:p w14:paraId="201AA271"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Case 2</w:t>
            </w:r>
            <w:r>
              <w:rPr>
                <w:rFonts w:ascii="Arial" w:hAnsi="Arial" w:cs="Arial"/>
                <w:sz w:val="18"/>
                <w:szCs w:val="18"/>
                <w:lang w:val="en-GB" w:eastAsia="zh-CN"/>
              </w:rPr>
              <w:t xml:space="preserve"> </w:t>
            </w:r>
            <w:r>
              <w:rPr>
                <w:rFonts w:ascii="Arial" w:hAnsi="Arial" w:cs="Arial" w:hint="eastAsia"/>
                <w:sz w:val="18"/>
                <w:szCs w:val="18"/>
                <w:lang w:val="en-GB" w:eastAsia="zh-CN"/>
              </w:rPr>
              <w:t>(</w:t>
            </w:r>
            <w:r>
              <w:rPr>
                <w:rFonts w:ascii="Arial" w:hAnsi="Arial" w:cs="Arial"/>
                <w:sz w:val="18"/>
                <w:szCs w:val="18"/>
                <w:lang w:val="en-GB" w:eastAsia="zh-CN"/>
              </w:rPr>
              <w:t>5ns TEG error)</w:t>
            </w:r>
          </w:p>
        </w:tc>
        <w:tc>
          <w:tcPr>
            <w:tcW w:w="2968" w:type="dxa"/>
            <w:shd w:val="clear" w:color="auto" w:fill="auto"/>
            <w:vAlign w:val="center"/>
          </w:tcPr>
          <w:p w14:paraId="38D69BB3" w14:textId="67EDC536"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Ideal calibration (No Tx timing error)</w:t>
            </w:r>
          </w:p>
        </w:tc>
        <w:tc>
          <w:tcPr>
            <w:tcW w:w="1020" w:type="dxa"/>
          </w:tcPr>
          <w:p w14:paraId="1C1FE2E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0.004</w:t>
            </w:r>
          </w:p>
        </w:tc>
        <w:tc>
          <w:tcPr>
            <w:tcW w:w="1021" w:type="dxa"/>
          </w:tcPr>
          <w:p w14:paraId="0E511064"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0" w:type="dxa"/>
          </w:tcPr>
          <w:p w14:paraId="56EE7696"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1" w:type="dxa"/>
          </w:tcPr>
          <w:p w14:paraId="1548436B"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0.026</w:t>
            </w:r>
          </w:p>
        </w:tc>
        <w:tc>
          <w:tcPr>
            <w:tcW w:w="1021" w:type="dxa"/>
          </w:tcPr>
          <w:p w14:paraId="104F1B11"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0.052</w:t>
            </w:r>
          </w:p>
        </w:tc>
      </w:tr>
      <w:tr w:rsidR="00213837" w:rsidRPr="00F67739" w14:paraId="2E39FB1B" w14:textId="77777777" w:rsidTr="00A6451A">
        <w:tblPrEx>
          <w:jc w:val="left"/>
        </w:tblPrEx>
        <w:tc>
          <w:tcPr>
            <w:tcW w:w="855" w:type="dxa"/>
            <w:vMerge/>
            <w:shd w:val="clear" w:color="auto" w:fill="auto"/>
            <w:vAlign w:val="center"/>
          </w:tcPr>
          <w:p w14:paraId="0FEF0D7F"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60E56939" w14:textId="27B3890D"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Algorithm 1 with Tx timing error (without TEG reporting)</w:t>
            </w:r>
          </w:p>
        </w:tc>
        <w:tc>
          <w:tcPr>
            <w:tcW w:w="1020" w:type="dxa"/>
          </w:tcPr>
          <w:p w14:paraId="5C02905D"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1.274</w:t>
            </w:r>
          </w:p>
        </w:tc>
        <w:tc>
          <w:tcPr>
            <w:tcW w:w="1021" w:type="dxa"/>
          </w:tcPr>
          <w:p w14:paraId="696925C3"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1.957</w:t>
            </w:r>
          </w:p>
        </w:tc>
        <w:tc>
          <w:tcPr>
            <w:tcW w:w="1020" w:type="dxa"/>
          </w:tcPr>
          <w:p w14:paraId="01DA8BD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2.899</w:t>
            </w:r>
          </w:p>
        </w:tc>
        <w:tc>
          <w:tcPr>
            <w:tcW w:w="1021" w:type="dxa"/>
          </w:tcPr>
          <w:p w14:paraId="3833CDC9"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4.764</w:t>
            </w:r>
          </w:p>
        </w:tc>
        <w:tc>
          <w:tcPr>
            <w:tcW w:w="1021" w:type="dxa"/>
          </w:tcPr>
          <w:p w14:paraId="366A7C94"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7.296</w:t>
            </w:r>
          </w:p>
        </w:tc>
      </w:tr>
      <w:tr w:rsidR="00213837" w:rsidRPr="002B0BF2" w14:paraId="6E761078" w14:textId="77777777" w:rsidTr="00A6451A">
        <w:tblPrEx>
          <w:jc w:val="left"/>
        </w:tblPrEx>
        <w:tc>
          <w:tcPr>
            <w:tcW w:w="855" w:type="dxa"/>
            <w:vMerge/>
            <w:shd w:val="clear" w:color="auto" w:fill="auto"/>
            <w:vAlign w:val="center"/>
          </w:tcPr>
          <w:p w14:paraId="0162FD46"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4D9B1E53" w14:textId="2D9D88CC"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2</w:t>
            </w:r>
            <w:r>
              <w:rPr>
                <w:rFonts w:ascii="Arial" w:hAnsi="Arial" w:cs="Arial"/>
                <w:sz w:val="18"/>
                <w:szCs w:val="18"/>
                <w:lang w:val="en-GB" w:eastAsia="zh-CN"/>
              </w:rPr>
              <w:t xml:space="preserve"> with Tx timing error (with TEG reporting)</w:t>
            </w:r>
          </w:p>
        </w:tc>
        <w:tc>
          <w:tcPr>
            <w:tcW w:w="1020" w:type="dxa"/>
          </w:tcPr>
          <w:p w14:paraId="52E74353"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1" w:type="dxa"/>
          </w:tcPr>
          <w:p w14:paraId="0D0E9F0C"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0.101</w:t>
            </w:r>
          </w:p>
        </w:tc>
        <w:tc>
          <w:tcPr>
            <w:tcW w:w="1020" w:type="dxa"/>
          </w:tcPr>
          <w:p w14:paraId="04F8455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0.018</w:t>
            </w:r>
          </w:p>
        </w:tc>
        <w:tc>
          <w:tcPr>
            <w:tcW w:w="1021" w:type="dxa"/>
          </w:tcPr>
          <w:p w14:paraId="4387B925"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0.044</w:t>
            </w:r>
          </w:p>
        </w:tc>
        <w:tc>
          <w:tcPr>
            <w:tcW w:w="1021" w:type="dxa"/>
          </w:tcPr>
          <w:p w14:paraId="48D6AB4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0.121</w:t>
            </w:r>
          </w:p>
        </w:tc>
      </w:tr>
      <w:tr w:rsidR="00213837" w:rsidRPr="002B0BF2" w14:paraId="58CD09F4" w14:textId="77777777" w:rsidTr="00A6451A">
        <w:tblPrEx>
          <w:jc w:val="left"/>
        </w:tblPrEx>
        <w:tc>
          <w:tcPr>
            <w:tcW w:w="855" w:type="dxa"/>
            <w:vMerge/>
            <w:shd w:val="clear" w:color="auto" w:fill="auto"/>
            <w:vAlign w:val="center"/>
          </w:tcPr>
          <w:p w14:paraId="4262BC96"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60E99D08" w14:textId="0F95C21E"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3</w:t>
            </w:r>
            <w:r>
              <w:rPr>
                <w:rFonts w:ascii="Arial" w:hAnsi="Arial" w:cs="Arial"/>
                <w:sz w:val="18"/>
                <w:szCs w:val="18"/>
                <w:lang w:val="en-GB" w:eastAsia="zh-CN"/>
              </w:rPr>
              <w:t xml:space="preserve"> with Tx timing error (with TEG statistics reporting)</w:t>
            </w:r>
          </w:p>
        </w:tc>
        <w:tc>
          <w:tcPr>
            <w:tcW w:w="1020" w:type="dxa"/>
          </w:tcPr>
          <w:p w14:paraId="7D3A343D"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1" w:type="dxa"/>
          </w:tcPr>
          <w:p w14:paraId="3CF2FD6C"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0.010</w:t>
            </w:r>
          </w:p>
        </w:tc>
        <w:tc>
          <w:tcPr>
            <w:tcW w:w="1020" w:type="dxa"/>
          </w:tcPr>
          <w:p w14:paraId="50F0FC6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0.017</w:t>
            </w:r>
          </w:p>
        </w:tc>
        <w:tc>
          <w:tcPr>
            <w:tcW w:w="1021" w:type="dxa"/>
          </w:tcPr>
          <w:p w14:paraId="481042BA"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0.034</w:t>
            </w:r>
          </w:p>
        </w:tc>
        <w:tc>
          <w:tcPr>
            <w:tcW w:w="1021" w:type="dxa"/>
          </w:tcPr>
          <w:p w14:paraId="32DCB9B4"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0.071</w:t>
            </w:r>
          </w:p>
        </w:tc>
      </w:tr>
      <w:tr w:rsidR="00213837" w:rsidRPr="00F67739" w14:paraId="77CA5EE0" w14:textId="77777777" w:rsidTr="00A6451A">
        <w:tblPrEx>
          <w:jc w:val="left"/>
        </w:tblPrEx>
        <w:tc>
          <w:tcPr>
            <w:tcW w:w="855" w:type="dxa"/>
            <w:vMerge w:val="restart"/>
            <w:shd w:val="clear" w:color="auto" w:fill="auto"/>
            <w:vAlign w:val="center"/>
          </w:tcPr>
          <w:p w14:paraId="4D03AE21"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Case 3</w:t>
            </w:r>
            <w:r>
              <w:rPr>
                <w:rFonts w:ascii="Arial" w:hAnsi="Arial" w:cs="Arial"/>
                <w:sz w:val="18"/>
                <w:szCs w:val="18"/>
                <w:lang w:val="en-GB" w:eastAsia="zh-CN"/>
              </w:rPr>
              <w:t xml:space="preserve"> (10ns TEG error)</w:t>
            </w:r>
          </w:p>
        </w:tc>
        <w:tc>
          <w:tcPr>
            <w:tcW w:w="2968" w:type="dxa"/>
            <w:shd w:val="clear" w:color="auto" w:fill="auto"/>
            <w:vAlign w:val="center"/>
          </w:tcPr>
          <w:p w14:paraId="213C15AF" w14:textId="7F44C1BA"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Ideal calibration (No Tx timing error)</w:t>
            </w:r>
          </w:p>
        </w:tc>
        <w:tc>
          <w:tcPr>
            <w:tcW w:w="1020" w:type="dxa"/>
          </w:tcPr>
          <w:p w14:paraId="1918B16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0.004</w:t>
            </w:r>
          </w:p>
        </w:tc>
        <w:tc>
          <w:tcPr>
            <w:tcW w:w="1021" w:type="dxa"/>
          </w:tcPr>
          <w:p w14:paraId="635B1D5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0" w:type="dxa"/>
          </w:tcPr>
          <w:p w14:paraId="3981EA79"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1" w:type="dxa"/>
          </w:tcPr>
          <w:p w14:paraId="480D098F"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0.026</w:t>
            </w:r>
          </w:p>
        </w:tc>
        <w:tc>
          <w:tcPr>
            <w:tcW w:w="1021" w:type="dxa"/>
          </w:tcPr>
          <w:p w14:paraId="3734987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0.052</w:t>
            </w:r>
          </w:p>
        </w:tc>
      </w:tr>
      <w:tr w:rsidR="00213837" w:rsidRPr="00F67739" w14:paraId="49925DA0" w14:textId="77777777" w:rsidTr="00A6451A">
        <w:tblPrEx>
          <w:jc w:val="left"/>
        </w:tblPrEx>
        <w:tc>
          <w:tcPr>
            <w:tcW w:w="855" w:type="dxa"/>
            <w:vMerge/>
            <w:shd w:val="clear" w:color="auto" w:fill="auto"/>
            <w:vAlign w:val="center"/>
          </w:tcPr>
          <w:p w14:paraId="29A6C06C"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7D30AB40" w14:textId="0BC8EBB1"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Algorithm 1 with Tx timing error (without TEG reporting)</w:t>
            </w:r>
          </w:p>
        </w:tc>
        <w:tc>
          <w:tcPr>
            <w:tcW w:w="1020" w:type="dxa"/>
          </w:tcPr>
          <w:p w14:paraId="4F26A30C"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2.411</w:t>
            </w:r>
          </w:p>
        </w:tc>
        <w:tc>
          <w:tcPr>
            <w:tcW w:w="1021" w:type="dxa"/>
          </w:tcPr>
          <w:p w14:paraId="1849D35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3.569</w:t>
            </w:r>
          </w:p>
        </w:tc>
        <w:tc>
          <w:tcPr>
            <w:tcW w:w="1020" w:type="dxa"/>
          </w:tcPr>
          <w:p w14:paraId="633C5045"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5.305</w:t>
            </w:r>
          </w:p>
        </w:tc>
        <w:tc>
          <w:tcPr>
            <w:tcW w:w="1021" w:type="dxa"/>
          </w:tcPr>
          <w:p w14:paraId="1BE0475A"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8.509</w:t>
            </w:r>
          </w:p>
        </w:tc>
        <w:tc>
          <w:tcPr>
            <w:tcW w:w="1021" w:type="dxa"/>
          </w:tcPr>
          <w:p w14:paraId="061E0AD6"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12.501</w:t>
            </w:r>
          </w:p>
        </w:tc>
      </w:tr>
      <w:tr w:rsidR="00213837" w:rsidRPr="002B0BF2" w14:paraId="363A0886" w14:textId="77777777" w:rsidTr="00A6451A">
        <w:tblPrEx>
          <w:jc w:val="left"/>
        </w:tblPrEx>
        <w:tc>
          <w:tcPr>
            <w:tcW w:w="855" w:type="dxa"/>
            <w:vMerge/>
            <w:shd w:val="clear" w:color="auto" w:fill="auto"/>
            <w:vAlign w:val="center"/>
          </w:tcPr>
          <w:p w14:paraId="0F1EB193"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278EFDD7" w14:textId="3606A72A"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2</w:t>
            </w:r>
            <w:r>
              <w:rPr>
                <w:rFonts w:ascii="Arial" w:hAnsi="Arial" w:cs="Arial"/>
                <w:sz w:val="18"/>
                <w:szCs w:val="18"/>
                <w:lang w:val="en-GB" w:eastAsia="zh-CN"/>
              </w:rPr>
              <w:t xml:space="preserve"> with Tx timing error (with TEG reporting)</w:t>
            </w:r>
          </w:p>
        </w:tc>
        <w:tc>
          <w:tcPr>
            <w:tcW w:w="1020" w:type="dxa"/>
          </w:tcPr>
          <w:p w14:paraId="33ACE5BE"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1" w:type="dxa"/>
          </w:tcPr>
          <w:p w14:paraId="0AF66C3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0" w:type="dxa"/>
          </w:tcPr>
          <w:p w14:paraId="2AA12FD3"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0.202</w:t>
            </w:r>
          </w:p>
        </w:tc>
        <w:tc>
          <w:tcPr>
            <w:tcW w:w="1021" w:type="dxa"/>
          </w:tcPr>
          <w:p w14:paraId="04B488F3"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0.047</w:t>
            </w:r>
          </w:p>
        </w:tc>
        <w:tc>
          <w:tcPr>
            <w:tcW w:w="1021" w:type="dxa"/>
          </w:tcPr>
          <w:p w14:paraId="1CF676D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0.123</w:t>
            </w:r>
          </w:p>
        </w:tc>
      </w:tr>
      <w:tr w:rsidR="00213837" w:rsidRPr="002B0BF2" w14:paraId="237D8C37" w14:textId="77777777" w:rsidTr="00A6451A">
        <w:tblPrEx>
          <w:jc w:val="left"/>
        </w:tblPrEx>
        <w:tc>
          <w:tcPr>
            <w:tcW w:w="855" w:type="dxa"/>
            <w:vMerge/>
            <w:shd w:val="clear" w:color="auto" w:fill="auto"/>
            <w:vAlign w:val="center"/>
          </w:tcPr>
          <w:p w14:paraId="6B65BE2A" w14:textId="77777777" w:rsidR="00213837" w:rsidRPr="00A6451A" w:rsidRDefault="00213837" w:rsidP="00263649">
            <w:pPr>
              <w:spacing w:after="0"/>
              <w:jc w:val="center"/>
              <w:rPr>
                <w:rFonts w:ascii="Arial" w:hAnsi="Arial" w:cs="Arial"/>
                <w:sz w:val="18"/>
                <w:szCs w:val="18"/>
                <w:lang w:val="en-GB" w:eastAsia="zh-CN"/>
              </w:rPr>
            </w:pPr>
          </w:p>
        </w:tc>
        <w:tc>
          <w:tcPr>
            <w:tcW w:w="2968" w:type="dxa"/>
            <w:shd w:val="clear" w:color="auto" w:fill="auto"/>
            <w:vAlign w:val="center"/>
          </w:tcPr>
          <w:p w14:paraId="393D4805" w14:textId="3847C323"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3</w:t>
            </w:r>
            <w:r>
              <w:rPr>
                <w:rFonts w:ascii="Arial" w:hAnsi="Arial" w:cs="Arial"/>
                <w:sz w:val="18"/>
                <w:szCs w:val="18"/>
                <w:lang w:val="en-GB" w:eastAsia="zh-CN"/>
              </w:rPr>
              <w:t xml:space="preserve"> with Tx timing error (with TEG statistics reporting)</w:t>
            </w:r>
          </w:p>
        </w:tc>
        <w:tc>
          <w:tcPr>
            <w:tcW w:w="1020" w:type="dxa"/>
          </w:tcPr>
          <w:p w14:paraId="7F00BDE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1" w:type="dxa"/>
          </w:tcPr>
          <w:p w14:paraId="5A82622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0.010</w:t>
            </w:r>
          </w:p>
        </w:tc>
        <w:tc>
          <w:tcPr>
            <w:tcW w:w="1020" w:type="dxa"/>
          </w:tcPr>
          <w:p w14:paraId="56FCF33F"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0.019</w:t>
            </w:r>
          </w:p>
        </w:tc>
        <w:tc>
          <w:tcPr>
            <w:tcW w:w="1021" w:type="dxa"/>
          </w:tcPr>
          <w:p w14:paraId="410C99BE"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0.038</w:t>
            </w:r>
          </w:p>
        </w:tc>
        <w:tc>
          <w:tcPr>
            <w:tcW w:w="1021" w:type="dxa"/>
          </w:tcPr>
          <w:p w14:paraId="1B72F06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0.081</w:t>
            </w:r>
          </w:p>
        </w:tc>
      </w:tr>
      <w:tr w:rsidR="00213837" w:rsidRPr="00F67739" w14:paraId="5804D1C8" w14:textId="77777777" w:rsidTr="00A6451A">
        <w:tblPrEx>
          <w:jc w:val="left"/>
        </w:tblPrEx>
        <w:tc>
          <w:tcPr>
            <w:tcW w:w="855" w:type="dxa"/>
            <w:vMerge w:val="restart"/>
            <w:shd w:val="clear" w:color="auto" w:fill="auto"/>
            <w:vAlign w:val="center"/>
          </w:tcPr>
          <w:p w14:paraId="2278E9EE"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Case 4</w:t>
            </w:r>
            <w:r>
              <w:rPr>
                <w:rFonts w:ascii="Arial" w:hAnsi="Arial" w:cs="Arial"/>
                <w:sz w:val="18"/>
                <w:szCs w:val="18"/>
                <w:lang w:val="en-GB" w:eastAsia="zh-CN"/>
              </w:rPr>
              <w:t xml:space="preserve"> (50ns TEG error)</w:t>
            </w:r>
          </w:p>
        </w:tc>
        <w:tc>
          <w:tcPr>
            <w:tcW w:w="2968" w:type="dxa"/>
            <w:shd w:val="clear" w:color="auto" w:fill="auto"/>
            <w:vAlign w:val="center"/>
          </w:tcPr>
          <w:p w14:paraId="13B32209" w14:textId="3415D721"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Ideal calibration (No Tx timing error)</w:t>
            </w:r>
          </w:p>
        </w:tc>
        <w:tc>
          <w:tcPr>
            <w:tcW w:w="1020" w:type="dxa"/>
          </w:tcPr>
          <w:p w14:paraId="5A2D6D3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0.004</w:t>
            </w:r>
          </w:p>
        </w:tc>
        <w:tc>
          <w:tcPr>
            <w:tcW w:w="1021" w:type="dxa"/>
          </w:tcPr>
          <w:p w14:paraId="1BC2B3F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0.006</w:t>
            </w:r>
          </w:p>
        </w:tc>
        <w:tc>
          <w:tcPr>
            <w:tcW w:w="1020" w:type="dxa"/>
          </w:tcPr>
          <w:p w14:paraId="177DCE7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1" w:type="dxa"/>
          </w:tcPr>
          <w:p w14:paraId="506566C5"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0.026</w:t>
            </w:r>
          </w:p>
        </w:tc>
        <w:tc>
          <w:tcPr>
            <w:tcW w:w="1021" w:type="dxa"/>
          </w:tcPr>
          <w:p w14:paraId="5D24635D"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0.052</w:t>
            </w:r>
          </w:p>
        </w:tc>
      </w:tr>
      <w:tr w:rsidR="00213837" w:rsidRPr="00F67739" w14:paraId="7835A052" w14:textId="77777777" w:rsidTr="00A6451A">
        <w:tblPrEx>
          <w:jc w:val="left"/>
        </w:tblPrEx>
        <w:tc>
          <w:tcPr>
            <w:tcW w:w="855" w:type="dxa"/>
            <w:vMerge/>
            <w:shd w:val="clear" w:color="auto" w:fill="auto"/>
          </w:tcPr>
          <w:p w14:paraId="4BF0CE2E"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7022A375" w14:textId="44EAD66B" w:rsidR="00213837" w:rsidRPr="00A6451A" w:rsidRDefault="00213837" w:rsidP="00263649">
            <w:pPr>
              <w:spacing w:after="0"/>
              <w:jc w:val="center"/>
              <w:rPr>
                <w:rFonts w:ascii="Arial" w:hAnsi="Arial" w:cs="Arial"/>
                <w:sz w:val="18"/>
                <w:szCs w:val="18"/>
                <w:lang w:val="en-GB" w:eastAsia="zh-CN"/>
              </w:rPr>
            </w:pPr>
            <w:r>
              <w:rPr>
                <w:rFonts w:ascii="Arial" w:hAnsi="Arial" w:cs="Arial"/>
                <w:sz w:val="18"/>
                <w:szCs w:val="18"/>
                <w:lang w:val="en-GB" w:eastAsia="zh-CN"/>
              </w:rPr>
              <w:t>Algorithm 1 with Tx timing error (without TEG reporting)</w:t>
            </w:r>
          </w:p>
        </w:tc>
        <w:tc>
          <w:tcPr>
            <w:tcW w:w="1020" w:type="dxa"/>
          </w:tcPr>
          <w:p w14:paraId="7BE5BD28"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10.548</w:t>
            </w:r>
          </w:p>
        </w:tc>
        <w:tc>
          <w:tcPr>
            <w:tcW w:w="1021" w:type="dxa"/>
          </w:tcPr>
          <w:p w14:paraId="379698E6"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15.439</w:t>
            </w:r>
          </w:p>
        </w:tc>
        <w:tc>
          <w:tcPr>
            <w:tcW w:w="1020" w:type="dxa"/>
          </w:tcPr>
          <w:p w14:paraId="277482A7"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21.325</w:t>
            </w:r>
          </w:p>
        </w:tc>
        <w:tc>
          <w:tcPr>
            <w:tcW w:w="1021" w:type="dxa"/>
          </w:tcPr>
          <w:p w14:paraId="3BC50501"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28.955</w:t>
            </w:r>
          </w:p>
        </w:tc>
        <w:tc>
          <w:tcPr>
            <w:tcW w:w="1021" w:type="dxa"/>
          </w:tcPr>
          <w:p w14:paraId="105DC405"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35.807</w:t>
            </w:r>
          </w:p>
        </w:tc>
      </w:tr>
      <w:tr w:rsidR="00213837" w:rsidRPr="002B0BF2" w14:paraId="08E55B7C" w14:textId="77777777" w:rsidTr="00A6451A">
        <w:tblPrEx>
          <w:jc w:val="left"/>
        </w:tblPrEx>
        <w:tc>
          <w:tcPr>
            <w:tcW w:w="855" w:type="dxa"/>
            <w:vMerge/>
            <w:shd w:val="clear" w:color="auto" w:fill="auto"/>
          </w:tcPr>
          <w:p w14:paraId="3C5465F2"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0CD7CE02" w14:textId="0030A104"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2</w:t>
            </w:r>
            <w:r>
              <w:rPr>
                <w:rFonts w:ascii="Arial" w:hAnsi="Arial" w:cs="Arial"/>
                <w:sz w:val="18"/>
                <w:szCs w:val="18"/>
                <w:lang w:val="en-GB" w:eastAsia="zh-CN"/>
              </w:rPr>
              <w:t xml:space="preserve"> with Tx timing error (with TEG reporting)</w:t>
            </w:r>
          </w:p>
        </w:tc>
        <w:tc>
          <w:tcPr>
            <w:tcW w:w="1020" w:type="dxa"/>
          </w:tcPr>
          <w:p w14:paraId="4E06D514"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0.007</w:t>
            </w:r>
          </w:p>
        </w:tc>
        <w:tc>
          <w:tcPr>
            <w:tcW w:w="1021" w:type="dxa"/>
          </w:tcPr>
          <w:p w14:paraId="77293C8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0.012</w:t>
            </w:r>
          </w:p>
        </w:tc>
        <w:tc>
          <w:tcPr>
            <w:tcW w:w="1020" w:type="dxa"/>
          </w:tcPr>
          <w:p w14:paraId="0402EB59"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0.022</w:t>
            </w:r>
          </w:p>
        </w:tc>
        <w:tc>
          <w:tcPr>
            <w:tcW w:w="1021" w:type="dxa"/>
          </w:tcPr>
          <w:p w14:paraId="7F0B57B8"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0.065</w:t>
            </w:r>
          </w:p>
        </w:tc>
        <w:tc>
          <w:tcPr>
            <w:tcW w:w="1021" w:type="dxa"/>
          </w:tcPr>
          <w:p w14:paraId="71313C5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0.565</w:t>
            </w:r>
          </w:p>
        </w:tc>
      </w:tr>
      <w:tr w:rsidR="00213837" w:rsidRPr="002B0BF2" w14:paraId="12C3F7DD" w14:textId="77777777" w:rsidTr="00A6451A">
        <w:tblPrEx>
          <w:jc w:val="left"/>
        </w:tblPrEx>
        <w:tc>
          <w:tcPr>
            <w:tcW w:w="855" w:type="dxa"/>
            <w:vMerge/>
            <w:shd w:val="clear" w:color="auto" w:fill="auto"/>
          </w:tcPr>
          <w:p w14:paraId="61F3513A" w14:textId="77777777" w:rsidR="00213837" w:rsidRPr="00A6451A" w:rsidRDefault="00213837" w:rsidP="00263649">
            <w:pPr>
              <w:spacing w:after="0"/>
              <w:rPr>
                <w:rFonts w:ascii="Arial" w:hAnsi="Arial" w:cs="Arial"/>
                <w:sz w:val="18"/>
                <w:szCs w:val="18"/>
                <w:lang w:val="en-GB" w:eastAsia="zh-CN"/>
              </w:rPr>
            </w:pPr>
          </w:p>
        </w:tc>
        <w:tc>
          <w:tcPr>
            <w:tcW w:w="2968" w:type="dxa"/>
            <w:shd w:val="clear" w:color="auto" w:fill="auto"/>
            <w:vAlign w:val="center"/>
          </w:tcPr>
          <w:p w14:paraId="4E800C37" w14:textId="649DB745" w:rsidR="00213837" w:rsidRPr="00A6451A" w:rsidRDefault="00213837" w:rsidP="00263649">
            <w:pPr>
              <w:spacing w:after="0"/>
              <w:jc w:val="center"/>
              <w:rPr>
                <w:rFonts w:ascii="Arial" w:hAnsi="Arial" w:cs="Arial"/>
                <w:sz w:val="18"/>
                <w:szCs w:val="18"/>
                <w:lang w:val="en-GB" w:eastAsia="zh-CN"/>
              </w:rPr>
            </w:pPr>
            <w:r w:rsidRPr="00A33FCF">
              <w:rPr>
                <w:rFonts w:ascii="Arial" w:hAnsi="Arial" w:cs="Arial"/>
                <w:sz w:val="18"/>
                <w:szCs w:val="18"/>
                <w:lang w:val="en-GB" w:eastAsia="zh-CN"/>
              </w:rPr>
              <w:t>Algorithm 3</w:t>
            </w:r>
            <w:r>
              <w:rPr>
                <w:rFonts w:ascii="Arial" w:hAnsi="Arial" w:cs="Arial"/>
                <w:sz w:val="18"/>
                <w:szCs w:val="18"/>
                <w:lang w:val="en-GB" w:eastAsia="zh-CN"/>
              </w:rPr>
              <w:t xml:space="preserve"> with Tx timing error (with TEG statistics reporting)</w:t>
            </w:r>
          </w:p>
        </w:tc>
        <w:tc>
          <w:tcPr>
            <w:tcW w:w="1020" w:type="dxa"/>
          </w:tcPr>
          <w:p w14:paraId="21617445"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0.007</w:t>
            </w:r>
          </w:p>
        </w:tc>
        <w:tc>
          <w:tcPr>
            <w:tcW w:w="1021" w:type="dxa"/>
          </w:tcPr>
          <w:p w14:paraId="32B65030"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0.011</w:t>
            </w:r>
          </w:p>
        </w:tc>
        <w:tc>
          <w:tcPr>
            <w:tcW w:w="1020" w:type="dxa"/>
          </w:tcPr>
          <w:p w14:paraId="172F021A"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0.019</w:t>
            </w:r>
          </w:p>
        </w:tc>
        <w:tc>
          <w:tcPr>
            <w:tcW w:w="1021" w:type="dxa"/>
          </w:tcPr>
          <w:p w14:paraId="01706FEC" w14:textId="77777777" w:rsidR="00213837" w:rsidRPr="00A6451A" w:rsidRDefault="00213837" w:rsidP="00263649">
            <w:pPr>
              <w:spacing w:after="0"/>
              <w:jc w:val="center"/>
              <w:rPr>
                <w:rFonts w:ascii="Arial" w:hAnsi="Arial" w:cs="Arial"/>
                <w:b/>
                <w:sz w:val="18"/>
                <w:szCs w:val="18"/>
                <w:lang w:val="en-GB" w:eastAsia="zh-CN"/>
              </w:rPr>
            </w:pPr>
            <w:r w:rsidRPr="00A6451A">
              <w:rPr>
                <w:rFonts w:ascii="Arial" w:hAnsi="Arial" w:cs="Arial"/>
                <w:b/>
                <w:sz w:val="18"/>
                <w:szCs w:val="18"/>
                <w:lang w:val="en-GB" w:eastAsia="zh-CN"/>
              </w:rPr>
              <w:t>0.039</w:t>
            </w:r>
          </w:p>
        </w:tc>
        <w:tc>
          <w:tcPr>
            <w:tcW w:w="1021" w:type="dxa"/>
          </w:tcPr>
          <w:p w14:paraId="5182675B" w14:textId="77777777" w:rsidR="00213837" w:rsidRPr="00A6451A" w:rsidRDefault="00213837" w:rsidP="00263649">
            <w:pPr>
              <w:spacing w:after="0"/>
              <w:jc w:val="center"/>
              <w:rPr>
                <w:rFonts w:ascii="Arial" w:hAnsi="Arial" w:cs="Arial"/>
                <w:sz w:val="18"/>
                <w:szCs w:val="18"/>
                <w:lang w:val="en-GB" w:eastAsia="zh-CN"/>
              </w:rPr>
            </w:pPr>
            <w:r w:rsidRPr="00A6451A">
              <w:rPr>
                <w:rFonts w:ascii="Arial" w:hAnsi="Arial" w:cs="Arial"/>
                <w:sz w:val="18"/>
                <w:szCs w:val="18"/>
                <w:lang w:val="en-GB" w:eastAsia="zh-CN"/>
              </w:rPr>
              <w:t>0.096</w:t>
            </w:r>
          </w:p>
        </w:tc>
      </w:tr>
      <w:tr w:rsidR="00213837" w:rsidRPr="002B0BF2" w14:paraId="40C1632B" w14:textId="77777777" w:rsidTr="00263649">
        <w:tblPrEx>
          <w:jc w:val="left"/>
        </w:tblPrEx>
        <w:tc>
          <w:tcPr>
            <w:tcW w:w="8926" w:type="dxa"/>
            <w:gridSpan w:val="7"/>
            <w:shd w:val="clear" w:color="auto" w:fill="auto"/>
          </w:tcPr>
          <w:p w14:paraId="03088426" w14:textId="6C0E4DAB" w:rsidR="00213837" w:rsidRPr="00A6451A" w:rsidRDefault="00213837" w:rsidP="00263649">
            <w:pPr>
              <w:pStyle w:val="3GPPText"/>
              <w:rPr>
                <w:rFonts w:ascii="Arial" w:hAnsi="Arial" w:cs="Arial"/>
                <w:sz w:val="20"/>
                <w:lang w:eastAsia="zh-CN"/>
              </w:rPr>
            </w:pPr>
            <w:r w:rsidRPr="00A6451A">
              <w:rPr>
                <w:rFonts w:ascii="Arial" w:hAnsi="Arial" w:cs="Arial"/>
                <w:sz w:val="20"/>
                <w:lang w:eastAsia="zh-CN"/>
              </w:rPr>
              <w:t>Note</w:t>
            </w:r>
            <w:r>
              <w:rPr>
                <w:rFonts w:ascii="Arial" w:hAnsi="Arial" w:cs="Arial"/>
                <w:sz w:val="20"/>
                <w:lang w:eastAsia="zh-CN"/>
              </w:rPr>
              <w:t xml:space="preserve"> 1</w:t>
            </w:r>
            <w:r w:rsidRPr="00A6451A">
              <w:rPr>
                <w:rFonts w:ascii="Arial" w:hAnsi="Arial" w:cs="Arial"/>
                <w:sz w:val="20"/>
                <w:lang w:eastAsia="zh-CN"/>
              </w:rPr>
              <w:t>: The ideal case indicates that the timing error is perfectly know</w:t>
            </w:r>
            <w:r w:rsidR="001A46A3">
              <w:rPr>
                <w:rFonts w:ascii="Arial" w:hAnsi="Arial" w:cs="Arial"/>
                <w:sz w:val="20"/>
                <w:lang w:eastAsia="zh-CN"/>
              </w:rPr>
              <w:t>n</w:t>
            </w:r>
            <w:r w:rsidRPr="00A6451A">
              <w:rPr>
                <w:rFonts w:ascii="Arial" w:hAnsi="Arial" w:cs="Arial"/>
                <w:sz w:val="20"/>
                <w:lang w:eastAsia="zh-CN"/>
              </w:rPr>
              <w:t xml:space="preserve"> a priori and calibrated</w:t>
            </w:r>
            <w:r w:rsidR="001A46A3">
              <w:rPr>
                <w:rFonts w:ascii="Arial" w:hAnsi="Arial" w:cs="Arial"/>
                <w:sz w:val="20"/>
                <w:lang w:eastAsia="zh-CN"/>
              </w:rPr>
              <w:t xml:space="preserve"> perfectly</w:t>
            </w:r>
            <w:r w:rsidRPr="00A6451A">
              <w:rPr>
                <w:rFonts w:ascii="Arial" w:hAnsi="Arial" w:cs="Arial"/>
                <w:sz w:val="20"/>
                <w:lang w:eastAsia="zh-CN"/>
              </w:rPr>
              <w:t xml:space="preserve"> during the positioning procedure.</w:t>
            </w:r>
          </w:p>
          <w:p w14:paraId="5252778E" w14:textId="6203E19D" w:rsidR="00213837" w:rsidRPr="00A6451A" w:rsidRDefault="00213837" w:rsidP="00A6451A">
            <w:pPr>
              <w:pStyle w:val="3GPPText"/>
              <w:rPr>
                <w:lang w:eastAsia="zh-CN"/>
              </w:rPr>
            </w:pPr>
            <w:r w:rsidRPr="00A6451A">
              <w:rPr>
                <w:rFonts w:ascii="Arial" w:hAnsi="Arial" w:cs="Arial"/>
                <w:sz w:val="20"/>
                <w:lang w:eastAsia="zh-CN"/>
              </w:rPr>
              <w:t>Note</w:t>
            </w:r>
            <w:r>
              <w:rPr>
                <w:rFonts w:ascii="Arial" w:hAnsi="Arial" w:cs="Arial"/>
                <w:sz w:val="20"/>
                <w:lang w:eastAsia="zh-CN"/>
              </w:rPr>
              <w:t xml:space="preserve"> 2</w:t>
            </w:r>
            <w:r w:rsidRPr="00A6451A">
              <w:rPr>
                <w:rFonts w:ascii="Arial" w:hAnsi="Arial" w:cs="Arial"/>
                <w:sz w:val="20"/>
                <w:lang w:eastAsia="zh-CN"/>
              </w:rPr>
              <w:t>: The simulation is based on the scenario of In</w:t>
            </w:r>
            <w:r w:rsidR="0085689A">
              <w:rPr>
                <w:rFonts w:ascii="Arial" w:hAnsi="Arial" w:cs="Arial"/>
                <w:sz w:val="20"/>
                <w:lang w:eastAsia="zh-CN"/>
              </w:rPr>
              <w:t>F</w:t>
            </w:r>
            <w:r w:rsidRPr="00A6451A">
              <w:rPr>
                <w:rFonts w:ascii="Arial" w:hAnsi="Arial" w:cs="Arial"/>
                <w:sz w:val="20"/>
                <w:lang w:eastAsia="zh-CN"/>
              </w:rPr>
              <w:t>-SH UL-TDOA in FR2 with 400MHz bandwidth under ideal LOS/NLOS identification.</w:t>
            </w:r>
          </w:p>
        </w:tc>
      </w:tr>
    </w:tbl>
    <w:p w14:paraId="560647A1" w14:textId="77777777" w:rsidR="00213837" w:rsidRDefault="00213837" w:rsidP="00152F28">
      <w:pPr>
        <w:pStyle w:val="3GPPText"/>
        <w:rPr>
          <w:lang w:eastAsia="zh-CN"/>
        </w:rPr>
      </w:pPr>
    </w:p>
    <w:p w14:paraId="6728E5C5" w14:textId="77777777" w:rsidR="00213837" w:rsidRDefault="00213837" w:rsidP="00213837">
      <w:pPr>
        <w:pStyle w:val="3GPPText"/>
        <w:rPr>
          <w:lang w:eastAsia="zh-CN"/>
        </w:rPr>
      </w:pPr>
      <w:r>
        <w:rPr>
          <w:lang w:eastAsia="zh-CN"/>
        </w:rPr>
        <w:t xml:space="preserve">The CDF curves under different cases are shown in </w:t>
      </w:r>
      <w:r>
        <w:rPr>
          <w:lang w:eastAsia="zh-CN"/>
        </w:rPr>
        <w:fldChar w:fldCharType="begin"/>
      </w:r>
      <w:r>
        <w:rPr>
          <w:lang w:eastAsia="zh-CN"/>
        </w:rPr>
        <w:instrText xml:space="preserve"> REF _Ref67997382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213837" w14:paraId="464F6E44" w14:textId="77777777" w:rsidTr="00495C5F">
        <w:tc>
          <w:tcPr>
            <w:tcW w:w="4653" w:type="dxa"/>
            <w:vAlign w:val="center"/>
          </w:tcPr>
          <w:p w14:paraId="2703B439" w14:textId="77777777" w:rsidR="00213837" w:rsidRDefault="00213837" w:rsidP="00495C5F">
            <w:pPr>
              <w:pStyle w:val="3GPPText"/>
              <w:jc w:val="center"/>
              <w:rPr>
                <w:lang w:eastAsia="zh-CN"/>
              </w:rPr>
            </w:pPr>
            <w:r>
              <w:rPr>
                <w:rFonts w:hint="eastAsia"/>
                <w:noProof/>
                <w:lang w:eastAsia="zh-CN"/>
              </w:rPr>
              <w:lastRenderedPageBreak/>
              <w:drawing>
                <wp:inline distT="0" distB="0" distL="0" distR="0" wp14:anchorId="46445ECB" wp14:editId="47F57B52">
                  <wp:extent cx="2775600" cy="2116800"/>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 1.png"/>
                          <pic:cNvPicPr/>
                        </pic:nvPicPr>
                        <pic:blipFill>
                          <a:blip r:embed="rId11">
                            <a:extLst>
                              <a:ext uri="{28A0092B-C50C-407E-A947-70E740481C1C}">
                                <a14:useLocalDpi xmlns:a14="http://schemas.microsoft.com/office/drawing/2010/main" val="0"/>
                              </a:ext>
                            </a:extLst>
                          </a:blip>
                          <a:stretch>
                            <a:fillRect/>
                          </a:stretch>
                        </pic:blipFill>
                        <pic:spPr>
                          <a:xfrm>
                            <a:off x="0" y="0"/>
                            <a:ext cx="2775600" cy="2116800"/>
                          </a:xfrm>
                          <a:prstGeom prst="rect">
                            <a:avLst/>
                          </a:prstGeom>
                        </pic:spPr>
                      </pic:pic>
                    </a:graphicData>
                  </a:graphic>
                </wp:inline>
              </w:drawing>
            </w:r>
          </w:p>
        </w:tc>
        <w:tc>
          <w:tcPr>
            <w:tcW w:w="4654" w:type="dxa"/>
            <w:vAlign w:val="center"/>
          </w:tcPr>
          <w:p w14:paraId="5425B9A2" w14:textId="77777777" w:rsidR="00213837" w:rsidRDefault="00213837" w:rsidP="00495C5F">
            <w:pPr>
              <w:pStyle w:val="3GPPText"/>
              <w:jc w:val="center"/>
              <w:rPr>
                <w:lang w:eastAsia="zh-CN"/>
              </w:rPr>
            </w:pPr>
            <w:r>
              <w:rPr>
                <w:rFonts w:hint="eastAsia"/>
                <w:noProof/>
                <w:lang w:eastAsia="zh-CN"/>
              </w:rPr>
              <w:drawing>
                <wp:inline distT="0" distB="0" distL="0" distR="0" wp14:anchorId="2F88D002" wp14:editId="2EA0A0B0">
                  <wp:extent cx="2772000" cy="2163600"/>
                  <wp:effectExtent l="0" t="0" r="9525" b="825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Figure 2.png"/>
                          <pic:cNvPicPr/>
                        </pic:nvPicPr>
                        <pic:blipFill>
                          <a:blip r:embed="rId12">
                            <a:extLst>
                              <a:ext uri="{28A0092B-C50C-407E-A947-70E740481C1C}">
                                <a14:useLocalDpi xmlns:a14="http://schemas.microsoft.com/office/drawing/2010/main" val="0"/>
                              </a:ext>
                            </a:extLst>
                          </a:blip>
                          <a:stretch>
                            <a:fillRect/>
                          </a:stretch>
                        </pic:blipFill>
                        <pic:spPr>
                          <a:xfrm>
                            <a:off x="0" y="0"/>
                            <a:ext cx="2772000" cy="2163600"/>
                          </a:xfrm>
                          <a:prstGeom prst="rect">
                            <a:avLst/>
                          </a:prstGeom>
                        </pic:spPr>
                      </pic:pic>
                    </a:graphicData>
                  </a:graphic>
                </wp:inline>
              </w:drawing>
            </w:r>
          </w:p>
        </w:tc>
      </w:tr>
      <w:tr w:rsidR="00213837" w14:paraId="5755F2A3" w14:textId="77777777" w:rsidTr="00263649">
        <w:tc>
          <w:tcPr>
            <w:tcW w:w="4653" w:type="dxa"/>
            <w:vAlign w:val="center"/>
          </w:tcPr>
          <w:p w14:paraId="70460E8D" w14:textId="77777777" w:rsidR="00213837" w:rsidRPr="00495C5F" w:rsidRDefault="00213837" w:rsidP="00263649">
            <w:pPr>
              <w:pStyle w:val="3GPPText"/>
              <w:jc w:val="center"/>
              <w:rPr>
                <w:rFonts w:ascii="Arial" w:hAnsi="Arial" w:cs="Arial"/>
                <w:noProof/>
                <w:sz w:val="18"/>
                <w:szCs w:val="18"/>
                <w:lang w:eastAsia="zh-CN"/>
              </w:rPr>
            </w:pPr>
            <w:r w:rsidRPr="00495C5F">
              <w:rPr>
                <w:rFonts w:ascii="Arial" w:hAnsi="Arial" w:cs="Arial"/>
                <w:sz w:val="18"/>
                <w:szCs w:val="18"/>
                <w:lang w:eastAsia="zh-CN"/>
              </w:rPr>
              <w:t>Case 1: Inter-Panel timing error with STD 1ns</w:t>
            </w:r>
          </w:p>
        </w:tc>
        <w:tc>
          <w:tcPr>
            <w:tcW w:w="4654" w:type="dxa"/>
            <w:vAlign w:val="center"/>
          </w:tcPr>
          <w:p w14:paraId="4AA92DFC" w14:textId="77777777" w:rsidR="00213837" w:rsidRPr="00495C5F" w:rsidRDefault="00213837" w:rsidP="00263649">
            <w:pPr>
              <w:pStyle w:val="3GPPText"/>
              <w:jc w:val="center"/>
              <w:rPr>
                <w:rFonts w:ascii="Arial" w:hAnsi="Arial" w:cs="Arial"/>
                <w:sz w:val="18"/>
                <w:szCs w:val="18"/>
                <w:lang w:eastAsia="zh-CN"/>
              </w:rPr>
            </w:pPr>
            <w:r w:rsidRPr="00495C5F">
              <w:rPr>
                <w:rFonts w:ascii="Arial" w:hAnsi="Arial" w:cs="Arial"/>
                <w:sz w:val="18"/>
                <w:szCs w:val="18"/>
                <w:lang w:eastAsia="zh-CN"/>
              </w:rPr>
              <w:t>Case 2: Inter-Panel timing error with STD 5ns</w:t>
            </w:r>
          </w:p>
        </w:tc>
      </w:tr>
      <w:tr w:rsidR="00213837" w14:paraId="4609B965" w14:textId="77777777" w:rsidTr="00495C5F">
        <w:tc>
          <w:tcPr>
            <w:tcW w:w="4653" w:type="dxa"/>
            <w:vAlign w:val="center"/>
          </w:tcPr>
          <w:p w14:paraId="174A4C1B" w14:textId="77777777" w:rsidR="00213837" w:rsidRDefault="00213837" w:rsidP="00495C5F">
            <w:pPr>
              <w:pStyle w:val="3GPPText"/>
              <w:jc w:val="center"/>
              <w:rPr>
                <w:lang w:eastAsia="zh-CN"/>
              </w:rPr>
            </w:pPr>
            <w:r>
              <w:rPr>
                <w:rFonts w:hint="eastAsia"/>
                <w:noProof/>
                <w:lang w:eastAsia="zh-CN"/>
              </w:rPr>
              <w:drawing>
                <wp:inline distT="0" distB="0" distL="0" distR="0" wp14:anchorId="6341501C" wp14:editId="5BAB29A5">
                  <wp:extent cx="2808000" cy="2163600"/>
                  <wp:effectExtent l="0" t="0" r="0" b="825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Figure 3.png"/>
                          <pic:cNvPicPr/>
                        </pic:nvPicPr>
                        <pic:blipFill>
                          <a:blip r:embed="rId13">
                            <a:extLst>
                              <a:ext uri="{28A0092B-C50C-407E-A947-70E740481C1C}">
                                <a14:useLocalDpi xmlns:a14="http://schemas.microsoft.com/office/drawing/2010/main" val="0"/>
                              </a:ext>
                            </a:extLst>
                          </a:blip>
                          <a:stretch>
                            <a:fillRect/>
                          </a:stretch>
                        </pic:blipFill>
                        <pic:spPr>
                          <a:xfrm>
                            <a:off x="0" y="0"/>
                            <a:ext cx="2808000" cy="2163600"/>
                          </a:xfrm>
                          <a:prstGeom prst="rect">
                            <a:avLst/>
                          </a:prstGeom>
                        </pic:spPr>
                      </pic:pic>
                    </a:graphicData>
                  </a:graphic>
                </wp:inline>
              </w:drawing>
            </w:r>
          </w:p>
        </w:tc>
        <w:tc>
          <w:tcPr>
            <w:tcW w:w="4654" w:type="dxa"/>
            <w:vAlign w:val="center"/>
          </w:tcPr>
          <w:p w14:paraId="18566913" w14:textId="77777777" w:rsidR="00213837" w:rsidRDefault="00213837" w:rsidP="00495C5F">
            <w:pPr>
              <w:pStyle w:val="3GPPText"/>
              <w:jc w:val="center"/>
              <w:rPr>
                <w:lang w:eastAsia="zh-CN"/>
              </w:rPr>
            </w:pPr>
            <w:r>
              <w:rPr>
                <w:rFonts w:hint="eastAsia"/>
                <w:i/>
                <w:noProof/>
                <w:lang w:eastAsia="zh-CN"/>
              </w:rPr>
              <w:drawing>
                <wp:inline distT="0" distB="0" distL="0" distR="0" wp14:anchorId="50699939" wp14:editId="7E280A54">
                  <wp:extent cx="2775600" cy="2138400"/>
                  <wp:effectExtent l="0" t="0" r="5715"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Figure 4.png"/>
                          <pic:cNvPicPr/>
                        </pic:nvPicPr>
                        <pic:blipFill>
                          <a:blip r:embed="rId14">
                            <a:extLst>
                              <a:ext uri="{28A0092B-C50C-407E-A947-70E740481C1C}">
                                <a14:useLocalDpi xmlns:a14="http://schemas.microsoft.com/office/drawing/2010/main" val="0"/>
                              </a:ext>
                            </a:extLst>
                          </a:blip>
                          <a:stretch>
                            <a:fillRect/>
                          </a:stretch>
                        </pic:blipFill>
                        <pic:spPr>
                          <a:xfrm>
                            <a:off x="0" y="0"/>
                            <a:ext cx="2775600" cy="2138400"/>
                          </a:xfrm>
                          <a:prstGeom prst="rect">
                            <a:avLst/>
                          </a:prstGeom>
                        </pic:spPr>
                      </pic:pic>
                    </a:graphicData>
                  </a:graphic>
                </wp:inline>
              </w:drawing>
            </w:r>
          </w:p>
        </w:tc>
      </w:tr>
      <w:tr w:rsidR="00213837" w14:paraId="66CA0030" w14:textId="77777777" w:rsidTr="00263649">
        <w:tc>
          <w:tcPr>
            <w:tcW w:w="4653" w:type="dxa"/>
            <w:vAlign w:val="center"/>
          </w:tcPr>
          <w:p w14:paraId="7E1A3A12" w14:textId="77777777" w:rsidR="00213837" w:rsidRPr="00495C5F" w:rsidRDefault="00213837" w:rsidP="00263649">
            <w:pPr>
              <w:pStyle w:val="3GPPText"/>
              <w:jc w:val="center"/>
              <w:rPr>
                <w:rFonts w:ascii="Arial" w:hAnsi="Arial" w:cs="Arial"/>
                <w:noProof/>
                <w:sz w:val="18"/>
                <w:szCs w:val="18"/>
                <w:lang w:eastAsia="zh-CN"/>
              </w:rPr>
            </w:pPr>
            <w:r w:rsidRPr="00495C5F">
              <w:rPr>
                <w:rFonts w:ascii="Arial" w:hAnsi="Arial" w:cs="Arial"/>
                <w:noProof/>
                <w:sz w:val="18"/>
                <w:szCs w:val="18"/>
                <w:lang w:eastAsia="zh-CN"/>
              </w:rPr>
              <w:t>Case 3: Inter-Panel timing error with STD 10ns</w:t>
            </w:r>
          </w:p>
        </w:tc>
        <w:tc>
          <w:tcPr>
            <w:tcW w:w="4654" w:type="dxa"/>
            <w:vAlign w:val="center"/>
          </w:tcPr>
          <w:p w14:paraId="4F32B156" w14:textId="77777777" w:rsidR="00213837" w:rsidRPr="00495C5F" w:rsidRDefault="00213837" w:rsidP="00495C5F">
            <w:pPr>
              <w:pStyle w:val="3GPPText"/>
              <w:keepNext/>
              <w:jc w:val="center"/>
              <w:rPr>
                <w:rFonts w:ascii="Arial" w:hAnsi="Arial" w:cs="Arial"/>
                <w:i/>
                <w:noProof/>
                <w:sz w:val="18"/>
                <w:szCs w:val="18"/>
                <w:lang w:eastAsia="zh-CN"/>
              </w:rPr>
            </w:pPr>
            <w:r w:rsidRPr="00495C5F">
              <w:rPr>
                <w:rFonts w:ascii="Arial" w:hAnsi="Arial" w:cs="Arial"/>
                <w:sz w:val="18"/>
                <w:szCs w:val="18"/>
                <w:lang w:eastAsia="zh-CN"/>
              </w:rPr>
              <w:t>Case 4: Inter-Panel timing error with STD 50ns</w:t>
            </w:r>
          </w:p>
        </w:tc>
      </w:tr>
    </w:tbl>
    <w:p w14:paraId="6E762A5F" w14:textId="77777777" w:rsidR="00213837" w:rsidRDefault="00213837" w:rsidP="00213837">
      <w:pPr>
        <w:pStyle w:val="a5"/>
      </w:pPr>
      <w:bookmarkStart w:id="7" w:name="_Ref67997382"/>
      <w:r>
        <w:t xml:space="preserve">Figure </w:t>
      </w:r>
      <w:r w:rsidR="00310581">
        <w:rPr>
          <w:noProof/>
        </w:rPr>
        <w:fldChar w:fldCharType="begin"/>
      </w:r>
      <w:r w:rsidR="00310581">
        <w:rPr>
          <w:noProof/>
        </w:rPr>
        <w:instrText xml:space="preserve"> SEQ Figure \* ARABIC </w:instrText>
      </w:r>
      <w:r w:rsidR="00310581">
        <w:rPr>
          <w:noProof/>
        </w:rPr>
        <w:fldChar w:fldCharType="separate"/>
      </w:r>
      <w:r>
        <w:rPr>
          <w:noProof/>
        </w:rPr>
        <w:t>4</w:t>
      </w:r>
      <w:r w:rsidR="00310581">
        <w:rPr>
          <w:noProof/>
        </w:rPr>
        <w:fldChar w:fldCharType="end"/>
      </w:r>
      <w:bookmarkEnd w:id="7"/>
      <w:r>
        <w:t xml:space="preserve"> CDF curves for different inter-panel timing error values</w:t>
      </w:r>
    </w:p>
    <w:p w14:paraId="6DA1F840" w14:textId="461E0598" w:rsidR="00213837" w:rsidRDefault="00213837" w:rsidP="00424D1C">
      <w:pPr>
        <w:rPr>
          <w:b/>
          <w:lang w:eastAsia="zh-CN"/>
        </w:rPr>
      </w:pPr>
    </w:p>
    <w:p w14:paraId="08C96865" w14:textId="2C167FD9" w:rsidR="00213837" w:rsidRPr="00213837" w:rsidRDefault="00213837" w:rsidP="00424D1C">
      <w:pPr>
        <w:rPr>
          <w:lang w:eastAsia="zh-CN"/>
        </w:rPr>
      </w:pPr>
      <w:r>
        <w:rPr>
          <w:lang w:eastAsia="zh-CN"/>
        </w:rPr>
        <w:t>Based on the evaluation, we have the following observation.</w:t>
      </w:r>
    </w:p>
    <w:p w14:paraId="38E1AE3E" w14:textId="34D6EEB5" w:rsidR="00424D1C" w:rsidRDefault="00213837" w:rsidP="00424D1C">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xml:space="preserve">: </w:t>
      </w:r>
      <w:r>
        <w:rPr>
          <w:b/>
          <w:i/>
          <w:lang w:eastAsia="zh-CN"/>
        </w:rPr>
        <w:t>R</w:t>
      </w:r>
      <w:r w:rsidRPr="00495C5F">
        <w:rPr>
          <w:b/>
          <w:i/>
          <w:lang w:eastAsia="zh-CN"/>
        </w:rPr>
        <w:t xml:space="preserve">eporting the UE Tx TEG information with association to the RTOA measurements can effectively </w:t>
      </w:r>
      <w:r>
        <w:rPr>
          <w:b/>
          <w:i/>
          <w:lang w:eastAsia="zh-CN"/>
        </w:rPr>
        <w:t>mitigate</w:t>
      </w:r>
      <w:r w:rsidRPr="00495C5F">
        <w:rPr>
          <w:b/>
          <w:i/>
          <w:lang w:eastAsia="zh-CN"/>
        </w:rPr>
        <w:t xml:space="preserve"> Tx timing error and improve the positioning accuracy</w:t>
      </w:r>
      <w:r>
        <w:rPr>
          <w:b/>
          <w:i/>
          <w:lang w:eastAsia="zh-CN"/>
        </w:rPr>
        <w:t>, and reporting the timing error statistics can further improve the positioning accuracy.</w:t>
      </w:r>
    </w:p>
    <w:p w14:paraId="263FE9F5" w14:textId="77777777" w:rsidR="00213837" w:rsidRPr="00213837" w:rsidRDefault="00213837" w:rsidP="00424D1C">
      <w:pPr>
        <w:rPr>
          <w:b/>
          <w:i/>
        </w:rPr>
      </w:pPr>
    </w:p>
    <w:p w14:paraId="44E6648E" w14:textId="77777777" w:rsidR="00424D1C" w:rsidRDefault="00424D1C" w:rsidP="00424D1C">
      <w:pPr>
        <w:pStyle w:val="2"/>
        <w:rPr>
          <w:lang w:eastAsia="zh-CN"/>
        </w:rPr>
      </w:pPr>
      <w:r>
        <w:rPr>
          <w:rFonts w:hint="eastAsia"/>
          <w:lang w:eastAsia="zh-CN"/>
        </w:rPr>
        <w:t>S</w:t>
      </w:r>
      <w:r>
        <w:rPr>
          <w:lang w:eastAsia="zh-CN"/>
        </w:rPr>
        <w:t>ummary</w:t>
      </w:r>
    </w:p>
    <w:p w14:paraId="55AC78DF" w14:textId="77777777" w:rsidR="00424D1C" w:rsidRDefault="00424D1C" w:rsidP="00424D1C">
      <w:pPr>
        <w:rPr>
          <w:lang w:eastAsia="zh-CN"/>
        </w:rPr>
      </w:pPr>
      <w:r>
        <w:rPr>
          <w:rFonts w:hint="eastAsia"/>
          <w:lang w:eastAsia="zh-CN"/>
        </w:rPr>
        <w:t>I</w:t>
      </w:r>
      <w:r>
        <w:rPr>
          <w:lang w:eastAsia="zh-CN"/>
        </w:rPr>
        <w:t>n summary, we have the following proposal.</w:t>
      </w:r>
    </w:p>
    <w:p w14:paraId="54A5E252" w14:textId="77777777" w:rsidR="00424D1C" w:rsidRPr="002D2CE8" w:rsidRDefault="00424D1C" w:rsidP="00424D1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73F9A">
        <w:rPr>
          <w:b/>
          <w:i/>
          <w:noProof/>
        </w:rPr>
        <w:t>2</w:t>
      </w:r>
      <w:r w:rsidRPr="00E10A28">
        <w:rPr>
          <w:b/>
          <w:i/>
        </w:rPr>
        <w:fldChar w:fldCharType="end"/>
      </w:r>
      <w:r w:rsidRPr="00E10A28">
        <w:rPr>
          <w:b/>
          <w:i/>
        </w:rPr>
        <w:t>:</w:t>
      </w:r>
      <w:r>
        <w:rPr>
          <w:b/>
          <w:i/>
        </w:rPr>
        <w:t xml:space="preserve"> Support the following Options for UL-TDOA</w:t>
      </w:r>
    </w:p>
    <w:p w14:paraId="7AE83F6C" w14:textId="77777777" w:rsidR="00424D1C" w:rsidRPr="00213837" w:rsidRDefault="00424D1C" w:rsidP="00213837">
      <w:pPr>
        <w:pStyle w:val="3GPPAgreements"/>
        <w:rPr>
          <w:b/>
          <w:i/>
          <w:lang w:eastAsia="zh-CN"/>
        </w:rPr>
      </w:pPr>
      <w:r w:rsidRPr="00213837">
        <w:rPr>
          <w:b/>
          <w:i/>
          <w:lang w:eastAsia="zh-CN"/>
        </w:rPr>
        <w:t xml:space="preserve">Option 1: </w:t>
      </w:r>
    </w:p>
    <w:p w14:paraId="3AD6180F" w14:textId="4E3CB4A6" w:rsidR="00424D1C" w:rsidRPr="001C7592" w:rsidRDefault="00424D1C" w:rsidP="00424D1C">
      <w:pPr>
        <w:pStyle w:val="af"/>
        <w:numPr>
          <w:ilvl w:val="1"/>
          <w:numId w:val="19"/>
        </w:numPr>
        <w:ind w:firstLineChars="0"/>
        <w:rPr>
          <w:b/>
          <w:i/>
          <w:lang w:eastAsia="zh-CN"/>
        </w:rPr>
      </w:pPr>
      <w:r w:rsidRPr="001C7592">
        <w:rPr>
          <w:b/>
          <w:i/>
          <w:lang w:eastAsia="zh-CN"/>
        </w:rPr>
        <w:t>Support a TRP to provide the association information of RTOA measurements with Rx TEGs to LMF when the TRP reports the RTOA measurements</w:t>
      </w:r>
      <w:r w:rsidR="006246ED" w:rsidRPr="001C7592">
        <w:rPr>
          <w:b/>
          <w:i/>
          <w:lang w:eastAsia="zh-CN"/>
        </w:rPr>
        <w:t>.</w:t>
      </w:r>
    </w:p>
    <w:p w14:paraId="4265BACF" w14:textId="07FE9F94" w:rsidR="00424D1C" w:rsidRPr="001C7592" w:rsidRDefault="00424D1C" w:rsidP="00424D1C">
      <w:pPr>
        <w:pStyle w:val="af"/>
        <w:numPr>
          <w:ilvl w:val="1"/>
          <w:numId w:val="19"/>
        </w:numPr>
        <w:ind w:firstLineChars="0"/>
        <w:rPr>
          <w:b/>
          <w:i/>
          <w:lang w:eastAsia="zh-CN"/>
        </w:rPr>
      </w:pPr>
      <w:r w:rsidRPr="001C7592">
        <w:rPr>
          <w:b/>
          <w:i/>
          <w:lang w:eastAsia="zh-CN"/>
        </w:rPr>
        <w:t>This should target TRPs deployed across multiple CCs</w:t>
      </w:r>
      <w:r w:rsidR="006246ED" w:rsidRPr="001C7592">
        <w:rPr>
          <w:b/>
          <w:i/>
          <w:lang w:eastAsia="zh-CN"/>
        </w:rPr>
        <w:t>.</w:t>
      </w:r>
    </w:p>
    <w:p w14:paraId="53BC7C5A" w14:textId="239F8BD3" w:rsidR="00424D1C" w:rsidRPr="00213837" w:rsidRDefault="00424D1C" w:rsidP="00213837">
      <w:pPr>
        <w:pStyle w:val="3GPPAgreements"/>
        <w:rPr>
          <w:b/>
          <w:i/>
          <w:lang w:eastAsia="zh-CN"/>
        </w:rPr>
      </w:pPr>
      <w:r w:rsidRPr="00213837">
        <w:rPr>
          <w:b/>
          <w:i/>
          <w:lang w:eastAsia="zh-CN"/>
        </w:rPr>
        <w:t>Option 2b (update</w:t>
      </w:r>
      <w:r w:rsidR="001A46A3">
        <w:rPr>
          <w:b/>
          <w:i/>
          <w:lang w:eastAsia="zh-CN"/>
        </w:rPr>
        <w:t>d</w:t>
      </w:r>
      <w:r w:rsidRPr="00213837">
        <w:rPr>
          <w:b/>
          <w:i/>
          <w:lang w:eastAsia="zh-CN"/>
        </w:rPr>
        <w:t xml:space="preserve"> from Option 2):</w:t>
      </w:r>
    </w:p>
    <w:p w14:paraId="00FB6AC8" w14:textId="77777777" w:rsidR="00424D1C" w:rsidRPr="001C7592" w:rsidRDefault="00424D1C" w:rsidP="00424D1C">
      <w:pPr>
        <w:pStyle w:val="af"/>
        <w:numPr>
          <w:ilvl w:val="1"/>
          <w:numId w:val="19"/>
        </w:numPr>
        <w:ind w:firstLineChars="0"/>
        <w:rPr>
          <w:b/>
          <w:i/>
          <w:lang w:eastAsia="zh-CN"/>
        </w:rPr>
      </w:pPr>
      <w:r w:rsidRPr="001C7592">
        <w:rPr>
          <w:b/>
          <w:i/>
          <w:lang w:eastAsia="zh-CN"/>
        </w:rPr>
        <w:lastRenderedPageBreak/>
        <w:t>Support a UE to provide the association information of SRS resources</w:t>
      </w:r>
      <w:r w:rsidRPr="001C7592">
        <w:rPr>
          <w:b/>
          <w:i/>
          <w:color w:val="FF0000"/>
          <w:lang w:eastAsia="zh-CN"/>
        </w:rPr>
        <w:t xml:space="preserve">/ports used </w:t>
      </w:r>
      <w:r w:rsidRPr="001C7592">
        <w:rPr>
          <w:b/>
          <w:i/>
          <w:lang w:eastAsia="zh-CN"/>
        </w:rPr>
        <w:t>for positioning with UE Tx TEG(s) to LMF for UL TDOA positioning.</w:t>
      </w:r>
    </w:p>
    <w:p w14:paraId="483C2537" w14:textId="77777777" w:rsidR="00424D1C" w:rsidRPr="00213837" w:rsidRDefault="00424D1C" w:rsidP="00213837">
      <w:pPr>
        <w:pStyle w:val="3GPPAgreements"/>
        <w:rPr>
          <w:b/>
          <w:i/>
          <w:lang w:eastAsia="zh-CN"/>
        </w:rPr>
      </w:pPr>
      <w:r w:rsidRPr="00213837">
        <w:rPr>
          <w:b/>
          <w:i/>
          <w:lang w:eastAsia="zh-CN"/>
        </w:rPr>
        <w:t xml:space="preserve">Option 2c: </w:t>
      </w:r>
    </w:p>
    <w:p w14:paraId="466C8F6A" w14:textId="09EB33E0" w:rsidR="00424D1C" w:rsidRPr="001C7592" w:rsidRDefault="00424D1C" w:rsidP="00424D1C">
      <w:pPr>
        <w:pStyle w:val="af"/>
        <w:numPr>
          <w:ilvl w:val="1"/>
          <w:numId w:val="19"/>
        </w:numPr>
        <w:ind w:firstLineChars="0"/>
        <w:rPr>
          <w:b/>
          <w:i/>
          <w:lang w:eastAsia="zh-CN"/>
        </w:rPr>
      </w:pPr>
      <w:r w:rsidRPr="001C7592">
        <w:rPr>
          <w:b/>
          <w:i/>
          <w:lang w:eastAsia="zh-CN"/>
        </w:rPr>
        <w:t>Support a TRP to provide the association information of RTOA measurements with SRS resources</w:t>
      </w:r>
      <w:r w:rsidRPr="004D00DF">
        <w:rPr>
          <w:b/>
          <w:i/>
          <w:lang w:eastAsia="zh-CN"/>
        </w:rPr>
        <w:t xml:space="preserve">/SRS ports </w:t>
      </w:r>
      <w:r w:rsidRPr="001C7592">
        <w:rPr>
          <w:b/>
          <w:i/>
          <w:lang w:eastAsia="zh-CN"/>
        </w:rPr>
        <w:t>to LMF when the TRP reports the RTOA measurements</w:t>
      </w:r>
      <w:r w:rsidR="006246ED" w:rsidRPr="001C7592">
        <w:rPr>
          <w:b/>
          <w:i/>
          <w:lang w:eastAsia="zh-CN"/>
        </w:rPr>
        <w:t>.</w:t>
      </w:r>
    </w:p>
    <w:p w14:paraId="4DC6B20B" w14:textId="40FB73FF" w:rsidR="00424D1C" w:rsidRPr="00213837" w:rsidRDefault="00424D1C" w:rsidP="00213837">
      <w:pPr>
        <w:pStyle w:val="3GPPAgreements"/>
        <w:rPr>
          <w:b/>
          <w:i/>
          <w:lang w:eastAsia="zh-CN"/>
        </w:rPr>
      </w:pPr>
      <w:r w:rsidRPr="00213837">
        <w:rPr>
          <w:b/>
          <w:i/>
          <w:lang w:eastAsia="zh-CN"/>
        </w:rPr>
        <w:t>Option 4b (update</w:t>
      </w:r>
      <w:r w:rsidR="001A46A3">
        <w:rPr>
          <w:b/>
          <w:i/>
          <w:lang w:eastAsia="zh-CN"/>
        </w:rPr>
        <w:t>d</w:t>
      </w:r>
      <w:r w:rsidRPr="00213837">
        <w:rPr>
          <w:b/>
          <w:i/>
          <w:lang w:eastAsia="zh-CN"/>
        </w:rPr>
        <w:t xml:space="preserve"> from Option 4): </w:t>
      </w:r>
    </w:p>
    <w:p w14:paraId="5AA93659" w14:textId="77777777" w:rsidR="00424D1C" w:rsidRPr="002D2CE8" w:rsidRDefault="00424D1C" w:rsidP="00424D1C">
      <w:pPr>
        <w:pStyle w:val="af"/>
        <w:numPr>
          <w:ilvl w:val="1"/>
          <w:numId w:val="19"/>
        </w:numPr>
        <w:ind w:firstLineChars="0"/>
        <w:rPr>
          <w:b/>
          <w:i/>
          <w:lang w:eastAsia="zh-CN"/>
        </w:rPr>
      </w:pPr>
      <w:r w:rsidRPr="002D2CE8">
        <w:rPr>
          <w:b/>
          <w:i/>
          <w:lang w:eastAsia="zh-CN"/>
        </w:rPr>
        <w:t xml:space="preserve">Support a UE to provide </w:t>
      </w:r>
      <w:r w:rsidRPr="002D2CE8">
        <w:rPr>
          <w:b/>
          <w:i/>
          <w:color w:val="FF0000"/>
          <w:lang w:eastAsia="zh-CN"/>
        </w:rPr>
        <w:t>the statistics (variance, bound, etc.) of</w:t>
      </w:r>
      <w:r w:rsidRPr="002D2CE8">
        <w:rPr>
          <w:b/>
          <w:i/>
          <w:lang w:eastAsia="zh-CN"/>
        </w:rPr>
        <w:t xml:space="preserve"> the Tx timing error differences between Tx TEGs to LMF for UL TDOA positioning.</w:t>
      </w:r>
    </w:p>
    <w:p w14:paraId="2896D2D2" w14:textId="77777777" w:rsidR="00424D1C" w:rsidRPr="002D2CE8" w:rsidRDefault="00424D1C" w:rsidP="00424D1C">
      <w:pPr>
        <w:rPr>
          <w:lang w:eastAsia="zh-CN"/>
        </w:rPr>
      </w:pPr>
    </w:p>
    <w:p w14:paraId="3D2277A3" w14:textId="77777777" w:rsidR="00424D1C" w:rsidRDefault="00424D1C" w:rsidP="00424D1C">
      <w:pPr>
        <w:pStyle w:val="1"/>
        <w:rPr>
          <w:lang w:eastAsia="zh-CN"/>
        </w:rPr>
      </w:pPr>
      <w:r>
        <w:rPr>
          <w:rFonts w:hint="eastAsia"/>
          <w:lang w:eastAsia="zh-CN"/>
        </w:rPr>
        <w:t>D</w:t>
      </w:r>
      <w:r>
        <w:rPr>
          <w:lang w:eastAsia="zh-CN"/>
        </w:rPr>
        <w:t>L-TDOA TEG</w:t>
      </w:r>
    </w:p>
    <w:p w14:paraId="6E548EA4" w14:textId="7DEE7389" w:rsidR="00424D1C" w:rsidRPr="00A1410E" w:rsidRDefault="00424D1C" w:rsidP="00424D1C">
      <w:pPr>
        <w:rPr>
          <w:lang w:eastAsia="zh-CN"/>
        </w:rPr>
      </w:pPr>
      <w:r>
        <w:rPr>
          <w:rFonts w:hint="eastAsia"/>
          <w:lang w:eastAsia="zh-CN"/>
        </w:rPr>
        <w:t>T</w:t>
      </w:r>
      <w:r>
        <w:rPr>
          <w:lang w:eastAsia="zh-CN"/>
        </w:rPr>
        <w:t>he following conclusions were made in previous RAN1#104-e meeting</w:t>
      </w:r>
      <w:r w:rsidR="006246ED">
        <w:rPr>
          <w:lang w:eastAsia="zh-CN"/>
        </w:rPr>
        <w:t xml:space="preserve"> </w:t>
      </w:r>
      <w:r w:rsidR="006246ED">
        <w:rPr>
          <w:lang w:eastAsia="zh-CN"/>
        </w:rPr>
        <w:fldChar w:fldCharType="begin"/>
      </w:r>
      <w:r w:rsidR="006246ED">
        <w:rPr>
          <w:lang w:eastAsia="zh-CN"/>
        </w:rPr>
        <w:instrText xml:space="preserve"> REF _Ref67747509 \r \h </w:instrText>
      </w:r>
      <w:r w:rsidR="006246ED">
        <w:rPr>
          <w:lang w:eastAsia="zh-CN"/>
        </w:rPr>
      </w:r>
      <w:r w:rsidR="006246ED">
        <w:rPr>
          <w:lang w:eastAsia="zh-CN"/>
        </w:rPr>
        <w:fldChar w:fldCharType="separate"/>
      </w:r>
      <w:r w:rsidR="00673F9A">
        <w:rPr>
          <w:lang w:eastAsia="zh-CN"/>
        </w:rPr>
        <w:t>[5]</w:t>
      </w:r>
      <w:r w:rsidR="006246ED">
        <w:rPr>
          <w:lang w:eastAsia="zh-CN"/>
        </w:rPr>
        <w:fldChar w:fldCharType="end"/>
      </w:r>
      <w:r>
        <w:rPr>
          <w:lang w:eastAsia="zh-CN"/>
        </w:rPr>
        <w:t xml:space="preserve"> with regards to the DL-TDOA positioning method.</w:t>
      </w:r>
    </w:p>
    <w:tbl>
      <w:tblPr>
        <w:tblStyle w:val="ac"/>
        <w:tblW w:w="0" w:type="auto"/>
        <w:tblLook w:val="04A0" w:firstRow="1" w:lastRow="0" w:firstColumn="1" w:lastColumn="0" w:noHBand="0" w:noVBand="1"/>
      </w:tblPr>
      <w:tblGrid>
        <w:gridCol w:w="9307"/>
      </w:tblGrid>
      <w:tr w:rsidR="00424D1C" w14:paraId="53D09650" w14:textId="77777777" w:rsidTr="00E834D2">
        <w:tc>
          <w:tcPr>
            <w:tcW w:w="9307" w:type="dxa"/>
          </w:tcPr>
          <w:p w14:paraId="3CF10F08" w14:textId="77777777" w:rsidR="00424D1C" w:rsidRPr="007E2C16" w:rsidRDefault="00424D1C" w:rsidP="00E834D2">
            <w:pPr>
              <w:autoSpaceDE/>
              <w:autoSpaceDN/>
              <w:adjustRightInd/>
              <w:snapToGrid/>
              <w:spacing w:after="0"/>
              <w:ind w:left="1440" w:hanging="1440"/>
              <w:jc w:val="left"/>
              <w:rPr>
                <w:rFonts w:ascii="Times" w:eastAsia="Batang" w:hAnsi="Times"/>
                <w:sz w:val="20"/>
                <w:szCs w:val="24"/>
                <w:u w:val="single"/>
                <w:lang w:val="en-GB" w:eastAsia="x-none"/>
              </w:rPr>
            </w:pPr>
            <w:r w:rsidRPr="007E2C16">
              <w:rPr>
                <w:rFonts w:ascii="Times" w:eastAsia="Batang" w:hAnsi="Times"/>
                <w:sz w:val="20"/>
                <w:szCs w:val="24"/>
                <w:u w:val="single"/>
                <w:lang w:val="en-GB" w:eastAsia="x-none"/>
              </w:rPr>
              <w:t>Conclusion:</w:t>
            </w:r>
          </w:p>
          <w:p w14:paraId="06DA7DA7" w14:textId="77777777" w:rsidR="00424D1C" w:rsidRPr="007E2C16" w:rsidRDefault="00424D1C" w:rsidP="00E834D2">
            <w:pPr>
              <w:autoSpaceDE/>
              <w:autoSpaceDN/>
              <w:adjustRightInd/>
              <w:snapToGrid/>
              <w:spacing w:after="0"/>
              <w:jc w:val="left"/>
              <w:rPr>
                <w:rFonts w:ascii="Times" w:eastAsia="Batang" w:hAnsi="Times"/>
                <w:sz w:val="20"/>
                <w:szCs w:val="24"/>
                <w:lang w:val="en-GB"/>
              </w:rPr>
            </w:pPr>
            <w:r w:rsidRPr="007E2C16">
              <w:rPr>
                <w:rFonts w:ascii="Times" w:eastAsia="Batang" w:hAnsi="Times"/>
                <w:sz w:val="20"/>
                <w:szCs w:val="24"/>
                <w:lang w:val="en-GB"/>
              </w:rPr>
              <w:t>Study the following options for mitigating TRP Tx timing errors and/or UE Rx timing errors for DL TDOA:</w:t>
            </w:r>
          </w:p>
          <w:p w14:paraId="071317AF" w14:textId="77777777" w:rsidR="00424D1C" w:rsidRPr="007E2C16" w:rsidRDefault="00424D1C" w:rsidP="00424D1C">
            <w:pPr>
              <w:numPr>
                <w:ilvl w:val="0"/>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Batang" w:hAnsi="Times"/>
                <w:sz w:val="20"/>
                <w:szCs w:val="24"/>
                <w:lang w:val="en-GB" w:eastAsia="x-none"/>
              </w:rPr>
              <w:t xml:space="preserve">Option 1: </w:t>
            </w:r>
          </w:p>
          <w:p w14:paraId="028047E7" w14:textId="77777777" w:rsidR="00424D1C" w:rsidRPr="007E2C16" w:rsidRDefault="00424D1C" w:rsidP="00424D1C">
            <w:pPr>
              <w:numPr>
                <w:ilvl w:val="1"/>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Times New Roman" w:hAnsi="Times"/>
                <w:sz w:val="20"/>
                <w:szCs w:val="20"/>
                <w:lang w:val="en-GB" w:eastAsia="zh-CN"/>
              </w:rPr>
              <w:t>Support a TRP to provide the association information of DL PRS resources with Tx TEGs to LMF</w:t>
            </w:r>
          </w:p>
          <w:p w14:paraId="0E532CA8" w14:textId="77777777" w:rsidR="00424D1C" w:rsidRPr="007E2C16" w:rsidRDefault="00424D1C" w:rsidP="00424D1C">
            <w:pPr>
              <w:numPr>
                <w:ilvl w:val="0"/>
                <w:numId w:val="11"/>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2: </w:t>
            </w:r>
          </w:p>
          <w:p w14:paraId="27E4E44E" w14:textId="77777777" w:rsidR="00424D1C" w:rsidRPr="007E2C16" w:rsidRDefault="00424D1C" w:rsidP="00424D1C">
            <w:pPr>
              <w:numPr>
                <w:ilvl w:val="1"/>
                <w:numId w:val="11"/>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Times New Roman" w:hAnsi="Times"/>
                <w:sz w:val="20"/>
                <w:szCs w:val="20"/>
                <w:lang w:val="en-GB" w:eastAsia="zh-CN"/>
              </w:rPr>
              <w:t>Support LMF to provide the association information of DL PRS resources with Tx TEGs to UE for UE-based positioning</w:t>
            </w:r>
          </w:p>
          <w:p w14:paraId="13174274"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3: </w:t>
            </w:r>
          </w:p>
          <w:p w14:paraId="7E5D25DE"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Support a TRP to provide the Tx timing errors per Tx TEG to LMF</w:t>
            </w:r>
          </w:p>
          <w:p w14:paraId="5682ABA9"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4: </w:t>
            </w:r>
          </w:p>
          <w:p w14:paraId="6E004F87"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Times New Roman" w:hAnsi="Times"/>
                <w:sz w:val="20"/>
                <w:szCs w:val="20"/>
                <w:lang w:val="en-GB" w:eastAsia="zh-CN"/>
              </w:rPr>
              <w:t xml:space="preserve">Support LMF to provide the Tx timing errors per Tx TEG of TRP to a UE for UE-based positioning </w:t>
            </w:r>
          </w:p>
          <w:p w14:paraId="1CF7E5C8"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5: </w:t>
            </w:r>
          </w:p>
          <w:p w14:paraId="6D36E752"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Support a UE to provide the association information of RSTD measurements with UE Rx TEG(s) to LMF when the UE reports the RSTD measurements to LMF</w:t>
            </w:r>
          </w:p>
          <w:p w14:paraId="6E55216F"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6: </w:t>
            </w:r>
          </w:p>
          <w:p w14:paraId="52F087D9"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Support LMF to provide Rx timing errors per Rx TEG to a UE for UE-based positioning</w:t>
            </w:r>
          </w:p>
          <w:p w14:paraId="709878A7"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Option7:</w:t>
            </w:r>
          </w:p>
          <w:p w14:paraId="2459A34B"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Support a UE to provide Rx timing errors per Rx TEG to LMF for UE-assisted positioning</w:t>
            </w:r>
          </w:p>
          <w:p w14:paraId="1DDA3B35"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8: </w:t>
            </w:r>
          </w:p>
          <w:p w14:paraId="581E1441"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Support a TRP to provide the Tx timing error differences </w:t>
            </w:r>
            <w:r w:rsidRPr="007E2C16">
              <w:rPr>
                <w:rFonts w:ascii="Times" w:eastAsia="Batang" w:hAnsi="Times"/>
                <w:sz w:val="20"/>
                <w:szCs w:val="24"/>
                <w:lang w:val="en-GB" w:eastAsia="x-none"/>
              </w:rPr>
              <w:t xml:space="preserve">between Tx TEGs of the TRP </w:t>
            </w:r>
            <w:r w:rsidRPr="007E2C16">
              <w:rPr>
                <w:rFonts w:ascii="Times" w:eastAsia="Times New Roman" w:hAnsi="Times"/>
                <w:sz w:val="20"/>
                <w:szCs w:val="20"/>
                <w:lang w:val="en-GB" w:eastAsia="zh-CN"/>
              </w:rPr>
              <w:t xml:space="preserve">to LMF </w:t>
            </w:r>
          </w:p>
          <w:p w14:paraId="14FBDDB4"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 xml:space="preserve">Option 9: </w:t>
            </w:r>
          </w:p>
          <w:p w14:paraId="1D74FEEF"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Batang" w:hAnsi="Times"/>
                <w:sz w:val="20"/>
                <w:szCs w:val="24"/>
                <w:lang w:val="en-GB" w:eastAsia="x-none"/>
              </w:rPr>
            </w:pPr>
            <w:r w:rsidRPr="007E2C16">
              <w:rPr>
                <w:rFonts w:ascii="Times" w:eastAsia="Times New Roman" w:hAnsi="Times"/>
                <w:sz w:val="20"/>
                <w:szCs w:val="20"/>
                <w:lang w:val="en-GB" w:eastAsia="zh-CN"/>
              </w:rPr>
              <w:t xml:space="preserve">Support LMF to provide the </w:t>
            </w:r>
            <w:r w:rsidRPr="007E2C16">
              <w:rPr>
                <w:rFonts w:ascii="Times" w:eastAsia="Batang" w:hAnsi="Times"/>
                <w:sz w:val="20"/>
                <w:szCs w:val="24"/>
                <w:lang w:val="en-GB" w:eastAsia="x-none"/>
              </w:rPr>
              <w:t>Tx timing error differences between Tx TEGs of a TRP to a UE for UE-based positioning</w:t>
            </w:r>
          </w:p>
          <w:p w14:paraId="2C64E7AC"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Option10:</w:t>
            </w:r>
          </w:p>
          <w:p w14:paraId="36188AF3" w14:textId="77777777" w:rsidR="00424D1C" w:rsidRPr="007E2C16"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Support a UE to provide Rx timing error differences between Rx TEGs to LMF for UE-assisted positioning</w:t>
            </w:r>
          </w:p>
          <w:p w14:paraId="66976178"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FFS: details of the signalling, procedures, and UE capability</w:t>
            </w:r>
          </w:p>
          <w:p w14:paraId="58832696"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FFS: How the TEGs are determined by the UE or TRP (could be by implementation, i.e., no specification impact)</w:t>
            </w:r>
          </w:p>
          <w:p w14:paraId="3A6C3B35" w14:textId="77777777" w:rsidR="00424D1C" w:rsidRPr="007E2C16"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7E2C16">
              <w:rPr>
                <w:rFonts w:ascii="Times" w:eastAsia="Times New Roman" w:hAnsi="Times"/>
                <w:sz w:val="20"/>
                <w:szCs w:val="20"/>
                <w:lang w:val="en-GB" w:eastAsia="zh-CN"/>
              </w:rPr>
              <w:t>Note: Other options are not precluded.</w:t>
            </w:r>
          </w:p>
          <w:p w14:paraId="65283D9D" w14:textId="77777777" w:rsidR="00424D1C" w:rsidRPr="00A1410E" w:rsidRDefault="00424D1C" w:rsidP="00424D1C">
            <w:pPr>
              <w:numPr>
                <w:ilvl w:val="0"/>
                <w:numId w:val="10"/>
              </w:numPr>
              <w:autoSpaceDE/>
              <w:autoSpaceDN/>
              <w:adjustRightInd/>
              <w:snapToGrid/>
              <w:spacing w:after="0" w:line="259" w:lineRule="auto"/>
              <w:contextualSpacing/>
              <w:jc w:val="left"/>
            </w:pPr>
            <w:r w:rsidRPr="007E2C16">
              <w:rPr>
                <w:rFonts w:ascii="Times" w:eastAsia="Times New Roman" w:hAnsi="Times"/>
                <w:sz w:val="20"/>
                <w:szCs w:val="20"/>
                <w:lang w:val="en-GB" w:eastAsia="zh-CN"/>
              </w:rPr>
              <w:t xml:space="preserve">Note: Depending on the discussion results, none/one/multiple of the above </w:t>
            </w:r>
            <w:r w:rsidRPr="007E2C16">
              <w:rPr>
                <w:rFonts w:ascii="Times" w:eastAsia="Batang" w:hAnsi="Times"/>
                <w:sz w:val="20"/>
                <w:szCs w:val="24"/>
                <w:lang w:val="en-GB" w:eastAsia="x-none"/>
              </w:rPr>
              <w:t>options may be adopted in Rel-17.</w:t>
            </w:r>
          </w:p>
        </w:tc>
      </w:tr>
    </w:tbl>
    <w:p w14:paraId="04235295" w14:textId="77777777" w:rsidR="00424D1C" w:rsidRPr="00A1410E" w:rsidRDefault="00424D1C" w:rsidP="00424D1C">
      <w:pPr>
        <w:rPr>
          <w:lang w:eastAsia="zh-CN"/>
        </w:rPr>
      </w:pPr>
    </w:p>
    <w:p w14:paraId="71313824" w14:textId="349072F7" w:rsidR="00213837" w:rsidRDefault="00213837" w:rsidP="00213837">
      <w:pPr>
        <w:rPr>
          <w:lang w:eastAsia="zh-CN"/>
        </w:rPr>
      </w:pPr>
      <w:r>
        <w:rPr>
          <w:lang w:eastAsia="zh-CN"/>
        </w:rPr>
        <w:lastRenderedPageBreak/>
        <w:t xml:space="preserve">Following the logic from section 3, </w:t>
      </w:r>
      <w:r>
        <w:rPr>
          <w:rFonts w:hint="eastAsia"/>
          <w:lang w:eastAsia="zh-CN"/>
        </w:rPr>
        <w:t>O</w:t>
      </w:r>
      <w:r>
        <w:rPr>
          <w:lang w:eastAsia="zh-CN"/>
        </w:rPr>
        <w:t>ption 3, Option 7, Option 8, and Option 10 should be removed. The commonality among those options is that a node is reporting its own error (difference) to another node, without compensating based on the error (difference), which lacks motivation.</w:t>
      </w:r>
    </w:p>
    <w:p w14:paraId="0843A741" w14:textId="77777777" w:rsidR="00213837" w:rsidRDefault="00213837" w:rsidP="00213837">
      <w:pPr>
        <w:rPr>
          <w:lang w:eastAsia="zh-CN"/>
        </w:rPr>
      </w:pPr>
      <w:r w:rsidRPr="002D2CE8">
        <w:rPr>
          <w:rFonts w:hint="eastAsia"/>
          <w:b/>
          <w:lang w:eastAsia="zh-CN"/>
        </w:rPr>
        <w:t>O</w:t>
      </w:r>
      <w:r w:rsidRPr="002D2CE8">
        <w:rPr>
          <w:b/>
          <w:lang w:eastAsia="zh-CN"/>
        </w:rPr>
        <w:t>ption 1</w:t>
      </w:r>
      <w:r>
        <w:rPr>
          <w:lang w:eastAsia="zh-CN"/>
        </w:rPr>
        <w:t xml:space="preserve"> can be supported only if the PRS resources are from different positioning frequency layers, assuming they may be from different CCs, similar to the rationale of Option 1 in UL-TDOA.</w:t>
      </w:r>
    </w:p>
    <w:p w14:paraId="26742AED" w14:textId="24974613" w:rsidR="00213837" w:rsidRDefault="00213837" w:rsidP="00213837">
      <w:pPr>
        <w:rPr>
          <w:lang w:eastAsia="zh-CN"/>
        </w:rPr>
      </w:pPr>
      <w:r w:rsidRPr="002D2CE8">
        <w:rPr>
          <w:b/>
          <w:lang w:eastAsia="zh-CN"/>
        </w:rPr>
        <w:t xml:space="preserve">Option 2 </w:t>
      </w:r>
      <w:r>
        <w:rPr>
          <w:lang w:eastAsia="zh-CN"/>
        </w:rPr>
        <w:t>does not show clear benefit. For example, if UE receives the multiple PRS resources from one TRP and LMF is indicating that they come from different TEGs without providing the actual timing error, there is no way that UE can use that information for UE based positioning.</w:t>
      </w:r>
    </w:p>
    <w:p w14:paraId="519F966C" w14:textId="77777777" w:rsidR="00213837" w:rsidRDefault="00213837" w:rsidP="00213837">
      <w:pPr>
        <w:rPr>
          <w:lang w:eastAsia="zh-CN"/>
        </w:rPr>
      </w:pPr>
      <w:r w:rsidRPr="002D2CE8">
        <w:rPr>
          <w:b/>
          <w:lang w:eastAsia="zh-CN"/>
        </w:rPr>
        <w:t>Option 4</w:t>
      </w:r>
      <w:r>
        <w:rPr>
          <w:lang w:eastAsia="zh-CN"/>
        </w:rPr>
        <w:t xml:space="preserve"> and </w:t>
      </w:r>
      <w:r w:rsidRPr="002D2CE8">
        <w:rPr>
          <w:b/>
          <w:lang w:eastAsia="zh-CN"/>
        </w:rPr>
        <w:t>Option 9</w:t>
      </w:r>
      <w:r>
        <w:rPr>
          <w:lang w:eastAsia="zh-CN"/>
        </w:rPr>
        <w:t xml:space="preserve"> address the detailed Tx timing error provision for UE-based positioning, we think Option 9 is more feasible than Option 4. However, the current specification already allows frequency layer specific RTD for UE-based positioning, and in our view Option 9 is already supported to some extent. Regarding whether resource-specific RTD, a finer granularity within a positioning frequency layer, we do not see such need for indoor TRPs.</w:t>
      </w:r>
    </w:p>
    <w:p w14:paraId="725A7C48" w14:textId="77777777" w:rsidR="00213837" w:rsidRDefault="00213837" w:rsidP="00213837">
      <w:pPr>
        <w:rPr>
          <w:lang w:eastAsia="zh-CN"/>
        </w:rPr>
      </w:pPr>
      <w:r w:rsidRPr="002D2CE8">
        <w:rPr>
          <w:rFonts w:hint="eastAsia"/>
          <w:b/>
          <w:lang w:eastAsia="zh-CN"/>
        </w:rPr>
        <w:t>O</w:t>
      </w:r>
      <w:r w:rsidRPr="002D2CE8">
        <w:rPr>
          <w:b/>
          <w:lang w:eastAsia="zh-CN"/>
        </w:rPr>
        <w:t>ption 5</w:t>
      </w:r>
      <w:r>
        <w:rPr>
          <w:lang w:eastAsia="zh-CN"/>
        </w:rPr>
        <w:t xml:space="preserve"> can be supported similar to SRS Tx TEG reporting for UL TDOA.</w:t>
      </w:r>
    </w:p>
    <w:p w14:paraId="145EC833" w14:textId="5A68004C" w:rsidR="00213837" w:rsidRPr="002D2CE8" w:rsidRDefault="00213837" w:rsidP="00213837">
      <w:pPr>
        <w:rPr>
          <w:lang w:eastAsia="zh-CN"/>
        </w:rPr>
      </w:pPr>
      <w:r w:rsidRPr="002D2CE8">
        <w:rPr>
          <w:b/>
          <w:lang w:eastAsia="zh-CN"/>
        </w:rPr>
        <w:t xml:space="preserve">Option 6 </w:t>
      </w:r>
      <w:r>
        <w:rPr>
          <w:lang w:eastAsia="zh-CN"/>
        </w:rPr>
        <w:t>does not shown any feasibility. It is hard for the LMF to obtain the UE Rx timing error, and even further provide it to the UE.</w:t>
      </w:r>
    </w:p>
    <w:p w14:paraId="73A37CBC" w14:textId="77777777" w:rsidR="00424D1C" w:rsidRDefault="00424D1C" w:rsidP="00424D1C">
      <w:pPr>
        <w:rPr>
          <w:lang w:eastAsia="zh-CN"/>
        </w:rPr>
      </w:pPr>
      <w:r>
        <w:rPr>
          <w:rFonts w:hint="eastAsia"/>
          <w:lang w:eastAsia="zh-CN"/>
        </w:rPr>
        <w:t>I</w:t>
      </w:r>
      <w:r>
        <w:rPr>
          <w:lang w:eastAsia="zh-CN"/>
        </w:rPr>
        <w:t>n summary, we have the following proposals.</w:t>
      </w:r>
    </w:p>
    <w:p w14:paraId="61F53DF8" w14:textId="77777777" w:rsidR="00424D1C" w:rsidRPr="002D2CE8" w:rsidRDefault="00424D1C" w:rsidP="00424D1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73F9A">
        <w:rPr>
          <w:b/>
          <w:i/>
          <w:noProof/>
        </w:rPr>
        <w:t>3</w:t>
      </w:r>
      <w:r w:rsidRPr="00E10A28">
        <w:rPr>
          <w:b/>
          <w:i/>
        </w:rPr>
        <w:fldChar w:fldCharType="end"/>
      </w:r>
      <w:r w:rsidRPr="00E10A28">
        <w:rPr>
          <w:b/>
          <w:i/>
        </w:rPr>
        <w:t>:</w:t>
      </w:r>
      <w:r>
        <w:rPr>
          <w:b/>
          <w:i/>
        </w:rPr>
        <w:t xml:space="preserve"> Support the following Options for DL-TDOA</w:t>
      </w:r>
    </w:p>
    <w:p w14:paraId="18572EBC" w14:textId="77777777" w:rsidR="00424D1C" w:rsidRPr="00213837" w:rsidRDefault="00424D1C" w:rsidP="00213837">
      <w:pPr>
        <w:pStyle w:val="3GPPAgreements"/>
        <w:rPr>
          <w:b/>
          <w:i/>
          <w:lang w:eastAsia="zh-CN"/>
        </w:rPr>
      </w:pPr>
      <w:r w:rsidRPr="00213837">
        <w:rPr>
          <w:b/>
          <w:i/>
          <w:lang w:eastAsia="zh-CN"/>
        </w:rPr>
        <w:t xml:space="preserve">Option 1: </w:t>
      </w:r>
    </w:p>
    <w:p w14:paraId="63A89B64" w14:textId="77777777" w:rsidR="00424D1C" w:rsidRPr="001C7592" w:rsidRDefault="00424D1C" w:rsidP="00424D1C">
      <w:pPr>
        <w:pStyle w:val="af"/>
        <w:numPr>
          <w:ilvl w:val="1"/>
          <w:numId w:val="19"/>
        </w:numPr>
        <w:ind w:firstLineChars="0"/>
        <w:rPr>
          <w:b/>
          <w:i/>
          <w:lang w:eastAsia="zh-CN"/>
        </w:rPr>
      </w:pPr>
      <w:r w:rsidRPr="001C7592">
        <w:rPr>
          <w:b/>
          <w:i/>
          <w:lang w:eastAsia="zh-CN"/>
        </w:rPr>
        <w:t>Support a TRP to provide the association information of DL PRS resources with Tx TEGs to LMF</w:t>
      </w:r>
    </w:p>
    <w:p w14:paraId="565E34E7" w14:textId="77777777" w:rsidR="00424D1C" w:rsidRPr="001C7592" w:rsidRDefault="00424D1C" w:rsidP="00424D1C">
      <w:pPr>
        <w:pStyle w:val="af"/>
        <w:numPr>
          <w:ilvl w:val="1"/>
          <w:numId w:val="19"/>
        </w:numPr>
        <w:ind w:firstLineChars="0"/>
        <w:rPr>
          <w:b/>
          <w:i/>
          <w:lang w:eastAsia="zh-CN"/>
        </w:rPr>
      </w:pPr>
      <w:r w:rsidRPr="001C7592">
        <w:rPr>
          <w:b/>
          <w:i/>
          <w:lang w:eastAsia="zh-CN"/>
        </w:rPr>
        <w:t>This should target TRPs deployed across multiple CCs</w:t>
      </w:r>
    </w:p>
    <w:p w14:paraId="77205922" w14:textId="77777777" w:rsidR="00424D1C" w:rsidRPr="00213837" w:rsidRDefault="00424D1C" w:rsidP="00213837">
      <w:pPr>
        <w:pStyle w:val="3GPPAgreements"/>
        <w:rPr>
          <w:b/>
          <w:i/>
          <w:lang w:eastAsia="zh-CN"/>
        </w:rPr>
      </w:pPr>
      <w:r w:rsidRPr="00213837">
        <w:rPr>
          <w:b/>
          <w:i/>
          <w:lang w:eastAsia="zh-CN"/>
        </w:rPr>
        <w:t>Option 5:</w:t>
      </w:r>
    </w:p>
    <w:p w14:paraId="2F0857AD" w14:textId="77777777" w:rsidR="00424D1C" w:rsidRPr="001C7592" w:rsidRDefault="00424D1C" w:rsidP="00424D1C">
      <w:pPr>
        <w:pStyle w:val="af"/>
        <w:numPr>
          <w:ilvl w:val="1"/>
          <w:numId w:val="19"/>
        </w:numPr>
        <w:ind w:firstLineChars="0"/>
        <w:rPr>
          <w:b/>
          <w:i/>
          <w:lang w:eastAsia="zh-CN"/>
        </w:rPr>
      </w:pPr>
      <w:r w:rsidRPr="001C7592">
        <w:rPr>
          <w:b/>
          <w:i/>
          <w:lang w:eastAsia="zh-CN"/>
        </w:rPr>
        <w:t>Support a UE to provide the association information of RSTD measurements with UE Rx TEG(s) to LMF when the UE reports the RSTD measurements to LMF</w:t>
      </w:r>
    </w:p>
    <w:p w14:paraId="6E185818" w14:textId="77777777" w:rsidR="00424D1C" w:rsidRPr="00213837" w:rsidRDefault="00424D1C" w:rsidP="00213837">
      <w:pPr>
        <w:pStyle w:val="3GPPAgreements"/>
        <w:rPr>
          <w:b/>
          <w:i/>
          <w:lang w:eastAsia="zh-CN"/>
        </w:rPr>
      </w:pPr>
      <w:r w:rsidRPr="00213837">
        <w:rPr>
          <w:b/>
          <w:i/>
          <w:lang w:eastAsia="zh-CN"/>
        </w:rPr>
        <w:t>Note: Option 9 is already supported in the current LPP, with different positioning frequency layers from a TRP having its own RTD.</w:t>
      </w:r>
    </w:p>
    <w:p w14:paraId="36F87F2A" w14:textId="77777777" w:rsidR="00424D1C" w:rsidRPr="00B80ED6" w:rsidRDefault="00424D1C" w:rsidP="00424D1C">
      <w:pPr>
        <w:rPr>
          <w:lang w:eastAsia="zh-CN"/>
        </w:rPr>
      </w:pPr>
    </w:p>
    <w:p w14:paraId="76333E34" w14:textId="77777777" w:rsidR="00424D1C" w:rsidRDefault="00424D1C" w:rsidP="00424D1C">
      <w:pPr>
        <w:pStyle w:val="1"/>
        <w:rPr>
          <w:lang w:eastAsia="zh-CN"/>
        </w:rPr>
      </w:pPr>
      <w:r>
        <w:rPr>
          <w:rFonts w:hint="eastAsia"/>
          <w:lang w:eastAsia="zh-CN"/>
        </w:rPr>
        <w:t>D</w:t>
      </w:r>
      <w:r>
        <w:rPr>
          <w:lang w:eastAsia="zh-CN"/>
        </w:rPr>
        <w:t>L+UL TEG</w:t>
      </w:r>
    </w:p>
    <w:p w14:paraId="26E649D4" w14:textId="27A0A2C2" w:rsidR="00424D1C" w:rsidRPr="00A1410E" w:rsidRDefault="00424D1C" w:rsidP="00424D1C">
      <w:pPr>
        <w:rPr>
          <w:lang w:eastAsia="zh-CN"/>
        </w:rPr>
      </w:pPr>
      <w:r>
        <w:rPr>
          <w:rFonts w:hint="eastAsia"/>
          <w:lang w:eastAsia="zh-CN"/>
        </w:rPr>
        <w:t>T</w:t>
      </w:r>
      <w:r>
        <w:rPr>
          <w:lang w:eastAsia="zh-CN"/>
        </w:rPr>
        <w:t xml:space="preserve">he following conclusions were made in previous RAN1#104-e meeting </w:t>
      </w:r>
      <w:r w:rsidR="006246ED">
        <w:rPr>
          <w:lang w:eastAsia="zh-CN"/>
        </w:rPr>
        <w:fldChar w:fldCharType="begin"/>
      </w:r>
      <w:r w:rsidR="006246ED">
        <w:rPr>
          <w:lang w:eastAsia="zh-CN"/>
        </w:rPr>
        <w:instrText xml:space="preserve"> REF _Ref67747509 \r \h </w:instrText>
      </w:r>
      <w:r w:rsidR="006246ED">
        <w:rPr>
          <w:lang w:eastAsia="zh-CN"/>
        </w:rPr>
      </w:r>
      <w:r w:rsidR="006246ED">
        <w:rPr>
          <w:lang w:eastAsia="zh-CN"/>
        </w:rPr>
        <w:fldChar w:fldCharType="separate"/>
      </w:r>
      <w:r w:rsidR="00673F9A">
        <w:rPr>
          <w:lang w:eastAsia="zh-CN"/>
        </w:rPr>
        <w:t>[5]</w:t>
      </w:r>
      <w:r w:rsidR="006246ED">
        <w:rPr>
          <w:lang w:eastAsia="zh-CN"/>
        </w:rPr>
        <w:fldChar w:fldCharType="end"/>
      </w:r>
      <w:r w:rsidR="006246ED">
        <w:rPr>
          <w:lang w:eastAsia="zh-CN"/>
        </w:rPr>
        <w:t xml:space="preserve"> </w:t>
      </w:r>
      <w:r>
        <w:rPr>
          <w:lang w:eastAsia="zh-CN"/>
        </w:rPr>
        <w:t>with regards to the DL+UL positioning method.</w:t>
      </w:r>
    </w:p>
    <w:tbl>
      <w:tblPr>
        <w:tblStyle w:val="ac"/>
        <w:tblW w:w="0" w:type="auto"/>
        <w:tblLook w:val="04A0" w:firstRow="1" w:lastRow="0" w:firstColumn="1" w:lastColumn="0" w:noHBand="0" w:noVBand="1"/>
      </w:tblPr>
      <w:tblGrid>
        <w:gridCol w:w="9307"/>
      </w:tblGrid>
      <w:tr w:rsidR="00424D1C" w14:paraId="03F0D1DD" w14:textId="77777777" w:rsidTr="00E834D2">
        <w:tc>
          <w:tcPr>
            <w:tcW w:w="9307" w:type="dxa"/>
          </w:tcPr>
          <w:p w14:paraId="6BAB0415" w14:textId="77777777" w:rsidR="00424D1C" w:rsidRPr="0050328C" w:rsidRDefault="00424D1C" w:rsidP="00E834D2">
            <w:pPr>
              <w:autoSpaceDE/>
              <w:autoSpaceDN/>
              <w:adjustRightInd/>
              <w:snapToGrid/>
              <w:spacing w:after="0"/>
              <w:jc w:val="left"/>
              <w:rPr>
                <w:rFonts w:ascii="Times" w:eastAsia="Batang" w:hAnsi="Times"/>
                <w:sz w:val="20"/>
                <w:szCs w:val="24"/>
                <w:u w:val="single"/>
                <w:lang w:val="en-GB" w:eastAsia="x-none"/>
              </w:rPr>
            </w:pPr>
            <w:r w:rsidRPr="0050328C">
              <w:rPr>
                <w:rFonts w:ascii="Times" w:eastAsia="Batang" w:hAnsi="Times"/>
                <w:sz w:val="20"/>
                <w:szCs w:val="24"/>
                <w:u w:val="single"/>
                <w:lang w:val="en-GB" w:eastAsia="x-none"/>
              </w:rPr>
              <w:t>Conclusion:</w:t>
            </w:r>
          </w:p>
          <w:p w14:paraId="1AC89111" w14:textId="77777777" w:rsidR="00424D1C" w:rsidRPr="0050328C" w:rsidRDefault="00424D1C" w:rsidP="00E834D2">
            <w:pPr>
              <w:autoSpaceDE/>
              <w:autoSpaceDN/>
              <w:adjustRightInd/>
              <w:snapToGrid/>
              <w:spacing w:after="0"/>
              <w:jc w:val="left"/>
              <w:rPr>
                <w:rFonts w:ascii="Times" w:eastAsia="Batang" w:hAnsi="Times"/>
                <w:sz w:val="20"/>
                <w:szCs w:val="24"/>
                <w:lang w:val="en-GB"/>
              </w:rPr>
            </w:pPr>
            <w:r w:rsidRPr="0050328C">
              <w:rPr>
                <w:rFonts w:ascii="Times" w:eastAsia="Batang" w:hAnsi="Times"/>
                <w:sz w:val="20"/>
                <w:szCs w:val="24"/>
                <w:lang w:val="en-GB"/>
              </w:rPr>
              <w:t xml:space="preserve">Study the following options for mitigating UE Rx/Tx timing errors in DL+UL positioning: </w:t>
            </w:r>
          </w:p>
          <w:p w14:paraId="1B720156"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1:</w:t>
            </w:r>
          </w:p>
          <w:p w14:paraId="7FA9F0A4"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UE to provide the association information of UE Rx-Tx time difference measurements with UE Rx TEGs in the measurement report to LMF</w:t>
            </w:r>
          </w:p>
          <w:p w14:paraId="3581D0D2"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2:</w:t>
            </w:r>
          </w:p>
          <w:p w14:paraId="5034CAE6"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UE to provide the association information of UE Rx-Tx time difference measurements with UE Tx TEGs in the measurement report to LMF</w:t>
            </w:r>
          </w:p>
          <w:p w14:paraId="1458C5C1"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3:</w:t>
            </w:r>
          </w:p>
          <w:p w14:paraId="2CA73BAE"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Combination of Option 1 and Option 2;</w:t>
            </w:r>
          </w:p>
          <w:p w14:paraId="26A94F64"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4:</w:t>
            </w:r>
          </w:p>
          <w:p w14:paraId="48576640"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UE to provide the association information of UE Rx-Tx time difference measurements with UE RxTx TEGs in a measurement report to LMF for multi-RTT positioning</w:t>
            </w:r>
          </w:p>
          <w:p w14:paraId="5BFA848F" w14:textId="77777777" w:rsidR="00424D1C" w:rsidRPr="0050328C" w:rsidRDefault="00424D1C" w:rsidP="00424D1C">
            <w:pPr>
              <w:numPr>
                <w:ilvl w:val="2"/>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FFS: the definition of UE RxTxTEG. It includes both UE Rx timing and Tx timing errors.</w:t>
            </w:r>
          </w:p>
          <w:p w14:paraId="34BC3D96"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5:</w:t>
            </w:r>
          </w:p>
          <w:p w14:paraId="349382F4"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lastRenderedPageBreak/>
              <w:t>Support UE to provide the association information of DL-RSTD measurements with UE RxTx TEGs in a measurement report to LMF for simultaneous DL-TDOA and UL-TDOA configuration for positioning</w:t>
            </w:r>
          </w:p>
          <w:p w14:paraId="1A138DDB"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 xml:space="preserve">Option 6: </w:t>
            </w:r>
          </w:p>
          <w:p w14:paraId="7B35BB69"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UE to provide the timing errors per Rx/Tx TEG, or the timing error differences between the Tx/Rx TEGs to LMF</w:t>
            </w:r>
          </w:p>
          <w:p w14:paraId="57639577"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 xml:space="preserve">Option 7: </w:t>
            </w:r>
          </w:p>
          <w:p w14:paraId="2269ECD8"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UE to provide the timing errors per RxTx TEG, or the Tx timing error differences between the RxTx TEGs to LMF</w:t>
            </w:r>
          </w:p>
          <w:p w14:paraId="54AFE28D"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FFS: the details of signaling, procedures and UE capability</w:t>
            </w:r>
          </w:p>
          <w:p w14:paraId="7A930B05"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FFS: How the TEGs are determined by the UE or TRP (could be by implementation, i.e., no specification impact)</w:t>
            </w:r>
          </w:p>
          <w:p w14:paraId="761AA9D0"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Note: Other options are not precluded.</w:t>
            </w:r>
          </w:p>
          <w:p w14:paraId="77F17916"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Note: Depending on the discussion results, none/one/multiple of the above options</w:t>
            </w:r>
            <w:r w:rsidRPr="0050328C">
              <w:rPr>
                <w:rFonts w:ascii="Times" w:eastAsia="Batang" w:hAnsi="Times"/>
                <w:sz w:val="20"/>
                <w:szCs w:val="24"/>
                <w:lang w:val="en-GB" w:eastAsia="x-none"/>
              </w:rPr>
              <w:t xml:space="preserve"> may be adopted in Rel-17.</w:t>
            </w:r>
          </w:p>
          <w:p w14:paraId="05BF29D2" w14:textId="77777777" w:rsidR="00424D1C" w:rsidRDefault="00424D1C" w:rsidP="00E834D2">
            <w:pPr>
              <w:rPr>
                <w:lang w:eastAsia="zh-CN"/>
              </w:rPr>
            </w:pPr>
          </w:p>
          <w:p w14:paraId="11B41543" w14:textId="77777777" w:rsidR="00424D1C" w:rsidRPr="0050328C" w:rsidRDefault="00424D1C" w:rsidP="00E834D2">
            <w:pPr>
              <w:autoSpaceDE/>
              <w:autoSpaceDN/>
              <w:adjustRightInd/>
              <w:snapToGrid/>
              <w:spacing w:after="0"/>
              <w:ind w:left="1440" w:hanging="1440"/>
              <w:jc w:val="left"/>
              <w:rPr>
                <w:rFonts w:ascii="Times" w:eastAsia="Batang" w:hAnsi="Times"/>
                <w:sz w:val="20"/>
                <w:szCs w:val="24"/>
                <w:u w:val="single"/>
                <w:lang w:val="en-GB" w:eastAsia="x-none"/>
              </w:rPr>
            </w:pPr>
            <w:r w:rsidRPr="0050328C">
              <w:rPr>
                <w:rFonts w:ascii="Times" w:eastAsia="Batang" w:hAnsi="Times"/>
                <w:sz w:val="20"/>
                <w:szCs w:val="24"/>
                <w:u w:val="single"/>
                <w:lang w:val="en-GB" w:eastAsia="x-none"/>
              </w:rPr>
              <w:t>Conclusion:</w:t>
            </w:r>
          </w:p>
          <w:p w14:paraId="44A0791E" w14:textId="77777777" w:rsidR="00424D1C" w:rsidRPr="0050328C" w:rsidRDefault="00424D1C" w:rsidP="00E834D2">
            <w:pPr>
              <w:autoSpaceDE/>
              <w:autoSpaceDN/>
              <w:adjustRightInd/>
              <w:snapToGrid/>
              <w:spacing w:after="0"/>
              <w:jc w:val="left"/>
              <w:rPr>
                <w:rFonts w:ascii="Times" w:eastAsia="Batang" w:hAnsi="Times"/>
                <w:sz w:val="20"/>
                <w:szCs w:val="24"/>
                <w:lang w:val="en-GB"/>
              </w:rPr>
            </w:pPr>
            <w:r w:rsidRPr="0050328C">
              <w:rPr>
                <w:rFonts w:ascii="Times" w:eastAsia="Batang" w:hAnsi="Times"/>
                <w:sz w:val="20"/>
                <w:szCs w:val="24"/>
                <w:lang w:val="en-GB"/>
              </w:rPr>
              <w:t xml:space="preserve">Study the following options for mitigating gNB Rx/Tx timing errors in DL+UL positioning: </w:t>
            </w:r>
          </w:p>
          <w:p w14:paraId="5B533C34"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1:</w:t>
            </w:r>
          </w:p>
          <w:p w14:paraId="23397B99"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TRP to provide the association information of gNB Rx-Tx time difference measurements with TRP Rx TEGs in the measurement report to LMF</w:t>
            </w:r>
          </w:p>
          <w:p w14:paraId="6F4754DA"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2:</w:t>
            </w:r>
          </w:p>
          <w:p w14:paraId="1E8F18D9"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TRP to provide the association information of gNB Rx-Tx time difference measurements with TRP Tx TEGs in the measurement report to LMF</w:t>
            </w:r>
          </w:p>
          <w:p w14:paraId="72B8F4CD"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3:</w:t>
            </w:r>
          </w:p>
          <w:p w14:paraId="3C94509D"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Combination of Option 1 and Option 2;</w:t>
            </w:r>
          </w:p>
          <w:p w14:paraId="20E55F7E"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Option 4:</w:t>
            </w:r>
          </w:p>
          <w:p w14:paraId="1A8D310E"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TRP to provide the association information of gNB Rx-Tx time difference measurements with TRP RxTx TEGs in a measurement report to LMF for multi-RTT positioning</w:t>
            </w:r>
          </w:p>
          <w:p w14:paraId="359F961E"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 xml:space="preserve">Option 5: </w:t>
            </w:r>
          </w:p>
          <w:p w14:paraId="464EC0EF"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TRP to provide the timing errors per Rx/Tx TEG, or the timing error differences between the Tx/Rx TEGs to LMF</w:t>
            </w:r>
          </w:p>
          <w:p w14:paraId="564C67F7"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 xml:space="preserve">Option 6: </w:t>
            </w:r>
          </w:p>
          <w:p w14:paraId="4C3D5216" w14:textId="77777777" w:rsidR="00424D1C" w:rsidRPr="0050328C" w:rsidRDefault="00424D1C" w:rsidP="00424D1C">
            <w:pPr>
              <w:numPr>
                <w:ilvl w:val="1"/>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Support TRP to provide the timing errors per RxTx TEG, or the Tx timing error differences between the RxTx TEGs to LMF</w:t>
            </w:r>
          </w:p>
          <w:p w14:paraId="6782EA49"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FFS: the details of signalling and procedures</w:t>
            </w:r>
          </w:p>
          <w:p w14:paraId="2462D99F"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FFS: How the TEGs are determined by the UE or TRP (could be by implementation, i.e., no specification impact)</w:t>
            </w:r>
          </w:p>
          <w:p w14:paraId="7F438033"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Note: Other options are not precluded.</w:t>
            </w:r>
          </w:p>
          <w:p w14:paraId="5B9A23C1" w14:textId="77777777" w:rsidR="00424D1C" w:rsidRPr="0050328C" w:rsidRDefault="00424D1C" w:rsidP="00424D1C">
            <w:pPr>
              <w:numPr>
                <w:ilvl w:val="0"/>
                <w:numId w:val="10"/>
              </w:numPr>
              <w:autoSpaceDE/>
              <w:autoSpaceDN/>
              <w:adjustRightInd/>
              <w:snapToGrid/>
              <w:spacing w:after="0" w:line="259" w:lineRule="auto"/>
              <w:contextualSpacing/>
              <w:jc w:val="left"/>
              <w:rPr>
                <w:rFonts w:ascii="Times" w:eastAsia="Times New Roman" w:hAnsi="Times"/>
                <w:sz w:val="20"/>
                <w:szCs w:val="20"/>
                <w:lang w:val="en-GB" w:eastAsia="zh-CN"/>
              </w:rPr>
            </w:pPr>
            <w:r w:rsidRPr="0050328C">
              <w:rPr>
                <w:rFonts w:ascii="Times" w:eastAsia="Times New Roman" w:hAnsi="Times"/>
                <w:sz w:val="20"/>
                <w:szCs w:val="20"/>
                <w:lang w:val="en-GB" w:eastAsia="zh-CN"/>
              </w:rPr>
              <w:t>Note: Depending on the discussion results, none/one/multiple of the above options</w:t>
            </w:r>
            <w:r w:rsidRPr="0050328C">
              <w:rPr>
                <w:rFonts w:ascii="Times" w:eastAsia="Batang" w:hAnsi="Times"/>
                <w:sz w:val="20"/>
                <w:szCs w:val="24"/>
                <w:lang w:val="en-GB" w:eastAsia="x-none"/>
              </w:rPr>
              <w:t xml:space="preserve"> may be adopted in Rel-17.</w:t>
            </w:r>
          </w:p>
          <w:p w14:paraId="435A8D70" w14:textId="77777777" w:rsidR="00424D1C" w:rsidRPr="002D2CE8" w:rsidRDefault="00424D1C" w:rsidP="00E834D2">
            <w:pPr>
              <w:rPr>
                <w:rFonts w:eastAsia="Times New Roman"/>
                <w:szCs w:val="20"/>
                <w:lang w:eastAsia="zh-CN"/>
              </w:rPr>
            </w:pPr>
          </w:p>
        </w:tc>
      </w:tr>
    </w:tbl>
    <w:p w14:paraId="48AFCC66" w14:textId="77777777" w:rsidR="00424D1C" w:rsidRDefault="00424D1C" w:rsidP="00424D1C">
      <w:pPr>
        <w:rPr>
          <w:lang w:eastAsia="zh-CN"/>
        </w:rPr>
      </w:pPr>
    </w:p>
    <w:p w14:paraId="0612E658" w14:textId="77777777" w:rsidR="00213837" w:rsidRDefault="00213837" w:rsidP="00213837">
      <w:pPr>
        <w:rPr>
          <w:lang w:eastAsia="zh-CN"/>
        </w:rPr>
      </w:pPr>
      <w:r>
        <w:rPr>
          <w:rFonts w:hint="eastAsia"/>
          <w:lang w:eastAsia="zh-CN"/>
        </w:rPr>
        <w:t>O</w:t>
      </w:r>
      <w:r>
        <w:rPr>
          <w:lang w:eastAsia="zh-CN"/>
        </w:rPr>
        <w:t>ne of the controversial issues regarding DL+UL (including DL-TDOA+UL</w:t>
      </w:r>
      <w:r>
        <w:rPr>
          <w:rFonts w:hint="eastAsia"/>
          <w:lang w:eastAsia="zh-CN"/>
        </w:rPr>
        <w:t>-</w:t>
      </w:r>
      <w:r>
        <w:rPr>
          <w:lang w:eastAsia="zh-CN"/>
        </w:rPr>
        <w:t>TDOA and Multi-RTT) is whether to introduce UE/TRP RxTx TEG.</w:t>
      </w:r>
    </w:p>
    <w:p w14:paraId="1E1B7558" w14:textId="77777777" w:rsidR="00213837" w:rsidRDefault="00213837" w:rsidP="00213837">
      <w:pPr>
        <w:rPr>
          <w:lang w:eastAsia="zh-CN"/>
        </w:rPr>
      </w:pPr>
      <w:r>
        <w:rPr>
          <w:lang w:eastAsia="zh-CN"/>
        </w:rPr>
        <w:t>The manufacture of the UE or the TRP can perform internal round-trip calibration to maintain that the Rx1+Tx1 and Rx2+Tx2 have the same group delay error, making it the same TEG, although from Tx and Rx chains, Rx1 and Rx2 are not the same Rx TEG and Tx1 and Tx2 are not the same Tx TEG.</w:t>
      </w:r>
    </w:p>
    <w:p w14:paraId="1E716D5D" w14:textId="77777777" w:rsidR="00213837" w:rsidRDefault="00213837" w:rsidP="00213837">
      <w:pPr>
        <w:rPr>
          <w:lang w:eastAsia="zh-CN"/>
        </w:rPr>
      </w:pPr>
      <w:r>
        <w:rPr>
          <w:lang w:eastAsia="zh-CN"/>
        </w:rPr>
        <w:t>However, normally if there is only single RxTx TEG (with calibration), there is no such need to report the TEG info anyway. The need can be driven by allowing in the specification the report of multiple RxTx TEGs for the cases when such calibration is not available for some UEs.</w:t>
      </w:r>
    </w:p>
    <w:p w14:paraId="007D4BB3" w14:textId="77777777" w:rsidR="00213837" w:rsidRDefault="00213837" w:rsidP="00213837">
      <w:pPr>
        <w:rPr>
          <w:lang w:eastAsia="zh-CN"/>
        </w:rPr>
      </w:pPr>
      <w:r>
        <w:rPr>
          <w:lang w:eastAsia="zh-CN"/>
        </w:rPr>
        <w:lastRenderedPageBreak/>
        <w:t>To make both DL-TDOA+UL-TDOA and Multi-RTT positioning with RxTx TEG reporting work, at least the following condition should be met.</w:t>
      </w:r>
    </w:p>
    <w:p w14:paraId="61CDCD5E" w14:textId="77777777" w:rsidR="00213837" w:rsidRDefault="00213837" w:rsidP="00967F77">
      <w:pPr>
        <w:pStyle w:val="3GPPAgreements"/>
        <w:rPr>
          <w:lang w:eastAsia="zh-CN"/>
        </w:rPr>
      </w:pPr>
      <w:r>
        <w:rPr>
          <w:lang w:eastAsia="zh-CN"/>
        </w:rPr>
        <w:t xml:space="preserve">The SRS transmission associated with a UE Tx TEG should be received by the TRP that transmits the PRS that is received by the UE Rx TEG paired with the UE Tx TEG in the same UE RxTx TEG. </w:t>
      </w:r>
    </w:p>
    <w:p w14:paraId="2F4C89F5" w14:textId="62E042B1" w:rsidR="00213837" w:rsidRDefault="00213837" w:rsidP="00967F77">
      <w:pPr>
        <w:pStyle w:val="af"/>
        <w:numPr>
          <w:ilvl w:val="1"/>
          <w:numId w:val="25"/>
        </w:numPr>
        <w:ind w:firstLineChars="0"/>
        <w:rPr>
          <w:lang w:eastAsia="zh-CN"/>
        </w:rPr>
      </w:pPr>
      <w:r>
        <w:rPr>
          <w:lang w:eastAsia="zh-CN"/>
        </w:rPr>
        <w:t>Or in other words, the SRS transmission associated with a UE Tx TEG should not be received by the TRP that transmits the PRS that is received by the UE Rx TEG not paired with the UE Tx TEG in the same UE RxTx TEG</w:t>
      </w:r>
      <w:r>
        <w:rPr>
          <w:rFonts w:hint="eastAsia"/>
          <w:lang w:eastAsia="zh-CN"/>
        </w:rPr>
        <w:t>,</w:t>
      </w:r>
      <w:r>
        <w:rPr>
          <w:lang w:eastAsia="zh-CN"/>
        </w:rPr>
        <w:t xml:space="preserve"> as illustrated in </w:t>
      </w:r>
      <w:r>
        <w:rPr>
          <w:lang w:eastAsia="zh-CN"/>
        </w:rPr>
        <w:fldChar w:fldCharType="begin"/>
      </w:r>
      <w:r>
        <w:rPr>
          <w:lang w:eastAsia="zh-CN"/>
        </w:rPr>
        <w:instrText xml:space="preserve"> REF _Ref67746908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w:t>
      </w:r>
    </w:p>
    <w:p w14:paraId="26555625" w14:textId="77777777" w:rsidR="00213837" w:rsidRDefault="00213837" w:rsidP="00967F77">
      <w:pPr>
        <w:pStyle w:val="3GPPAgreements"/>
        <w:rPr>
          <w:lang w:eastAsia="zh-CN"/>
        </w:rPr>
      </w:pPr>
      <w:r>
        <w:rPr>
          <w:lang w:eastAsia="zh-CN"/>
        </w:rPr>
        <w:t>Likewise the TRP Rx TEG that receives the SRS transmission should be paired with the TRP Tx TEG that transmits the PRS.</w:t>
      </w:r>
    </w:p>
    <w:p w14:paraId="2E5CA444" w14:textId="4CEB1BB7" w:rsidR="00424D1C" w:rsidRDefault="008301B6" w:rsidP="00424D1C">
      <w:pPr>
        <w:keepNext/>
        <w:jc w:val="center"/>
      </w:pPr>
      <w:r w:rsidRPr="008301B6">
        <w:rPr>
          <w:noProof/>
          <w:lang w:eastAsia="zh-CN"/>
        </w:rPr>
        <w:drawing>
          <wp:inline distT="0" distB="0" distL="0" distR="0" wp14:anchorId="400B03FC" wp14:editId="1AE13641">
            <wp:extent cx="5274310" cy="257492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4310" cy="2574925"/>
                    </a:xfrm>
                    <a:prstGeom prst="rect">
                      <a:avLst/>
                    </a:prstGeom>
                    <a:noFill/>
                    <a:ln>
                      <a:noFill/>
                    </a:ln>
                  </pic:spPr>
                </pic:pic>
              </a:graphicData>
            </a:graphic>
          </wp:inline>
        </w:drawing>
      </w:r>
    </w:p>
    <w:p w14:paraId="3316A06B" w14:textId="77777777" w:rsidR="00424D1C" w:rsidRDefault="00424D1C" w:rsidP="00424D1C">
      <w:pPr>
        <w:pStyle w:val="a5"/>
        <w:rPr>
          <w:lang w:eastAsia="zh-CN"/>
        </w:rPr>
      </w:pPr>
      <w:bookmarkStart w:id="8" w:name="_Ref67746908"/>
      <w:r>
        <w:t xml:space="preserve">Figure </w:t>
      </w:r>
      <w:r w:rsidR="0048784D">
        <w:rPr>
          <w:noProof/>
        </w:rPr>
        <w:fldChar w:fldCharType="begin"/>
      </w:r>
      <w:r w:rsidR="0048784D">
        <w:rPr>
          <w:noProof/>
        </w:rPr>
        <w:instrText xml:space="preserve"> SEQ Figure \* ARABIC </w:instrText>
      </w:r>
      <w:r w:rsidR="0048784D">
        <w:rPr>
          <w:noProof/>
        </w:rPr>
        <w:fldChar w:fldCharType="separate"/>
      </w:r>
      <w:r w:rsidR="00673F9A">
        <w:rPr>
          <w:noProof/>
        </w:rPr>
        <w:t>4</w:t>
      </w:r>
      <w:r w:rsidR="0048784D">
        <w:rPr>
          <w:noProof/>
        </w:rPr>
        <w:fldChar w:fldCharType="end"/>
      </w:r>
      <w:bookmarkEnd w:id="8"/>
      <w:r>
        <w:t xml:space="preserve"> Measurement restriction with introduction of the RxTx TEG</w:t>
      </w:r>
    </w:p>
    <w:p w14:paraId="0614E8F0" w14:textId="63688306" w:rsidR="00424D1C" w:rsidRDefault="00424D1C" w:rsidP="00424D1C">
      <w:pPr>
        <w:rPr>
          <w:lang w:eastAsia="zh-CN"/>
        </w:rPr>
      </w:pPr>
      <w:r>
        <w:rPr>
          <w:rFonts w:hint="eastAsia"/>
          <w:lang w:eastAsia="zh-CN"/>
        </w:rPr>
        <w:t>F</w:t>
      </w:r>
      <w:r>
        <w:rPr>
          <w:lang w:eastAsia="zh-CN"/>
        </w:rPr>
        <w:t xml:space="preserve">or TRP RxTx TEG, </w:t>
      </w:r>
      <w:r w:rsidR="00E834D2">
        <w:rPr>
          <w:lang w:eastAsia="zh-CN"/>
        </w:rPr>
        <w:t xml:space="preserve">like discussed before, </w:t>
      </w:r>
      <w:r>
        <w:rPr>
          <w:lang w:eastAsia="zh-CN"/>
        </w:rPr>
        <w:t>we assume this should only cover the TRP deployed across CC</w:t>
      </w:r>
      <w:r w:rsidR="00E834D2">
        <w:rPr>
          <w:lang w:eastAsia="zh-CN"/>
        </w:rPr>
        <w:t>s</w:t>
      </w:r>
      <w:r>
        <w:rPr>
          <w:lang w:eastAsia="zh-CN"/>
        </w:rPr>
        <w:t>, which means that within a CC/PRS frequency layer, only single TRP RxTx TEG is assumed.</w:t>
      </w:r>
    </w:p>
    <w:p w14:paraId="6B38FE46" w14:textId="6DA5AFA2" w:rsidR="00424D1C" w:rsidRPr="002D2CE8" w:rsidRDefault="006246ED" w:rsidP="00424D1C">
      <w:pPr>
        <w:rPr>
          <w:lang w:eastAsia="zh-CN"/>
        </w:rPr>
      </w:pPr>
      <w:r>
        <w:rPr>
          <w:rFonts w:hint="eastAsia"/>
          <w:lang w:eastAsia="zh-CN"/>
        </w:rPr>
        <w:t>We have the following proposal regarding UE/TRP RxTx T</w:t>
      </w:r>
      <w:r>
        <w:rPr>
          <w:lang w:eastAsia="zh-CN"/>
        </w:rPr>
        <w:t>EG.</w:t>
      </w:r>
    </w:p>
    <w:p w14:paraId="047FC163" w14:textId="77777777" w:rsidR="00424D1C" w:rsidRDefault="00424D1C" w:rsidP="00424D1C">
      <w:pPr>
        <w:pStyle w:val="3GPPAgreements"/>
        <w:numPr>
          <w:ilvl w:val="0"/>
          <w:numId w:val="0"/>
        </w:numPr>
        <w:autoSpaceDE/>
        <w:autoSpaceDN/>
        <w:adjustRightInd/>
        <w:snapToGrid/>
        <w:spacing w:after="180"/>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73F9A">
        <w:rPr>
          <w:b/>
          <w:i/>
          <w:noProof/>
        </w:rPr>
        <w:t>4</w:t>
      </w:r>
      <w:r w:rsidRPr="00E747BF">
        <w:rPr>
          <w:b/>
          <w:i/>
        </w:rPr>
        <w:fldChar w:fldCharType="end"/>
      </w:r>
      <w:r w:rsidRPr="00E747BF">
        <w:rPr>
          <w:b/>
          <w:i/>
        </w:rPr>
        <w:t xml:space="preserve">: </w:t>
      </w:r>
      <w:r>
        <w:rPr>
          <w:b/>
          <w:i/>
        </w:rPr>
        <w:t>Support UE RxTx TEG information for UE Rx – Tx time difference measurement.</w:t>
      </w:r>
    </w:p>
    <w:p w14:paraId="342AB37B" w14:textId="77777777" w:rsidR="00424D1C" w:rsidRDefault="00424D1C" w:rsidP="00424D1C">
      <w:pPr>
        <w:pStyle w:val="3GPPAgreements"/>
        <w:autoSpaceDE/>
        <w:autoSpaceDN/>
        <w:adjustRightInd/>
        <w:snapToGrid/>
        <w:spacing w:after="180"/>
        <w:rPr>
          <w:b/>
          <w:i/>
        </w:rPr>
      </w:pPr>
      <w:r w:rsidRPr="003E06DF">
        <w:rPr>
          <w:b/>
          <w:i/>
        </w:rPr>
        <w:t>The SRS transmission associated with a UE Tx TEG should be received by the TRP that transmits the PRS that is received by the UE Rx TEG paired with the UE Rx TEG in the same UE RxTx TEG.</w:t>
      </w:r>
    </w:p>
    <w:p w14:paraId="65343838" w14:textId="77777777" w:rsidR="00424D1C" w:rsidRDefault="00424D1C" w:rsidP="00424D1C">
      <w:pPr>
        <w:pStyle w:val="3GPPAgreements"/>
        <w:numPr>
          <w:ilvl w:val="0"/>
          <w:numId w:val="0"/>
        </w:numPr>
        <w:autoSpaceDE/>
        <w:autoSpaceDN/>
        <w:adjustRightInd/>
        <w:snapToGrid/>
        <w:spacing w:after="180"/>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73F9A">
        <w:rPr>
          <w:b/>
          <w:i/>
          <w:noProof/>
        </w:rPr>
        <w:t>5</w:t>
      </w:r>
      <w:r w:rsidRPr="00E747BF">
        <w:rPr>
          <w:b/>
          <w:i/>
        </w:rPr>
        <w:fldChar w:fldCharType="end"/>
      </w:r>
      <w:r w:rsidRPr="00E747BF">
        <w:rPr>
          <w:b/>
          <w:i/>
        </w:rPr>
        <w:t xml:space="preserve">: </w:t>
      </w:r>
      <w:r>
        <w:rPr>
          <w:b/>
          <w:i/>
        </w:rPr>
        <w:t>Support TRP RxTx TEG information for gNB Rx – Tx time difference measurement when SRS are received from multiple CCs.</w:t>
      </w:r>
    </w:p>
    <w:p w14:paraId="660C4716" w14:textId="77777777" w:rsidR="00424D1C" w:rsidRPr="00B80ED6" w:rsidRDefault="00424D1C" w:rsidP="00424D1C">
      <w:pPr>
        <w:rPr>
          <w:lang w:eastAsia="zh-CN"/>
        </w:rPr>
      </w:pPr>
    </w:p>
    <w:p w14:paraId="00100A29" w14:textId="77777777" w:rsidR="00424D1C" w:rsidRDefault="00424D1C" w:rsidP="00424D1C">
      <w:pPr>
        <w:pStyle w:val="1"/>
        <w:rPr>
          <w:lang w:eastAsia="zh-CN"/>
        </w:rPr>
      </w:pPr>
      <w:r>
        <w:rPr>
          <w:lang w:eastAsia="zh-CN"/>
        </w:rPr>
        <w:t>TEG support for MIMO SRS</w:t>
      </w:r>
    </w:p>
    <w:p w14:paraId="5AF1E4C3" w14:textId="77777777" w:rsidR="00213837" w:rsidRDefault="00213837" w:rsidP="00213837">
      <w:pPr>
        <w:rPr>
          <w:lang w:eastAsia="zh-CN"/>
        </w:rPr>
      </w:pPr>
      <w:r>
        <w:rPr>
          <w:rFonts w:hint="eastAsia"/>
          <w:lang w:eastAsia="zh-CN"/>
        </w:rPr>
        <w:t>In</w:t>
      </w:r>
      <w:r>
        <w:rPr>
          <w:lang w:eastAsia="zh-CN"/>
        </w:rPr>
        <w:t xml:space="preserve"> addition to the positioning SRS, MIMO SRS can be used for the positioning purpose to obtain the uplink measurements. The benefit of MIMO SRS is on the radio resource utilization and inter-UE multiplexing.</w:t>
      </w:r>
    </w:p>
    <w:p w14:paraId="0CE1F8BD" w14:textId="7B64D80C" w:rsidR="00213837" w:rsidRDefault="00213837" w:rsidP="00213837">
      <w:pPr>
        <w:rPr>
          <w:lang w:eastAsia="zh-CN"/>
        </w:rPr>
      </w:pPr>
      <w:r>
        <w:rPr>
          <w:lang w:eastAsia="zh-CN"/>
        </w:rPr>
        <w:t xml:space="preserve">Compared to positioning SRS, which is single port reference signal, the MIMO SRS could be configured with multi-ports, i.e., each MIMO SRS resource could be transmitted with different antenna ports if configured. Typically, </w:t>
      </w:r>
      <w:r w:rsidR="00310581">
        <w:rPr>
          <w:rFonts w:hint="eastAsia"/>
          <w:lang w:eastAsia="zh-CN"/>
        </w:rPr>
        <w:t>diffe</w:t>
      </w:r>
      <w:r w:rsidR="00310581">
        <w:rPr>
          <w:lang w:eastAsia="zh-CN"/>
        </w:rPr>
        <w:t>rent</w:t>
      </w:r>
      <w:r>
        <w:rPr>
          <w:lang w:eastAsia="zh-CN"/>
        </w:rPr>
        <w:t xml:space="preserve"> antenna port</w:t>
      </w:r>
      <w:r w:rsidR="00310581">
        <w:rPr>
          <w:lang w:eastAsia="zh-CN"/>
        </w:rPr>
        <w:t>s</w:t>
      </w:r>
      <w:r>
        <w:rPr>
          <w:lang w:eastAsia="zh-CN"/>
        </w:rPr>
        <w:t xml:space="preserve"> </w:t>
      </w:r>
      <w:r w:rsidR="00310581">
        <w:rPr>
          <w:lang w:eastAsia="zh-CN"/>
        </w:rPr>
        <w:t xml:space="preserve">are </w:t>
      </w:r>
      <w:r>
        <w:rPr>
          <w:lang w:eastAsia="zh-CN"/>
        </w:rPr>
        <w:t xml:space="preserve">mapped to different set of physical antenna elements. Positioning can benefit from such transmission scheme so that UE will use all the Rx chains to transmit the SRS, and the surrounding TRPs can receive at least an SRS port. In FR1, each antenna element has independent RF chain, which means a multi-port MIMO SRS resource could be transmitted with different RF chains leading to different Tx timing errors. </w:t>
      </w:r>
    </w:p>
    <w:p w14:paraId="541033B7" w14:textId="7682B961" w:rsidR="00213837" w:rsidRDefault="008301B6" w:rsidP="00213837">
      <w:pPr>
        <w:keepNext/>
      </w:pPr>
      <w:r w:rsidRPr="008301B6">
        <w:rPr>
          <w:noProof/>
          <w:lang w:eastAsia="zh-CN"/>
        </w:rPr>
        <w:lastRenderedPageBreak/>
        <w:drawing>
          <wp:inline distT="0" distB="0" distL="0" distR="0" wp14:anchorId="2D74372B" wp14:editId="2CE1D721">
            <wp:extent cx="5916295" cy="2376675"/>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6295" cy="2376675"/>
                    </a:xfrm>
                    <a:prstGeom prst="rect">
                      <a:avLst/>
                    </a:prstGeom>
                    <a:noFill/>
                    <a:ln>
                      <a:noFill/>
                    </a:ln>
                  </pic:spPr>
                </pic:pic>
              </a:graphicData>
            </a:graphic>
          </wp:inline>
        </w:drawing>
      </w:r>
    </w:p>
    <w:p w14:paraId="0C9CD125" w14:textId="573597EB" w:rsidR="00213837" w:rsidRDefault="00213837" w:rsidP="00213837">
      <w:pPr>
        <w:pStyle w:val="a5"/>
        <w:ind w:left="1275" w:firstLine="425"/>
        <w:jc w:val="both"/>
      </w:pPr>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r>
        <w:t xml:space="preserve"> TOA Measurement Based on two-port MIMO SRS</w:t>
      </w:r>
    </w:p>
    <w:p w14:paraId="77102DDD" w14:textId="77777777" w:rsidR="00213837" w:rsidRDefault="00213837" w:rsidP="00213837">
      <w:pPr>
        <w:rPr>
          <w:lang w:eastAsia="zh-CN"/>
        </w:rPr>
      </w:pPr>
    </w:p>
    <w:p w14:paraId="42BC64AE" w14:textId="66C1495B" w:rsidR="00213837" w:rsidRDefault="00213837" w:rsidP="00213837">
      <w:pPr>
        <w:rPr>
          <w:lang w:eastAsia="zh-CN"/>
        </w:rPr>
      </w:pPr>
      <w:r>
        <w:rPr>
          <w:rFonts w:hint="eastAsia"/>
          <w:lang w:eastAsia="zh-CN"/>
        </w:rPr>
        <w:t>I</w:t>
      </w:r>
      <w:r>
        <w:rPr>
          <w:lang w:eastAsia="zh-CN"/>
        </w:rPr>
        <w:t>n order to mitigate the effects of different Tx timing errors incurred by multi-port MIMO SRS</w:t>
      </w:r>
      <w:r w:rsidR="00310581">
        <w:rPr>
          <w:lang w:eastAsia="zh-CN"/>
        </w:rPr>
        <w:t xml:space="preserve"> resource</w:t>
      </w:r>
      <w:r>
        <w:rPr>
          <w:lang w:eastAsia="zh-CN"/>
        </w:rPr>
        <w:t>, the UE can report the port specific TEG information to the LMF such that 1) the LMF can</w:t>
      </w:r>
      <w:r w:rsidRPr="003B5412">
        <w:rPr>
          <w:lang w:eastAsia="zh-CN"/>
        </w:rPr>
        <w:t xml:space="preserve"> </w:t>
      </w:r>
      <w:r>
        <w:rPr>
          <w:lang w:eastAsia="zh-CN"/>
        </w:rPr>
        <w:t xml:space="preserve">classify the uplink measurement results based on the different Tx </w:t>
      </w:r>
      <w:r w:rsidR="00310581">
        <w:rPr>
          <w:lang w:eastAsia="zh-CN"/>
        </w:rPr>
        <w:t>TEGs</w:t>
      </w:r>
      <w:r>
        <w:rPr>
          <w:lang w:eastAsia="zh-CN"/>
        </w:rPr>
        <w:t>; 2) the LMF could estimate and further calibrate the port-specific timing error during the location determination procedure. In addition, the operation that network requests UE to report the port specific TEG information could be viewed as an explicit information that the UE’s MIMO SRS resources would be used for the positioning purpose. Hence, UE would adjust the transmission of the MIMO SRS resources to better suit the position purpose</w:t>
      </w:r>
      <w:r>
        <w:rPr>
          <w:rFonts w:hint="eastAsia"/>
          <w:lang w:eastAsia="zh-CN"/>
        </w:rPr>
        <w:t>,</w:t>
      </w:r>
      <w:r>
        <w:rPr>
          <w:lang w:eastAsia="zh-CN"/>
        </w:rPr>
        <w:t xml:space="preserve"> which could improve the positioning accuracy.</w:t>
      </w:r>
    </w:p>
    <w:p w14:paraId="7630B23D" w14:textId="670ECF22" w:rsidR="00424D1C" w:rsidRDefault="00424D1C" w:rsidP="00AD56C8">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73F9A">
        <w:rPr>
          <w:b/>
          <w:i/>
          <w:noProof/>
        </w:rPr>
        <w:t>6</w:t>
      </w:r>
      <w:r w:rsidRPr="00E747BF">
        <w:rPr>
          <w:b/>
          <w:i/>
        </w:rPr>
        <w:fldChar w:fldCharType="end"/>
      </w:r>
      <w:r w:rsidRPr="00E747BF">
        <w:rPr>
          <w:b/>
          <w:i/>
        </w:rPr>
        <w:t xml:space="preserve">: </w:t>
      </w:r>
      <w:r>
        <w:rPr>
          <w:b/>
          <w:i/>
        </w:rPr>
        <w:t>Extend the UE Tx TEG to be port specific, and extend the gNB measurement indication associated with SRS port.</w:t>
      </w:r>
    </w:p>
    <w:p w14:paraId="15370E51" w14:textId="77777777" w:rsidR="00424D1C" w:rsidRPr="003B5412" w:rsidRDefault="00424D1C" w:rsidP="00424D1C">
      <w:pPr>
        <w:pStyle w:val="3GPPAgreements"/>
        <w:numPr>
          <w:ilvl w:val="0"/>
          <w:numId w:val="0"/>
        </w:numPr>
        <w:autoSpaceDE/>
        <w:autoSpaceDN/>
        <w:adjustRightInd/>
        <w:snapToGrid/>
        <w:spacing w:after="180"/>
        <w:rPr>
          <w:b/>
          <w:i/>
        </w:rPr>
      </w:pPr>
    </w:p>
    <w:p w14:paraId="04E2331C" w14:textId="2657D753" w:rsidR="006D6ADA" w:rsidRDefault="006D6ADA" w:rsidP="00B37E65">
      <w:pPr>
        <w:pStyle w:val="1"/>
        <w:rPr>
          <w:lang w:eastAsia="zh-CN"/>
        </w:rPr>
      </w:pPr>
      <w:r>
        <w:rPr>
          <w:lang w:eastAsia="zh-CN"/>
        </w:rPr>
        <w:t>Single report containing multiple measurements occasions</w:t>
      </w:r>
    </w:p>
    <w:p w14:paraId="57574521" w14:textId="0D528061" w:rsidR="00B37E65" w:rsidRDefault="006246ED" w:rsidP="00B37E65">
      <w:pPr>
        <w:rPr>
          <w:lang w:eastAsia="zh-CN"/>
        </w:rPr>
      </w:pPr>
      <w:r>
        <w:rPr>
          <w:rFonts w:hint="eastAsia"/>
          <w:lang w:eastAsia="zh-CN"/>
        </w:rPr>
        <w:t>In RAN</w:t>
      </w:r>
      <w:r w:rsidR="00BC4E1E">
        <w:rPr>
          <w:lang w:eastAsia="zh-CN"/>
        </w:rPr>
        <w:t xml:space="preserve">#104-e </w:t>
      </w:r>
      <w:r w:rsidR="00BC4E1E">
        <w:rPr>
          <w:lang w:eastAsia="zh-CN"/>
        </w:rPr>
        <w:fldChar w:fldCharType="begin"/>
      </w:r>
      <w:r w:rsidR="00BC4E1E">
        <w:rPr>
          <w:lang w:eastAsia="zh-CN"/>
        </w:rPr>
        <w:instrText xml:space="preserve"> REF _Ref67747509 \r \h </w:instrText>
      </w:r>
      <w:r w:rsidR="00BC4E1E">
        <w:rPr>
          <w:lang w:eastAsia="zh-CN"/>
        </w:rPr>
      </w:r>
      <w:r w:rsidR="00BC4E1E">
        <w:rPr>
          <w:lang w:eastAsia="zh-CN"/>
        </w:rPr>
        <w:fldChar w:fldCharType="separate"/>
      </w:r>
      <w:r w:rsidR="00673F9A">
        <w:rPr>
          <w:lang w:eastAsia="zh-CN"/>
        </w:rPr>
        <w:t>[5]</w:t>
      </w:r>
      <w:r w:rsidR="00BC4E1E">
        <w:rPr>
          <w:lang w:eastAsia="zh-CN"/>
        </w:rPr>
        <w:fldChar w:fldCharType="end"/>
      </w:r>
      <w:r w:rsidR="00BC4E1E">
        <w:rPr>
          <w:lang w:eastAsia="zh-CN"/>
        </w:rPr>
        <w:t>, the following agreement regarding reporting enhancement was made.</w:t>
      </w:r>
    </w:p>
    <w:tbl>
      <w:tblPr>
        <w:tblStyle w:val="ac"/>
        <w:tblW w:w="0" w:type="auto"/>
        <w:tblLook w:val="04A0" w:firstRow="1" w:lastRow="0" w:firstColumn="1" w:lastColumn="0" w:noHBand="0" w:noVBand="1"/>
      </w:tblPr>
      <w:tblGrid>
        <w:gridCol w:w="9307"/>
      </w:tblGrid>
      <w:tr w:rsidR="00BC4E1E" w14:paraId="0FAA0CE6" w14:textId="77777777" w:rsidTr="00BC4E1E">
        <w:tc>
          <w:tcPr>
            <w:tcW w:w="9307" w:type="dxa"/>
          </w:tcPr>
          <w:p w14:paraId="1835D05A" w14:textId="77777777" w:rsidR="00BC4E1E" w:rsidRPr="00BC4E1E" w:rsidRDefault="00BC4E1E" w:rsidP="00BC4E1E">
            <w:pPr>
              <w:autoSpaceDE/>
              <w:autoSpaceDN/>
              <w:adjustRightInd/>
              <w:snapToGrid/>
              <w:spacing w:after="0"/>
              <w:ind w:left="1440" w:hanging="1440"/>
              <w:jc w:val="left"/>
              <w:rPr>
                <w:rFonts w:ascii="Times" w:eastAsia="Batang" w:hAnsi="Times"/>
                <w:sz w:val="20"/>
                <w:szCs w:val="24"/>
                <w:lang w:val="en-GB" w:eastAsia="x-none"/>
              </w:rPr>
            </w:pPr>
            <w:r w:rsidRPr="00BC4E1E">
              <w:rPr>
                <w:rFonts w:ascii="Times" w:eastAsia="Batang" w:hAnsi="Times"/>
                <w:sz w:val="20"/>
                <w:szCs w:val="24"/>
                <w:highlight w:val="green"/>
                <w:lang w:val="en-GB" w:eastAsia="x-none"/>
              </w:rPr>
              <w:t>Agreement:</w:t>
            </w:r>
          </w:p>
          <w:p w14:paraId="6386C9C3" w14:textId="77777777" w:rsidR="00BC4E1E" w:rsidRPr="00BC4E1E" w:rsidRDefault="00BC4E1E" w:rsidP="00BC4E1E">
            <w:pPr>
              <w:autoSpaceDE/>
              <w:autoSpaceDN/>
              <w:adjustRightInd/>
              <w:snapToGrid/>
              <w:spacing w:after="0" w:line="259" w:lineRule="auto"/>
              <w:contextualSpacing/>
              <w:rPr>
                <w:rFonts w:ascii="Times" w:hAnsi="Times"/>
                <w:sz w:val="20"/>
                <w:szCs w:val="24"/>
                <w:lang w:val="en-GB" w:eastAsia="zh-CN"/>
              </w:rPr>
            </w:pPr>
            <w:r w:rsidRPr="00BC4E1E">
              <w:rPr>
                <w:rFonts w:ascii="Times" w:hAnsi="Times"/>
                <w:sz w:val="20"/>
                <w:szCs w:val="24"/>
                <w:lang w:val="en-GB" w:eastAsia="zh-CN"/>
              </w:rPr>
              <w:t>Support enabling</w:t>
            </w:r>
          </w:p>
          <w:p w14:paraId="44F7249B"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 xml:space="preserve">A UE to report one or more measurement instances (of RSTD, DL RSRP, and/or UE Rx-Tx time difference measurements) in a single measurement report to LMF for UE-assisted positioning, and </w:t>
            </w:r>
          </w:p>
          <w:p w14:paraId="58441989"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A TRP to report one or more measurement instances (of RTOA, UL RSRP, and/or gNB Rx-Tx time difference measurements) in a single measurement report to LMF, and</w:t>
            </w:r>
          </w:p>
          <w:p w14:paraId="479484B2"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Each measurement instance is reported with its own timestamp</w:t>
            </w:r>
          </w:p>
          <w:p w14:paraId="27B37808" w14:textId="77777777" w:rsidR="00BC4E1E" w:rsidRPr="00BC4E1E" w:rsidRDefault="00BC4E1E" w:rsidP="00BC4E1E">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The measurement instances are within a [configured] measurement time window</w:t>
            </w:r>
          </w:p>
          <w:p w14:paraId="2B109CCE"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UE measurement instance can be configured with N instances of the DL-PRS Resource Set</w:t>
            </w:r>
          </w:p>
          <w:p w14:paraId="375C52C5" w14:textId="77777777" w:rsidR="00BC4E1E" w:rsidRPr="00BC4E1E" w:rsidRDefault="00BC4E1E" w:rsidP="00BC4E1E">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N (including N=1)</w:t>
            </w:r>
          </w:p>
          <w:p w14:paraId="6BE0116D"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Each TRP measurement instance can be configured with M SRS measurement time occasions</w:t>
            </w:r>
          </w:p>
          <w:p w14:paraId="0E0975D7" w14:textId="77777777" w:rsidR="00BC4E1E" w:rsidRPr="00BC4E1E" w:rsidRDefault="00BC4E1E" w:rsidP="00BC4E1E">
            <w:pPr>
              <w:numPr>
                <w:ilvl w:val="1"/>
                <w:numId w:val="22"/>
              </w:numPr>
              <w:autoSpaceDE/>
              <w:autoSpaceDN/>
              <w:adjustRightInd/>
              <w:snapToGrid/>
              <w:spacing w:after="0" w:line="259" w:lineRule="auto"/>
              <w:contextualSpacing/>
              <w:jc w:val="left"/>
              <w:rPr>
                <w:rFonts w:ascii="Times" w:hAnsi="Times"/>
                <w:sz w:val="20"/>
                <w:szCs w:val="24"/>
                <w:lang w:val="en-GB" w:eastAsia="zh-CN"/>
              </w:rPr>
            </w:pPr>
            <w:r w:rsidRPr="00BC4E1E">
              <w:rPr>
                <w:rFonts w:ascii="Times" w:hAnsi="Times"/>
                <w:sz w:val="20"/>
                <w:szCs w:val="24"/>
                <w:lang w:val="en-GB" w:eastAsia="zh-CN"/>
              </w:rPr>
              <w:t>FFS: M (including M=1)</w:t>
            </w:r>
          </w:p>
          <w:p w14:paraId="1BFA7AAC"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details of signalling, procedures, and UE capability if any</w:t>
            </w:r>
          </w:p>
          <w:p w14:paraId="7340C97C"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4"/>
                <w:lang w:val="en-GB" w:eastAsia="zh-CN"/>
              </w:rPr>
              <w:t>FFS: whether and how to consider the additional enhancement related to measurement reporting of multi-paths and quality metric</w:t>
            </w:r>
          </w:p>
          <w:p w14:paraId="177E924F" w14:textId="77777777" w:rsidR="00BC4E1E" w:rsidRPr="00BC4E1E" w:rsidRDefault="00BC4E1E" w:rsidP="00BC4E1E">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1: A measurement instance refers to one or more measurements, which can either be the same or different types, which are obtained from the same DL PRS resource(s), or the same UL SRS resource(s).</w:t>
            </w:r>
          </w:p>
          <w:p w14:paraId="002467AD" w14:textId="22D5CAE8" w:rsidR="00BC4E1E" w:rsidRPr="00213837" w:rsidRDefault="00BC4E1E" w:rsidP="00213837">
            <w:pPr>
              <w:numPr>
                <w:ilvl w:val="0"/>
                <w:numId w:val="22"/>
              </w:numPr>
              <w:autoSpaceDE/>
              <w:autoSpaceDN/>
              <w:adjustRightInd/>
              <w:snapToGrid/>
              <w:spacing w:after="0" w:line="259" w:lineRule="auto"/>
              <w:contextualSpacing/>
              <w:jc w:val="left"/>
              <w:rPr>
                <w:rFonts w:ascii="Times" w:hAnsi="Times"/>
                <w:sz w:val="20"/>
                <w:szCs w:val="20"/>
                <w:lang w:val="en-GB" w:eastAsia="zh-CN"/>
              </w:rPr>
            </w:pPr>
            <w:r w:rsidRPr="00BC4E1E">
              <w:rPr>
                <w:rFonts w:ascii="Times" w:hAnsi="Times"/>
                <w:sz w:val="20"/>
                <w:szCs w:val="20"/>
                <w:lang w:val="en-GB" w:eastAsia="zh-CN"/>
              </w:rPr>
              <w:t>Note 2: This enhancement has no intention to change the mapping of measurement types to Rel-16 positioning techniques and no intention to introduce new positioning techniques either.</w:t>
            </w:r>
          </w:p>
        </w:tc>
      </w:tr>
    </w:tbl>
    <w:p w14:paraId="0A5C2DB7" w14:textId="77777777" w:rsidR="00BC4E1E" w:rsidRDefault="00BC4E1E" w:rsidP="00B37E65">
      <w:pPr>
        <w:rPr>
          <w:lang w:eastAsia="zh-CN"/>
        </w:rPr>
      </w:pPr>
    </w:p>
    <w:p w14:paraId="0895F8F2" w14:textId="3ADAD116" w:rsidR="00F91C81" w:rsidRDefault="00F91C81" w:rsidP="00B37E65">
      <w:pPr>
        <w:rPr>
          <w:lang w:eastAsia="zh-CN"/>
        </w:rPr>
      </w:pPr>
      <w:r>
        <w:rPr>
          <w:rFonts w:hint="eastAsia"/>
          <w:lang w:eastAsia="zh-CN"/>
        </w:rPr>
        <w:lastRenderedPageBreak/>
        <w:t xml:space="preserve">The </w:t>
      </w:r>
      <w:r w:rsidR="00B86CF2">
        <w:rPr>
          <w:lang w:eastAsia="zh-CN"/>
        </w:rPr>
        <w:t>initial motivation</w:t>
      </w:r>
      <w:r>
        <w:rPr>
          <w:lang w:eastAsia="zh-CN"/>
        </w:rPr>
        <w:t xml:space="preserve"> of reporting multiple instances is to reduce the impact from UE</w:t>
      </w:r>
      <w:r w:rsidR="00B86CF2">
        <w:rPr>
          <w:lang w:eastAsia="zh-CN"/>
        </w:rPr>
        <w:t xml:space="preserve"> Tx timing jittering, due to e.g. TA. The jittering will impact the filtering at gNB side, since different filtering algorithm at gNB side will result in different UL TDOA measurement and/or RTT measurement. Of course the enhancements can be further enhanced to support DL measurement.</w:t>
      </w:r>
    </w:p>
    <w:p w14:paraId="3B5DB444" w14:textId="738FFA7F" w:rsidR="00B86CF2" w:rsidRDefault="008301B6" w:rsidP="00213837">
      <w:pPr>
        <w:keepNext/>
        <w:jc w:val="center"/>
      </w:pPr>
      <w:r w:rsidRPr="008301B6">
        <w:rPr>
          <w:noProof/>
          <w:lang w:eastAsia="zh-CN"/>
        </w:rPr>
        <w:drawing>
          <wp:inline distT="0" distB="0" distL="0" distR="0" wp14:anchorId="09FB7B74" wp14:editId="356B61B4">
            <wp:extent cx="5274310" cy="1784985"/>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1784985"/>
                    </a:xfrm>
                    <a:prstGeom prst="rect">
                      <a:avLst/>
                    </a:prstGeom>
                    <a:noFill/>
                    <a:ln>
                      <a:noFill/>
                    </a:ln>
                  </pic:spPr>
                </pic:pic>
              </a:graphicData>
            </a:graphic>
          </wp:inline>
        </w:drawing>
      </w:r>
    </w:p>
    <w:p w14:paraId="5F07F4C1" w14:textId="30B362CE" w:rsidR="00F91C81" w:rsidRDefault="00B86CF2" w:rsidP="00213837">
      <w:pPr>
        <w:pStyle w:val="a5"/>
        <w:rPr>
          <w:lang w:eastAsia="zh-CN"/>
        </w:rPr>
      </w:pPr>
      <w:r>
        <w:t xml:space="preserve">Figure </w:t>
      </w:r>
      <w:r w:rsidR="00CE236E">
        <w:rPr>
          <w:noProof/>
        </w:rPr>
        <w:fldChar w:fldCharType="begin"/>
      </w:r>
      <w:r w:rsidR="00CE236E">
        <w:rPr>
          <w:noProof/>
        </w:rPr>
        <w:instrText xml:space="preserve"> SEQ Figure \* ARABIC </w:instrText>
      </w:r>
      <w:r w:rsidR="00CE236E">
        <w:rPr>
          <w:noProof/>
        </w:rPr>
        <w:fldChar w:fldCharType="separate"/>
      </w:r>
      <w:r w:rsidR="00673F9A">
        <w:rPr>
          <w:noProof/>
        </w:rPr>
        <w:t>6</w:t>
      </w:r>
      <w:r w:rsidR="00CE236E">
        <w:rPr>
          <w:noProof/>
        </w:rPr>
        <w:fldChar w:fldCharType="end"/>
      </w:r>
      <w:r>
        <w:t xml:space="preserve"> Illustration of Tx jittering and the impact on the TOA measurement</w:t>
      </w:r>
    </w:p>
    <w:p w14:paraId="2AA59658" w14:textId="77777777" w:rsidR="00F91C81" w:rsidRDefault="00F91C81" w:rsidP="00B37E65">
      <w:pPr>
        <w:rPr>
          <w:lang w:eastAsia="zh-CN"/>
        </w:rPr>
      </w:pPr>
    </w:p>
    <w:p w14:paraId="7ED5F82D" w14:textId="32F604EC" w:rsidR="00BC4E1E" w:rsidRPr="00BC4E1E" w:rsidRDefault="00BC4E1E" w:rsidP="00B37E65">
      <w:pPr>
        <w:rPr>
          <w:lang w:eastAsia="zh-CN"/>
        </w:rPr>
      </w:pPr>
      <w:r>
        <w:rPr>
          <w:lang w:eastAsia="zh-CN"/>
        </w:rPr>
        <w:t xml:space="preserve">For the configured measurement window in the FFS, it is not clear why this window is needed. The measurement is carried </w:t>
      </w:r>
      <w:r w:rsidR="000A26FB">
        <w:rPr>
          <w:lang w:eastAsia="zh-CN"/>
        </w:rPr>
        <w:t xml:space="preserve">out </w:t>
      </w:r>
      <w:r>
        <w:rPr>
          <w:lang w:eastAsia="zh-CN"/>
        </w:rPr>
        <w:t>throughout the entire measurement process starting from the measurement request and measurement response.</w:t>
      </w:r>
    </w:p>
    <w:p w14:paraId="0E028DD9" w14:textId="5F67C7D9" w:rsidR="000A26FB" w:rsidRPr="00D0505E" w:rsidRDefault="000A26FB" w:rsidP="000A26FB">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73F9A">
        <w:rPr>
          <w:b/>
          <w:i/>
          <w:noProof/>
        </w:rPr>
        <w:t>2</w:t>
      </w:r>
      <w:r>
        <w:rPr>
          <w:b/>
          <w:i/>
        </w:rPr>
        <w:fldChar w:fldCharType="end"/>
      </w:r>
      <w:r>
        <w:rPr>
          <w:b/>
          <w:i/>
        </w:rPr>
        <w:t>: Specifying a measurement time window configuration lacks justification.</w:t>
      </w:r>
    </w:p>
    <w:p w14:paraId="3113B3E0" w14:textId="01091DBD" w:rsidR="00BC4E1E" w:rsidRDefault="000A26FB" w:rsidP="00B37E65">
      <w:pPr>
        <w:rPr>
          <w:lang w:eastAsia="zh-CN"/>
        </w:rPr>
      </w:pPr>
      <w:r>
        <w:rPr>
          <w:lang w:eastAsia="zh-CN"/>
        </w:rPr>
        <w:t xml:space="preserve">For the relation between the measurement instance and </w:t>
      </w:r>
      <w:r w:rsidR="00B86CF2">
        <w:rPr>
          <w:lang w:eastAsia="zh-CN"/>
        </w:rPr>
        <w:t xml:space="preserve">the </w:t>
      </w:r>
      <w:r>
        <w:rPr>
          <w:lang w:eastAsia="zh-CN"/>
        </w:rPr>
        <w:t>RS instances (PRS/SRS), one general principle should be that the measurement instances in the reporting should be scattering as much as possible</w:t>
      </w:r>
      <w:r w:rsidR="00797CFD">
        <w:rPr>
          <w:lang w:eastAsia="zh-CN"/>
        </w:rPr>
        <w:t xml:space="preserve">, as shown in </w:t>
      </w:r>
      <w:r w:rsidR="00797CFD">
        <w:rPr>
          <w:lang w:eastAsia="zh-CN"/>
        </w:rPr>
        <w:fldChar w:fldCharType="begin"/>
      </w:r>
      <w:r w:rsidR="00797CFD">
        <w:rPr>
          <w:lang w:eastAsia="zh-CN"/>
        </w:rPr>
        <w:instrText xml:space="preserve"> REF _Ref67749434 \h </w:instrText>
      </w:r>
      <w:r w:rsidR="00797CFD">
        <w:rPr>
          <w:lang w:eastAsia="zh-CN"/>
        </w:rPr>
      </w:r>
      <w:r w:rsidR="00797CFD">
        <w:rPr>
          <w:lang w:eastAsia="zh-CN"/>
        </w:rPr>
        <w:fldChar w:fldCharType="separate"/>
      </w:r>
      <w:r w:rsidR="00673F9A">
        <w:t xml:space="preserve">Figure </w:t>
      </w:r>
      <w:r w:rsidR="00673F9A">
        <w:rPr>
          <w:noProof/>
        </w:rPr>
        <w:t>7</w:t>
      </w:r>
      <w:r w:rsidR="00797CFD">
        <w:rPr>
          <w:lang w:eastAsia="zh-CN"/>
        </w:rPr>
        <w:fldChar w:fldCharType="end"/>
      </w:r>
      <w:r>
        <w:rPr>
          <w:lang w:eastAsia="zh-CN"/>
        </w:rPr>
        <w:t>.</w:t>
      </w:r>
    </w:p>
    <w:p w14:paraId="0A9E4CA2" w14:textId="56ADB6BE" w:rsidR="000A26FB" w:rsidRDefault="008301B6" w:rsidP="00213837">
      <w:pPr>
        <w:keepNext/>
        <w:jc w:val="center"/>
      </w:pPr>
      <w:r w:rsidRPr="008301B6">
        <w:rPr>
          <w:noProof/>
          <w:lang w:eastAsia="zh-CN"/>
        </w:rPr>
        <w:drawing>
          <wp:inline distT="0" distB="0" distL="0" distR="0" wp14:anchorId="038BE7A0" wp14:editId="79F56842">
            <wp:extent cx="5274310" cy="23774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2377440"/>
                    </a:xfrm>
                    <a:prstGeom prst="rect">
                      <a:avLst/>
                    </a:prstGeom>
                    <a:noFill/>
                    <a:ln>
                      <a:noFill/>
                    </a:ln>
                  </pic:spPr>
                </pic:pic>
              </a:graphicData>
            </a:graphic>
          </wp:inline>
        </w:drawing>
      </w:r>
    </w:p>
    <w:p w14:paraId="6B3564D7" w14:textId="3171154F" w:rsidR="000A26FB" w:rsidRDefault="000A26FB" w:rsidP="00213837">
      <w:pPr>
        <w:pStyle w:val="a5"/>
      </w:pPr>
      <w:bookmarkStart w:id="9" w:name="_Ref67749434"/>
      <w:r>
        <w:t xml:space="preserve">Figure </w:t>
      </w:r>
      <w:r w:rsidR="00CE236E">
        <w:rPr>
          <w:noProof/>
        </w:rPr>
        <w:fldChar w:fldCharType="begin"/>
      </w:r>
      <w:r w:rsidR="00CE236E">
        <w:rPr>
          <w:noProof/>
        </w:rPr>
        <w:instrText xml:space="preserve"> SEQ Figure \* ARABIC </w:instrText>
      </w:r>
      <w:r w:rsidR="00CE236E">
        <w:rPr>
          <w:noProof/>
        </w:rPr>
        <w:fldChar w:fldCharType="separate"/>
      </w:r>
      <w:r w:rsidR="00673F9A">
        <w:rPr>
          <w:noProof/>
        </w:rPr>
        <w:t>7</w:t>
      </w:r>
      <w:r w:rsidR="00CE236E">
        <w:rPr>
          <w:noProof/>
        </w:rPr>
        <w:fldChar w:fldCharType="end"/>
      </w:r>
      <w:bookmarkEnd w:id="9"/>
      <w:r>
        <w:t xml:space="preserve"> Illustration of scattering measurement instances and RS instances</w:t>
      </w:r>
    </w:p>
    <w:p w14:paraId="0520CA28" w14:textId="7934D1B8" w:rsidR="000A26FB" w:rsidRDefault="00797CFD">
      <w:r>
        <w:rPr>
          <w:rFonts w:hint="eastAsia"/>
        </w:rPr>
        <w:t xml:space="preserve">This is because of localized measurement instance, the reported measurement is highly correlated, and this </w:t>
      </w:r>
      <w:r>
        <w:t xml:space="preserve">“dense” reporting can be replaced by the local averaging, e.g. averaging measurement instance 1 and 2 to merge into a single measurement instance in </w:t>
      </w:r>
      <w:r>
        <w:fldChar w:fldCharType="begin"/>
      </w:r>
      <w:r>
        <w:instrText xml:space="preserve"> REF _Ref67749424 \h </w:instrText>
      </w:r>
      <w:r>
        <w:fldChar w:fldCharType="separate"/>
      </w:r>
      <w:r w:rsidR="00673F9A">
        <w:t xml:space="preserve">Figure </w:t>
      </w:r>
      <w:r w:rsidR="00673F9A">
        <w:rPr>
          <w:noProof/>
        </w:rPr>
        <w:t>8</w:t>
      </w:r>
      <w:r>
        <w:fldChar w:fldCharType="end"/>
      </w:r>
      <w:r>
        <w:t>.</w:t>
      </w:r>
    </w:p>
    <w:p w14:paraId="764E6367" w14:textId="06EF984B" w:rsidR="00797CFD" w:rsidRDefault="006D0EF4" w:rsidP="00213837">
      <w:pPr>
        <w:keepNext/>
        <w:jc w:val="center"/>
      </w:pPr>
      <w:r w:rsidRPr="006D0EF4">
        <w:rPr>
          <w:noProof/>
          <w:lang w:eastAsia="zh-CN"/>
        </w:rPr>
        <w:lastRenderedPageBreak/>
        <w:drawing>
          <wp:inline distT="0" distB="0" distL="0" distR="0" wp14:anchorId="51BDF40B" wp14:editId="468211BF">
            <wp:extent cx="5274310" cy="237744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2377440"/>
                    </a:xfrm>
                    <a:prstGeom prst="rect">
                      <a:avLst/>
                    </a:prstGeom>
                    <a:noFill/>
                    <a:ln>
                      <a:noFill/>
                    </a:ln>
                  </pic:spPr>
                </pic:pic>
              </a:graphicData>
            </a:graphic>
          </wp:inline>
        </w:drawing>
      </w:r>
    </w:p>
    <w:p w14:paraId="7227ED56" w14:textId="38767304" w:rsidR="00797CFD" w:rsidRDefault="00797CFD" w:rsidP="00213837">
      <w:pPr>
        <w:pStyle w:val="a5"/>
      </w:pPr>
      <w:bookmarkStart w:id="10" w:name="_Ref67749424"/>
      <w:r>
        <w:t xml:space="preserve">Figure </w:t>
      </w:r>
      <w:r w:rsidR="00CE236E">
        <w:rPr>
          <w:noProof/>
        </w:rPr>
        <w:fldChar w:fldCharType="begin"/>
      </w:r>
      <w:r w:rsidR="00CE236E">
        <w:rPr>
          <w:noProof/>
        </w:rPr>
        <w:instrText xml:space="preserve"> SEQ Figure \* ARABIC </w:instrText>
      </w:r>
      <w:r w:rsidR="00CE236E">
        <w:rPr>
          <w:noProof/>
        </w:rPr>
        <w:fldChar w:fldCharType="separate"/>
      </w:r>
      <w:r w:rsidR="00673F9A">
        <w:rPr>
          <w:noProof/>
        </w:rPr>
        <w:t>8</w:t>
      </w:r>
      <w:r w:rsidR="00CE236E">
        <w:rPr>
          <w:noProof/>
        </w:rPr>
        <w:fldChar w:fldCharType="end"/>
      </w:r>
      <w:bookmarkEnd w:id="10"/>
      <w:r>
        <w:t xml:space="preserve"> Illustration of localized measurement instances and RS instances</w:t>
      </w:r>
    </w:p>
    <w:p w14:paraId="32DEC87D" w14:textId="15146234" w:rsidR="00797CFD" w:rsidRDefault="00797CFD">
      <w:r>
        <w:t>For PRS measurement, the grouping of RS instances and measurement instances may be a little bit complicated, due to the following reasons.</w:t>
      </w:r>
    </w:p>
    <w:p w14:paraId="4429DD1C" w14:textId="1DF50B8F" w:rsidR="00797CFD" w:rsidRDefault="00797CFD" w:rsidP="00213837">
      <w:pPr>
        <w:pStyle w:val="3GPPAgreements"/>
      </w:pPr>
      <w:r>
        <w:t>PRS measurement may consist of multiple positioning frequency layers</w:t>
      </w:r>
    </w:p>
    <w:p w14:paraId="46755046" w14:textId="5E1B0754" w:rsidR="00F91C81" w:rsidRDefault="00F91C81" w:rsidP="00213837">
      <w:pPr>
        <w:pStyle w:val="3GPPAgreements"/>
      </w:pPr>
      <w:r>
        <w:t xml:space="preserve">PRS measurement may </w:t>
      </w:r>
      <w:r w:rsidR="00771194">
        <w:t>share</w:t>
      </w:r>
      <w:r>
        <w:t xml:space="preserve"> the measurement gap with RRM measurements</w:t>
      </w:r>
    </w:p>
    <w:p w14:paraId="35C312C9" w14:textId="77777777" w:rsidR="00213837" w:rsidRDefault="00213837" w:rsidP="00213837">
      <w:pPr>
        <w:pStyle w:val="3GPPAgreements"/>
        <w:numPr>
          <w:ilvl w:val="0"/>
          <w:numId w:val="0"/>
        </w:numPr>
      </w:pPr>
      <w:r>
        <w:t>In Rel-16, a single PRS measurement time requires 4 samples. For the PRS measurement, RAN4 did not define how those 4 samples are scattered in time, and leave it up to UE implementation, as UE needs to handle up to 4 frequency layers and coordinate the measurement process with RRM (SSB/CSI-RS), as mentioned above. For simplicity, we prefer to only prioritize the measurement reporting enhancements to the following conditions.</w:t>
      </w:r>
    </w:p>
    <w:p w14:paraId="17B46963" w14:textId="77777777" w:rsidR="00213837" w:rsidRDefault="00213837" w:rsidP="00967F77">
      <w:pPr>
        <w:pStyle w:val="3GPPAgreements"/>
        <w:numPr>
          <w:ilvl w:val="0"/>
          <w:numId w:val="24"/>
        </w:numPr>
      </w:pPr>
      <w:r>
        <w:t>Condition 1: Single positioning frequency layer</w:t>
      </w:r>
    </w:p>
    <w:p w14:paraId="7F3BAF90" w14:textId="77777777" w:rsidR="00213837" w:rsidRDefault="00213837" w:rsidP="00967F77">
      <w:pPr>
        <w:pStyle w:val="3GPPAgreements"/>
        <w:numPr>
          <w:ilvl w:val="0"/>
          <w:numId w:val="24"/>
        </w:numPr>
      </w:pPr>
      <w:r>
        <w:t>Condition 2: CSSF = 1</w:t>
      </w:r>
    </w:p>
    <w:p w14:paraId="2FCB14C9" w14:textId="77777777" w:rsidR="00213837" w:rsidRDefault="00213837" w:rsidP="00213837">
      <w:pPr>
        <w:pStyle w:val="3GPPAgreements"/>
        <w:numPr>
          <w:ilvl w:val="0"/>
          <w:numId w:val="0"/>
        </w:numPr>
      </w:pPr>
      <w:r>
        <w:t>For SRS, since there is no requirement defined by RAN4, and is up to network implementation.</w:t>
      </w:r>
    </w:p>
    <w:p w14:paraId="1CE92509" w14:textId="77777777" w:rsidR="00213837" w:rsidRDefault="00213837" w:rsidP="00213837">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Single positioning frequency layer and CSSF = 1 should be prioritized for PRS measurement reporting enhancement for simplicity.</w:t>
      </w:r>
    </w:p>
    <w:p w14:paraId="109E769A" w14:textId="18B992A7" w:rsidR="00797CFD" w:rsidRPr="00213837" w:rsidRDefault="00797CFD">
      <w:r>
        <w:rPr>
          <w:rFonts w:hint="eastAsia"/>
        </w:rPr>
        <w:t>For</w:t>
      </w:r>
      <w:r>
        <w:t xml:space="preserve"> the</w:t>
      </w:r>
      <w:r>
        <w:rPr>
          <w:rFonts w:hint="eastAsia"/>
        </w:rPr>
        <w:t xml:space="preserve"> time s</w:t>
      </w:r>
      <w:r>
        <w:t>tamp, although there is no specific requirement in Rel-16 how time stamp is selected by UE or gNB associated with the measurement, the common understanding of the selection should be the latest RS instance used to generate the measurement report. However, for the enhancement, time stamp selection plays an important rule, which validates the measurement. We would prefer to specify how the time stamp is selected.</w:t>
      </w:r>
    </w:p>
    <w:p w14:paraId="0FD789CF" w14:textId="2F276384" w:rsidR="00424D1C" w:rsidRDefault="00424D1C" w:rsidP="00B37E65">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673F9A">
        <w:rPr>
          <w:b/>
          <w:i/>
          <w:noProof/>
        </w:rPr>
        <w:t>7</w:t>
      </w:r>
      <w:r w:rsidRPr="00E747BF">
        <w:rPr>
          <w:b/>
          <w:i/>
        </w:rPr>
        <w:fldChar w:fldCharType="end"/>
      </w:r>
      <w:r w:rsidRPr="00E747BF">
        <w:rPr>
          <w:b/>
          <w:i/>
        </w:rPr>
        <w:t>:</w:t>
      </w:r>
      <w:r w:rsidR="00771194">
        <w:rPr>
          <w:b/>
          <w:i/>
        </w:rPr>
        <w:t xml:space="preserve"> Support</w:t>
      </w:r>
      <w:r w:rsidR="001C293A">
        <w:rPr>
          <w:b/>
          <w:i/>
        </w:rPr>
        <w:t xml:space="preserve"> for single report containing multiple measurement instances</w:t>
      </w:r>
    </w:p>
    <w:p w14:paraId="139566D4" w14:textId="499B4F95" w:rsidR="00771194" w:rsidRPr="00213837" w:rsidRDefault="001C293A" w:rsidP="00213837">
      <w:pPr>
        <w:pStyle w:val="3GPPAgreements"/>
      </w:pPr>
      <w:r>
        <w:rPr>
          <w:rFonts w:hint="eastAsia"/>
          <w:b/>
          <w:i/>
        </w:rPr>
        <w:t>Spe</w:t>
      </w:r>
      <w:r>
        <w:rPr>
          <w:b/>
          <w:i/>
        </w:rPr>
        <w:t>cifying the time stamp selection for each measurement instance.</w:t>
      </w:r>
    </w:p>
    <w:p w14:paraId="50441461" w14:textId="03AE1D01" w:rsidR="001C293A" w:rsidRDefault="001C293A" w:rsidP="00213837">
      <w:pPr>
        <w:pStyle w:val="3GPPAgreements"/>
      </w:pPr>
      <w:r>
        <w:rPr>
          <w:b/>
          <w:i/>
        </w:rPr>
        <w:t>Scattering the measurement instances throughout the measurement time.</w:t>
      </w:r>
    </w:p>
    <w:p w14:paraId="267E584E" w14:textId="77777777" w:rsidR="00424D1C" w:rsidRPr="00B37E65" w:rsidRDefault="00424D1C" w:rsidP="00B37E65">
      <w:pPr>
        <w:rPr>
          <w:lang w:eastAsia="zh-CN"/>
        </w:rPr>
      </w:pPr>
    </w:p>
    <w:p w14:paraId="12EC44DA" w14:textId="7308F570" w:rsidR="006D6ADA" w:rsidRPr="006D6ADA" w:rsidRDefault="006D6ADA" w:rsidP="00B37E65">
      <w:pPr>
        <w:pStyle w:val="1"/>
        <w:rPr>
          <w:lang w:eastAsia="zh-CN"/>
        </w:rPr>
      </w:pPr>
      <w:r>
        <w:rPr>
          <w:rFonts w:hint="eastAsia"/>
          <w:lang w:eastAsia="zh-CN"/>
        </w:rPr>
        <w:t>R</w:t>
      </w:r>
      <w:r>
        <w:rPr>
          <w:lang w:eastAsia="zh-CN"/>
        </w:rPr>
        <w:t>eference device</w:t>
      </w:r>
    </w:p>
    <w:p w14:paraId="11651015" w14:textId="3FA2C1D2" w:rsidR="00DB2153" w:rsidRDefault="00DB2153" w:rsidP="00DB2153">
      <w:pPr>
        <w:rPr>
          <w:lang w:eastAsia="zh-CN"/>
        </w:rPr>
      </w:pPr>
      <w:r>
        <w:rPr>
          <w:lang w:eastAsia="zh-CN"/>
        </w:rPr>
        <w:t>In RAN1#104-e</w:t>
      </w:r>
      <w:r w:rsidR="006246ED">
        <w:rPr>
          <w:lang w:eastAsia="zh-CN"/>
        </w:rPr>
        <w:t xml:space="preserve"> </w:t>
      </w:r>
      <w:r w:rsidR="006246ED">
        <w:rPr>
          <w:lang w:eastAsia="zh-CN"/>
        </w:rPr>
        <w:fldChar w:fldCharType="begin"/>
      </w:r>
      <w:r w:rsidR="006246ED">
        <w:rPr>
          <w:lang w:eastAsia="zh-CN"/>
        </w:rPr>
        <w:instrText xml:space="preserve"> REF _Ref67747509 \r \h </w:instrText>
      </w:r>
      <w:r w:rsidR="006246ED">
        <w:rPr>
          <w:lang w:eastAsia="zh-CN"/>
        </w:rPr>
      </w:r>
      <w:r w:rsidR="006246ED">
        <w:rPr>
          <w:lang w:eastAsia="zh-CN"/>
        </w:rPr>
        <w:fldChar w:fldCharType="separate"/>
      </w:r>
      <w:r w:rsidR="00673F9A">
        <w:rPr>
          <w:lang w:eastAsia="zh-CN"/>
        </w:rPr>
        <w:t>[5]</w:t>
      </w:r>
      <w:r w:rsidR="006246ED">
        <w:rPr>
          <w:lang w:eastAsia="zh-CN"/>
        </w:rPr>
        <w:fldChar w:fldCharType="end"/>
      </w:r>
      <w:r>
        <w:rPr>
          <w:lang w:eastAsia="zh-CN"/>
        </w:rPr>
        <w:t>, we made the following agreement regarding reference device.</w:t>
      </w:r>
    </w:p>
    <w:tbl>
      <w:tblPr>
        <w:tblStyle w:val="ac"/>
        <w:tblW w:w="0" w:type="auto"/>
        <w:tblLook w:val="04A0" w:firstRow="1" w:lastRow="0" w:firstColumn="1" w:lastColumn="0" w:noHBand="0" w:noVBand="1"/>
      </w:tblPr>
      <w:tblGrid>
        <w:gridCol w:w="9307"/>
      </w:tblGrid>
      <w:tr w:rsidR="006246ED" w14:paraId="4E550668" w14:textId="77777777" w:rsidTr="006246ED">
        <w:tc>
          <w:tcPr>
            <w:tcW w:w="9307" w:type="dxa"/>
          </w:tcPr>
          <w:p w14:paraId="2EE3A929" w14:textId="77777777" w:rsidR="006246ED" w:rsidRPr="00DB2153" w:rsidRDefault="006246ED" w:rsidP="006246ED">
            <w:pPr>
              <w:autoSpaceDE/>
              <w:autoSpaceDN/>
              <w:adjustRightInd/>
              <w:snapToGrid/>
              <w:spacing w:after="0"/>
              <w:ind w:left="1440" w:hanging="1440"/>
              <w:jc w:val="left"/>
              <w:rPr>
                <w:rFonts w:ascii="Times" w:eastAsia="Batang" w:hAnsi="Times"/>
                <w:sz w:val="20"/>
                <w:szCs w:val="24"/>
                <w:lang w:val="en-GB" w:eastAsia="x-none"/>
              </w:rPr>
            </w:pPr>
            <w:r w:rsidRPr="00DB2153">
              <w:rPr>
                <w:rFonts w:ascii="Times" w:eastAsia="Batang" w:hAnsi="Times"/>
                <w:sz w:val="20"/>
                <w:szCs w:val="24"/>
                <w:highlight w:val="green"/>
                <w:lang w:val="en-GB" w:eastAsia="x-none"/>
              </w:rPr>
              <w:t>Agreement:</w:t>
            </w:r>
          </w:p>
          <w:p w14:paraId="6EDD5A84" w14:textId="77777777" w:rsidR="006246ED" w:rsidRPr="00DB2153" w:rsidRDefault="006246ED" w:rsidP="006246ED">
            <w:pPr>
              <w:numPr>
                <w:ilvl w:val="0"/>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Study specification impact for enabling a reference device with known location to support the following functionalities:</w:t>
            </w:r>
          </w:p>
          <w:p w14:paraId="3CE664E0"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Measure DL PRS and report associated measurements (e.g., RSTD, Rx-Tx time difference, RSRP) to the LMF;</w:t>
            </w:r>
          </w:p>
          <w:p w14:paraId="6DB8C701"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 xml:space="preserve">Transmit SRS and enable TRPs to measure and report measurements (e.g., RTOA, Rx-Tx time </w:t>
            </w:r>
            <w:r w:rsidRPr="00DB2153">
              <w:rPr>
                <w:sz w:val="20"/>
                <w:szCs w:val="20"/>
                <w:lang w:val="en-GB" w:eastAsia="zh-CN"/>
              </w:rPr>
              <w:lastRenderedPageBreak/>
              <w:t>difference, AOA) associated with the reference device to the LMF;</w:t>
            </w:r>
          </w:p>
          <w:p w14:paraId="64B76533"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details of the signalling, the measurements, the parameters related to the Rx and Tx timing delays, AoD and AOA enhancements and measurement calibrations;</w:t>
            </w:r>
          </w:p>
          <w:p w14:paraId="6AB24ED5"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report of device location coordinate information to the LMF if the LMF does not have the information</w:t>
            </w:r>
          </w:p>
          <w:p w14:paraId="55874481"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The device with the known location being a UE and/or a gNB</w:t>
            </w:r>
          </w:p>
          <w:p w14:paraId="415BDDC2" w14:textId="77777777" w:rsidR="006246ED" w:rsidRPr="00DB2153" w:rsidRDefault="006246ED" w:rsidP="006246ED">
            <w:pPr>
              <w:numPr>
                <w:ilvl w:val="1"/>
                <w:numId w:val="10"/>
              </w:numPr>
              <w:autoSpaceDE/>
              <w:autoSpaceDN/>
              <w:adjustRightInd/>
              <w:snapToGrid/>
              <w:spacing w:after="0" w:line="259" w:lineRule="auto"/>
              <w:contextualSpacing/>
              <w:jc w:val="left"/>
              <w:rPr>
                <w:sz w:val="20"/>
                <w:szCs w:val="20"/>
                <w:lang w:val="en-GB" w:eastAsia="zh-CN"/>
              </w:rPr>
            </w:pPr>
            <w:r w:rsidRPr="00DB2153">
              <w:rPr>
                <w:sz w:val="20"/>
                <w:szCs w:val="20"/>
                <w:lang w:val="en-GB" w:eastAsia="zh-CN"/>
              </w:rPr>
              <w:t>FFS: Precision to which location of reference device is known</w:t>
            </w:r>
          </w:p>
          <w:p w14:paraId="31135949" w14:textId="4FDB58BC" w:rsidR="006246ED" w:rsidRPr="00213837" w:rsidRDefault="006246ED" w:rsidP="00213837">
            <w:pPr>
              <w:numPr>
                <w:ilvl w:val="0"/>
                <w:numId w:val="10"/>
              </w:numPr>
              <w:autoSpaceDE/>
              <w:autoSpaceDN/>
              <w:adjustRightInd/>
              <w:snapToGrid/>
              <w:spacing w:after="0"/>
              <w:jc w:val="left"/>
              <w:rPr>
                <w:lang w:val="en-GB" w:eastAsia="zh-CN"/>
              </w:rPr>
            </w:pPr>
            <w:r w:rsidRPr="00DB2153">
              <w:rPr>
                <w:rFonts w:ascii="Times" w:eastAsia="Batang" w:hAnsi="Times"/>
                <w:sz w:val="20"/>
                <w:szCs w:val="24"/>
                <w:lang w:val="en-GB" w:eastAsia="zh-CN"/>
              </w:rPr>
              <w:t>Note: RAN1 assumes using these enhancements for the purpose of network synchronization is NOT within the scope of the WI</w:t>
            </w:r>
          </w:p>
        </w:tc>
      </w:tr>
    </w:tbl>
    <w:p w14:paraId="230C2FCE" w14:textId="77777777" w:rsidR="001A2686" w:rsidRDefault="001A2686" w:rsidP="00ED543F">
      <w:pPr>
        <w:rPr>
          <w:lang w:eastAsia="zh-CN"/>
        </w:rPr>
      </w:pPr>
    </w:p>
    <w:p w14:paraId="2F32FB97" w14:textId="77777777" w:rsidR="00263649" w:rsidRDefault="00263649" w:rsidP="00263649">
      <w:pPr>
        <w:rPr>
          <w:lang w:eastAsia="zh-CN"/>
        </w:rPr>
      </w:pPr>
      <w:r w:rsidRPr="001A2686">
        <w:rPr>
          <w:lang w:eastAsia="zh-CN"/>
        </w:rPr>
        <w:t>We think that th</w:t>
      </w:r>
      <w:r>
        <w:rPr>
          <w:lang w:eastAsia="zh-CN"/>
        </w:rPr>
        <w:t>e reference device should at least be a</w:t>
      </w:r>
      <w:r w:rsidRPr="001A2686">
        <w:rPr>
          <w:lang w:eastAsia="zh-CN"/>
        </w:rPr>
        <w:t xml:space="preserve"> UE for two reasons:</w:t>
      </w:r>
    </w:p>
    <w:p w14:paraId="51EAAAE4" w14:textId="4CF0F8BC" w:rsidR="00263649" w:rsidRDefault="00263649" w:rsidP="00263649">
      <w:pPr>
        <w:rPr>
          <w:lang w:eastAsia="zh-CN"/>
        </w:rPr>
      </w:pPr>
      <w:r w:rsidRPr="001A2686">
        <w:rPr>
          <w:lang w:eastAsia="zh-CN"/>
        </w:rPr>
        <w:t xml:space="preserve">First, the </w:t>
      </w:r>
      <w:r>
        <w:rPr>
          <w:lang w:eastAsia="zh-CN"/>
        </w:rPr>
        <w:t xml:space="preserve">reference </w:t>
      </w:r>
      <w:r w:rsidRPr="001A2686">
        <w:rPr>
          <w:lang w:eastAsia="zh-CN"/>
        </w:rPr>
        <w:t xml:space="preserve">UE is more flexible, that is, </w:t>
      </w:r>
      <w:r>
        <w:rPr>
          <w:lang w:eastAsia="zh-CN"/>
        </w:rPr>
        <w:t>the</w:t>
      </w:r>
      <w:r w:rsidRPr="001A2686">
        <w:rPr>
          <w:lang w:eastAsia="zh-CN"/>
        </w:rPr>
        <w:t xml:space="preserve"> location of the reference UE may change. As long as the reference UE can report an accur</w:t>
      </w:r>
      <w:r>
        <w:rPr>
          <w:lang w:eastAsia="zh-CN"/>
        </w:rPr>
        <w:t>ate location</w:t>
      </w:r>
      <w:r w:rsidRPr="001A2686">
        <w:rPr>
          <w:lang w:eastAsia="zh-CN"/>
        </w:rPr>
        <w:t>,</w:t>
      </w:r>
      <w:r>
        <w:rPr>
          <w:lang w:eastAsia="zh-CN"/>
        </w:rPr>
        <w:t xml:space="preserve"> the Tx timing error</w:t>
      </w:r>
      <w:r w:rsidRPr="001A2686">
        <w:rPr>
          <w:lang w:eastAsia="zh-CN"/>
        </w:rPr>
        <w:t xml:space="preserve"> (</w:t>
      </w:r>
      <w:r>
        <w:rPr>
          <w:lang w:eastAsia="zh-CN"/>
        </w:rPr>
        <w:t xml:space="preserve">in </w:t>
      </w:r>
      <w:r w:rsidRPr="001A2686">
        <w:rPr>
          <w:lang w:eastAsia="zh-CN"/>
        </w:rPr>
        <w:t>DL-TDOA) or</w:t>
      </w:r>
      <w:r>
        <w:rPr>
          <w:lang w:eastAsia="zh-CN"/>
        </w:rPr>
        <w:t xml:space="preserve"> Rx timing error</w:t>
      </w:r>
      <w:r w:rsidRPr="001A2686">
        <w:rPr>
          <w:lang w:eastAsia="zh-CN"/>
        </w:rPr>
        <w:t xml:space="preserve"> (</w:t>
      </w:r>
      <w:r>
        <w:rPr>
          <w:lang w:eastAsia="zh-CN"/>
        </w:rPr>
        <w:t xml:space="preserve">in </w:t>
      </w:r>
      <w:r w:rsidRPr="001A2686">
        <w:rPr>
          <w:lang w:eastAsia="zh-CN"/>
        </w:rPr>
        <w:t>UL-TDOA)</w:t>
      </w:r>
      <w:r>
        <w:rPr>
          <w:lang w:eastAsia="zh-CN"/>
        </w:rPr>
        <w:t xml:space="preserve"> between different TRPs</w:t>
      </w:r>
      <w:r w:rsidRPr="001A2686">
        <w:rPr>
          <w:lang w:eastAsia="zh-CN"/>
        </w:rPr>
        <w:t xml:space="preserve"> can be calibrated</w:t>
      </w:r>
      <w:r>
        <w:rPr>
          <w:lang w:eastAsia="zh-CN"/>
        </w:rPr>
        <w:t xml:space="preserve"> </w:t>
      </w:r>
      <w:r>
        <w:rPr>
          <w:lang w:eastAsia="zh-CN"/>
        </w:rPr>
        <w:fldChar w:fldCharType="begin"/>
      </w:r>
      <w:r>
        <w:rPr>
          <w:lang w:eastAsia="zh-CN"/>
        </w:rPr>
        <w:instrText xml:space="preserve"> REF _Ref53562885 \n \h </w:instrText>
      </w:r>
      <w:r>
        <w:rPr>
          <w:lang w:eastAsia="zh-CN"/>
        </w:rPr>
      </w:r>
      <w:r>
        <w:rPr>
          <w:lang w:eastAsia="zh-CN"/>
        </w:rPr>
        <w:fldChar w:fldCharType="separate"/>
      </w:r>
      <w:r>
        <w:rPr>
          <w:lang w:eastAsia="zh-CN"/>
        </w:rPr>
        <w:t>[4]</w:t>
      </w:r>
      <w:r>
        <w:rPr>
          <w:lang w:eastAsia="zh-CN"/>
        </w:rPr>
        <w:fldChar w:fldCharType="end"/>
      </w:r>
      <w:r w:rsidRPr="001A2686">
        <w:rPr>
          <w:lang w:eastAsia="zh-CN"/>
        </w:rPr>
        <w:t xml:space="preserve">. </w:t>
      </w:r>
      <w:r>
        <w:rPr>
          <w:lang w:eastAsia="zh-CN"/>
        </w:rPr>
        <w:t xml:space="preserve">Such as in </w:t>
      </w:r>
      <w:r>
        <w:rPr>
          <w:lang w:eastAsia="zh-CN"/>
        </w:rPr>
        <w:fldChar w:fldCharType="begin"/>
      </w:r>
      <w:r>
        <w:rPr>
          <w:lang w:eastAsia="zh-CN"/>
        </w:rPr>
        <w:instrText xml:space="preserve"> REF _Ref67664119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 xml:space="preserve">, the reference UE can be used to estimate the Tx/Rx timing error difference between TRP1 and TRP2, and when the reference UE moved to a new location, the reference UE also can used to estimate the Tx/Rx timing error difference between TRP5 and TRP6. </w:t>
      </w:r>
      <w:r w:rsidRPr="00DF4A45">
        <w:rPr>
          <w:lang w:eastAsia="zh-CN"/>
        </w:rPr>
        <w:t>In additio</w:t>
      </w:r>
      <w:r>
        <w:rPr>
          <w:lang w:eastAsia="zh-CN"/>
        </w:rPr>
        <w:t>n, it is easier to ensure the</w:t>
      </w:r>
      <w:r w:rsidRPr="00DF4A45">
        <w:rPr>
          <w:lang w:eastAsia="zh-CN"/>
        </w:rPr>
        <w:t xml:space="preserve"> LOS environment exists between the refer</w:t>
      </w:r>
      <w:r>
        <w:rPr>
          <w:lang w:eastAsia="zh-CN"/>
        </w:rPr>
        <w:t>ence device and the gNB</w:t>
      </w:r>
      <w:r w:rsidRPr="00DF4A45">
        <w:rPr>
          <w:lang w:eastAsia="zh-CN"/>
        </w:rPr>
        <w:t xml:space="preserve"> for the </w:t>
      </w:r>
      <w:r>
        <w:rPr>
          <w:lang w:eastAsia="zh-CN"/>
        </w:rPr>
        <w:t>moving reference UE</w:t>
      </w:r>
      <w:r w:rsidRPr="00DF4A45">
        <w:rPr>
          <w:lang w:eastAsia="zh-CN"/>
        </w:rPr>
        <w:t xml:space="preserve">. </w:t>
      </w:r>
      <w:r>
        <w:rPr>
          <w:lang w:eastAsia="zh-CN"/>
        </w:rPr>
        <w:t>However, if the reference device is a gNB/TRP, and once the reference gNB</w:t>
      </w:r>
      <w:r w:rsidRPr="001A2686">
        <w:rPr>
          <w:lang w:eastAsia="zh-CN"/>
        </w:rPr>
        <w:t xml:space="preserve"> is deployed, its location is difficult to cha</w:t>
      </w:r>
      <w:r>
        <w:rPr>
          <w:lang w:eastAsia="zh-CN"/>
        </w:rPr>
        <w:t>nge, so it may be need to define a lot of reference g</w:t>
      </w:r>
      <w:r>
        <w:rPr>
          <w:rFonts w:hint="eastAsia"/>
          <w:lang w:eastAsia="zh-CN"/>
        </w:rPr>
        <w:t>N</w:t>
      </w:r>
      <w:r>
        <w:rPr>
          <w:lang w:eastAsia="zh-CN"/>
        </w:rPr>
        <w:t>Bs to estimate the Tx/Rx timing error from different gNBs</w:t>
      </w:r>
      <w:r w:rsidRPr="001A2686">
        <w:rPr>
          <w:lang w:eastAsia="zh-CN"/>
        </w:rPr>
        <w:t>.</w:t>
      </w:r>
    </w:p>
    <w:p w14:paraId="32AAE145" w14:textId="77777777" w:rsidR="00263649" w:rsidRDefault="00263649" w:rsidP="00263649">
      <w:pPr>
        <w:ind w:firstLineChars="400" w:firstLine="880"/>
        <w:rPr>
          <w:lang w:eastAsia="zh-CN"/>
        </w:rPr>
      </w:pPr>
      <w:r>
        <w:rPr>
          <w:noProof/>
          <w:lang w:eastAsia="zh-CN"/>
        </w:rPr>
        <w:drawing>
          <wp:inline distT="0" distB="0" distL="0" distR="0" wp14:anchorId="27DC6AF2" wp14:editId="4DFF853A">
            <wp:extent cx="4288388" cy="23262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99979" cy="2332521"/>
                    </a:xfrm>
                    <a:prstGeom prst="rect">
                      <a:avLst/>
                    </a:prstGeom>
                  </pic:spPr>
                </pic:pic>
              </a:graphicData>
            </a:graphic>
          </wp:inline>
        </w:drawing>
      </w:r>
    </w:p>
    <w:p w14:paraId="6090D1E1" w14:textId="6A725C00" w:rsidR="00263649" w:rsidRDefault="00263649" w:rsidP="00263649">
      <w:pPr>
        <w:pStyle w:val="a5"/>
      </w:pPr>
      <w:r>
        <w:rPr>
          <w:lang w:eastAsia="zh-CN"/>
        </w:rPr>
        <w:t xml:space="preserve">          </w:t>
      </w:r>
      <w:bookmarkStart w:id="11" w:name="_Ref67664119"/>
      <w:r>
        <w:t xml:space="preserve">Figure </w:t>
      </w:r>
      <w:r>
        <w:rPr>
          <w:noProof/>
        </w:rPr>
        <w:fldChar w:fldCharType="begin"/>
      </w:r>
      <w:r>
        <w:rPr>
          <w:noProof/>
        </w:rPr>
        <w:instrText xml:space="preserve"> SEQ Figure \* ARABIC </w:instrText>
      </w:r>
      <w:r>
        <w:rPr>
          <w:noProof/>
        </w:rPr>
        <w:fldChar w:fldCharType="separate"/>
      </w:r>
      <w:r>
        <w:rPr>
          <w:noProof/>
        </w:rPr>
        <w:t>9</w:t>
      </w:r>
      <w:r>
        <w:rPr>
          <w:noProof/>
        </w:rPr>
        <w:fldChar w:fldCharType="end"/>
      </w:r>
      <w:bookmarkEnd w:id="11"/>
      <w:r>
        <w:t xml:space="preserve"> A moving reference UE to calibrate Rx/Tx timing error of different pairs of TRP</w:t>
      </w:r>
    </w:p>
    <w:p w14:paraId="2ED09F53" w14:textId="77777777" w:rsidR="00263649" w:rsidRPr="001A2686" w:rsidRDefault="00263649" w:rsidP="00263649">
      <w:pPr>
        <w:rPr>
          <w:lang w:eastAsia="zh-CN"/>
        </w:rPr>
      </w:pPr>
    </w:p>
    <w:p w14:paraId="273B50DD" w14:textId="77777777" w:rsidR="00A6451A" w:rsidRDefault="00263649" w:rsidP="00263649">
      <w:pPr>
        <w:rPr>
          <w:lang w:eastAsia="zh-CN"/>
        </w:rPr>
      </w:pPr>
      <w:r w:rsidRPr="001A2686">
        <w:rPr>
          <w:lang w:eastAsia="zh-CN"/>
        </w:rPr>
        <w:t xml:space="preserve">Second, defining a reference UE has little impact on the standard, and only the type and location coordinates of the reference UE need to be reported, and no new signaling procedure is added. </w:t>
      </w:r>
      <w:r w:rsidR="00A6451A">
        <w:rPr>
          <w:lang w:eastAsia="zh-CN"/>
        </w:rPr>
        <w:t>From stage-2 perspective, LMF initiated calibration procedure may also be introduced.</w:t>
      </w:r>
    </w:p>
    <w:p w14:paraId="147CECED" w14:textId="057C64F0" w:rsidR="00263649" w:rsidRDefault="00263649" w:rsidP="00263649">
      <w:pPr>
        <w:rPr>
          <w:lang w:eastAsia="zh-CN"/>
        </w:rPr>
      </w:pPr>
      <w:r>
        <w:rPr>
          <w:lang w:eastAsia="zh-CN"/>
        </w:rPr>
        <w:t>However, if the reference device is a gNB, the gNB</w:t>
      </w:r>
      <w:r w:rsidRPr="001A2686">
        <w:rPr>
          <w:lang w:eastAsia="zh-CN"/>
        </w:rPr>
        <w:t xml:space="preserve"> n</w:t>
      </w:r>
      <w:r>
        <w:rPr>
          <w:lang w:eastAsia="zh-CN"/>
        </w:rPr>
        <w:t>eeds to transmit and receive reference signals each other. So,</w:t>
      </w:r>
      <w:r w:rsidRPr="001A2686">
        <w:rPr>
          <w:lang w:eastAsia="zh-CN"/>
        </w:rPr>
        <w:t xml:space="preserve"> resource scheduli</w:t>
      </w:r>
      <w:r>
        <w:rPr>
          <w:lang w:eastAsia="zh-CN"/>
        </w:rPr>
        <w:t>ng needs to be considered, and some</w:t>
      </w:r>
      <w:r w:rsidRPr="001A2686">
        <w:rPr>
          <w:lang w:eastAsia="zh-CN"/>
        </w:rPr>
        <w:t xml:space="preserve"> new signaling procedure </w:t>
      </w:r>
      <w:r>
        <w:rPr>
          <w:lang w:eastAsia="zh-CN"/>
        </w:rPr>
        <w:t xml:space="preserve">may </w:t>
      </w:r>
      <w:r w:rsidRPr="001A2686">
        <w:rPr>
          <w:lang w:eastAsia="zh-CN"/>
        </w:rPr>
        <w:t>needs to be added.</w:t>
      </w:r>
    </w:p>
    <w:p w14:paraId="1799F54D" w14:textId="2A7197C2" w:rsidR="00263649" w:rsidRDefault="00263649" w:rsidP="00263649">
      <w:pPr>
        <w:rPr>
          <w:lang w:eastAsia="zh-CN"/>
        </w:rPr>
      </w:pPr>
      <w:r w:rsidRPr="001A2686">
        <w:rPr>
          <w:lang w:eastAsia="zh-CN"/>
        </w:rPr>
        <w:t xml:space="preserve">Therefore, we believe that </w:t>
      </w:r>
      <w:r>
        <w:rPr>
          <w:lang w:eastAsia="zh-CN"/>
        </w:rPr>
        <w:t xml:space="preserve">adopting </w:t>
      </w:r>
      <w:r w:rsidRPr="001A2686">
        <w:rPr>
          <w:lang w:eastAsia="zh-CN"/>
        </w:rPr>
        <w:t>the r</w:t>
      </w:r>
      <w:r>
        <w:rPr>
          <w:lang w:eastAsia="zh-CN"/>
        </w:rPr>
        <w:t>eference UE should be prioritized to</w:t>
      </w:r>
      <w:r w:rsidRPr="001A2686">
        <w:rPr>
          <w:lang w:eastAsia="zh-CN"/>
        </w:rPr>
        <w:t xml:space="preserve"> </w:t>
      </w:r>
      <w:r>
        <w:rPr>
          <w:lang w:eastAsia="zh-CN"/>
        </w:rPr>
        <w:t>mitigate gNB Rx/Tx timing error</w:t>
      </w:r>
      <w:r w:rsidRPr="001A2686">
        <w:rPr>
          <w:lang w:eastAsia="zh-CN"/>
        </w:rPr>
        <w:t>.</w:t>
      </w:r>
    </w:p>
    <w:p w14:paraId="08643D1A" w14:textId="77777777" w:rsidR="00263649" w:rsidRPr="001A2686" w:rsidRDefault="00263649" w:rsidP="00263649">
      <w:pPr>
        <w:rPr>
          <w:b/>
          <w:i/>
          <w:lang w:eastAsia="zh-CN"/>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sidR="000105DF">
        <w:rPr>
          <w:b/>
          <w:i/>
          <w:noProof/>
        </w:rPr>
        <w:t>8</w:t>
      </w:r>
      <w:r w:rsidRPr="00E747BF">
        <w:rPr>
          <w:b/>
          <w:i/>
        </w:rPr>
        <w:fldChar w:fldCharType="end"/>
      </w:r>
      <w:r w:rsidRPr="00E747BF">
        <w:rPr>
          <w:b/>
          <w:i/>
        </w:rPr>
        <w:t>:</w:t>
      </w:r>
      <w:r>
        <w:rPr>
          <w:b/>
          <w:i/>
        </w:rPr>
        <w:t xml:space="preserve"> </w:t>
      </w:r>
      <w:r>
        <w:rPr>
          <w:b/>
          <w:i/>
          <w:lang w:eastAsia="zh-CN"/>
        </w:rPr>
        <w:t>Support to enable a reference UE to mitigate Rx/Tx timing error of gNB</w:t>
      </w:r>
      <w:r w:rsidRPr="001A2686">
        <w:rPr>
          <w:b/>
          <w:i/>
          <w:lang w:eastAsia="zh-CN"/>
        </w:rPr>
        <w:t>.</w:t>
      </w:r>
    </w:p>
    <w:p w14:paraId="0888D5C8" w14:textId="56ED5BF1" w:rsidR="00263649" w:rsidRPr="00AA1668" w:rsidRDefault="00263649" w:rsidP="00263649">
      <w:pPr>
        <w:rPr>
          <w:lang w:eastAsia="zh-CN"/>
        </w:rPr>
      </w:pPr>
      <w:r>
        <w:rPr>
          <w:lang w:eastAsia="zh-CN"/>
        </w:rPr>
        <w:t xml:space="preserve">And if the reference device is a reference UE (especially a moving reference UE), the </w:t>
      </w:r>
      <w:r w:rsidR="00A6451A">
        <w:rPr>
          <w:lang w:eastAsia="zh-CN"/>
        </w:rPr>
        <w:t>ground truth</w:t>
      </w:r>
      <w:r>
        <w:rPr>
          <w:lang w:eastAsia="zh-CN"/>
        </w:rPr>
        <w:t xml:space="preserve"> location information should be reported to the LMF if the LMF does not have the information. So, the LMF can estimate the gNB Tx/Rx timing error difference according to the real TOA/TDOA calculated by </w:t>
      </w:r>
      <w:r w:rsidR="00A6451A">
        <w:rPr>
          <w:lang w:eastAsia="zh-CN"/>
        </w:rPr>
        <w:t>the ground truth</w:t>
      </w:r>
      <w:r>
        <w:rPr>
          <w:lang w:eastAsia="zh-CN"/>
        </w:rPr>
        <w:t xml:space="preserve"> location of the reference UE. Actually, there are </w:t>
      </w:r>
      <w:r w:rsidR="00A6451A">
        <w:rPr>
          <w:lang w:eastAsia="zh-CN"/>
        </w:rPr>
        <w:t xml:space="preserve">existing </w:t>
      </w:r>
      <w:r>
        <w:rPr>
          <w:lang w:eastAsia="zh-CN"/>
        </w:rPr>
        <w:t xml:space="preserve">LPP </w:t>
      </w:r>
      <w:r w:rsidR="00A6451A">
        <w:rPr>
          <w:lang w:eastAsia="zh-CN"/>
        </w:rPr>
        <w:t>messages</w:t>
      </w:r>
      <w:r>
        <w:rPr>
          <w:lang w:eastAsia="zh-CN"/>
        </w:rPr>
        <w:t xml:space="preserve"> to </w:t>
      </w:r>
      <w:r w:rsidR="00A6451A">
        <w:rPr>
          <w:lang w:eastAsia="zh-CN"/>
        </w:rPr>
        <w:t>carry</w:t>
      </w:r>
      <w:r>
        <w:rPr>
          <w:lang w:eastAsia="zh-CN"/>
        </w:rPr>
        <w:t xml:space="preserve"> the location coordinate information </w:t>
      </w:r>
      <w:r w:rsidR="00A6451A">
        <w:rPr>
          <w:lang w:eastAsia="zh-CN"/>
        </w:rPr>
        <w:t>a</w:t>
      </w:r>
      <w:r>
        <w:rPr>
          <w:lang w:eastAsia="zh-CN"/>
        </w:rPr>
        <w:t xml:space="preserve">nd the source of location </w:t>
      </w:r>
      <w:r w:rsidR="00A6451A">
        <w:rPr>
          <w:lang w:eastAsia="zh-CN"/>
        </w:rPr>
        <w:t>of the UE</w:t>
      </w:r>
      <w:r>
        <w:rPr>
          <w:lang w:eastAsia="zh-CN"/>
        </w:rPr>
        <w:t xml:space="preserve">, such as </w:t>
      </w:r>
      <w:r w:rsidRPr="00AA1668">
        <w:rPr>
          <w:i/>
          <w:lang w:eastAsia="zh-CN"/>
        </w:rPr>
        <w:t>a-gnss, wlan, bt, tbs, sensor, ha-gnss-</w:t>
      </w:r>
      <w:r w:rsidRPr="00AA1668">
        <w:rPr>
          <w:i/>
          <w:lang w:eastAsia="zh-CN"/>
        </w:rPr>
        <w:lastRenderedPageBreak/>
        <w:t>v1510, motion-sensor-v1550, dl-tdoa-r16, or dl-aod-r16</w:t>
      </w:r>
      <w:r>
        <w:rPr>
          <w:lang w:eastAsia="zh-CN"/>
        </w:rPr>
        <w:t xml:space="preserve">. </w:t>
      </w:r>
      <w:r w:rsidR="00A6451A">
        <w:rPr>
          <w:lang w:eastAsia="zh-CN"/>
        </w:rPr>
        <w:t>C</w:t>
      </w:r>
      <w:r>
        <w:rPr>
          <w:lang w:eastAsia="zh-CN"/>
        </w:rPr>
        <w:t xml:space="preserve">onsidering the location of the reference UE may be some predefined or fixed geographic coordinate point, not estimated by other </w:t>
      </w:r>
      <w:r w:rsidR="00A6451A">
        <w:rPr>
          <w:lang w:eastAsia="zh-CN"/>
        </w:rPr>
        <w:t>positioning methods</w:t>
      </w:r>
      <w:r>
        <w:rPr>
          <w:lang w:eastAsia="zh-CN"/>
        </w:rPr>
        <w:t xml:space="preserve">, it </w:t>
      </w:r>
      <w:r w:rsidR="00A6451A">
        <w:rPr>
          <w:lang w:eastAsia="zh-CN"/>
        </w:rPr>
        <w:t xml:space="preserve">is proposed to </w:t>
      </w:r>
      <w:r>
        <w:rPr>
          <w:lang w:eastAsia="zh-CN"/>
        </w:rPr>
        <w:t>add another source for the location information</w:t>
      </w:r>
      <w:r>
        <w:rPr>
          <w:i/>
          <w:lang w:eastAsia="zh-CN"/>
        </w:rPr>
        <w:t xml:space="preserve">. </w:t>
      </w:r>
      <w:r>
        <w:rPr>
          <w:lang w:eastAsia="zh-CN"/>
        </w:rPr>
        <w:t>So the LMF realize the coordinate information can be used to calculate the Rx/Tx timing error difference.</w:t>
      </w:r>
    </w:p>
    <w:p w14:paraId="047E0A24" w14:textId="37919337" w:rsidR="00263649" w:rsidRPr="00AA1668" w:rsidRDefault="000105DF" w:rsidP="00263649">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w:t>
      </w:r>
      <w:r w:rsidR="00263649">
        <w:rPr>
          <w:b/>
          <w:i/>
        </w:rPr>
        <w:t xml:space="preserve"> LPP signaling support UE to report location coordinate information and the source of location to LMF.</w:t>
      </w:r>
    </w:p>
    <w:p w14:paraId="7257A832" w14:textId="3F809848" w:rsidR="00263649" w:rsidRPr="001A2686" w:rsidRDefault="000105DF" w:rsidP="00263649">
      <w:pPr>
        <w:rPr>
          <w:b/>
          <w:i/>
          <w:lang w:eastAsia="zh-CN"/>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9</w:t>
      </w:r>
      <w:r w:rsidRPr="00E747BF">
        <w:rPr>
          <w:b/>
          <w:i/>
        </w:rPr>
        <w:fldChar w:fldCharType="end"/>
      </w:r>
      <w:r w:rsidRPr="00E747BF">
        <w:rPr>
          <w:b/>
          <w:i/>
        </w:rPr>
        <w:t>:</w:t>
      </w:r>
      <w:r>
        <w:rPr>
          <w:b/>
          <w:i/>
        </w:rPr>
        <w:t xml:space="preserve"> </w:t>
      </w:r>
      <w:r w:rsidR="00263649">
        <w:rPr>
          <w:b/>
          <w:i/>
          <w:lang w:eastAsia="zh-CN"/>
        </w:rPr>
        <w:t>Support to reuse the LPP signaling to provide the location coordinate information of the reference UE and add a new location source to indicate where the information come from</w:t>
      </w:r>
      <w:r w:rsidR="00263649" w:rsidRPr="001A2686">
        <w:rPr>
          <w:b/>
          <w:i/>
          <w:lang w:eastAsia="zh-CN"/>
        </w:rPr>
        <w:t>.</w:t>
      </w:r>
    </w:p>
    <w:p w14:paraId="02C064CD" w14:textId="3740374E" w:rsidR="00122DD3" w:rsidRPr="00AA1668" w:rsidRDefault="00122DD3" w:rsidP="00122DD3">
      <w:pPr>
        <w:rPr>
          <w:lang w:eastAsia="zh-CN"/>
        </w:rPr>
      </w:pPr>
      <w:r w:rsidRPr="00AA1668">
        <w:rPr>
          <w:lang w:eastAsia="zh-CN"/>
        </w:rPr>
        <w:t>A</w:t>
      </w:r>
      <w:r w:rsidRPr="00842AD4">
        <w:rPr>
          <w:lang w:eastAsia="zh-CN"/>
        </w:rPr>
        <w:t>n</w:t>
      </w:r>
      <w:r>
        <w:rPr>
          <w:lang w:eastAsia="zh-CN"/>
        </w:rPr>
        <w:t>o</w:t>
      </w:r>
      <w:r w:rsidRPr="00AA1668">
        <w:rPr>
          <w:lang w:eastAsia="zh-CN"/>
        </w:rPr>
        <w:t xml:space="preserve">ther question is </w:t>
      </w:r>
      <w:r>
        <w:rPr>
          <w:lang w:eastAsia="zh-CN"/>
        </w:rPr>
        <w:t>how to ensure the precision of ground truth location of the reference UE</w:t>
      </w:r>
      <w:r w:rsidR="00EC21B8">
        <w:rPr>
          <w:lang w:eastAsia="zh-CN"/>
        </w:rPr>
        <w:t xml:space="preserve">, because </w:t>
      </w:r>
      <w:r>
        <w:rPr>
          <w:lang w:eastAsia="zh-CN"/>
        </w:rPr>
        <w:t xml:space="preserve">it is directly affect the performance of Rx/Tx timing error difference. </w:t>
      </w:r>
      <w:r w:rsidR="00EC21B8">
        <w:rPr>
          <w:lang w:eastAsia="zh-CN"/>
        </w:rPr>
        <w:t xml:space="preserve">The accuracy of the reference device should at least match the target location accuracy. </w:t>
      </w:r>
      <w:r>
        <w:rPr>
          <w:lang w:eastAsia="zh-CN"/>
        </w:rPr>
        <w:t>From our understanding, it can be solved by implement</w:t>
      </w:r>
      <w:r w:rsidR="00EC21B8">
        <w:rPr>
          <w:lang w:eastAsia="zh-CN"/>
        </w:rPr>
        <w:t>ation</w:t>
      </w:r>
      <w:r>
        <w:rPr>
          <w:lang w:eastAsia="zh-CN"/>
        </w:rPr>
        <w:t xml:space="preserve">. </w:t>
      </w:r>
      <w:r w:rsidR="00EC21B8">
        <w:rPr>
          <w:lang w:eastAsia="zh-CN"/>
        </w:rPr>
        <w:t>T</w:t>
      </w:r>
      <w:r>
        <w:rPr>
          <w:lang w:eastAsia="zh-CN"/>
        </w:rPr>
        <w:t xml:space="preserve">he </w:t>
      </w:r>
      <w:r w:rsidR="00EC21B8">
        <w:rPr>
          <w:lang w:eastAsia="zh-CN"/>
        </w:rPr>
        <w:t xml:space="preserve">location of the </w:t>
      </w:r>
      <w:r>
        <w:rPr>
          <w:lang w:eastAsia="zh-CN"/>
        </w:rPr>
        <w:t xml:space="preserve">reference UE can be </w:t>
      </w:r>
      <w:r w:rsidR="00EC21B8">
        <w:rPr>
          <w:lang w:eastAsia="zh-CN"/>
        </w:rPr>
        <w:t xml:space="preserve">obtained via RAT independent methods, such as </w:t>
      </w:r>
      <w:r>
        <w:rPr>
          <w:lang w:eastAsia="zh-CN"/>
        </w:rPr>
        <w:t>GNSS</w:t>
      </w:r>
      <w:r w:rsidR="00EC21B8">
        <w:rPr>
          <w:lang w:eastAsia="zh-CN"/>
        </w:rPr>
        <w:t>/RTK</w:t>
      </w:r>
      <w:r>
        <w:rPr>
          <w:lang w:eastAsia="zh-CN"/>
        </w:rPr>
        <w:t xml:space="preserve"> for outdoor scenario</w:t>
      </w:r>
      <w:r w:rsidR="006437E6">
        <w:rPr>
          <w:lang w:eastAsia="zh-CN"/>
        </w:rPr>
        <w:t xml:space="preserve"> </w:t>
      </w:r>
      <w:r w:rsidR="00EC21B8">
        <w:rPr>
          <w:lang w:eastAsia="zh-CN"/>
        </w:rPr>
        <w:t xml:space="preserve">and </w:t>
      </w:r>
      <w:r>
        <w:rPr>
          <w:lang w:eastAsia="zh-CN"/>
        </w:rPr>
        <w:t>LIDAR for indoor scenario</w:t>
      </w:r>
      <w:r w:rsidR="00EC21B8">
        <w:rPr>
          <w:lang w:eastAsia="zh-CN"/>
        </w:rPr>
        <w:t>, or even RAT independent methods that is robust to the timing error, such as angle-based methods</w:t>
      </w:r>
      <w:r>
        <w:rPr>
          <w:lang w:eastAsia="zh-CN"/>
        </w:rPr>
        <w:t>.</w:t>
      </w:r>
    </w:p>
    <w:p w14:paraId="56C33D68" w14:textId="35966A94" w:rsidR="00122DD3" w:rsidRPr="00AA1668" w:rsidRDefault="000105DF" w:rsidP="00122DD3">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xml:space="preserve">: </w:t>
      </w:r>
      <w:r w:rsidR="00122DD3">
        <w:rPr>
          <w:b/>
          <w:i/>
        </w:rPr>
        <w:t xml:space="preserve">The precision of </w:t>
      </w:r>
      <w:r w:rsidR="006437E6">
        <w:rPr>
          <w:b/>
          <w:i/>
        </w:rPr>
        <w:t>the ground truth</w:t>
      </w:r>
      <w:r w:rsidR="00122DD3" w:rsidRPr="00122DD3">
        <w:rPr>
          <w:b/>
          <w:i/>
        </w:rPr>
        <w:t xml:space="preserve"> location</w:t>
      </w:r>
      <w:r w:rsidR="006437E6">
        <w:rPr>
          <w:b/>
          <w:i/>
        </w:rPr>
        <w:t xml:space="preserve"> of reference UE can be satisfied by</w:t>
      </w:r>
      <w:r w:rsidR="00122DD3">
        <w:rPr>
          <w:b/>
          <w:i/>
        </w:rPr>
        <w:t xml:space="preserve"> implement</w:t>
      </w:r>
      <w:r w:rsidR="00E06E40">
        <w:rPr>
          <w:b/>
          <w:i/>
        </w:rPr>
        <w:t>ation method</w:t>
      </w:r>
      <w:r w:rsidR="006437E6">
        <w:rPr>
          <w:b/>
          <w:i/>
        </w:rPr>
        <w:t xml:space="preserve"> such as </w:t>
      </w:r>
      <w:r w:rsidR="00EC21B8">
        <w:rPr>
          <w:b/>
          <w:i/>
        </w:rPr>
        <w:t>GNSS/RTK</w:t>
      </w:r>
      <w:r>
        <w:rPr>
          <w:b/>
          <w:i/>
        </w:rPr>
        <w:t xml:space="preserve">, </w:t>
      </w:r>
      <w:r w:rsidR="006437E6" w:rsidRPr="006437E6">
        <w:rPr>
          <w:b/>
          <w:i/>
        </w:rPr>
        <w:t>LIDAR</w:t>
      </w:r>
      <w:r>
        <w:rPr>
          <w:b/>
          <w:i/>
        </w:rPr>
        <w:t>, or angle-based methods</w:t>
      </w:r>
      <w:r w:rsidR="00122DD3">
        <w:rPr>
          <w:b/>
          <w:i/>
        </w:rPr>
        <w:t>.</w:t>
      </w:r>
    </w:p>
    <w:p w14:paraId="5EBF4C02" w14:textId="77777777" w:rsidR="001A2686" w:rsidRPr="00302095" w:rsidRDefault="001A2686"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1F57FEB1" w:rsidR="00B32E86" w:rsidRPr="00B32E86" w:rsidRDefault="00B32E86" w:rsidP="00B32E86">
      <w:pPr>
        <w:rPr>
          <w:lang w:eastAsia="zh-CN"/>
        </w:rPr>
      </w:pPr>
      <w:r>
        <w:rPr>
          <w:rFonts w:hint="eastAsia"/>
          <w:lang w:eastAsia="zh-CN"/>
        </w:rPr>
        <w:t>I</w:t>
      </w:r>
      <w:r>
        <w:rPr>
          <w:lang w:eastAsia="zh-CN"/>
        </w:rPr>
        <w:t>n this contribution, we have the following observations and proposals regarding positioning enhancement in Rel-17.</w:t>
      </w:r>
    </w:p>
    <w:p w14:paraId="4CABACA9" w14:textId="77777777" w:rsidR="000105DF" w:rsidRDefault="000105DF" w:rsidP="000105DF">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xml:space="preserve">: </w:t>
      </w:r>
      <w:r>
        <w:rPr>
          <w:b/>
          <w:i/>
          <w:lang w:eastAsia="zh-CN"/>
        </w:rPr>
        <w:t>R</w:t>
      </w:r>
      <w:r w:rsidRPr="00495C5F">
        <w:rPr>
          <w:b/>
          <w:i/>
          <w:lang w:eastAsia="zh-CN"/>
        </w:rPr>
        <w:t xml:space="preserve">eporting the UE Tx TEG information with association to the RTOA measurements can effectively </w:t>
      </w:r>
      <w:r>
        <w:rPr>
          <w:b/>
          <w:i/>
          <w:lang w:eastAsia="zh-CN"/>
        </w:rPr>
        <w:t>mitigate</w:t>
      </w:r>
      <w:r w:rsidRPr="00495C5F">
        <w:rPr>
          <w:b/>
          <w:i/>
          <w:lang w:eastAsia="zh-CN"/>
        </w:rPr>
        <w:t xml:space="preserve"> Tx timing error and improve the positioning accuracy</w:t>
      </w:r>
      <w:r>
        <w:rPr>
          <w:b/>
          <w:i/>
          <w:lang w:eastAsia="zh-CN"/>
        </w:rPr>
        <w:t>, and reporting the timing error statistics can further improve the positioning accuracy.</w:t>
      </w:r>
    </w:p>
    <w:p w14:paraId="298DEFD1" w14:textId="77777777" w:rsidR="000105DF" w:rsidRPr="00D0505E" w:rsidRDefault="000105DF" w:rsidP="000105DF">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Specifying a measurement time window configuration lacks justification.</w:t>
      </w:r>
    </w:p>
    <w:p w14:paraId="65EF8174" w14:textId="77777777" w:rsidR="000105DF" w:rsidRDefault="000105DF" w:rsidP="000105DF">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Single positioning frequency layer and CSSF = 1 should be prioritized for PRS measurement reporting enhancement for simplicity.</w:t>
      </w:r>
    </w:p>
    <w:p w14:paraId="2E7EC924" w14:textId="77777777" w:rsidR="000105DF" w:rsidRPr="00AA1668" w:rsidRDefault="000105DF" w:rsidP="000105DF">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LPP signaling support UE to report location coordinate information and the source of location to LMF.</w:t>
      </w:r>
    </w:p>
    <w:p w14:paraId="4C31F6AA" w14:textId="77777777" w:rsidR="000105DF" w:rsidRPr="00AA1668" w:rsidRDefault="000105DF" w:rsidP="000105DF">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The precision of the ground truth</w:t>
      </w:r>
      <w:r w:rsidRPr="00122DD3">
        <w:rPr>
          <w:b/>
          <w:i/>
        </w:rPr>
        <w:t xml:space="preserve"> location</w:t>
      </w:r>
      <w:r>
        <w:rPr>
          <w:b/>
          <w:i/>
        </w:rPr>
        <w:t xml:space="preserve"> of reference UE can be satisfied by implementation method such as GNSS/RTK, </w:t>
      </w:r>
      <w:r w:rsidRPr="006437E6">
        <w:rPr>
          <w:b/>
          <w:i/>
        </w:rPr>
        <w:t>LIDAR</w:t>
      </w:r>
      <w:r>
        <w:rPr>
          <w:b/>
          <w:i/>
        </w:rPr>
        <w:t>, or angle-based methods.</w:t>
      </w:r>
    </w:p>
    <w:p w14:paraId="710B9D78" w14:textId="77777777" w:rsidR="000105DF" w:rsidRPr="00302095" w:rsidRDefault="000105DF" w:rsidP="000105DF">
      <w:pPr>
        <w:rPr>
          <w:b/>
          <w:i/>
          <w:lang w:eastAsia="zh-CN"/>
        </w:rPr>
      </w:pPr>
    </w:p>
    <w:p w14:paraId="432D7BDF" w14:textId="77777777" w:rsidR="000105DF" w:rsidRDefault="000105DF" w:rsidP="000105DF">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1</w:t>
      </w:r>
      <w:r w:rsidRPr="00E747BF">
        <w:rPr>
          <w:b/>
          <w:i/>
        </w:rPr>
        <w:fldChar w:fldCharType="end"/>
      </w:r>
      <w:r w:rsidRPr="00E747BF">
        <w:rPr>
          <w:b/>
          <w:i/>
        </w:rPr>
        <w:t>:</w:t>
      </w:r>
      <w:r>
        <w:rPr>
          <w:b/>
          <w:i/>
        </w:rPr>
        <w:t xml:space="preserve"> The enhancement to mitigate UE/TRP Rx/Tx timing error should deprioritize particular enhancements towards the UE phase centre offset on different beams, which also creates ARP drift.</w:t>
      </w:r>
    </w:p>
    <w:p w14:paraId="1C1E39B4" w14:textId="77777777" w:rsidR="000105DF" w:rsidRPr="002D2CE8" w:rsidRDefault="000105DF" w:rsidP="000105D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the following Options for UL-TDOA</w:t>
      </w:r>
    </w:p>
    <w:p w14:paraId="4E985F65" w14:textId="77777777" w:rsidR="000105DF" w:rsidRPr="00213837" w:rsidRDefault="000105DF" w:rsidP="000105DF">
      <w:pPr>
        <w:pStyle w:val="3GPPAgreements"/>
        <w:rPr>
          <w:b/>
          <w:i/>
          <w:lang w:eastAsia="zh-CN"/>
        </w:rPr>
      </w:pPr>
      <w:r w:rsidRPr="00213837">
        <w:rPr>
          <w:b/>
          <w:i/>
          <w:lang w:eastAsia="zh-CN"/>
        </w:rPr>
        <w:t xml:space="preserve">Option 1: </w:t>
      </w:r>
    </w:p>
    <w:p w14:paraId="46907797" w14:textId="77777777" w:rsidR="000105DF" w:rsidRPr="001C7592" w:rsidRDefault="000105DF" w:rsidP="000105DF">
      <w:pPr>
        <w:pStyle w:val="af"/>
        <w:numPr>
          <w:ilvl w:val="1"/>
          <w:numId w:val="19"/>
        </w:numPr>
        <w:ind w:firstLineChars="0"/>
        <w:rPr>
          <w:b/>
          <w:i/>
          <w:lang w:eastAsia="zh-CN"/>
        </w:rPr>
      </w:pPr>
      <w:r w:rsidRPr="001C7592">
        <w:rPr>
          <w:b/>
          <w:i/>
          <w:lang w:eastAsia="zh-CN"/>
        </w:rPr>
        <w:t>Support a TRP to provide the association information of RTOA measurements with Rx TEGs to LMF when the TRP reports the RTOA measurements.</w:t>
      </w:r>
    </w:p>
    <w:p w14:paraId="2F48A3CA" w14:textId="77777777" w:rsidR="000105DF" w:rsidRPr="001C7592" w:rsidRDefault="000105DF" w:rsidP="000105DF">
      <w:pPr>
        <w:pStyle w:val="af"/>
        <w:numPr>
          <w:ilvl w:val="1"/>
          <w:numId w:val="19"/>
        </w:numPr>
        <w:ind w:firstLineChars="0"/>
        <w:rPr>
          <w:b/>
          <w:i/>
          <w:lang w:eastAsia="zh-CN"/>
        </w:rPr>
      </w:pPr>
      <w:r w:rsidRPr="001C7592">
        <w:rPr>
          <w:b/>
          <w:i/>
          <w:lang w:eastAsia="zh-CN"/>
        </w:rPr>
        <w:t>This should target TRPs deployed across multiple CCs.</w:t>
      </w:r>
    </w:p>
    <w:p w14:paraId="10C03E3F" w14:textId="624DC524" w:rsidR="000105DF" w:rsidRPr="00213837" w:rsidRDefault="000105DF" w:rsidP="000105DF">
      <w:pPr>
        <w:pStyle w:val="3GPPAgreements"/>
        <w:rPr>
          <w:b/>
          <w:i/>
          <w:lang w:eastAsia="zh-CN"/>
        </w:rPr>
      </w:pPr>
      <w:r w:rsidRPr="00213837">
        <w:rPr>
          <w:b/>
          <w:i/>
          <w:lang w:eastAsia="zh-CN"/>
        </w:rPr>
        <w:t>Option 2b (update</w:t>
      </w:r>
      <w:r w:rsidR="00412F3B">
        <w:rPr>
          <w:b/>
          <w:i/>
          <w:lang w:eastAsia="zh-CN"/>
        </w:rPr>
        <w:t>d</w:t>
      </w:r>
      <w:r w:rsidRPr="00213837">
        <w:rPr>
          <w:b/>
          <w:i/>
          <w:lang w:eastAsia="zh-CN"/>
        </w:rPr>
        <w:t xml:space="preserve"> from Option 2):</w:t>
      </w:r>
    </w:p>
    <w:p w14:paraId="3A20C3C4" w14:textId="77777777" w:rsidR="000105DF" w:rsidRPr="001C7592" w:rsidRDefault="000105DF" w:rsidP="000105DF">
      <w:pPr>
        <w:pStyle w:val="af"/>
        <w:numPr>
          <w:ilvl w:val="1"/>
          <w:numId w:val="19"/>
        </w:numPr>
        <w:ind w:firstLineChars="0"/>
        <w:rPr>
          <w:b/>
          <w:i/>
          <w:lang w:eastAsia="zh-CN"/>
        </w:rPr>
      </w:pPr>
      <w:r w:rsidRPr="001C7592">
        <w:rPr>
          <w:b/>
          <w:i/>
          <w:lang w:eastAsia="zh-CN"/>
        </w:rPr>
        <w:t>Support a UE to provide the association information of SRS resources</w:t>
      </w:r>
      <w:r w:rsidRPr="001C7592">
        <w:rPr>
          <w:b/>
          <w:i/>
          <w:color w:val="FF0000"/>
          <w:lang w:eastAsia="zh-CN"/>
        </w:rPr>
        <w:t xml:space="preserve">/ports used </w:t>
      </w:r>
      <w:r w:rsidRPr="001C7592">
        <w:rPr>
          <w:b/>
          <w:i/>
          <w:lang w:eastAsia="zh-CN"/>
        </w:rPr>
        <w:t>for positioning with UE Tx TEG(s) to LMF for UL TDOA positioning.</w:t>
      </w:r>
    </w:p>
    <w:p w14:paraId="1602F79E" w14:textId="77777777" w:rsidR="000105DF" w:rsidRPr="00213837" w:rsidRDefault="000105DF" w:rsidP="000105DF">
      <w:pPr>
        <w:pStyle w:val="3GPPAgreements"/>
        <w:rPr>
          <w:b/>
          <w:i/>
          <w:lang w:eastAsia="zh-CN"/>
        </w:rPr>
      </w:pPr>
      <w:r w:rsidRPr="00213837">
        <w:rPr>
          <w:b/>
          <w:i/>
          <w:lang w:eastAsia="zh-CN"/>
        </w:rPr>
        <w:t xml:space="preserve">Option 2c: </w:t>
      </w:r>
    </w:p>
    <w:p w14:paraId="0AE231D5" w14:textId="77777777" w:rsidR="000105DF" w:rsidRPr="001C7592" w:rsidRDefault="000105DF" w:rsidP="000105DF">
      <w:pPr>
        <w:pStyle w:val="af"/>
        <w:numPr>
          <w:ilvl w:val="1"/>
          <w:numId w:val="19"/>
        </w:numPr>
        <w:ind w:firstLineChars="0"/>
        <w:rPr>
          <w:b/>
          <w:i/>
          <w:lang w:eastAsia="zh-CN"/>
        </w:rPr>
      </w:pPr>
      <w:r w:rsidRPr="001C7592">
        <w:rPr>
          <w:b/>
          <w:i/>
          <w:lang w:eastAsia="zh-CN"/>
        </w:rPr>
        <w:t>Support a TRP to provide the association information of RTOA measurements with SRS resources/SRS ports to LMF when the TRP reports the RTOA measurements.</w:t>
      </w:r>
    </w:p>
    <w:p w14:paraId="229E6C28" w14:textId="5C90E220" w:rsidR="000105DF" w:rsidRPr="00213837" w:rsidRDefault="000105DF" w:rsidP="000105DF">
      <w:pPr>
        <w:pStyle w:val="3GPPAgreements"/>
        <w:rPr>
          <w:b/>
          <w:i/>
          <w:lang w:eastAsia="zh-CN"/>
        </w:rPr>
      </w:pPr>
      <w:r w:rsidRPr="00213837">
        <w:rPr>
          <w:b/>
          <w:i/>
          <w:lang w:eastAsia="zh-CN"/>
        </w:rPr>
        <w:lastRenderedPageBreak/>
        <w:t>Option 4b (update</w:t>
      </w:r>
      <w:r w:rsidR="00412F3B">
        <w:rPr>
          <w:b/>
          <w:i/>
          <w:lang w:eastAsia="zh-CN"/>
        </w:rPr>
        <w:t>d</w:t>
      </w:r>
      <w:r w:rsidRPr="00213837">
        <w:rPr>
          <w:b/>
          <w:i/>
          <w:lang w:eastAsia="zh-CN"/>
        </w:rPr>
        <w:t xml:space="preserve"> from Option 4): </w:t>
      </w:r>
    </w:p>
    <w:p w14:paraId="32A801B7" w14:textId="77777777" w:rsidR="000105DF" w:rsidRPr="002D2CE8" w:rsidRDefault="000105DF" w:rsidP="000105DF">
      <w:pPr>
        <w:pStyle w:val="af"/>
        <w:numPr>
          <w:ilvl w:val="1"/>
          <w:numId w:val="19"/>
        </w:numPr>
        <w:ind w:firstLineChars="0"/>
        <w:rPr>
          <w:b/>
          <w:i/>
          <w:lang w:eastAsia="zh-CN"/>
        </w:rPr>
      </w:pPr>
      <w:r w:rsidRPr="002D2CE8">
        <w:rPr>
          <w:b/>
          <w:i/>
          <w:lang w:eastAsia="zh-CN"/>
        </w:rPr>
        <w:t xml:space="preserve">Support a UE to provide </w:t>
      </w:r>
      <w:r w:rsidRPr="002D2CE8">
        <w:rPr>
          <w:b/>
          <w:i/>
          <w:color w:val="FF0000"/>
          <w:lang w:eastAsia="zh-CN"/>
        </w:rPr>
        <w:t>the statistics (variance, bound, etc.) of</w:t>
      </w:r>
      <w:r w:rsidRPr="002D2CE8">
        <w:rPr>
          <w:b/>
          <w:i/>
          <w:lang w:eastAsia="zh-CN"/>
        </w:rPr>
        <w:t xml:space="preserve"> the Tx timing error differences between Tx TEGs to LMF for UL TDOA positioning.</w:t>
      </w:r>
    </w:p>
    <w:p w14:paraId="61F9155A" w14:textId="77777777" w:rsidR="000105DF" w:rsidRPr="002D2CE8" w:rsidRDefault="000105DF" w:rsidP="000105D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following Options for DL-TDOA</w:t>
      </w:r>
    </w:p>
    <w:p w14:paraId="2BB50A31" w14:textId="77777777" w:rsidR="000105DF" w:rsidRPr="00213837" w:rsidRDefault="000105DF" w:rsidP="000105DF">
      <w:pPr>
        <w:pStyle w:val="3GPPAgreements"/>
        <w:rPr>
          <w:b/>
          <w:i/>
          <w:lang w:eastAsia="zh-CN"/>
        </w:rPr>
      </w:pPr>
      <w:r w:rsidRPr="00213837">
        <w:rPr>
          <w:b/>
          <w:i/>
          <w:lang w:eastAsia="zh-CN"/>
        </w:rPr>
        <w:t xml:space="preserve">Option 1: </w:t>
      </w:r>
    </w:p>
    <w:p w14:paraId="5B54D43D" w14:textId="77777777" w:rsidR="000105DF" w:rsidRPr="001C7592" w:rsidRDefault="000105DF" w:rsidP="000105DF">
      <w:pPr>
        <w:pStyle w:val="af"/>
        <w:numPr>
          <w:ilvl w:val="1"/>
          <w:numId w:val="19"/>
        </w:numPr>
        <w:ind w:firstLineChars="0"/>
        <w:rPr>
          <w:b/>
          <w:i/>
          <w:lang w:eastAsia="zh-CN"/>
        </w:rPr>
      </w:pPr>
      <w:r w:rsidRPr="001C7592">
        <w:rPr>
          <w:b/>
          <w:i/>
          <w:lang w:eastAsia="zh-CN"/>
        </w:rPr>
        <w:t>Support a TRP to provide the association information of DL PRS resources with Tx TEGs to LMF</w:t>
      </w:r>
    </w:p>
    <w:p w14:paraId="605F0B37" w14:textId="77777777" w:rsidR="000105DF" w:rsidRPr="001C7592" w:rsidRDefault="000105DF" w:rsidP="000105DF">
      <w:pPr>
        <w:pStyle w:val="af"/>
        <w:numPr>
          <w:ilvl w:val="1"/>
          <w:numId w:val="19"/>
        </w:numPr>
        <w:ind w:firstLineChars="0"/>
        <w:rPr>
          <w:b/>
          <w:i/>
          <w:lang w:eastAsia="zh-CN"/>
        </w:rPr>
      </w:pPr>
      <w:r w:rsidRPr="001C7592">
        <w:rPr>
          <w:b/>
          <w:i/>
          <w:lang w:eastAsia="zh-CN"/>
        </w:rPr>
        <w:t>This should target TRPs deployed across multiple CCs</w:t>
      </w:r>
    </w:p>
    <w:p w14:paraId="393E1BC4" w14:textId="77777777" w:rsidR="000105DF" w:rsidRPr="00213837" w:rsidRDefault="000105DF" w:rsidP="000105DF">
      <w:pPr>
        <w:pStyle w:val="3GPPAgreements"/>
        <w:rPr>
          <w:b/>
          <w:i/>
          <w:lang w:eastAsia="zh-CN"/>
        </w:rPr>
      </w:pPr>
      <w:r w:rsidRPr="00213837">
        <w:rPr>
          <w:b/>
          <w:i/>
          <w:lang w:eastAsia="zh-CN"/>
        </w:rPr>
        <w:t>Option 5:</w:t>
      </w:r>
    </w:p>
    <w:p w14:paraId="1EBBFF6E" w14:textId="77777777" w:rsidR="000105DF" w:rsidRPr="001C7592" w:rsidRDefault="000105DF" w:rsidP="000105DF">
      <w:pPr>
        <w:pStyle w:val="af"/>
        <w:numPr>
          <w:ilvl w:val="1"/>
          <w:numId w:val="19"/>
        </w:numPr>
        <w:ind w:firstLineChars="0"/>
        <w:rPr>
          <w:b/>
          <w:i/>
          <w:lang w:eastAsia="zh-CN"/>
        </w:rPr>
      </w:pPr>
      <w:r w:rsidRPr="001C7592">
        <w:rPr>
          <w:b/>
          <w:i/>
          <w:lang w:eastAsia="zh-CN"/>
        </w:rPr>
        <w:t>Support a UE to provide the association information of RSTD measurements with UE Rx TEG(s) to LMF when the UE reports the RSTD measurements to LMF</w:t>
      </w:r>
    </w:p>
    <w:p w14:paraId="2D42CE8B" w14:textId="77777777" w:rsidR="000105DF" w:rsidRPr="00213837" w:rsidRDefault="000105DF" w:rsidP="000105DF">
      <w:pPr>
        <w:pStyle w:val="3GPPAgreements"/>
        <w:rPr>
          <w:b/>
          <w:i/>
          <w:lang w:eastAsia="zh-CN"/>
        </w:rPr>
      </w:pPr>
      <w:r w:rsidRPr="00213837">
        <w:rPr>
          <w:b/>
          <w:i/>
          <w:lang w:eastAsia="zh-CN"/>
        </w:rPr>
        <w:t>Note: Option 9 is already supported in the current LPP, with different positioning frequency layers from a TRP having its own RTD.</w:t>
      </w:r>
    </w:p>
    <w:p w14:paraId="1060720F" w14:textId="77777777" w:rsidR="000105DF" w:rsidRDefault="000105DF" w:rsidP="000105DF">
      <w:pPr>
        <w:pStyle w:val="3GPPAgreements"/>
        <w:numPr>
          <w:ilvl w:val="0"/>
          <w:numId w:val="0"/>
        </w:numPr>
        <w:autoSpaceDE/>
        <w:autoSpaceDN/>
        <w:adjustRightInd/>
        <w:snapToGrid/>
        <w:spacing w:after="180"/>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4</w:t>
      </w:r>
      <w:r w:rsidRPr="00E747BF">
        <w:rPr>
          <w:b/>
          <w:i/>
        </w:rPr>
        <w:fldChar w:fldCharType="end"/>
      </w:r>
      <w:r w:rsidRPr="00E747BF">
        <w:rPr>
          <w:b/>
          <w:i/>
        </w:rPr>
        <w:t xml:space="preserve">: </w:t>
      </w:r>
      <w:r>
        <w:rPr>
          <w:b/>
          <w:i/>
        </w:rPr>
        <w:t>Support UE RxTx TEG information for UE Rx – Tx time difference measurement.</w:t>
      </w:r>
    </w:p>
    <w:p w14:paraId="5F0459DA" w14:textId="77777777" w:rsidR="000105DF" w:rsidRDefault="000105DF" w:rsidP="000105DF">
      <w:pPr>
        <w:pStyle w:val="3GPPAgreements"/>
        <w:autoSpaceDE/>
        <w:autoSpaceDN/>
        <w:adjustRightInd/>
        <w:snapToGrid/>
        <w:spacing w:after="180"/>
        <w:rPr>
          <w:b/>
          <w:i/>
        </w:rPr>
      </w:pPr>
      <w:r w:rsidRPr="003E06DF">
        <w:rPr>
          <w:b/>
          <w:i/>
        </w:rPr>
        <w:t>The SRS transmission associated with a UE Tx TEG should be received by the TRP that transmits the PRS that is received by the UE Rx TEG paired with the UE Rx TEG in the same UE RxTx TEG.</w:t>
      </w:r>
    </w:p>
    <w:p w14:paraId="44F7E712" w14:textId="77777777" w:rsidR="000105DF" w:rsidRDefault="000105DF" w:rsidP="000105DF">
      <w:pPr>
        <w:pStyle w:val="3GPPAgreements"/>
        <w:numPr>
          <w:ilvl w:val="0"/>
          <w:numId w:val="0"/>
        </w:numPr>
        <w:autoSpaceDE/>
        <w:autoSpaceDN/>
        <w:adjustRightInd/>
        <w:snapToGrid/>
        <w:spacing w:after="180"/>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5</w:t>
      </w:r>
      <w:r w:rsidRPr="00E747BF">
        <w:rPr>
          <w:b/>
          <w:i/>
        </w:rPr>
        <w:fldChar w:fldCharType="end"/>
      </w:r>
      <w:r w:rsidRPr="00E747BF">
        <w:rPr>
          <w:b/>
          <w:i/>
        </w:rPr>
        <w:t xml:space="preserve">: </w:t>
      </w:r>
      <w:r>
        <w:rPr>
          <w:b/>
          <w:i/>
        </w:rPr>
        <w:t>Support TRP RxTx TEG information for gNB Rx – Tx time difference measurement when SRS are received from multiple CCs.</w:t>
      </w:r>
    </w:p>
    <w:p w14:paraId="30A50922" w14:textId="77777777" w:rsidR="000105DF" w:rsidRDefault="000105DF" w:rsidP="000105DF">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6</w:t>
      </w:r>
      <w:r w:rsidRPr="00E747BF">
        <w:rPr>
          <w:b/>
          <w:i/>
        </w:rPr>
        <w:fldChar w:fldCharType="end"/>
      </w:r>
      <w:r w:rsidRPr="00E747BF">
        <w:rPr>
          <w:b/>
          <w:i/>
        </w:rPr>
        <w:t xml:space="preserve">: </w:t>
      </w:r>
      <w:r>
        <w:rPr>
          <w:b/>
          <w:i/>
        </w:rPr>
        <w:t>Extend the UE Tx TEG to be port specific, and extend the gNB measurement indication associated with SRS port.</w:t>
      </w:r>
    </w:p>
    <w:p w14:paraId="61ABF718" w14:textId="77777777" w:rsidR="000105DF" w:rsidRDefault="000105DF" w:rsidP="000105DF">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7</w:t>
      </w:r>
      <w:r w:rsidRPr="00E747BF">
        <w:rPr>
          <w:b/>
          <w:i/>
        </w:rPr>
        <w:fldChar w:fldCharType="end"/>
      </w:r>
      <w:r w:rsidRPr="00E747BF">
        <w:rPr>
          <w:b/>
          <w:i/>
        </w:rPr>
        <w:t>:</w:t>
      </w:r>
      <w:r>
        <w:rPr>
          <w:b/>
          <w:i/>
        </w:rPr>
        <w:t xml:space="preserve"> Support for single report containing multiple measurement instances</w:t>
      </w:r>
    </w:p>
    <w:p w14:paraId="1D334191" w14:textId="77777777" w:rsidR="000105DF" w:rsidRPr="00213837" w:rsidRDefault="000105DF" w:rsidP="000105DF">
      <w:pPr>
        <w:pStyle w:val="3GPPAgreements"/>
      </w:pPr>
      <w:r>
        <w:rPr>
          <w:rFonts w:hint="eastAsia"/>
          <w:b/>
          <w:i/>
        </w:rPr>
        <w:t>Spe</w:t>
      </w:r>
      <w:r>
        <w:rPr>
          <w:b/>
          <w:i/>
        </w:rPr>
        <w:t>cifying the time stamp selection for each measurement instance.</w:t>
      </w:r>
    </w:p>
    <w:p w14:paraId="52671617" w14:textId="77777777" w:rsidR="000105DF" w:rsidRDefault="000105DF" w:rsidP="000105DF">
      <w:pPr>
        <w:pStyle w:val="3GPPAgreements"/>
      </w:pPr>
      <w:r>
        <w:rPr>
          <w:b/>
          <w:i/>
        </w:rPr>
        <w:t>Scattering the measurement instances throughout the measurement time.</w:t>
      </w:r>
    </w:p>
    <w:p w14:paraId="575FC20D" w14:textId="77777777" w:rsidR="000105DF" w:rsidRPr="001A2686" w:rsidRDefault="000105DF" w:rsidP="000105DF">
      <w:pPr>
        <w:rPr>
          <w:b/>
          <w:i/>
          <w:lang w:eastAsia="zh-CN"/>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8</w:t>
      </w:r>
      <w:r w:rsidRPr="00E747BF">
        <w:rPr>
          <w:b/>
          <w:i/>
        </w:rPr>
        <w:fldChar w:fldCharType="end"/>
      </w:r>
      <w:r w:rsidRPr="00E747BF">
        <w:rPr>
          <w:b/>
          <w:i/>
        </w:rPr>
        <w:t>:</w:t>
      </w:r>
      <w:r>
        <w:rPr>
          <w:b/>
          <w:i/>
        </w:rPr>
        <w:t xml:space="preserve"> </w:t>
      </w:r>
      <w:r>
        <w:rPr>
          <w:b/>
          <w:i/>
          <w:lang w:eastAsia="zh-CN"/>
        </w:rPr>
        <w:t>Support to enable a reference UE to mitigate Rx/Tx timing error of gNB</w:t>
      </w:r>
      <w:r w:rsidRPr="001A2686">
        <w:rPr>
          <w:b/>
          <w:i/>
          <w:lang w:eastAsia="zh-CN"/>
        </w:rPr>
        <w:t>.</w:t>
      </w:r>
    </w:p>
    <w:p w14:paraId="03937F21" w14:textId="1D9286E1" w:rsidR="00F47A0E" w:rsidRPr="00D0505E" w:rsidRDefault="000105DF" w:rsidP="00302095">
      <w:pPr>
        <w:rPr>
          <w:b/>
          <w:i/>
        </w:rPr>
      </w:pPr>
      <w:r w:rsidRPr="00E747BF">
        <w:rPr>
          <w:b/>
          <w:i/>
        </w:rPr>
        <w:t xml:space="preserve">Proposal </w:t>
      </w:r>
      <w:r w:rsidRPr="00E747BF">
        <w:rPr>
          <w:b/>
          <w:i/>
        </w:rPr>
        <w:fldChar w:fldCharType="begin"/>
      </w:r>
      <w:r w:rsidRPr="00E747BF">
        <w:rPr>
          <w:b/>
          <w:i/>
        </w:rPr>
        <w:instrText xml:space="preserve"> SEQ Proposal \* ARABIC </w:instrText>
      </w:r>
      <w:r w:rsidRPr="00E747BF">
        <w:rPr>
          <w:b/>
          <w:i/>
        </w:rPr>
        <w:fldChar w:fldCharType="separate"/>
      </w:r>
      <w:r>
        <w:rPr>
          <w:b/>
          <w:i/>
          <w:noProof/>
        </w:rPr>
        <w:t>9</w:t>
      </w:r>
      <w:r w:rsidRPr="00E747BF">
        <w:rPr>
          <w:b/>
          <w:i/>
        </w:rPr>
        <w:fldChar w:fldCharType="end"/>
      </w:r>
      <w:r w:rsidRPr="00E747BF">
        <w:rPr>
          <w:b/>
          <w:i/>
        </w:rPr>
        <w:t>:</w:t>
      </w:r>
      <w:r>
        <w:rPr>
          <w:b/>
          <w:i/>
        </w:rPr>
        <w:t xml:space="preserve"> </w:t>
      </w:r>
      <w:r>
        <w:rPr>
          <w:b/>
          <w:i/>
          <w:lang w:eastAsia="zh-CN"/>
        </w:rPr>
        <w:t>Support to reuse the LPP signaling to provide the location coordinate information of the reference UE and add a new location source to indicate where the information come from.</w:t>
      </w:r>
    </w:p>
    <w:p w14:paraId="27F3BE32" w14:textId="77777777" w:rsidR="00B32E86" w:rsidRPr="00F47A0E"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6E4FA47" w14:textId="6757862A" w:rsidR="001C7592" w:rsidRPr="00623E91" w:rsidRDefault="001C7592" w:rsidP="001C7592">
      <w:pPr>
        <w:pStyle w:val="References"/>
        <w:rPr>
          <w:lang w:eastAsia="zh-CN"/>
        </w:rPr>
      </w:pPr>
      <w:bookmarkStart w:id="12" w:name="_Ref67752412"/>
      <w:bookmarkStart w:id="13" w:name="_Ref60735943"/>
      <w:r w:rsidRPr="005A7C23">
        <w:rPr>
          <w:lang w:eastAsia="zh-CN"/>
        </w:rPr>
        <w:t>RP-21090</w:t>
      </w:r>
      <w:r w:rsidR="003502DE">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12"/>
    </w:p>
    <w:p w14:paraId="7A13D325" w14:textId="23C2E7B4" w:rsidR="00E834D2" w:rsidRDefault="00E834D2" w:rsidP="00E834D2">
      <w:pPr>
        <w:pStyle w:val="References"/>
        <w:rPr>
          <w:lang w:eastAsia="zh-CN"/>
        </w:rPr>
      </w:pPr>
      <w:bookmarkStart w:id="14" w:name="_Ref67583193"/>
      <w:bookmarkStart w:id="15" w:name="_Ref60735996"/>
      <w:bookmarkEnd w:id="13"/>
      <w:r>
        <w:rPr>
          <w:lang w:eastAsia="zh-CN"/>
        </w:rPr>
        <w:t>R1-</w:t>
      </w:r>
      <w:r w:rsidRPr="007E2C16">
        <w:rPr>
          <w:lang w:eastAsia="zh-CN"/>
        </w:rPr>
        <w:t>2100548</w:t>
      </w:r>
      <w:r>
        <w:rPr>
          <w:rFonts w:hint="eastAsia"/>
          <w:lang w:eastAsia="zh-CN"/>
        </w:rPr>
        <w:t>,</w:t>
      </w:r>
      <w:r>
        <w:rPr>
          <w:lang w:eastAsia="zh-CN"/>
        </w:rPr>
        <w:t xml:space="preserve"> </w:t>
      </w:r>
      <w:r w:rsidRPr="007E2C16">
        <w:rPr>
          <w:lang w:eastAsia="zh-CN"/>
        </w:rPr>
        <w:tab/>
        <w:t>Initial views on mitigating UE and gNB Rx/Tx timing errors</w:t>
      </w:r>
      <w:r>
        <w:rPr>
          <w:lang w:eastAsia="zh-CN"/>
        </w:rPr>
        <w:t xml:space="preserve">, Nokia, </w:t>
      </w:r>
      <w:r w:rsidRPr="00E834D2">
        <w:rPr>
          <w:lang w:eastAsia="zh-CN"/>
        </w:rPr>
        <w:t>Nokia Shanghai Bell</w:t>
      </w:r>
      <w:r>
        <w:rPr>
          <w:lang w:eastAsia="zh-CN"/>
        </w:rPr>
        <w:t>,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14"/>
    </w:p>
    <w:p w14:paraId="08AA7E9E" w14:textId="073FB431" w:rsidR="007C3FA8" w:rsidRDefault="00F62BA2" w:rsidP="00F62BA2">
      <w:pPr>
        <w:pStyle w:val="References"/>
      </w:pPr>
      <w:bookmarkStart w:id="16" w:name="_Ref60736164"/>
      <w:bookmarkEnd w:id="15"/>
      <w:r>
        <w:rPr>
          <w:kern w:val="2"/>
          <w:lang w:eastAsia="zh-CN"/>
        </w:rPr>
        <w:t xml:space="preserve">TR 38.857, </w:t>
      </w:r>
      <w:r>
        <w:t>Study on NR Positioning Enhancements.</w:t>
      </w:r>
      <w:bookmarkEnd w:id="16"/>
    </w:p>
    <w:p w14:paraId="29BA7F0E" w14:textId="31F08070" w:rsidR="005A40AC" w:rsidRDefault="001A2686" w:rsidP="001A2686">
      <w:pPr>
        <w:pStyle w:val="References"/>
      </w:pPr>
      <w:bookmarkStart w:id="17" w:name="_Ref53562885"/>
      <w:r>
        <w:rPr>
          <w:lang w:eastAsia="zh-CN"/>
        </w:rPr>
        <w:t xml:space="preserve">R1-2100195, </w:t>
      </w:r>
      <w:r w:rsidRPr="001A2686">
        <w:rPr>
          <w:lang w:eastAsia="zh-CN"/>
        </w:rPr>
        <w:t>Enhancement to mitigate gNB and UE Rx/Tx timing error</w:t>
      </w:r>
      <w:r>
        <w:rPr>
          <w:lang w:eastAsia="zh-CN"/>
        </w:rPr>
        <w:t>, Huawei</w:t>
      </w:r>
      <w:r>
        <w:rPr>
          <w:rFonts w:hint="eastAsia"/>
          <w:lang w:eastAsia="zh-CN"/>
        </w:rPr>
        <w:t>,</w:t>
      </w:r>
      <w:r>
        <w:rPr>
          <w:lang w:eastAsia="zh-CN"/>
        </w:rPr>
        <w:t xml:space="preserve"> HiSilicon, RAN1#104-e, e-Meeting, 25</w:t>
      </w:r>
      <w:r w:rsidRPr="00546D40">
        <w:rPr>
          <w:vertAlign w:val="superscript"/>
          <w:lang w:eastAsia="zh-CN"/>
        </w:rPr>
        <w:t>th</w:t>
      </w:r>
      <w:r>
        <w:rPr>
          <w:lang w:eastAsia="zh-CN"/>
        </w:rPr>
        <w:t xml:space="preserve"> January – 5</w:t>
      </w:r>
      <w:r w:rsidRPr="00546D40">
        <w:rPr>
          <w:vertAlign w:val="superscript"/>
          <w:lang w:eastAsia="zh-CN"/>
        </w:rPr>
        <w:t>th</w:t>
      </w:r>
      <w:r>
        <w:rPr>
          <w:lang w:eastAsia="zh-CN"/>
        </w:rPr>
        <w:t xml:space="preserve"> February, 2021.</w:t>
      </w:r>
      <w:bookmarkEnd w:id="17"/>
    </w:p>
    <w:p w14:paraId="2D233BE1" w14:textId="727C0AD9" w:rsidR="006246ED" w:rsidRPr="00E9347C" w:rsidRDefault="006246ED" w:rsidP="001A2686">
      <w:pPr>
        <w:pStyle w:val="References"/>
      </w:pPr>
      <w:bookmarkStart w:id="18" w:name="_Ref67747509"/>
      <w:r w:rsidRPr="00623E91">
        <w:rPr>
          <w:lang w:eastAsia="zh-CN"/>
        </w:rPr>
        <w:t>RAN1, Chairman’s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18"/>
    </w:p>
    <w:sectPr w:rsidR="006246ED"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0B1CF" w14:textId="77777777" w:rsidR="0095189B" w:rsidRDefault="0095189B">
      <w:r>
        <w:separator/>
      </w:r>
    </w:p>
  </w:endnote>
  <w:endnote w:type="continuationSeparator" w:id="0">
    <w:p w14:paraId="495DBA0D" w14:textId="77777777" w:rsidR="0095189B" w:rsidRDefault="0095189B">
      <w:r>
        <w:continuationSeparator/>
      </w:r>
    </w:p>
  </w:endnote>
  <w:endnote w:type="continuationNotice" w:id="1">
    <w:p w14:paraId="359981A4" w14:textId="77777777" w:rsidR="0095189B" w:rsidRDefault="00951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E66C8" w14:textId="77777777" w:rsidR="0095189B" w:rsidRDefault="0095189B">
      <w:r>
        <w:separator/>
      </w:r>
    </w:p>
  </w:footnote>
  <w:footnote w:type="continuationSeparator" w:id="0">
    <w:p w14:paraId="0F4D4955" w14:textId="77777777" w:rsidR="0095189B" w:rsidRDefault="0095189B">
      <w:r>
        <w:continuationSeparator/>
      </w:r>
    </w:p>
  </w:footnote>
  <w:footnote w:type="continuationNotice" w:id="1">
    <w:p w14:paraId="42D93DC0" w14:textId="77777777" w:rsidR="0095189B" w:rsidRDefault="009518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36315A"/>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944AAC"/>
    <w:multiLevelType w:val="hybridMultilevel"/>
    <w:tmpl w:val="F4A85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C27191"/>
    <w:multiLevelType w:val="multilevel"/>
    <w:tmpl w:val="78F25B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3B720D"/>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A5F424F"/>
    <w:multiLevelType w:val="multilevel"/>
    <w:tmpl w:val="940E64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581155B"/>
    <w:multiLevelType w:val="hybridMultilevel"/>
    <w:tmpl w:val="82A0AFA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7"/>
  </w:num>
  <w:num w:numId="9">
    <w:abstractNumId w:val="7"/>
  </w:num>
  <w:num w:numId="10">
    <w:abstractNumId w:val="10"/>
  </w:num>
  <w:num w:numId="11">
    <w:abstractNumId w:val="2"/>
  </w:num>
  <w:num w:numId="12">
    <w:abstractNumId w:val="5"/>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
  </w:num>
  <w:num w:numId="23">
    <w:abstractNumId w:val="12"/>
  </w:num>
  <w:num w:numId="24">
    <w:abstractNumId w:val="1"/>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5DF"/>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16C9"/>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F0"/>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6FB"/>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4BD7"/>
    <w:rsid w:val="000B51FA"/>
    <w:rsid w:val="000B565A"/>
    <w:rsid w:val="000B5905"/>
    <w:rsid w:val="000B5975"/>
    <w:rsid w:val="000B6D82"/>
    <w:rsid w:val="000B6E2C"/>
    <w:rsid w:val="000B76C5"/>
    <w:rsid w:val="000B7A10"/>
    <w:rsid w:val="000C115D"/>
    <w:rsid w:val="000C1535"/>
    <w:rsid w:val="000C252B"/>
    <w:rsid w:val="000C2D59"/>
    <w:rsid w:val="000C2FBD"/>
    <w:rsid w:val="000C3019"/>
    <w:rsid w:val="000C3B0C"/>
    <w:rsid w:val="000C3E60"/>
    <w:rsid w:val="000C422D"/>
    <w:rsid w:val="000C5B2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30A"/>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D3"/>
    <w:rsid w:val="00124A90"/>
    <w:rsid w:val="00124D84"/>
    <w:rsid w:val="001250DD"/>
    <w:rsid w:val="00125733"/>
    <w:rsid w:val="001263A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2F28"/>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0E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686"/>
    <w:rsid w:val="001A2C89"/>
    <w:rsid w:val="001A46A3"/>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293A"/>
    <w:rsid w:val="001C3EE9"/>
    <w:rsid w:val="001C3FA4"/>
    <w:rsid w:val="001C40F9"/>
    <w:rsid w:val="001C458B"/>
    <w:rsid w:val="001C5207"/>
    <w:rsid w:val="001C5D4F"/>
    <w:rsid w:val="001C64C0"/>
    <w:rsid w:val="001C69DA"/>
    <w:rsid w:val="001C6F06"/>
    <w:rsid w:val="001C7592"/>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38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3649"/>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095"/>
    <w:rsid w:val="00303440"/>
    <w:rsid w:val="00304D9B"/>
    <w:rsid w:val="00305FF9"/>
    <w:rsid w:val="00306921"/>
    <w:rsid w:val="00306E6B"/>
    <w:rsid w:val="003100C8"/>
    <w:rsid w:val="00310581"/>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2DE"/>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2F3B"/>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4D1C"/>
    <w:rsid w:val="00426266"/>
    <w:rsid w:val="00427E63"/>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7C4"/>
    <w:rsid w:val="00482BBE"/>
    <w:rsid w:val="00483A12"/>
    <w:rsid w:val="00484A77"/>
    <w:rsid w:val="00484BDB"/>
    <w:rsid w:val="0048540F"/>
    <w:rsid w:val="00485970"/>
    <w:rsid w:val="00485AE2"/>
    <w:rsid w:val="00485C0D"/>
    <w:rsid w:val="00486307"/>
    <w:rsid w:val="00486575"/>
    <w:rsid w:val="00486584"/>
    <w:rsid w:val="004866D0"/>
    <w:rsid w:val="00486936"/>
    <w:rsid w:val="0048784D"/>
    <w:rsid w:val="00487E3E"/>
    <w:rsid w:val="00490189"/>
    <w:rsid w:val="00491F54"/>
    <w:rsid w:val="00492898"/>
    <w:rsid w:val="00492D57"/>
    <w:rsid w:val="004932AB"/>
    <w:rsid w:val="00494242"/>
    <w:rsid w:val="00494E8E"/>
    <w:rsid w:val="004955BC"/>
    <w:rsid w:val="00495C5F"/>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0DF"/>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2A3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22C2"/>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6ED"/>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37E6"/>
    <w:rsid w:val="006452FE"/>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2EA"/>
    <w:rsid w:val="00660E31"/>
    <w:rsid w:val="006618CC"/>
    <w:rsid w:val="00662111"/>
    <w:rsid w:val="00662118"/>
    <w:rsid w:val="006638AD"/>
    <w:rsid w:val="0066732C"/>
    <w:rsid w:val="006679F5"/>
    <w:rsid w:val="00667B77"/>
    <w:rsid w:val="006716DA"/>
    <w:rsid w:val="00672444"/>
    <w:rsid w:val="006728ED"/>
    <w:rsid w:val="006732B1"/>
    <w:rsid w:val="00673F9A"/>
    <w:rsid w:val="0067446F"/>
    <w:rsid w:val="006746A4"/>
    <w:rsid w:val="00675558"/>
    <w:rsid w:val="00675611"/>
    <w:rsid w:val="00675A60"/>
    <w:rsid w:val="0067697E"/>
    <w:rsid w:val="00677443"/>
    <w:rsid w:val="0067769A"/>
    <w:rsid w:val="006806A3"/>
    <w:rsid w:val="006806A6"/>
    <w:rsid w:val="006810B9"/>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EF4"/>
    <w:rsid w:val="006D16B0"/>
    <w:rsid w:val="006D2182"/>
    <w:rsid w:val="006D2444"/>
    <w:rsid w:val="006D254B"/>
    <w:rsid w:val="006D289B"/>
    <w:rsid w:val="006D3BE1"/>
    <w:rsid w:val="006D48FC"/>
    <w:rsid w:val="006D56B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F99"/>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2CB"/>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27F66"/>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1E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194"/>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97CF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6D5D"/>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482"/>
    <w:rsid w:val="0081581D"/>
    <w:rsid w:val="00815FB3"/>
    <w:rsid w:val="008172BE"/>
    <w:rsid w:val="00817B71"/>
    <w:rsid w:val="00820244"/>
    <w:rsid w:val="008221B3"/>
    <w:rsid w:val="0082248E"/>
    <w:rsid w:val="00824FDF"/>
    <w:rsid w:val="00825125"/>
    <w:rsid w:val="008257CC"/>
    <w:rsid w:val="008274BF"/>
    <w:rsid w:val="008301B6"/>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5689A"/>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65"/>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3BC1"/>
    <w:rsid w:val="009154BE"/>
    <w:rsid w:val="00915757"/>
    <w:rsid w:val="009159B3"/>
    <w:rsid w:val="00916181"/>
    <w:rsid w:val="00916370"/>
    <w:rsid w:val="009204C5"/>
    <w:rsid w:val="009205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14C6"/>
    <w:rsid w:val="00942C80"/>
    <w:rsid w:val="00943197"/>
    <w:rsid w:val="009435F2"/>
    <w:rsid w:val="0094423D"/>
    <w:rsid w:val="00945180"/>
    <w:rsid w:val="0094590C"/>
    <w:rsid w:val="00946355"/>
    <w:rsid w:val="009468B7"/>
    <w:rsid w:val="0094724E"/>
    <w:rsid w:val="00947973"/>
    <w:rsid w:val="00947BE6"/>
    <w:rsid w:val="0095048D"/>
    <w:rsid w:val="00950D32"/>
    <w:rsid w:val="0095189B"/>
    <w:rsid w:val="00951ADB"/>
    <w:rsid w:val="00953621"/>
    <w:rsid w:val="0095380C"/>
    <w:rsid w:val="00954267"/>
    <w:rsid w:val="00954353"/>
    <w:rsid w:val="00955C0A"/>
    <w:rsid w:val="00955C4F"/>
    <w:rsid w:val="0096328C"/>
    <w:rsid w:val="009656C1"/>
    <w:rsid w:val="009657F1"/>
    <w:rsid w:val="0096625D"/>
    <w:rsid w:val="00966724"/>
    <w:rsid w:val="00967F77"/>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525"/>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51A"/>
    <w:rsid w:val="00A64942"/>
    <w:rsid w:val="00A6573C"/>
    <w:rsid w:val="00A65911"/>
    <w:rsid w:val="00A66136"/>
    <w:rsid w:val="00A6643C"/>
    <w:rsid w:val="00A67544"/>
    <w:rsid w:val="00A6756A"/>
    <w:rsid w:val="00A7075B"/>
    <w:rsid w:val="00A71CE6"/>
    <w:rsid w:val="00A71D23"/>
    <w:rsid w:val="00A7333A"/>
    <w:rsid w:val="00A737A5"/>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FF"/>
    <w:rsid w:val="00AC74DA"/>
    <w:rsid w:val="00AC7A2B"/>
    <w:rsid w:val="00AC7C25"/>
    <w:rsid w:val="00AD0A51"/>
    <w:rsid w:val="00AD0B37"/>
    <w:rsid w:val="00AD11F7"/>
    <w:rsid w:val="00AD1DB7"/>
    <w:rsid w:val="00AD2852"/>
    <w:rsid w:val="00AD3976"/>
    <w:rsid w:val="00AD4D2A"/>
    <w:rsid w:val="00AD542F"/>
    <w:rsid w:val="00AD56C8"/>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8F7"/>
    <w:rsid w:val="00B06B3A"/>
    <w:rsid w:val="00B10558"/>
    <w:rsid w:val="00B156A9"/>
    <w:rsid w:val="00B15931"/>
    <w:rsid w:val="00B15D63"/>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4F84"/>
    <w:rsid w:val="00B66916"/>
    <w:rsid w:val="00B711CE"/>
    <w:rsid w:val="00B71DC8"/>
    <w:rsid w:val="00B733F0"/>
    <w:rsid w:val="00B73EEF"/>
    <w:rsid w:val="00B746C6"/>
    <w:rsid w:val="00B7604C"/>
    <w:rsid w:val="00B7652C"/>
    <w:rsid w:val="00B766BF"/>
    <w:rsid w:val="00B76FA6"/>
    <w:rsid w:val="00B805D5"/>
    <w:rsid w:val="00B80910"/>
    <w:rsid w:val="00B80E33"/>
    <w:rsid w:val="00B80ED6"/>
    <w:rsid w:val="00B818F4"/>
    <w:rsid w:val="00B81BC9"/>
    <w:rsid w:val="00B8222F"/>
    <w:rsid w:val="00B82615"/>
    <w:rsid w:val="00B83444"/>
    <w:rsid w:val="00B836ED"/>
    <w:rsid w:val="00B83950"/>
    <w:rsid w:val="00B853BE"/>
    <w:rsid w:val="00B86476"/>
    <w:rsid w:val="00B86A3D"/>
    <w:rsid w:val="00B86CF2"/>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E1E"/>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9C6"/>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503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330"/>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128E"/>
    <w:rsid w:val="00CB21D2"/>
    <w:rsid w:val="00CB26EC"/>
    <w:rsid w:val="00CB2D2A"/>
    <w:rsid w:val="00CB2E7E"/>
    <w:rsid w:val="00CB4D2F"/>
    <w:rsid w:val="00CB4E76"/>
    <w:rsid w:val="00CB5B1E"/>
    <w:rsid w:val="00CB66C3"/>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36E"/>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E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25A0"/>
    <w:rsid w:val="00D328FF"/>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53"/>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4A45"/>
    <w:rsid w:val="00DF564D"/>
    <w:rsid w:val="00DF6C8B"/>
    <w:rsid w:val="00DF6F17"/>
    <w:rsid w:val="00DF78FA"/>
    <w:rsid w:val="00E00082"/>
    <w:rsid w:val="00E002F1"/>
    <w:rsid w:val="00E0082C"/>
    <w:rsid w:val="00E01DAA"/>
    <w:rsid w:val="00E023E5"/>
    <w:rsid w:val="00E02432"/>
    <w:rsid w:val="00E04022"/>
    <w:rsid w:val="00E06B83"/>
    <w:rsid w:val="00E06E40"/>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4D2"/>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1B8"/>
    <w:rsid w:val="00EC2E2D"/>
    <w:rsid w:val="00EC37BB"/>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76A"/>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155"/>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CB3"/>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C81"/>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2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paragraph" w:styleId="af6">
    <w:name w:val="table of figures"/>
    <w:basedOn w:val="a"/>
    <w:next w:val="a"/>
    <w:uiPriority w:val="99"/>
    <w:unhideWhenUsed/>
    <w:rsid w:val="001A2686"/>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1887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42123699">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992746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AAE7A-49F3-4F39-9D0F-FA6F89BC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6114</Words>
  <Characters>34855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Songxinghua</cp:lastModifiedBy>
  <cp:revision>7</cp:revision>
  <cp:lastPrinted>2007-06-18T22:08:00Z</cp:lastPrinted>
  <dcterms:created xsi:type="dcterms:W3CDTF">2021-04-06T08:25:00Z</dcterms:created>
  <dcterms:modified xsi:type="dcterms:W3CDTF">2021-04-07T02:13:00Z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(3)3taduUNAQIdcoJ8zdPNedp6oZ4uzLUI5Vaa5EUQuHwaXTn+KCjHgWQXKMlfSuv/71LcIvp61
filRyIkEVbvI52mxdxVw2UtXG0N+KFkk10u+TG6Ilz8xzCBJPwj1rmb2jsRfQ0Gu0drCqiB8
z6xRUJCz7DFPV3990+wM7U4Uyk195N4ngw0TOneBLkq2ZE/5JrdsDTp5fdnVPXy2CUWb4bPv
qOKQRi1/t/fvKNYdVX</vt:lpwstr>
  </property>
  <property fmtid="{D5CDD505-2E9C-101B-9397-08002B2CF9AE}" pid="13" name="_2015_ms_pID_725343_00">
    <vt:lpwstr>_2015_ms_pID_725343</vt:lpwstr>
  </property>
  <property fmtid="{D5CDD505-2E9C-101B-9397-08002B2CF9AE}" pid="14" name="_2015_ms_pID_7253431">
    <vt:lpwstr>rDapQb5kz/a6pOx4JHqu/Whsvf74XzcIcyQuZJl82jz+/iRnSgASNW
+Rexy1R2X3SJ1eQ2VQdyijCks4vUAap8l4ElLRfi0vfPYFVSJfC6S1XxwcWQVNOMBz+nCVNI
VS8SLum37bHDiVVc/Ly3LAdAhU915h0yKXTQN+xnldbj05TsHYU8kJgpyig2YLWyls2cX6ct
FnlsoStNjwaXNj+zvm6rNdmhz8Vj7EryItUP</vt:lpwstr>
  </property>
  <property fmtid="{D5CDD505-2E9C-101B-9397-08002B2CF9AE}" pid="15" name="_2015_ms_pID_7253431_00">
    <vt:lpwstr>_2015_ms_pID_7253431</vt:lpwstr>
  </property>
  <property fmtid="{D5CDD505-2E9C-101B-9397-08002B2CF9AE}" pid="16" name="_2015_ms_pID_7253432">
    <vt:lpwstr>R+3/dq9K/jPX/LRx0NqNPFxCn9BPgyQGod0q
MPZbMzxC0NIpSSVjcJe9x0/jcQYB+g==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1617690386</vt:lpwstr>
  </property>
</Properties>
</file>