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61FE00C0" w14:textId="1E7C903B" w:rsidR="001A4772" w:rsidRPr="006B77DD" w:rsidRDefault="001A4772" w:rsidP="001A477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10D2A35" wp14:editId="1118E6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D89395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8spWICUFAABK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6B77DD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104bis-e</w:t>
      </w:r>
      <w:r w:rsidRPr="006B77DD">
        <w:rPr>
          <w:b/>
          <w:kern w:val="2"/>
          <w:lang w:eastAsia="zh-CN"/>
        </w:rPr>
        <w:tab/>
      </w:r>
      <w:r w:rsidR="007C023B" w:rsidRPr="007C023B">
        <w:rPr>
          <w:b/>
          <w:kern w:val="2"/>
          <w:lang w:eastAsia="zh-CN"/>
        </w:rPr>
        <w:t>R1-2102345</w:t>
      </w:r>
    </w:p>
    <w:p w14:paraId="686FB8B0" w14:textId="5AF23473" w:rsidR="001A4772" w:rsidRPr="004D606B" w:rsidRDefault="001A4772" w:rsidP="001A4772">
      <w:pPr>
        <w:jc w:val="left"/>
        <w:rPr>
          <w:b/>
        </w:rPr>
      </w:pPr>
      <w:r>
        <w:rPr>
          <w:b/>
          <w:kern w:val="2"/>
          <w:lang w:eastAsia="zh-CN"/>
        </w:rPr>
        <w:t>E</w:t>
      </w:r>
      <w:r w:rsidRPr="00442049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Pr="00442049">
        <w:rPr>
          <w:b/>
          <w:kern w:val="2"/>
          <w:lang w:eastAsia="zh-CN"/>
        </w:rPr>
        <w:t xml:space="preserve">eeting, </w:t>
      </w:r>
      <w:r>
        <w:rPr>
          <w:b/>
          <w:kern w:val="2"/>
          <w:lang w:eastAsia="zh-CN"/>
        </w:rPr>
        <w:t>April</w:t>
      </w:r>
      <w:r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Pr="00442049">
        <w:rPr>
          <w:b/>
          <w:kern w:val="2"/>
          <w:lang w:eastAsia="zh-CN"/>
        </w:rPr>
        <w:t xml:space="preserve"> –</w:t>
      </w:r>
      <w:r w:rsidR="00D821CB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April</w:t>
      </w:r>
      <w:r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20, 2021</w:t>
      </w:r>
    </w:p>
    <w:bookmarkEnd w:id="0"/>
    <w:p w14:paraId="6C11792B" w14:textId="77777777" w:rsidR="009C0564" w:rsidRPr="001A477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7CB517C0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381347">
        <w:rPr>
          <w:b/>
          <w:kern w:val="2"/>
          <w:lang w:eastAsia="zh-CN"/>
        </w:rPr>
        <w:t>8</w:t>
      </w:r>
      <w:r w:rsidR="003E273F" w:rsidRPr="00702AC1">
        <w:rPr>
          <w:b/>
          <w:kern w:val="2"/>
          <w:lang w:eastAsia="zh-CN"/>
        </w:rPr>
        <w:t>.</w:t>
      </w:r>
      <w:r w:rsidR="00381347">
        <w:rPr>
          <w:b/>
          <w:kern w:val="2"/>
          <w:lang w:eastAsia="zh-CN"/>
        </w:rPr>
        <w:t>15</w:t>
      </w:r>
      <w:r w:rsidR="003E273F" w:rsidRPr="00702AC1">
        <w:rPr>
          <w:b/>
          <w:kern w:val="2"/>
          <w:lang w:eastAsia="zh-CN"/>
        </w:rPr>
        <w:t>.</w:t>
      </w:r>
      <w:r w:rsidR="00AD2D57">
        <w:rPr>
          <w:b/>
          <w:kern w:val="2"/>
          <w:lang w:eastAsia="zh-CN"/>
        </w:rPr>
        <w:t>3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>, HiSilicon</w:t>
      </w:r>
    </w:p>
    <w:p w14:paraId="5D643D0F" w14:textId="13041EDF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B34E54" w:rsidRPr="00B34E54">
        <w:rPr>
          <w:b/>
          <w:kern w:val="2"/>
          <w:lang w:eastAsia="zh-CN"/>
        </w:rPr>
        <w:t>Discuss</w:t>
      </w:r>
      <w:r w:rsidR="009A1730">
        <w:rPr>
          <w:b/>
          <w:kern w:val="2"/>
          <w:lang w:eastAsia="zh-CN"/>
        </w:rPr>
        <w:t>ion</w:t>
      </w:r>
      <w:r w:rsidR="00B34E54" w:rsidRPr="00B34E54">
        <w:rPr>
          <w:b/>
          <w:kern w:val="2"/>
          <w:lang w:eastAsia="zh-CN"/>
        </w:rPr>
        <w:t xml:space="preserve"> on timing relationship enhancement for IoT in NTN</w:t>
      </w:r>
    </w:p>
    <w:p w14:paraId="698752B2" w14:textId="77777777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 xml:space="preserve">Discussion and </w:t>
      </w:r>
      <w:r w:rsidR="00EE2383" w:rsidRPr="006B77DD">
        <w:rPr>
          <w:b/>
          <w:kern w:val="2"/>
          <w:lang w:eastAsia="zh-CN"/>
        </w:rPr>
        <w:t>D</w:t>
      </w:r>
      <w:r w:rsidR="001F7121" w:rsidRPr="006B77DD">
        <w:rPr>
          <w:b/>
          <w:kern w:val="2"/>
          <w:lang w:eastAsia="zh-CN"/>
        </w:rPr>
        <w:t>ecision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Pr="006B77DD" w:rsidRDefault="009C0564">
      <w:pPr>
        <w:pStyle w:val="Heading1"/>
      </w:pPr>
      <w:bookmarkStart w:id="1" w:name="_Ref124589705"/>
      <w:bookmarkStart w:id="2" w:name="_Ref129681862"/>
      <w:r w:rsidRPr="006B77DD">
        <w:t>Introduction</w:t>
      </w:r>
      <w:bookmarkEnd w:id="1"/>
      <w:bookmarkEnd w:id="2"/>
    </w:p>
    <w:p w14:paraId="56EA7BB0" w14:textId="52C8A734" w:rsidR="00FE3C5D" w:rsidRDefault="0074734B" w:rsidP="00EF0018">
      <w:pPr>
        <w:autoSpaceDE/>
        <w:autoSpaceDN/>
        <w:adjustRightInd/>
        <w:snapToGrid/>
        <w:rPr>
          <w:kern w:val="2"/>
          <w:lang w:eastAsia="zh-CN"/>
        </w:rPr>
      </w:pPr>
      <w:r>
        <w:rPr>
          <w:kern w:val="2"/>
          <w:lang w:eastAsia="zh-CN"/>
        </w:rPr>
        <w:t xml:space="preserve">In RAN1#104-e, a </w:t>
      </w:r>
      <w:r w:rsidRPr="006B77DD">
        <w:rPr>
          <w:lang w:eastAsia="zh-CN"/>
        </w:rPr>
        <w:t xml:space="preserve">couple of </w:t>
      </w:r>
      <w:r>
        <w:rPr>
          <w:lang w:eastAsia="zh-CN"/>
        </w:rPr>
        <w:t>agreements</w:t>
      </w:r>
      <w:r w:rsidRPr="006B77DD">
        <w:rPr>
          <w:lang w:eastAsia="zh-CN"/>
        </w:rPr>
        <w:t xml:space="preserve"> </w:t>
      </w:r>
      <w:r>
        <w:rPr>
          <w:lang w:eastAsia="zh-CN"/>
        </w:rPr>
        <w:t>have been</w:t>
      </w:r>
      <w:r w:rsidRPr="006B77DD">
        <w:rPr>
          <w:lang w:eastAsia="zh-CN"/>
        </w:rPr>
        <w:t xml:space="preserve"> achieved </w:t>
      </w:r>
      <w:r>
        <w:rPr>
          <w:lang w:eastAsia="zh-CN"/>
        </w:rPr>
        <w:t xml:space="preserve">to enhance the </w:t>
      </w:r>
      <w:r w:rsidRPr="00F61A03">
        <w:rPr>
          <w:lang w:eastAsia="zh-CN"/>
        </w:rPr>
        <w:t xml:space="preserve">timing </w:t>
      </w:r>
      <w:r>
        <w:rPr>
          <w:lang w:eastAsia="zh-CN"/>
        </w:rPr>
        <w:t xml:space="preserve">relationship for IoT </w:t>
      </w:r>
      <w:r w:rsidR="000B1CFC">
        <w:rPr>
          <w:lang w:eastAsia="zh-CN"/>
        </w:rPr>
        <w:t xml:space="preserve">over </w:t>
      </w:r>
      <w:r>
        <w:rPr>
          <w:lang w:eastAsia="zh-CN"/>
        </w:rPr>
        <w:t>NTN [</w:t>
      </w:r>
      <w:r w:rsidR="002A2AB6">
        <w:rPr>
          <w:lang w:eastAsia="zh-CN"/>
        </w:rPr>
        <w:t>1</w:t>
      </w:r>
      <w:r>
        <w:rPr>
          <w:lang w:eastAsia="zh-CN"/>
        </w:rPr>
        <w:t>]</w:t>
      </w:r>
      <w:r w:rsidR="00406A97">
        <w:rPr>
          <w:kern w:val="2"/>
          <w:lang w:eastAsia="zh-CN"/>
        </w:rPr>
        <w:t>:</w:t>
      </w:r>
    </w:p>
    <w:p w14:paraId="3FE4A289" w14:textId="4C5FC86E" w:rsidR="00654760" w:rsidRPr="00C415B3" w:rsidRDefault="00382EB7" w:rsidP="00ED0A7A">
      <w:pPr>
        <w:autoSpaceDE/>
        <w:autoSpaceDN/>
        <w:adjustRightInd/>
        <w:snapToGrid/>
        <w:rPr>
          <w:rFonts w:eastAsia="PMingLiU"/>
          <w:lang w:eastAsia="zh-TW"/>
        </w:rPr>
      </w:pPr>
      <w:r w:rsidRPr="00382EB7">
        <w:rPr>
          <w:b/>
          <w:noProof/>
          <w:lang w:eastAsia="zh-CN"/>
        </w:rPr>
        <mc:AlternateContent>
          <mc:Choice Requires="wps">
            <w:drawing>
              <wp:inline distT="0" distB="0" distL="0" distR="0" wp14:anchorId="79678960" wp14:editId="765A3927">
                <wp:extent cx="5932627" cy="5865962"/>
                <wp:effectExtent l="0" t="0" r="11430" b="2095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627" cy="58659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2F0D8" w14:textId="77777777" w:rsidR="0074734B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A0E31B0" w14:textId="77777777" w:rsidR="0074734B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For NB-IoT over NTN, at least the following timing relationships need to be studied individually for checking whether enhancement is necessary and beneficial: </w:t>
                            </w:r>
                          </w:p>
                          <w:p w14:paraId="2D94EEA7" w14:textId="77777777" w:rsidR="0074734B" w:rsidRDefault="0074734B" w:rsidP="0074734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NPDCCH to NPUSCH format 1 </w:t>
                            </w:r>
                          </w:p>
                          <w:p w14:paraId="45943B9C" w14:textId="77777777" w:rsidR="0074734B" w:rsidRDefault="0074734B" w:rsidP="0074734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RAR grant to NPUSCH format 1 </w:t>
                            </w:r>
                          </w:p>
                          <w:p w14:paraId="62BF9953" w14:textId="77777777" w:rsidR="0074734B" w:rsidRDefault="0074734B" w:rsidP="0074734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NPDSCH to HARQ-ACK on NPUSCH format 2 </w:t>
                            </w:r>
                          </w:p>
                          <w:p w14:paraId="6B69F432" w14:textId="77777777" w:rsidR="0074734B" w:rsidRDefault="0074734B" w:rsidP="0074734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NPDCCH order to NPRACH </w:t>
                            </w:r>
                          </w:p>
                          <w:p w14:paraId="5ACA0358" w14:textId="77777777" w:rsidR="0074734B" w:rsidRDefault="0074734B" w:rsidP="0074734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Timing advance command activation</w:t>
                            </w:r>
                          </w:p>
                          <w:p w14:paraId="12EF3770" w14:textId="77777777" w:rsidR="0074734B" w:rsidRDefault="0074734B" w:rsidP="0074734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FFS: Other NB-IoT timing relationships</w:t>
                            </w:r>
                          </w:p>
                          <w:p w14:paraId="7E2E8FD0" w14:textId="77777777" w:rsidR="0074734B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5B500D61" w14:textId="77777777" w:rsidR="0074734B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291E34F5" w14:textId="77777777" w:rsidR="0074734B" w:rsidRPr="00661E50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>For eMTC</w:t>
                            </w:r>
                            <w:r>
                              <w:rPr>
                                <w:lang w:eastAsia="x-none"/>
                              </w:rPr>
                              <w:t xml:space="preserve"> over NTN</w:t>
                            </w:r>
                            <w:r w:rsidRPr="00661E50">
                              <w:rPr>
                                <w:lang w:eastAsia="x-none"/>
                              </w:rPr>
                              <w:t>, at least the following timing relationships can be studied individually for checking whether enhancement is necessary and beneficial:</w:t>
                            </w:r>
                          </w:p>
                          <w:p w14:paraId="06E25201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 xml:space="preserve">MPDCCH to PUSCH </w:t>
                            </w:r>
                          </w:p>
                          <w:p w14:paraId="3370B047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 xml:space="preserve">RAR grant to PUSCH </w:t>
                            </w:r>
                          </w:p>
                          <w:p w14:paraId="05276B50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 xml:space="preserve">PDCCH order to PRACH </w:t>
                            </w:r>
                          </w:p>
                          <w:p w14:paraId="544C9588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 xml:space="preserve">MPDCCH to scheduled uplink SPS </w:t>
                            </w:r>
                          </w:p>
                          <w:p w14:paraId="19116876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 xml:space="preserve">PUSCH to HARQ-ACK on PUCCH </w:t>
                            </w:r>
                          </w:p>
                          <w:p w14:paraId="4BE1397A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 xml:space="preserve">CSI reference resource timing </w:t>
                            </w:r>
                          </w:p>
                          <w:p w14:paraId="1A66E985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 xml:space="preserve">MPDCCH to aperiodic SRS </w:t>
                            </w:r>
                          </w:p>
                          <w:p w14:paraId="791951E1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>Timing advance command activation</w:t>
                            </w:r>
                          </w:p>
                          <w:p w14:paraId="5B671847" w14:textId="77777777" w:rsidR="0074734B" w:rsidRPr="00661E50" w:rsidRDefault="0074734B" w:rsidP="0074734B">
                            <w:pPr>
                              <w:numPr>
                                <w:ilvl w:val="0"/>
                                <w:numId w:val="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>F</w:t>
                            </w:r>
                            <w:r>
                              <w:rPr>
                                <w:lang w:eastAsia="x-none"/>
                              </w:rPr>
                              <w:t>F</w:t>
                            </w:r>
                            <w:r w:rsidRPr="00661E50">
                              <w:rPr>
                                <w:lang w:eastAsia="x-none"/>
                              </w:rPr>
                              <w:t>S: Other eMTC timing relationships</w:t>
                            </w:r>
                          </w:p>
                          <w:p w14:paraId="1D1B393B" w14:textId="77777777" w:rsidR="0074734B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386F5351" w14:textId="77777777" w:rsidR="0074734B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  <w:r>
                              <w:rPr>
                                <w:lang w:eastAsia="x-none"/>
                              </w:rPr>
                              <w:t xml:space="preserve"> </w:t>
                            </w:r>
                          </w:p>
                          <w:p w14:paraId="21DC1DD3" w14:textId="77777777" w:rsidR="0074734B" w:rsidRPr="00661E50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I</w:t>
                            </w:r>
                            <w:r w:rsidRPr="00661E50">
                              <w:rPr>
                                <w:lang w:eastAsia="x-none"/>
                              </w:rPr>
                              <w:t xml:space="preserve">dentify IoT-NTN configurations needing activation/de-activation via MAC CE and their timing relationships. </w:t>
                            </w:r>
                          </w:p>
                          <w:p w14:paraId="1470E180" w14:textId="77777777" w:rsidR="0074734B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4987A7AB" w14:textId="77777777" w:rsidR="0074734B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  <w:r w:rsidRPr="00EB2362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4381F7D" w14:textId="77777777" w:rsidR="0074734B" w:rsidRPr="00661E50" w:rsidRDefault="0074734B" w:rsidP="0074734B">
                            <w:pPr>
                              <w:rPr>
                                <w:lang w:eastAsia="x-none"/>
                              </w:rPr>
                            </w:pPr>
                            <w:r w:rsidRPr="00661E50">
                              <w:rPr>
                                <w:lang w:eastAsia="x-none"/>
                              </w:rPr>
                              <w:t xml:space="preserve">Study the impact of large RTD </w:t>
                            </w:r>
                            <w:r>
                              <w:rPr>
                                <w:lang w:eastAsia="x-none"/>
                              </w:rPr>
                              <w:t xml:space="preserve">(which impacts TA) </w:t>
                            </w:r>
                            <w:r w:rsidRPr="00661E50">
                              <w:rPr>
                                <w:lang w:eastAsia="x-none"/>
                              </w:rPr>
                              <w:t>on HD-FDD UL-DL timing relationships and check whether enhancement is necessary and beneficial.</w:t>
                            </w:r>
                          </w:p>
                          <w:p w14:paraId="2E4FE5DA" w14:textId="675D5E2E" w:rsidR="00C42FEF" w:rsidRPr="00C42FEF" w:rsidRDefault="00C42FEF" w:rsidP="00DA45D3">
                            <w:pPr>
                              <w:pStyle w:val="B1"/>
                              <w:ind w:left="72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6789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67.15pt;height:461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">
                <v:textbox>
                  <w:txbxContent>
                    <w:p w14:paraId="03F2F0D8" w14:textId="77777777" w:rsidR="0074734B" w:rsidRDefault="0074734B" w:rsidP="0074734B">
                      <w:pPr>
                        <w:rPr>
                          <w:lang w:eastAsia="x-none"/>
                        </w:rPr>
                      </w:pPr>
                      <w:r w:rsidRPr="00661E50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A0E31B0" w14:textId="77777777" w:rsidR="0074734B" w:rsidRDefault="0074734B" w:rsidP="0074734B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For NB-IoT over NTN, at least the following timing relationships need to be studied individually for checking whether enhancement is necessary and beneficial: </w:t>
                      </w:r>
                    </w:p>
                    <w:p w14:paraId="2D94EEA7" w14:textId="77777777" w:rsidR="0074734B" w:rsidRDefault="0074734B" w:rsidP="0074734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NPDCCH to NPUSCH format 1 </w:t>
                      </w:r>
                    </w:p>
                    <w:p w14:paraId="45943B9C" w14:textId="77777777" w:rsidR="0074734B" w:rsidRDefault="0074734B" w:rsidP="0074734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RAR grant to NPUSCH format 1 </w:t>
                      </w:r>
                    </w:p>
                    <w:p w14:paraId="62BF9953" w14:textId="77777777" w:rsidR="0074734B" w:rsidRDefault="0074734B" w:rsidP="0074734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NPDSCH to HARQ-ACK on NPUSCH format 2 </w:t>
                      </w:r>
                    </w:p>
                    <w:p w14:paraId="6B69F432" w14:textId="77777777" w:rsidR="0074734B" w:rsidRDefault="0074734B" w:rsidP="0074734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NPDCCH order to NPRACH </w:t>
                      </w:r>
                    </w:p>
                    <w:p w14:paraId="5ACA0358" w14:textId="77777777" w:rsidR="0074734B" w:rsidRDefault="0074734B" w:rsidP="0074734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Timing advance command activation</w:t>
                      </w:r>
                    </w:p>
                    <w:p w14:paraId="12EF3770" w14:textId="77777777" w:rsidR="0074734B" w:rsidRDefault="0074734B" w:rsidP="0074734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FFS: Other NB-IoT timing relationships</w:t>
                      </w:r>
                    </w:p>
                    <w:p w14:paraId="7E2E8FD0" w14:textId="77777777" w:rsidR="0074734B" w:rsidRDefault="0074734B" w:rsidP="0074734B">
                      <w:pPr>
                        <w:rPr>
                          <w:lang w:eastAsia="x-none"/>
                        </w:rPr>
                      </w:pPr>
                    </w:p>
                    <w:p w14:paraId="5B500D61" w14:textId="77777777" w:rsidR="0074734B" w:rsidRDefault="0074734B" w:rsidP="0074734B">
                      <w:pPr>
                        <w:rPr>
                          <w:lang w:eastAsia="x-none"/>
                        </w:rPr>
                      </w:pPr>
                      <w:r w:rsidRPr="00661E50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291E34F5" w14:textId="77777777" w:rsidR="0074734B" w:rsidRPr="00661E50" w:rsidRDefault="0074734B" w:rsidP="0074734B">
                      <w:pPr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>For eMTC</w:t>
                      </w:r>
                      <w:r>
                        <w:rPr>
                          <w:lang w:eastAsia="x-none"/>
                        </w:rPr>
                        <w:t xml:space="preserve"> over NTN</w:t>
                      </w:r>
                      <w:r w:rsidRPr="00661E50">
                        <w:rPr>
                          <w:lang w:eastAsia="x-none"/>
                        </w:rPr>
                        <w:t>, at least the following timing relationships can be studied individually for checking whether enhancement is necessary and beneficial:</w:t>
                      </w:r>
                    </w:p>
                    <w:p w14:paraId="06E25201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 xml:space="preserve">MPDCCH to PUSCH </w:t>
                      </w:r>
                    </w:p>
                    <w:p w14:paraId="3370B047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 xml:space="preserve">RAR grant to PUSCH </w:t>
                      </w:r>
                    </w:p>
                    <w:p w14:paraId="05276B50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 xml:space="preserve">PDCCH order to PRACH </w:t>
                      </w:r>
                    </w:p>
                    <w:p w14:paraId="544C9588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 xml:space="preserve">MPDCCH to scheduled uplink SPS </w:t>
                      </w:r>
                    </w:p>
                    <w:p w14:paraId="19116876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 xml:space="preserve">PUSCH to HARQ-ACK on PUCCH </w:t>
                      </w:r>
                    </w:p>
                    <w:p w14:paraId="4BE1397A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 xml:space="preserve">CSI reference resource timing </w:t>
                      </w:r>
                    </w:p>
                    <w:p w14:paraId="1A66E985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 xml:space="preserve">MPDCCH to aperiodic SRS </w:t>
                      </w:r>
                    </w:p>
                    <w:p w14:paraId="791951E1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>Timing advance command activation</w:t>
                      </w:r>
                    </w:p>
                    <w:p w14:paraId="5B671847" w14:textId="77777777" w:rsidR="0074734B" w:rsidRPr="00661E50" w:rsidRDefault="0074734B" w:rsidP="0074734B">
                      <w:pPr>
                        <w:numPr>
                          <w:ilvl w:val="0"/>
                          <w:numId w:val="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/>
                          <w:bCs/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>F</w:t>
                      </w:r>
                      <w:r>
                        <w:rPr>
                          <w:lang w:eastAsia="x-none"/>
                        </w:rPr>
                        <w:t>F</w:t>
                      </w:r>
                      <w:r w:rsidRPr="00661E50">
                        <w:rPr>
                          <w:lang w:eastAsia="x-none"/>
                        </w:rPr>
                        <w:t>S: Other eMTC timing relationships</w:t>
                      </w:r>
                    </w:p>
                    <w:p w14:paraId="1D1B393B" w14:textId="77777777" w:rsidR="0074734B" w:rsidRDefault="0074734B" w:rsidP="0074734B">
                      <w:pPr>
                        <w:rPr>
                          <w:lang w:eastAsia="x-none"/>
                        </w:rPr>
                      </w:pPr>
                    </w:p>
                    <w:p w14:paraId="386F5351" w14:textId="77777777" w:rsidR="0074734B" w:rsidRDefault="0074734B" w:rsidP="0074734B">
                      <w:pPr>
                        <w:rPr>
                          <w:lang w:eastAsia="x-none"/>
                        </w:rPr>
                      </w:pPr>
                      <w:r w:rsidRPr="00661E50">
                        <w:rPr>
                          <w:highlight w:val="green"/>
                          <w:lang w:eastAsia="x-none"/>
                        </w:rPr>
                        <w:t>Agreement:</w:t>
                      </w:r>
                      <w:r>
                        <w:rPr>
                          <w:lang w:eastAsia="x-none"/>
                        </w:rPr>
                        <w:t xml:space="preserve"> </w:t>
                      </w:r>
                    </w:p>
                    <w:p w14:paraId="21DC1DD3" w14:textId="77777777" w:rsidR="0074734B" w:rsidRPr="00661E50" w:rsidRDefault="0074734B" w:rsidP="0074734B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I</w:t>
                      </w:r>
                      <w:r w:rsidRPr="00661E50">
                        <w:rPr>
                          <w:lang w:eastAsia="x-none"/>
                        </w:rPr>
                        <w:t xml:space="preserve">dentify IoT-NTN configurations needing activation/de-activation via MAC CE and their timing relationships. </w:t>
                      </w:r>
                    </w:p>
                    <w:p w14:paraId="1470E180" w14:textId="77777777" w:rsidR="0074734B" w:rsidRDefault="0074734B" w:rsidP="0074734B">
                      <w:pPr>
                        <w:rPr>
                          <w:lang w:eastAsia="x-none"/>
                        </w:rPr>
                      </w:pPr>
                    </w:p>
                    <w:p w14:paraId="4987A7AB" w14:textId="77777777" w:rsidR="0074734B" w:rsidRDefault="0074734B" w:rsidP="0074734B">
                      <w:pPr>
                        <w:rPr>
                          <w:lang w:eastAsia="x-none"/>
                        </w:rPr>
                      </w:pPr>
                      <w:r w:rsidRPr="00EB2362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4381F7D" w14:textId="77777777" w:rsidR="0074734B" w:rsidRPr="00661E50" w:rsidRDefault="0074734B" w:rsidP="0074734B">
                      <w:pPr>
                        <w:rPr>
                          <w:lang w:eastAsia="x-none"/>
                        </w:rPr>
                      </w:pPr>
                      <w:r w:rsidRPr="00661E50">
                        <w:rPr>
                          <w:lang w:eastAsia="x-none"/>
                        </w:rPr>
                        <w:t xml:space="preserve">Study the impact of large RTD </w:t>
                      </w:r>
                      <w:r>
                        <w:rPr>
                          <w:lang w:eastAsia="x-none"/>
                        </w:rPr>
                        <w:t xml:space="preserve">(which impacts TA) </w:t>
                      </w:r>
                      <w:r w:rsidRPr="00661E50">
                        <w:rPr>
                          <w:lang w:eastAsia="x-none"/>
                        </w:rPr>
                        <w:t>on HD-FDD UL-DL timing relationships and check whether enhancement is necessary and beneficial.</w:t>
                      </w:r>
                    </w:p>
                    <w:p w14:paraId="2E4FE5DA" w14:textId="675D5E2E" w:rsidR="00C42FEF" w:rsidRPr="00C42FEF" w:rsidRDefault="00C42FEF" w:rsidP="00DA45D3">
                      <w:pPr>
                        <w:pStyle w:val="B1"/>
                        <w:ind w:left="72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BD57C1" w14:textId="011D2753" w:rsidR="00401CF8" w:rsidRDefault="00DD1BD9" w:rsidP="00ED0A7A">
      <w:pPr>
        <w:autoSpaceDE/>
        <w:autoSpaceDN/>
        <w:adjustRightInd/>
        <w:snapToGrid/>
        <w:rPr>
          <w:lang w:eastAsia="zh-CN"/>
        </w:rPr>
      </w:pPr>
      <w:r w:rsidRPr="00DD1BD9">
        <w:rPr>
          <w:lang w:eastAsia="x-none"/>
        </w:rPr>
        <w:t xml:space="preserve">In this contribution, we discuss the </w:t>
      </w:r>
      <w:r w:rsidR="00401CF8" w:rsidRPr="00401CF8">
        <w:rPr>
          <w:lang w:eastAsia="x-none"/>
        </w:rPr>
        <w:t>timing relationship enhancements</w:t>
      </w:r>
      <w:r w:rsidR="00187BC9" w:rsidRPr="00187BC9">
        <w:rPr>
          <w:lang w:eastAsia="x-none"/>
        </w:rPr>
        <w:t xml:space="preserve"> </w:t>
      </w:r>
      <w:r w:rsidR="009F3CD5">
        <w:rPr>
          <w:lang w:eastAsia="x-none"/>
        </w:rPr>
        <w:t>for</w:t>
      </w:r>
      <w:r w:rsidR="00B166B2">
        <w:rPr>
          <w:lang w:eastAsia="x-none"/>
        </w:rPr>
        <w:t xml:space="preserve"> </w:t>
      </w:r>
      <w:r w:rsidR="009F3CD5">
        <w:rPr>
          <w:lang w:eastAsia="x-none"/>
        </w:rPr>
        <w:t>IoT over</w:t>
      </w:r>
      <w:r w:rsidR="002563BE">
        <w:rPr>
          <w:lang w:eastAsia="zh-CN"/>
        </w:rPr>
        <w:t xml:space="preserve"> NTN</w:t>
      </w:r>
      <w:r w:rsidR="00187BC9">
        <w:rPr>
          <w:lang w:eastAsia="zh-CN"/>
        </w:rPr>
        <w:t>.</w:t>
      </w:r>
    </w:p>
    <w:p w14:paraId="2979DED2" w14:textId="77777777" w:rsidR="007B28E6" w:rsidRPr="009F3CD5" w:rsidRDefault="007B28E6" w:rsidP="00ED0A7A">
      <w:pPr>
        <w:autoSpaceDE/>
        <w:autoSpaceDN/>
        <w:adjustRightInd/>
        <w:snapToGrid/>
        <w:rPr>
          <w:lang w:eastAsia="x-none"/>
        </w:rPr>
      </w:pPr>
    </w:p>
    <w:p w14:paraId="61026713" w14:textId="77777777" w:rsidR="009A3A86" w:rsidRDefault="00085B14" w:rsidP="00CF195E">
      <w:pPr>
        <w:pStyle w:val="Heading1"/>
      </w:pPr>
      <w:bookmarkStart w:id="3" w:name="_Ref129681832"/>
      <w:r w:rsidRPr="006B77DD">
        <w:lastRenderedPageBreak/>
        <w:t>Discussion</w:t>
      </w:r>
    </w:p>
    <w:p w14:paraId="2D9235D9" w14:textId="26BE2A41" w:rsidR="003A6A81" w:rsidRPr="006B77DD" w:rsidRDefault="00894B3E" w:rsidP="00576775">
      <w:pPr>
        <w:pStyle w:val="Heading2"/>
        <w:rPr>
          <w:lang w:eastAsia="ja-JP"/>
        </w:rPr>
      </w:pPr>
      <w:r w:rsidRPr="00576775">
        <w:rPr>
          <w:lang w:eastAsia="zh-CN"/>
        </w:rPr>
        <w:t>Timing</w:t>
      </w:r>
      <w:r w:rsidR="00576775" w:rsidRPr="00576775">
        <w:rPr>
          <w:lang w:eastAsia="zh-CN"/>
        </w:rPr>
        <w:t xml:space="preserve"> relationship enhancements</w:t>
      </w:r>
      <w:r w:rsidR="0001219D">
        <w:rPr>
          <w:vertAlign w:val="subscript"/>
          <w:lang w:eastAsia="ja-JP"/>
        </w:rPr>
        <w:t xml:space="preserve"> </w:t>
      </w:r>
    </w:p>
    <w:p w14:paraId="6B9031EE" w14:textId="2E4D71A2" w:rsidR="00C861E0" w:rsidRDefault="00A54BA3" w:rsidP="000668EB">
      <w:pPr>
        <w:rPr>
          <w:lang w:eastAsia="zh-CN"/>
        </w:rPr>
      </w:pPr>
      <w:r>
        <w:rPr>
          <w:rFonts w:eastAsiaTheme="minorEastAsia"/>
          <w:lang w:val="en-GB" w:eastAsia="zh-CN"/>
        </w:rPr>
        <w:t xml:space="preserve">The propagation delay in NTN can be </w:t>
      </w:r>
      <w:r w:rsidR="00A355E2">
        <w:rPr>
          <w:rFonts w:eastAsiaTheme="minorEastAsia"/>
          <w:lang w:val="en-GB" w:eastAsia="zh-CN"/>
        </w:rPr>
        <w:t>in the order of</w:t>
      </w:r>
      <w:r w:rsidR="00E8508F">
        <w:rPr>
          <w:rFonts w:eastAsiaTheme="minorEastAsia"/>
          <w:lang w:val="en-GB" w:eastAsia="zh-CN"/>
        </w:rPr>
        <w:t xml:space="preserve"> several milliseconds </w:t>
      </w:r>
      <w:r>
        <w:rPr>
          <w:rFonts w:eastAsiaTheme="minorEastAsia"/>
          <w:lang w:val="en-GB" w:eastAsia="zh-CN"/>
        </w:rPr>
        <w:t xml:space="preserve">to hundreds of milliseconds, which is much larger than that in terrestrial networks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_Ref30579302 \n \h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 w:rsidR="00462FA5">
        <w:rPr>
          <w:rFonts w:eastAsiaTheme="minorEastAsia"/>
          <w:lang w:val="en-GB" w:eastAsia="zh-CN"/>
        </w:rPr>
        <w:t>[2]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/>
          <w:lang w:val="en-GB" w:eastAsia="zh-CN"/>
        </w:rPr>
        <w:t>.</w:t>
      </w:r>
      <w:r w:rsidR="003F1F9C">
        <w:rPr>
          <w:rFonts w:eastAsiaTheme="minorEastAsia"/>
          <w:lang w:val="en-GB" w:eastAsia="zh-CN"/>
        </w:rPr>
        <w:t xml:space="preserve"> </w:t>
      </w:r>
      <w:r w:rsidR="00A33447">
        <w:rPr>
          <w:rFonts w:eastAsiaTheme="minorEastAsia"/>
          <w:lang w:val="en-GB" w:eastAsia="zh-CN"/>
        </w:rPr>
        <w:t xml:space="preserve">Similar to </w:t>
      </w:r>
      <w:r w:rsidR="006A12B1">
        <w:rPr>
          <w:rFonts w:eastAsiaTheme="minorEastAsia"/>
          <w:lang w:val="en-GB" w:eastAsia="zh-CN"/>
        </w:rPr>
        <w:t>NR NTN UE</w:t>
      </w:r>
      <w:r w:rsidR="0049166C">
        <w:rPr>
          <w:rFonts w:eastAsiaTheme="minorEastAsia"/>
          <w:lang w:val="en-GB" w:eastAsia="zh-CN"/>
        </w:rPr>
        <w:t>,</w:t>
      </w:r>
      <w:r w:rsidR="006A12B1">
        <w:rPr>
          <w:rFonts w:eastAsiaTheme="minorEastAsia"/>
          <w:lang w:val="en-GB" w:eastAsia="zh-CN"/>
        </w:rPr>
        <w:t xml:space="preserve"> </w:t>
      </w:r>
      <w:r w:rsidR="00106165">
        <w:rPr>
          <w:rFonts w:eastAsiaTheme="minorEastAsia"/>
          <w:lang w:val="en-GB" w:eastAsia="zh-CN"/>
        </w:rPr>
        <w:t xml:space="preserve">an </w:t>
      </w:r>
      <w:r w:rsidR="00106165">
        <w:rPr>
          <w:lang w:eastAsia="zh-CN"/>
        </w:rPr>
        <w:t>IoT</w:t>
      </w:r>
      <w:r w:rsidR="00796F46">
        <w:rPr>
          <w:lang w:eastAsia="zh-CN"/>
        </w:rPr>
        <w:t xml:space="preserve"> </w:t>
      </w:r>
      <w:r w:rsidR="009C0335">
        <w:rPr>
          <w:lang w:eastAsia="zh-CN"/>
        </w:rPr>
        <w:t xml:space="preserve">device in case of NTN deployment </w:t>
      </w:r>
      <w:r w:rsidR="006A12B1">
        <w:rPr>
          <w:lang w:eastAsia="zh-CN"/>
        </w:rPr>
        <w:t>also needs to apply a large TA value</w:t>
      </w:r>
      <w:r w:rsidR="009D3317">
        <w:rPr>
          <w:lang w:eastAsia="zh-CN"/>
        </w:rPr>
        <w:t xml:space="preserve">, which </w:t>
      </w:r>
      <w:r w:rsidR="006A12B1" w:rsidRPr="006A12B1">
        <w:rPr>
          <w:lang w:eastAsia="zh-CN"/>
        </w:rPr>
        <w:t>leads to a large offset in its DL and UL frame timing</w:t>
      </w:r>
      <w:r w:rsidR="006A12B1">
        <w:rPr>
          <w:lang w:eastAsia="zh-CN"/>
        </w:rPr>
        <w:t>.</w:t>
      </w:r>
      <w:r w:rsidR="00A32807">
        <w:rPr>
          <w:lang w:eastAsia="zh-CN"/>
        </w:rPr>
        <w:t xml:space="preserve"> </w:t>
      </w:r>
      <w:r w:rsidR="00586452">
        <w:rPr>
          <w:lang w:eastAsia="zh-CN"/>
        </w:rPr>
        <w:t>A</w:t>
      </w:r>
      <w:r w:rsidR="006A6832">
        <w:rPr>
          <w:lang w:eastAsia="zh-CN"/>
        </w:rPr>
        <w:t>s agreed</w:t>
      </w:r>
      <w:r w:rsidR="00586452">
        <w:rPr>
          <w:lang w:eastAsia="zh-CN"/>
        </w:rPr>
        <w:t xml:space="preserve"> in [1], following </w:t>
      </w:r>
      <w:r w:rsidR="00165500">
        <w:rPr>
          <w:lang w:eastAsia="zh-CN"/>
        </w:rPr>
        <w:t>timing relationship</w:t>
      </w:r>
      <w:r w:rsidR="00A355E2">
        <w:rPr>
          <w:lang w:eastAsia="zh-CN"/>
        </w:rPr>
        <w:t>s</w:t>
      </w:r>
      <w:r w:rsidR="00165500">
        <w:rPr>
          <w:lang w:eastAsia="zh-CN"/>
        </w:rPr>
        <w:t xml:space="preserve"> </w:t>
      </w:r>
      <w:r w:rsidR="009D7A2C">
        <w:rPr>
          <w:lang w:eastAsia="zh-CN"/>
        </w:rPr>
        <w:t xml:space="preserve">enhancement </w:t>
      </w:r>
      <w:r w:rsidR="00165500">
        <w:rPr>
          <w:lang w:eastAsia="zh-CN"/>
        </w:rPr>
        <w:t xml:space="preserve">need to be </w:t>
      </w:r>
      <w:r w:rsidR="00586452">
        <w:rPr>
          <w:lang w:eastAsia="zh-CN"/>
        </w:rPr>
        <w:t xml:space="preserve">further </w:t>
      </w:r>
      <w:r w:rsidR="009D7A2C">
        <w:rPr>
          <w:lang w:eastAsia="zh-CN"/>
        </w:rPr>
        <w:t>evaluated</w:t>
      </w:r>
      <w:r w:rsidR="00586452">
        <w:rPr>
          <w:lang w:eastAsia="zh-CN"/>
        </w:rPr>
        <w:t>:</w:t>
      </w:r>
      <w:r w:rsidR="003D7E3C">
        <w:rPr>
          <w:lang w:eastAsia="zh-CN"/>
        </w:rPr>
        <w:t xml:space="preserve"> </w:t>
      </w:r>
    </w:p>
    <w:p w14:paraId="420680B3" w14:textId="607F1CF4" w:rsidR="00586452" w:rsidRDefault="00D43975" w:rsidP="00586452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jc w:val="left"/>
        <w:rPr>
          <w:b/>
          <w:lang w:eastAsia="x-none"/>
        </w:rPr>
      </w:pPr>
      <w:r w:rsidRPr="009D7A2C">
        <w:rPr>
          <w:b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C1BA64" wp14:editId="18DB4978">
                <wp:simplePos x="0" y="0"/>
                <wp:positionH relativeFrom="margin">
                  <wp:align>left</wp:align>
                </wp:positionH>
                <wp:positionV relativeFrom="paragraph">
                  <wp:posOffset>268605</wp:posOffset>
                </wp:positionV>
                <wp:extent cx="5880735" cy="1023620"/>
                <wp:effectExtent l="0" t="0" r="24765" b="24130"/>
                <wp:wrapSquare wrapText="bothSides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735" cy="1023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88DF6" w14:textId="322D932E" w:rsidR="00D43975" w:rsidRDefault="00D43975" w:rsidP="00EE68CF">
                            <w:pPr>
                              <w:snapToGrid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36.213</w:t>
                            </w:r>
                            <w:r>
                              <w:rPr>
                                <w:lang w:eastAsia="zh-CN"/>
                              </w:rPr>
                              <w:t xml:space="preserve"> Section 16.5.1</w:t>
                            </w:r>
                          </w:p>
                          <w:p w14:paraId="0C840468" w14:textId="77777777" w:rsidR="00D43975" w:rsidRDefault="00D43975" w:rsidP="00EE68CF">
                            <w:pPr>
                              <w:snapToGrid/>
                              <w:contextualSpacing/>
                              <w:rPr>
                                <w:lang w:eastAsia="zh-CN"/>
                              </w:rPr>
                            </w:pPr>
                            <w:r w:rsidRPr="001A7C01">
                              <w:t xml:space="preserve">A UE shall upon detection on a given serving cell of a NPDCCH with DCI format N0 ending in NB-IoT DL subframe </w:t>
                            </w:r>
                            <w:r w:rsidRPr="001A7C01">
                              <w:rPr>
                                <w:i/>
                              </w:rPr>
                              <w:t>n</w:t>
                            </w:r>
                            <w:r w:rsidRPr="001A7C01">
                              <w:t xml:space="preserve"> intended for the UE, perform, at the end of</w:t>
                            </w:r>
                            <w:r w:rsidRPr="001A7C01"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</w:p>
                          <w:p w14:paraId="3FA9B0E5" w14:textId="77777777" w:rsidR="00D43975" w:rsidRPr="00D43975" w:rsidRDefault="00D43975" w:rsidP="00EE68CF">
                            <w:pPr>
                              <w:pStyle w:val="B1"/>
                              <w:contextualSpacing/>
                              <w:rPr>
                                <w:rFonts w:ascii="Calibri" w:eastAsia="Calibri" w:hAnsi="Calibri"/>
                                <w:b/>
                                <w:sz w:val="22"/>
                                <w:lang w:val="en-US"/>
                              </w:rPr>
                            </w:pPr>
                            <w:r w:rsidRPr="00D43975">
                              <w:rPr>
                                <w:b/>
                                <w:i/>
                                <w:lang w:val="en-US" w:eastAsia="zh-CN"/>
                              </w:rPr>
                              <w:t>-</w:t>
                            </w:r>
                            <w:r w:rsidRPr="00D43975">
                              <w:rPr>
                                <w:b/>
                                <w:i/>
                                <w:lang w:val="en-US" w:eastAsia="zh-CN"/>
                              </w:rPr>
                              <w:tab/>
                              <w:t>n+k</w:t>
                            </w:r>
                            <w:r w:rsidRPr="00D43975">
                              <w:rPr>
                                <w:b/>
                                <w:i/>
                                <w:vertAlign w:val="subscript"/>
                                <w:lang w:val="en-US" w:eastAsia="zh-CN"/>
                              </w:rPr>
                              <w:t>0</w:t>
                            </w:r>
                            <w:r w:rsidRPr="00D43975">
                              <w:rPr>
                                <w:b/>
                                <w:lang w:val="en-US" w:eastAsia="zh-CN"/>
                              </w:rPr>
                              <w:t xml:space="preserve"> DL subframe for FDD,</w:t>
                            </w:r>
                            <w:r w:rsidRPr="00D43975">
                              <w:rPr>
                                <w:rFonts w:eastAsia="Calibri"/>
                                <w:b/>
                                <w:lang w:val="en-US"/>
                              </w:rPr>
                              <w:t xml:space="preserve"> </w:t>
                            </w:r>
                          </w:p>
                          <w:p w14:paraId="6BF413FC" w14:textId="77777777" w:rsidR="00D43975" w:rsidRPr="00D43975" w:rsidRDefault="00D43975" w:rsidP="00EE68CF">
                            <w:pPr>
                              <w:pStyle w:val="B1"/>
                              <w:contextualSpacing/>
                              <w:rPr>
                                <w:b/>
                              </w:rPr>
                            </w:pPr>
                            <w:r w:rsidRPr="00D43975">
                              <w:rPr>
                                <w:b/>
                                <w:i/>
                                <w:lang w:eastAsia="zh-CN"/>
                              </w:rPr>
                              <w:t>-</w:t>
                            </w:r>
                            <w:r w:rsidRPr="00D43975">
                              <w:rPr>
                                <w:b/>
                                <w:i/>
                                <w:lang w:eastAsia="zh-CN"/>
                              </w:rPr>
                              <w:tab/>
                            </w:r>
                            <w:r w:rsidRPr="00D43975">
                              <w:rPr>
                                <w:rFonts w:hint="eastAsia"/>
                                <w:b/>
                                <w:i/>
                                <w:lang w:eastAsia="zh-CN"/>
                              </w:rPr>
                              <w:t>k</w:t>
                            </w:r>
                            <w:r w:rsidRPr="00D43975">
                              <w:rPr>
                                <w:b/>
                                <w:i/>
                                <w:vertAlign w:val="subscript"/>
                                <w:lang w:eastAsia="zh-CN"/>
                              </w:rPr>
                              <w:t>0</w:t>
                            </w:r>
                            <w:r w:rsidRPr="00D43975">
                              <w:rPr>
                                <w:rFonts w:hint="eastAsia"/>
                                <w:b/>
                                <w:lang w:eastAsia="zh-CN"/>
                              </w:rPr>
                              <w:t xml:space="preserve"> </w:t>
                            </w:r>
                            <w:r w:rsidRPr="00D43975">
                              <w:rPr>
                                <w:b/>
                                <w:lang w:eastAsia="zh-CN"/>
                              </w:rPr>
                              <w:t xml:space="preserve">NB-IoT UL subframes following the end of </w:t>
                            </w:r>
                            <w:r w:rsidRPr="00D43975">
                              <w:rPr>
                                <w:rFonts w:hint="eastAsia"/>
                                <w:b/>
                                <w:i/>
                                <w:lang w:eastAsia="zh-CN"/>
                              </w:rPr>
                              <w:t>n+</w:t>
                            </w:r>
                            <w:r w:rsidRPr="00D43975">
                              <w:rPr>
                                <w:b/>
                                <w:lang w:eastAsia="zh-CN"/>
                              </w:rPr>
                              <w:t>8 subframe</w:t>
                            </w:r>
                            <w:r w:rsidRPr="00D43975">
                              <w:rPr>
                                <w:rFonts w:hint="eastAsia"/>
                                <w:b/>
                                <w:i/>
                                <w:lang w:eastAsia="zh-CN"/>
                              </w:rPr>
                              <w:t xml:space="preserve"> </w:t>
                            </w:r>
                            <w:r w:rsidRPr="00D43975">
                              <w:rPr>
                                <w:b/>
                                <w:lang w:eastAsia="zh-CN"/>
                              </w:rPr>
                              <w:t>for TDD,</w:t>
                            </w:r>
                          </w:p>
                          <w:p w14:paraId="76FAD827" w14:textId="5E2D5789" w:rsidR="00D43975" w:rsidRPr="00D43975" w:rsidRDefault="00D43975" w:rsidP="00D43975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1BA64" id="文本框 5" o:spid="_x0000_s1027" type="#_x0000_t202" style="position:absolute;left:0;text-align:left;margin-left:0;margin-top:21.15pt;width:463.05pt;height:80.6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">
                <v:textbox>
                  <w:txbxContent>
                    <w:p w14:paraId="26C88DF6" w14:textId="322D932E" w:rsidR="00D43975" w:rsidRDefault="00D43975" w:rsidP="00EE68CF">
                      <w:pPr>
                        <w:snapToGrid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TS</w:t>
                      </w:r>
                      <w:r>
                        <w:rPr>
                          <w:rFonts w:hint="eastAsia"/>
                          <w:lang w:eastAsia="zh-CN"/>
                        </w:rPr>
                        <w:t>36.213</w:t>
                      </w:r>
                      <w:r>
                        <w:rPr>
                          <w:lang w:eastAsia="zh-CN"/>
                        </w:rPr>
                        <w:t xml:space="preserve"> Section 16.5.1</w:t>
                      </w:r>
                    </w:p>
                    <w:p w14:paraId="0C840468" w14:textId="77777777" w:rsidR="00D43975" w:rsidRDefault="00D43975" w:rsidP="00EE68CF">
                      <w:pPr>
                        <w:snapToGrid/>
                        <w:contextualSpacing/>
                        <w:rPr>
                          <w:lang w:eastAsia="zh-CN"/>
                        </w:rPr>
                      </w:pPr>
                      <w:r w:rsidRPr="001A7C01">
                        <w:t xml:space="preserve">A UE shall upon detection on a given serving cell of a NPDCCH with DCI format N0 ending in NB-IoT DL subframe </w:t>
                      </w:r>
                      <w:r w:rsidRPr="001A7C01">
                        <w:rPr>
                          <w:i/>
                        </w:rPr>
                        <w:t>n</w:t>
                      </w:r>
                      <w:r w:rsidRPr="001A7C01">
                        <w:t xml:space="preserve"> intended for the UE, perform, at the end of</w:t>
                      </w:r>
                      <w:r w:rsidRPr="001A7C01"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</w:p>
                    <w:p w14:paraId="3FA9B0E5" w14:textId="77777777" w:rsidR="00D43975" w:rsidRPr="00D43975" w:rsidRDefault="00D43975" w:rsidP="00EE68CF">
                      <w:pPr>
                        <w:pStyle w:val="B1"/>
                        <w:contextualSpacing/>
                        <w:rPr>
                          <w:rFonts w:ascii="Calibri" w:eastAsia="Calibri" w:hAnsi="Calibri"/>
                          <w:b/>
                          <w:sz w:val="22"/>
                          <w:lang w:val="en-US"/>
                        </w:rPr>
                      </w:pPr>
                      <w:r w:rsidRPr="00D43975">
                        <w:rPr>
                          <w:b/>
                          <w:i/>
                          <w:lang w:val="en-US" w:eastAsia="zh-CN"/>
                        </w:rPr>
                        <w:t>-</w:t>
                      </w:r>
                      <w:r w:rsidRPr="00D43975">
                        <w:rPr>
                          <w:b/>
                          <w:i/>
                          <w:lang w:val="en-US" w:eastAsia="zh-CN"/>
                        </w:rPr>
                        <w:tab/>
                        <w:t>n+k</w:t>
                      </w:r>
                      <w:r w:rsidRPr="00D43975">
                        <w:rPr>
                          <w:b/>
                          <w:i/>
                          <w:vertAlign w:val="subscript"/>
                          <w:lang w:val="en-US" w:eastAsia="zh-CN"/>
                        </w:rPr>
                        <w:t>0</w:t>
                      </w:r>
                      <w:r w:rsidRPr="00D43975">
                        <w:rPr>
                          <w:b/>
                          <w:lang w:val="en-US" w:eastAsia="zh-CN"/>
                        </w:rPr>
                        <w:t xml:space="preserve"> DL subframe for FDD,</w:t>
                      </w:r>
                      <w:r w:rsidRPr="00D43975">
                        <w:rPr>
                          <w:rFonts w:eastAsia="Calibri"/>
                          <w:b/>
                          <w:lang w:val="en-US"/>
                        </w:rPr>
                        <w:t xml:space="preserve"> </w:t>
                      </w:r>
                    </w:p>
                    <w:p w14:paraId="6BF413FC" w14:textId="77777777" w:rsidR="00D43975" w:rsidRPr="00D43975" w:rsidRDefault="00D43975" w:rsidP="00EE68CF">
                      <w:pPr>
                        <w:pStyle w:val="B1"/>
                        <w:contextualSpacing/>
                        <w:rPr>
                          <w:b/>
                        </w:rPr>
                      </w:pPr>
                      <w:r w:rsidRPr="00D43975">
                        <w:rPr>
                          <w:b/>
                          <w:i/>
                          <w:lang w:eastAsia="zh-CN"/>
                        </w:rPr>
                        <w:t>-</w:t>
                      </w:r>
                      <w:r w:rsidRPr="00D43975">
                        <w:rPr>
                          <w:b/>
                          <w:i/>
                          <w:lang w:eastAsia="zh-CN"/>
                        </w:rPr>
                        <w:tab/>
                      </w:r>
                      <w:r w:rsidRPr="00D43975">
                        <w:rPr>
                          <w:rFonts w:hint="eastAsia"/>
                          <w:b/>
                          <w:i/>
                          <w:lang w:eastAsia="zh-CN"/>
                        </w:rPr>
                        <w:t>k</w:t>
                      </w:r>
                      <w:r w:rsidRPr="00D43975">
                        <w:rPr>
                          <w:b/>
                          <w:i/>
                          <w:vertAlign w:val="subscript"/>
                          <w:lang w:eastAsia="zh-CN"/>
                        </w:rPr>
                        <w:t>0</w:t>
                      </w:r>
                      <w:r w:rsidRPr="00D43975">
                        <w:rPr>
                          <w:rFonts w:hint="eastAsia"/>
                          <w:b/>
                          <w:lang w:eastAsia="zh-CN"/>
                        </w:rPr>
                        <w:t xml:space="preserve"> </w:t>
                      </w:r>
                      <w:r w:rsidRPr="00D43975">
                        <w:rPr>
                          <w:b/>
                          <w:lang w:eastAsia="zh-CN"/>
                        </w:rPr>
                        <w:t xml:space="preserve">NB-IoT UL subframes following the end of </w:t>
                      </w:r>
                      <w:r w:rsidRPr="00D43975">
                        <w:rPr>
                          <w:rFonts w:hint="eastAsia"/>
                          <w:b/>
                          <w:i/>
                          <w:lang w:eastAsia="zh-CN"/>
                        </w:rPr>
                        <w:t>n+</w:t>
                      </w:r>
                      <w:r w:rsidRPr="00D43975">
                        <w:rPr>
                          <w:b/>
                          <w:lang w:eastAsia="zh-CN"/>
                        </w:rPr>
                        <w:t>8 subframe</w:t>
                      </w:r>
                      <w:r w:rsidRPr="00D43975">
                        <w:rPr>
                          <w:rFonts w:hint="eastAsia"/>
                          <w:b/>
                          <w:i/>
                          <w:lang w:eastAsia="zh-CN"/>
                        </w:rPr>
                        <w:t xml:space="preserve"> </w:t>
                      </w:r>
                      <w:r w:rsidRPr="00D43975">
                        <w:rPr>
                          <w:b/>
                          <w:lang w:eastAsia="zh-CN"/>
                        </w:rPr>
                        <w:t>for TDD,</w:t>
                      </w:r>
                    </w:p>
                    <w:p w14:paraId="76FAD827" w14:textId="5E2D5789" w:rsidR="00D43975" w:rsidRPr="00D43975" w:rsidRDefault="00D43975" w:rsidP="00D43975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86452" w:rsidRPr="00586452">
        <w:rPr>
          <w:b/>
          <w:lang w:eastAsia="x-none"/>
        </w:rPr>
        <w:t xml:space="preserve">NPDCCH to NPUSCH format 1 </w:t>
      </w:r>
    </w:p>
    <w:p w14:paraId="7FC2B1EE" w14:textId="05EC4F85" w:rsidR="00586452" w:rsidRDefault="00C06CF7" w:rsidP="00586452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jc w:val="left"/>
        <w:rPr>
          <w:b/>
          <w:lang w:eastAsia="x-none"/>
        </w:rPr>
      </w:pPr>
      <w:r w:rsidRPr="009D7A2C">
        <w:rPr>
          <w:b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07CCDDB" wp14:editId="075CA892">
                <wp:simplePos x="0" y="0"/>
                <wp:positionH relativeFrom="margin">
                  <wp:posOffset>6985</wp:posOffset>
                </wp:positionH>
                <wp:positionV relativeFrom="paragraph">
                  <wp:posOffset>1468755</wp:posOffset>
                </wp:positionV>
                <wp:extent cx="5880735" cy="862965"/>
                <wp:effectExtent l="0" t="0" r="24765" b="13335"/>
                <wp:wrapSquare wrapText="bothSides"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735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8DC837" w14:textId="551C378A" w:rsidR="00C06CF7" w:rsidRDefault="00C06CF7" w:rsidP="00C06CF7">
                            <w:pPr>
                              <w:snapToGrid/>
                              <w:spacing w:after="0"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36.213</w:t>
                            </w:r>
                            <w:r>
                              <w:rPr>
                                <w:lang w:eastAsia="zh-CN"/>
                              </w:rPr>
                              <w:t xml:space="preserve"> Section 16.3.3</w:t>
                            </w:r>
                          </w:p>
                          <w:p w14:paraId="2BB65F05" w14:textId="77777777" w:rsidR="00C06CF7" w:rsidRPr="001A7C01" w:rsidRDefault="00C06CF7" w:rsidP="00C06CF7">
                            <w:pPr>
                              <w:pStyle w:val="B1"/>
                              <w:spacing w:after="0"/>
                              <w:ind w:left="0" w:firstLine="0"/>
                              <w:contextualSpacing/>
                              <w:jc w:val="both"/>
                              <w:rPr>
                                <w:rFonts w:ascii="Times" w:eastAsia="MS Mincho" w:hAnsi="Times" w:cs="Times"/>
                              </w:rPr>
                            </w:pPr>
                            <w:r w:rsidRPr="001A7C01">
                              <w:rPr>
                                <w:rFonts w:ascii="Times" w:eastAsia="MS Mincho" w:hAnsi="Times" w:cs="Times"/>
                                <w:lang w:val="en-US"/>
                              </w:rPr>
                              <w:t xml:space="preserve">Scheduling delay </w:t>
                            </w:r>
                            <w:r w:rsidRPr="001A7C01">
                              <w:rPr>
                                <w:lang w:eastAsia="zh-CN"/>
                              </w:rPr>
                              <w:t>field (</w:t>
                            </w:r>
                            <w:r w:rsidRPr="001A7C01">
                              <w:rPr>
                                <w:position w:val="-14"/>
                              </w:rPr>
                              <w:object w:dxaOrig="520" w:dyaOrig="380" w14:anchorId="44CDF17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28.8pt;height:21.9pt" o:ole="">
                                  <v:imagedata r:id="rId8" o:title=""/>
                                </v:shape>
                                <o:OLEObject Type="Embed" ProgID="Equation.3" ShapeID="_x0000_i1025" DrawAspect="Content" ObjectID="_1679255081" r:id="rId9"/>
                              </w:object>
                            </w:r>
                            <w:r w:rsidRPr="001A7C01">
                              <w:rPr>
                                <w:lang w:eastAsia="zh-CN"/>
                              </w:rPr>
                              <w:t xml:space="preserve">) </w:t>
                            </w:r>
                            <w:r w:rsidRPr="00C06CF7">
                              <w:rPr>
                                <w:b/>
                                <w:lang w:eastAsia="zh-CN"/>
                              </w:rPr>
                              <w:t xml:space="preserve">as determined in Subclause 16.5.1 with </w:t>
                            </w:r>
                            <w:r w:rsidRPr="00C06CF7">
                              <w:rPr>
                                <w:rFonts w:ascii="Times" w:eastAsia="MS Mincho" w:hAnsi="Times" w:cs="Times"/>
                                <w:b/>
                                <w:i/>
                                <w:lang w:val="en-US"/>
                              </w:rPr>
                              <w:t>k</w:t>
                            </w:r>
                            <w:r w:rsidRPr="00C06CF7">
                              <w:rPr>
                                <w:rFonts w:ascii="Times" w:eastAsia="MS Mincho" w:hAnsi="Times" w:cs="Times"/>
                                <w:b/>
                                <w:vertAlign w:val="subscript"/>
                                <w:lang w:val="en-US"/>
                              </w:rPr>
                              <w:t>0</w:t>
                            </w:r>
                            <w:r w:rsidRPr="00C06CF7">
                              <w:rPr>
                                <w:rFonts w:ascii="Times" w:eastAsia="MS Mincho" w:hAnsi="Times" w:cs="Times"/>
                                <w:b/>
                                <w:lang w:val="en-US"/>
                              </w:rPr>
                              <w:t xml:space="preserve"> = </w:t>
                            </w:r>
                            <w:r w:rsidRPr="00C06CF7">
                              <w:rPr>
                                <w:b/>
                                <w:lang w:val="en-US" w:eastAsia="zh-CN"/>
                              </w:rPr>
                              <w:t>12</w:t>
                            </w:r>
                            <w:r w:rsidRPr="00C06CF7">
                              <w:rPr>
                                <w:rFonts w:ascii="Times" w:eastAsia="MS Mincho" w:hAnsi="Times" w:cs="Times"/>
                                <w:b/>
                                <w:lang w:val="en-US"/>
                              </w:rPr>
                              <w:t xml:space="preserve"> for </w:t>
                            </w:r>
                            <w:r w:rsidRPr="00C06CF7">
                              <w:rPr>
                                <w:rFonts w:ascii="Times" w:eastAsia="MS Mincho" w:hAnsi="Times" w:cs="Times"/>
                                <w:b/>
                                <w:i/>
                                <w:lang w:val="en-US"/>
                              </w:rPr>
                              <w:t>I</w:t>
                            </w:r>
                            <w:r w:rsidRPr="00C06CF7">
                              <w:rPr>
                                <w:rFonts w:ascii="Times" w:eastAsia="MS Mincho" w:hAnsi="Times" w:cs="Times"/>
                                <w:b/>
                                <w:vertAlign w:val="subscript"/>
                                <w:lang w:val="en-US"/>
                              </w:rPr>
                              <w:t>Delay</w:t>
                            </w:r>
                            <w:r w:rsidRPr="00C06CF7">
                              <w:rPr>
                                <w:rFonts w:ascii="Times" w:eastAsia="MS Mincho" w:hAnsi="Times" w:cs="Times"/>
                                <w:b/>
                                <w:lang w:val="en-US"/>
                              </w:rPr>
                              <w:t xml:space="preserve"> = 0 , </w:t>
                            </w:r>
                            <w:r w:rsidRPr="00C06CF7">
                              <w:rPr>
                                <w:b/>
                                <w:lang w:eastAsia="zh-CN"/>
                              </w:rPr>
                              <w:t xml:space="preserve">where NB-IoT DL subframe </w:t>
                            </w:r>
                            <w:r w:rsidRPr="00C06CF7">
                              <w:rPr>
                                <w:b/>
                                <w:i/>
                                <w:lang w:eastAsia="zh-CN"/>
                              </w:rPr>
                              <w:t>n</w:t>
                            </w:r>
                            <w:r w:rsidRPr="00C06CF7">
                              <w:rPr>
                                <w:b/>
                                <w:lang w:eastAsia="zh-CN"/>
                              </w:rPr>
                              <w:t xml:space="preserve"> is the last subframe in which the NPDSCH associated with the Narrowband Random Access Response Grant is transmitted </w:t>
                            </w:r>
                            <w:r w:rsidRPr="00C06CF7">
                              <w:rPr>
                                <w:rFonts w:ascii="Times" w:eastAsia="MS Mincho" w:hAnsi="Times" w:cs="Times"/>
                                <w:b/>
                              </w:rPr>
                              <w:t>– 2 bits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CCDDB" id="文本框 9" o:spid="_x0000_s1028" type="#_x0000_t202" style="position:absolute;left:0;text-align:left;margin-left:.55pt;margin-top:115.65pt;width:463.05pt;height:67.9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">
                <v:textbox>
                  <w:txbxContent>
                    <w:p w14:paraId="228DC837" w14:textId="551C378A" w:rsidR="00C06CF7" w:rsidRDefault="00C06CF7" w:rsidP="00C06CF7">
                      <w:pPr>
                        <w:snapToGrid/>
                        <w:spacing w:after="0"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TS</w:t>
                      </w:r>
                      <w:r>
                        <w:rPr>
                          <w:rFonts w:hint="eastAsia"/>
                          <w:lang w:eastAsia="zh-CN"/>
                        </w:rPr>
                        <w:t>36.213</w:t>
                      </w:r>
                      <w:r>
                        <w:rPr>
                          <w:lang w:eastAsia="zh-CN"/>
                        </w:rPr>
                        <w:t xml:space="preserve"> Section 16.3.3</w:t>
                      </w:r>
                    </w:p>
                    <w:p w14:paraId="2BB65F05" w14:textId="77777777" w:rsidR="00C06CF7" w:rsidRPr="001A7C01" w:rsidRDefault="00C06CF7" w:rsidP="00C06CF7">
                      <w:pPr>
                        <w:pStyle w:val="B1"/>
                        <w:spacing w:after="0"/>
                        <w:ind w:left="0" w:firstLine="0"/>
                        <w:contextualSpacing/>
                        <w:jc w:val="both"/>
                        <w:rPr>
                          <w:rFonts w:ascii="Times" w:eastAsia="MS Mincho" w:hAnsi="Times" w:cs="Times"/>
                        </w:rPr>
                      </w:pPr>
                      <w:r w:rsidRPr="001A7C01">
                        <w:rPr>
                          <w:rFonts w:ascii="Times" w:eastAsia="MS Mincho" w:hAnsi="Times" w:cs="Times"/>
                          <w:lang w:val="en-US"/>
                        </w:rPr>
                        <w:t xml:space="preserve">Scheduling delay </w:t>
                      </w:r>
                      <w:r w:rsidRPr="001A7C01">
                        <w:rPr>
                          <w:lang w:eastAsia="zh-CN"/>
                        </w:rPr>
                        <w:t>field (</w:t>
                      </w:r>
                      <w:r w:rsidRPr="001A7C01">
                        <w:rPr>
                          <w:position w:val="-14"/>
                        </w:rPr>
                        <w:object w:dxaOrig="520" w:dyaOrig="380" w14:anchorId="44CDF17F">
                          <v:shape id="_x0000_i1029" type="#_x0000_t75" style="width:28.55pt;height:21.75pt" o:ole="">
                            <v:imagedata r:id="rId10" o:title=""/>
                          </v:shape>
                          <o:OLEObject Type="Embed" ProgID="Equation.3" ShapeID="_x0000_i1029" DrawAspect="Content" ObjectID="_1679267715" r:id="rId11"/>
                        </w:object>
                      </w:r>
                      <w:r w:rsidRPr="001A7C01">
                        <w:rPr>
                          <w:lang w:eastAsia="zh-CN"/>
                        </w:rPr>
                        <w:t xml:space="preserve">) </w:t>
                      </w:r>
                      <w:r w:rsidRPr="00C06CF7">
                        <w:rPr>
                          <w:b/>
                          <w:lang w:eastAsia="zh-CN"/>
                        </w:rPr>
                        <w:t xml:space="preserve">as determined in Subclause 16.5.1 with </w:t>
                      </w:r>
                      <w:r w:rsidRPr="00C06CF7">
                        <w:rPr>
                          <w:rFonts w:ascii="Times" w:eastAsia="MS Mincho" w:hAnsi="Times" w:cs="Times"/>
                          <w:b/>
                          <w:i/>
                          <w:lang w:val="en-US"/>
                        </w:rPr>
                        <w:t>k</w:t>
                      </w:r>
                      <w:r w:rsidRPr="00C06CF7">
                        <w:rPr>
                          <w:rFonts w:ascii="Times" w:eastAsia="MS Mincho" w:hAnsi="Times" w:cs="Times"/>
                          <w:b/>
                          <w:vertAlign w:val="subscript"/>
                          <w:lang w:val="en-US"/>
                        </w:rPr>
                        <w:t>0</w:t>
                      </w:r>
                      <w:r w:rsidRPr="00C06CF7">
                        <w:rPr>
                          <w:rFonts w:ascii="Times" w:eastAsia="MS Mincho" w:hAnsi="Times" w:cs="Times"/>
                          <w:b/>
                          <w:lang w:val="en-US"/>
                        </w:rPr>
                        <w:t xml:space="preserve"> = </w:t>
                      </w:r>
                      <w:r w:rsidRPr="00C06CF7">
                        <w:rPr>
                          <w:b/>
                          <w:lang w:val="en-US" w:eastAsia="zh-CN"/>
                        </w:rPr>
                        <w:t>12</w:t>
                      </w:r>
                      <w:r w:rsidRPr="00C06CF7">
                        <w:rPr>
                          <w:rFonts w:ascii="Times" w:eastAsia="MS Mincho" w:hAnsi="Times" w:cs="Times"/>
                          <w:b/>
                          <w:lang w:val="en-US"/>
                        </w:rPr>
                        <w:t xml:space="preserve"> for </w:t>
                      </w:r>
                      <w:r w:rsidRPr="00C06CF7">
                        <w:rPr>
                          <w:rFonts w:ascii="Times" w:eastAsia="MS Mincho" w:hAnsi="Times" w:cs="Times"/>
                          <w:b/>
                          <w:i/>
                          <w:lang w:val="en-US"/>
                        </w:rPr>
                        <w:t>I</w:t>
                      </w:r>
                      <w:r w:rsidRPr="00C06CF7">
                        <w:rPr>
                          <w:rFonts w:ascii="Times" w:eastAsia="MS Mincho" w:hAnsi="Times" w:cs="Times"/>
                          <w:b/>
                          <w:vertAlign w:val="subscript"/>
                          <w:lang w:val="en-US"/>
                        </w:rPr>
                        <w:t>Delay</w:t>
                      </w:r>
                      <w:r w:rsidRPr="00C06CF7">
                        <w:rPr>
                          <w:rFonts w:ascii="Times" w:eastAsia="MS Mincho" w:hAnsi="Times" w:cs="Times"/>
                          <w:b/>
                          <w:lang w:val="en-US"/>
                        </w:rPr>
                        <w:t xml:space="preserve"> = 0 , </w:t>
                      </w:r>
                      <w:r w:rsidRPr="00C06CF7">
                        <w:rPr>
                          <w:b/>
                          <w:lang w:eastAsia="zh-CN"/>
                        </w:rPr>
                        <w:t xml:space="preserve">where NB-IoT DL subframe </w:t>
                      </w:r>
                      <w:r w:rsidRPr="00C06CF7">
                        <w:rPr>
                          <w:b/>
                          <w:i/>
                          <w:lang w:eastAsia="zh-CN"/>
                        </w:rPr>
                        <w:t>n</w:t>
                      </w:r>
                      <w:r w:rsidRPr="00C06CF7">
                        <w:rPr>
                          <w:b/>
                          <w:lang w:eastAsia="zh-CN"/>
                        </w:rPr>
                        <w:t xml:space="preserve"> is the last subframe in which the NPDSCH associated with the Narrowband Random Access Response Grant is transmitted </w:t>
                      </w:r>
                      <w:r w:rsidRPr="00C06CF7">
                        <w:rPr>
                          <w:rFonts w:ascii="Times" w:eastAsia="MS Mincho" w:hAnsi="Times" w:cs="Times"/>
                          <w:b/>
                        </w:rPr>
                        <w:t>– 2 bits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86452" w:rsidRPr="00586452">
        <w:rPr>
          <w:b/>
          <w:lang w:eastAsia="x-none"/>
        </w:rPr>
        <w:t xml:space="preserve">RAR grant to NPUSCH format 1 </w:t>
      </w:r>
    </w:p>
    <w:p w14:paraId="6B30EAD9" w14:textId="4D6CCED7" w:rsidR="00586452" w:rsidRPr="00C06CF7" w:rsidRDefault="00C06CF7" w:rsidP="00C06CF7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jc w:val="left"/>
        <w:rPr>
          <w:b/>
          <w:lang w:eastAsia="x-none"/>
        </w:rPr>
      </w:pPr>
      <w:r w:rsidRPr="009D7A2C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181E28" wp14:editId="7CD3527C">
                <wp:simplePos x="0" y="0"/>
                <wp:positionH relativeFrom="margin">
                  <wp:align>center</wp:align>
                </wp:positionH>
                <wp:positionV relativeFrom="paragraph">
                  <wp:posOffset>1325880</wp:posOffset>
                </wp:positionV>
                <wp:extent cx="5880735" cy="1009015"/>
                <wp:effectExtent l="0" t="0" r="24765" b="19685"/>
                <wp:wrapSquare wrapText="bothSides"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735" cy="1009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85B87" w14:textId="77777777" w:rsidR="00EE68CF" w:rsidRDefault="00EE68CF" w:rsidP="00EE68CF">
                            <w:pPr>
                              <w:snapToGrid/>
                              <w:contextualSpacing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36.213</w:t>
                            </w:r>
                            <w:r>
                              <w:rPr>
                                <w:lang w:eastAsia="zh-CN"/>
                              </w:rPr>
                              <w:t xml:space="preserve"> Section 16.4.2</w:t>
                            </w:r>
                          </w:p>
                          <w:p w14:paraId="64BC4945" w14:textId="77777777" w:rsidR="00EE68CF" w:rsidRDefault="00EE68CF" w:rsidP="00EE68CF">
                            <w:pPr>
                              <w:snapToGrid/>
                              <w:contextualSpacing/>
                            </w:pPr>
                            <w:r w:rsidRPr="001A7C01">
                              <w:t xml:space="preserve">The UE shall upon detection of a NPDSCH transmission ending in NB-IoT subframe </w:t>
                            </w:r>
                            <w:r w:rsidRPr="001A7C01">
                              <w:rPr>
                                <w:i/>
                              </w:rPr>
                              <w:t>n</w:t>
                            </w:r>
                            <w:r w:rsidRPr="001A7C01">
                              <w:t xml:space="preserve"> intended for the UE and for which an ACK/NACK shall be provided, start, after the end of </w:t>
                            </w:r>
                          </w:p>
                          <w:p w14:paraId="2653C664" w14:textId="77777777" w:rsidR="00EE68CF" w:rsidRPr="00EE68CF" w:rsidRDefault="00EE68CF" w:rsidP="00EE68CF">
                            <w:pPr>
                              <w:pStyle w:val="B1"/>
                              <w:contextualSpacing/>
                              <w:rPr>
                                <w:b/>
                              </w:rPr>
                            </w:pPr>
                            <w:r w:rsidRPr="00EE68CF">
                              <w:rPr>
                                <w:b/>
                              </w:rPr>
                              <w:t>-</w:t>
                            </w:r>
                            <w:r w:rsidRPr="00EE68CF">
                              <w:rPr>
                                <w:b/>
                              </w:rPr>
                              <w:tab/>
                            </w:r>
                            <w:r w:rsidRPr="00EE68CF">
                              <w:rPr>
                                <w:b/>
                                <w:position w:val="-12"/>
                              </w:rPr>
                              <w:object w:dxaOrig="900" w:dyaOrig="360" w14:anchorId="531804FD">
                                <v:shape id="_x0000_i1026" type="#_x0000_t75" style="width:36.3pt;height:14.4pt" o:ole="">
                                  <v:imagedata r:id="rId12" o:title=""/>
                                </v:shape>
                                <o:OLEObject Type="Embed" ProgID="Equation.DSMT4" ShapeID="_x0000_i1026" DrawAspect="Content" ObjectID="_1679255082" r:id="rId13"/>
                              </w:object>
                            </w:r>
                            <w:r w:rsidRPr="00EE68CF">
                              <w:rPr>
                                <w:b/>
                              </w:rPr>
                              <w:fldChar w:fldCharType="begin"/>
                            </w:r>
                            <w:r w:rsidRPr="00EE68CF">
                              <w:rPr>
                                <w:b/>
                              </w:rPr>
                              <w:fldChar w:fldCharType="end"/>
                            </w:r>
                            <w:r w:rsidRPr="00EE68CF">
                              <w:rPr>
                                <w:b/>
                              </w:rPr>
                              <w:t>DL subframe</w:t>
                            </w:r>
                            <w:r w:rsidRPr="00EE68CF">
                              <w:rPr>
                                <w:b/>
                              </w:rPr>
                              <w:fldChar w:fldCharType="begin"/>
                            </w:r>
                            <w:r w:rsidRPr="00EE68CF">
                              <w:rPr>
                                <w:b/>
                              </w:rPr>
                              <w:fldChar w:fldCharType="end"/>
                            </w:r>
                            <w:r w:rsidRPr="00EE68CF">
                              <w:rPr>
                                <w:b/>
                              </w:rPr>
                              <w:t xml:space="preserve"> for FDD,</w:t>
                            </w:r>
                          </w:p>
                          <w:p w14:paraId="76EEBA80" w14:textId="77777777" w:rsidR="00EE68CF" w:rsidRPr="00EE68CF" w:rsidRDefault="00EE68CF" w:rsidP="00EE68CF">
                            <w:pPr>
                              <w:pStyle w:val="B1"/>
                              <w:contextualSpacing/>
                              <w:rPr>
                                <w:b/>
                              </w:rPr>
                            </w:pPr>
                            <w:r w:rsidRPr="00EE68CF">
                              <w:rPr>
                                <w:b/>
                              </w:rPr>
                              <w:t>-</w:t>
                            </w:r>
                            <w:r w:rsidRPr="00EE68CF">
                              <w:rPr>
                                <w:b/>
                              </w:rPr>
                              <w:tab/>
                            </w:r>
                            <w:r w:rsidRPr="00EE68CF">
                              <w:rPr>
                                <w:b/>
                                <w:position w:val="-10"/>
                              </w:rPr>
                              <w:object w:dxaOrig="499" w:dyaOrig="300" w14:anchorId="5B844503">
                                <v:shape id="_x0000_i1027" type="#_x0000_t75" style="width:21.9pt;height:14.4pt" o:ole="">
                                  <v:imagedata r:id="rId14" o:title=""/>
                                </v:shape>
                                <o:OLEObject Type="Embed" ProgID="Equation.DSMT4" ShapeID="_x0000_i1027" DrawAspect="Content" ObjectID="_1679255083" r:id="rId15"/>
                              </w:object>
                            </w:r>
                            <w:r w:rsidRPr="00EE68CF">
                              <w:rPr>
                                <w:b/>
                              </w:rPr>
                              <w:t xml:space="preserve"> NB-IoT UL subframes following the end of n+12 subframe for TDD,</w:t>
                            </w:r>
                          </w:p>
                          <w:p w14:paraId="3F75A7FA" w14:textId="77777777" w:rsidR="00EE68CF" w:rsidRPr="00EE68CF" w:rsidRDefault="00EE68CF" w:rsidP="00EE68CF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81E28" id="文本框 8" o:spid="_x0000_s1029" type="#_x0000_t202" style="position:absolute;left:0;text-align:left;margin-left:0;margin-top:104.4pt;width:463.05pt;height:79.45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">
                <v:textbox>
                  <w:txbxContent>
                    <w:p w14:paraId="7C585B87" w14:textId="77777777" w:rsidR="00EE68CF" w:rsidRDefault="00EE68CF" w:rsidP="00EE68CF">
                      <w:pPr>
                        <w:snapToGrid/>
                        <w:contextualSpacing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TS</w:t>
                      </w:r>
                      <w:r>
                        <w:rPr>
                          <w:rFonts w:hint="eastAsia"/>
                          <w:lang w:eastAsia="zh-CN"/>
                        </w:rPr>
                        <w:t>36.213</w:t>
                      </w:r>
                      <w:r>
                        <w:rPr>
                          <w:lang w:eastAsia="zh-CN"/>
                        </w:rPr>
                        <w:t xml:space="preserve"> Section 16.4.2</w:t>
                      </w:r>
                    </w:p>
                    <w:p w14:paraId="64BC4945" w14:textId="77777777" w:rsidR="00EE68CF" w:rsidRDefault="00EE68CF" w:rsidP="00EE68CF">
                      <w:pPr>
                        <w:snapToGrid/>
                        <w:contextualSpacing/>
                      </w:pPr>
                      <w:r w:rsidRPr="001A7C01">
                        <w:t xml:space="preserve">The UE shall upon detection of a NPDSCH transmission ending in NB-IoT subframe </w:t>
                      </w:r>
                      <w:r w:rsidRPr="001A7C01">
                        <w:rPr>
                          <w:i/>
                        </w:rPr>
                        <w:t>n</w:t>
                      </w:r>
                      <w:r w:rsidRPr="001A7C01">
                        <w:t xml:space="preserve"> intended for the UE and for which an ACK/NACK shall be provided, start, after the end of </w:t>
                      </w:r>
                    </w:p>
                    <w:p w14:paraId="2653C664" w14:textId="77777777" w:rsidR="00EE68CF" w:rsidRPr="00EE68CF" w:rsidRDefault="00EE68CF" w:rsidP="00EE68CF">
                      <w:pPr>
                        <w:pStyle w:val="B1"/>
                        <w:contextualSpacing/>
                        <w:rPr>
                          <w:b/>
                        </w:rPr>
                      </w:pPr>
                      <w:r w:rsidRPr="00EE68CF">
                        <w:rPr>
                          <w:b/>
                        </w:rPr>
                        <w:t>-</w:t>
                      </w:r>
                      <w:r w:rsidRPr="00EE68CF">
                        <w:rPr>
                          <w:b/>
                        </w:rPr>
                        <w:tab/>
                      </w:r>
                      <w:r w:rsidRPr="00EE68CF">
                        <w:rPr>
                          <w:b/>
                          <w:position w:val="-12"/>
                        </w:rPr>
                        <w:object w:dxaOrig="900" w:dyaOrig="360" w14:anchorId="531804FD">
                          <v:shape id="_x0000_i1030" type="#_x0000_t75" style="width:36pt;height:14.25pt" o:ole="">
                            <v:imagedata r:id="rId16" o:title=""/>
                          </v:shape>
                          <o:OLEObject Type="Embed" ProgID="Equation.DSMT4" ShapeID="_x0000_i1030" DrawAspect="Content" ObjectID="_1679267716" r:id="rId17"/>
                        </w:object>
                      </w:r>
                      <w:r w:rsidRPr="00EE68CF">
                        <w:rPr>
                          <w:b/>
                        </w:rPr>
                        <w:fldChar w:fldCharType="begin"/>
                      </w:r>
                      <w:r w:rsidRPr="00EE68CF">
                        <w:rPr>
                          <w:b/>
                        </w:rPr>
                        <w:fldChar w:fldCharType="end"/>
                      </w:r>
                      <w:r w:rsidRPr="00EE68CF">
                        <w:rPr>
                          <w:b/>
                        </w:rPr>
                        <w:t>DL subframe</w:t>
                      </w:r>
                      <w:r w:rsidRPr="00EE68CF">
                        <w:rPr>
                          <w:b/>
                        </w:rPr>
                        <w:fldChar w:fldCharType="begin"/>
                      </w:r>
                      <w:r w:rsidRPr="00EE68CF">
                        <w:rPr>
                          <w:b/>
                        </w:rPr>
                        <w:fldChar w:fldCharType="end"/>
                      </w:r>
                      <w:r w:rsidRPr="00EE68CF">
                        <w:rPr>
                          <w:b/>
                        </w:rPr>
                        <w:t xml:space="preserve"> for FDD,</w:t>
                      </w:r>
                    </w:p>
                    <w:p w14:paraId="76EEBA80" w14:textId="77777777" w:rsidR="00EE68CF" w:rsidRPr="00EE68CF" w:rsidRDefault="00EE68CF" w:rsidP="00EE68CF">
                      <w:pPr>
                        <w:pStyle w:val="B1"/>
                        <w:contextualSpacing/>
                        <w:rPr>
                          <w:b/>
                        </w:rPr>
                      </w:pPr>
                      <w:r w:rsidRPr="00EE68CF">
                        <w:rPr>
                          <w:b/>
                        </w:rPr>
                        <w:t>-</w:t>
                      </w:r>
                      <w:r w:rsidRPr="00EE68CF">
                        <w:rPr>
                          <w:b/>
                        </w:rPr>
                        <w:tab/>
                      </w:r>
                      <w:r w:rsidRPr="00EE68CF">
                        <w:rPr>
                          <w:b/>
                          <w:position w:val="-10"/>
                        </w:rPr>
                        <w:object w:dxaOrig="499" w:dyaOrig="300" w14:anchorId="5B844503">
                          <v:shape id="_x0000_i1031" type="#_x0000_t75" style="width:21.75pt;height:14.25pt" o:ole="">
                            <v:imagedata r:id="rId18" o:title=""/>
                          </v:shape>
                          <o:OLEObject Type="Embed" ProgID="Equation.DSMT4" ShapeID="_x0000_i1031" DrawAspect="Content" ObjectID="_1679267717" r:id="rId19"/>
                        </w:object>
                      </w:r>
                      <w:r w:rsidRPr="00EE68CF">
                        <w:rPr>
                          <w:b/>
                        </w:rPr>
                        <w:t xml:space="preserve"> NB-IoT UL subframes following the end of n+12 subframe for TDD,</w:t>
                      </w:r>
                    </w:p>
                    <w:p w14:paraId="3F75A7FA" w14:textId="77777777" w:rsidR="00EE68CF" w:rsidRPr="00EE68CF" w:rsidRDefault="00EE68CF" w:rsidP="00EE68CF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86452" w:rsidRPr="00C06CF7">
        <w:rPr>
          <w:b/>
          <w:lang w:eastAsia="x-none"/>
        </w:rPr>
        <w:t xml:space="preserve">NPDSCH to HARQ-ACK on NPUSCH format 2 </w:t>
      </w:r>
    </w:p>
    <w:p w14:paraId="4EAE7C8B" w14:textId="6247F01C" w:rsidR="00586452" w:rsidRDefault="00C06CF7" w:rsidP="00586452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jc w:val="left"/>
        <w:rPr>
          <w:b/>
          <w:lang w:eastAsia="x-none"/>
        </w:rPr>
      </w:pPr>
      <w:r w:rsidRPr="009D7A2C">
        <w:rPr>
          <w:b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D09F4E8" wp14:editId="2931F3FB">
                <wp:simplePos x="0" y="0"/>
                <wp:positionH relativeFrom="margin">
                  <wp:align>left</wp:align>
                </wp:positionH>
                <wp:positionV relativeFrom="paragraph">
                  <wp:posOffset>1447165</wp:posOffset>
                </wp:positionV>
                <wp:extent cx="5880735" cy="833755"/>
                <wp:effectExtent l="0" t="0" r="24765" b="2349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735" cy="833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C8AAF4" w14:textId="77777777" w:rsidR="00D43975" w:rsidRDefault="00D43975" w:rsidP="00D43975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36.213</w:t>
                            </w:r>
                            <w:r>
                              <w:rPr>
                                <w:lang w:eastAsia="zh-CN"/>
                              </w:rPr>
                              <w:t xml:space="preserve"> Section 16.3.2</w:t>
                            </w:r>
                          </w:p>
                          <w:p w14:paraId="76533744" w14:textId="77777777" w:rsidR="00D43975" w:rsidRDefault="00D43975" w:rsidP="00D43975">
                            <w:r w:rsidRPr="001A7C01">
                              <w:rPr>
                                <w:rFonts w:hint="eastAsia"/>
                              </w:rPr>
                              <w:t>I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>n case</w:t>
                            </w:r>
                            <w:r w:rsidRPr="001A7C01">
                              <w:rPr>
                                <w:rFonts w:eastAsia="MS Mincho"/>
                              </w:rPr>
                              <w:t xml:space="preserve"> a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 xml:space="preserve"> </w:t>
                            </w:r>
                            <w:r w:rsidRPr="001A7C01">
                              <w:t>random access procedure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 xml:space="preserve"> is </w:t>
                            </w:r>
                            <w:r w:rsidRPr="001A7C01">
                              <w:rPr>
                                <w:rFonts w:eastAsia="MS Mincho"/>
                                <w:sz w:val="19"/>
                                <w:szCs w:val="19"/>
                              </w:rPr>
                              <w:t>initiated by a</w:t>
                            </w:r>
                            <w:r w:rsidRPr="001A7C01">
                              <w:rPr>
                                <w:rFonts w:eastAsia="MS Mincho" w:hint="eastAsia"/>
                                <w:sz w:val="19"/>
                                <w:szCs w:val="19"/>
                              </w:rPr>
                              <w:t xml:space="preserve"> </w:t>
                            </w:r>
                            <w:r w:rsidRPr="001A7C01">
                              <w:rPr>
                                <w:rFonts w:eastAsia="MS Mincho"/>
                                <w:sz w:val="19"/>
                                <w:szCs w:val="19"/>
                              </w:rPr>
                              <w:t>"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PDCCH </w:t>
                            </w:r>
                            <w:r w:rsidRPr="001A7C01">
                              <w:t>order"</w:t>
                            </w:r>
                            <w:r w:rsidRPr="001A7C01">
                              <w:rPr>
                                <w:rFonts w:hint="eastAsia"/>
                                <w:lang w:eastAsia="zh-CN"/>
                              </w:rPr>
                              <w:t xml:space="preserve"> ending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 in subframe </w:t>
                            </w:r>
                            <w:r w:rsidRPr="001A7C01">
                              <w:rPr>
                                <w:rFonts w:hint="eastAsia"/>
                                <w:i/>
                              </w:rPr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, </w:t>
                            </w:r>
                            <w:r w:rsidRPr="001A7C01">
                              <w:t xml:space="preserve">the 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>UE shall</w:t>
                            </w:r>
                            <w:r w:rsidRPr="001A7C01">
                              <w:rPr>
                                <w:rFonts w:hint="eastAsia"/>
                              </w:rPr>
                              <w:t>,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 xml:space="preserve"> </w:t>
                            </w:r>
                            <w:r w:rsidRPr="001A7C01">
                              <w:rPr>
                                <w:rFonts w:hint="eastAsia"/>
                              </w:rPr>
                              <w:t>if requested by higher layers,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 xml:space="preserve"> </w:t>
                            </w:r>
                            <w:r w:rsidRPr="00D43975">
                              <w:rPr>
                                <w:rFonts w:eastAsia="MS Mincho"/>
                                <w:b/>
                              </w:rPr>
                              <w:t xml:space="preserve">start </w:t>
                            </w:r>
                            <w:r w:rsidRPr="00D43975">
                              <w:rPr>
                                <w:rFonts w:hint="eastAsia"/>
                                <w:b/>
                              </w:rPr>
                              <w:t>transmi</w:t>
                            </w:r>
                            <w:r w:rsidRPr="00D43975">
                              <w:rPr>
                                <w:b/>
                              </w:rPr>
                              <w:t>ssion</w:t>
                            </w:r>
                            <w:r w:rsidRPr="00D43975">
                              <w:rPr>
                                <w:rFonts w:hint="eastAsia"/>
                                <w:b/>
                              </w:rPr>
                              <w:t xml:space="preserve"> </w:t>
                            </w:r>
                            <w:r w:rsidRPr="00D43975">
                              <w:rPr>
                                <w:b/>
                              </w:rPr>
                              <w:t xml:space="preserve">of </w:t>
                            </w:r>
                            <w:r w:rsidRPr="00D43975">
                              <w:rPr>
                                <w:rFonts w:hint="eastAsia"/>
                                <w:b/>
                              </w:rPr>
                              <w:t xml:space="preserve">random access preamble </w:t>
                            </w:r>
                            <w:r w:rsidRPr="00D43975">
                              <w:rPr>
                                <w:b/>
                              </w:rPr>
                              <w:t>at the end of</w:t>
                            </w:r>
                            <w:r w:rsidRPr="00D43975">
                              <w:rPr>
                                <w:rFonts w:hint="eastAsia"/>
                                <w:b/>
                              </w:rPr>
                              <w:t xml:space="preserve"> the first subframe </w:t>
                            </w:r>
                            <w:r w:rsidRPr="00D43975">
                              <w:rPr>
                                <w:b/>
                                <w:noProof/>
                                <w:position w:val="-10"/>
                                <w:sz w:val="19"/>
                                <w:szCs w:val="19"/>
                                <w:lang w:eastAsia="zh-CN"/>
                              </w:rPr>
                              <w:drawing>
                                <wp:inline distT="0" distB="0" distL="0" distR="0" wp14:anchorId="717C29BB" wp14:editId="4359D8DB">
                                  <wp:extent cx="358140" cy="182880"/>
                                  <wp:effectExtent l="0" t="0" r="3810" b="7620"/>
                                  <wp:docPr id="4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8140" cy="182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A7C01">
                              <w:t xml:space="preserve">, </w:t>
                            </w:r>
                            <w:r w:rsidRPr="001A7C01">
                              <w:rPr>
                                <w:position w:val="-10"/>
                              </w:rPr>
                              <w:object w:dxaOrig="639" w:dyaOrig="340" w14:anchorId="733545EE">
                                <v:shape id="_x0000_i1028" type="#_x0000_t75" style="width:28.8pt;height:13.8pt" o:ole="">
                                  <v:imagedata r:id="rId21" o:title=""/>
                                </v:shape>
                                <o:OLEObject Type="Embed" ProgID="Equation.3" ShapeID="_x0000_i1028" DrawAspect="Content" ObjectID="_1679255084" r:id="rId22"/>
                              </w:object>
                            </w:r>
                            <w:r w:rsidRPr="001A7C01">
                              <w:t xml:space="preserve">, where a </w:t>
                            </w:r>
                            <w:r w:rsidRPr="001A7C01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1A7C01">
                              <w:t xml:space="preserve">PRACH 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resource </w:t>
                            </w:r>
                            <w:r w:rsidRPr="001A7C01">
                              <w:t>is available</w:t>
                            </w:r>
                            <w:r w:rsidRPr="001A7C01">
                              <w:rPr>
                                <w:rFonts w:hint="eastAsia"/>
                              </w:rPr>
                              <w:t>.</w:t>
                            </w:r>
                            <w:r w:rsidRPr="001A7C01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9F4E8" id="_x0000_s1030" type="#_x0000_t202" style="position:absolute;left:0;text-align:left;margin-left:0;margin-top:113.95pt;width:463.05pt;height:65.6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">
                <v:textbox>
                  <w:txbxContent>
                    <w:p w14:paraId="5DC8AAF4" w14:textId="77777777" w:rsidR="00D43975" w:rsidRDefault="00D43975" w:rsidP="00D43975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TS</w:t>
                      </w:r>
                      <w:r>
                        <w:rPr>
                          <w:rFonts w:hint="eastAsia"/>
                          <w:lang w:eastAsia="zh-CN"/>
                        </w:rPr>
                        <w:t>36.213</w:t>
                      </w:r>
                      <w:r>
                        <w:rPr>
                          <w:lang w:eastAsia="zh-CN"/>
                        </w:rPr>
                        <w:t xml:space="preserve"> Section 16.3.2</w:t>
                      </w:r>
                    </w:p>
                    <w:p w14:paraId="76533744" w14:textId="77777777" w:rsidR="00D43975" w:rsidRDefault="00D43975" w:rsidP="00D43975">
                      <w:r w:rsidRPr="001A7C01">
                        <w:rPr>
                          <w:rFonts w:hint="eastAsia"/>
                        </w:rPr>
                        <w:t>I</w:t>
                      </w:r>
                      <w:r w:rsidRPr="001A7C01">
                        <w:rPr>
                          <w:rFonts w:eastAsia="MS Mincho" w:hint="eastAsia"/>
                        </w:rPr>
                        <w:t>n case</w:t>
                      </w:r>
                      <w:r w:rsidRPr="001A7C01">
                        <w:rPr>
                          <w:rFonts w:eastAsia="MS Mincho"/>
                        </w:rPr>
                        <w:t xml:space="preserve"> a</w:t>
                      </w:r>
                      <w:r w:rsidRPr="001A7C01">
                        <w:rPr>
                          <w:rFonts w:eastAsia="MS Mincho" w:hint="eastAsia"/>
                        </w:rPr>
                        <w:t xml:space="preserve"> </w:t>
                      </w:r>
                      <w:r w:rsidRPr="001A7C01">
                        <w:t>random access procedure</w:t>
                      </w:r>
                      <w:r w:rsidRPr="001A7C01">
                        <w:rPr>
                          <w:rFonts w:eastAsia="MS Mincho" w:hint="eastAsia"/>
                        </w:rPr>
                        <w:t xml:space="preserve"> is </w:t>
                      </w:r>
                      <w:r w:rsidRPr="001A7C01">
                        <w:rPr>
                          <w:rFonts w:eastAsia="MS Mincho"/>
                          <w:sz w:val="19"/>
                          <w:szCs w:val="19"/>
                        </w:rPr>
                        <w:t>initiated by a</w:t>
                      </w:r>
                      <w:r w:rsidRPr="001A7C01">
                        <w:rPr>
                          <w:rFonts w:eastAsia="MS Mincho" w:hint="eastAsia"/>
                          <w:sz w:val="19"/>
                          <w:szCs w:val="19"/>
                        </w:rPr>
                        <w:t xml:space="preserve"> </w:t>
                      </w:r>
                      <w:r w:rsidRPr="001A7C01">
                        <w:rPr>
                          <w:rFonts w:eastAsia="MS Mincho"/>
                          <w:sz w:val="19"/>
                          <w:szCs w:val="19"/>
                        </w:rPr>
                        <w:t>"</w:t>
                      </w:r>
                      <w:r w:rsidRPr="001A7C01">
                        <w:rPr>
                          <w:rFonts w:hint="eastAsia"/>
                        </w:rPr>
                        <w:t xml:space="preserve">PDCCH </w:t>
                      </w:r>
                      <w:r w:rsidRPr="001A7C01">
                        <w:t>order"</w:t>
                      </w:r>
                      <w:r w:rsidRPr="001A7C01">
                        <w:rPr>
                          <w:rFonts w:hint="eastAsia"/>
                          <w:lang w:eastAsia="zh-CN"/>
                        </w:rPr>
                        <w:t xml:space="preserve"> ending</w:t>
                      </w:r>
                      <w:r w:rsidRPr="001A7C01">
                        <w:rPr>
                          <w:rFonts w:hint="eastAsia"/>
                        </w:rPr>
                        <w:t xml:space="preserve"> in subframe </w:t>
                      </w:r>
                      <w:r w:rsidRPr="001A7C01">
                        <w:rPr>
                          <w:rFonts w:hint="eastAsia"/>
                          <w:i/>
                        </w:rPr>
                        <w:t>n</w:t>
                      </w:r>
                      <w:r w:rsidRPr="001A7C01">
                        <w:rPr>
                          <w:rFonts w:hint="eastAsia"/>
                        </w:rPr>
                        <w:t xml:space="preserve">, </w:t>
                      </w:r>
                      <w:r w:rsidRPr="001A7C01">
                        <w:t xml:space="preserve">the </w:t>
                      </w:r>
                      <w:r w:rsidRPr="001A7C01">
                        <w:rPr>
                          <w:rFonts w:eastAsia="MS Mincho" w:hint="eastAsia"/>
                        </w:rPr>
                        <w:t>UE shall</w:t>
                      </w:r>
                      <w:r w:rsidRPr="001A7C01">
                        <w:rPr>
                          <w:rFonts w:hint="eastAsia"/>
                        </w:rPr>
                        <w:t>,</w:t>
                      </w:r>
                      <w:r w:rsidRPr="001A7C01">
                        <w:rPr>
                          <w:rFonts w:eastAsia="MS Mincho" w:hint="eastAsia"/>
                        </w:rPr>
                        <w:t xml:space="preserve"> </w:t>
                      </w:r>
                      <w:r w:rsidRPr="001A7C01">
                        <w:rPr>
                          <w:rFonts w:hint="eastAsia"/>
                        </w:rPr>
                        <w:t>if requested by higher layers,</w:t>
                      </w:r>
                      <w:r w:rsidRPr="001A7C01">
                        <w:rPr>
                          <w:rFonts w:eastAsia="MS Mincho" w:hint="eastAsia"/>
                        </w:rPr>
                        <w:t xml:space="preserve"> </w:t>
                      </w:r>
                      <w:r w:rsidRPr="00D43975">
                        <w:rPr>
                          <w:rFonts w:eastAsia="MS Mincho"/>
                          <w:b/>
                        </w:rPr>
                        <w:t xml:space="preserve">start </w:t>
                      </w:r>
                      <w:r w:rsidRPr="00D43975">
                        <w:rPr>
                          <w:rFonts w:hint="eastAsia"/>
                          <w:b/>
                        </w:rPr>
                        <w:t>transmi</w:t>
                      </w:r>
                      <w:r w:rsidRPr="00D43975">
                        <w:rPr>
                          <w:b/>
                        </w:rPr>
                        <w:t>ssion</w:t>
                      </w:r>
                      <w:r w:rsidRPr="00D43975">
                        <w:rPr>
                          <w:rFonts w:hint="eastAsia"/>
                          <w:b/>
                        </w:rPr>
                        <w:t xml:space="preserve"> </w:t>
                      </w:r>
                      <w:r w:rsidRPr="00D43975">
                        <w:rPr>
                          <w:b/>
                        </w:rPr>
                        <w:t xml:space="preserve">of </w:t>
                      </w:r>
                      <w:r w:rsidRPr="00D43975">
                        <w:rPr>
                          <w:rFonts w:hint="eastAsia"/>
                          <w:b/>
                        </w:rPr>
                        <w:t xml:space="preserve">random access preamble </w:t>
                      </w:r>
                      <w:r w:rsidRPr="00D43975">
                        <w:rPr>
                          <w:b/>
                        </w:rPr>
                        <w:t>at the end of</w:t>
                      </w:r>
                      <w:r w:rsidRPr="00D43975">
                        <w:rPr>
                          <w:rFonts w:hint="eastAsia"/>
                          <w:b/>
                        </w:rPr>
                        <w:t xml:space="preserve"> the first subframe </w:t>
                      </w:r>
                      <w:r w:rsidRPr="00D43975">
                        <w:rPr>
                          <w:b/>
                          <w:noProof/>
                          <w:position w:val="-10"/>
                          <w:sz w:val="19"/>
                          <w:szCs w:val="19"/>
                          <w:lang w:eastAsia="zh-CN"/>
                        </w:rPr>
                        <w:drawing>
                          <wp:inline distT="0" distB="0" distL="0" distR="0" wp14:anchorId="717C29BB" wp14:editId="4359D8DB">
                            <wp:extent cx="358140" cy="182880"/>
                            <wp:effectExtent l="0" t="0" r="3810" b="7620"/>
                            <wp:docPr id="4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8140" cy="182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A7C01">
                        <w:t xml:space="preserve">, </w:t>
                      </w:r>
                      <w:r w:rsidRPr="001A7C01">
                        <w:rPr>
                          <w:position w:val="-10"/>
                        </w:rPr>
                        <w:object w:dxaOrig="639" w:dyaOrig="340" w14:anchorId="733545EE">
                          <v:shape id="_x0000_i1032" type="#_x0000_t75" style="width:28.55pt;height:13.6pt" o:ole="">
                            <v:imagedata r:id="rId24" o:title=""/>
                          </v:shape>
                          <o:OLEObject Type="Embed" ProgID="Equation.3" ShapeID="_x0000_i1032" DrawAspect="Content" ObjectID="_1679267718" r:id="rId25"/>
                        </w:object>
                      </w:r>
                      <w:r w:rsidRPr="001A7C01">
                        <w:t xml:space="preserve">, where a </w:t>
                      </w:r>
                      <w:r w:rsidRPr="001A7C01">
                        <w:rPr>
                          <w:rFonts w:hint="eastAsia"/>
                          <w:lang w:eastAsia="zh-CN"/>
                        </w:rPr>
                        <w:t>N</w:t>
                      </w:r>
                      <w:r w:rsidRPr="001A7C01">
                        <w:t xml:space="preserve">PRACH </w:t>
                      </w:r>
                      <w:r w:rsidRPr="001A7C01">
                        <w:rPr>
                          <w:rFonts w:hint="eastAsia"/>
                        </w:rPr>
                        <w:t xml:space="preserve">resource </w:t>
                      </w:r>
                      <w:r w:rsidRPr="001A7C01">
                        <w:t>is available</w:t>
                      </w:r>
                      <w:r w:rsidRPr="001A7C01">
                        <w:rPr>
                          <w:rFonts w:hint="eastAsia"/>
                        </w:rPr>
                        <w:t>.</w:t>
                      </w:r>
                      <w:r w:rsidRPr="001A7C01"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86452" w:rsidRPr="00586452">
        <w:rPr>
          <w:b/>
          <w:lang w:eastAsia="x-none"/>
        </w:rPr>
        <w:t xml:space="preserve">NPDCCH order to NPRACH </w:t>
      </w:r>
    </w:p>
    <w:p w14:paraId="16ECC820" w14:textId="225C1ED1" w:rsidR="00586452" w:rsidRDefault="00C06CF7" w:rsidP="00586452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jc w:val="left"/>
        <w:rPr>
          <w:b/>
          <w:lang w:eastAsia="x-none"/>
        </w:rPr>
      </w:pPr>
      <w:r w:rsidRPr="009D7A2C">
        <w:rPr>
          <w:b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4CBA35A" wp14:editId="31745C78">
                <wp:simplePos x="0" y="0"/>
                <wp:positionH relativeFrom="margin">
                  <wp:align>left</wp:align>
                </wp:positionH>
                <wp:positionV relativeFrom="paragraph">
                  <wp:posOffset>1201420</wp:posOffset>
                </wp:positionV>
                <wp:extent cx="5880735" cy="1310640"/>
                <wp:effectExtent l="0" t="0" r="24765" b="22860"/>
                <wp:wrapSquare wrapText="bothSides"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0735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9EE04" w14:textId="5778612B" w:rsidR="00C06CF7" w:rsidRDefault="00C06CF7" w:rsidP="00C06CF7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TS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36.213</w:t>
                            </w:r>
                            <w:r>
                              <w:rPr>
                                <w:lang w:eastAsia="zh-CN"/>
                              </w:rPr>
                              <w:t xml:space="preserve"> Section 16.1.2</w:t>
                            </w:r>
                          </w:p>
                          <w:p w14:paraId="4B0CEBC4" w14:textId="326C6970" w:rsidR="00C06CF7" w:rsidRDefault="00C06CF7" w:rsidP="00C06CF7">
                            <w:r w:rsidRPr="001A7C01">
                              <w:t xml:space="preserve">For a timing advance command reception ending in DL subframe </w:t>
                            </w:r>
                            <w:r w:rsidRPr="001A7C01">
                              <w:rPr>
                                <w:i/>
                              </w:rPr>
                              <w:t>n</w:t>
                            </w:r>
                            <w:r w:rsidRPr="001A7C01">
                              <w:t>, t</w:t>
                            </w:r>
                            <w:r w:rsidRPr="00C06CF7">
                              <w:rPr>
                                <w:b/>
                              </w:rPr>
                              <w:t xml:space="preserve">he corresponding adjustment of the uplink transmission timing shall apply from the first available NB-IoT uplink slot following the end of </w:t>
                            </w:r>
                            <w:r w:rsidRPr="00C06CF7">
                              <w:rPr>
                                <w:b/>
                                <w:i/>
                              </w:rPr>
                              <w:t>n+12</w:t>
                            </w:r>
                            <w:r w:rsidRPr="00C06CF7">
                              <w:rPr>
                                <w:b/>
                              </w:rPr>
                              <w:t xml:space="preserve"> DL subframe </w:t>
                            </w:r>
                            <w:r w:rsidRPr="001A7C01">
                              <w:t>and the first available NB-IoT uplink slot is the first slot of a NPUSCH transmission</w:t>
                            </w:r>
                            <w:r w:rsidRPr="001A7C01">
                              <w:rPr>
                                <w:rStyle w:val="CommentReference"/>
                                <w:rFonts w:eastAsia="MS Mincho"/>
                                <w:i/>
                              </w:rPr>
                              <w:t>.</w:t>
                            </w:r>
                            <w:r w:rsidRPr="001A7C01">
                              <w:rPr>
                                <w:rStyle w:val="CommentReference"/>
                                <w:rFonts w:eastAsia="MS Mincho"/>
                              </w:rPr>
                              <w:t xml:space="preserve"> </w:t>
                            </w:r>
                            <w:r w:rsidRPr="001A7C01">
                              <w:rPr>
                                <w:rFonts w:hint="eastAsia"/>
                                <w:lang w:eastAsia="zh-CN"/>
                              </w:rPr>
                              <w:t>W</w:t>
                            </w:r>
                            <w:r w:rsidRPr="001A7C01">
                              <w:rPr>
                                <w:rFonts w:hint="eastAsia"/>
                              </w:rPr>
                              <w:t>hen the UE</w:t>
                            </w:r>
                            <w:r w:rsidRPr="001A7C01">
                              <w:t>'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s uplink </w:t>
                            </w:r>
                            <w:r w:rsidRPr="001A7C01">
                              <w:rPr>
                                <w:rFonts w:hint="eastAsia"/>
                                <w:lang w:eastAsia="zh-CN"/>
                              </w:rPr>
                              <w:t>N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 xml:space="preserve">PUSCH 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transmissions in </w:t>
                            </w:r>
                            <w:r w:rsidRPr="001A7C01">
                              <w:t xml:space="preserve">NB-IoT uplink slot </w:t>
                            </w:r>
                            <w:r w:rsidRPr="001A7C01">
                              <w:rPr>
                                <w:rFonts w:hint="eastAsia"/>
                                <w:i/>
                              </w:rPr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 and </w:t>
                            </w:r>
                            <w:r w:rsidRPr="001A7C01">
                              <w:t xml:space="preserve">NB-IoT uplink slot </w:t>
                            </w:r>
                            <w:r w:rsidRPr="001A7C01">
                              <w:rPr>
                                <w:rFonts w:hint="eastAsia"/>
                                <w:i/>
                              </w:rPr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>+1 are overlapped due to the timing adjustment, the UE shall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 xml:space="preserve"> complete </w:t>
                            </w:r>
                            <w:r w:rsidRPr="001A7C01">
                              <w:rPr>
                                <w:rFonts w:eastAsia="MS Mincho"/>
                              </w:rPr>
                              <w:t xml:space="preserve">transmission of </w:t>
                            </w:r>
                            <w:r w:rsidRPr="001A7C01">
                              <w:t xml:space="preserve">NB-IoT uplink slot </w:t>
                            </w:r>
                            <w:r w:rsidRPr="001A7C01">
                              <w:rPr>
                                <w:rFonts w:hint="eastAsia"/>
                                <w:i/>
                              </w:rPr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1A7C01">
                              <w:rPr>
                                <w:rFonts w:eastAsia="MS Mincho" w:hint="eastAsia"/>
                              </w:rPr>
                              <w:t xml:space="preserve">and </w:t>
                            </w:r>
                            <w:r w:rsidRPr="001A7C01">
                              <w:rPr>
                                <w:rFonts w:hint="eastAsia"/>
                              </w:rPr>
                              <w:t xml:space="preserve">not transmit the overlapped part of </w:t>
                            </w:r>
                            <w:r w:rsidRPr="001A7C01">
                              <w:t xml:space="preserve">NB-IoT uplink slot </w:t>
                            </w:r>
                            <w:r w:rsidRPr="001A7C01">
                              <w:rPr>
                                <w:rFonts w:hint="eastAsia"/>
                                <w:i/>
                              </w:rPr>
                              <w:t>n</w:t>
                            </w:r>
                            <w:r w:rsidRPr="001A7C01">
                              <w:rPr>
                                <w:rFonts w:hint="eastAsia"/>
                              </w:rPr>
                              <w:t>+1.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BA35A" id="文本框 10" o:spid="_x0000_s1031" type="#_x0000_t202" style="position:absolute;left:0;text-align:left;margin-left:0;margin-top:94.6pt;width:463.05pt;height:103.2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">
                <v:textbox>
                  <w:txbxContent>
                    <w:p w14:paraId="2E59EE04" w14:textId="5778612B" w:rsidR="00C06CF7" w:rsidRDefault="00C06CF7" w:rsidP="00C06CF7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TS</w:t>
                      </w:r>
                      <w:r>
                        <w:rPr>
                          <w:rFonts w:hint="eastAsia"/>
                          <w:lang w:eastAsia="zh-CN"/>
                        </w:rPr>
                        <w:t>36.213</w:t>
                      </w:r>
                      <w:r>
                        <w:rPr>
                          <w:lang w:eastAsia="zh-CN"/>
                        </w:rPr>
                        <w:t xml:space="preserve"> Section 16.1.2</w:t>
                      </w:r>
                    </w:p>
                    <w:p w14:paraId="4B0CEBC4" w14:textId="326C6970" w:rsidR="00C06CF7" w:rsidRDefault="00C06CF7" w:rsidP="00C06CF7">
                      <w:r w:rsidRPr="001A7C01">
                        <w:t xml:space="preserve">For a timing advance command reception ending in DL subframe </w:t>
                      </w:r>
                      <w:r w:rsidRPr="001A7C01">
                        <w:rPr>
                          <w:i/>
                        </w:rPr>
                        <w:t>n</w:t>
                      </w:r>
                      <w:r w:rsidRPr="001A7C01">
                        <w:t>, t</w:t>
                      </w:r>
                      <w:r w:rsidRPr="00C06CF7">
                        <w:rPr>
                          <w:b/>
                        </w:rPr>
                        <w:t xml:space="preserve">he corresponding adjustment of the uplink transmission timing shall apply from the first available NB-IoT uplink slot following the end of </w:t>
                      </w:r>
                      <w:r w:rsidRPr="00C06CF7">
                        <w:rPr>
                          <w:b/>
                          <w:i/>
                        </w:rPr>
                        <w:t>n+12</w:t>
                      </w:r>
                      <w:r w:rsidRPr="00C06CF7">
                        <w:rPr>
                          <w:b/>
                        </w:rPr>
                        <w:t xml:space="preserve"> DL subframe </w:t>
                      </w:r>
                      <w:r w:rsidRPr="001A7C01">
                        <w:t>and the first available NB-IoT uplink slot is the first slot of a NPUSCH transmission</w:t>
                      </w:r>
                      <w:r w:rsidRPr="001A7C01">
                        <w:rPr>
                          <w:rStyle w:val="af2"/>
                          <w:rFonts w:eastAsia="MS Mincho"/>
                          <w:i/>
                        </w:rPr>
                        <w:t>.</w:t>
                      </w:r>
                      <w:r w:rsidRPr="001A7C01">
                        <w:rPr>
                          <w:rStyle w:val="af2"/>
                          <w:rFonts w:eastAsia="MS Mincho"/>
                        </w:rPr>
                        <w:t xml:space="preserve"> </w:t>
                      </w:r>
                      <w:r w:rsidRPr="001A7C01">
                        <w:rPr>
                          <w:rFonts w:hint="eastAsia"/>
                          <w:lang w:eastAsia="zh-CN"/>
                        </w:rPr>
                        <w:t>W</w:t>
                      </w:r>
                      <w:r w:rsidRPr="001A7C01">
                        <w:rPr>
                          <w:rFonts w:hint="eastAsia"/>
                        </w:rPr>
                        <w:t>hen the UE</w:t>
                      </w:r>
                      <w:r w:rsidRPr="001A7C01">
                        <w:t>'</w:t>
                      </w:r>
                      <w:r w:rsidRPr="001A7C01">
                        <w:rPr>
                          <w:rFonts w:hint="eastAsia"/>
                        </w:rPr>
                        <w:t xml:space="preserve">s uplink </w:t>
                      </w:r>
                      <w:r w:rsidRPr="001A7C01">
                        <w:rPr>
                          <w:rFonts w:hint="eastAsia"/>
                          <w:lang w:eastAsia="zh-CN"/>
                        </w:rPr>
                        <w:t>N</w:t>
                      </w:r>
                      <w:r w:rsidRPr="001A7C01">
                        <w:rPr>
                          <w:rFonts w:eastAsia="MS Mincho" w:hint="eastAsia"/>
                        </w:rPr>
                        <w:t xml:space="preserve">PUSCH </w:t>
                      </w:r>
                      <w:r w:rsidRPr="001A7C01">
                        <w:rPr>
                          <w:rFonts w:hint="eastAsia"/>
                        </w:rPr>
                        <w:t xml:space="preserve">transmissions in </w:t>
                      </w:r>
                      <w:r w:rsidRPr="001A7C01">
                        <w:t xml:space="preserve">NB-IoT uplink slot </w:t>
                      </w:r>
                      <w:r w:rsidRPr="001A7C01">
                        <w:rPr>
                          <w:rFonts w:hint="eastAsia"/>
                          <w:i/>
                        </w:rPr>
                        <w:t>n</w:t>
                      </w:r>
                      <w:r w:rsidRPr="001A7C01">
                        <w:rPr>
                          <w:rFonts w:hint="eastAsia"/>
                        </w:rPr>
                        <w:t xml:space="preserve"> and </w:t>
                      </w:r>
                      <w:r w:rsidRPr="001A7C01">
                        <w:t xml:space="preserve">NB-IoT uplink slot </w:t>
                      </w:r>
                      <w:r w:rsidRPr="001A7C01">
                        <w:rPr>
                          <w:rFonts w:hint="eastAsia"/>
                          <w:i/>
                        </w:rPr>
                        <w:t>n</w:t>
                      </w:r>
                      <w:r w:rsidRPr="001A7C01">
                        <w:rPr>
                          <w:rFonts w:hint="eastAsia"/>
                        </w:rPr>
                        <w:t>+1 are overlapped due to the timing adjustment, the UE shall</w:t>
                      </w:r>
                      <w:r w:rsidRPr="001A7C01">
                        <w:rPr>
                          <w:rFonts w:eastAsia="MS Mincho" w:hint="eastAsia"/>
                        </w:rPr>
                        <w:t xml:space="preserve"> complete </w:t>
                      </w:r>
                      <w:r w:rsidRPr="001A7C01">
                        <w:rPr>
                          <w:rFonts w:eastAsia="MS Mincho"/>
                        </w:rPr>
                        <w:t xml:space="preserve">transmission of </w:t>
                      </w:r>
                      <w:r w:rsidRPr="001A7C01">
                        <w:t xml:space="preserve">NB-IoT uplink slot </w:t>
                      </w:r>
                      <w:r w:rsidRPr="001A7C01">
                        <w:rPr>
                          <w:rFonts w:hint="eastAsia"/>
                          <w:i/>
                        </w:rPr>
                        <w:t>n</w:t>
                      </w:r>
                      <w:r w:rsidRPr="001A7C01">
                        <w:rPr>
                          <w:rFonts w:hint="eastAsia"/>
                        </w:rPr>
                        <w:t xml:space="preserve"> </w:t>
                      </w:r>
                      <w:r w:rsidRPr="001A7C01">
                        <w:rPr>
                          <w:rFonts w:eastAsia="MS Mincho" w:hint="eastAsia"/>
                        </w:rPr>
                        <w:t xml:space="preserve">and </w:t>
                      </w:r>
                      <w:r w:rsidRPr="001A7C01">
                        <w:rPr>
                          <w:rFonts w:hint="eastAsia"/>
                        </w:rPr>
                        <w:t xml:space="preserve">not transmit the overlapped part of </w:t>
                      </w:r>
                      <w:r w:rsidRPr="001A7C01">
                        <w:t xml:space="preserve">NB-IoT uplink slot </w:t>
                      </w:r>
                      <w:r w:rsidRPr="001A7C01">
                        <w:rPr>
                          <w:rFonts w:hint="eastAsia"/>
                          <w:i/>
                        </w:rPr>
                        <w:t>n</w:t>
                      </w:r>
                      <w:r w:rsidRPr="001A7C01">
                        <w:rPr>
                          <w:rFonts w:hint="eastAsia"/>
                        </w:rPr>
                        <w:t>+1.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86452" w:rsidRPr="00586452">
        <w:rPr>
          <w:b/>
          <w:lang w:eastAsia="x-none"/>
        </w:rPr>
        <w:t>Timing advance command activation</w:t>
      </w:r>
    </w:p>
    <w:p w14:paraId="56458C88" w14:textId="7E6864F1" w:rsidR="00F713F5" w:rsidRDefault="006A6832" w:rsidP="00F713F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>c</w:t>
      </w:r>
      <w:r>
        <w:rPr>
          <w:rFonts w:eastAsiaTheme="minorEastAsia"/>
          <w:lang w:val="en-GB" w:eastAsia="zh-CN"/>
        </w:rPr>
        <w:t>cording to current specification</w:t>
      </w:r>
      <w:r w:rsidR="00F713F5" w:rsidRPr="009D7A2C">
        <w:rPr>
          <w:rFonts w:eastAsiaTheme="minorEastAsia"/>
          <w:lang w:val="en-GB" w:eastAsia="zh-CN"/>
        </w:rPr>
        <w:t xml:space="preserve">, the Koffset introduced in NR NTN can be reused in IoT NTN to enhance the timing relationships involving DL-UL timing interactions. </w:t>
      </w:r>
      <w:r>
        <w:rPr>
          <w:rFonts w:eastAsiaTheme="minorEastAsia"/>
          <w:lang w:val="en-GB" w:eastAsia="zh-CN"/>
        </w:rPr>
        <w:t>S</w:t>
      </w:r>
      <w:r w:rsidR="00F713F5" w:rsidRPr="009D7A2C">
        <w:rPr>
          <w:rFonts w:eastAsiaTheme="minorEastAsia"/>
          <w:lang w:val="en-GB" w:eastAsia="zh-CN"/>
        </w:rPr>
        <w:t>ignalling details of Koffset are discussed</w:t>
      </w:r>
      <w:r>
        <w:rPr>
          <w:rFonts w:eastAsiaTheme="minorEastAsia"/>
          <w:lang w:val="en-GB" w:eastAsia="zh-CN"/>
        </w:rPr>
        <w:t xml:space="preserve"> in [2] [3] [4],</w:t>
      </w:r>
      <w:r w:rsidR="00F713F5" w:rsidRPr="009D7A2C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>w</w:t>
      </w:r>
      <w:r w:rsidR="00F713F5" w:rsidRPr="009D7A2C">
        <w:rPr>
          <w:rFonts w:eastAsiaTheme="minorEastAsia"/>
          <w:lang w:val="en-GB" w:eastAsia="zh-CN"/>
        </w:rPr>
        <w:t>hen signalling details are determined in NR NTN, IoT NTN can also reuse or revise them if needed.</w:t>
      </w:r>
      <w:r w:rsidR="000312E7">
        <w:rPr>
          <w:rFonts w:eastAsiaTheme="minorEastAsia"/>
          <w:lang w:val="en-GB" w:eastAsia="zh-CN"/>
        </w:rPr>
        <w:t xml:space="preserve"> </w:t>
      </w:r>
      <w:r w:rsidR="00162086">
        <w:rPr>
          <w:rFonts w:eastAsiaTheme="minorEastAsia"/>
          <w:lang w:val="en-GB" w:eastAsia="zh-CN"/>
        </w:rPr>
        <w:t xml:space="preserve">It shall be noted that, </w:t>
      </w:r>
      <w:r w:rsidR="000312E7">
        <w:rPr>
          <w:rFonts w:eastAsiaTheme="minorEastAsia"/>
          <w:lang w:val="en-GB" w:eastAsia="zh-CN"/>
        </w:rPr>
        <w:t xml:space="preserve">when </w:t>
      </w:r>
      <w:r w:rsidR="00162086">
        <w:rPr>
          <w:rFonts w:eastAsiaTheme="minorEastAsia"/>
          <w:lang w:val="en-GB" w:eastAsia="zh-CN"/>
        </w:rPr>
        <w:t xml:space="preserve">introducing Koffset, the </w:t>
      </w:r>
      <w:r w:rsidR="009606F0">
        <w:rPr>
          <w:rFonts w:eastAsiaTheme="minorEastAsia"/>
          <w:lang w:val="en-GB" w:eastAsia="zh-CN"/>
        </w:rPr>
        <w:t xml:space="preserve">resulting </w:t>
      </w:r>
      <w:r w:rsidR="00162086" w:rsidRPr="00E30BC4">
        <w:rPr>
          <w:rFonts w:eastAsiaTheme="minorEastAsia"/>
          <w:lang w:val="en-GB" w:eastAsia="zh-CN"/>
        </w:rPr>
        <w:t xml:space="preserve">extended idle </w:t>
      </w:r>
      <w:r w:rsidR="000312E7" w:rsidRPr="00E30BC4">
        <w:rPr>
          <w:rFonts w:eastAsiaTheme="minorEastAsia"/>
          <w:lang w:val="en-GB" w:eastAsia="zh-CN"/>
        </w:rPr>
        <w:t>period</w:t>
      </w:r>
      <w:r w:rsidR="00162086">
        <w:rPr>
          <w:rFonts w:eastAsiaTheme="minorEastAsia"/>
          <w:lang w:val="en-GB" w:eastAsia="zh-CN"/>
        </w:rPr>
        <w:t xml:space="preserve"> can be </w:t>
      </w:r>
      <w:r w:rsidR="00743B74">
        <w:rPr>
          <w:rFonts w:eastAsiaTheme="minorEastAsia"/>
          <w:lang w:val="en-GB" w:eastAsia="zh-CN"/>
        </w:rPr>
        <w:t xml:space="preserve">to </w:t>
      </w:r>
      <w:r w:rsidR="00162086">
        <w:rPr>
          <w:rFonts w:eastAsiaTheme="minorEastAsia"/>
          <w:lang w:val="en-GB" w:eastAsia="zh-CN"/>
        </w:rPr>
        <w:t>schedul</w:t>
      </w:r>
      <w:r w:rsidR="00743B74">
        <w:rPr>
          <w:rFonts w:eastAsiaTheme="minorEastAsia"/>
          <w:lang w:val="en-GB" w:eastAsia="zh-CN"/>
        </w:rPr>
        <w:t>e</w:t>
      </w:r>
      <w:r w:rsidR="00162086">
        <w:rPr>
          <w:rFonts w:eastAsiaTheme="minorEastAsia"/>
          <w:lang w:val="en-GB" w:eastAsia="zh-CN"/>
        </w:rPr>
        <w:t xml:space="preserve"> other UE or other service in consideration of optimizing resource utilization.</w:t>
      </w:r>
      <w:r w:rsidR="000312E7">
        <w:rPr>
          <w:rFonts w:eastAsiaTheme="minorEastAsia"/>
          <w:lang w:val="en-GB" w:eastAsia="zh-CN"/>
        </w:rPr>
        <w:t xml:space="preserve"> </w:t>
      </w:r>
    </w:p>
    <w:p w14:paraId="51A2BF9E" w14:textId="0ECEC931" w:rsidR="009606F0" w:rsidRDefault="00EF1976" w:rsidP="009606F0">
      <w:pPr>
        <w:jc w:val="center"/>
      </w:pPr>
      <w:r w:rsidRPr="00EF1976">
        <w:lastRenderedPageBreak/>
        <w:drawing>
          <wp:inline distT="0" distB="0" distL="0" distR="0" wp14:anchorId="50C39470" wp14:editId="623B0F82">
            <wp:extent cx="3913505" cy="19240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50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4C22D" w14:textId="2C5D8AF3" w:rsidR="009606F0" w:rsidRPr="009D7A2C" w:rsidRDefault="009606F0" w:rsidP="009606F0">
      <w:pPr>
        <w:jc w:val="center"/>
        <w:rPr>
          <w:rFonts w:eastAsiaTheme="minorEastAsia"/>
          <w:lang w:val="en-GB" w:eastAsia="zh-CN"/>
        </w:rPr>
      </w:pPr>
      <w:r w:rsidRPr="009606F0">
        <w:rPr>
          <w:b/>
        </w:rPr>
        <w:t xml:space="preserve">Figure 1 </w:t>
      </w:r>
      <w:r>
        <w:t>Illustration of re-scheduling idle resource</w:t>
      </w:r>
    </w:p>
    <w:p w14:paraId="5CC0391E" w14:textId="4A3A7E49" w:rsidR="00185A77" w:rsidRDefault="00185A77" w:rsidP="00185A77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Pr="00D00DA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>The Koffset</w:t>
      </w:r>
      <w:r w:rsidR="009C3E22" w:rsidRPr="009C3E22">
        <w:rPr>
          <w:i/>
          <w:sz w:val="22"/>
          <w:szCs w:val="22"/>
          <w:lang w:val="en-GB"/>
        </w:rPr>
        <w:t xml:space="preserve"> </w:t>
      </w:r>
      <w:r w:rsidR="009C3E22">
        <w:rPr>
          <w:i/>
          <w:sz w:val="22"/>
          <w:szCs w:val="22"/>
          <w:lang w:val="en-GB"/>
        </w:rPr>
        <w:t>introduced</w:t>
      </w:r>
      <w:r>
        <w:rPr>
          <w:i/>
          <w:sz w:val="22"/>
          <w:szCs w:val="22"/>
          <w:lang w:val="en-GB"/>
        </w:rPr>
        <w:t xml:space="preserve"> in NR NTN can be reused</w:t>
      </w:r>
      <w:r w:rsidR="00E104BD">
        <w:rPr>
          <w:i/>
          <w:sz w:val="22"/>
          <w:szCs w:val="22"/>
          <w:lang w:val="en-GB"/>
        </w:rPr>
        <w:t xml:space="preserve"> in </w:t>
      </w:r>
      <w:r w:rsidR="00F62A87">
        <w:rPr>
          <w:i/>
          <w:sz w:val="22"/>
          <w:szCs w:val="22"/>
          <w:lang w:val="en-GB"/>
        </w:rPr>
        <w:t>IoT</w:t>
      </w:r>
      <w:r w:rsidR="00E104BD">
        <w:rPr>
          <w:i/>
          <w:sz w:val="22"/>
          <w:szCs w:val="22"/>
          <w:lang w:val="en-GB"/>
        </w:rPr>
        <w:t xml:space="preserve"> NTN</w:t>
      </w:r>
      <w:r w:rsidR="00F62A87">
        <w:rPr>
          <w:i/>
          <w:sz w:val="22"/>
          <w:szCs w:val="22"/>
          <w:lang w:val="en-GB"/>
        </w:rPr>
        <w:t xml:space="preserve"> to enhance the </w:t>
      </w:r>
      <w:r w:rsidR="007F1409">
        <w:rPr>
          <w:i/>
          <w:sz w:val="22"/>
          <w:szCs w:val="22"/>
          <w:lang w:val="en-GB"/>
        </w:rPr>
        <w:t>timing relationships</w:t>
      </w:r>
      <w:r>
        <w:rPr>
          <w:i/>
          <w:sz w:val="22"/>
          <w:szCs w:val="22"/>
          <w:lang w:val="en-GB"/>
        </w:rPr>
        <w:t>.</w:t>
      </w:r>
    </w:p>
    <w:p w14:paraId="555C19CD" w14:textId="14AC40AE" w:rsidR="00185A77" w:rsidRDefault="00185A77" w:rsidP="00185A77">
      <w:pPr>
        <w:rPr>
          <w:i/>
          <w:lang w:eastAsia="ja-JP"/>
        </w:rPr>
      </w:pPr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 w:rsidR="007E447F">
        <w:rPr>
          <w:i/>
          <w:lang w:val="en-GB"/>
        </w:rPr>
        <w:t xml:space="preserve">Koffset </w:t>
      </w:r>
      <w:r w:rsidR="00A261EA">
        <w:rPr>
          <w:i/>
          <w:lang w:val="en-GB"/>
        </w:rPr>
        <w:t xml:space="preserve">is </w:t>
      </w:r>
      <w:r w:rsidR="009C3E22">
        <w:rPr>
          <w:i/>
          <w:lang w:val="en-GB"/>
        </w:rPr>
        <w:t xml:space="preserve">introduced </w:t>
      </w:r>
      <w:r w:rsidR="007E447F">
        <w:rPr>
          <w:i/>
          <w:lang w:val="en-GB"/>
        </w:rPr>
        <w:t>to enhance the</w:t>
      </w:r>
      <w:r w:rsidR="00F35B58">
        <w:rPr>
          <w:i/>
          <w:lang w:val="en-GB"/>
        </w:rPr>
        <w:t xml:space="preserve"> following</w:t>
      </w:r>
      <w:r w:rsidR="007E447F">
        <w:rPr>
          <w:i/>
          <w:lang w:val="en-GB"/>
        </w:rPr>
        <w:t xml:space="preserve"> timing relationships</w:t>
      </w:r>
      <w:r w:rsidR="00327EB7">
        <w:rPr>
          <w:i/>
          <w:lang w:val="en-GB"/>
        </w:rPr>
        <w:t xml:space="preserve"> </w:t>
      </w:r>
      <w:r w:rsidR="00F35B58">
        <w:rPr>
          <w:i/>
          <w:lang w:val="en-GB"/>
        </w:rPr>
        <w:t>for NB-</w:t>
      </w:r>
      <w:r w:rsidR="00327EB7">
        <w:rPr>
          <w:i/>
          <w:lang w:val="en-GB"/>
        </w:rPr>
        <w:t xml:space="preserve">IoT </w:t>
      </w:r>
      <w:r w:rsidR="00F35B58">
        <w:rPr>
          <w:i/>
          <w:lang w:val="en-GB"/>
        </w:rPr>
        <w:t xml:space="preserve">over </w:t>
      </w:r>
      <w:r w:rsidR="00327EB7">
        <w:rPr>
          <w:i/>
          <w:lang w:val="en-GB"/>
        </w:rPr>
        <w:t>NTN</w:t>
      </w:r>
    </w:p>
    <w:p w14:paraId="1B474DB7" w14:textId="43C655EC" w:rsidR="00A261EA" w:rsidRPr="00B77DA6" w:rsidRDefault="00A261EA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 xml:space="preserve">NPDCCH to NPUSCH format 1 </w:t>
      </w:r>
    </w:p>
    <w:p w14:paraId="197D1A15" w14:textId="3BE8F82D" w:rsidR="00A261EA" w:rsidRPr="00B77DA6" w:rsidRDefault="00A261EA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 xml:space="preserve">RAR grant to NPUSCH format 1 </w:t>
      </w:r>
    </w:p>
    <w:p w14:paraId="6F5E5EBC" w14:textId="4D4D2547" w:rsidR="00A261EA" w:rsidRPr="00B77DA6" w:rsidRDefault="00A261EA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 xml:space="preserve">NPDSCH to HARQ-ACK on NPUSCH format 2 </w:t>
      </w:r>
    </w:p>
    <w:p w14:paraId="12653A9A" w14:textId="0782F147" w:rsidR="00A261EA" w:rsidRPr="00B77DA6" w:rsidRDefault="00A261EA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 xml:space="preserve">NPDCCH order to NPRACH </w:t>
      </w:r>
    </w:p>
    <w:p w14:paraId="1A1677B1" w14:textId="6C9905EC" w:rsidR="00A261EA" w:rsidRPr="00B77DA6" w:rsidRDefault="00A261EA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>Timing advance command activation</w:t>
      </w:r>
    </w:p>
    <w:p w14:paraId="48E0A569" w14:textId="42C93B38" w:rsidR="00155610" w:rsidRPr="00155610" w:rsidRDefault="00AD7D2C" w:rsidP="00155610">
      <w:pPr>
        <w:pStyle w:val="Heading2"/>
        <w:rPr>
          <w:lang w:eastAsia="zh-CN"/>
        </w:rPr>
      </w:pPr>
      <w:r>
        <w:rPr>
          <w:lang w:eastAsia="zh-CN"/>
        </w:rPr>
        <w:t>UL-DL collision</w:t>
      </w:r>
      <w:r w:rsidR="00155610" w:rsidRPr="00155610">
        <w:rPr>
          <w:lang w:eastAsia="zh-CN"/>
        </w:rPr>
        <w:t xml:space="preserve"> for </w:t>
      </w:r>
      <w:r w:rsidR="009E0550">
        <w:rPr>
          <w:lang w:eastAsia="zh-CN"/>
        </w:rPr>
        <w:t>TDD</w:t>
      </w:r>
      <w:r w:rsidR="009E0550">
        <w:rPr>
          <w:rFonts w:hint="eastAsia"/>
          <w:lang w:eastAsia="zh-CN"/>
        </w:rPr>
        <w:t>/</w:t>
      </w:r>
      <w:r w:rsidR="00155610" w:rsidRPr="00155610">
        <w:rPr>
          <w:lang w:eastAsia="zh-CN"/>
        </w:rPr>
        <w:t xml:space="preserve">HD-FDD </w:t>
      </w:r>
    </w:p>
    <w:p w14:paraId="08578BB6" w14:textId="694DBEBA" w:rsidR="00AD7D2C" w:rsidRDefault="00EF1976" w:rsidP="00AD7D2C">
      <w:pPr>
        <w:spacing w:line="360" w:lineRule="auto"/>
        <w:jc w:val="center"/>
      </w:pPr>
      <w:r w:rsidRPr="00EF1976">
        <w:drawing>
          <wp:inline distT="0" distB="0" distL="0" distR="0" wp14:anchorId="0D85BE25" wp14:editId="49F579C8">
            <wp:extent cx="5018405" cy="16973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8405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2197766C" w14:textId="77777777" w:rsidR="00AD7D2C" w:rsidRPr="00983EE4" w:rsidRDefault="00AD7D2C" w:rsidP="00AD7D2C">
      <w:pPr>
        <w:spacing w:line="360" w:lineRule="auto"/>
        <w:jc w:val="center"/>
        <w:rPr>
          <w:color w:val="000000" w:themeColor="text1"/>
          <w:sz w:val="20"/>
          <w:szCs w:val="20"/>
          <w:lang w:eastAsia="zh-CN"/>
        </w:rPr>
      </w:pPr>
      <w:r w:rsidRPr="009606F0">
        <w:rPr>
          <w:b/>
        </w:rPr>
        <w:t>Figure 2</w:t>
      </w:r>
      <w:r>
        <w:t xml:space="preserve"> Restriction on Scheduling for </w:t>
      </w:r>
      <w:r>
        <w:rPr>
          <w:lang w:eastAsia="zh-CN"/>
        </w:rPr>
        <w:t>TDD</w:t>
      </w:r>
      <w:r>
        <w:rPr>
          <w:rFonts w:hint="eastAsia"/>
          <w:lang w:eastAsia="zh-CN"/>
        </w:rPr>
        <w:t>/</w:t>
      </w:r>
      <w:r w:rsidRPr="00155610">
        <w:rPr>
          <w:lang w:eastAsia="zh-CN"/>
        </w:rPr>
        <w:t>HD-FDD</w:t>
      </w:r>
    </w:p>
    <w:p w14:paraId="7D387563" w14:textId="3F02053A" w:rsidR="00AD7D2C" w:rsidRDefault="00AD7D2C" w:rsidP="00AD7D2C">
      <w:r>
        <w:t>F</w:t>
      </w:r>
      <w:r w:rsidRPr="00C672BE">
        <w:t xml:space="preserve">or </w:t>
      </w:r>
      <w:r>
        <w:t>TDD/HD-FDD</w:t>
      </w:r>
      <w:r w:rsidRPr="00C672BE">
        <w:t xml:space="preserve"> UEs, </w:t>
      </w:r>
      <w:r w:rsidR="00CD2811">
        <w:t xml:space="preserve">the </w:t>
      </w:r>
      <w:r>
        <w:t xml:space="preserve">large TA in NTN scenarios may result </w:t>
      </w:r>
      <w:r w:rsidRPr="00C672BE">
        <w:t xml:space="preserve">in interrupted </w:t>
      </w:r>
      <w:r>
        <w:t>UL/</w:t>
      </w:r>
      <w:r w:rsidRPr="00C672BE">
        <w:t xml:space="preserve">DL </w:t>
      </w:r>
      <w:r>
        <w:t xml:space="preserve">transmissions. As shown in Figure 2, upon receiving UL grant in DCI1, considering timing advance, UE shall start UL transmission at </w:t>
      </w:r>
      <w:r w:rsidRPr="00B61893">
        <w:rPr>
          <w:i/>
        </w:rPr>
        <w:t>n+k-TA</w:t>
      </w:r>
      <w:r>
        <w:t xml:space="preserve">, if </w:t>
      </w:r>
      <w:r w:rsidRPr="00B61893">
        <w:rPr>
          <w:i/>
        </w:rPr>
        <w:t>n+k-TA&lt;n+k-2</w:t>
      </w:r>
      <w:r>
        <w:t>, the UL-DL collision will occur.</w:t>
      </w:r>
      <w:r>
        <w:rPr>
          <w:rFonts w:hint="eastAsia"/>
          <w:lang w:eastAsia="zh-CN"/>
        </w:rPr>
        <w:t xml:space="preserve"> </w:t>
      </w:r>
      <w:r w:rsidRPr="00896C33">
        <w:rPr>
          <w:i/>
        </w:rPr>
        <w:t>K</w:t>
      </w:r>
      <w:r w:rsidR="00FA295F">
        <w:rPr>
          <w:i/>
        </w:rPr>
        <w:t>_</w:t>
      </w:r>
      <w:r w:rsidRPr="00896C33">
        <w:rPr>
          <w:i/>
        </w:rPr>
        <w:t>offset</w:t>
      </w:r>
      <w:r>
        <w:t xml:space="preserve"> can play a role in </w:t>
      </w:r>
      <w:r>
        <w:rPr>
          <w:lang w:eastAsia="zh-CN"/>
        </w:rPr>
        <w:t xml:space="preserve">avoiding </w:t>
      </w:r>
      <w:r w:rsidRPr="001A4772">
        <w:rPr>
          <w:lang w:eastAsia="zh-CN"/>
        </w:rPr>
        <w:t xml:space="preserve">collision between UL transmission and DL reception which go against the </w:t>
      </w:r>
      <w:r w:rsidR="001D4AD2">
        <w:rPr>
          <w:lang w:eastAsia="zh-CN"/>
        </w:rPr>
        <w:t>half duplex constraint</w:t>
      </w:r>
      <w:r>
        <w:rPr>
          <w:lang w:eastAsia="zh-CN"/>
        </w:rPr>
        <w:t>.</w:t>
      </w:r>
    </w:p>
    <w:p w14:paraId="6E601D32" w14:textId="4F115D86" w:rsidR="00AD7D2C" w:rsidRPr="00D821CB" w:rsidRDefault="00AD7D2C" w:rsidP="00B77DA6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>:</w:t>
      </w:r>
      <w:r w:rsidRPr="00B77DA6">
        <w:rPr>
          <w:b/>
          <w:i/>
          <w:sz w:val="22"/>
          <w:szCs w:val="22"/>
          <w:lang w:val="en-GB"/>
        </w:rPr>
        <w:t xml:space="preserve"> </w:t>
      </w:r>
      <w:r w:rsidRPr="00B77DA6">
        <w:rPr>
          <w:i/>
          <w:sz w:val="22"/>
          <w:szCs w:val="22"/>
          <w:lang w:val="en-GB"/>
        </w:rPr>
        <w:t>The K</w:t>
      </w:r>
      <w:r w:rsidR="00FA295F">
        <w:rPr>
          <w:i/>
          <w:sz w:val="22"/>
          <w:szCs w:val="22"/>
          <w:lang w:val="en-GB"/>
        </w:rPr>
        <w:t>_</w:t>
      </w:r>
      <w:r w:rsidRPr="00B77DA6">
        <w:rPr>
          <w:i/>
          <w:sz w:val="22"/>
          <w:szCs w:val="22"/>
          <w:lang w:val="en-GB"/>
        </w:rPr>
        <w:t xml:space="preserve">offset can </w:t>
      </w:r>
      <w:r w:rsidR="00FA295F">
        <w:rPr>
          <w:i/>
          <w:sz w:val="22"/>
          <w:szCs w:val="22"/>
          <w:lang w:val="en-GB"/>
        </w:rPr>
        <w:t>be used to</w:t>
      </w:r>
      <w:r w:rsidRPr="00B77DA6">
        <w:rPr>
          <w:i/>
          <w:sz w:val="22"/>
          <w:szCs w:val="22"/>
          <w:lang w:val="en-GB"/>
        </w:rPr>
        <w:t xml:space="preserve"> avoid collision between UL transmission and DL reception.</w:t>
      </w:r>
    </w:p>
    <w:p w14:paraId="5C73630A" w14:textId="77777777" w:rsidR="00155610" w:rsidRPr="00852C52" w:rsidRDefault="00155610" w:rsidP="00711E07">
      <w:pPr>
        <w:rPr>
          <w:rFonts w:eastAsiaTheme="minorEastAsia"/>
          <w:lang w:eastAsia="zh-CN"/>
        </w:rPr>
      </w:pPr>
    </w:p>
    <w:p w14:paraId="14E20620" w14:textId="6DEA3405" w:rsidR="00744EE7" w:rsidRPr="006B77DD" w:rsidRDefault="00744EE7" w:rsidP="00744EE7">
      <w:pPr>
        <w:pStyle w:val="Heading1"/>
      </w:pPr>
      <w:r w:rsidRPr="006B77DD">
        <w:t>Conclusion</w:t>
      </w:r>
    </w:p>
    <w:p w14:paraId="1A711F65" w14:textId="11C95FE3" w:rsidR="00C77E4E" w:rsidRPr="006B77DD" w:rsidRDefault="00D83718" w:rsidP="009201D0">
      <w:r w:rsidRPr="006B77DD">
        <w:t xml:space="preserve">In this </w:t>
      </w:r>
      <w:r w:rsidR="00DA367E">
        <w:t>contribution</w:t>
      </w:r>
      <w:r w:rsidRPr="006B77DD">
        <w:t>,</w:t>
      </w:r>
      <w:r>
        <w:t xml:space="preserve"> we discuss the</w:t>
      </w:r>
      <w:r w:rsidR="006739F5" w:rsidRPr="00DD1BD9">
        <w:rPr>
          <w:lang w:eastAsia="x-none"/>
        </w:rPr>
        <w:t xml:space="preserve"> </w:t>
      </w:r>
      <w:r w:rsidR="006739F5" w:rsidRPr="00401CF8">
        <w:rPr>
          <w:lang w:eastAsia="x-none"/>
        </w:rPr>
        <w:t>timing relationship enhancements</w:t>
      </w:r>
      <w:r w:rsidR="006739F5">
        <w:rPr>
          <w:lang w:eastAsia="x-none"/>
        </w:rPr>
        <w:t xml:space="preserve"> in IoT NTN</w:t>
      </w:r>
      <w:r w:rsidR="00156B11">
        <w:t>.</w:t>
      </w:r>
      <w:r w:rsidR="00B474D6">
        <w:t xml:space="preserve"> </w:t>
      </w:r>
      <w:r w:rsidR="007351E5">
        <w:t>T</w:t>
      </w:r>
      <w:r w:rsidR="00C77E4E" w:rsidRPr="006B77DD">
        <w:t>he following observations and proposals are presented:</w:t>
      </w:r>
    </w:p>
    <w:p w14:paraId="53FCE2F3" w14:textId="0864D2FD" w:rsidR="00D0073E" w:rsidRDefault="00D0073E" w:rsidP="00D0073E">
      <w:pPr>
        <w:pStyle w:val="Default"/>
        <w:spacing w:afterLines="50" w:after="120"/>
        <w:jc w:val="both"/>
        <w:rPr>
          <w:i/>
          <w:sz w:val="22"/>
          <w:szCs w:val="22"/>
          <w:lang w:val="en-GB"/>
        </w:rPr>
      </w:pPr>
      <w:r w:rsidRPr="00D00DA5">
        <w:rPr>
          <w:b/>
          <w:i/>
          <w:sz w:val="22"/>
          <w:szCs w:val="22"/>
          <w:lang w:val="en-GB"/>
        </w:rPr>
        <w:t xml:space="preserve">Observation </w:t>
      </w:r>
      <w:r>
        <w:rPr>
          <w:b/>
          <w:i/>
          <w:sz w:val="22"/>
          <w:szCs w:val="22"/>
          <w:lang w:val="en-GB"/>
        </w:rPr>
        <w:t>1</w:t>
      </w:r>
      <w:r w:rsidR="00E87255">
        <w:rPr>
          <w:b/>
          <w:i/>
          <w:sz w:val="22"/>
          <w:szCs w:val="22"/>
          <w:lang w:val="en-GB"/>
        </w:rPr>
        <w:t>:</w:t>
      </w:r>
      <w:r w:rsidRPr="0073442B">
        <w:rPr>
          <w:i/>
          <w:sz w:val="22"/>
          <w:szCs w:val="22"/>
          <w:lang w:val="en-GB"/>
        </w:rPr>
        <w:t xml:space="preserve"> </w:t>
      </w:r>
      <w:r>
        <w:rPr>
          <w:i/>
          <w:sz w:val="22"/>
          <w:szCs w:val="22"/>
          <w:lang w:val="en-GB"/>
        </w:rPr>
        <w:t xml:space="preserve">The Koffset </w:t>
      </w:r>
      <w:r w:rsidR="009C3E22">
        <w:rPr>
          <w:i/>
          <w:sz w:val="22"/>
          <w:szCs w:val="22"/>
          <w:lang w:val="en-GB"/>
        </w:rPr>
        <w:t xml:space="preserve">introduced </w:t>
      </w:r>
      <w:r>
        <w:rPr>
          <w:i/>
          <w:sz w:val="22"/>
          <w:szCs w:val="22"/>
          <w:lang w:val="en-GB"/>
        </w:rPr>
        <w:t>in NR NTN can be reused in IoT NTN to enhance the timing relationships.</w:t>
      </w:r>
    </w:p>
    <w:p w14:paraId="79D9716F" w14:textId="77777777" w:rsidR="00F74B20" w:rsidRPr="00D821CB" w:rsidRDefault="00F74B20" w:rsidP="00F74B20">
      <w:pPr>
        <w:pStyle w:val="Default"/>
        <w:spacing w:afterLines="50" w:after="120"/>
        <w:jc w:val="both"/>
        <w:rPr>
          <w:i/>
          <w:lang w:val="en-GB"/>
        </w:rPr>
      </w:pPr>
      <w:r w:rsidRPr="00D00DA5">
        <w:rPr>
          <w:b/>
          <w:i/>
          <w:sz w:val="22"/>
          <w:szCs w:val="22"/>
          <w:lang w:val="en-GB"/>
        </w:rPr>
        <w:lastRenderedPageBreak/>
        <w:t xml:space="preserve">Observation </w:t>
      </w:r>
      <w:r>
        <w:rPr>
          <w:b/>
          <w:i/>
          <w:sz w:val="22"/>
          <w:szCs w:val="22"/>
          <w:lang w:val="en-GB"/>
        </w:rPr>
        <w:t>2</w:t>
      </w:r>
      <w:r w:rsidRPr="00D00DA5">
        <w:rPr>
          <w:b/>
          <w:i/>
          <w:sz w:val="22"/>
          <w:szCs w:val="22"/>
          <w:lang w:val="en-GB"/>
        </w:rPr>
        <w:t>:</w:t>
      </w:r>
      <w:r w:rsidRPr="00D85FCD">
        <w:rPr>
          <w:b/>
          <w:i/>
          <w:sz w:val="22"/>
          <w:szCs w:val="22"/>
          <w:lang w:val="en-GB"/>
        </w:rPr>
        <w:t xml:space="preserve"> </w:t>
      </w:r>
      <w:r w:rsidRPr="00D85FCD">
        <w:rPr>
          <w:i/>
          <w:sz w:val="22"/>
          <w:szCs w:val="22"/>
          <w:lang w:val="en-GB"/>
        </w:rPr>
        <w:t>The K</w:t>
      </w:r>
      <w:r>
        <w:rPr>
          <w:i/>
          <w:sz w:val="22"/>
          <w:szCs w:val="22"/>
          <w:lang w:val="en-GB"/>
        </w:rPr>
        <w:t>_</w:t>
      </w:r>
      <w:r w:rsidRPr="00D85FCD">
        <w:rPr>
          <w:i/>
          <w:sz w:val="22"/>
          <w:szCs w:val="22"/>
          <w:lang w:val="en-GB"/>
        </w:rPr>
        <w:t xml:space="preserve">offset can </w:t>
      </w:r>
      <w:r>
        <w:rPr>
          <w:i/>
          <w:sz w:val="22"/>
          <w:szCs w:val="22"/>
          <w:lang w:val="en-GB"/>
        </w:rPr>
        <w:t>be used to</w:t>
      </w:r>
      <w:r w:rsidRPr="00D85FCD">
        <w:rPr>
          <w:i/>
          <w:sz w:val="22"/>
          <w:szCs w:val="22"/>
          <w:lang w:val="en-GB"/>
        </w:rPr>
        <w:t xml:space="preserve"> avoid collision between UL transmission and DL reception.</w:t>
      </w:r>
    </w:p>
    <w:p w14:paraId="24DDC9DB" w14:textId="77777777" w:rsidR="00B77DA6" w:rsidRDefault="00B77DA6" w:rsidP="00B77DA6">
      <w:pPr>
        <w:rPr>
          <w:i/>
          <w:lang w:eastAsia="ja-JP"/>
        </w:rPr>
      </w:pPr>
      <w:bookmarkStart w:id="5" w:name="_Ref124589665"/>
      <w:bookmarkStart w:id="6" w:name="_Ref71620620"/>
      <w:bookmarkStart w:id="7" w:name="_Ref124671424"/>
      <w:r w:rsidRPr="006B77DD">
        <w:rPr>
          <w:b/>
          <w:i/>
        </w:rPr>
        <w:t xml:space="preserve">Proposal </w:t>
      </w:r>
      <w:r>
        <w:rPr>
          <w:b/>
          <w:i/>
        </w:rPr>
        <w:t>1</w:t>
      </w:r>
      <w:r w:rsidRPr="006B77DD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  <w:lang w:val="en-GB"/>
        </w:rPr>
        <w:t>Koffset is introduced to enhance the following timing relationships for NB-IoT over NTN</w:t>
      </w:r>
    </w:p>
    <w:p w14:paraId="6B958A08" w14:textId="77777777" w:rsidR="00B77DA6" w:rsidRPr="00B77DA6" w:rsidRDefault="00B77DA6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 xml:space="preserve">NPDCCH to NPUSCH format 1 </w:t>
      </w:r>
    </w:p>
    <w:p w14:paraId="62DD4CF1" w14:textId="77777777" w:rsidR="00B77DA6" w:rsidRPr="00B77DA6" w:rsidRDefault="00B77DA6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 xml:space="preserve">RAR grant to NPUSCH format 1 </w:t>
      </w:r>
    </w:p>
    <w:p w14:paraId="5EDD9317" w14:textId="77777777" w:rsidR="00B77DA6" w:rsidRPr="00B77DA6" w:rsidRDefault="00B77DA6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 xml:space="preserve">NPDSCH to HARQ-ACK on NPUSCH format 2 </w:t>
      </w:r>
    </w:p>
    <w:p w14:paraId="7560B584" w14:textId="77777777" w:rsidR="00B77DA6" w:rsidRPr="00B77DA6" w:rsidRDefault="00B77DA6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 xml:space="preserve">NPDCCH order to NPRACH </w:t>
      </w:r>
    </w:p>
    <w:p w14:paraId="1A2072D4" w14:textId="77777777" w:rsidR="00B77DA6" w:rsidRPr="00B77DA6" w:rsidRDefault="00B77DA6" w:rsidP="00B77DA6">
      <w:pPr>
        <w:pStyle w:val="ListParagraph"/>
        <w:numPr>
          <w:ilvl w:val="0"/>
          <w:numId w:val="14"/>
        </w:numPr>
        <w:ind w:firstLineChars="0"/>
        <w:rPr>
          <w:i/>
          <w:lang w:eastAsia="ja-JP"/>
        </w:rPr>
      </w:pPr>
      <w:r w:rsidRPr="00B77DA6">
        <w:rPr>
          <w:i/>
          <w:lang w:eastAsia="ja-JP"/>
        </w:rPr>
        <w:t>Timing advance command activation</w:t>
      </w:r>
    </w:p>
    <w:p w14:paraId="7BCBCDF2" w14:textId="77777777" w:rsidR="00443938" w:rsidRPr="000B25C6" w:rsidRDefault="00443938" w:rsidP="00443938">
      <w:pPr>
        <w:rPr>
          <w:rFonts w:eastAsiaTheme="minorEastAsia"/>
          <w:lang w:eastAsia="zh-CN"/>
        </w:rPr>
      </w:pPr>
    </w:p>
    <w:p w14:paraId="32F263B0" w14:textId="77777777" w:rsidR="001D780E" w:rsidRPr="006B77DD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6B77DD">
        <w:t>References</w:t>
      </w:r>
    </w:p>
    <w:p w14:paraId="79DA8CE0" w14:textId="10C1D6C2" w:rsidR="00FB65E9" w:rsidRDefault="00FB65E9" w:rsidP="002E48E8">
      <w:pPr>
        <w:pStyle w:val="References"/>
        <w:rPr>
          <w:sz w:val="22"/>
          <w:szCs w:val="22"/>
          <w:lang w:eastAsia="zh-CN"/>
        </w:rPr>
      </w:pPr>
      <w:bookmarkStart w:id="8" w:name="_Ref20487234"/>
      <w:bookmarkStart w:id="9" w:name="_Ref525819223"/>
      <w:bookmarkStart w:id="10" w:name="_Ref51936742"/>
      <w:bookmarkStart w:id="11" w:name="_Ref51936837"/>
      <w:bookmarkEnd w:id="5"/>
      <w:bookmarkEnd w:id="6"/>
      <w:bookmarkEnd w:id="7"/>
      <w:r w:rsidRPr="002A6319">
        <w:rPr>
          <w:sz w:val="22"/>
          <w:szCs w:val="22"/>
          <w:lang w:eastAsia="zh-CN"/>
        </w:rPr>
        <w:t>RAN1#10</w:t>
      </w:r>
      <w:r w:rsidR="0074734B">
        <w:rPr>
          <w:sz w:val="22"/>
          <w:szCs w:val="22"/>
          <w:lang w:eastAsia="zh-CN"/>
        </w:rPr>
        <w:t>4</w:t>
      </w:r>
      <w:r w:rsidRPr="002A6319">
        <w:rPr>
          <w:sz w:val="22"/>
          <w:szCs w:val="22"/>
          <w:lang w:eastAsia="zh-CN"/>
        </w:rPr>
        <w:t>-e Chairman's Notes</w:t>
      </w:r>
      <w:bookmarkEnd w:id="3"/>
      <w:bookmarkEnd w:id="8"/>
      <w:bookmarkEnd w:id="9"/>
      <w:bookmarkEnd w:id="10"/>
      <w:bookmarkEnd w:id="11"/>
    </w:p>
    <w:p w14:paraId="1310CC2B" w14:textId="77777777" w:rsidR="002A2AB6" w:rsidRPr="002A6319" w:rsidRDefault="002A2AB6" w:rsidP="002A2AB6">
      <w:pPr>
        <w:pStyle w:val="References"/>
        <w:rPr>
          <w:sz w:val="22"/>
          <w:szCs w:val="22"/>
          <w:lang w:eastAsia="zh-CN"/>
        </w:rPr>
      </w:pPr>
      <w:bookmarkStart w:id="12" w:name="_Ref30579302"/>
      <w:r w:rsidRPr="002A6319">
        <w:rPr>
          <w:sz w:val="22"/>
          <w:szCs w:val="22"/>
          <w:lang w:eastAsia="zh-CN"/>
        </w:rPr>
        <w:t>TR 38.821, “Solutions on NR to support non-terrestrial networks”.</w:t>
      </w:r>
      <w:bookmarkEnd w:id="12"/>
    </w:p>
    <w:p w14:paraId="06753D34" w14:textId="77777777" w:rsidR="002A2AB6" w:rsidRDefault="002A2AB6" w:rsidP="002A2AB6">
      <w:pPr>
        <w:pStyle w:val="References"/>
        <w:rPr>
          <w:sz w:val="22"/>
          <w:szCs w:val="22"/>
          <w:lang w:eastAsia="zh-CN"/>
        </w:rPr>
      </w:pPr>
      <w:r w:rsidRPr="002A6319">
        <w:rPr>
          <w:sz w:val="22"/>
          <w:szCs w:val="22"/>
          <w:lang w:eastAsia="zh-CN"/>
        </w:rPr>
        <w:t>RAN1#102-e Chairman's Notes</w:t>
      </w:r>
    </w:p>
    <w:p w14:paraId="7C4235A4" w14:textId="22881FA9" w:rsidR="002A2AB6" w:rsidRPr="002A2AB6" w:rsidRDefault="002A2AB6" w:rsidP="002A2AB6">
      <w:pPr>
        <w:pStyle w:val="References"/>
        <w:rPr>
          <w:sz w:val="22"/>
          <w:szCs w:val="22"/>
          <w:lang w:eastAsia="zh-CN"/>
        </w:rPr>
      </w:pPr>
      <w:bookmarkStart w:id="13" w:name="_Ref59823951"/>
      <w:r>
        <w:rPr>
          <w:sz w:val="22"/>
          <w:szCs w:val="22"/>
          <w:lang w:eastAsia="zh-CN"/>
        </w:rPr>
        <w:t>RAN1#103</w:t>
      </w:r>
      <w:r w:rsidRPr="002A6319">
        <w:rPr>
          <w:sz w:val="22"/>
          <w:szCs w:val="22"/>
          <w:lang w:eastAsia="zh-CN"/>
        </w:rPr>
        <w:t>-e Chairman's Notes</w:t>
      </w:r>
      <w:bookmarkEnd w:id="13"/>
    </w:p>
    <w:sectPr w:rsidR="002A2AB6" w:rsidRPr="002A2A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FFE7E" w14:textId="77777777" w:rsidR="00733F01" w:rsidRDefault="00733F01">
      <w:r>
        <w:separator/>
      </w:r>
    </w:p>
  </w:endnote>
  <w:endnote w:type="continuationSeparator" w:id="0">
    <w:p w14:paraId="1871B5B6" w14:textId="77777777" w:rsidR="00733F01" w:rsidRDefault="00733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A93B1" w14:textId="77777777" w:rsidR="00733F01" w:rsidRDefault="00733F01">
      <w:r>
        <w:separator/>
      </w:r>
    </w:p>
  </w:footnote>
  <w:footnote w:type="continuationSeparator" w:id="0">
    <w:p w14:paraId="60190244" w14:textId="77777777" w:rsidR="00733F01" w:rsidRDefault="00733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361B"/>
    <w:multiLevelType w:val="hybridMultilevel"/>
    <w:tmpl w:val="D09C8C9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A2FF7"/>
    <w:multiLevelType w:val="hybridMultilevel"/>
    <w:tmpl w:val="C540A86E"/>
    <w:lvl w:ilvl="0" w:tplc="0908C52E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B58BB"/>
    <w:multiLevelType w:val="hybridMultilevel"/>
    <w:tmpl w:val="93CA4F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2071C52"/>
    <w:multiLevelType w:val="hybridMultilevel"/>
    <w:tmpl w:val="446442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E01F45"/>
    <w:multiLevelType w:val="hybridMultilevel"/>
    <w:tmpl w:val="8A321C40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5"/>
  </w:num>
  <w:num w:numId="8">
    <w:abstractNumId w:val="10"/>
  </w:num>
  <w:num w:numId="9">
    <w:abstractNumId w:val="11"/>
  </w:num>
  <w:num w:numId="10">
    <w:abstractNumId w:val="9"/>
  </w:num>
  <w:num w:numId="11">
    <w:abstractNumId w:val="12"/>
  </w:num>
  <w:num w:numId="12">
    <w:abstractNumId w:val="2"/>
  </w:num>
  <w:num w:numId="13">
    <w:abstractNumId w:val="8"/>
  </w:num>
  <w:num w:numId="1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928"/>
    <w:rsid w:val="00001B3D"/>
    <w:rsid w:val="00001F5E"/>
    <w:rsid w:val="000020F6"/>
    <w:rsid w:val="00002588"/>
    <w:rsid w:val="00002893"/>
    <w:rsid w:val="000029A6"/>
    <w:rsid w:val="000029C0"/>
    <w:rsid w:val="00002FC0"/>
    <w:rsid w:val="000033A3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4B7"/>
    <w:rsid w:val="0000573A"/>
    <w:rsid w:val="00005D0D"/>
    <w:rsid w:val="00005F90"/>
    <w:rsid w:val="00006394"/>
    <w:rsid w:val="000067CC"/>
    <w:rsid w:val="0000684F"/>
    <w:rsid w:val="00006B58"/>
    <w:rsid w:val="000072B6"/>
    <w:rsid w:val="000077FE"/>
    <w:rsid w:val="00007813"/>
    <w:rsid w:val="000079D4"/>
    <w:rsid w:val="0001025E"/>
    <w:rsid w:val="00010297"/>
    <w:rsid w:val="0001052D"/>
    <w:rsid w:val="000109E6"/>
    <w:rsid w:val="000109FC"/>
    <w:rsid w:val="00010C26"/>
    <w:rsid w:val="000112B4"/>
    <w:rsid w:val="00011375"/>
    <w:rsid w:val="0001182D"/>
    <w:rsid w:val="000119D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B2B"/>
    <w:rsid w:val="00013130"/>
    <w:rsid w:val="00013464"/>
    <w:rsid w:val="000134DC"/>
    <w:rsid w:val="00013596"/>
    <w:rsid w:val="00013BCD"/>
    <w:rsid w:val="00013FBE"/>
    <w:rsid w:val="00014C07"/>
    <w:rsid w:val="00015264"/>
    <w:rsid w:val="000152C9"/>
    <w:rsid w:val="00015309"/>
    <w:rsid w:val="00015A07"/>
    <w:rsid w:val="00015C11"/>
    <w:rsid w:val="00015C3E"/>
    <w:rsid w:val="00015E68"/>
    <w:rsid w:val="00015EAC"/>
    <w:rsid w:val="00015EFB"/>
    <w:rsid w:val="000160ED"/>
    <w:rsid w:val="0001634A"/>
    <w:rsid w:val="000165E2"/>
    <w:rsid w:val="0001683A"/>
    <w:rsid w:val="00016D81"/>
    <w:rsid w:val="00016D8B"/>
    <w:rsid w:val="00017194"/>
    <w:rsid w:val="0001722B"/>
    <w:rsid w:val="000172BE"/>
    <w:rsid w:val="0001738C"/>
    <w:rsid w:val="0001754B"/>
    <w:rsid w:val="00017613"/>
    <w:rsid w:val="00017736"/>
    <w:rsid w:val="00017AC7"/>
    <w:rsid w:val="00017D8A"/>
    <w:rsid w:val="00020376"/>
    <w:rsid w:val="0002043B"/>
    <w:rsid w:val="00020D44"/>
    <w:rsid w:val="00020DF9"/>
    <w:rsid w:val="00020EAC"/>
    <w:rsid w:val="000212F1"/>
    <w:rsid w:val="00021555"/>
    <w:rsid w:val="000217F7"/>
    <w:rsid w:val="00021A74"/>
    <w:rsid w:val="00021DC9"/>
    <w:rsid w:val="00021E81"/>
    <w:rsid w:val="00021F34"/>
    <w:rsid w:val="0002216F"/>
    <w:rsid w:val="000225D8"/>
    <w:rsid w:val="00022695"/>
    <w:rsid w:val="000229EC"/>
    <w:rsid w:val="00022D2E"/>
    <w:rsid w:val="00022FBD"/>
    <w:rsid w:val="00023326"/>
    <w:rsid w:val="00023327"/>
    <w:rsid w:val="00023388"/>
    <w:rsid w:val="00023425"/>
    <w:rsid w:val="000234B5"/>
    <w:rsid w:val="00023CF4"/>
    <w:rsid w:val="00023D0D"/>
    <w:rsid w:val="00023D13"/>
    <w:rsid w:val="00023DE6"/>
    <w:rsid w:val="00023F3E"/>
    <w:rsid w:val="00024020"/>
    <w:rsid w:val="000241BE"/>
    <w:rsid w:val="00024203"/>
    <w:rsid w:val="000242F2"/>
    <w:rsid w:val="0002461A"/>
    <w:rsid w:val="00024819"/>
    <w:rsid w:val="00024DE5"/>
    <w:rsid w:val="0002519B"/>
    <w:rsid w:val="00025200"/>
    <w:rsid w:val="000256E7"/>
    <w:rsid w:val="00025BD3"/>
    <w:rsid w:val="00025E62"/>
    <w:rsid w:val="000263A5"/>
    <w:rsid w:val="0002650A"/>
    <w:rsid w:val="000266C6"/>
    <w:rsid w:val="00026A7B"/>
    <w:rsid w:val="00026D4B"/>
    <w:rsid w:val="00026ECE"/>
    <w:rsid w:val="000275C6"/>
    <w:rsid w:val="000278E0"/>
    <w:rsid w:val="00027AD6"/>
    <w:rsid w:val="00027AFD"/>
    <w:rsid w:val="00027B88"/>
    <w:rsid w:val="00027D15"/>
    <w:rsid w:val="00027E15"/>
    <w:rsid w:val="0003024C"/>
    <w:rsid w:val="00030A47"/>
    <w:rsid w:val="00030AF4"/>
    <w:rsid w:val="00030D5B"/>
    <w:rsid w:val="00030E2B"/>
    <w:rsid w:val="00031188"/>
    <w:rsid w:val="000312E7"/>
    <w:rsid w:val="000313DB"/>
    <w:rsid w:val="0003188F"/>
    <w:rsid w:val="00031ADB"/>
    <w:rsid w:val="00031C0B"/>
    <w:rsid w:val="00032056"/>
    <w:rsid w:val="000323C4"/>
    <w:rsid w:val="00032478"/>
    <w:rsid w:val="0003250F"/>
    <w:rsid w:val="0003284D"/>
    <w:rsid w:val="000328CA"/>
    <w:rsid w:val="00032BDC"/>
    <w:rsid w:val="00032E40"/>
    <w:rsid w:val="00032ECD"/>
    <w:rsid w:val="00033337"/>
    <w:rsid w:val="000334F2"/>
    <w:rsid w:val="0003376B"/>
    <w:rsid w:val="000337A0"/>
    <w:rsid w:val="00033955"/>
    <w:rsid w:val="00033AF8"/>
    <w:rsid w:val="00033D8F"/>
    <w:rsid w:val="0003464E"/>
    <w:rsid w:val="00034670"/>
    <w:rsid w:val="00034676"/>
    <w:rsid w:val="000346A5"/>
    <w:rsid w:val="000346E6"/>
    <w:rsid w:val="00034755"/>
    <w:rsid w:val="0003490B"/>
    <w:rsid w:val="00034D9D"/>
    <w:rsid w:val="00034FE7"/>
    <w:rsid w:val="000352B3"/>
    <w:rsid w:val="0003534F"/>
    <w:rsid w:val="000354C5"/>
    <w:rsid w:val="000355A4"/>
    <w:rsid w:val="000358A5"/>
    <w:rsid w:val="00035B18"/>
    <w:rsid w:val="00035B26"/>
    <w:rsid w:val="00035B74"/>
    <w:rsid w:val="00035DCB"/>
    <w:rsid w:val="00035F6C"/>
    <w:rsid w:val="00035FEF"/>
    <w:rsid w:val="000360F7"/>
    <w:rsid w:val="0003686B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36F"/>
    <w:rsid w:val="000405B8"/>
    <w:rsid w:val="00040A55"/>
    <w:rsid w:val="00040E40"/>
    <w:rsid w:val="0004103F"/>
    <w:rsid w:val="0004108F"/>
    <w:rsid w:val="00041173"/>
    <w:rsid w:val="0004153F"/>
    <w:rsid w:val="00041747"/>
    <w:rsid w:val="00041B11"/>
    <w:rsid w:val="00041C57"/>
    <w:rsid w:val="00041C5C"/>
    <w:rsid w:val="00041F42"/>
    <w:rsid w:val="00042075"/>
    <w:rsid w:val="000427C3"/>
    <w:rsid w:val="000429BF"/>
    <w:rsid w:val="000434B7"/>
    <w:rsid w:val="000435E4"/>
    <w:rsid w:val="00043607"/>
    <w:rsid w:val="00043ABE"/>
    <w:rsid w:val="00043C35"/>
    <w:rsid w:val="00043D58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96"/>
    <w:rsid w:val="000467FD"/>
    <w:rsid w:val="00046AAF"/>
    <w:rsid w:val="00047194"/>
    <w:rsid w:val="00047225"/>
    <w:rsid w:val="0004738A"/>
    <w:rsid w:val="00047634"/>
    <w:rsid w:val="0004779E"/>
    <w:rsid w:val="0004797B"/>
    <w:rsid w:val="00047AED"/>
    <w:rsid w:val="00047E60"/>
    <w:rsid w:val="00047F7E"/>
    <w:rsid w:val="00050369"/>
    <w:rsid w:val="000508A0"/>
    <w:rsid w:val="00050A6C"/>
    <w:rsid w:val="00051013"/>
    <w:rsid w:val="0005109E"/>
    <w:rsid w:val="000519C1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D5"/>
    <w:rsid w:val="00053A35"/>
    <w:rsid w:val="00053F84"/>
    <w:rsid w:val="00054AD4"/>
    <w:rsid w:val="00054E0C"/>
    <w:rsid w:val="0005541D"/>
    <w:rsid w:val="0005598C"/>
    <w:rsid w:val="00055E11"/>
    <w:rsid w:val="00055F44"/>
    <w:rsid w:val="00055FB2"/>
    <w:rsid w:val="000565C8"/>
    <w:rsid w:val="000569C1"/>
    <w:rsid w:val="00056D69"/>
    <w:rsid w:val="00056DD6"/>
    <w:rsid w:val="00057006"/>
    <w:rsid w:val="00057069"/>
    <w:rsid w:val="00057091"/>
    <w:rsid w:val="00057126"/>
    <w:rsid w:val="00057333"/>
    <w:rsid w:val="00057667"/>
    <w:rsid w:val="00057A4B"/>
    <w:rsid w:val="00057DA4"/>
    <w:rsid w:val="00057DC8"/>
    <w:rsid w:val="00057E09"/>
    <w:rsid w:val="00057FB1"/>
    <w:rsid w:val="00060087"/>
    <w:rsid w:val="000603C0"/>
    <w:rsid w:val="00060574"/>
    <w:rsid w:val="00060584"/>
    <w:rsid w:val="000606F5"/>
    <w:rsid w:val="000607B0"/>
    <w:rsid w:val="000612E1"/>
    <w:rsid w:val="00061319"/>
    <w:rsid w:val="0006138A"/>
    <w:rsid w:val="000614FE"/>
    <w:rsid w:val="000617A0"/>
    <w:rsid w:val="000618C6"/>
    <w:rsid w:val="00062662"/>
    <w:rsid w:val="00062960"/>
    <w:rsid w:val="00062C30"/>
    <w:rsid w:val="0006394D"/>
    <w:rsid w:val="00063B34"/>
    <w:rsid w:val="00063F05"/>
    <w:rsid w:val="00064082"/>
    <w:rsid w:val="000646D9"/>
    <w:rsid w:val="000649AC"/>
    <w:rsid w:val="00064A1C"/>
    <w:rsid w:val="00064A2F"/>
    <w:rsid w:val="00064E36"/>
    <w:rsid w:val="00065135"/>
    <w:rsid w:val="0006534F"/>
    <w:rsid w:val="0006556F"/>
    <w:rsid w:val="00065BB2"/>
    <w:rsid w:val="00065D38"/>
    <w:rsid w:val="00065D86"/>
    <w:rsid w:val="000661ED"/>
    <w:rsid w:val="000662A7"/>
    <w:rsid w:val="00066423"/>
    <w:rsid w:val="000665C2"/>
    <w:rsid w:val="000668EB"/>
    <w:rsid w:val="000669AE"/>
    <w:rsid w:val="0006723D"/>
    <w:rsid w:val="00067DD1"/>
    <w:rsid w:val="00067E9D"/>
    <w:rsid w:val="00070042"/>
    <w:rsid w:val="00070088"/>
    <w:rsid w:val="00070318"/>
    <w:rsid w:val="00070447"/>
    <w:rsid w:val="000706E7"/>
    <w:rsid w:val="00070EF8"/>
    <w:rsid w:val="00070F53"/>
    <w:rsid w:val="00071192"/>
    <w:rsid w:val="000713A7"/>
    <w:rsid w:val="00071B10"/>
    <w:rsid w:val="00071C90"/>
    <w:rsid w:val="00071E81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53A"/>
    <w:rsid w:val="000736C1"/>
    <w:rsid w:val="00073797"/>
    <w:rsid w:val="00073815"/>
    <w:rsid w:val="00073DEC"/>
    <w:rsid w:val="000745AA"/>
    <w:rsid w:val="0007492E"/>
    <w:rsid w:val="00074C64"/>
    <w:rsid w:val="00074E31"/>
    <w:rsid w:val="00074E86"/>
    <w:rsid w:val="00074E8C"/>
    <w:rsid w:val="00075905"/>
    <w:rsid w:val="00075CB6"/>
    <w:rsid w:val="00076097"/>
    <w:rsid w:val="00076317"/>
    <w:rsid w:val="0007640C"/>
    <w:rsid w:val="00076541"/>
    <w:rsid w:val="00076C6D"/>
    <w:rsid w:val="00076FFF"/>
    <w:rsid w:val="000772CF"/>
    <w:rsid w:val="000772F4"/>
    <w:rsid w:val="00077605"/>
    <w:rsid w:val="000776E0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0B"/>
    <w:rsid w:val="00082117"/>
    <w:rsid w:val="000821B7"/>
    <w:rsid w:val="00082311"/>
    <w:rsid w:val="00082352"/>
    <w:rsid w:val="000823B0"/>
    <w:rsid w:val="000824CD"/>
    <w:rsid w:val="000826FF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F44"/>
    <w:rsid w:val="00085090"/>
    <w:rsid w:val="00085213"/>
    <w:rsid w:val="000859E2"/>
    <w:rsid w:val="00085B14"/>
    <w:rsid w:val="00085E04"/>
    <w:rsid w:val="00085E1A"/>
    <w:rsid w:val="0008646A"/>
    <w:rsid w:val="00086800"/>
    <w:rsid w:val="00086F5D"/>
    <w:rsid w:val="00087253"/>
    <w:rsid w:val="00087913"/>
    <w:rsid w:val="00087A97"/>
    <w:rsid w:val="00087F91"/>
    <w:rsid w:val="000902C8"/>
    <w:rsid w:val="000902DC"/>
    <w:rsid w:val="0009076B"/>
    <w:rsid w:val="000911AE"/>
    <w:rsid w:val="000931C5"/>
    <w:rsid w:val="000933AB"/>
    <w:rsid w:val="00093697"/>
    <w:rsid w:val="00093A02"/>
    <w:rsid w:val="00093D42"/>
    <w:rsid w:val="00093D48"/>
    <w:rsid w:val="00093DD0"/>
    <w:rsid w:val="00093E7A"/>
    <w:rsid w:val="00094901"/>
    <w:rsid w:val="00094928"/>
    <w:rsid w:val="00094A16"/>
    <w:rsid w:val="00094C1F"/>
    <w:rsid w:val="00094DE6"/>
    <w:rsid w:val="000950F8"/>
    <w:rsid w:val="0009520A"/>
    <w:rsid w:val="000952CA"/>
    <w:rsid w:val="000952EC"/>
    <w:rsid w:val="00096356"/>
    <w:rsid w:val="0009661F"/>
    <w:rsid w:val="000969CC"/>
    <w:rsid w:val="00096FE9"/>
    <w:rsid w:val="000970C2"/>
    <w:rsid w:val="00097332"/>
    <w:rsid w:val="00097729"/>
    <w:rsid w:val="00097C99"/>
    <w:rsid w:val="00097F9F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CD4"/>
    <w:rsid w:val="000A2140"/>
    <w:rsid w:val="000A21B4"/>
    <w:rsid w:val="000A29C3"/>
    <w:rsid w:val="000A2CC7"/>
    <w:rsid w:val="000A2ED6"/>
    <w:rsid w:val="000A31DF"/>
    <w:rsid w:val="000A3460"/>
    <w:rsid w:val="000A34BF"/>
    <w:rsid w:val="000A39ED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6002"/>
    <w:rsid w:val="000A6351"/>
    <w:rsid w:val="000A63D6"/>
    <w:rsid w:val="000A65C9"/>
    <w:rsid w:val="000A67FE"/>
    <w:rsid w:val="000A6851"/>
    <w:rsid w:val="000A6852"/>
    <w:rsid w:val="000A6F2D"/>
    <w:rsid w:val="000A700C"/>
    <w:rsid w:val="000A734A"/>
    <w:rsid w:val="000A7B38"/>
    <w:rsid w:val="000B0343"/>
    <w:rsid w:val="000B0386"/>
    <w:rsid w:val="000B03B2"/>
    <w:rsid w:val="000B1057"/>
    <w:rsid w:val="000B1231"/>
    <w:rsid w:val="000B1232"/>
    <w:rsid w:val="000B1467"/>
    <w:rsid w:val="000B1675"/>
    <w:rsid w:val="000B1923"/>
    <w:rsid w:val="000B196C"/>
    <w:rsid w:val="000B1A6B"/>
    <w:rsid w:val="000B1CFC"/>
    <w:rsid w:val="000B1F22"/>
    <w:rsid w:val="000B25C6"/>
    <w:rsid w:val="000B2768"/>
    <w:rsid w:val="000B2985"/>
    <w:rsid w:val="000B2A6F"/>
    <w:rsid w:val="000B2C88"/>
    <w:rsid w:val="000B3220"/>
    <w:rsid w:val="000B3342"/>
    <w:rsid w:val="000B33ED"/>
    <w:rsid w:val="000B406A"/>
    <w:rsid w:val="000B41D8"/>
    <w:rsid w:val="000B456D"/>
    <w:rsid w:val="000B494C"/>
    <w:rsid w:val="000B49CA"/>
    <w:rsid w:val="000B4A65"/>
    <w:rsid w:val="000B51FA"/>
    <w:rsid w:val="000B5905"/>
    <w:rsid w:val="000B5975"/>
    <w:rsid w:val="000B5EAC"/>
    <w:rsid w:val="000B5EDB"/>
    <w:rsid w:val="000B5EF7"/>
    <w:rsid w:val="000B61B7"/>
    <w:rsid w:val="000B65B0"/>
    <w:rsid w:val="000B65FD"/>
    <w:rsid w:val="000B6751"/>
    <w:rsid w:val="000B676C"/>
    <w:rsid w:val="000B6944"/>
    <w:rsid w:val="000B6B2C"/>
    <w:rsid w:val="000B6E05"/>
    <w:rsid w:val="000B6E2C"/>
    <w:rsid w:val="000B744E"/>
    <w:rsid w:val="000B76C5"/>
    <w:rsid w:val="000B795E"/>
    <w:rsid w:val="000B7A10"/>
    <w:rsid w:val="000B7EF4"/>
    <w:rsid w:val="000C00AE"/>
    <w:rsid w:val="000C031A"/>
    <w:rsid w:val="000C0429"/>
    <w:rsid w:val="000C0981"/>
    <w:rsid w:val="000C0C93"/>
    <w:rsid w:val="000C0F84"/>
    <w:rsid w:val="000C1075"/>
    <w:rsid w:val="000C115D"/>
    <w:rsid w:val="000C13C5"/>
    <w:rsid w:val="000C1424"/>
    <w:rsid w:val="000C14AD"/>
    <w:rsid w:val="000C1535"/>
    <w:rsid w:val="000C1836"/>
    <w:rsid w:val="000C1C99"/>
    <w:rsid w:val="000C1D26"/>
    <w:rsid w:val="000C1E31"/>
    <w:rsid w:val="000C1F43"/>
    <w:rsid w:val="000C206A"/>
    <w:rsid w:val="000C252B"/>
    <w:rsid w:val="000C2897"/>
    <w:rsid w:val="000C2EBD"/>
    <w:rsid w:val="000C2F39"/>
    <w:rsid w:val="000C2FBD"/>
    <w:rsid w:val="000C3043"/>
    <w:rsid w:val="000C3158"/>
    <w:rsid w:val="000C38A2"/>
    <w:rsid w:val="000C3AA0"/>
    <w:rsid w:val="000C3B0C"/>
    <w:rsid w:val="000C3CAB"/>
    <w:rsid w:val="000C3CEB"/>
    <w:rsid w:val="000C3DFF"/>
    <w:rsid w:val="000C422D"/>
    <w:rsid w:val="000C491E"/>
    <w:rsid w:val="000C4982"/>
    <w:rsid w:val="000C4BBA"/>
    <w:rsid w:val="000C5D2B"/>
    <w:rsid w:val="000C5F91"/>
    <w:rsid w:val="000C6025"/>
    <w:rsid w:val="000C60CB"/>
    <w:rsid w:val="000C60FD"/>
    <w:rsid w:val="000C611D"/>
    <w:rsid w:val="000C639F"/>
    <w:rsid w:val="000C63E3"/>
    <w:rsid w:val="000C68A0"/>
    <w:rsid w:val="000C6ACD"/>
    <w:rsid w:val="000C7131"/>
    <w:rsid w:val="000C72E4"/>
    <w:rsid w:val="000D0310"/>
    <w:rsid w:val="000D0313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2D1"/>
    <w:rsid w:val="000D159A"/>
    <w:rsid w:val="000D1796"/>
    <w:rsid w:val="000D1AEC"/>
    <w:rsid w:val="000D1DF0"/>
    <w:rsid w:val="000D22CC"/>
    <w:rsid w:val="000D26D6"/>
    <w:rsid w:val="000D2731"/>
    <w:rsid w:val="000D2986"/>
    <w:rsid w:val="000D2DE9"/>
    <w:rsid w:val="000D3311"/>
    <w:rsid w:val="000D36AE"/>
    <w:rsid w:val="000D373D"/>
    <w:rsid w:val="000D38A1"/>
    <w:rsid w:val="000D3C9E"/>
    <w:rsid w:val="000D3DB0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8"/>
    <w:rsid w:val="000D5705"/>
    <w:rsid w:val="000D57F8"/>
    <w:rsid w:val="000D5851"/>
    <w:rsid w:val="000D58A6"/>
    <w:rsid w:val="000D5B18"/>
    <w:rsid w:val="000D5C60"/>
    <w:rsid w:val="000D5C79"/>
    <w:rsid w:val="000D6477"/>
    <w:rsid w:val="000D6B5A"/>
    <w:rsid w:val="000D6B74"/>
    <w:rsid w:val="000D6D16"/>
    <w:rsid w:val="000D6FA3"/>
    <w:rsid w:val="000D7156"/>
    <w:rsid w:val="000D71C8"/>
    <w:rsid w:val="000D71E2"/>
    <w:rsid w:val="000D73A5"/>
    <w:rsid w:val="000D7554"/>
    <w:rsid w:val="000D770B"/>
    <w:rsid w:val="000D7884"/>
    <w:rsid w:val="000D7E8A"/>
    <w:rsid w:val="000E029C"/>
    <w:rsid w:val="000E0308"/>
    <w:rsid w:val="000E07D6"/>
    <w:rsid w:val="000E0B5C"/>
    <w:rsid w:val="000E0C2D"/>
    <w:rsid w:val="000E0C5C"/>
    <w:rsid w:val="000E0CBD"/>
    <w:rsid w:val="000E1233"/>
    <w:rsid w:val="000E1380"/>
    <w:rsid w:val="000E18DF"/>
    <w:rsid w:val="000E1B87"/>
    <w:rsid w:val="000E1BE4"/>
    <w:rsid w:val="000E1CC7"/>
    <w:rsid w:val="000E2478"/>
    <w:rsid w:val="000E2746"/>
    <w:rsid w:val="000E27A5"/>
    <w:rsid w:val="000E27EF"/>
    <w:rsid w:val="000E2807"/>
    <w:rsid w:val="000E29B2"/>
    <w:rsid w:val="000E2B83"/>
    <w:rsid w:val="000E3055"/>
    <w:rsid w:val="000E3452"/>
    <w:rsid w:val="000E34F1"/>
    <w:rsid w:val="000E357B"/>
    <w:rsid w:val="000E3659"/>
    <w:rsid w:val="000E3A06"/>
    <w:rsid w:val="000E3ABE"/>
    <w:rsid w:val="000E3C50"/>
    <w:rsid w:val="000E41B4"/>
    <w:rsid w:val="000E44BD"/>
    <w:rsid w:val="000E478B"/>
    <w:rsid w:val="000E4874"/>
    <w:rsid w:val="000E4E94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F02B7"/>
    <w:rsid w:val="000F04A4"/>
    <w:rsid w:val="000F0CCD"/>
    <w:rsid w:val="000F11E8"/>
    <w:rsid w:val="000F1497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325E"/>
    <w:rsid w:val="000F3338"/>
    <w:rsid w:val="000F3609"/>
    <w:rsid w:val="000F3697"/>
    <w:rsid w:val="000F4451"/>
    <w:rsid w:val="000F4626"/>
    <w:rsid w:val="000F470E"/>
    <w:rsid w:val="000F49EC"/>
    <w:rsid w:val="000F4AC0"/>
    <w:rsid w:val="000F4BC8"/>
    <w:rsid w:val="000F532C"/>
    <w:rsid w:val="000F5930"/>
    <w:rsid w:val="000F5F06"/>
    <w:rsid w:val="000F617A"/>
    <w:rsid w:val="000F62B0"/>
    <w:rsid w:val="000F6486"/>
    <w:rsid w:val="000F6502"/>
    <w:rsid w:val="000F67CE"/>
    <w:rsid w:val="000F67E5"/>
    <w:rsid w:val="000F68BD"/>
    <w:rsid w:val="000F6922"/>
    <w:rsid w:val="000F6946"/>
    <w:rsid w:val="000F694C"/>
    <w:rsid w:val="000F6C8A"/>
    <w:rsid w:val="000F6FAE"/>
    <w:rsid w:val="000F7290"/>
    <w:rsid w:val="000F74F4"/>
    <w:rsid w:val="000F7724"/>
    <w:rsid w:val="000F7A30"/>
    <w:rsid w:val="000F7E65"/>
    <w:rsid w:val="000F7F58"/>
    <w:rsid w:val="00100128"/>
    <w:rsid w:val="0010058D"/>
    <w:rsid w:val="00100811"/>
    <w:rsid w:val="00100AB8"/>
    <w:rsid w:val="00100FF3"/>
    <w:rsid w:val="001017DB"/>
    <w:rsid w:val="00101F8F"/>
    <w:rsid w:val="00101FCC"/>
    <w:rsid w:val="001020ED"/>
    <w:rsid w:val="0010212E"/>
    <w:rsid w:val="001024A8"/>
    <w:rsid w:val="001024C5"/>
    <w:rsid w:val="001026CA"/>
    <w:rsid w:val="00102D1C"/>
    <w:rsid w:val="00103096"/>
    <w:rsid w:val="001031DE"/>
    <w:rsid w:val="00103248"/>
    <w:rsid w:val="0010363A"/>
    <w:rsid w:val="0010385F"/>
    <w:rsid w:val="00104258"/>
    <w:rsid w:val="001043C2"/>
    <w:rsid w:val="001043E1"/>
    <w:rsid w:val="00104752"/>
    <w:rsid w:val="00104C06"/>
    <w:rsid w:val="00104D97"/>
    <w:rsid w:val="0010505A"/>
    <w:rsid w:val="0010513F"/>
    <w:rsid w:val="00105460"/>
    <w:rsid w:val="001054B3"/>
    <w:rsid w:val="00105C89"/>
    <w:rsid w:val="00105CC7"/>
    <w:rsid w:val="00105DAF"/>
    <w:rsid w:val="00106108"/>
    <w:rsid w:val="00106165"/>
    <w:rsid w:val="0010694D"/>
    <w:rsid w:val="00106CD8"/>
    <w:rsid w:val="001071F0"/>
    <w:rsid w:val="00107631"/>
    <w:rsid w:val="00107779"/>
    <w:rsid w:val="001078C2"/>
    <w:rsid w:val="00107A76"/>
    <w:rsid w:val="00107B6C"/>
    <w:rsid w:val="00107C7F"/>
    <w:rsid w:val="00107E1C"/>
    <w:rsid w:val="00110243"/>
    <w:rsid w:val="00110322"/>
    <w:rsid w:val="0011052C"/>
    <w:rsid w:val="00110E97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2094"/>
    <w:rsid w:val="0011252A"/>
    <w:rsid w:val="00112598"/>
    <w:rsid w:val="001129B5"/>
    <w:rsid w:val="00112A90"/>
    <w:rsid w:val="00112BE6"/>
    <w:rsid w:val="0011314E"/>
    <w:rsid w:val="001135C7"/>
    <w:rsid w:val="001135D8"/>
    <w:rsid w:val="00113B38"/>
    <w:rsid w:val="00114068"/>
    <w:rsid w:val="001141A8"/>
    <w:rsid w:val="001141E3"/>
    <w:rsid w:val="0011424F"/>
    <w:rsid w:val="001144DF"/>
    <w:rsid w:val="00114640"/>
    <w:rsid w:val="00114836"/>
    <w:rsid w:val="00114B9C"/>
    <w:rsid w:val="00114D9E"/>
    <w:rsid w:val="00114E71"/>
    <w:rsid w:val="0011510B"/>
    <w:rsid w:val="0011557B"/>
    <w:rsid w:val="001158E3"/>
    <w:rsid w:val="00115918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78F"/>
    <w:rsid w:val="00120B13"/>
    <w:rsid w:val="001215E1"/>
    <w:rsid w:val="0012176B"/>
    <w:rsid w:val="001217CE"/>
    <w:rsid w:val="00121BBC"/>
    <w:rsid w:val="00121EC8"/>
    <w:rsid w:val="00121F6E"/>
    <w:rsid w:val="00122844"/>
    <w:rsid w:val="00122BAD"/>
    <w:rsid w:val="00122CD7"/>
    <w:rsid w:val="00122F42"/>
    <w:rsid w:val="00123960"/>
    <w:rsid w:val="00123E5A"/>
    <w:rsid w:val="00123FE3"/>
    <w:rsid w:val="001240A8"/>
    <w:rsid w:val="00124A79"/>
    <w:rsid w:val="00124C78"/>
    <w:rsid w:val="00124D84"/>
    <w:rsid w:val="00124E9A"/>
    <w:rsid w:val="0012507A"/>
    <w:rsid w:val="001250DD"/>
    <w:rsid w:val="00125733"/>
    <w:rsid w:val="00125D3F"/>
    <w:rsid w:val="00125DFD"/>
    <w:rsid w:val="001263AA"/>
    <w:rsid w:val="001263CF"/>
    <w:rsid w:val="001264A9"/>
    <w:rsid w:val="00126929"/>
    <w:rsid w:val="00126C73"/>
    <w:rsid w:val="00127948"/>
    <w:rsid w:val="001279DC"/>
    <w:rsid w:val="00127DFA"/>
    <w:rsid w:val="00127E5E"/>
    <w:rsid w:val="001301AD"/>
    <w:rsid w:val="00130318"/>
    <w:rsid w:val="00130690"/>
    <w:rsid w:val="00130779"/>
    <w:rsid w:val="001307A1"/>
    <w:rsid w:val="00130808"/>
    <w:rsid w:val="00130D1C"/>
    <w:rsid w:val="00130DC8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774"/>
    <w:rsid w:val="00133547"/>
    <w:rsid w:val="00133567"/>
    <w:rsid w:val="00133599"/>
    <w:rsid w:val="0013382E"/>
    <w:rsid w:val="0013384B"/>
    <w:rsid w:val="00133B18"/>
    <w:rsid w:val="00133BF7"/>
    <w:rsid w:val="00134552"/>
    <w:rsid w:val="0013467C"/>
    <w:rsid w:val="00134779"/>
    <w:rsid w:val="0013490E"/>
    <w:rsid w:val="00134ADE"/>
    <w:rsid w:val="00134B88"/>
    <w:rsid w:val="00134F08"/>
    <w:rsid w:val="00134F64"/>
    <w:rsid w:val="001357A1"/>
    <w:rsid w:val="00135A5E"/>
    <w:rsid w:val="00135D09"/>
    <w:rsid w:val="00135D5B"/>
    <w:rsid w:val="00135FF9"/>
    <w:rsid w:val="0013693D"/>
    <w:rsid w:val="00136A23"/>
    <w:rsid w:val="00136B99"/>
    <w:rsid w:val="00136C90"/>
    <w:rsid w:val="00136F4D"/>
    <w:rsid w:val="00136FCF"/>
    <w:rsid w:val="0013725F"/>
    <w:rsid w:val="00137470"/>
    <w:rsid w:val="001374FB"/>
    <w:rsid w:val="001375B0"/>
    <w:rsid w:val="00137D6A"/>
    <w:rsid w:val="00137F32"/>
    <w:rsid w:val="001403A9"/>
    <w:rsid w:val="00140612"/>
    <w:rsid w:val="0014063E"/>
    <w:rsid w:val="0014087D"/>
    <w:rsid w:val="00140D0F"/>
    <w:rsid w:val="00140E87"/>
    <w:rsid w:val="00140EA3"/>
    <w:rsid w:val="00140F74"/>
    <w:rsid w:val="00141191"/>
    <w:rsid w:val="0014132D"/>
    <w:rsid w:val="0014159C"/>
    <w:rsid w:val="0014163A"/>
    <w:rsid w:val="00141936"/>
    <w:rsid w:val="0014211A"/>
    <w:rsid w:val="001421C0"/>
    <w:rsid w:val="00142665"/>
    <w:rsid w:val="001428B0"/>
    <w:rsid w:val="00142C42"/>
    <w:rsid w:val="001430AB"/>
    <w:rsid w:val="00143581"/>
    <w:rsid w:val="0014362D"/>
    <w:rsid w:val="0014384A"/>
    <w:rsid w:val="00143FDB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C20"/>
    <w:rsid w:val="00145C74"/>
    <w:rsid w:val="00145FF2"/>
    <w:rsid w:val="00146017"/>
    <w:rsid w:val="00146141"/>
    <w:rsid w:val="001462E9"/>
    <w:rsid w:val="00146310"/>
    <w:rsid w:val="001465DC"/>
    <w:rsid w:val="001466B5"/>
    <w:rsid w:val="00146BB8"/>
    <w:rsid w:val="00146BDC"/>
    <w:rsid w:val="00146C6B"/>
    <w:rsid w:val="00146E32"/>
    <w:rsid w:val="00146FE2"/>
    <w:rsid w:val="001471B3"/>
    <w:rsid w:val="001472AB"/>
    <w:rsid w:val="00147363"/>
    <w:rsid w:val="001477FE"/>
    <w:rsid w:val="00147873"/>
    <w:rsid w:val="00147B77"/>
    <w:rsid w:val="001500E9"/>
    <w:rsid w:val="00150199"/>
    <w:rsid w:val="00150D79"/>
    <w:rsid w:val="00150E01"/>
    <w:rsid w:val="00151387"/>
    <w:rsid w:val="001514DB"/>
    <w:rsid w:val="00151619"/>
    <w:rsid w:val="00152170"/>
    <w:rsid w:val="001524D2"/>
    <w:rsid w:val="00152835"/>
    <w:rsid w:val="00153010"/>
    <w:rsid w:val="00153089"/>
    <w:rsid w:val="001530EA"/>
    <w:rsid w:val="00153159"/>
    <w:rsid w:val="001531CB"/>
    <w:rsid w:val="001534FF"/>
    <w:rsid w:val="00153CB1"/>
    <w:rsid w:val="001544EF"/>
    <w:rsid w:val="001548F4"/>
    <w:rsid w:val="00154E0F"/>
    <w:rsid w:val="00155450"/>
    <w:rsid w:val="00155610"/>
    <w:rsid w:val="001557FF"/>
    <w:rsid w:val="001559FA"/>
    <w:rsid w:val="00155A38"/>
    <w:rsid w:val="00155BAF"/>
    <w:rsid w:val="0015623C"/>
    <w:rsid w:val="001562A2"/>
    <w:rsid w:val="00156374"/>
    <w:rsid w:val="001566E0"/>
    <w:rsid w:val="00156736"/>
    <w:rsid w:val="00156B11"/>
    <w:rsid w:val="00156C60"/>
    <w:rsid w:val="00156CCB"/>
    <w:rsid w:val="0015732D"/>
    <w:rsid w:val="00157602"/>
    <w:rsid w:val="001577D8"/>
    <w:rsid w:val="001578A9"/>
    <w:rsid w:val="00157A7F"/>
    <w:rsid w:val="00157FC3"/>
    <w:rsid w:val="00160193"/>
    <w:rsid w:val="001601D8"/>
    <w:rsid w:val="00160739"/>
    <w:rsid w:val="00160E63"/>
    <w:rsid w:val="00161364"/>
    <w:rsid w:val="00161658"/>
    <w:rsid w:val="00161676"/>
    <w:rsid w:val="00161C3C"/>
    <w:rsid w:val="00162013"/>
    <w:rsid w:val="00162086"/>
    <w:rsid w:val="00162333"/>
    <w:rsid w:val="0016271E"/>
    <w:rsid w:val="00162919"/>
    <w:rsid w:val="00162D7A"/>
    <w:rsid w:val="00162E1B"/>
    <w:rsid w:val="00163033"/>
    <w:rsid w:val="00163141"/>
    <w:rsid w:val="00163501"/>
    <w:rsid w:val="0016371F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CE2"/>
    <w:rsid w:val="00164DAB"/>
    <w:rsid w:val="00165500"/>
    <w:rsid w:val="0016574D"/>
    <w:rsid w:val="00165A30"/>
    <w:rsid w:val="00165BBB"/>
    <w:rsid w:val="00165D4E"/>
    <w:rsid w:val="00165F44"/>
    <w:rsid w:val="0016613F"/>
    <w:rsid w:val="00166215"/>
    <w:rsid w:val="00166591"/>
    <w:rsid w:val="001666F3"/>
    <w:rsid w:val="00166CF1"/>
    <w:rsid w:val="00166F1A"/>
    <w:rsid w:val="001674A1"/>
    <w:rsid w:val="00167762"/>
    <w:rsid w:val="001677F8"/>
    <w:rsid w:val="00167819"/>
    <w:rsid w:val="001703AE"/>
    <w:rsid w:val="001708DD"/>
    <w:rsid w:val="00170C7F"/>
    <w:rsid w:val="00171143"/>
    <w:rsid w:val="001711CA"/>
    <w:rsid w:val="00171683"/>
    <w:rsid w:val="0017182C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ED1"/>
    <w:rsid w:val="00172EFA"/>
    <w:rsid w:val="001730B3"/>
    <w:rsid w:val="00173608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AEC"/>
    <w:rsid w:val="00175C30"/>
    <w:rsid w:val="0017608D"/>
    <w:rsid w:val="00176D42"/>
    <w:rsid w:val="00176EA0"/>
    <w:rsid w:val="00177069"/>
    <w:rsid w:val="00177B3F"/>
    <w:rsid w:val="00177E22"/>
    <w:rsid w:val="00177EC2"/>
    <w:rsid w:val="00177FC1"/>
    <w:rsid w:val="0018034F"/>
    <w:rsid w:val="0018052F"/>
    <w:rsid w:val="00180AC5"/>
    <w:rsid w:val="00180CCB"/>
    <w:rsid w:val="001811B9"/>
    <w:rsid w:val="001815A2"/>
    <w:rsid w:val="00181A61"/>
    <w:rsid w:val="00181B0E"/>
    <w:rsid w:val="00181FC1"/>
    <w:rsid w:val="001824CD"/>
    <w:rsid w:val="00182F93"/>
    <w:rsid w:val="00183015"/>
    <w:rsid w:val="00183034"/>
    <w:rsid w:val="001830F7"/>
    <w:rsid w:val="00183523"/>
    <w:rsid w:val="0018352C"/>
    <w:rsid w:val="00183753"/>
    <w:rsid w:val="00183C31"/>
    <w:rsid w:val="00183EE6"/>
    <w:rsid w:val="0018409C"/>
    <w:rsid w:val="00184500"/>
    <w:rsid w:val="001846C8"/>
    <w:rsid w:val="001853E6"/>
    <w:rsid w:val="0018588A"/>
    <w:rsid w:val="00185A77"/>
    <w:rsid w:val="00185ACA"/>
    <w:rsid w:val="001860FE"/>
    <w:rsid w:val="001861CA"/>
    <w:rsid w:val="001862BC"/>
    <w:rsid w:val="0018636F"/>
    <w:rsid w:val="001868BB"/>
    <w:rsid w:val="00186C56"/>
    <w:rsid w:val="00186DFD"/>
    <w:rsid w:val="00186E28"/>
    <w:rsid w:val="00186EE7"/>
    <w:rsid w:val="00186EEB"/>
    <w:rsid w:val="0018722E"/>
    <w:rsid w:val="00187252"/>
    <w:rsid w:val="0018777F"/>
    <w:rsid w:val="00187BC9"/>
    <w:rsid w:val="001900C3"/>
    <w:rsid w:val="00190211"/>
    <w:rsid w:val="00190573"/>
    <w:rsid w:val="0019095C"/>
    <w:rsid w:val="00191388"/>
    <w:rsid w:val="00191686"/>
    <w:rsid w:val="00191BB0"/>
    <w:rsid w:val="00191C91"/>
    <w:rsid w:val="00191E30"/>
    <w:rsid w:val="001925DA"/>
    <w:rsid w:val="0019274E"/>
    <w:rsid w:val="00192DD9"/>
    <w:rsid w:val="0019333A"/>
    <w:rsid w:val="00193411"/>
    <w:rsid w:val="00193B51"/>
    <w:rsid w:val="00193F1E"/>
    <w:rsid w:val="00194339"/>
    <w:rsid w:val="001943B4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F2"/>
    <w:rsid w:val="00195426"/>
    <w:rsid w:val="0019580C"/>
    <w:rsid w:val="001958EA"/>
    <w:rsid w:val="001959E3"/>
    <w:rsid w:val="00195C3F"/>
    <w:rsid w:val="00195CD4"/>
    <w:rsid w:val="00195E0E"/>
    <w:rsid w:val="001962D0"/>
    <w:rsid w:val="00196461"/>
    <w:rsid w:val="001966B4"/>
    <w:rsid w:val="0019684A"/>
    <w:rsid w:val="00196C79"/>
    <w:rsid w:val="00196CC6"/>
    <w:rsid w:val="00196E1D"/>
    <w:rsid w:val="00196FDA"/>
    <w:rsid w:val="00197032"/>
    <w:rsid w:val="0019759B"/>
    <w:rsid w:val="001975C0"/>
    <w:rsid w:val="0019765A"/>
    <w:rsid w:val="00197881"/>
    <w:rsid w:val="00197B84"/>
    <w:rsid w:val="00197C32"/>
    <w:rsid w:val="001A0170"/>
    <w:rsid w:val="001A0691"/>
    <w:rsid w:val="001A0B02"/>
    <w:rsid w:val="001A0E11"/>
    <w:rsid w:val="001A0EB3"/>
    <w:rsid w:val="001A1028"/>
    <w:rsid w:val="001A112A"/>
    <w:rsid w:val="001A1180"/>
    <w:rsid w:val="001A1468"/>
    <w:rsid w:val="001A154B"/>
    <w:rsid w:val="001A180D"/>
    <w:rsid w:val="001A186B"/>
    <w:rsid w:val="001A1BAC"/>
    <w:rsid w:val="001A1D2B"/>
    <w:rsid w:val="001A22F8"/>
    <w:rsid w:val="001A23CE"/>
    <w:rsid w:val="001A287F"/>
    <w:rsid w:val="001A2C89"/>
    <w:rsid w:val="001A2EEF"/>
    <w:rsid w:val="001A2FCF"/>
    <w:rsid w:val="001A344D"/>
    <w:rsid w:val="001A397C"/>
    <w:rsid w:val="001A3E86"/>
    <w:rsid w:val="001A42FD"/>
    <w:rsid w:val="001A43C1"/>
    <w:rsid w:val="001A4772"/>
    <w:rsid w:val="001A4823"/>
    <w:rsid w:val="001A48C6"/>
    <w:rsid w:val="001A4AFB"/>
    <w:rsid w:val="001A4E11"/>
    <w:rsid w:val="001A4FB4"/>
    <w:rsid w:val="001A51A5"/>
    <w:rsid w:val="001A57B4"/>
    <w:rsid w:val="001A57F8"/>
    <w:rsid w:val="001A5A8C"/>
    <w:rsid w:val="001A5AB6"/>
    <w:rsid w:val="001A5AF7"/>
    <w:rsid w:val="001A5F22"/>
    <w:rsid w:val="001A6241"/>
    <w:rsid w:val="001A628F"/>
    <w:rsid w:val="001A634B"/>
    <w:rsid w:val="001A640D"/>
    <w:rsid w:val="001A65F7"/>
    <w:rsid w:val="001A6734"/>
    <w:rsid w:val="001A673E"/>
    <w:rsid w:val="001A6A2C"/>
    <w:rsid w:val="001A6CE9"/>
    <w:rsid w:val="001A6DC9"/>
    <w:rsid w:val="001A6E5E"/>
    <w:rsid w:val="001A7170"/>
    <w:rsid w:val="001A754F"/>
    <w:rsid w:val="001A7552"/>
    <w:rsid w:val="001A7763"/>
    <w:rsid w:val="001A7B36"/>
    <w:rsid w:val="001A7B60"/>
    <w:rsid w:val="001B003B"/>
    <w:rsid w:val="001B00DD"/>
    <w:rsid w:val="001B00E2"/>
    <w:rsid w:val="001B0484"/>
    <w:rsid w:val="001B058F"/>
    <w:rsid w:val="001B0837"/>
    <w:rsid w:val="001B08D1"/>
    <w:rsid w:val="001B0FFF"/>
    <w:rsid w:val="001B1064"/>
    <w:rsid w:val="001B13BB"/>
    <w:rsid w:val="001B157E"/>
    <w:rsid w:val="001B164C"/>
    <w:rsid w:val="001B16BE"/>
    <w:rsid w:val="001B1AE0"/>
    <w:rsid w:val="001B1BA5"/>
    <w:rsid w:val="001B1E96"/>
    <w:rsid w:val="001B1FEA"/>
    <w:rsid w:val="001B2371"/>
    <w:rsid w:val="001B2D68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C"/>
    <w:rsid w:val="001B4F34"/>
    <w:rsid w:val="001B52EC"/>
    <w:rsid w:val="001B530C"/>
    <w:rsid w:val="001B5434"/>
    <w:rsid w:val="001B554A"/>
    <w:rsid w:val="001B55B1"/>
    <w:rsid w:val="001B5709"/>
    <w:rsid w:val="001B5808"/>
    <w:rsid w:val="001B5E9C"/>
    <w:rsid w:val="001B64B8"/>
    <w:rsid w:val="001B6564"/>
    <w:rsid w:val="001B65AD"/>
    <w:rsid w:val="001B691A"/>
    <w:rsid w:val="001B6B50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B26"/>
    <w:rsid w:val="001C1BE8"/>
    <w:rsid w:val="001C21A9"/>
    <w:rsid w:val="001C2378"/>
    <w:rsid w:val="001C2811"/>
    <w:rsid w:val="001C28F7"/>
    <w:rsid w:val="001C2F49"/>
    <w:rsid w:val="001C317F"/>
    <w:rsid w:val="001C371F"/>
    <w:rsid w:val="001C386C"/>
    <w:rsid w:val="001C3C7E"/>
    <w:rsid w:val="001C3EE9"/>
    <w:rsid w:val="001C3FA4"/>
    <w:rsid w:val="001C40F9"/>
    <w:rsid w:val="001C44F1"/>
    <w:rsid w:val="001C458B"/>
    <w:rsid w:val="001C46E1"/>
    <w:rsid w:val="001C47DB"/>
    <w:rsid w:val="001C4BD1"/>
    <w:rsid w:val="001C5408"/>
    <w:rsid w:val="001C55E3"/>
    <w:rsid w:val="001C5714"/>
    <w:rsid w:val="001C5962"/>
    <w:rsid w:val="001C59D4"/>
    <w:rsid w:val="001C5A3F"/>
    <w:rsid w:val="001C5CE6"/>
    <w:rsid w:val="001C5D4F"/>
    <w:rsid w:val="001C5F02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E9"/>
    <w:rsid w:val="001C743B"/>
    <w:rsid w:val="001C79DF"/>
    <w:rsid w:val="001C7D3B"/>
    <w:rsid w:val="001D003F"/>
    <w:rsid w:val="001D01A5"/>
    <w:rsid w:val="001D0843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109"/>
    <w:rsid w:val="001D31E6"/>
    <w:rsid w:val="001D332E"/>
    <w:rsid w:val="001D3AED"/>
    <w:rsid w:val="001D4336"/>
    <w:rsid w:val="001D4354"/>
    <w:rsid w:val="001D4587"/>
    <w:rsid w:val="001D4AD2"/>
    <w:rsid w:val="001D4C30"/>
    <w:rsid w:val="001D5033"/>
    <w:rsid w:val="001D51FA"/>
    <w:rsid w:val="001D5BFE"/>
    <w:rsid w:val="001D5C88"/>
    <w:rsid w:val="001D5D90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B2B"/>
    <w:rsid w:val="001D6B5D"/>
    <w:rsid w:val="001D6FD9"/>
    <w:rsid w:val="001D72EB"/>
    <w:rsid w:val="001D751F"/>
    <w:rsid w:val="001D780E"/>
    <w:rsid w:val="001D7BCC"/>
    <w:rsid w:val="001D7E3F"/>
    <w:rsid w:val="001E05C3"/>
    <w:rsid w:val="001E081C"/>
    <w:rsid w:val="001E0ACE"/>
    <w:rsid w:val="001E0AD3"/>
    <w:rsid w:val="001E0C24"/>
    <w:rsid w:val="001E0CA3"/>
    <w:rsid w:val="001E0D3C"/>
    <w:rsid w:val="001E0D6E"/>
    <w:rsid w:val="001E0DC0"/>
    <w:rsid w:val="001E0F81"/>
    <w:rsid w:val="001E10BA"/>
    <w:rsid w:val="001E173B"/>
    <w:rsid w:val="001E18BE"/>
    <w:rsid w:val="001E202B"/>
    <w:rsid w:val="001E2486"/>
    <w:rsid w:val="001E2806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90"/>
    <w:rsid w:val="001E4F52"/>
    <w:rsid w:val="001E5023"/>
    <w:rsid w:val="001E52F6"/>
    <w:rsid w:val="001E5334"/>
    <w:rsid w:val="001E57C6"/>
    <w:rsid w:val="001E58DE"/>
    <w:rsid w:val="001E5A0A"/>
    <w:rsid w:val="001E5A2D"/>
    <w:rsid w:val="001E5A75"/>
    <w:rsid w:val="001E5A7D"/>
    <w:rsid w:val="001E5C06"/>
    <w:rsid w:val="001E5C23"/>
    <w:rsid w:val="001E5DF9"/>
    <w:rsid w:val="001E6154"/>
    <w:rsid w:val="001E6294"/>
    <w:rsid w:val="001E6830"/>
    <w:rsid w:val="001E6E30"/>
    <w:rsid w:val="001E7014"/>
    <w:rsid w:val="001E7479"/>
    <w:rsid w:val="001E7504"/>
    <w:rsid w:val="001E7568"/>
    <w:rsid w:val="001E76DF"/>
    <w:rsid w:val="001E780D"/>
    <w:rsid w:val="001E7A77"/>
    <w:rsid w:val="001E7AF8"/>
    <w:rsid w:val="001F0446"/>
    <w:rsid w:val="001F0921"/>
    <w:rsid w:val="001F1308"/>
    <w:rsid w:val="001F13E7"/>
    <w:rsid w:val="001F1525"/>
    <w:rsid w:val="001F19B3"/>
    <w:rsid w:val="001F1D28"/>
    <w:rsid w:val="001F1D89"/>
    <w:rsid w:val="001F1E82"/>
    <w:rsid w:val="001F1E87"/>
    <w:rsid w:val="001F1EB6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911"/>
    <w:rsid w:val="001F39F7"/>
    <w:rsid w:val="001F3B53"/>
    <w:rsid w:val="001F3E7D"/>
    <w:rsid w:val="001F3F1A"/>
    <w:rsid w:val="001F432B"/>
    <w:rsid w:val="001F43BC"/>
    <w:rsid w:val="001F44A1"/>
    <w:rsid w:val="001F4A92"/>
    <w:rsid w:val="001F4B71"/>
    <w:rsid w:val="001F4CBD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274"/>
    <w:rsid w:val="001F66EA"/>
    <w:rsid w:val="001F6872"/>
    <w:rsid w:val="001F68BB"/>
    <w:rsid w:val="001F6CF5"/>
    <w:rsid w:val="001F709D"/>
    <w:rsid w:val="001F70C3"/>
    <w:rsid w:val="001F7121"/>
    <w:rsid w:val="001F72A8"/>
    <w:rsid w:val="001F76A6"/>
    <w:rsid w:val="001F7F47"/>
    <w:rsid w:val="002001AA"/>
    <w:rsid w:val="00200247"/>
    <w:rsid w:val="00200502"/>
    <w:rsid w:val="002006B0"/>
    <w:rsid w:val="00200D2C"/>
    <w:rsid w:val="00200F69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BE7"/>
    <w:rsid w:val="00202D59"/>
    <w:rsid w:val="00202E2F"/>
    <w:rsid w:val="0020349A"/>
    <w:rsid w:val="002034B4"/>
    <w:rsid w:val="00203621"/>
    <w:rsid w:val="00203782"/>
    <w:rsid w:val="0020384A"/>
    <w:rsid w:val="00203895"/>
    <w:rsid w:val="002038AE"/>
    <w:rsid w:val="00203983"/>
    <w:rsid w:val="00203D9C"/>
    <w:rsid w:val="00203E51"/>
    <w:rsid w:val="00203F3A"/>
    <w:rsid w:val="00203F57"/>
    <w:rsid w:val="00204032"/>
    <w:rsid w:val="00204577"/>
    <w:rsid w:val="00204792"/>
    <w:rsid w:val="0020491B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E0"/>
    <w:rsid w:val="0020636C"/>
    <w:rsid w:val="002067B4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39E"/>
    <w:rsid w:val="00211436"/>
    <w:rsid w:val="00211719"/>
    <w:rsid w:val="00211745"/>
    <w:rsid w:val="0021181E"/>
    <w:rsid w:val="002123F5"/>
    <w:rsid w:val="002125BE"/>
    <w:rsid w:val="002129DE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8C6"/>
    <w:rsid w:val="00217A74"/>
    <w:rsid w:val="00217FA2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31E4"/>
    <w:rsid w:val="002235D7"/>
    <w:rsid w:val="00223B15"/>
    <w:rsid w:val="00223FB1"/>
    <w:rsid w:val="002243C0"/>
    <w:rsid w:val="002245BA"/>
    <w:rsid w:val="0022464A"/>
    <w:rsid w:val="00224779"/>
    <w:rsid w:val="00224952"/>
    <w:rsid w:val="00224DD2"/>
    <w:rsid w:val="00224F15"/>
    <w:rsid w:val="00224F77"/>
    <w:rsid w:val="00225A6A"/>
    <w:rsid w:val="00225A8A"/>
    <w:rsid w:val="00225AC7"/>
    <w:rsid w:val="00225ACC"/>
    <w:rsid w:val="00225C4F"/>
    <w:rsid w:val="0022601E"/>
    <w:rsid w:val="002260E9"/>
    <w:rsid w:val="002266B5"/>
    <w:rsid w:val="002266C0"/>
    <w:rsid w:val="002266F0"/>
    <w:rsid w:val="00226895"/>
    <w:rsid w:val="00226A2B"/>
    <w:rsid w:val="00226DE2"/>
    <w:rsid w:val="00227524"/>
    <w:rsid w:val="00227659"/>
    <w:rsid w:val="0022796A"/>
    <w:rsid w:val="002279D2"/>
    <w:rsid w:val="00227B2B"/>
    <w:rsid w:val="002308CE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E0"/>
    <w:rsid w:val="00231C25"/>
    <w:rsid w:val="00231C6F"/>
    <w:rsid w:val="00231D11"/>
    <w:rsid w:val="00231F69"/>
    <w:rsid w:val="0023200B"/>
    <w:rsid w:val="0023232B"/>
    <w:rsid w:val="00232938"/>
    <w:rsid w:val="00232A90"/>
    <w:rsid w:val="002339E2"/>
    <w:rsid w:val="00233CA5"/>
    <w:rsid w:val="00234151"/>
    <w:rsid w:val="0023429B"/>
    <w:rsid w:val="00234397"/>
    <w:rsid w:val="002344C0"/>
    <w:rsid w:val="002344C1"/>
    <w:rsid w:val="002348F8"/>
    <w:rsid w:val="00234F10"/>
    <w:rsid w:val="00234F8C"/>
    <w:rsid w:val="00234FAA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649A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E7C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38C"/>
    <w:rsid w:val="00243510"/>
    <w:rsid w:val="0024355F"/>
    <w:rsid w:val="0024368E"/>
    <w:rsid w:val="00243795"/>
    <w:rsid w:val="00243806"/>
    <w:rsid w:val="002439C1"/>
    <w:rsid w:val="002439EE"/>
    <w:rsid w:val="00243B90"/>
    <w:rsid w:val="00243FDE"/>
    <w:rsid w:val="002448F6"/>
    <w:rsid w:val="00244A98"/>
    <w:rsid w:val="00244F3F"/>
    <w:rsid w:val="002451C5"/>
    <w:rsid w:val="0024523A"/>
    <w:rsid w:val="0024565C"/>
    <w:rsid w:val="002458DB"/>
    <w:rsid w:val="00245A05"/>
    <w:rsid w:val="00245A90"/>
    <w:rsid w:val="00245AF7"/>
    <w:rsid w:val="00245E93"/>
    <w:rsid w:val="00245EFF"/>
    <w:rsid w:val="00245F1F"/>
    <w:rsid w:val="0024647F"/>
    <w:rsid w:val="0024663B"/>
    <w:rsid w:val="0024691D"/>
    <w:rsid w:val="002470C3"/>
    <w:rsid w:val="00247103"/>
    <w:rsid w:val="0024790E"/>
    <w:rsid w:val="002479A4"/>
    <w:rsid w:val="00247B5D"/>
    <w:rsid w:val="00250067"/>
    <w:rsid w:val="002503F0"/>
    <w:rsid w:val="00250C16"/>
    <w:rsid w:val="00251478"/>
    <w:rsid w:val="00251541"/>
    <w:rsid w:val="002516DE"/>
    <w:rsid w:val="00251E44"/>
    <w:rsid w:val="00251F81"/>
    <w:rsid w:val="00251FB9"/>
    <w:rsid w:val="002520FC"/>
    <w:rsid w:val="002527F4"/>
    <w:rsid w:val="00252ADD"/>
    <w:rsid w:val="00252BE0"/>
    <w:rsid w:val="00253180"/>
    <w:rsid w:val="002532E1"/>
    <w:rsid w:val="00253583"/>
    <w:rsid w:val="00253588"/>
    <w:rsid w:val="002540BD"/>
    <w:rsid w:val="00254131"/>
    <w:rsid w:val="002544F7"/>
    <w:rsid w:val="00254606"/>
    <w:rsid w:val="002546A6"/>
    <w:rsid w:val="002546F4"/>
    <w:rsid w:val="0025485C"/>
    <w:rsid w:val="0025499E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3BE"/>
    <w:rsid w:val="00256535"/>
    <w:rsid w:val="00256549"/>
    <w:rsid w:val="0025683F"/>
    <w:rsid w:val="002569EC"/>
    <w:rsid w:val="00256EAF"/>
    <w:rsid w:val="0025752A"/>
    <w:rsid w:val="00257809"/>
    <w:rsid w:val="00257BF4"/>
    <w:rsid w:val="00257DB9"/>
    <w:rsid w:val="00257ED9"/>
    <w:rsid w:val="00257F8F"/>
    <w:rsid w:val="00260003"/>
    <w:rsid w:val="0026024E"/>
    <w:rsid w:val="0026035D"/>
    <w:rsid w:val="00260576"/>
    <w:rsid w:val="002606D6"/>
    <w:rsid w:val="00260F3B"/>
    <w:rsid w:val="00261591"/>
    <w:rsid w:val="00261961"/>
    <w:rsid w:val="00261C98"/>
    <w:rsid w:val="00261D1A"/>
    <w:rsid w:val="00261F51"/>
    <w:rsid w:val="00262090"/>
    <w:rsid w:val="00262481"/>
    <w:rsid w:val="0026248E"/>
    <w:rsid w:val="0026289F"/>
    <w:rsid w:val="00262914"/>
    <w:rsid w:val="00262BC9"/>
    <w:rsid w:val="00262BFE"/>
    <w:rsid w:val="00262C81"/>
    <w:rsid w:val="00262D2C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5032"/>
    <w:rsid w:val="0026513F"/>
    <w:rsid w:val="002651FB"/>
    <w:rsid w:val="0026538C"/>
    <w:rsid w:val="002656E0"/>
    <w:rsid w:val="00265781"/>
    <w:rsid w:val="002658D3"/>
    <w:rsid w:val="002659C3"/>
    <w:rsid w:val="00265D23"/>
    <w:rsid w:val="00266307"/>
    <w:rsid w:val="002669BD"/>
    <w:rsid w:val="00266B13"/>
    <w:rsid w:val="00266B32"/>
    <w:rsid w:val="002672BF"/>
    <w:rsid w:val="0026774D"/>
    <w:rsid w:val="0026780A"/>
    <w:rsid w:val="00267850"/>
    <w:rsid w:val="00267930"/>
    <w:rsid w:val="002679FE"/>
    <w:rsid w:val="00267BC7"/>
    <w:rsid w:val="00267EF8"/>
    <w:rsid w:val="00270728"/>
    <w:rsid w:val="00270D42"/>
    <w:rsid w:val="00271044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AC"/>
    <w:rsid w:val="00280AB1"/>
    <w:rsid w:val="00280C24"/>
    <w:rsid w:val="00280CE7"/>
    <w:rsid w:val="00280EAE"/>
    <w:rsid w:val="00280EC6"/>
    <w:rsid w:val="002816AB"/>
    <w:rsid w:val="00281FA4"/>
    <w:rsid w:val="00281FAD"/>
    <w:rsid w:val="002820D9"/>
    <w:rsid w:val="002823A8"/>
    <w:rsid w:val="00282D38"/>
    <w:rsid w:val="002832A0"/>
    <w:rsid w:val="002835BE"/>
    <w:rsid w:val="00283732"/>
    <w:rsid w:val="00283782"/>
    <w:rsid w:val="0028393B"/>
    <w:rsid w:val="00283B85"/>
    <w:rsid w:val="00283C0E"/>
    <w:rsid w:val="00284219"/>
    <w:rsid w:val="00284326"/>
    <w:rsid w:val="00284523"/>
    <w:rsid w:val="002845E5"/>
    <w:rsid w:val="00284BAE"/>
    <w:rsid w:val="00284BCB"/>
    <w:rsid w:val="002851B8"/>
    <w:rsid w:val="002851CF"/>
    <w:rsid w:val="002855CE"/>
    <w:rsid w:val="00285762"/>
    <w:rsid w:val="002859AF"/>
    <w:rsid w:val="00285B84"/>
    <w:rsid w:val="002860D9"/>
    <w:rsid w:val="00286356"/>
    <w:rsid w:val="002863AA"/>
    <w:rsid w:val="00286544"/>
    <w:rsid w:val="0028679F"/>
    <w:rsid w:val="002869B1"/>
    <w:rsid w:val="00286AB6"/>
    <w:rsid w:val="00286AE7"/>
    <w:rsid w:val="00286F62"/>
    <w:rsid w:val="00287243"/>
    <w:rsid w:val="00287482"/>
    <w:rsid w:val="00287B89"/>
    <w:rsid w:val="0029001E"/>
    <w:rsid w:val="0029014C"/>
    <w:rsid w:val="00290426"/>
    <w:rsid w:val="00290647"/>
    <w:rsid w:val="00290727"/>
    <w:rsid w:val="00290883"/>
    <w:rsid w:val="00290BB0"/>
    <w:rsid w:val="00290D79"/>
    <w:rsid w:val="00290E6F"/>
    <w:rsid w:val="00290FB7"/>
    <w:rsid w:val="00291385"/>
    <w:rsid w:val="00291422"/>
    <w:rsid w:val="00291A69"/>
    <w:rsid w:val="00291C4F"/>
    <w:rsid w:val="00291D09"/>
    <w:rsid w:val="0029237F"/>
    <w:rsid w:val="00292697"/>
    <w:rsid w:val="00292715"/>
    <w:rsid w:val="00292909"/>
    <w:rsid w:val="00292E24"/>
    <w:rsid w:val="00293E57"/>
    <w:rsid w:val="00293F26"/>
    <w:rsid w:val="002942A4"/>
    <w:rsid w:val="00294390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686"/>
    <w:rsid w:val="00296889"/>
    <w:rsid w:val="00296C90"/>
    <w:rsid w:val="00296D78"/>
    <w:rsid w:val="0029726A"/>
    <w:rsid w:val="00297728"/>
    <w:rsid w:val="0029774B"/>
    <w:rsid w:val="00297F18"/>
    <w:rsid w:val="00297F1A"/>
    <w:rsid w:val="00297FD0"/>
    <w:rsid w:val="002A0093"/>
    <w:rsid w:val="002A08E6"/>
    <w:rsid w:val="002A0CC8"/>
    <w:rsid w:val="002A173A"/>
    <w:rsid w:val="002A1ABA"/>
    <w:rsid w:val="002A1B3F"/>
    <w:rsid w:val="002A1E92"/>
    <w:rsid w:val="002A204D"/>
    <w:rsid w:val="002A2051"/>
    <w:rsid w:val="002A2136"/>
    <w:rsid w:val="002A21E7"/>
    <w:rsid w:val="002A2536"/>
    <w:rsid w:val="002A2616"/>
    <w:rsid w:val="002A26E1"/>
    <w:rsid w:val="002A2AB6"/>
    <w:rsid w:val="002A2EF8"/>
    <w:rsid w:val="002A345D"/>
    <w:rsid w:val="002A3468"/>
    <w:rsid w:val="002A35FF"/>
    <w:rsid w:val="002A368A"/>
    <w:rsid w:val="002A369F"/>
    <w:rsid w:val="002A36DD"/>
    <w:rsid w:val="002A384A"/>
    <w:rsid w:val="002A398A"/>
    <w:rsid w:val="002A3993"/>
    <w:rsid w:val="002A3A56"/>
    <w:rsid w:val="002A3F92"/>
    <w:rsid w:val="002A4065"/>
    <w:rsid w:val="002A4502"/>
    <w:rsid w:val="002A450E"/>
    <w:rsid w:val="002A460A"/>
    <w:rsid w:val="002A46CC"/>
    <w:rsid w:val="002A4803"/>
    <w:rsid w:val="002A48A0"/>
    <w:rsid w:val="002A4930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2AD"/>
    <w:rsid w:val="002A6319"/>
    <w:rsid w:val="002A6343"/>
    <w:rsid w:val="002A63EF"/>
    <w:rsid w:val="002A6432"/>
    <w:rsid w:val="002A69A8"/>
    <w:rsid w:val="002A6F25"/>
    <w:rsid w:val="002A6FD3"/>
    <w:rsid w:val="002A725A"/>
    <w:rsid w:val="002A72DB"/>
    <w:rsid w:val="002A730A"/>
    <w:rsid w:val="002A7528"/>
    <w:rsid w:val="002A75F1"/>
    <w:rsid w:val="002A7734"/>
    <w:rsid w:val="002B0277"/>
    <w:rsid w:val="002B03B8"/>
    <w:rsid w:val="002B0A7D"/>
    <w:rsid w:val="002B0BA0"/>
    <w:rsid w:val="002B0FC1"/>
    <w:rsid w:val="002B0FD8"/>
    <w:rsid w:val="002B12ED"/>
    <w:rsid w:val="002B1A69"/>
    <w:rsid w:val="002B1B08"/>
    <w:rsid w:val="002B2114"/>
    <w:rsid w:val="002B2723"/>
    <w:rsid w:val="002B2FD9"/>
    <w:rsid w:val="002B303A"/>
    <w:rsid w:val="002B31F1"/>
    <w:rsid w:val="002B3471"/>
    <w:rsid w:val="002B3611"/>
    <w:rsid w:val="002B3848"/>
    <w:rsid w:val="002B3880"/>
    <w:rsid w:val="002B417D"/>
    <w:rsid w:val="002B42E4"/>
    <w:rsid w:val="002B43B1"/>
    <w:rsid w:val="002B48B7"/>
    <w:rsid w:val="002B4924"/>
    <w:rsid w:val="002B4A96"/>
    <w:rsid w:val="002B4B71"/>
    <w:rsid w:val="002B5170"/>
    <w:rsid w:val="002B518F"/>
    <w:rsid w:val="002B51C8"/>
    <w:rsid w:val="002B538E"/>
    <w:rsid w:val="002B5565"/>
    <w:rsid w:val="002B58F1"/>
    <w:rsid w:val="002B5A8D"/>
    <w:rsid w:val="002B5C9F"/>
    <w:rsid w:val="002B5DCA"/>
    <w:rsid w:val="002B61A4"/>
    <w:rsid w:val="002B63EE"/>
    <w:rsid w:val="002B63FC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FA1"/>
    <w:rsid w:val="002C1201"/>
    <w:rsid w:val="002C130F"/>
    <w:rsid w:val="002C1460"/>
    <w:rsid w:val="002C157C"/>
    <w:rsid w:val="002C1845"/>
    <w:rsid w:val="002C194E"/>
    <w:rsid w:val="002C1E38"/>
    <w:rsid w:val="002C1E57"/>
    <w:rsid w:val="002C2068"/>
    <w:rsid w:val="002C20F2"/>
    <w:rsid w:val="002C24D6"/>
    <w:rsid w:val="002C25C1"/>
    <w:rsid w:val="002C2ADD"/>
    <w:rsid w:val="002C2CA1"/>
    <w:rsid w:val="002C2D61"/>
    <w:rsid w:val="002C3827"/>
    <w:rsid w:val="002C38B2"/>
    <w:rsid w:val="002C3927"/>
    <w:rsid w:val="002C3A19"/>
    <w:rsid w:val="002C3CDB"/>
    <w:rsid w:val="002C3F9C"/>
    <w:rsid w:val="002C4041"/>
    <w:rsid w:val="002C4792"/>
    <w:rsid w:val="002C4A7A"/>
    <w:rsid w:val="002C4C6E"/>
    <w:rsid w:val="002C51DB"/>
    <w:rsid w:val="002C5669"/>
    <w:rsid w:val="002C5AFA"/>
    <w:rsid w:val="002C5CE1"/>
    <w:rsid w:val="002C61AE"/>
    <w:rsid w:val="002C62F0"/>
    <w:rsid w:val="002C63E4"/>
    <w:rsid w:val="002C67CD"/>
    <w:rsid w:val="002C6A38"/>
    <w:rsid w:val="002C6BE3"/>
    <w:rsid w:val="002C7056"/>
    <w:rsid w:val="002C720E"/>
    <w:rsid w:val="002C7308"/>
    <w:rsid w:val="002C7733"/>
    <w:rsid w:val="002C7AA0"/>
    <w:rsid w:val="002C7BA1"/>
    <w:rsid w:val="002C7F1B"/>
    <w:rsid w:val="002C7FD4"/>
    <w:rsid w:val="002D0439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632"/>
    <w:rsid w:val="002D2677"/>
    <w:rsid w:val="002D314F"/>
    <w:rsid w:val="002D32A7"/>
    <w:rsid w:val="002D3A64"/>
    <w:rsid w:val="002D3BB3"/>
    <w:rsid w:val="002D3BBC"/>
    <w:rsid w:val="002D3CA5"/>
    <w:rsid w:val="002D438A"/>
    <w:rsid w:val="002D4B58"/>
    <w:rsid w:val="002D4E92"/>
    <w:rsid w:val="002D4E96"/>
    <w:rsid w:val="002D4F85"/>
    <w:rsid w:val="002D5078"/>
    <w:rsid w:val="002D5738"/>
    <w:rsid w:val="002D5B50"/>
    <w:rsid w:val="002D5D02"/>
    <w:rsid w:val="002D5E51"/>
    <w:rsid w:val="002D5E53"/>
    <w:rsid w:val="002D60D4"/>
    <w:rsid w:val="002D6354"/>
    <w:rsid w:val="002D6795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3B6"/>
    <w:rsid w:val="002E118A"/>
    <w:rsid w:val="002E1239"/>
    <w:rsid w:val="002E179B"/>
    <w:rsid w:val="002E1860"/>
    <w:rsid w:val="002E1892"/>
    <w:rsid w:val="002E1C9E"/>
    <w:rsid w:val="002E1F29"/>
    <w:rsid w:val="002E2127"/>
    <w:rsid w:val="002E2294"/>
    <w:rsid w:val="002E257B"/>
    <w:rsid w:val="002E311A"/>
    <w:rsid w:val="002E32C9"/>
    <w:rsid w:val="002E335D"/>
    <w:rsid w:val="002E35C4"/>
    <w:rsid w:val="002E36CC"/>
    <w:rsid w:val="002E397C"/>
    <w:rsid w:val="002E3B94"/>
    <w:rsid w:val="002E3C65"/>
    <w:rsid w:val="002E3F5B"/>
    <w:rsid w:val="002E41A7"/>
    <w:rsid w:val="002E4362"/>
    <w:rsid w:val="002E44AA"/>
    <w:rsid w:val="002E46CF"/>
    <w:rsid w:val="002E48E8"/>
    <w:rsid w:val="002E4EF3"/>
    <w:rsid w:val="002E5286"/>
    <w:rsid w:val="002E5ACB"/>
    <w:rsid w:val="002E63D9"/>
    <w:rsid w:val="002E640E"/>
    <w:rsid w:val="002E66E6"/>
    <w:rsid w:val="002E66E8"/>
    <w:rsid w:val="002E6812"/>
    <w:rsid w:val="002E6965"/>
    <w:rsid w:val="002E6E46"/>
    <w:rsid w:val="002E7790"/>
    <w:rsid w:val="002E7909"/>
    <w:rsid w:val="002E7BF5"/>
    <w:rsid w:val="002F04B1"/>
    <w:rsid w:val="002F0C28"/>
    <w:rsid w:val="002F0C7A"/>
    <w:rsid w:val="002F1011"/>
    <w:rsid w:val="002F109A"/>
    <w:rsid w:val="002F1A5D"/>
    <w:rsid w:val="002F1CDC"/>
    <w:rsid w:val="002F1EF9"/>
    <w:rsid w:val="002F27C7"/>
    <w:rsid w:val="002F3320"/>
    <w:rsid w:val="002F3357"/>
    <w:rsid w:val="002F3646"/>
    <w:rsid w:val="002F39B7"/>
    <w:rsid w:val="002F3ABC"/>
    <w:rsid w:val="002F3B3F"/>
    <w:rsid w:val="002F3CDE"/>
    <w:rsid w:val="002F3D27"/>
    <w:rsid w:val="002F3EAE"/>
    <w:rsid w:val="002F3EE7"/>
    <w:rsid w:val="002F4255"/>
    <w:rsid w:val="002F441D"/>
    <w:rsid w:val="002F45E2"/>
    <w:rsid w:val="002F48DF"/>
    <w:rsid w:val="002F492D"/>
    <w:rsid w:val="002F49C7"/>
    <w:rsid w:val="002F4FA9"/>
    <w:rsid w:val="002F5000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BE3"/>
    <w:rsid w:val="002F7BE4"/>
    <w:rsid w:val="002F7E6A"/>
    <w:rsid w:val="003000E0"/>
    <w:rsid w:val="00300165"/>
    <w:rsid w:val="003005F6"/>
    <w:rsid w:val="003010CF"/>
    <w:rsid w:val="00301294"/>
    <w:rsid w:val="003016E1"/>
    <w:rsid w:val="0030172D"/>
    <w:rsid w:val="003019A5"/>
    <w:rsid w:val="00301AD0"/>
    <w:rsid w:val="00301DF8"/>
    <w:rsid w:val="00301E7D"/>
    <w:rsid w:val="003021B5"/>
    <w:rsid w:val="003021D6"/>
    <w:rsid w:val="00302BC2"/>
    <w:rsid w:val="003031F8"/>
    <w:rsid w:val="00303440"/>
    <w:rsid w:val="00303778"/>
    <w:rsid w:val="00303C9D"/>
    <w:rsid w:val="00303E98"/>
    <w:rsid w:val="003042AB"/>
    <w:rsid w:val="003044EE"/>
    <w:rsid w:val="0030461B"/>
    <w:rsid w:val="00304A45"/>
    <w:rsid w:val="00304A56"/>
    <w:rsid w:val="00304D22"/>
    <w:rsid w:val="00304D9B"/>
    <w:rsid w:val="00305192"/>
    <w:rsid w:val="003058A6"/>
    <w:rsid w:val="00305AE5"/>
    <w:rsid w:val="00305C5A"/>
    <w:rsid w:val="00305CA3"/>
    <w:rsid w:val="00305EB4"/>
    <w:rsid w:val="00305EE4"/>
    <w:rsid w:val="00305F6D"/>
    <w:rsid w:val="00305FF9"/>
    <w:rsid w:val="003066FB"/>
    <w:rsid w:val="00306C24"/>
    <w:rsid w:val="00306E6B"/>
    <w:rsid w:val="003076BF"/>
    <w:rsid w:val="003078AA"/>
    <w:rsid w:val="00307A97"/>
    <w:rsid w:val="00307ECC"/>
    <w:rsid w:val="003100C8"/>
    <w:rsid w:val="00310293"/>
    <w:rsid w:val="003103D6"/>
    <w:rsid w:val="0031041E"/>
    <w:rsid w:val="00310487"/>
    <w:rsid w:val="0031055D"/>
    <w:rsid w:val="0031099D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384"/>
    <w:rsid w:val="003133FA"/>
    <w:rsid w:val="0031353D"/>
    <w:rsid w:val="00313709"/>
    <w:rsid w:val="0031380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38A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618"/>
    <w:rsid w:val="003206D9"/>
    <w:rsid w:val="00320920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598"/>
    <w:rsid w:val="0032260F"/>
    <w:rsid w:val="003227C2"/>
    <w:rsid w:val="003227D3"/>
    <w:rsid w:val="003228DA"/>
    <w:rsid w:val="003229B8"/>
    <w:rsid w:val="00322E79"/>
    <w:rsid w:val="003232EB"/>
    <w:rsid w:val="00323620"/>
    <w:rsid w:val="00323922"/>
    <w:rsid w:val="00323AC9"/>
    <w:rsid w:val="00323B19"/>
    <w:rsid w:val="00323CB2"/>
    <w:rsid w:val="00323D6B"/>
    <w:rsid w:val="003244E7"/>
    <w:rsid w:val="00324682"/>
    <w:rsid w:val="003246C3"/>
    <w:rsid w:val="00324804"/>
    <w:rsid w:val="00324917"/>
    <w:rsid w:val="00324ABA"/>
    <w:rsid w:val="00324C79"/>
    <w:rsid w:val="00325681"/>
    <w:rsid w:val="003259C5"/>
    <w:rsid w:val="0032602D"/>
    <w:rsid w:val="00326047"/>
    <w:rsid w:val="00326114"/>
    <w:rsid w:val="003261AD"/>
    <w:rsid w:val="003262D8"/>
    <w:rsid w:val="00326340"/>
    <w:rsid w:val="00326681"/>
    <w:rsid w:val="00326957"/>
    <w:rsid w:val="00326AE2"/>
    <w:rsid w:val="00326BB1"/>
    <w:rsid w:val="00326DC0"/>
    <w:rsid w:val="0032779B"/>
    <w:rsid w:val="00327A58"/>
    <w:rsid w:val="00327BBD"/>
    <w:rsid w:val="00327D8E"/>
    <w:rsid w:val="00327DAD"/>
    <w:rsid w:val="00327DCD"/>
    <w:rsid w:val="00327EB7"/>
    <w:rsid w:val="0033072A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32F6"/>
    <w:rsid w:val="003332F7"/>
    <w:rsid w:val="00333351"/>
    <w:rsid w:val="00333429"/>
    <w:rsid w:val="003336B3"/>
    <w:rsid w:val="00333AF2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5A31"/>
    <w:rsid w:val="00335B75"/>
    <w:rsid w:val="00335C6D"/>
    <w:rsid w:val="00335D8C"/>
    <w:rsid w:val="00336072"/>
    <w:rsid w:val="003363A1"/>
    <w:rsid w:val="00336DBC"/>
    <w:rsid w:val="00336F58"/>
    <w:rsid w:val="00336FF1"/>
    <w:rsid w:val="0033749C"/>
    <w:rsid w:val="00337573"/>
    <w:rsid w:val="00337BF8"/>
    <w:rsid w:val="00337C08"/>
    <w:rsid w:val="00337CFC"/>
    <w:rsid w:val="00337FF0"/>
    <w:rsid w:val="003401F0"/>
    <w:rsid w:val="0034021C"/>
    <w:rsid w:val="00340857"/>
    <w:rsid w:val="00340C1E"/>
    <w:rsid w:val="00340D83"/>
    <w:rsid w:val="00340F54"/>
    <w:rsid w:val="0034105E"/>
    <w:rsid w:val="0034157A"/>
    <w:rsid w:val="00341A6F"/>
    <w:rsid w:val="00341AAA"/>
    <w:rsid w:val="00341C17"/>
    <w:rsid w:val="00341D23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51F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38C"/>
    <w:rsid w:val="003464FA"/>
    <w:rsid w:val="00346F7F"/>
    <w:rsid w:val="003470D3"/>
    <w:rsid w:val="00347820"/>
    <w:rsid w:val="00347D33"/>
    <w:rsid w:val="00347E08"/>
    <w:rsid w:val="00350108"/>
    <w:rsid w:val="00350251"/>
    <w:rsid w:val="00350762"/>
    <w:rsid w:val="003507C4"/>
    <w:rsid w:val="00350901"/>
    <w:rsid w:val="00350934"/>
    <w:rsid w:val="00350D6F"/>
    <w:rsid w:val="00350DF1"/>
    <w:rsid w:val="00350E18"/>
    <w:rsid w:val="00351054"/>
    <w:rsid w:val="00351415"/>
    <w:rsid w:val="00351991"/>
    <w:rsid w:val="003519A1"/>
    <w:rsid w:val="00351CC3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8D8"/>
    <w:rsid w:val="0035494E"/>
    <w:rsid w:val="00354A04"/>
    <w:rsid w:val="00355103"/>
    <w:rsid w:val="0035532C"/>
    <w:rsid w:val="00355402"/>
    <w:rsid w:val="003554CA"/>
    <w:rsid w:val="003554F8"/>
    <w:rsid w:val="003560EE"/>
    <w:rsid w:val="003564A6"/>
    <w:rsid w:val="0035659B"/>
    <w:rsid w:val="00356772"/>
    <w:rsid w:val="00356BB5"/>
    <w:rsid w:val="00356D14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569"/>
    <w:rsid w:val="0036263F"/>
    <w:rsid w:val="003628BB"/>
    <w:rsid w:val="00362DD6"/>
    <w:rsid w:val="0036341B"/>
    <w:rsid w:val="003636B0"/>
    <w:rsid w:val="003636CD"/>
    <w:rsid w:val="00363927"/>
    <w:rsid w:val="003639B6"/>
    <w:rsid w:val="00363F6A"/>
    <w:rsid w:val="003642E8"/>
    <w:rsid w:val="00364326"/>
    <w:rsid w:val="003645C1"/>
    <w:rsid w:val="0036465C"/>
    <w:rsid w:val="0036487C"/>
    <w:rsid w:val="00364AA0"/>
    <w:rsid w:val="00364C9B"/>
    <w:rsid w:val="00364F22"/>
    <w:rsid w:val="00364FCD"/>
    <w:rsid w:val="0036540E"/>
    <w:rsid w:val="00365411"/>
    <w:rsid w:val="003655B8"/>
    <w:rsid w:val="00365FA2"/>
    <w:rsid w:val="003660D9"/>
    <w:rsid w:val="00366732"/>
    <w:rsid w:val="00366BF9"/>
    <w:rsid w:val="00366C69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215"/>
    <w:rsid w:val="00371B4A"/>
    <w:rsid w:val="00371BD4"/>
    <w:rsid w:val="00371D64"/>
    <w:rsid w:val="00371E1E"/>
    <w:rsid w:val="0037295A"/>
    <w:rsid w:val="00372A58"/>
    <w:rsid w:val="00372CE8"/>
    <w:rsid w:val="00372F0D"/>
    <w:rsid w:val="003733DF"/>
    <w:rsid w:val="003735E1"/>
    <w:rsid w:val="003736FA"/>
    <w:rsid w:val="00373A26"/>
    <w:rsid w:val="00373D47"/>
    <w:rsid w:val="00374059"/>
    <w:rsid w:val="00374487"/>
    <w:rsid w:val="00375118"/>
    <w:rsid w:val="003752E9"/>
    <w:rsid w:val="003752F4"/>
    <w:rsid w:val="0037535B"/>
    <w:rsid w:val="0037552D"/>
    <w:rsid w:val="003756DB"/>
    <w:rsid w:val="00375B3F"/>
    <w:rsid w:val="00375C46"/>
    <w:rsid w:val="00375FB4"/>
    <w:rsid w:val="00376270"/>
    <w:rsid w:val="00376668"/>
    <w:rsid w:val="00376798"/>
    <w:rsid w:val="00376CA9"/>
    <w:rsid w:val="00376EB8"/>
    <w:rsid w:val="00377088"/>
    <w:rsid w:val="003770BB"/>
    <w:rsid w:val="00377175"/>
    <w:rsid w:val="00377434"/>
    <w:rsid w:val="0037771A"/>
    <w:rsid w:val="003778BD"/>
    <w:rsid w:val="003802DC"/>
    <w:rsid w:val="00380522"/>
    <w:rsid w:val="00380A1E"/>
    <w:rsid w:val="00380D22"/>
    <w:rsid w:val="00380E4E"/>
    <w:rsid w:val="00380F58"/>
    <w:rsid w:val="00380FBF"/>
    <w:rsid w:val="003811CB"/>
    <w:rsid w:val="00381239"/>
    <w:rsid w:val="00381347"/>
    <w:rsid w:val="003816CE"/>
    <w:rsid w:val="00381AF7"/>
    <w:rsid w:val="00381CB1"/>
    <w:rsid w:val="00382201"/>
    <w:rsid w:val="003822ED"/>
    <w:rsid w:val="003823DD"/>
    <w:rsid w:val="003824A4"/>
    <w:rsid w:val="003829BE"/>
    <w:rsid w:val="00382A43"/>
    <w:rsid w:val="00382AB4"/>
    <w:rsid w:val="00382D60"/>
    <w:rsid w:val="00382EB7"/>
    <w:rsid w:val="00382EC0"/>
    <w:rsid w:val="00382F29"/>
    <w:rsid w:val="00382FA0"/>
    <w:rsid w:val="00382FA8"/>
    <w:rsid w:val="00383332"/>
    <w:rsid w:val="00383433"/>
    <w:rsid w:val="00383618"/>
    <w:rsid w:val="00383693"/>
    <w:rsid w:val="00383883"/>
    <w:rsid w:val="00383A03"/>
    <w:rsid w:val="00383C8D"/>
    <w:rsid w:val="00383D25"/>
    <w:rsid w:val="00384113"/>
    <w:rsid w:val="00384589"/>
    <w:rsid w:val="003852FB"/>
    <w:rsid w:val="00385385"/>
    <w:rsid w:val="00385429"/>
    <w:rsid w:val="0038583E"/>
    <w:rsid w:val="00385B05"/>
    <w:rsid w:val="00385E94"/>
    <w:rsid w:val="00386107"/>
    <w:rsid w:val="00386382"/>
    <w:rsid w:val="0038656F"/>
    <w:rsid w:val="003865EF"/>
    <w:rsid w:val="003867F7"/>
    <w:rsid w:val="00386BA9"/>
    <w:rsid w:val="00386BAC"/>
    <w:rsid w:val="00386D7A"/>
    <w:rsid w:val="00386E1B"/>
    <w:rsid w:val="0038757B"/>
    <w:rsid w:val="003877A3"/>
    <w:rsid w:val="00387F7B"/>
    <w:rsid w:val="00390017"/>
    <w:rsid w:val="003901A3"/>
    <w:rsid w:val="0039039C"/>
    <w:rsid w:val="00390597"/>
    <w:rsid w:val="0039072F"/>
    <w:rsid w:val="003911B5"/>
    <w:rsid w:val="0039152E"/>
    <w:rsid w:val="00391E77"/>
    <w:rsid w:val="00392582"/>
    <w:rsid w:val="00392876"/>
    <w:rsid w:val="003928BC"/>
    <w:rsid w:val="003928C3"/>
    <w:rsid w:val="00392915"/>
    <w:rsid w:val="003929AB"/>
    <w:rsid w:val="00392C0C"/>
    <w:rsid w:val="00392D9A"/>
    <w:rsid w:val="00392F30"/>
    <w:rsid w:val="00393324"/>
    <w:rsid w:val="003937EA"/>
    <w:rsid w:val="00393D3B"/>
    <w:rsid w:val="00393D5C"/>
    <w:rsid w:val="00393EC3"/>
    <w:rsid w:val="003940CE"/>
    <w:rsid w:val="0039465B"/>
    <w:rsid w:val="00394B18"/>
    <w:rsid w:val="00394B56"/>
    <w:rsid w:val="003951B2"/>
    <w:rsid w:val="003952DF"/>
    <w:rsid w:val="0039548A"/>
    <w:rsid w:val="003955AF"/>
    <w:rsid w:val="00395C0C"/>
    <w:rsid w:val="00396153"/>
    <w:rsid w:val="003961F7"/>
    <w:rsid w:val="00396390"/>
    <w:rsid w:val="003963CE"/>
    <w:rsid w:val="00396412"/>
    <w:rsid w:val="00396514"/>
    <w:rsid w:val="00396542"/>
    <w:rsid w:val="00396D42"/>
    <w:rsid w:val="00396D49"/>
    <w:rsid w:val="00396D8C"/>
    <w:rsid w:val="00396E48"/>
    <w:rsid w:val="0039706F"/>
    <w:rsid w:val="00397377"/>
    <w:rsid w:val="003976F3"/>
    <w:rsid w:val="00397A10"/>
    <w:rsid w:val="00397C1D"/>
    <w:rsid w:val="003A0072"/>
    <w:rsid w:val="003A01B1"/>
    <w:rsid w:val="003A0458"/>
    <w:rsid w:val="003A08AC"/>
    <w:rsid w:val="003A08BB"/>
    <w:rsid w:val="003A09BE"/>
    <w:rsid w:val="003A0F7D"/>
    <w:rsid w:val="003A119D"/>
    <w:rsid w:val="003A13D6"/>
    <w:rsid w:val="003A13F6"/>
    <w:rsid w:val="003A148D"/>
    <w:rsid w:val="003A15E1"/>
    <w:rsid w:val="003A180F"/>
    <w:rsid w:val="003A18BF"/>
    <w:rsid w:val="003A18DD"/>
    <w:rsid w:val="003A1AA0"/>
    <w:rsid w:val="003A20C8"/>
    <w:rsid w:val="003A2448"/>
    <w:rsid w:val="003A2506"/>
    <w:rsid w:val="003A2551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57B"/>
    <w:rsid w:val="003A365F"/>
    <w:rsid w:val="003A36F2"/>
    <w:rsid w:val="003A3D39"/>
    <w:rsid w:val="003A3EC7"/>
    <w:rsid w:val="003A40B4"/>
    <w:rsid w:val="003A4315"/>
    <w:rsid w:val="003A4400"/>
    <w:rsid w:val="003A5278"/>
    <w:rsid w:val="003A52B4"/>
    <w:rsid w:val="003A5463"/>
    <w:rsid w:val="003A5D9C"/>
    <w:rsid w:val="003A684A"/>
    <w:rsid w:val="003A6A18"/>
    <w:rsid w:val="003A6A81"/>
    <w:rsid w:val="003A6E4C"/>
    <w:rsid w:val="003A6F1A"/>
    <w:rsid w:val="003A6FED"/>
    <w:rsid w:val="003A7834"/>
    <w:rsid w:val="003A7B2C"/>
    <w:rsid w:val="003A7FC3"/>
    <w:rsid w:val="003B00E7"/>
    <w:rsid w:val="003B0600"/>
    <w:rsid w:val="003B0A03"/>
    <w:rsid w:val="003B0A7C"/>
    <w:rsid w:val="003B0B5B"/>
    <w:rsid w:val="003B0C86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2779"/>
    <w:rsid w:val="003B29C7"/>
    <w:rsid w:val="003B3522"/>
    <w:rsid w:val="003B352D"/>
    <w:rsid w:val="003B3575"/>
    <w:rsid w:val="003B3614"/>
    <w:rsid w:val="003B3773"/>
    <w:rsid w:val="003B3DD0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97A"/>
    <w:rsid w:val="003B5D97"/>
    <w:rsid w:val="003B606E"/>
    <w:rsid w:val="003B63A4"/>
    <w:rsid w:val="003B68FE"/>
    <w:rsid w:val="003B6D7D"/>
    <w:rsid w:val="003B6DCF"/>
    <w:rsid w:val="003B74EF"/>
    <w:rsid w:val="003B74F9"/>
    <w:rsid w:val="003B75A1"/>
    <w:rsid w:val="003B7D4E"/>
    <w:rsid w:val="003B7D7E"/>
    <w:rsid w:val="003C04DB"/>
    <w:rsid w:val="003C0D0F"/>
    <w:rsid w:val="003C0DE5"/>
    <w:rsid w:val="003C1012"/>
    <w:rsid w:val="003C1085"/>
    <w:rsid w:val="003C11C9"/>
    <w:rsid w:val="003C1229"/>
    <w:rsid w:val="003C13A2"/>
    <w:rsid w:val="003C16E2"/>
    <w:rsid w:val="003C1FD4"/>
    <w:rsid w:val="003C213D"/>
    <w:rsid w:val="003C215E"/>
    <w:rsid w:val="003C23D7"/>
    <w:rsid w:val="003C25AD"/>
    <w:rsid w:val="003C2645"/>
    <w:rsid w:val="003C27B2"/>
    <w:rsid w:val="003C2934"/>
    <w:rsid w:val="003C2D21"/>
    <w:rsid w:val="003C314A"/>
    <w:rsid w:val="003C381B"/>
    <w:rsid w:val="003C3CA3"/>
    <w:rsid w:val="003C41DD"/>
    <w:rsid w:val="003C426D"/>
    <w:rsid w:val="003C4CDF"/>
    <w:rsid w:val="003C5198"/>
    <w:rsid w:val="003C5386"/>
    <w:rsid w:val="003C57D7"/>
    <w:rsid w:val="003C5E6B"/>
    <w:rsid w:val="003C5EA7"/>
    <w:rsid w:val="003C6144"/>
    <w:rsid w:val="003C62C3"/>
    <w:rsid w:val="003C6654"/>
    <w:rsid w:val="003C6786"/>
    <w:rsid w:val="003C682A"/>
    <w:rsid w:val="003C7181"/>
    <w:rsid w:val="003C71E3"/>
    <w:rsid w:val="003C7364"/>
    <w:rsid w:val="003C76D0"/>
    <w:rsid w:val="003C7807"/>
    <w:rsid w:val="003C78F4"/>
    <w:rsid w:val="003C7939"/>
    <w:rsid w:val="003C7AD7"/>
    <w:rsid w:val="003C7E72"/>
    <w:rsid w:val="003C7FE4"/>
    <w:rsid w:val="003D0979"/>
    <w:rsid w:val="003D0FC3"/>
    <w:rsid w:val="003D1058"/>
    <w:rsid w:val="003D12B0"/>
    <w:rsid w:val="003D134F"/>
    <w:rsid w:val="003D1949"/>
    <w:rsid w:val="003D1A20"/>
    <w:rsid w:val="003D261F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4CE"/>
    <w:rsid w:val="003D452F"/>
    <w:rsid w:val="003D45A4"/>
    <w:rsid w:val="003D4616"/>
    <w:rsid w:val="003D4D67"/>
    <w:rsid w:val="003D50E5"/>
    <w:rsid w:val="003D50F5"/>
    <w:rsid w:val="003D5138"/>
    <w:rsid w:val="003D55AE"/>
    <w:rsid w:val="003D59BA"/>
    <w:rsid w:val="003D5B65"/>
    <w:rsid w:val="003D5CBF"/>
    <w:rsid w:val="003D66D2"/>
    <w:rsid w:val="003D67FF"/>
    <w:rsid w:val="003D6CC1"/>
    <w:rsid w:val="003D6DB8"/>
    <w:rsid w:val="003D6E19"/>
    <w:rsid w:val="003D709C"/>
    <w:rsid w:val="003D7364"/>
    <w:rsid w:val="003D75D3"/>
    <w:rsid w:val="003D75DA"/>
    <w:rsid w:val="003D7D0A"/>
    <w:rsid w:val="003D7E3C"/>
    <w:rsid w:val="003E055B"/>
    <w:rsid w:val="003E07AE"/>
    <w:rsid w:val="003E0E27"/>
    <w:rsid w:val="003E1442"/>
    <w:rsid w:val="003E14FC"/>
    <w:rsid w:val="003E1611"/>
    <w:rsid w:val="003E1AEE"/>
    <w:rsid w:val="003E212F"/>
    <w:rsid w:val="003E273F"/>
    <w:rsid w:val="003E2976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858"/>
    <w:rsid w:val="003E489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7A59"/>
    <w:rsid w:val="003E7A97"/>
    <w:rsid w:val="003E7C52"/>
    <w:rsid w:val="003F0096"/>
    <w:rsid w:val="003F0662"/>
    <w:rsid w:val="003F0728"/>
    <w:rsid w:val="003F0850"/>
    <w:rsid w:val="003F0D12"/>
    <w:rsid w:val="003F0E97"/>
    <w:rsid w:val="003F106C"/>
    <w:rsid w:val="003F160C"/>
    <w:rsid w:val="003F1620"/>
    <w:rsid w:val="003F16CB"/>
    <w:rsid w:val="003F1814"/>
    <w:rsid w:val="003F181F"/>
    <w:rsid w:val="003F1DBA"/>
    <w:rsid w:val="003F1F9C"/>
    <w:rsid w:val="003F1FB6"/>
    <w:rsid w:val="003F2068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F5"/>
    <w:rsid w:val="003F4CFA"/>
    <w:rsid w:val="003F4E23"/>
    <w:rsid w:val="003F5679"/>
    <w:rsid w:val="003F5E10"/>
    <w:rsid w:val="003F5F25"/>
    <w:rsid w:val="003F63F1"/>
    <w:rsid w:val="003F6522"/>
    <w:rsid w:val="003F6879"/>
    <w:rsid w:val="003F6ACE"/>
    <w:rsid w:val="003F6B8F"/>
    <w:rsid w:val="003F6CD2"/>
    <w:rsid w:val="003F6F40"/>
    <w:rsid w:val="003F742D"/>
    <w:rsid w:val="003F764D"/>
    <w:rsid w:val="003F786A"/>
    <w:rsid w:val="003F788D"/>
    <w:rsid w:val="003F7971"/>
    <w:rsid w:val="003F7DEA"/>
    <w:rsid w:val="0040018A"/>
    <w:rsid w:val="00400319"/>
    <w:rsid w:val="004007A1"/>
    <w:rsid w:val="00400CAB"/>
    <w:rsid w:val="0040126E"/>
    <w:rsid w:val="004017B5"/>
    <w:rsid w:val="00401CF8"/>
    <w:rsid w:val="00402059"/>
    <w:rsid w:val="00402074"/>
    <w:rsid w:val="004020D4"/>
    <w:rsid w:val="004021B6"/>
    <w:rsid w:val="00402311"/>
    <w:rsid w:val="004023F4"/>
    <w:rsid w:val="004024AA"/>
    <w:rsid w:val="00402528"/>
    <w:rsid w:val="00402B69"/>
    <w:rsid w:val="00402DF0"/>
    <w:rsid w:val="00402ED1"/>
    <w:rsid w:val="004030CB"/>
    <w:rsid w:val="0040316F"/>
    <w:rsid w:val="00403177"/>
    <w:rsid w:val="004032FB"/>
    <w:rsid w:val="00403352"/>
    <w:rsid w:val="00403373"/>
    <w:rsid w:val="0040337A"/>
    <w:rsid w:val="00403395"/>
    <w:rsid w:val="004034A0"/>
    <w:rsid w:val="00403700"/>
    <w:rsid w:val="00403961"/>
    <w:rsid w:val="00403D5A"/>
    <w:rsid w:val="00403D73"/>
    <w:rsid w:val="00403FCC"/>
    <w:rsid w:val="00404240"/>
    <w:rsid w:val="004047C4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8B9"/>
    <w:rsid w:val="00407B10"/>
    <w:rsid w:val="00407B17"/>
    <w:rsid w:val="00407F30"/>
    <w:rsid w:val="004104D3"/>
    <w:rsid w:val="0041054C"/>
    <w:rsid w:val="00410618"/>
    <w:rsid w:val="004106A4"/>
    <w:rsid w:val="00410C34"/>
    <w:rsid w:val="0041196E"/>
    <w:rsid w:val="00411AA5"/>
    <w:rsid w:val="00411C92"/>
    <w:rsid w:val="00411F84"/>
    <w:rsid w:val="0041217A"/>
    <w:rsid w:val="004122E3"/>
    <w:rsid w:val="00412461"/>
    <w:rsid w:val="00412546"/>
    <w:rsid w:val="0041289F"/>
    <w:rsid w:val="004129B3"/>
    <w:rsid w:val="00412C34"/>
    <w:rsid w:val="00412FA9"/>
    <w:rsid w:val="00413053"/>
    <w:rsid w:val="0041319C"/>
    <w:rsid w:val="004132F2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901"/>
    <w:rsid w:val="00416A67"/>
    <w:rsid w:val="00416ACB"/>
    <w:rsid w:val="00416E5D"/>
    <w:rsid w:val="00416ED9"/>
    <w:rsid w:val="00416F94"/>
    <w:rsid w:val="00417069"/>
    <w:rsid w:val="00417356"/>
    <w:rsid w:val="00417D28"/>
    <w:rsid w:val="00420117"/>
    <w:rsid w:val="00420C09"/>
    <w:rsid w:val="00420E8B"/>
    <w:rsid w:val="00421185"/>
    <w:rsid w:val="004211BF"/>
    <w:rsid w:val="0042134E"/>
    <w:rsid w:val="00421513"/>
    <w:rsid w:val="004215E0"/>
    <w:rsid w:val="004219A7"/>
    <w:rsid w:val="00421BDF"/>
    <w:rsid w:val="00421BF5"/>
    <w:rsid w:val="00421C2B"/>
    <w:rsid w:val="00421DCF"/>
    <w:rsid w:val="00421FC9"/>
    <w:rsid w:val="00422341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3D"/>
    <w:rsid w:val="00424877"/>
    <w:rsid w:val="0042488A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E1"/>
    <w:rsid w:val="0042688A"/>
    <w:rsid w:val="00426A17"/>
    <w:rsid w:val="0042713E"/>
    <w:rsid w:val="00427145"/>
    <w:rsid w:val="0042729F"/>
    <w:rsid w:val="0043058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CA5"/>
    <w:rsid w:val="004330D8"/>
    <w:rsid w:val="004330F4"/>
    <w:rsid w:val="00433303"/>
    <w:rsid w:val="004333FF"/>
    <w:rsid w:val="00433590"/>
    <w:rsid w:val="004336C2"/>
    <w:rsid w:val="004336DB"/>
    <w:rsid w:val="0043393D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831"/>
    <w:rsid w:val="00436A57"/>
    <w:rsid w:val="00436AFD"/>
    <w:rsid w:val="00436DB6"/>
    <w:rsid w:val="00436E2F"/>
    <w:rsid w:val="00436EAB"/>
    <w:rsid w:val="00436EDF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4D0"/>
    <w:rsid w:val="0044070A"/>
    <w:rsid w:val="00440B99"/>
    <w:rsid w:val="004416F0"/>
    <w:rsid w:val="0044204D"/>
    <w:rsid w:val="0044232C"/>
    <w:rsid w:val="00442375"/>
    <w:rsid w:val="004424B1"/>
    <w:rsid w:val="004428AD"/>
    <w:rsid w:val="00442ACE"/>
    <w:rsid w:val="00442BA5"/>
    <w:rsid w:val="00442D9B"/>
    <w:rsid w:val="0044313D"/>
    <w:rsid w:val="004434D8"/>
    <w:rsid w:val="0044382D"/>
    <w:rsid w:val="00443938"/>
    <w:rsid w:val="00444050"/>
    <w:rsid w:val="0044428A"/>
    <w:rsid w:val="004443C8"/>
    <w:rsid w:val="00444C0A"/>
    <w:rsid w:val="00444DA6"/>
    <w:rsid w:val="00445021"/>
    <w:rsid w:val="00445317"/>
    <w:rsid w:val="00445618"/>
    <w:rsid w:val="004459EC"/>
    <w:rsid w:val="00445EAC"/>
    <w:rsid w:val="004461D9"/>
    <w:rsid w:val="004466C1"/>
    <w:rsid w:val="004469B8"/>
    <w:rsid w:val="00446AC6"/>
    <w:rsid w:val="00446CA1"/>
    <w:rsid w:val="00447035"/>
    <w:rsid w:val="0044707F"/>
    <w:rsid w:val="00447534"/>
    <w:rsid w:val="00447587"/>
    <w:rsid w:val="0044759B"/>
    <w:rsid w:val="0044796F"/>
    <w:rsid w:val="00447C3D"/>
    <w:rsid w:val="00447F54"/>
    <w:rsid w:val="00450269"/>
    <w:rsid w:val="004506B2"/>
    <w:rsid w:val="00450700"/>
    <w:rsid w:val="00450A81"/>
    <w:rsid w:val="00450A85"/>
    <w:rsid w:val="00450B7E"/>
    <w:rsid w:val="00450BC6"/>
    <w:rsid w:val="00450CCF"/>
    <w:rsid w:val="00450F8F"/>
    <w:rsid w:val="0045136B"/>
    <w:rsid w:val="004518BC"/>
    <w:rsid w:val="00451C7E"/>
    <w:rsid w:val="0045217A"/>
    <w:rsid w:val="004521F5"/>
    <w:rsid w:val="0045227E"/>
    <w:rsid w:val="00452391"/>
    <w:rsid w:val="0045287D"/>
    <w:rsid w:val="00452915"/>
    <w:rsid w:val="004529CC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6D3"/>
    <w:rsid w:val="004559E2"/>
    <w:rsid w:val="00455E25"/>
    <w:rsid w:val="00456405"/>
    <w:rsid w:val="00456421"/>
    <w:rsid w:val="00456718"/>
    <w:rsid w:val="00456795"/>
    <w:rsid w:val="00456DAB"/>
    <w:rsid w:val="00457478"/>
    <w:rsid w:val="004577F5"/>
    <w:rsid w:val="0045789A"/>
    <w:rsid w:val="004578F2"/>
    <w:rsid w:val="004579FF"/>
    <w:rsid w:val="00460363"/>
    <w:rsid w:val="00460978"/>
    <w:rsid w:val="00460AF3"/>
    <w:rsid w:val="00460C4D"/>
    <w:rsid w:val="00460CC3"/>
    <w:rsid w:val="00460E86"/>
    <w:rsid w:val="004617DD"/>
    <w:rsid w:val="004619AF"/>
    <w:rsid w:val="00461A27"/>
    <w:rsid w:val="00461CAC"/>
    <w:rsid w:val="00461FE3"/>
    <w:rsid w:val="004620A0"/>
    <w:rsid w:val="00462162"/>
    <w:rsid w:val="0046216E"/>
    <w:rsid w:val="0046264B"/>
    <w:rsid w:val="00462A90"/>
    <w:rsid w:val="00462DBF"/>
    <w:rsid w:val="00462FA5"/>
    <w:rsid w:val="004630EC"/>
    <w:rsid w:val="00463326"/>
    <w:rsid w:val="0046352C"/>
    <w:rsid w:val="00463B7C"/>
    <w:rsid w:val="004646A9"/>
    <w:rsid w:val="004646B4"/>
    <w:rsid w:val="0046486E"/>
    <w:rsid w:val="00464A88"/>
    <w:rsid w:val="00464D6C"/>
    <w:rsid w:val="00465050"/>
    <w:rsid w:val="004651A0"/>
    <w:rsid w:val="00465256"/>
    <w:rsid w:val="004652DB"/>
    <w:rsid w:val="00465704"/>
    <w:rsid w:val="0046587E"/>
    <w:rsid w:val="004662B3"/>
    <w:rsid w:val="00466481"/>
    <w:rsid w:val="00466532"/>
    <w:rsid w:val="00466561"/>
    <w:rsid w:val="00466743"/>
    <w:rsid w:val="00466896"/>
    <w:rsid w:val="00466ACB"/>
    <w:rsid w:val="00466AF3"/>
    <w:rsid w:val="004671BB"/>
    <w:rsid w:val="00467488"/>
    <w:rsid w:val="004677D4"/>
    <w:rsid w:val="0047077A"/>
    <w:rsid w:val="00470788"/>
    <w:rsid w:val="0047083E"/>
    <w:rsid w:val="00470930"/>
    <w:rsid w:val="00470CBC"/>
    <w:rsid w:val="00470EB5"/>
    <w:rsid w:val="00471096"/>
    <w:rsid w:val="0047137C"/>
    <w:rsid w:val="004713CE"/>
    <w:rsid w:val="004713F9"/>
    <w:rsid w:val="004713FE"/>
    <w:rsid w:val="0047150D"/>
    <w:rsid w:val="0047164A"/>
    <w:rsid w:val="00471828"/>
    <w:rsid w:val="00471C7E"/>
    <w:rsid w:val="00471E04"/>
    <w:rsid w:val="00471E9F"/>
    <w:rsid w:val="004720D1"/>
    <w:rsid w:val="0047255B"/>
    <w:rsid w:val="004725F8"/>
    <w:rsid w:val="0047263A"/>
    <w:rsid w:val="0047273C"/>
    <w:rsid w:val="0047286B"/>
    <w:rsid w:val="00472E27"/>
    <w:rsid w:val="0047354A"/>
    <w:rsid w:val="00473D15"/>
    <w:rsid w:val="0047406A"/>
    <w:rsid w:val="00474220"/>
    <w:rsid w:val="0047442B"/>
    <w:rsid w:val="004745BD"/>
    <w:rsid w:val="00474BD0"/>
    <w:rsid w:val="00474D7D"/>
    <w:rsid w:val="00474F67"/>
    <w:rsid w:val="00474FDF"/>
    <w:rsid w:val="004752D3"/>
    <w:rsid w:val="004754E1"/>
    <w:rsid w:val="004758F8"/>
    <w:rsid w:val="00475CE0"/>
    <w:rsid w:val="00475D0C"/>
    <w:rsid w:val="0047609E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956"/>
    <w:rsid w:val="00477C35"/>
    <w:rsid w:val="00477C49"/>
    <w:rsid w:val="00477C8A"/>
    <w:rsid w:val="00477F24"/>
    <w:rsid w:val="00477F3B"/>
    <w:rsid w:val="00480783"/>
    <w:rsid w:val="00480988"/>
    <w:rsid w:val="00480E05"/>
    <w:rsid w:val="00481045"/>
    <w:rsid w:val="004816BB"/>
    <w:rsid w:val="004817CB"/>
    <w:rsid w:val="00481A07"/>
    <w:rsid w:val="00481BAD"/>
    <w:rsid w:val="00482063"/>
    <w:rsid w:val="004821F6"/>
    <w:rsid w:val="00482636"/>
    <w:rsid w:val="00482BBE"/>
    <w:rsid w:val="004833FF"/>
    <w:rsid w:val="00483714"/>
    <w:rsid w:val="004838BD"/>
    <w:rsid w:val="00483A12"/>
    <w:rsid w:val="00483B7C"/>
    <w:rsid w:val="00483BC2"/>
    <w:rsid w:val="00483CDC"/>
    <w:rsid w:val="00483E43"/>
    <w:rsid w:val="00483E5F"/>
    <w:rsid w:val="00484666"/>
    <w:rsid w:val="0048471A"/>
    <w:rsid w:val="0048479C"/>
    <w:rsid w:val="00484A77"/>
    <w:rsid w:val="00484D0D"/>
    <w:rsid w:val="004850B1"/>
    <w:rsid w:val="004852E9"/>
    <w:rsid w:val="00485394"/>
    <w:rsid w:val="0048540F"/>
    <w:rsid w:val="00485970"/>
    <w:rsid w:val="00485B7E"/>
    <w:rsid w:val="00485BB3"/>
    <w:rsid w:val="00485C0D"/>
    <w:rsid w:val="00486575"/>
    <w:rsid w:val="004866D0"/>
    <w:rsid w:val="00486936"/>
    <w:rsid w:val="00486A47"/>
    <w:rsid w:val="00486C6A"/>
    <w:rsid w:val="0048707F"/>
    <w:rsid w:val="00487593"/>
    <w:rsid w:val="004875D1"/>
    <w:rsid w:val="00487765"/>
    <w:rsid w:val="00487877"/>
    <w:rsid w:val="004878E9"/>
    <w:rsid w:val="00487C49"/>
    <w:rsid w:val="00487F3F"/>
    <w:rsid w:val="004905A4"/>
    <w:rsid w:val="00490E97"/>
    <w:rsid w:val="00490F81"/>
    <w:rsid w:val="0049101A"/>
    <w:rsid w:val="0049124F"/>
    <w:rsid w:val="004914F9"/>
    <w:rsid w:val="00491554"/>
    <w:rsid w:val="0049166C"/>
    <w:rsid w:val="004916AB"/>
    <w:rsid w:val="00491C51"/>
    <w:rsid w:val="0049207F"/>
    <w:rsid w:val="004920DE"/>
    <w:rsid w:val="004924B5"/>
    <w:rsid w:val="00492535"/>
    <w:rsid w:val="00492D80"/>
    <w:rsid w:val="00493384"/>
    <w:rsid w:val="00493395"/>
    <w:rsid w:val="004933A9"/>
    <w:rsid w:val="00493AE9"/>
    <w:rsid w:val="00493AF3"/>
    <w:rsid w:val="00493D9C"/>
    <w:rsid w:val="00494242"/>
    <w:rsid w:val="00494860"/>
    <w:rsid w:val="00494D1F"/>
    <w:rsid w:val="00494DF7"/>
    <w:rsid w:val="00494E8E"/>
    <w:rsid w:val="00495402"/>
    <w:rsid w:val="004955BC"/>
    <w:rsid w:val="0049564C"/>
    <w:rsid w:val="004958CF"/>
    <w:rsid w:val="00495D63"/>
    <w:rsid w:val="00495E6B"/>
    <w:rsid w:val="0049648F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175E"/>
    <w:rsid w:val="004A1B1F"/>
    <w:rsid w:val="004A1C1B"/>
    <w:rsid w:val="004A1C81"/>
    <w:rsid w:val="004A2039"/>
    <w:rsid w:val="004A21D2"/>
    <w:rsid w:val="004A224D"/>
    <w:rsid w:val="004A251F"/>
    <w:rsid w:val="004A2919"/>
    <w:rsid w:val="004A2B58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FB9"/>
    <w:rsid w:val="004A41E2"/>
    <w:rsid w:val="004A43E9"/>
    <w:rsid w:val="004A4715"/>
    <w:rsid w:val="004A4841"/>
    <w:rsid w:val="004A5046"/>
    <w:rsid w:val="004A5145"/>
    <w:rsid w:val="004A54B7"/>
    <w:rsid w:val="004A565E"/>
    <w:rsid w:val="004A5B55"/>
    <w:rsid w:val="004A5DE3"/>
    <w:rsid w:val="004A5DF3"/>
    <w:rsid w:val="004A6064"/>
    <w:rsid w:val="004A6134"/>
    <w:rsid w:val="004A6311"/>
    <w:rsid w:val="004A631D"/>
    <w:rsid w:val="004A6386"/>
    <w:rsid w:val="004A67BE"/>
    <w:rsid w:val="004A6D32"/>
    <w:rsid w:val="004A7092"/>
    <w:rsid w:val="004A70EA"/>
    <w:rsid w:val="004A7263"/>
    <w:rsid w:val="004A766E"/>
    <w:rsid w:val="004A78AC"/>
    <w:rsid w:val="004A7A30"/>
    <w:rsid w:val="004A7B55"/>
    <w:rsid w:val="004A7D39"/>
    <w:rsid w:val="004A7F42"/>
    <w:rsid w:val="004A7F6E"/>
    <w:rsid w:val="004B029F"/>
    <w:rsid w:val="004B0B2E"/>
    <w:rsid w:val="004B0C92"/>
    <w:rsid w:val="004B122D"/>
    <w:rsid w:val="004B125B"/>
    <w:rsid w:val="004B12DA"/>
    <w:rsid w:val="004B1EF1"/>
    <w:rsid w:val="004B225E"/>
    <w:rsid w:val="004B27EA"/>
    <w:rsid w:val="004B2C30"/>
    <w:rsid w:val="004B2D96"/>
    <w:rsid w:val="004B2E1F"/>
    <w:rsid w:val="004B30E0"/>
    <w:rsid w:val="004B3987"/>
    <w:rsid w:val="004B3CE8"/>
    <w:rsid w:val="004B4099"/>
    <w:rsid w:val="004B430A"/>
    <w:rsid w:val="004B44B8"/>
    <w:rsid w:val="004B45C7"/>
    <w:rsid w:val="004B47B5"/>
    <w:rsid w:val="004B4852"/>
    <w:rsid w:val="004B49E6"/>
    <w:rsid w:val="004B4AFA"/>
    <w:rsid w:val="004B4B14"/>
    <w:rsid w:val="004B4D69"/>
    <w:rsid w:val="004B4DFF"/>
    <w:rsid w:val="004B4E17"/>
    <w:rsid w:val="004B4F8D"/>
    <w:rsid w:val="004B5494"/>
    <w:rsid w:val="004B551A"/>
    <w:rsid w:val="004B558F"/>
    <w:rsid w:val="004B5884"/>
    <w:rsid w:val="004B5A04"/>
    <w:rsid w:val="004B6404"/>
    <w:rsid w:val="004B6963"/>
    <w:rsid w:val="004B71C7"/>
    <w:rsid w:val="004B7457"/>
    <w:rsid w:val="004C012F"/>
    <w:rsid w:val="004C01A8"/>
    <w:rsid w:val="004C026E"/>
    <w:rsid w:val="004C029B"/>
    <w:rsid w:val="004C0722"/>
    <w:rsid w:val="004C0864"/>
    <w:rsid w:val="004C0DE7"/>
    <w:rsid w:val="004C12E7"/>
    <w:rsid w:val="004C15C3"/>
    <w:rsid w:val="004C1840"/>
    <w:rsid w:val="004C18EE"/>
    <w:rsid w:val="004C1B39"/>
    <w:rsid w:val="004C23A7"/>
    <w:rsid w:val="004C24C9"/>
    <w:rsid w:val="004C251D"/>
    <w:rsid w:val="004C25A1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C3C"/>
    <w:rsid w:val="004C3E95"/>
    <w:rsid w:val="004C40AE"/>
    <w:rsid w:val="004C45F3"/>
    <w:rsid w:val="004C472E"/>
    <w:rsid w:val="004C47E9"/>
    <w:rsid w:val="004C4C37"/>
    <w:rsid w:val="004C5158"/>
    <w:rsid w:val="004C51AC"/>
    <w:rsid w:val="004C5245"/>
    <w:rsid w:val="004C5319"/>
    <w:rsid w:val="004C5848"/>
    <w:rsid w:val="004C5A1C"/>
    <w:rsid w:val="004C5ED1"/>
    <w:rsid w:val="004C621F"/>
    <w:rsid w:val="004C6E5A"/>
    <w:rsid w:val="004C6E73"/>
    <w:rsid w:val="004C7529"/>
    <w:rsid w:val="004C75D0"/>
    <w:rsid w:val="004C77CF"/>
    <w:rsid w:val="004C7948"/>
    <w:rsid w:val="004C7BB8"/>
    <w:rsid w:val="004C7C60"/>
    <w:rsid w:val="004D0400"/>
    <w:rsid w:val="004D0482"/>
    <w:rsid w:val="004D0711"/>
    <w:rsid w:val="004D08CD"/>
    <w:rsid w:val="004D0DFE"/>
    <w:rsid w:val="004D0F2C"/>
    <w:rsid w:val="004D1227"/>
    <w:rsid w:val="004D155B"/>
    <w:rsid w:val="004D1597"/>
    <w:rsid w:val="004D176F"/>
    <w:rsid w:val="004D1D91"/>
    <w:rsid w:val="004D1FD9"/>
    <w:rsid w:val="004D22C3"/>
    <w:rsid w:val="004D2429"/>
    <w:rsid w:val="004D27F1"/>
    <w:rsid w:val="004D2E46"/>
    <w:rsid w:val="004D2F8A"/>
    <w:rsid w:val="004D3162"/>
    <w:rsid w:val="004D32B4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31"/>
    <w:rsid w:val="004D4C83"/>
    <w:rsid w:val="004D4F84"/>
    <w:rsid w:val="004D50B8"/>
    <w:rsid w:val="004D532E"/>
    <w:rsid w:val="004D55D0"/>
    <w:rsid w:val="004D5DF9"/>
    <w:rsid w:val="004D5F1B"/>
    <w:rsid w:val="004D6449"/>
    <w:rsid w:val="004D6C9A"/>
    <w:rsid w:val="004D6F00"/>
    <w:rsid w:val="004D6F4D"/>
    <w:rsid w:val="004D6F95"/>
    <w:rsid w:val="004D72FE"/>
    <w:rsid w:val="004D7882"/>
    <w:rsid w:val="004D7896"/>
    <w:rsid w:val="004D7AF3"/>
    <w:rsid w:val="004D7E91"/>
    <w:rsid w:val="004E003A"/>
    <w:rsid w:val="004E03DC"/>
    <w:rsid w:val="004E0411"/>
    <w:rsid w:val="004E04A8"/>
    <w:rsid w:val="004E06AA"/>
    <w:rsid w:val="004E0768"/>
    <w:rsid w:val="004E0972"/>
    <w:rsid w:val="004E0B86"/>
    <w:rsid w:val="004E0F08"/>
    <w:rsid w:val="004E12A1"/>
    <w:rsid w:val="004E1340"/>
    <w:rsid w:val="004E1886"/>
    <w:rsid w:val="004E1938"/>
    <w:rsid w:val="004E1A31"/>
    <w:rsid w:val="004E1C93"/>
    <w:rsid w:val="004E1E34"/>
    <w:rsid w:val="004E1E56"/>
    <w:rsid w:val="004E20E0"/>
    <w:rsid w:val="004E2B27"/>
    <w:rsid w:val="004E2C5E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3B0"/>
    <w:rsid w:val="004E44C8"/>
    <w:rsid w:val="004E44D2"/>
    <w:rsid w:val="004E4971"/>
    <w:rsid w:val="004E4D72"/>
    <w:rsid w:val="004E4E51"/>
    <w:rsid w:val="004E4F2C"/>
    <w:rsid w:val="004E4F49"/>
    <w:rsid w:val="004E4F5F"/>
    <w:rsid w:val="004E51A4"/>
    <w:rsid w:val="004E522D"/>
    <w:rsid w:val="004E5503"/>
    <w:rsid w:val="004E55B5"/>
    <w:rsid w:val="004E55E5"/>
    <w:rsid w:val="004E5A73"/>
    <w:rsid w:val="004E5FC7"/>
    <w:rsid w:val="004E664E"/>
    <w:rsid w:val="004E671C"/>
    <w:rsid w:val="004E6E16"/>
    <w:rsid w:val="004E73A2"/>
    <w:rsid w:val="004E7838"/>
    <w:rsid w:val="004E7E72"/>
    <w:rsid w:val="004F08F0"/>
    <w:rsid w:val="004F0A0A"/>
    <w:rsid w:val="004F0C7C"/>
    <w:rsid w:val="004F0D24"/>
    <w:rsid w:val="004F0FB9"/>
    <w:rsid w:val="004F12EE"/>
    <w:rsid w:val="004F15EA"/>
    <w:rsid w:val="004F1952"/>
    <w:rsid w:val="004F1CCA"/>
    <w:rsid w:val="004F208A"/>
    <w:rsid w:val="004F285C"/>
    <w:rsid w:val="004F28BB"/>
    <w:rsid w:val="004F28D6"/>
    <w:rsid w:val="004F2A3E"/>
    <w:rsid w:val="004F2F7E"/>
    <w:rsid w:val="004F32AC"/>
    <w:rsid w:val="004F32B5"/>
    <w:rsid w:val="004F3585"/>
    <w:rsid w:val="004F3587"/>
    <w:rsid w:val="004F395A"/>
    <w:rsid w:val="004F3D6F"/>
    <w:rsid w:val="004F407E"/>
    <w:rsid w:val="004F4221"/>
    <w:rsid w:val="004F4298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5479"/>
    <w:rsid w:val="004F5AB6"/>
    <w:rsid w:val="004F5C03"/>
    <w:rsid w:val="004F6022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448"/>
    <w:rsid w:val="00501597"/>
    <w:rsid w:val="00501981"/>
    <w:rsid w:val="00501A85"/>
    <w:rsid w:val="00501BB3"/>
    <w:rsid w:val="0050209F"/>
    <w:rsid w:val="005021DD"/>
    <w:rsid w:val="005026CA"/>
    <w:rsid w:val="00502A30"/>
    <w:rsid w:val="00502B72"/>
    <w:rsid w:val="00502DE6"/>
    <w:rsid w:val="0050333A"/>
    <w:rsid w:val="00503B76"/>
    <w:rsid w:val="00503DD0"/>
    <w:rsid w:val="00503E02"/>
    <w:rsid w:val="00504081"/>
    <w:rsid w:val="005045FB"/>
    <w:rsid w:val="005046FA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BA9"/>
    <w:rsid w:val="00506C33"/>
    <w:rsid w:val="00506DA9"/>
    <w:rsid w:val="0050707A"/>
    <w:rsid w:val="005070F0"/>
    <w:rsid w:val="005072D5"/>
    <w:rsid w:val="005078DF"/>
    <w:rsid w:val="00507A1D"/>
    <w:rsid w:val="00507C5B"/>
    <w:rsid w:val="00507F68"/>
    <w:rsid w:val="005102F8"/>
    <w:rsid w:val="005108E3"/>
    <w:rsid w:val="00510911"/>
    <w:rsid w:val="00510C72"/>
    <w:rsid w:val="005116D4"/>
    <w:rsid w:val="0051177D"/>
    <w:rsid w:val="00511DA6"/>
    <w:rsid w:val="00511DAE"/>
    <w:rsid w:val="00511F15"/>
    <w:rsid w:val="005128C9"/>
    <w:rsid w:val="00512A4D"/>
    <w:rsid w:val="00512EDC"/>
    <w:rsid w:val="00512F9D"/>
    <w:rsid w:val="005130B0"/>
    <w:rsid w:val="0051318C"/>
    <w:rsid w:val="00513331"/>
    <w:rsid w:val="005138A6"/>
    <w:rsid w:val="00513BDD"/>
    <w:rsid w:val="00513D6D"/>
    <w:rsid w:val="00513F99"/>
    <w:rsid w:val="005142CD"/>
    <w:rsid w:val="005142CE"/>
    <w:rsid w:val="005143C9"/>
    <w:rsid w:val="00514D3A"/>
    <w:rsid w:val="00514EDC"/>
    <w:rsid w:val="005157A9"/>
    <w:rsid w:val="00515881"/>
    <w:rsid w:val="00516232"/>
    <w:rsid w:val="005173A7"/>
    <w:rsid w:val="005173C1"/>
    <w:rsid w:val="005176AB"/>
    <w:rsid w:val="005177E1"/>
    <w:rsid w:val="00517DA7"/>
    <w:rsid w:val="0052007E"/>
    <w:rsid w:val="005206BA"/>
    <w:rsid w:val="0052085D"/>
    <w:rsid w:val="0052097B"/>
    <w:rsid w:val="00520C0A"/>
    <w:rsid w:val="00520D05"/>
    <w:rsid w:val="00520E9A"/>
    <w:rsid w:val="0052123A"/>
    <w:rsid w:val="0052146E"/>
    <w:rsid w:val="005218B6"/>
    <w:rsid w:val="00521F95"/>
    <w:rsid w:val="00521FCB"/>
    <w:rsid w:val="00522011"/>
    <w:rsid w:val="005222CC"/>
    <w:rsid w:val="00522589"/>
    <w:rsid w:val="00522BE7"/>
    <w:rsid w:val="00522C35"/>
    <w:rsid w:val="00522CAF"/>
    <w:rsid w:val="00522D04"/>
    <w:rsid w:val="00522F32"/>
    <w:rsid w:val="0052364A"/>
    <w:rsid w:val="005238BA"/>
    <w:rsid w:val="00523A93"/>
    <w:rsid w:val="00523BA2"/>
    <w:rsid w:val="00523BB0"/>
    <w:rsid w:val="00523D09"/>
    <w:rsid w:val="005244BE"/>
    <w:rsid w:val="00524545"/>
    <w:rsid w:val="00524BCF"/>
    <w:rsid w:val="00524D21"/>
    <w:rsid w:val="00524EDF"/>
    <w:rsid w:val="00525064"/>
    <w:rsid w:val="005255BF"/>
    <w:rsid w:val="005257DE"/>
    <w:rsid w:val="005262A8"/>
    <w:rsid w:val="005265B2"/>
    <w:rsid w:val="00527200"/>
    <w:rsid w:val="0052776B"/>
    <w:rsid w:val="005277CB"/>
    <w:rsid w:val="00527A54"/>
    <w:rsid w:val="00527B0F"/>
    <w:rsid w:val="00527D3A"/>
    <w:rsid w:val="00527D73"/>
    <w:rsid w:val="00530157"/>
    <w:rsid w:val="00530630"/>
    <w:rsid w:val="005308E4"/>
    <w:rsid w:val="005309A7"/>
    <w:rsid w:val="00530A19"/>
    <w:rsid w:val="00530B18"/>
    <w:rsid w:val="00530C5E"/>
    <w:rsid w:val="00531110"/>
    <w:rsid w:val="00531642"/>
    <w:rsid w:val="00531989"/>
    <w:rsid w:val="00531A27"/>
    <w:rsid w:val="00531C8E"/>
    <w:rsid w:val="00531EBE"/>
    <w:rsid w:val="005321A8"/>
    <w:rsid w:val="005325BA"/>
    <w:rsid w:val="00532644"/>
    <w:rsid w:val="00532D11"/>
    <w:rsid w:val="00532F8B"/>
    <w:rsid w:val="005332E4"/>
    <w:rsid w:val="00533681"/>
    <w:rsid w:val="0053369E"/>
    <w:rsid w:val="0053370B"/>
    <w:rsid w:val="00533737"/>
    <w:rsid w:val="00533A3C"/>
    <w:rsid w:val="00533BCA"/>
    <w:rsid w:val="005340BF"/>
    <w:rsid w:val="005343FB"/>
    <w:rsid w:val="005345E5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219"/>
    <w:rsid w:val="0053647A"/>
    <w:rsid w:val="00536579"/>
    <w:rsid w:val="005365ED"/>
    <w:rsid w:val="00536C1E"/>
    <w:rsid w:val="00536DE8"/>
    <w:rsid w:val="005372E6"/>
    <w:rsid w:val="00537914"/>
    <w:rsid w:val="00537BCA"/>
    <w:rsid w:val="00537BCE"/>
    <w:rsid w:val="00537F35"/>
    <w:rsid w:val="00537F4B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E86"/>
    <w:rsid w:val="00542060"/>
    <w:rsid w:val="005423F8"/>
    <w:rsid w:val="00542A39"/>
    <w:rsid w:val="00542AC5"/>
    <w:rsid w:val="00542DEA"/>
    <w:rsid w:val="005430FF"/>
    <w:rsid w:val="00543207"/>
    <w:rsid w:val="00543223"/>
    <w:rsid w:val="00543325"/>
    <w:rsid w:val="005433B3"/>
    <w:rsid w:val="0054343A"/>
    <w:rsid w:val="00543974"/>
    <w:rsid w:val="00543ADD"/>
    <w:rsid w:val="00543E49"/>
    <w:rsid w:val="00543EBF"/>
    <w:rsid w:val="00544461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D7"/>
    <w:rsid w:val="00547C89"/>
    <w:rsid w:val="00547CD8"/>
    <w:rsid w:val="005507B7"/>
    <w:rsid w:val="005507F9"/>
    <w:rsid w:val="00551320"/>
    <w:rsid w:val="005516BD"/>
    <w:rsid w:val="0055177C"/>
    <w:rsid w:val="00551813"/>
    <w:rsid w:val="005518A4"/>
    <w:rsid w:val="00551B70"/>
    <w:rsid w:val="00551BA5"/>
    <w:rsid w:val="00551DDE"/>
    <w:rsid w:val="00552191"/>
    <w:rsid w:val="005525E0"/>
    <w:rsid w:val="005526B2"/>
    <w:rsid w:val="00552768"/>
    <w:rsid w:val="00552935"/>
    <w:rsid w:val="00553127"/>
    <w:rsid w:val="0055359C"/>
    <w:rsid w:val="00553719"/>
    <w:rsid w:val="00553725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554A"/>
    <w:rsid w:val="005555CF"/>
    <w:rsid w:val="00555A3F"/>
    <w:rsid w:val="00555F48"/>
    <w:rsid w:val="00556446"/>
    <w:rsid w:val="0055647D"/>
    <w:rsid w:val="005565F2"/>
    <w:rsid w:val="00556BC4"/>
    <w:rsid w:val="00556D68"/>
    <w:rsid w:val="00557027"/>
    <w:rsid w:val="00557173"/>
    <w:rsid w:val="00557352"/>
    <w:rsid w:val="005573BB"/>
    <w:rsid w:val="005574B0"/>
    <w:rsid w:val="005576A1"/>
    <w:rsid w:val="00557779"/>
    <w:rsid w:val="00557A64"/>
    <w:rsid w:val="00557B06"/>
    <w:rsid w:val="00557E23"/>
    <w:rsid w:val="00557EA2"/>
    <w:rsid w:val="00560167"/>
    <w:rsid w:val="0056030F"/>
    <w:rsid w:val="005605C0"/>
    <w:rsid w:val="00560752"/>
    <w:rsid w:val="00560BFE"/>
    <w:rsid w:val="00560D23"/>
    <w:rsid w:val="00560FDC"/>
    <w:rsid w:val="005613FA"/>
    <w:rsid w:val="005615D5"/>
    <w:rsid w:val="005615D8"/>
    <w:rsid w:val="005616EF"/>
    <w:rsid w:val="0056192B"/>
    <w:rsid w:val="00561A72"/>
    <w:rsid w:val="00561B27"/>
    <w:rsid w:val="0056202A"/>
    <w:rsid w:val="00562272"/>
    <w:rsid w:val="005626D6"/>
    <w:rsid w:val="0056297C"/>
    <w:rsid w:val="00562F70"/>
    <w:rsid w:val="005630B3"/>
    <w:rsid w:val="005638D4"/>
    <w:rsid w:val="00563BFB"/>
    <w:rsid w:val="00563E53"/>
    <w:rsid w:val="00563F36"/>
    <w:rsid w:val="00564121"/>
    <w:rsid w:val="005641A1"/>
    <w:rsid w:val="0056430F"/>
    <w:rsid w:val="005644AC"/>
    <w:rsid w:val="005645FF"/>
    <w:rsid w:val="00564702"/>
    <w:rsid w:val="00564959"/>
    <w:rsid w:val="005649ED"/>
    <w:rsid w:val="00564E4E"/>
    <w:rsid w:val="00564ECC"/>
    <w:rsid w:val="005656ED"/>
    <w:rsid w:val="00565C8B"/>
    <w:rsid w:val="00566088"/>
    <w:rsid w:val="00566544"/>
    <w:rsid w:val="00566608"/>
    <w:rsid w:val="00566718"/>
    <w:rsid w:val="00566736"/>
    <w:rsid w:val="005668CD"/>
    <w:rsid w:val="00566B00"/>
    <w:rsid w:val="00566C83"/>
    <w:rsid w:val="00566E87"/>
    <w:rsid w:val="00566F12"/>
    <w:rsid w:val="005673F5"/>
    <w:rsid w:val="005674E8"/>
    <w:rsid w:val="00567820"/>
    <w:rsid w:val="00567D81"/>
    <w:rsid w:val="00567F56"/>
    <w:rsid w:val="00567F8C"/>
    <w:rsid w:val="00567FC1"/>
    <w:rsid w:val="005700FE"/>
    <w:rsid w:val="005709D2"/>
    <w:rsid w:val="00570E24"/>
    <w:rsid w:val="00570FB4"/>
    <w:rsid w:val="0057102B"/>
    <w:rsid w:val="005710B4"/>
    <w:rsid w:val="00571844"/>
    <w:rsid w:val="0057240E"/>
    <w:rsid w:val="00572760"/>
    <w:rsid w:val="005729F0"/>
    <w:rsid w:val="00572A65"/>
    <w:rsid w:val="00572AF3"/>
    <w:rsid w:val="005733AD"/>
    <w:rsid w:val="00573B45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264"/>
    <w:rsid w:val="005753BB"/>
    <w:rsid w:val="00575432"/>
    <w:rsid w:val="0057562C"/>
    <w:rsid w:val="005759F6"/>
    <w:rsid w:val="00575D41"/>
    <w:rsid w:val="00575E3E"/>
    <w:rsid w:val="00575FD1"/>
    <w:rsid w:val="005762F0"/>
    <w:rsid w:val="005763A9"/>
    <w:rsid w:val="005765F5"/>
    <w:rsid w:val="00576775"/>
    <w:rsid w:val="00576D44"/>
    <w:rsid w:val="00576D6C"/>
    <w:rsid w:val="005772C1"/>
    <w:rsid w:val="005772F7"/>
    <w:rsid w:val="00577A2E"/>
    <w:rsid w:val="00580443"/>
    <w:rsid w:val="00580867"/>
    <w:rsid w:val="00580D15"/>
    <w:rsid w:val="00580E11"/>
    <w:rsid w:val="00580E48"/>
    <w:rsid w:val="00580F0A"/>
    <w:rsid w:val="00580F4E"/>
    <w:rsid w:val="00581246"/>
    <w:rsid w:val="005817AE"/>
    <w:rsid w:val="005822DF"/>
    <w:rsid w:val="00582710"/>
    <w:rsid w:val="005827AA"/>
    <w:rsid w:val="00582866"/>
    <w:rsid w:val="00582C3A"/>
    <w:rsid w:val="00582D05"/>
    <w:rsid w:val="00582E1A"/>
    <w:rsid w:val="00583147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C35"/>
    <w:rsid w:val="00584C9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452"/>
    <w:rsid w:val="005864C8"/>
    <w:rsid w:val="00586DE5"/>
    <w:rsid w:val="00587052"/>
    <w:rsid w:val="005870E1"/>
    <w:rsid w:val="0058722F"/>
    <w:rsid w:val="00587261"/>
    <w:rsid w:val="00587521"/>
    <w:rsid w:val="00587A67"/>
    <w:rsid w:val="00587ECB"/>
    <w:rsid w:val="00587F83"/>
    <w:rsid w:val="00587FC0"/>
    <w:rsid w:val="005906AD"/>
    <w:rsid w:val="00590DA6"/>
    <w:rsid w:val="00590E0C"/>
    <w:rsid w:val="00590E37"/>
    <w:rsid w:val="00591186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D47"/>
    <w:rsid w:val="00592E83"/>
    <w:rsid w:val="00592EA7"/>
    <w:rsid w:val="00593056"/>
    <w:rsid w:val="00593379"/>
    <w:rsid w:val="00593422"/>
    <w:rsid w:val="005937EC"/>
    <w:rsid w:val="00593A8D"/>
    <w:rsid w:val="00593AB9"/>
    <w:rsid w:val="00593B6B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D1B"/>
    <w:rsid w:val="00595ED1"/>
    <w:rsid w:val="00596175"/>
    <w:rsid w:val="005961F7"/>
    <w:rsid w:val="0059649F"/>
    <w:rsid w:val="00596690"/>
    <w:rsid w:val="0059669D"/>
    <w:rsid w:val="005968F6"/>
    <w:rsid w:val="00596AAB"/>
    <w:rsid w:val="00596B33"/>
    <w:rsid w:val="00596B9C"/>
    <w:rsid w:val="00596BF2"/>
    <w:rsid w:val="0059755C"/>
    <w:rsid w:val="005977C3"/>
    <w:rsid w:val="00597948"/>
    <w:rsid w:val="005A02F5"/>
    <w:rsid w:val="005A054D"/>
    <w:rsid w:val="005A06EC"/>
    <w:rsid w:val="005A07CE"/>
    <w:rsid w:val="005A0A46"/>
    <w:rsid w:val="005A0A80"/>
    <w:rsid w:val="005A1004"/>
    <w:rsid w:val="005A10B9"/>
    <w:rsid w:val="005A11EA"/>
    <w:rsid w:val="005A1226"/>
    <w:rsid w:val="005A13C2"/>
    <w:rsid w:val="005A1933"/>
    <w:rsid w:val="005A1C21"/>
    <w:rsid w:val="005A21E4"/>
    <w:rsid w:val="005A22C7"/>
    <w:rsid w:val="005A269F"/>
    <w:rsid w:val="005A29DC"/>
    <w:rsid w:val="005A2A29"/>
    <w:rsid w:val="005A2ADD"/>
    <w:rsid w:val="005A2F6B"/>
    <w:rsid w:val="005A305E"/>
    <w:rsid w:val="005A30BB"/>
    <w:rsid w:val="005A33CF"/>
    <w:rsid w:val="005A35F8"/>
    <w:rsid w:val="005A37C6"/>
    <w:rsid w:val="005A3840"/>
    <w:rsid w:val="005A3887"/>
    <w:rsid w:val="005A43B9"/>
    <w:rsid w:val="005A45D4"/>
    <w:rsid w:val="005A4A3C"/>
    <w:rsid w:val="005A4E96"/>
    <w:rsid w:val="005A5064"/>
    <w:rsid w:val="005A54CC"/>
    <w:rsid w:val="005A57A9"/>
    <w:rsid w:val="005A5C04"/>
    <w:rsid w:val="005A5F6F"/>
    <w:rsid w:val="005A5F71"/>
    <w:rsid w:val="005A616C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5F7"/>
    <w:rsid w:val="005B1F78"/>
    <w:rsid w:val="005B2225"/>
    <w:rsid w:val="005B25C6"/>
    <w:rsid w:val="005B25CE"/>
    <w:rsid w:val="005B25E0"/>
    <w:rsid w:val="005B2799"/>
    <w:rsid w:val="005B286C"/>
    <w:rsid w:val="005B2B77"/>
    <w:rsid w:val="005B2C96"/>
    <w:rsid w:val="005B2D3A"/>
    <w:rsid w:val="005B32AC"/>
    <w:rsid w:val="005B33FB"/>
    <w:rsid w:val="005B3A72"/>
    <w:rsid w:val="005B3C9E"/>
    <w:rsid w:val="005B3D4A"/>
    <w:rsid w:val="005B4128"/>
    <w:rsid w:val="005B4187"/>
    <w:rsid w:val="005B4492"/>
    <w:rsid w:val="005B48BF"/>
    <w:rsid w:val="005B490C"/>
    <w:rsid w:val="005B4973"/>
    <w:rsid w:val="005B4AB8"/>
    <w:rsid w:val="005B4D87"/>
    <w:rsid w:val="005B4DAB"/>
    <w:rsid w:val="005B4EBD"/>
    <w:rsid w:val="005B53A0"/>
    <w:rsid w:val="005B5565"/>
    <w:rsid w:val="005B57CB"/>
    <w:rsid w:val="005B5EEB"/>
    <w:rsid w:val="005B61D6"/>
    <w:rsid w:val="005B708C"/>
    <w:rsid w:val="005B7811"/>
    <w:rsid w:val="005B7DD1"/>
    <w:rsid w:val="005B7F91"/>
    <w:rsid w:val="005C00A0"/>
    <w:rsid w:val="005C0375"/>
    <w:rsid w:val="005C039F"/>
    <w:rsid w:val="005C045C"/>
    <w:rsid w:val="005C045D"/>
    <w:rsid w:val="005C0951"/>
    <w:rsid w:val="005C0A48"/>
    <w:rsid w:val="005C0DD2"/>
    <w:rsid w:val="005C1374"/>
    <w:rsid w:val="005C14B8"/>
    <w:rsid w:val="005C1FC5"/>
    <w:rsid w:val="005C28FA"/>
    <w:rsid w:val="005C297A"/>
    <w:rsid w:val="005C2E03"/>
    <w:rsid w:val="005C31E7"/>
    <w:rsid w:val="005C34D8"/>
    <w:rsid w:val="005C40F4"/>
    <w:rsid w:val="005C43BE"/>
    <w:rsid w:val="005C441A"/>
    <w:rsid w:val="005C44F3"/>
    <w:rsid w:val="005C4896"/>
    <w:rsid w:val="005C491E"/>
    <w:rsid w:val="005C495F"/>
    <w:rsid w:val="005C4CCF"/>
    <w:rsid w:val="005C5475"/>
    <w:rsid w:val="005C5583"/>
    <w:rsid w:val="005C5C06"/>
    <w:rsid w:val="005C5EAA"/>
    <w:rsid w:val="005C6383"/>
    <w:rsid w:val="005C66D3"/>
    <w:rsid w:val="005C6D8C"/>
    <w:rsid w:val="005C6E3E"/>
    <w:rsid w:val="005C6FB0"/>
    <w:rsid w:val="005C712D"/>
    <w:rsid w:val="005C746D"/>
    <w:rsid w:val="005C7502"/>
    <w:rsid w:val="005C77CA"/>
    <w:rsid w:val="005C7811"/>
    <w:rsid w:val="005C791F"/>
    <w:rsid w:val="005C7B99"/>
    <w:rsid w:val="005C7C75"/>
    <w:rsid w:val="005D0019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8C9"/>
    <w:rsid w:val="005D1B73"/>
    <w:rsid w:val="005D1E32"/>
    <w:rsid w:val="005D206B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578"/>
    <w:rsid w:val="005D4755"/>
    <w:rsid w:val="005D4EFA"/>
    <w:rsid w:val="005D4F1B"/>
    <w:rsid w:val="005D55BA"/>
    <w:rsid w:val="005D55FF"/>
    <w:rsid w:val="005D5A53"/>
    <w:rsid w:val="005D5ADB"/>
    <w:rsid w:val="005D5D22"/>
    <w:rsid w:val="005D5FF6"/>
    <w:rsid w:val="005D63A6"/>
    <w:rsid w:val="005D648A"/>
    <w:rsid w:val="005D64DE"/>
    <w:rsid w:val="005D64E6"/>
    <w:rsid w:val="005D651A"/>
    <w:rsid w:val="005D687A"/>
    <w:rsid w:val="005D69B9"/>
    <w:rsid w:val="005D6E49"/>
    <w:rsid w:val="005D6F71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60C"/>
    <w:rsid w:val="005E0BAD"/>
    <w:rsid w:val="005E12B6"/>
    <w:rsid w:val="005E1C48"/>
    <w:rsid w:val="005E1D36"/>
    <w:rsid w:val="005E1D45"/>
    <w:rsid w:val="005E1E48"/>
    <w:rsid w:val="005E1F3B"/>
    <w:rsid w:val="005E1F87"/>
    <w:rsid w:val="005E2259"/>
    <w:rsid w:val="005E2344"/>
    <w:rsid w:val="005E234A"/>
    <w:rsid w:val="005E2B30"/>
    <w:rsid w:val="005E2BEF"/>
    <w:rsid w:val="005E2E23"/>
    <w:rsid w:val="005E3365"/>
    <w:rsid w:val="005E35CC"/>
    <w:rsid w:val="005E36F2"/>
    <w:rsid w:val="005E371E"/>
    <w:rsid w:val="005E39C4"/>
    <w:rsid w:val="005E43CD"/>
    <w:rsid w:val="005E4D1A"/>
    <w:rsid w:val="005E4D33"/>
    <w:rsid w:val="005E4F83"/>
    <w:rsid w:val="005E5303"/>
    <w:rsid w:val="005E5326"/>
    <w:rsid w:val="005E53F9"/>
    <w:rsid w:val="005E57EE"/>
    <w:rsid w:val="005E5892"/>
    <w:rsid w:val="005E5EC9"/>
    <w:rsid w:val="005E6091"/>
    <w:rsid w:val="005E60A3"/>
    <w:rsid w:val="005E65C3"/>
    <w:rsid w:val="005E6BD8"/>
    <w:rsid w:val="005E720D"/>
    <w:rsid w:val="005E72E2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F41"/>
    <w:rsid w:val="005F0F7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6B"/>
    <w:rsid w:val="005F2AFC"/>
    <w:rsid w:val="005F2B51"/>
    <w:rsid w:val="005F2BCC"/>
    <w:rsid w:val="005F2C22"/>
    <w:rsid w:val="005F3073"/>
    <w:rsid w:val="005F30B7"/>
    <w:rsid w:val="005F339C"/>
    <w:rsid w:val="005F3A6B"/>
    <w:rsid w:val="005F3CA6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F"/>
    <w:rsid w:val="005F4DD6"/>
    <w:rsid w:val="005F50D8"/>
    <w:rsid w:val="005F5365"/>
    <w:rsid w:val="005F53A1"/>
    <w:rsid w:val="005F53FC"/>
    <w:rsid w:val="005F559E"/>
    <w:rsid w:val="005F5C77"/>
    <w:rsid w:val="005F68B0"/>
    <w:rsid w:val="005F6B42"/>
    <w:rsid w:val="005F6B77"/>
    <w:rsid w:val="005F6DD4"/>
    <w:rsid w:val="005F6EF3"/>
    <w:rsid w:val="005F7349"/>
    <w:rsid w:val="005F7487"/>
    <w:rsid w:val="005F74BF"/>
    <w:rsid w:val="005F795D"/>
    <w:rsid w:val="006000E2"/>
    <w:rsid w:val="006002C7"/>
    <w:rsid w:val="0060036F"/>
    <w:rsid w:val="0060075C"/>
    <w:rsid w:val="00600A8F"/>
    <w:rsid w:val="00600CFD"/>
    <w:rsid w:val="00600F95"/>
    <w:rsid w:val="006010DE"/>
    <w:rsid w:val="006011A0"/>
    <w:rsid w:val="006014BF"/>
    <w:rsid w:val="00601793"/>
    <w:rsid w:val="00601839"/>
    <w:rsid w:val="00601BA5"/>
    <w:rsid w:val="00601D49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402B"/>
    <w:rsid w:val="00604426"/>
    <w:rsid w:val="0060450F"/>
    <w:rsid w:val="00604CA9"/>
    <w:rsid w:val="00604DC7"/>
    <w:rsid w:val="00604E47"/>
    <w:rsid w:val="006052C7"/>
    <w:rsid w:val="00605441"/>
    <w:rsid w:val="0060576E"/>
    <w:rsid w:val="00605B6D"/>
    <w:rsid w:val="00605C13"/>
    <w:rsid w:val="00605E49"/>
    <w:rsid w:val="00606007"/>
    <w:rsid w:val="006063FA"/>
    <w:rsid w:val="00606611"/>
    <w:rsid w:val="0060677C"/>
    <w:rsid w:val="00606970"/>
    <w:rsid w:val="006069B0"/>
    <w:rsid w:val="00606A13"/>
    <w:rsid w:val="00606A20"/>
    <w:rsid w:val="00606A6E"/>
    <w:rsid w:val="00606E2F"/>
    <w:rsid w:val="00606F0E"/>
    <w:rsid w:val="00607028"/>
    <w:rsid w:val="006072C6"/>
    <w:rsid w:val="0060745E"/>
    <w:rsid w:val="006076F6"/>
    <w:rsid w:val="00607A2E"/>
    <w:rsid w:val="00607D7D"/>
    <w:rsid w:val="00607DD7"/>
    <w:rsid w:val="00610BA4"/>
    <w:rsid w:val="00610C9F"/>
    <w:rsid w:val="006112C2"/>
    <w:rsid w:val="00611435"/>
    <w:rsid w:val="00611B47"/>
    <w:rsid w:val="00611D77"/>
    <w:rsid w:val="00611DF5"/>
    <w:rsid w:val="006120DE"/>
    <w:rsid w:val="006125DA"/>
    <w:rsid w:val="00612712"/>
    <w:rsid w:val="006127F1"/>
    <w:rsid w:val="00612A7A"/>
    <w:rsid w:val="006130F7"/>
    <w:rsid w:val="006131EF"/>
    <w:rsid w:val="00613353"/>
    <w:rsid w:val="00613AF8"/>
    <w:rsid w:val="00613C75"/>
    <w:rsid w:val="00613D8E"/>
    <w:rsid w:val="00613F19"/>
    <w:rsid w:val="006142E0"/>
    <w:rsid w:val="006145CC"/>
    <w:rsid w:val="00615A47"/>
    <w:rsid w:val="00615E2A"/>
    <w:rsid w:val="00615FA4"/>
    <w:rsid w:val="00615FF4"/>
    <w:rsid w:val="00616112"/>
    <w:rsid w:val="00616727"/>
    <w:rsid w:val="00617173"/>
    <w:rsid w:val="00617186"/>
    <w:rsid w:val="006172A7"/>
    <w:rsid w:val="006174EC"/>
    <w:rsid w:val="00617672"/>
    <w:rsid w:val="006178CE"/>
    <w:rsid w:val="00617E84"/>
    <w:rsid w:val="006201A5"/>
    <w:rsid w:val="006205CA"/>
    <w:rsid w:val="006207AE"/>
    <w:rsid w:val="0062088C"/>
    <w:rsid w:val="00620DE3"/>
    <w:rsid w:val="00620F01"/>
    <w:rsid w:val="00620F23"/>
    <w:rsid w:val="00621C41"/>
    <w:rsid w:val="00621C77"/>
    <w:rsid w:val="00621ED2"/>
    <w:rsid w:val="00621F5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4C9"/>
    <w:rsid w:val="006245F6"/>
    <w:rsid w:val="0062475D"/>
    <w:rsid w:val="006247E8"/>
    <w:rsid w:val="0062495F"/>
    <w:rsid w:val="00624A64"/>
    <w:rsid w:val="00624C31"/>
    <w:rsid w:val="00624CE0"/>
    <w:rsid w:val="006253E8"/>
    <w:rsid w:val="006256CD"/>
    <w:rsid w:val="00625985"/>
    <w:rsid w:val="006262D3"/>
    <w:rsid w:val="0062660B"/>
    <w:rsid w:val="006269F9"/>
    <w:rsid w:val="00626A62"/>
    <w:rsid w:val="00626AD1"/>
    <w:rsid w:val="00626B8D"/>
    <w:rsid w:val="0062796A"/>
    <w:rsid w:val="00627BAD"/>
    <w:rsid w:val="00627F30"/>
    <w:rsid w:val="0063002B"/>
    <w:rsid w:val="006302FA"/>
    <w:rsid w:val="0063039F"/>
    <w:rsid w:val="006304BC"/>
    <w:rsid w:val="00630DCE"/>
    <w:rsid w:val="00630E1F"/>
    <w:rsid w:val="0063120A"/>
    <w:rsid w:val="0063150B"/>
    <w:rsid w:val="00631585"/>
    <w:rsid w:val="0063176F"/>
    <w:rsid w:val="00631D8E"/>
    <w:rsid w:val="00631F18"/>
    <w:rsid w:val="006328ED"/>
    <w:rsid w:val="00632D9C"/>
    <w:rsid w:val="0063363E"/>
    <w:rsid w:val="006336DE"/>
    <w:rsid w:val="006340E3"/>
    <w:rsid w:val="006342F6"/>
    <w:rsid w:val="0063434C"/>
    <w:rsid w:val="00634580"/>
    <w:rsid w:val="00634592"/>
    <w:rsid w:val="00634ACF"/>
    <w:rsid w:val="00634D25"/>
    <w:rsid w:val="00634E01"/>
    <w:rsid w:val="00634F1B"/>
    <w:rsid w:val="00635035"/>
    <w:rsid w:val="006355F3"/>
    <w:rsid w:val="006356A0"/>
    <w:rsid w:val="00635784"/>
    <w:rsid w:val="0063580D"/>
    <w:rsid w:val="00635A4A"/>
    <w:rsid w:val="00635CAE"/>
    <w:rsid w:val="00635D07"/>
    <w:rsid w:val="00636292"/>
    <w:rsid w:val="00636826"/>
    <w:rsid w:val="00636A25"/>
    <w:rsid w:val="00636D9D"/>
    <w:rsid w:val="00637240"/>
    <w:rsid w:val="00637814"/>
    <w:rsid w:val="00637942"/>
    <w:rsid w:val="00637E0F"/>
    <w:rsid w:val="00637F03"/>
    <w:rsid w:val="00640528"/>
    <w:rsid w:val="00640B71"/>
    <w:rsid w:val="00640BB6"/>
    <w:rsid w:val="00640FD7"/>
    <w:rsid w:val="0064100C"/>
    <w:rsid w:val="006410ED"/>
    <w:rsid w:val="006413FA"/>
    <w:rsid w:val="006417E1"/>
    <w:rsid w:val="006417E7"/>
    <w:rsid w:val="00641CAF"/>
    <w:rsid w:val="00641CDB"/>
    <w:rsid w:val="00641CFA"/>
    <w:rsid w:val="00641D53"/>
    <w:rsid w:val="00642428"/>
    <w:rsid w:val="006427A0"/>
    <w:rsid w:val="00642F09"/>
    <w:rsid w:val="006433A8"/>
    <w:rsid w:val="00643553"/>
    <w:rsid w:val="00643614"/>
    <w:rsid w:val="00643660"/>
    <w:rsid w:val="00643ACF"/>
    <w:rsid w:val="00643B04"/>
    <w:rsid w:val="00643B95"/>
    <w:rsid w:val="0064489B"/>
    <w:rsid w:val="006449DD"/>
    <w:rsid w:val="00644CA8"/>
    <w:rsid w:val="006452C3"/>
    <w:rsid w:val="006456FC"/>
    <w:rsid w:val="00645D93"/>
    <w:rsid w:val="0064658F"/>
    <w:rsid w:val="0064662E"/>
    <w:rsid w:val="006476B7"/>
    <w:rsid w:val="00647947"/>
    <w:rsid w:val="00647A3F"/>
    <w:rsid w:val="00647AAC"/>
    <w:rsid w:val="00647B49"/>
    <w:rsid w:val="00647C72"/>
    <w:rsid w:val="00650061"/>
    <w:rsid w:val="00650139"/>
    <w:rsid w:val="0065013D"/>
    <w:rsid w:val="006506A2"/>
    <w:rsid w:val="00650FB1"/>
    <w:rsid w:val="00651021"/>
    <w:rsid w:val="006511A5"/>
    <w:rsid w:val="0065128E"/>
    <w:rsid w:val="0065221D"/>
    <w:rsid w:val="00652632"/>
    <w:rsid w:val="00652756"/>
    <w:rsid w:val="00652AD8"/>
    <w:rsid w:val="00652B79"/>
    <w:rsid w:val="00652CB8"/>
    <w:rsid w:val="0065316E"/>
    <w:rsid w:val="006531FA"/>
    <w:rsid w:val="006532C0"/>
    <w:rsid w:val="006533C3"/>
    <w:rsid w:val="0065391C"/>
    <w:rsid w:val="00653DDF"/>
    <w:rsid w:val="00654068"/>
    <w:rsid w:val="0065412A"/>
    <w:rsid w:val="00654379"/>
    <w:rsid w:val="00654568"/>
    <w:rsid w:val="00654732"/>
    <w:rsid w:val="00654760"/>
    <w:rsid w:val="00654927"/>
    <w:rsid w:val="00654B38"/>
    <w:rsid w:val="00654B83"/>
    <w:rsid w:val="00655061"/>
    <w:rsid w:val="0065510C"/>
    <w:rsid w:val="00655506"/>
    <w:rsid w:val="0065570D"/>
    <w:rsid w:val="00655788"/>
    <w:rsid w:val="006557A9"/>
    <w:rsid w:val="00655ABF"/>
    <w:rsid w:val="00655B63"/>
    <w:rsid w:val="00655F98"/>
    <w:rsid w:val="0065601D"/>
    <w:rsid w:val="00656383"/>
    <w:rsid w:val="006568C8"/>
    <w:rsid w:val="00656F45"/>
    <w:rsid w:val="00657044"/>
    <w:rsid w:val="006571CC"/>
    <w:rsid w:val="006571F6"/>
    <w:rsid w:val="006571FB"/>
    <w:rsid w:val="00657202"/>
    <w:rsid w:val="00657959"/>
    <w:rsid w:val="00657DF2"/>
    <w:rsid w:val="00657FDA"/>
    <w:rsid w:val="006601BD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1F5C"/>
    <w:rsid w:val="0066205C"/>
    <w:rsid w:val="00662111"/>
    <w:rsid w:val="00662118"/>
    <w:rsid w:val="0066223E"/>
    <w:rsid w:val="00662908"/>
    <w:rsid w:val="00662ACE"/>
    <w:rsid w:val="00662BFC"/>
    <w:rsid w:val="006630C4"/>
    <w:rsid w:val="00663307"/>
    <w:rsid w:val="006633E5"/>
    <w:rsid w:val="006635F7"/>
    <w:rsid w:val="00663662"/>
    <w:rsid w:val="006638AD"/>
    <w:rsid w:val="00663D5B"/>
    <w:rsid w:val="00663FFA"/>
    <w:rsid w:val="00664555"/>
    <w:rsid w:val="00664691"/>
    <w:rsid w:val="0066477F"/>
    <w:rsid w:val="00664CDE"/>
    <w:rsid w:val="00664F2B"/>
    <w:rsid w:val="00664F9A"/>
    <w:rsid w:val="0066530F"/>
    <w:rsid w:val="00665CE6"/>
    <w:rsid w:val="00666237"/>
    <w:rsid w:val="00666355"/>
    <w:rsid w:val="00666536"/>
    <w:rsid w:val="006666F4"/>
    <w:rsid w:val="00666746"/>
    <w:rsid w:val="00666BF8"/>
    <w:rsid w:val="00666CFC"/>
    <w:rsid w:val="00666DC6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E6D"/>
    <w:rsid w:val="00671139"/>
    <w:rsid w:val="006712CB"/>
    <w:rsid w:val="0067141A"/>
    <w:rsid w:val="0067150E"/>
    <w:rsid w:val="006716DA"/>
    <w:rsid w:val="00671913"/>
    <w:rsid w:val="00671957"/>
    <w:rsid w:val="00671AC8"/>
    <w:rsid w:val="00671AE3"/>
    <w:rsid w:val="00671E7A"/>
    <w:rsid w:val="00671F79"/>
    <w:rsid w:val="00672276"/>
    <w:rsid w:val="00672316"/>
    <w:rsid w:val="00672477"/>
    <w:rsid w:val="006728ED"/>
    <w:rsid w:val="00672957"/>
    <w:rsid w:val="006730AC"/>
    <w:rsid w:val="006732B1"/>
    <w:rsid w:val="0067330F"/>
    <w:rsid w:val="0067337C"/>
    <w:rsid w:val="00673644"/>
    <w:rsid w:val="006739F5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558"/>
    <w:rsid w:val="00675611"/>
    <w:rsid w:val="006756F6"/>
    <w:rsid w:val="00675A60"/>
    <w:rsid w:val="00675AEF"/>
    <w:rsid w:val="00675DD6"/>
    <w:rsid w:val="00675F15"/>
    <w:rsid w:val="0067697E"/>
    <w:rsid w:val="00676BDC"/>
    <w:rsid w:val="006771EB"/>
    <w:rsid w:val="00677443"/>
    <w:rsid w:val="0067769A"/>
    <w:rsid w:val="00677849"/>
    <w:rsid w:val="00677EC5"/>
    <w:rsid w:val="00677F3B"/>
    <w:rsid w:val="006805FF"/>
    <w:rsid w:val="006806A3"/>
    <w:rsid w:val="006806A6"/>
    <w:rsid w:val="006807FD"/>
    <w:rsid w:val="00680C0B"/>
    <w:rsid w:val="00680CB0"/>
    <w:rsid w:val="00680D68"/>
    <w:rsid w:val="00680EC9"/>
    <w:rsid w:val="00681211"/>
    <w:rsid w:val="00681651"/>
    <w:rsid w:val="006817E9"/>
    <w:rsid w:val="00681B36"/>
    <w:rsid w:val="00681B62"/>
    <w:rsid w:val="00681CC3"/>
    <w:rsid w:val="00681CD3"/>
    <w:rsid w:val="00681D6A"/>
    <w:rsid w:val="0068202B"/>
    <w:rsid w:val="006822E4"/>
    <w:rsid w:val="0068235F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7DB"/>
    <w:rsid w:val="00683ADA"/>
    <w:rsid w:val="00684031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C"/>
    <w:rsid w:val="00686612"/>
    <w:rsid w:val="0068661E"/>
    <w:rsid w:val="006868AC"/>
    <w:rsid w:val="00686968"/>
    <w:rsid w:val="00686978"/>
    <w:rsid w:val="00686A7E"/>
    <w:rsid w:val="00686F02"/>
    <w:rsid w:val="0068758D"/>
    <w:rsid w:val="006876EA"/>
    <w:rsid w:val="006877D0"/>
    <w:rsid w:val="00690231"/>
    <w:rsid w:val="006904D8"/>
    <w:rsid w:val="00690A49"/>
    <w:rsid w:val="00690BB6"/>
    <w:rsid w:val="006913D8"/>
    <w:rsid w:val="00691B03"/>
    <w:rsid w:val="00691B30"/>
    <w:rsid w:val="00691D36"/>
    <w:rsid w:val="006920FA"/>
    <w:rsid w:val="00692955"/>
    <w:rsid w:val="00692B09"/>
    <w:rsid w:val="00692BDA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5887"/>
    <w:rsid w:val="006958C2"/>
    <w:rsid w:val="00695A46"/>
    <w:rsid w:val="00695F74"/>
    <w:rsid w:val="00696174"/>
    <w:rsid w:val="0069653D"/>
    <w:rsid w:val="00696692"/>
    <w:rsid w:val="006968A3"/>
    <w:rsid w:val="00696976"/>
    <w:rsid w:val="00696BB2"/>
    <w:rsid w:val="00696C39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6B2"/>
    <w:rsid w:val="006A0A2D"/>
    <w:rsid w:val="006A0E2B"/>
    <w:rsid w:val="006A0F29"/>
    <w:rsid w:val="006A114B"/>
    <w:rsid w:val="006A12B1"/>
    <w:rsid w:val="006A1B06"/>
    <w:rsid w:val="006A1BCB"/>
    <w:rsid w:val="006A1F69"/>
    <w:rsid w:val="006A1FA4"/>
    <w:rsid w:val="006A1FAE"/>
    <w:rsid w:val="006A254E"/>
    <w:rsid w:val="006A270D"/>
    <w:rsid w:val="006A2C30"/>
    <w:rsid w:val="006A2CFB"/>
    <w:rsid w:val="006A301C"/>
    <w:rsid w:val="006A3262"/>
    <w:rsid w:val="006A3385"/>
    <w:rsid w:val="006A3422"/>
    <w:rsid w:val="006A3520"/>
    <w:rsid w:val="006A3C70"/>
    <w:rsid w:val="006A3E2B"/>
    <w:rsid w:val="006A4080"/>
    <w:rsid w:val="006A434C"/>
    <w:rsid w:val="006A4557"/>
    <w:rsid w:val="006A47DD"/>
    <w:rsid w:val="006A4842"/>
    <w:rsid w:val="006A4B44"/>
    <w:rsid w:val="006A5235"/>
    <w:rsid w:val="006A5925"/>
    <w:rsid w:val="006A5941"/>
    <w:rsid w:val="006A5A41"/>
    <w:rsid w:val="006A6288"/>
    <w:rsid w:val="006A6324"/>
    <w:rsid w:val="006A6832"/>
    <w:rsid w:val="006A6886"/>
    <w:rsid w:val="006A6E17"/>
    <w:rsid w:val="006A72E1"/>
    <w:rsid w:val="006A7368"/>
    <w:rsid w:val="006A799E"/>
    <w:rsid w:val="006A7BB3"/>
    <w:rsid w:val="006B01A8"/>
    <w:rsid w:val="006B03DB"/>
    <w:rsid w:val="006B0B72"/>
    <w:rsid w:val="006B120D"/>
    <w:rsid w:val="006B12F9"/>
    <w:rsid w:val="006B17E7"/>
    <w:rsid w:val="006B19E8"/>
    <w:rsid w:val="006B1A8A"/>
    <w:rsid w:val="006B1FD5"/>
    <w:rsid w:val="006B2113"/>
    <w:rsid w:val="006B2207"/>
    <w:rsid w:val="006B232E"/>
    <w:rsid w:val="006B248F"/>
    <w:rsid w:val="006B27AC"/>
    <w:rsid w:val="006B2930"/>
    <w:rsid w:val="006B2A12"/>
    <w:rsid w:val="006B3770"/>
    <w:rsid w:val="006B3B27"/>
    <w:rsid w:val="006B3BDB"/>
    <w:rsid w:val="006B4662"/>
    <w:rsid w:val="006B4A4A"/>
    <w:rsid w:val="006B4D4A"/>
    <w:rsid w:val="006B4FD7"/>
    <w:rsid w:val="006B53C2"/>
    <w:rsid w:val="006B551D"/>
    <w:rsid w:val="006B555A"/>
    <w:rsid w:val="006B5A0E"/>
    <w:rsid w:val="006B600A"/>
    <w:rsid w:val="006B60F7"/>
    <w:rsid w:val="006B61CA"/>
    <w:rsid w:val="006B638B"/>
    <w:rsid w:val="006B64FE"/>
    <w:rsid w:val="006B6635"/>
    <w:rsid w:val="006B68B1"/>
    <w:rsid w:val="006B6AD7"/>
    <w:rsid w:val="006B6B4B"/>
    <w:rsid w:val="006B6CEB"/>
    <w:rsid w:val="006B77DD"/>
    <w:rsid w:val="006B794E"/>
    <w:rsid w:val="006B7AA9"/>
    <w:rsid w:val="006B7C70"/>
    <w:rsid w:val="006B7D22"/>
    <w:rsid w:val="006B7D2C"/>
    <w:rsid w:val="006B7E96"/>
    <w:rsid w:val="006C006E"/>
    <w:rsid w:val="006C064D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4B0"/>
    <w:rsid w:val="006C2508"/>
    <w:rsid w:val="006C2BB5"/>
    <w:rsid w:val="006C2BEE"/>
    <w:rsid w:val="006C2EA8"/>
    <w:rsid w:val="006C3080"/>
    <w:rsid w:val="006C37D4"/>
    <w:rsid w:val="006C39FF"/>
    <w:rsid w:val="006C3AD8"/>
    <w:rsid w:val="006C3D80"/>
    <w:rsid w:val="006C4203"/>
    <w:rsid w:val="006C4330"/>
    <w:rsid w:val="006C4516"/>
    <w:rsid w:val="006C455E"/>
    <w:rsid w:val="006C487D"/>
    <w:rsid w:val="006C4CFE"/>
    <w:rsid w:val="006C5683"/>
    <w:rsid w:val="006C573D"/>
    <w:rsid w:val="006C5761"/>
    <w:rsid w:val="006C5958"/>
    <w:rsid w:val="006C5B4F"/>
    <w:rsid w:val="006C5E49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9AB"/>
    <w:rsid w:val="006C7F70"/>
    <w:rsid w:val="006D00DB"/>
    <w:rsid w:val="006D0361"/>
    <w:rsid w:val="006D0666"/>
    <w:rsid w:val="006D0B13"/>
    <w:rsid w:val="006D0C44"/>
    <w:rsid w:val="006D0FC0"/>
    <w:rsid w:val="006D10A7"/>
    <w:rsid w:val="006D1498"/>
    <w:rsid w:val="006D16B0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32A3"/>
    <w:rsid w:val="006D3439"/>
    <w:rsid w:val="006D365D"/>
    <w:rsid w:val="006D377D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5370"/>
    <w:rsid w:val="006D55C2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B0"/>
    <w:rsid w:val="006E001D"/>
    <w:rsid w:val="006E0138"/>
    <w:rsid w:val="006E0B6D"/>
    <w:rsid w:val="006E0BB0"/>
    <w:rsid w:val="006E0CA7"/>
    <w:rsid w:val="006E0E0A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231A"/>
    <w:rsid w:val="006E23E4"/>
    <w:rsid w:val="006E2529"/>
    <w:rsid w:val="006E26F6"/>
    <w:rsid w:val="006E2773"/>
    <w:rsid w:val="006E29D0"/>
    <w:rsid w:val="006E2C5A"/>
    <w:rsid w:val="006E307C"/>
    <w:rsid w:val="006E318C"/>
    <w:rsid w:val="006E3468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683"/>
    <w:rsid w:val="006E69A7"/>
    <w:rsid w:val="006E6BE6"/>
    <w:rsid w:val="006E6CC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93"/>
    <w:rsid w:val="006F0BD2"/>
    <w:rsid w:val="006F1064"/>
    <w:rsid w:val="006F10B5"/>
    <w:rsid w:val="006F1EB7"/>
    <w:rsid w:val="006F1F45"/>
    <w:rsid w:val="006F2077"/>
    <w:rsid w:val="006F2676"/>
    <w:rsid w:val="006F27CD"/>
    <w:rsid w:val="006F2882"/>
    <w:rsid w:val="006F2FE8"/>
    <w:rsid w:val="006F3049"/>
    <w:rsid w:val="006F3119"/>
    <w:rsid w:val="006F3250"/>
    <w:rsid w:val="006F3BCB"/>
    <w:rsid w:val="006F40E7"/>
    <w:rsid w:val="006F469A"/>
    <w:rsid w:val="006F4C44"/>
    <w:rsid w:val="006F4F67"/>
    <w:rsid w:val="006F52E5"/>
    <w:rsid w:val="006F53FA"/>
    <w:rsid w:val="006F5D1D"/>
    <w:rsid w:val="006F6066"/>
    <w:rsid w:val="006F63E5"/>
    <w:rsid w:val="006F6695"/>
    <w:rsid w:val="006F6850"/>
    <w:rsid w:val="006F6C5B"/>
    <w:rsid w:val="006F6D00"/>
    <w:rsid w:val="006F6D20"/>
    <w:rsid w:val="006F707E"/>
    <w:rsid w:val="006F73C3"/>
    <w:rsid w:val="006F79FB"/>
    <w:rsid w:val="006F7A89"/>
    <w:rsid w:val="006F7C97"/>
    <w:rsid w:val="006F7CE7"/>
    <w:rsid w:val="007001DC"/>
    <w:rsid w:val="00700542"/>
    <w:rsid w:val="0070155B"/>
    <w:rsid w:val="007017E0"/>
    <w:rsid w:val="007020EF"/>
    <w:rsid w:val="00702213"/>
    <w:rsid w:val="00702315"/>
    <w:rsid w:val="007025A7"/>
    <w:rsid w:val="007025CB"/>
    <w:rsid w:val="00702850"/>
    <w:rsid w:val="0070294C"/>
    <w:rsid w:val="00702AC1"/>
    <w:rsid w:val="00702E43"/>
    <w:rsid w:val="00702EB4"/>
    <w:rsid w:val="00702ECA"/>
    <w:rsid w:val="00703302"/>
    <w:rsid w:val="00703333"/>
    <w:rsid w:val="007034AA"/>
    <w:rsid w:val="00703B85"/>
    <w:rsid w:val="00703C9D"/>
    <w:rsid w:val="00703D9D"/>
    <w:rsid w:val="00704067"/>
    <w:rsid w:val="00704110"/>
    <w:rsid w:val="00704161"/>
    <w:rsid w:val="007041A6"/>
    <w:rsid w:val="00704752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95A"/>
    <w:rsid w:val="00706DB2"/>
    <w:rsid w:val="00707083"/>
    <w:rsid w:val="007073FB"/>
    <w:rsid w:val="007076E8"/>
    <w:rsid w:val="0070782D"/>
    <w:rsid w:val="00707909"/>
    <w:rsid w:val="00707EE1"/>
    <w:rsid w:val="00707F2A"/>
    <w:rsid w:val="00707FD9"/>
    <w:rsid w:val="00710428"/>
    <w:rsid w:val="00710594"/>
    <w:rsid w:val="007109C2"/>
    <w:rsid w:val="00711095"/>
    <w:rsid w:val="0071117C"/>
    <w:rsid w:val="007112FE"/>
    <w:rsid w:val="00711340"/>
    <w:rsid w:val="0071172D"/>
    <w:rsid w:val="00711A06"/>
    <w:rsid w:val="00711AB9"/>
    <w:rsid w:val="00711BC9"/>
    <w:rsid w:val="00711E07"/>
    <w:rsid w:val="00711EB4"/>
    <w:rsid w:val="00711F0F"/>
    <w:rsid w:val="007123C7"/>
    <w:rsid w:val="00712A8B"/>
    <w:rsid w:val="00712C42"/>
    <w:rsid w:val="00712DE4"/>
    <w:rsid w:val="00713360"/>
    <w:rsid w:val="007139CA"/>
    <w:rsid w:val="007139E5"/>
    <w:rsid w:val="00713DE4"/>
    <w:rsid w:val="00714319"/>
    <w:rsid w:val="0071455D"/>
    <w:rsid w:val="0071498A"/>
    <w:rsid w:val="00714B9F"/>
    <w:rsid w:val="00714C47"/>
    <w:rsid w:val="00714CAC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E77"/>
    <w:rsid w:val="007174F0"/>
    <w:rsid w:val="00717549"/>
    <w:rsid w:val="0071771F"/>
    <w:rsid w:val="0071789B"/>
    <w:rsid w:val="00717BFA"/>
    <w:rsid w:val="00717D42"/>
    <w:rsid w:val="00717DFA"/>
    <w:rsid w:val="00717F74"/>
    <w:rsid w:val="00720075"/>
    <w:rsid w:val="007206C7"/>
    <w:rsid w:val="007209A8"/>
    <w:rsid w:val="00720D72"/>
    <w:rsid w:val="00721084"/>
    <w:rsid w:val="00721262"/>
    <w:rsid w:val="00721270"/>
    <w:rsid w:val="00721453"/>
    <w:rsid w:val="0072196D"/>
    <w:rsid w:val="00721A33"/>
    <w:rsid w:val="00721D9B"/>
    <w:rsid w:val="00721F8D"/>
    <w:rsid w:val="00722121"/>
    <w:rsid w:val="0072226D"/>
    <w:rsid w:val="00722475"/>
    <w:rsid w:val="0072249C"/>
    <w:rsid w:val="007224B9"/>
    <w:rsid w:val="007226A4"/>
    <w:rsid w:val="00722A72"/>
    <w:rsid w:val="00722CB2"/>
    <w:rsid w:val="00722E60"/>
    <w:rsid w:val="00722F94"/>
    <w:rsid w:val="0072337C"/>
    <w:rsid w:val="007233B0"/>
    <w:rsid w:val="0072342F"/>
    <w:rsid w:val="007237C5"/>
    <w:rsid w:val="00723AA7"/>
    <w:rsid w:val="00723AB7"/>
    <w:rsid w:val="00723ED0"/>
    <w:rsid w:val="00723ED9"/>
    <w:rsid w:val="0072432E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53F0"/>
    <w:rsid w:val="00725721"/>
    <w:rsid w:val="00725AA1"/>
    <w:rsid w:val="00726036"/>
    <w:rsid w:val="007260F9"/>
    <w:rsid w:val="00726279"/>
    <w:rsid w:val="0072645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12F8"/>
    <w:rsid w:val="007312F9"/>
    <w:rsid w:val="00731586"/>
    <w:rsid w:val="00731642"/>
    <w:rsid w:val="00731685"/>
    <w:rsid w:val="007316EC"/>
    <w:rsid w:val="0073170C"/>
    <w:rsid w:val="00731978"/>
    <w:rsid w:val="00731E7C"/>
    <w:rsid w:val="00732609"/>
    <w:rsid w:val="0073278F"/>
    <w:rsid w:val="007329EF"/>
    <w:rsid w:val="00732A97"/>
    <w:rsid w:val="00732B21"/>
    <w:rsid w:val="0073327A"/>
    <w:rsid w:val="00733516"/>
    <w:rsid w:val="00733A0F"/>
    <w:rsid w:val="00733F01"/>
    <w:rsid w:val="00734067"/>
    <w:rsid w:val="007340BD"/>
    <w:rsid w:val="00734247"/>
    <w:rsid w:val="0073442B"/>
    <w:rsid w:val="00734B25"/>
    <w:rsid w:val="00734BE0"/>
    <w:rsid w:val="00734EBE"/>
    <w:rsid w:val="00734ECE"/>
    <w:rsid w:val="007351E5"/>
    <w:rsid w:val="00735321"/>
    <w:rsid w:val="00735643"/>
    <w:rsid w:val="00735722"/>
    <w:rsid w:val="00735C0D"/>
    <w:rsid w:val="00735C7B"/>
    <w:rsid w:val="00735FE4"/>
    <w:rsid w:val="007360EA"/>
    <w:rsid w:val="0073628D"/>
    <w:rsid w:val="007369FF"/>
    <w:rsid w:val="00736D3D"/>
    <w:rsid w:val="00736DD8"/>
    <w:rsid w:val="00737165"/>
    <w:rsid w:val="00737185"/>
    <w:rsid w:val="00737635"/>
    <w:rsid w:val="00737740"/>
    <w:rsid w:val="0073775F"/>
    <w:rsid w:val="00737813"/>
    <w:rsid w:val="00737C33"/>
    <w:rsid w:val="00737E86"/>
    <w:rsid w:val="00740460"/>
    <w:rsid w:val="0074076A"/>
    <w:rsid w:val="00740DE9"/>
    <w:rsid w:val="00740F95"/>
    <w:rsid w:val="007411B0"/>
    <w:rsid w:val="00741587"/>
    <w:rsid w:val="007415FA"/>
    <w:rsid w:val="007419A0"/>
    <w:rsid w:val="00741AF4"/>
    <w:rsid w:val="00741DCC"/>
    <w:rsid w:val="00741DF1"/>
    <w:rsid w:val="0074203A"/>
    <w:rsid w:val="007423DE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3B74"/>
    <w:rsid w:val="00743F69"/>
    <w:rsid w:val="00744018"/>
    <w:rsid w:val="007441E7"/>
    <w:rsid w:val="0074427E"/>
    <w:rsid w:val="007445F8"/>
    <w:rsid w:val="00744A64"/>
    <w:rsid w:val="00744D47"/>
    <w:rsid w:val="00744E15"/>
    <w:rsid w:val="00744E27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34B"/>
    <w:rsid w:val="0074753B"/>
    <w:rsid w:val="007476DA"/>
    <w:rsid w:val="00747F48"/>
    <w:rsid w:val="00747F4C"/>
    <w:rsid w:val="0075013D"/>
    <w:rsid w:val="007501D5"/>
    <w:rsid w:val="0075020B"/>
    <w:rsid w:val="00750B34"/>
    <w:rsid w:val="00750FB4"/>
    <w:rsid w:val="00751091"/>
    <w:rsid w:val="0075125C"/>
    <w:rsid w:val="007514C2"/>
    <w:rsid w:val="00751561"/>
    <w:rsid w:val="00751741"/>
    <w:rsid w:val="00751A64"/>
    <w:rsid w:val="00751B83"/>
    <w:rsid w:val="00751CC9"/>
    <w:rsid w:val="00751FF1"/>
    <w:rsid w:val="007526E2"/>
    <w:rsid w:val="00752882"/>
    <w:rsid w:val="00752894"/>
    <w:rsid w:val="0075327E"/>
    <w:rsid w:val="00753480"/>
    <w:rsid w:val="00753712"/>
    <w:rsid w:val="007539EA"/>
    <w:rsid w:val="00753BE1"/>
    <w:rsid w:val="00753BE4"/>
    <w:rsid w:val="00753DC0"/>
    <w:rsid w:val="00753E5A"/>
    <w:rsid w:val="00754071"/>
    <w:rsid w:val="0075412F"/>
    <w:rsid w:val="00754359"/>
    <w:rsid w:val="00754411"/>
    <w:rsid w:val="0075449D"/>
    <w:rsid w:val="0075478A"/>
    <w:rsid w:val="00754A37"/>
    <w:rsid w:val="00754BD8"/>
    <w:rsid w:val="00754BD9"/>
    <w:rsid w:val="00754E7A"/>
    <w:rsid w:val="00754F11"/>
    <w:rsid w:val="007551D1"/>
    <w:rsid w:val="0075540C"/>
    <w:rsid w:val="00755554"/>
    <w:rsid w:val="0075597F"/>
    <w:rsid w:val="00755BE7"/>
    <w:rsid w:val="00755DB1"/>
    <w:rsid w:val="00756531"/>
    <w:rsid w:val="0075699E"/>
    <w:rsid w:val="00756B63"/>
    <w:rsid w:val="00756BA4"/>
    <w:rsid w:val="0075701A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9E7"/>
    <w:rsid w:val="00761FDA"/>
    <w:rsid w:val="007620DC"/>
    <w:rsid w:val="007621FF"/>
    <w:rsid w:val="00762A96"/>
    <w:rsid w:val="00762C2A"/>
    <w:rsid w:val="007634E3"/>
    <w:rsid w:val="0076396B"/>
    <w:rsid w:val="00763AA2"/>
    <w:rsid w:val="00763B0E"/>
    <w:rsid w:val="00763F51"/>
    <w:rsid w:val="00764172"/>
    <w:rsid w:val="00764194"/>
    <w:rsid w:val="00764750"/>
    <w:rsid w:val="00764A4F"/>
    <w:rsid w:val="00764BB0"/>
    <w:rsid w:val="00765129"/>
    <w:rsid w:val="00765884"/>
    <w:rsid w:val="00765AB7"/>
    <w:rsid w:val="00765AFF"/>
    <w:rsid w:val="00765CAA"/>
    <w:rsid w:val="00765ED3"/>
    <w:rsid w:val="00765FE0"/>
    <w:rsid w:val="0076621B"/>
    <w:rsid w:val="0076681D"/>
    <w:rsid w:val="00766A65"/>
    <w:rsid w:val="00766CCD"/>
    <w:rsid w:val="00766D3D"/>
    <w:rsid w:val="00766DF6"/>
    <w:rsid w:val="00766F31"/>
    <w:rsid w:val="007671F5"/>
    <w:rsid w:val="00767373"/>
    <w:rsid w:val="00767383"/>
    <w:rsid w:val="007676B8"/>
    <w:rsid w:val="00767D5A"/>
    <w:rsid w:val="00767E4D"/>
    <w:rsid w:val="00770525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FEA"/>
    <w:rsid w:val="007720FB"/>
    <w:rsid w:val="0077227D"/>
    <w:rsid w:val="007722B4"/>
    <w:rsid w:val="007724DA"/>
    <w:rsid w:val="0077282B"/>
    <w:rsid w:val="007729B2"/>
    <w:rsid w:val="00772A1E"/>
    <w:rsid w:val="00772CA8"/>
    <w:rsid w:val="00772F78"/>
    <w:rsid w:val="00772F8A"/>
    <w:rsid w:val="00773021"/>
    <w:rsid w:val="00773186"/>
    <w:rsid w:val="00773324"/>
    <w:rsid w:val="00773616"/>
    <w:rsid w:val="0077362D"/>
    <w:rsid w:val="007739C6"/>
    <w:rsid w:val="00773DBB"/>
    <w:rsid w:val="00774108"/>
    <w:rsid w:val="00774443"/>
    <w:rsid w:val="0077470C"/>
    <w:rsid w:val="007747DE"/>
    <w:rsid w:val="00774889"/>
    <w:rsid w:val="00774AD9"/>
    <w:rsid w:val="00774B58"/>
    <w:rsid w:val="00774F69"/>
    <w:rsid w:val="00774FF5"/>
    <w:rsid w:val="007750B3"/>
    <w:rsid w:val="0077560E"/>
    <w:rsid w:val="0077591B"/>
    <w:rsid w:val="00775966"/>
    <w:rsid w:val="00775F76"/>
    <w:rsid w:val="00775FC4"/>
    <w:rsid w:val="00776762"/>
    <w:rsid w:val="00776AEA"/>
    <w:rsid w:val="00776BE8"/>
    <w:rsid w:val="00777757"/>
    <w:rsid w:val="007777E6"/>
    <w:rsid w:val="0077798D"/>
    <w:rsid w:val="00777BA0"/>
    <w:rsid w:val="00777CC6"/>
    <w:rsid w:val="00777D59"/>
    <w:rsid w:val="00777EE5"/>
    <w:rsid w:val="00780171"/>
    <w:rsid w:val="007803BD"/>
    <w:rsid w:val="0078044D"/>
    <w:rsid w:val="00780502"/>
    <w:rsid w:val="00780717"/>
    <w:rsid w:val="0078085B"/>
    <w:rsid w:val="007809CD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349"/>
    <w:rsid w:val="00782412"/>
    <w:rsid w:val="0078285F"/>
    <w:rsid w:val="00782882"/>
    <w:rsid w:val="0078292F"/>
    <w:rsid w:val="00782C52"/>
    <w:rsid w:val="00782F0F"/>
    <w:rsid w:val="0078305C"/>
    <w:rsid w:val="0078305E"/>
    <w:rsid w:val="00783207"/>
    <w:rsid w:val="007839FC"/>
    <w:rsid w:val="00783BD8"/>
    <w:rsid w:val="00783E1D"/>
    <w:rsid w:val="00783F52"/>
    <w:rsid w:val="0078471F"/>
    <w:rsid w:val="0078483B"/>
    <w:rsid w:val="0078488E"/>
    <w:rsid w:val="00784BDE"/>
    <w:rsid w:val="00784DC3"/>
    <w:rsid w:val="00784EED"/>
    <w:rsid w:val="00785406"/>
    <w:rsid w:val="00785900"/>
    <w:rsid w:val="00785A51"/>
    <w:rsid w:val="007864C0"/>
    <w:rsid w:val="0078658F"/>
    <w:rsid w:val="007867CB"/>
    <w:rsid w:val="007868A0"/>
    <w:rsid w:val="00786958"/>
    <w:rsid w:val="00786AAA"/>
    <w:rsid w:val="00786C7A"/>
    <w:rsid w:val="00786E05"/>
    <w:rsid w:val="00786E71"/>
    <w:rsid w:val="00786E77"/>
    <w:rsid w:val="007877D1"/>
    <w:rsid w:val="00787C67"/>
    <w:rsid w:val="00787CA1"/>
    <w:rsid w:val="00787D78"/>
    <w:rsid w:val="00787E70"/>
    <w:rsid w:val="00787E7B"/>
    <w:rsid w:val="00787EDF"/>
    <w:rsid w:val="0079071D"/>
    <w:rsid w:val="007909C0"/>
    <w:rsid w:val="00790C7B"/>
    <w:rsid w:val="0079121E"/>
    <w:rsid w:val="007915F7"/>
    <w:rsid w:val="0079162F"/>
    <w:rsid w:val="00791A27"/>
    <w:rsid w:val="00791FFF"/>
    <w:rsid w:val="00792958"/>
    <w:rsid w:val="00792EBB"/>
    <w:rsid w:val="007930B2"/>
    <w:rsid w:val="00793A63"/>
    <w:rsid w:val="00793F5F"/>
    <w:rsid w:val="00794083"/>
    <w:rsid w:val="0079482E"/>
    <w:rsid w:val="00794924"/>
    <w:rsid w:val="0079497A"/>
    <w:rsid w:val="00795603"/>
    <w:rsid w:val="00795A5D"/>
    <w:rsid w:val="00795A81"/>
    <w:rsid w:val="00795BF0"/>
    <w:rsid w:val="00795CAE"/>
    <w:rsid w:val="0079635B"/>
    <w:rsid w:val="0079688C"/>
    <w:rsid w:val="0079688F"/>
    <w:rsid w:val="00796C8E"/>
    <w:rsid w:val="00796F46"/>
    <w:rsid w:val="00797405"/>
    <w:rsid w:val="007978C5"/>
    <w:rsid w:val="00797EA2"/>
    <w:rsid w:val="00797F9A"/>
    <w:rsid w:val="007A074B"/>
    <w:rsid w:val="007A0762"/>
    <w:rsid w:val="007A08AC"/>
    <w:rsid w:val="007A0BC2"/>
    <w:rsid w:val="007A0D31"/>
    <w:rsid w:val="007A106F"/>
    <w:rsid w:val="007A138F"/>
    <w:rsid w:val="007A19DB"/>
    <w:rsid w:val="007A1D8B"/>
    <w:rsid w:val="007A1F44"/>
    <w:rsid w:val="007A1F63"/>
    <w:rsid w:val="007A20DC"/>
    <w:rsid w:val="007A23FF"/>
    <w:rsid w:val="007A25F2"/>
    <w:rsid w:val="007A27C8"/>
    <w:rsid w:val="007A295B"/>
    <w:rsid w:val="007A2D56"/>
    <w:rsid w:val="007A2F0A"/>
    <w:rsid w:val="007A2F52"/>
    <w:rsid w:val="007A325F"/>
    <w:rsid w:val="007A33F0"/>
    <w:rsid w:val="007A3424"/>
    <w:rsid w:val="007A35EF"/>
    <w:rsid w:val="007A3CAC"/>
    <w:rsid w:val="007A4039"/>
    <w:rsid w:val="007A43A2"/>
    <w:rsid w:val="007A4865"/>
    <w:rsid w:val="007A4B84"/>
    <w:rsid w:val="007A4CD8"/>
    <w:rsid w:val="007A4D04"/>
    <w:rsid w:val="007A534A"/>
    <w:rsid w:val="007A5BE0"/>
    <w:rsid w:val="007A6596"/>
    <w:rsid w:val="007A67A9"/>
    <w:rsid w:val="007A6EC8"/>
    <w:rsid w:val="007A6F14"/>
    <w:rsid w:val="007A72CA"/>
    <w:rsid w:val="007A7543"/>
    <w:rsid w:val="007A781C"/>
    <w:rsid w:val="007A7A96"/>
    <w:rsid w:val="007A7C63"/>
    <w:rsid w:val="007B0372"/>
    <w:rsid w:val="007B03AF"/>
    <w:rsid w:val="007B03B7"/>
    <w:rsid w:val="007B086E"/>
    <w:rsid w:val="007B0926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224B"/>
    <w:rsid w:val="007B250D"/>
    <w:rsid w:val="007B25AF"/>
    <w:rsid w:val="007B25F5"/>
    <w:rsid w:val="007B26BA"/>
    <w:rsid w:val="007B270A"/>
    <w:rsid w:val="007B27A9"/>
    <w:rsid w:val="007B28E6"/>
    <w:rsid w:val="007B2A47"/>
    <w:rsid w:val="007B2CBC"/>
    <w:rsid w:val="007B2D3B"/>
    <w:rsid w:val="007B3063"/>
    <w:rsid w:val="007B38F1"/>
    <w:rsid w:val="007B3BF8"/>
    <w:rsid w:val="007B403F"/>
    <w:rsid w:val="007B4163"/>
    <w:rsid w:val="007B46CF"/>
    <w:rsid w:val="007B48C4"/>
    <w:rsid w:val="007B4A92"/>
    <w:rsid w:val="007B4B7D"/>
    <w:rsid w:val="007B4E14"/>
    <w:rsid w:val="007B52CD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CD"/>
    <w:rsid w:val="007B7DC1"/>
    <w:rsid w:val="007B7EDB"/>
    <w:rsid w:val="007C023B"/>
    <w:rsid w:val="007C085D"/>
    <w:rsid w:val="007C0AB2"/>
    <w:rsid w:val="007C0C3A"/>
    <w:rsid w:val="007C0F16"/>
    <w:rsid w:val="007C1052"/>
    <w:rsid w:val="007C114F"/>
    <w:rsid w:val="007C11A9"/>
    <w:rsid w:val="007C12EC"/>
    <w:rsid w:val="007C19AD"/>
    <w:rsid w:val="007C1C20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DB"/>
    <w:rsid w:val="007C46EE"/>
    <w:rsid w:val="007C4AA3"/>
    <w:rsid w:val="007C4AC9"/>
    <w:rsid w:val="007C5067"/>
    <w:rsid w:val="007C50A3"/>
    <w:rsid w:val="007C5D48"/>
    <w:rsid w:val="007C5DF5"/>
    <w:rsid w:val="007C5EAE"/>
    <w:rsid w:val="007C6418"/>
    <w:rsid w:val="007C6586"/>
    <w:rsid w:val="007C65DA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891"/>
    <w:rsid w:val="007D11DD"/>
    <w:rsid w:val="007D139C"/>
    <w:rsid w:val="007D165D"/>
    <w:rsid w:val="007D17EC"/>
    <w:rsid w:val="007D229A"/>
    <w:rsid w:val="007D2546"/>
    <w:rsid w:val="007D2639"/>
    <w:rsid w:val="007D2A09"/>
    <w:rsid w:val="007D2B9E"/>
    <w:rsid w:val="007D2F44"/>
    <w:rsid w:val="007D2F4D"/>
    <w:rsid w:val="007D2FAE"/>
    <w:rsid w:val="007D303F"/>
    <w:rsid w:val="007D3201"/>
    <w:rsid w:val="007D3709"/>
    <w:rsid w:val="007D372F"/>
    <w:rsid w:val="007D3747"/>
    <w:rsid w:val="007D383D"/>
    <w:rsid w:val="007D3A99"/>
    <w:rsid w:val="007D4178"/>
    <w:rsid w:val="007D46CE"/>
    <w:rsid w:val="007D46F4"/>
    <w:rsid w:val="007D4816"/>
    <w:rsid w:val="007D4AE3"/>
    <w:rsid w:val="007D4D33"/>
    <w:rsid w:val="007D4EA3"/>
    <w:rsid w:val="007D53CA"/>
    <w:rsid w:val="007D5573"/>
    <w:rsid w:val="007D5C3C"/>
    <w:rsid w:val="007D6E33"/>
    <w:rsid w:val="007D6F49"/>
    <w:rsid w:val="007D6FB8"/>
    <w:rsid w:val="007D7175"/>
    <w:rsid w:val="007D71F5"/>
    <w:rsid w:val="007D7290"/>
    <w:rsid w:val="007D76F0"/>
    <w:rsid w:val="007E01EC"/>
    <w:rsid w:val="007E058D"/>
    <w:rsid w:val="007E07CF"/>
    <w:rsid w:val="007E08DA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E8A"/>
    <w:rsid w:val="007E20A2"/>
    <w:rsid w:val="007E268D"/>
    <w:rsid w:val="007E280D"/>
    <w:rsid w:val="007E2A24"/>
    <w:rsid w:val="007E30A6"/>
    <w:rsid w:val="007E3434"/>
    <w:rsid w:val="007E34D4"/>
    <w:rsid w:val="007E3BF8"/>
    <w:rsid w:val="007E3F3B"/>
    <w:rsid w:val="007E4181"/>
    <w:rsid w:val="007E43F9"/>
    <w:rsid w:val="007E447F"/>
    <w:rsid w:val="007E4C88"/>
    <w:rsid w:val="007E4CDE"/>
    <w:rsid w:val="007E50D4"/>
    <w:rsid w:val="007E5280"/>
    <w:rsid w:val="007E528A"/>
    <w:rsid w:val="007E5509"/>
    <w:rsid w:val="007E585E"/>
    <w:rsid w:val="007E5906"/>
    <w:rsid w:val="007E599D"/>
    <w:rsid w:val="007E5C1C"/>
    <w:rsid w:val="007E5D2B"/>
    <w:rsid w:val="007E5E52"/>
    <w:rsid w:val="007E5E8D"/>
    <w:rsid w:val="007E5F41"/>
    <w:rsid w:val="007E6446"/>
    <w:rsid w:val="007E6985"/>
    <w:rsid w:val="007E6986"/>
    <w:rsid w:val="007E6A6E"/>
    <w:rsid w:val="007E6CD6"/>
    <w:rsid w:val="007E6E4D"/>
    <w:rsid w:val="007E741C"/>
    <w:rsid w:val="007E757E"/>
    <w:rsid w:val="007E7593"/>
    <w:rsid w:val="007E7756"/>
    <w:rsid w:val="007E792F"/>
    <w:rsid w:val="007E7A00"/>
    <w:rsid w:val="007E7C48"/>
    <w:rsid w:val="007E7D9E"/>
    <w:rsid w:val="007E7DDF"/>
    <w:rsid w:val="007F06F2"/>
    <w:rsid w:val="007F0720"/>
    <w:rsid w:val="007F0893"/>
    <w:rsid w:val="007F0B73"/>
    <w:rsid w:val="007F11C8"/>
    <w:rsid w:val="007F121A"/>
    <w:rsid w:val="007F1409"/>
    <w:rsid w:val="007F1438"/>
    <w:rsid w:val="007F18FA"/>
    <w:rsid w:val="007F1C36"/>
    <w:rsid w:val="007F1CFB"/>
    <w:rsid w:val="007F2028"/>
    <w:rsid w:val="007F210B"/>
    <w:rsid w:val="007F220B"/>
    <w:rsid w:val="007F2429"/>
    <w:rsid w:val="007F24CF"/>
    <w:rsid w:val="007F27DD"/>
    <w:rsid w:val="007F2A37"/>
    <w:rsid w:val="007F2CB7"/>
    <w:rsid w:val="007F2CF7"/>
    <w:rsid w:val="007F2FCD"/>
    <w:rsid w:val="007F32E9"/>
    <w:rsid w:val="007F33EB"/>
    <w:rsid w:val="007F3D8A"/>
    <w:rsid w:val="007F3F14"/>
    <w:rsid w:val="007F3F7E"/>
    <w:rsid w:val="007F4602"/>
    <w:rsid w:val="007F474D"/>
    <w:rsid w:val="007F4D20"/>
    <w:rsid w:val="007F4FCA"/>
    <w:rsid w:val="007F5799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6BA"/>
    <w:rsid w:val="007F6880"/>
    <w:rsid w:val="007F68EB"/>
    <w:rsid w:val="007F6E02"/>
    <w:rsid w:val="007F7206"/>
    <w:rsid w:val="007F7269"/>
    <w:rsid w:val="007F7349"/>
    <w:rsid w:val="007F76B4"/>
    <w:rsid w:val="007F7CFD"/>
    <w:rsid w:val="007F7FEB"/>
    <w:rsid w:val="008001B4"/>
    <w:rsid w:val="008001FE"/>
    <w:rsid w:val="00800269"/>
    <w:rsid w:val="00800769"/>
    <w:rsid w:val="00800B81"/>
    <w:rsid w:val="00800C09"/>
    <w:rsid w:val="00800C64"/>
    <w:rsid w:val="00800D43"/>
    <w:rsid w:val="00800ED2"/>
    <w:rsid w:val="008012C2"/>
    <w:rsid w:val="00801391"/>
    <w:rsid w:val="008018CE"/>
    <w:rsid w:val="00801A3F"/>
    <w:rsid w:val="0080200C"/>
    <w:rsid w:val="00802120"/>
    <w:rsid w:val="008023BC"/>
    <w:rsid w:val="008024ED"/>
    <w:rsid w:val="00802BF4"/>
    <w:rsid w:val="00802E74"/>
    <w:rsid w:val="0080331B"/>
    <w:rsid w:val="0080346F"/>
    <w:rsid w:val="00804090"/>
    <w:rsid w:val="008041AA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7CA"/>
    <w:rsid w:val="00805D44"/>
    <w:rsid w:val="00806AAF"/>
    <w:rsid w:val="008070AC"/>
    <w:rsid w:val="00807321"/>
    <w:rsid w:val="008074DA"/>
    <w:rsid w:val="0080781F"/>
    <w:rsid w:val="008078A7"/>
    <w:rsid w:val="008078BF"/>
    <w:rsid w:val="00807928"/>
    <w:rsid w:val="008101FD"/>
    <w:rsid w:val="00810802"/>
    <w:rsid w:val="00810AB5"/>
    <w:rsid w:val="00810D8D"/>
    <w:rsid w:val="00810F1F"/>
    <w:rsid w:val="00811250"/>
    <w:rsid w:val="00811457"/>
    <w:rsid w:val="008114D8"/>
    <w:rsid w:val="00811835"/>
    <w:rsid w:val="00811ABF"/>
    <w:rsid w:val="00811AE8"/>
    <w:rsid w:val="00811C1C"/>
    <w:rsid w:val="00811C2E"/>
    <w:rsid w:val="00811E3E"/>
    <w:rsid w:val="00811E70"/>
    <w:rsid w:val="00812B8F"/>
    <w:rsid w:val="00812C68"/>
    <w:rsid w:val="00813633"/>
    <w:rsid w:val="008139EC"/>
    <w:rsid w:val="00813FFB"/>
    <w:rsid w:val="008141E9"/>
    <w:rsid w:val="00814219"/>
    <w:rsid w:val="008146F7"/>
    <w:rsid w:val="00814804"/>
    <w:rsid w:val="00814905"/>
    <w:rsid w:val="00814B77"/>
    <w:rsid w:val="008153EA"/>
    <w:rsid w:val="008155F4"/>
    <w:rsid w:val="0081581D"/>
    <w:rsid w:val="00815CF4"/>
    <w:rsid w:val="00816561"/>
    <w:rsid w:val="00816778"/>
    <w:rsid w:val="008169E0"/>
    <w:rsid w:val="00816C4E"/>
    <w:rsid w:val="00816F29"/>
    <w:rsid w:val="00816FB5"/>
    <w:rsid w:val="008172BE"/>
    <w:rsid w:val="008173C8"/>
    <w:rsid w:val="008174C5"/>
    <w:rsid w:val="0081795C"/>
    <w:rsid w:val="00817B71"/>
    <w:rsid w:val="00817D7A"/>
    <w:rsid w:val="00817D9E"/>
    <w:rsid w:val="00820244"/>
    <w:rsid w:val="008206B8"/>
    <w:rsid w:val="008206EA"/>
    <w:rsid w:val="008209DC"/>
    <w:rsid w:val="00820A07"/>
    <w:rsid w:val="00820D7D"/>
    <w:rsid w:val="00821041"/>
    <w:rsid w:val="00821177"/>
    <w:rsid w:val="008214CB"/>
    <w:rsid w:val="008217B5"/>
    <w:rsid w:val="0082188D"/>
    <w:rsid w:val="00821902"/>
    <w:rsid w:val="00821909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27"/>
    <w:rsid w:val="008243A4"/>
    <w:rsid w:val="0082482A"/>
    <w:rsid w:val="00824C4B"/>
    <w:rsid w:val="00824CA6"/>
    <w:rsid w:val="00824F5B"/>
    <w:rsid w:val="00824FA0"/>
    <w:rsid w:val="00824FD5"/>
    <w:rsid w:val="00824FDF"/>
    <w:rsid w:val="00825125"/>
    <w:rsid w:val="008252B4"/>
    <w:rsid w:val="008253CE"/>
    <w:rsid w:val="008257CC"/>
    <w:rsid w:val="008258BE"/>
    <w:rsid w:val="00825A98"/>
    <w:rsid w:val="00825C80"/>
    <w:rsid w:val="0082631B"/>
    <w:rsid w:val="0082698B"/>
    <w:rsid w:val="00826ADF"/>
    <w:rsid w:val="00826B2D"/>
    <w:rsid w:val="00826FE2"/>
    <w:rsid w:val="008274BF"/>
    <w:rsid w:val="0082768B"/>
    <w:rsid w:val="00827746"/>
    <w:rsid w:val="00827842"/>
    <w:rsid w:val="008278A3"/>
    <w:rsid w:val="008278C9"/>
    <w:rsid w:val="00830060"/>
    <w:rsid w:val="0083027A"/>
    <w:rsid w:val="008302DF"/>
    <w:rsid w:val="008309F0"/>
    <w:rsid w:val="00830DC3"/>
    <w:rsid w:val="00830F33"/>
    <w:rsid w:val="0083113F"/>
    <w:rsid w:val="00831181"/>
    <w:rsid w:val="00831555"/>
    <w:rsid w:val="00831F52"/>
    <w:rsid w:val="00831F73"/>
    <w:rsid w:val="00832154"/>
    <w:rsid w:val="008322D0"/>
    <w:rsid w:val="00832362"/>
    <w:rsid w:val="00832614"/>
    <w:rsid w:val="00832820"/>
    <w:rsid w:val="00832F5C"/>
    <w:rsid w:val="00833082"/>
    <w:rsid w:val="0083309C"/>
    <w:rsid w:val="008332D2"/>
    <w:rsid w:val="008335EB"/>
    <w:rsid w:val="008337EB"/>
    <w:rsid w:val="0083386E"/>
    <w:rsid w:val="00833A4A"/>
    <w:rsid w:val="00834285"/>
    <w:rsid w:val="008342D5"/>
    <w:rsid w:val="00834757"/>
    <w:rsid w:val="00834A95"/>
    <w:rsid w:val="00834C51"/>
    <w:rsid w:val="00834EA7"/>
    <w:rsid w:val="008359E0"/>
    <w:rsid w:val="00835B86"/>
    <w:rsid w:val="00835DAA"/>
    <w:rsid w:val="008360A8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607"/>
    <w:rsid w:val="00840747"/>
    <w:rsid w:val="00840FB4"/>
    <w:rsid w:val="0084126B"/>
    <w:rsid w:val="0084157A"/>
    <w:rsid w:val="0084164E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7F8"/>
    <w:rsid w:val="00843D04"/>
    <w:rsid w:val="00844573"/>
    <w:rsid w:val="008447A1"/>
    <w:rsid w:val="00844CCE"/>
    <w:rsid w:val="00844DFD"/>
    <w:rsid w:val="00844E46"/>
    <w:rsid w:val="0084508E"/>
    <w:rsid w:val="008453DA"/>
    <w:rsid w:val="0084550F"/>
    <w:rsid w:val="008455FA"/>
    <w:rsid w:val="00845815"/>
    <w:rsid w:val="00845860"/>
    <w:rsid w:val="0084593A"/>
    <w:rsid w:val="00845C12"/>
    <w:rsid w:val="00845EE7"/>
    <w:rsid w:val="008463F8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D73"/>
    <w:rsid w:val="00847FD2"/>
    <w:rsid w:val="008503DC"/>
    <w:rsid w:val="0085055B"/>
    <w:rsid w:val="008505F0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C1D"/>
    <w:rsid w:val="00851EDE"/>
    <w:rsid w:val="008520B5"/>
    <w:rsid w:val="0085210D"/>
    <w:rsid w:val="00852211"/>
    <w:rsid w:val="008524D2"/>
    <w:rsid w:val="00852B50"/>
    <w:rsid w:val="00852BC0"/>
    <w:rsid w:val="00852C52"/>
    <w:rsid w:val="00852E19"/>
    <w:rsid w:val="00852FA4"/>
    <w:rsid w:val="00853143"/>
    <w:rsid w:val="008532B1"/>
    <w:rsid w:val="00853770"/>
    <w:rsid w:val="0085395B"/>
    <w:rsid w:val="00853C35"/>
    <w:rsid w:val="008543D5"/>
    <w:rsid w:val="00854B74"/>
    <w:rsid w:val="00855075"/>
    <w:rsid w:val="008552D9"/>
    <w:rsid w:val="008552FE"/>
    <w:rsid w:val="00855776"/>
    <w:rsid w:val="008557A4"/>
    <w:rsid w:val="00855936"/>
    <w:rsid w:val="00855CCE"/>
    <w:rsid w:val="00855CE2"/>
    <w:rsid w:val="00856142"/>
    <w:rsid w:val="0085627F"/>
    <w:rsid w:val="00856468"/>
    <w:rsid w:val="0085657F"/>
    <w:rsid w:val="0085677F"/>
    <w:rsid w:val="00856833"/>
    <w:rsid w:val="00856840"/>
    <w:rsid w:val="00856992"/>
    <w:rsid w:val="008576B7"/>
    <w:rsid w:val="008579F1"/>
    <w:rsid w:val="00857B1E"/>
    <w:rsid w:val="00857D20"/>
    <w:rsid w:val="0086045A"/>
    <w:rsid w:val="0086087C"/>
    <w:rsid w:val="00860979"/>
    <w:rsid w:val="00860B73"/>
    <w:rsid w:val="00860D8E"/>
    <w:rsid w:val="00860E30"/>
    <w:rsid w:val="00860E8C"/>
    <w:rsid w:val="0086143D"/>
    <w:rsid w:val="0086167F"/>
    <w:rsid w:val="00861940"/>
    <w:rsid w:val="00861963"/>
    <w:rsid w:val="00861B5E"/>
    <w:rsid w:val="00861FFE"/>
    <w:rsid w:val="008620A0"/>
    <w:rsid w:val="0086275E"/>
    <w:rsid w:val="00862FDF"/>
    <w:rsid w:val="00863016"/>
    <w:rsid w:val="00863426"/>
    <w:rsid w:val="00863896"/>
    <w:rsid w:val="00863E53"/>
    <w:rsid w:val="00863F62"/>
    <w:rsid w:val="00864440"/>
    <w:rsid w:val="0086484F"/>
    <w:rsid w:val="00864D76"/>
    <w:rsid w:val="00864F3B"/>
    <w:rsid w:val="00864FCC"/>
    <w:rsid w:val="008650EC"/>
    <w:rsid w:val="008650FC"/>
    <w:rsid w:val="008652DB"/>
    <w:rsid w:val="00865E1A"/>
    <w:rsid w:val="00865F0B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C69"/>
    <w:rsid w:val="00867E46"/>
    <w:rsid w:val="00867F9E"/>
    <w:rsid w:val="00870389"/>
    <w:rsid w:val="00870636"/>
    <w:rsid w:val="00870ACA"/>
    <w:rsid w:val="008712FD"/>
    <w:rsid w:val="008716A1"/>
    <w:rsid w:val="00871989"/>
    <w:rsid w:val="00871D20"/>
    <w:rsid w:val="00871D39"/>
    <w:rsid w:val="00871F39"/>
    <w:rsid w:val="00872152"/>
    <w:rsid w:val="00872803"/>
    <w:rsid w:val="00872AA8"/>
    <w:rsid w:val="00872BBA"/>
    <w:rsid w:val="00872C9F"/>
    <w:rsid w:val="00872D3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5009"/>
    <w:rsid w:val="00875226"/>
    <w:rsid w:val="008753E3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A38"/>
    <w:rsid w:val="008803E2"/>
    <w:rsid w:val="008804AB"/>
    <w:rsid w:val="00880583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13A"/>
    <w:rsid w:val="008821F2"/>
    <w:rsid w:val="00882A81"/>
    <w:rsid w:val="00882C40"/>
    <w:rsid w:val="00882C86"/>
    <w:rsid w:val="00882FAE"/>
    <w:rsid w:val="008832B5"/>
    <w:rsid w:val="008833E8"/>
    <w:rsid w:val="008839F1"/>
    <w:rsid w:val="00883DEB"/>
    <w:rsid w:val="00885332"/>
    <w:rsid w:val="0088571E"/>
    <w:rsid w:val="00885ACB"/>
    <w:rsid w:val="00886182"/>
    <w:rsid w:val="008861FD"/>
    <w:rsid w:val="008864A9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48"/>
    <w:rsid w:val="00887B92"/>
    <w:rsid w:val="00887DB1"/>
    <w:rsid w:val="008900B1"/>
    <w:rsid w:val="0089049C"/>
    <w:rsid w:val="0089061A"/>
    <w:rsid w:val="00890B37"/>
    <w:rsid w:val="00890B9D"/>
    <w:rsid w:val="00890BB4"/>
    <w:rsid w:val="008910BF"/>
    <w:rsid w:val="00891359"/>
    <w:rsid w:val="0089176E"/>
    <w:rsid w:val="008917E0"/>
    <w:rsid w:val="00892051"/>
    <w:rsid w:val="008922C3"/>
    <w:rsid w:val="00892365"/>
    <w:rsid w:val="008923B7"/>
    <w:rsid w:val="00892404"/>
    <w:rsid w:val="00892B7E"/>
    <w:rsid w:val="00892BE5"/>
    <w:rsid w:val="00892D9A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8E1"/>
    <w:rsid w:val="00894909"/>
    <w:rsid w:val="008949DF"/>
    <w:rsid w:val="00894B3E"/>
    <w:rsid w:val="00894C03"/>
    <w:rsid w:val="008951DB"/>
    <w:rsid w:val="00895362"/>
    <w:rsid w:val="00895559"/>
    <w:rsid w:val="0089556A"/>
    <w:rsid w:val="008955A7"/>
    <w:rsid w:val="00896023"/>
    <w:rsid w:val="00896079"/>
    <w:rsid w:val="008960DC"/>
    <w:rsid w:val="008962C2"/>
    <w:rsid w:val="00896449"/>
    <w:rsid w:val="0089686D"/>
    <w:rsid w:val="00896939"/>
    <w:rsid w:val="00896991"/>
    <w:rsid w:val="008969EC"/>
    <w:rsid w:val="00896C81"/>
    <w:rsid w:val="00896D74"/>
    <w:rsid w:val="00896D83"/>
    <w:rsid w:val="00897316"/>
    <w:rsid w:val="0089772E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466"/>
    <w:rsid w:val="008A389F"/>
    <w:rsid w:val="008A3A55"/>
    <w:rsid w:val="008A3D02"/>
    <w:rsid w:val="008A43C6"/>
    <w:rsid w:val="008A4825"/>
    <w:rsid w:val="008A488E"/>
    <w:rsid w:val="008A4A4A"/>
    <w:rsid w:val="008A4BD5"/>
    <w:rsid w:val="008A4D7E"/>
    <w:rsid w:val="008A4DF6"/>
    <w:rsid w:val="008A5096"/>
    <w:rsid w:val="008A520D"/>
    <w:rsid w:val="008A584C"/>
    <w:rsid w:val="008A5940"/>
    <w:rsid w:val="008A6076"/>
    <w:rsid w:val="008A6241"/>
    <w:rsid w:val="008A6653"/>
    <w:rsid w:val="008A69FB"/>
    <w:rsid w:val="008A6A9C"/>
    <w:rsid w:val="008A72CD"/>
    <w:rsid w:val="008A73B2"/>
    <w:rsid w:val="008A7748"/>
    <w:rsid w:val="008A796D"/>
    <w:rsid w:val="008A7A5B"/>
    <w:rsid w:val="008A7E1C"/>
    <w:rsid w:val="008B008F"/>
    <w:rsid w:val="008B043F"/>
    <w:rsid w:val="008B0654"/>
    <w:rsid w:val="008B078E"/>
    <w:rsid w:val="008B07EA"/>
    <w:rsid w:val="008B0808"/>
    <w:rsid w:val="008B0937"/>
    <w:rsid w:val="008B0AEC"/>
    <w:rsid w:val="008B0F72"/>
    <w:rsid w:val="008B1104"/>
    <w:rsid w:val="008B1D39"/>
    <w:rsid w:val="008B1E53"/>
    <w:rsid w:val="008B1E5B"/>
    <w:rsid w:val="008B1F95"/>
    <w:rsid w:val="008B2551"/>
    <w:rsid w:val="008B2677"/>
    <w:rsid w:val="008B2CB7"/>
    <w:rsid w:val="008B2CCB"/>
    <w:rsid w:val="008B2CD9"/>
    <w:rsid w:val="008B389D"/>
    <w:rsid w:val="008B38EF"/>
    <w:rsid w:val="008B3955"/>
    <w:rsid w:val="008B3C5C"/>
    <w:rsid w:val="008B423B"/>
    <w:rsid w:val="008B4702"/>
    <w:rsid w:val="008B4886"/>
    <w:rsid w:val="008B4C82"/>
    <w:rsid w:val="008B4DE2"/>
    <w:rsid w:val="008B4DEC"/>
    <w:rsid w:val="008B4EA0"/>
    <w:rsid w:val="008B5299"/>
    <w:rsid w:val="008B53F1"/>
    <w:rsid w:val="008B5A5F"/>
    <w:rsid w:val="008B5AB0"/>
    <w:rsid w:val="008B5D07"/>
    <w:rsid w:val="008B5D5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C40"/>
    <w:rsid w:val="008C3ED3"/>
    <w:rsid w:val="008C43FD"/>
    <w:rsid w:val="008C44F6"/>
    <w:rsid w:val="008C46E3"/>
    <w:rsid w:val="008C4C44"/>
    <w:rsid w:val="008C4C7E"/>
    <w:rsid w:val="008C4CAF"/>
    <w:rsid w:val="008C5219"/>
    <w:rsid w:val="008C532D"/>
    <w:rsid w:val="008C5533"/>
    <w:rsid w:val="008C5C46"/>
    <w:rsid w:val="008C5DC1"/>
    <w:rsid w:val="008C6147"/>
    <w:rsid w:val="008C6184"/>
    <w:rsid w:val="008C6398"/>
    <w:rsid w:val="008C6818"/>
    <w:rsid w:val="008C6840"/>
    <w:rsid w:val="008C785E"/>
    <w:rsid w:val="008C798A"/>
    <w:rsid w:val="008C7D03"/>
    <w:rsid w:val="008D0368"/>
    <w:rsid w:val="008D03C8"/>
    <w:rsid w:val="008D08AD"/>
    <w:rsid w:val="008D0AFB"/>
    <w:rsid w:val="008D1511"/>
    <w:rsid w:val="008D16BE"/>
    <w:rsid w:val="008D171E"/>
    <w:rsid w:val="008D181A"/>
    <w:rsid w:val="008D1EC7"/>
    <w:rsid w:val="008D237D"/>
    <w:rsid w:val="008D25FC"/>
    <w:rsid w:val="008D279D"/>
    <w:rsid w:val="008D27D2"/>
    <w:rsid w:val="008D27D9"/>
    <w:rsid w:val="008D2B17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506F"/>
    <w:rsid w:val="008D554C"/>
    <w:rsid w:val="008D59A7"/>
    <w:rsid w:val="008D5BB2"/>
    <w:rsid w:val="008D5BF4"/>
    <w:rsid w:val="008D5C49"/>
    <w:rsid w:val="008D5D87"/>
    <w:rsid w:val="008D6021"/>
    <w:rsid w:val="008D607B"/>
    <w:rsid w:val="008D60BC"/>
    <w:rsid w:val="008D62F1"/>
    <w:rsid w:val="008D6CF8"/>
    <w:rsid w:val="008D6D7B"/>
    <w:rsid w:val="008D70C4"/>
    <w:rsid w:val="008D7353"/>
    <w:rsid w:val="008D73C1"/>
    <w:rsid w:val="008D7911"/>
    <w:rsid w:val="008D7E3E"/>
    <w:rsid w:val="008D7EB7"/>
    <w:rsid w:val="008E020E"/>
    <w:rsid w:val="008E055F"/>
    <w:rsid w:val="008E080E"/>
    <w:rsid w:val="008E0CA0"/>
    <w:rsid w:val="008E0E57"/>
    <w:rsid w:val="008E0EB8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F6E"/>
    <w:rsid w:val="008E3152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A9E"/>
    <w:rsid w:val="008E4B6C"/>
    <w:rsid w:val="008E5453"/>
    <w:rsid w:val="008E56F9"/>
    <w:rsid w:val="008E572D"/>
    <w:rsid w:val="008E5BF2"/>
    <w:rsid w:val="008E5C81"/>
    <w:rsid w:val="008E5F7F"/>
    <w:rsid w:val="008E5FEB"/>
    <w:rsid w:val="008E63B7"/>
    <w:rsid w:val="008E6735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50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C2F"/>
    <w:rsid w:val="008F1E54"/>
    <w:rsid w:val="008F227E"/>
    <w:rsid w:val="008F23D8"/>
    <w:rsid w:val="008F241C"/>
    <w:rsid w:val="008F2932"/>
    <w:rsid w:val="008F2CFE"/>
    <w:rsid w:val="008F2F57"/>
    <w:rsid w:val="008F2FD5"/>
    <w:rsid w:val="008F30B6"/>
    <w:rsid w:val="008F358E"/>
    <w:rsid w:val="008F37E5"/>
    <w:rsid w:val="008F37EA"/>
    <w:rsid w:val="008F3910"/>
    <w:rsid w:val="008F3E6E"/>
    <w:rsid w:val="008F403D"/>
    <w:rsid w:val="008F411D"/>
    <w:rsid w:val="008F47F0"/>
    <w:rsid w:val="008F48C2"/>
    <w:rsid w:val="008F4BB2"/>
    <w:rsid w:val="008F4C5A"/>
    <w:rsid w:val="008F4D70"/>
    <w:rsid w:val="008F4DB1"/>
    <w:rsid w:val="008F4F0F"/>
    <w:rsid w:val="008F5292"/>
    <w:rsid w:val="008F5577"/>
    <w:rsid w:val="008F5840"/>
    <w:rsid w:val="008F58FD"/>
    <w:rsid w:val="008F59FD"/>
    <w:rsid w:val="008F5B57"/>
    <w:rsid w:val="008F5EEF"/>
    <w:rsid w:val="008F604F"/>
    <w:rsid w:val="008F62D6"/>
    <w:rsid w:val="008F644E"/>
    <w:rsid w:val="008F651A"/>
    <w:rsid w:val="008F66FE"/>
    <w:rsid w:val="008F6F89"/>
    <w:rsid w:val="008F72CC"/>
    <w:rsid w:val="008F72CD"/>
    <w:rsid w:val="008F75E3"/>
    <w:rsid w:val="008F7823"/>
    <w:rsid w:val="008F7E2C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122"/>
    <w:rsid w:val="0090129A"/>
    <w:rsid w:val="009016D1"/>
    <w:rsid w:val="00901809"/>
    <w:rsid w:val="00901939"/>
    <w:rsid w:val="00901A6A"/>
    <w:rsid w:val="00901BA1"/>
    <w:rsid w:val="00901E94"/>
    <w:rsid w:val="00902425"/>
    <w:rsid w:val="00902562"/>
    <w:rsid w:val="00902E87"/>
    <w:rsid w:val="00903802"/>
    <w:rsid w:val="00903B53"/>
    <w:rsid w:val="00903F14"/>
    <w:rsid w:val="00903FEB"/>
    <w:rsid w:val="00904068"/>
    <w:rsid w:val="0090442F"/>
    <w:rsid w:val="00904993"/>
    <w:rsid w:val="00905136"/>
    <w:rsid w:val="009053CB"/>
    <w:rsid w:val="009056BB"/>
    <w:rsid w:val="009056DC"/>
    <w:rsid w:val="00905A33"/>
    <w:rsid w:val="00905A9A"/>
    <w:rsid w:val="00905C63"/>
    <w:rsid w:val="00906070"/>
    <w:rsid w:val="009062D3"/>
    <w:rsid w:val="00906896"/>
    <w:rsid w:val="0090696D"/>
    <w:rsid w:val="00906CD6"/>
    <w:rsid w:val="00906E4D"/>
    <w:rsid w:val="00906E8D"/>
    <w:rsid w:val="00906F31"/>
    <w:rsid w:val="0090705B"/>
    <w:rsid w:val="00907272"/>
    <w:rsid w:val="00907299"/>
    <w:rsid w:val="009075D2"/>
    <w:rsid w:val="009077EF"/>
    <w:rsid w:val="009078B3"/>
    <w:rsid w:val="00907A77"/>
    <w:rsid w:val="00907E00"/>
    <w:rsid w:val="00907FA2"/>
    <w:rsid w:val="00910014"/>
    <w:rsid w:val="00910254"/>
    <w:rsid w:val="009105D7"/>
    <w:rsid w:val="0091088D"/>
    <w:rsid w:val="00910B5C"/>
    <w:rsid w:val="00910F06"/>
    <w:rsid w:val="00910FC9"/>
    <w:rsid w:val="00911062"/>
    <w:rsid w:val="00911163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A78"/>
    <w:rsid w:val="00912FA3"/>
    <w:rsid w:val="00913013"/>
    <w:rsid w:val="009130CC"/>
    <w:rsid w:val="00913135"/>
    <w:rsid w:val="00913612"/>
    <w:rsid w:val="0091366A"/>
    <w:rsid w:val="00913824"/>
    <w:rsid w:val="00913BDB"/>
    <w:rsid w:val="00914403"/>
    <w:rsid w:val="00914C28"/>
    <w:rsid w:val="00914DC4"/>
    <w:rsid w:val="0091522E"/>
    <w:rsid w:val="009152B3"/>
    <w:rsid w:val="00915757"/>
    <w:rsid w:val="009159B3"/>
    <w:rsid w:val="009159D2"/>
    <w:rsid w:val="00915AD2"/>
    <w:rsid w:val="0091609B"/>
    <w:rsid w:val="00916181"/>
    <w:rsid w:val="00916443"/>
    <w:rsid w:val="009168B5"/>
    <w:rsid w:val="00916ABD"/>
    <w:rsid w:val="009172AF"/>
    <w:rsid w:val="00917361"/>
    <w:rsid w:val="0091743E"/>
    <w:rsid w:val="009175E6"/>
    <w:rsid w:val="0091766B"/>
    <w:rsid w:val="009179F5"/>
    <w:rsid w:val="00917A1D"/>
    <w:rsid w:val="00917F2B"/>
    <w:rsid w:val="009201D0"/>
    <w:rsid w:val="009204C5"/>
    <w:rsid w:val="00920AA8"/>
    <w:rsid w:val="00920AA9"/>
    <w:rsid w:val="00920AFF"/>
    <w:rsid w:val="00920CAB"/>
    <w:rsid w:val="009213D5"/>
    <w:rsid w:val="00921531"/>
    <w:rsid w:val="0092168E"/>
    <w:rsid w:val="0092180D"/>
    <w:rsid w:val="009219F1"/>
    <w:rsid w:val="00921C47"/>
    <w:rsid w:val="00921C95"/>
    <w:rsid w:val="00921FD4"/>
    <w:rsid w:val="00922197"/>
    <w:rsid w:val="009222CD"/>
    <w:rsid w:val="0092241D"/>
    <w:rsid w:val="009224BA"/>
    <w:rsid w:val="00922B8A"/>
    <w:rsid w:val="00922B95"/>
    <w:rsid w:val="00922C97"/>
    <w:rsid w:val="00922CA3"/>
    <w:rsid w:val="00922F74"/>
    <w:rsid w:val="009232C9"/>
    <w:rsid w:val="00923608"/>
    <w:rsid w:val="00923682"/>
    <w:rsid w:val="009238E5"/>
    <w:rsid w:val="00923F12"/>
    <w:rsid w:val="0092407D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BA8"/>
    <w:rsid w:val="00925DBF"/>
    <w:rsid w:val="0092618B"/>
    <w:rsid w:val="0092671D"/>
    <w:rsid w:val="00926BE4"/>
    <w:rsid w:val="00926D9E"/>
    <w:rsid w:val="00926DA7"/>
    <w:rsid w:val="00926F93"/>
    <w:rsid w:val="0092739E"/>
    <w:rsid w:val="00927F2E"/>
    <w:rsid w:val="00927F8B"/>
    <w:rsid w:val="0093019F"/>
    <w:rsid w:val="0093094D"/>
    <w:rsid w:val="00930C85"/>
    <w:rsid w:val="00930EB2"/>
    <w:rsid w:val="0093132F"/>
    <w:rsid w:val="009318B5"/>
    <w:rsid w:val="00931AA7"/>
    <w:rsid w:val="00931C91"/>
    <w:rsid w:val="00932009"/>
    <w:rsid w:val="009326FE"/>
    <w:rsid w:val="009328C7"/>
    <w:rsid w:val="009328FA"/>
    <w:rsid w:val="00932FAA"/>
    <w:rsid w:val="00933167"/>
    <w:rsid w:val="0093339D"/>
    <w:rsid w:val="009336EC"/>
    <w:rsid w:val="009337F6"/>
    <w:rsid w:val="0093398F"/>
    <w:rsid w:val="00933B18"/>
    <w:rsid w:val="00933F56"/>
    <w:rsid w:val="00934056"/>
    <w:rsid w:val="0093417B"/>
    <w:rsid w:val="00934270"/>
    <w:rsid w:val="00934660"/>
    <w:rsid w:val="00934770"/>
    <w:rsid w:val="009347FC"/>
    <w:rsid w:val="0093487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9E"/>
    <w:rsid w:val="00936511"/>
    <w:rsid w:val="009365D6"/>
    <w:rsid w:val="0093663A"/>
    <w:rsid w:val="009368B7"/>
    <w:rsid w:val="009369C9"/>
    <w:rsid w:val="00936D98"/>
    <w:rsid w:val="00936E15"/>
    <w:rsid w:val="00937108"/>
    <w:rsid w:val="00937888"/>
    <w:rsid w:val="00937B26"/>
    <w:rsid w:val="00937D74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23C3"/>
    <w:rsid w:val="00942407"/>
    <w:rsid w:val="00942549"/>
    <w:rsid w:val="009427B7"/>
    <w:rsid w:val="00942938"/>
    <w:rsid w:val="00942C80"/>
    <w:rsid w:val="00943197"/>
    <w:rsid w:val="009435F2"/>
    <w:rsid w:val="00943994"/>
    <w:rsid w:val="00943CDC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75A"/>
    <w:rsid w:val="0094588C"/>
    <w:rsid w:val="0094590C"/>
    <w:rsid w:val="00945A37"/>
    <w:rsid w:val="00945B20"/>
    <w:rsid w:val="00945C2A"/>
    <w:rsid w:val="00945E0A"/>
    <w:rsid w:val="00945F71"/>
    <w:rsid w:val="0094631A"/>
    <w:rsid w:val="00946355"/>
    <w:rsid w:val="0094670F"/>
    <w:rsid w:val="0094687B"/>
    <w:rsid w:val="009468B7"/>
    <w:rsid w:val="00946F6A"/>
    <w:rsid w:val="009471FA"/>
    <w:rsid w:val="0094724E"/>
    <w:rsid w:val="0094767D"/>
    <w:rsid w:val="00947973"/>
    <w:rsid w:val="00947BE6"/>
    <w:rsid w:val="00947EAB"/>
    <w:rsid w:val="00950116"/>
    <w:rsid w:val="00950226"/>
    <w:rsid w:val="0095048D"/>
    <w:rsid w:val="00950778"/>
    <w:rsid w:val="00950A93"/>
    <w:rsid w:val="00950CA4"/>
    <w:rsid w:val="00950D98"/>
    <w:rsid w:val="00950EA0"/>
    <w:rsid w:val="00951014"/>
    <w:rsid w:val="00951206"/>
    <w:rsid w:val="0095123C"/>
    <w:rsid w:val="009515D3"/>
    <w:rsid w:val="0095183C"/>
    <w:rsid w:val="00951ADB"/>
    <w:rsid w:val="00951D80"/>
    <w:rsid w:val="009529A4"/>
    <w:rsid w:val="009529D6"/>
    <w:rsid w:val="00952BB1"/>
    <w:rsid w:val="00953090"/>
    <w:rsid w:val="0095348D"/>
    <w:rsid w:val="0095380C"/>
    <w:rsid w:val="00953896"/>
    <w:rsid w:val="009539EA"/>
    <w:rsid w:val="00953DA2"/>
    <w:rsid w:val="00954353"/>
    <w:rsid w:val="009544B1"/>
    <w:rsid w:val="009546D4"/>
    <w:rsid w:val="009549A4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E2"/>
    <w:rsid w:val="0095641C"/>
    <w:rsid w:val="009565C6"/>
    <w:rsid w:val="0095666B"/>
    <w:rsid w:val="00956C2B"/>
    <w:rsid w:val="00956C36"/>
    <w:rsid w:val="00956DEE"/>
    <w:rsid w:val="0095781D"/>
    <w:rsid w:val="00957CFB"/>
    <w:rsid w:val="00957E7B"/>
    <w:rsid w:val="00957F71"/>
    <w:rsid w:val="00957F79"/>
    <w:rsid w:val="00960001"/>
    <w:rsid w:val="00960245"/>
    <w:rsid w:val="00960259"/>
    <w:rsid w:val="009605AE"/>
    <w:rsid w:val="009606F0"/>
    <w:rsid w:val="0096078B"/>
    <w:rsid w:val="00960B29"/>
    <w:rsid w:val="00960CE2"/>
    <w:rsid w:val="00960D8F"/>
    <w:rsid w:val="00960E1A"/>
    <w:rsid w:val="009617BC"/>
    <w:rsid w:val="009618FD"/>
    <w:rsid w:val="00961ABC"/>
    <w:rsid w:val="0096202A"/>
    <w:rsid w:val="009620BC"/>
    <w:rsid w:val="009620C0"/>
    <w:rsid w:val="009623F2"/>
    <w:rsid w:val="0096281F"/>
    <w:rsid w:val="00962A2E"/>
    <w:rsid w:val="0096342F"/>
    <w:rsid w:val="00963BD5"/>
    <w:rsid w:val="00963F1D"/>
    <w:rsid w:val="00964431"/>
    <w:rsid w:val="009645F9"/>
    <w:rsid w:val="009646DD"/>
    <w:rsid w:val="00964DB8"/>
    <w:rsid w:val="00964E17"/>
    <w:rsid w:val="00964F33"/>
    <w:rsid w:val="0096530C"/>
    <w:rsid w:val="0096568D"/>
    <w:rsid w:val="009657B1"/>
    <w:rsid w:val="009657F1"/>
    <w:rsid w:val="00965B13"/>
    <w:rsid w:val="00965B53"/>
    <w:rsid w:val="00965C05"/>
    <w:rsid w:val="00965D26"/>
    <w:rsid w:val="00965D7B"/>
    <w:rsid w:val="0096625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C9"/>
    <w:rsid w:val="00970100"/>
    <w:rsid w:val="009701EA"/>
    <w:rsid w:val="0097023A"/>
    <w:rsid w:val="009702E5"/>
    <w:rsid w:val="009709F8"/>
    <w:rsid w:val="00970D30"/>
    <w:rsid w:val="009719BD"/>
    <w:rsid w:val="00971D2C"/>
    <w:rsid w:val="00971D40"/>
    <w:rsid w:val="00972917"/>
    <w:rsid w:val="00972929"/>
    <w:rsid w:val="00972F91"/>
    <w:rsid w:val="0097336C"/>
    <w:rsid w:val="00973827"/>
    <w:rsid w:val="009738FD"/>
    <w:rsid w:val="0097394C"/>
    <w:rsid w:val="009739BB"/>
    <w:rsid w:val="00973A86"/>
    <w:rsid w:val="00973D21"/>
    <w:rsid w:val="009742D3"/>
    <w:rsid w:val="00974653"/>
    <w:rsid w:val="0097484D"/>
    <w:rsid w:val="00974F12"/>
    <w:rsid w:val="009750D2"/>
    <w:rsid w:val="00975492"/>
    <w:rsid w:val="0097579D"/>
    <w:rsid w:val="00975B5C"/>
    <w:rsid w:val="00975E9D"/>
    <w:rsid w:val="0097618A"/>
    <w:rsid w:val="009761D7"/>
    <w:rsid w:val="00976204"/>
    <w:rsid w:val="009766D3"/>
    <w:rsid w:val="0097693D"/>
    <w:rsid w:val="00976EE5"/>
    <w:rsid w:val="0097715E"/>
    <w:rsid w:val="009778A9"/>
    <w:rsid w:val="00977B4D"/>
    <w:rsid w:val="00977BA7"/>
    <w:rsid w:val="00977DB1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21FF"/>
    <w:rsid w:val="00982303"/>
    <w:rsid w:val="009826C8"/>
    <w:rsid w:val="0098328A"/>
    <w:rsid w:val="009832CB"/>
    <w:rsid w:val="0098364F"/>
    <w:rsid w:val="00983658"/>
    <w:rsid w:val="0098369F"/>
    <w:rsid w:val="009836B6"/>
    <w:rsid w:val="009836E4"/>
    <w:rsid w:val="009838FC"/>
    <w:rsid w:val="00983AC0"/>
    <w:rsid w:val="0098412F"/>
    <w:rsid w:val="00984259"/>
    <w:rsid w:val="00985388"/>
    <w:rsid w:val="0098549C"/>
    <w:rsid w:val="009857C2"/>
    <w:rsid w:val="00985841"/>
    <w:rsid w:val="00985E23"/>
    <w:rsid w:val="00985F28"/>
    <w:rsid w:val="00985F56"/>
    <w:rsid w:val="00986087"/>
    <w:rsid w:val="009860B1"/>
    <w:rsid w:val="00986149"/>
    <w:rsid w:val="00986176"/>
    <w:rsid w:val="0098635D"/>
    <w:rsid w:val="009867E3"/>
    <w:rsid w:val="00986C7A"/>
    <w:rsid w:val="00986DED"/>
    <w:rsid w:val="00986E7F"/>
    <w:rsid w:val="00987160"/>
    <w:rsid w:val="00987536"/>
    <w:rsid w:val="0098772D"/>
    <w:rsid w:val="00987945"/>
    <w:rsid w:val="00990093"/>
    <w:rsid w:val="00990464"/>
    <w:rsid w:val="00990749"/>
    <w:rsid w:val="0099083F"/>
    <w:rsid w:val="00990883"/>
    <w:rsid w:val="009908FB"/>
    <w:rsid w:val="00990BD5"/>
    <w:rsid w:val="009911F8"/>
    <w:rsid w:val="00991416"/>
    <w:rsid w:val="009914FC"/>
    <w:rsid w:val="009914FF"/>
    <w:rsid w:val="00991707"/>
    <w:rsid w:val="00991872"/>
    <w:rsid w:val="0099191F"/>
    <w:rsid w:val="0099196F"/>
    <w:rsid w:val="0099203F"/>
    <w:rsid w:val="00992551"/>
    <w:rsid w:val="00992B98"/>
    <w:rsid w:val="00992FCE"/>
    <w:rsid w:val="009930B1"/>
    <w:rsid w:val="0099332F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E08"/>
    <w:rsid w:val="009951F9"/>
    <w:rsid w:val="009953AA"/>
    <w:rsid w:val="0099542C"/>
    <w:rsid w:val="0099542E"/>
    <w:rsid w:val="00995984"/>
    <w:rsid w:val="00995BFC"/>
    <w:rsid w:val="00995C95"/>
    <w:rsid w:val="00995D1C"/>
    <w:rsid w:val="00995E56"/>
    <w:rsid w:val="00995E85"/>
    <w:rsid w:val="00996468"/>
    <w:rsid w:val="009967FB"/>
    <w:rsid w:val="00996876"/>
    <w:rsid w:val="00996A4A"/>
    <w:rsid w:val="00996ADC"/>
    <w:rsid w:val="00996D96"/>
    <w:rsid w:val="00996FFA"/>
    <w:rsid w:val="009970B8"/>
    <w:rsid w:val="009973F1"/>
    <w:rsid w:val="009973F3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EF"/>
    <w:rsid w:val="009A1608"/>
    <w:rsid w:val="009A1730"/>
    <w:rsid w:val="009A18DC"/>
    <w:rsid w:val="009A1B6F"/>
    <w:rsid w:val="009A1C42"/>
    <w:rsid w:val="009A1F09"/>
    <w:rsid w:val="009A1F22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418F"/>
    <w:rsid w:val="009A450B"/>
    <w:rsid w:val="009A47AC"/>
    <w:rsid w:val="009A47D7"/>
    <w:rsid w:val="009A4869"/>
    <w:rsid w:val="009A49D2"/>
    <w:rsid w:val="009A49D9"/>
    <w:rsid w:val="009A4A83"/>
    <w:rsid w:val="009A4B28"/>
    <w:rsid w:val="009A4C18"/>
    <w:rsid w:val="009A4CAE"/>
    <w:rsid w:val="009A5237"/>
    <w:rsid w:val="009A52B5"/>
    <w:rsid w:val="009A559E"/>
    <w:rsid w:val="009A5AE7"/>
    <w:rsid w:val="009A5CF2"/>
    <w:rsid w:val="009A5D26"/>
    <w:rsid w:val="009A610C"/>
    <w:rsid w:val="009A61E7"/>
    <w:rsid w:val="009A6253"/>
    <w:rsid w:val="009A6500"/>
    <w:rsid w:val="009A6A6B"/>
    <w:rsid w:val="009A6B4E"/>
    <w:rsid w:val="009A6EC4"/>
    <w:rsid w:val="009A7025"/>
    <w:rsid w:val="009A7080"/>
    <w:rsid w:val="009A74B4"/>
    <w:rsid w:val="009A74E6"/>
    <w:rsid w:val="009A760E"/>
    <w:rsid w:val="009A7C45"/>
    <w:rsid w:val="009B030E"/>
    <w:rsid w:val="009B054F"/>
    <w:rsid w:val="009B0B5C"/>
    <w:rsid w:val="009B0BF5"/>
    <w:rsid w:val="009B0C72"/>
    <w:rsid w:val="009B0C99"/>
    <w:rsid w:val="009B0E9D"/>
    <w:rsid w:val="009B1378"/>
    <w:rsid w:val="009B16FE"/>
    <w:rsid w:val="009B1804"/>
    <w:rsid w:val="009B1A23"/>
    <w:rsid w:val="009B1BBF"/>
    <w:rsid w:val="009B1EF9"/>
    <w:rsid w:val="009B236A"/>
    <w:rsid w:val="009B24DA"/>
    <w:rsid w:val="009B25E8"/>
    <w:rsid w:val="009B26AC"/>
    <w:rsid w:val="009B271B"/>
    <w:rsid w:val="009B27FF"/>
    <w:rsid w:val="009B2939"/>
    <w:rsid w:val="009B2B92"/>
    <w:rsid w:val="009B2C93"/>
    <w:rsid w:val="009B3169"/>
    <w:rsid w:val="009B362F"/>
    <w:rsid w:val="009B37E2"/>
    <w:rsid w:val="009B3A91"/>
    <w:rsid w:val="009B3B68"/>
    <w:rsid w:val="009B3C98"/>
    <w:rsid w:val="009B4048"/>
    <w:rsid w:val="009B44B5"/>
    <w:rsid w:val="009B4519"/>
    <w:rsid w:val="009B4A67"/>
    <w:rsid w:val="009B4A6F"/>
    <w:rsid w:val="009B4F3D"/>
    <w:rsid w:val="009B506B"/>
    <w:rsid w:val="009B526F"/>
    <w:rsid w:val="009B57EF"/>
    <w:rsid w:val="009B5B85"/>
    <w:rsid w:val="009B5F9C"/>
    <w:rsid w:val="009B6040"/>
    <w:rsid w:val="009B65F8"/>
    <w:rsid w:val="009B6747"/>
    <w:rsid w:val="009B6A01"/>
    <w:rsid w:val="009B6C60"/>
    <w:rsid w:val="009B6D2C"/>
    <w:rsid w:val="009B7204"/>
    <w:rsid w:val="009B746F"/>
    <w:rsid w:val="009B7C9A"/>
    <w:rsid w:val="009C0074"/>
    <w:rsid w:val="009C0192"/>
    <w:rsid w:val="009C0335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2B4"/>
    <w:rsid w:val="009C15C7"/>
    <w:rsid w:val="009C1EBB"/>
    <w:rsid w:val="009C239C"/>
    <w:rsid w:val="009C2685"/>
    <w:rsid w:val="009C26DD"/>
    <w:rsid w:val="009C3401"/>
    <w:rsid w:val="009C39BC"/>
    <w:rsid w:val="009C3C85"/>
    <w:rsid w:val="009C3CC4"/>
    <w:rsid w:val="009C3E22"/>
    <w:rsid w:val="009C4114"/>
    <w:rsid w:val="009C438A"/>
    <w:rsid w:val="009C47FC"/>
    <w:rsid w:val="009C4AB9"/>
    <w:rsid w:val="009C4BC2"/>
    <w:rsid w:val="009C4CB7"/>
    <w:rsid w:val="009C4D22"/>
    <w:rsid w:val="009C5209"/>
    <w:rsid w:val="009C589D"/>
    <w:rsid w:val="009C58E2"/>
    <w:rsid w:val="009C5B9B"/>
    <w:rsid w:val="009C5C86"/>
    <w:rsid w:val="009C6084"/>
    <w:rsid w:val="009C650F"/>
    <w:rsid w:val="009C6C78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6FD"/>
    <w:rsid w:val="009D0729"/>
    <w:rsid w:val="009D089F"/>
    <w:rsid w:val="009D0A08"/>
    <w:rsid w:val="009D0E44"/>
    <w:rsid w:val="009D0F5A"/>
    <w:rsid w:val="009D0F66"/>
    <w:rsid w:val="009D101E"/>
    <w:rsid w:val="009D11E2"/>
    <w:rsid w:val="009D15E1"/>
    <w:rsid w:val="009D1730"/>
    <w:rsid w:val="009D174D"/>
    <w:rsid w:val="009D18B3"/>
    <w:rsid w:val="009D1A06"/>
    <w:rsid w:val="009D1BA4"/>
    <w:rsid w:val="009D1BB1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317"/>
    <w:rsid w:val="009D374C"/>
    <w:rsid w:val="009D3E9D"/>
    <w:rsid w:val="009D4C16"/>
    <w:rsid w:val="009D4C6F"/>
    <w:rsid w:val="009D51FA"/>
    <w:rsid w:val="009D5276"/>
    <w:rsid w:val="009D5587"/>
    <w:rsid w:val="009D5A6F"/>
    <w:rsid w:val="009D5BAB"/>
    <w:rsid w:val="009D6383"/>
    <w:rsid w:val="009D638A"/>
    <w:rsid w:val="009D6780"/>
    <w:rsid w:val="009D6A0A"/>
    <w:rsid w:val="009D70CF"/>
    <w:rsid w:val="009D72E5"/>
    <w:rsid w:val="009D7645"/>
    <w:rsid w:val="009D7792"/>
    <w:rsid w:val="009D78EA"/>
    <w:rsid w:val="009D7A2C"/>
    <w:rsid w:val="009D7BBD"/>
    <w:rsid w:val="009E0264"/>
    <w:rsid w:val="009E04A4"/>
    <w:rsid w:val="009E04BA"/>
    <w:rsid w:val="009E0550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767"/>
    <w:rsid w:val="009E19A2"/>
    <w:rsid w:val="009E1D2E"/>
    <w:rsid w:val="009E1D40"/>
    <w:rsid w:val="009E2059"/>
    <w:rsid w:val="009E230B"/>
    <w:rsid w:val="009E32CD"/>
    <w:rsid w:val="009E3537"/>
    <w:rsid w:val="009E35A8"/>
    <w:rsid w:val="009E36B7"/>
    <w:rsid w:val="009E36C2"/>
    <w:rsid w:val="009E382F"/>
    <w:rsid w:val="009E3874"/>
    <w:rsid w:val="009E3AFD"/>
    <w:rsid w:val="009E3CDD"/>
    <w:rsid w:val="009E3D04"/>
    <w:rsid w:val="009E3E13"/>
    <w:rsid w:val="009E3FE5"/>
    <w:rsid w:val="009E41E0"/>
    <w:rsid w:val="009E483B"/>
    <w:rsid w:val="009E48FA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6370"/>
    <w:rsid w:val="009E6433"/>
    <w:rsid w:val="009E64DB"/>
    <w:rsid w:val="009E6543"/>
    <w:rsid w:val="009E66C4"/>
    <w:rsid w:val="009E6794"/>
    <w:rsid w:val="009E6AD7"/>
    <w:rsid w:val="009E6EAC"/>
    <w:rsid w:val="009E7189"/>
    <w:rsid w:val="009E77E2"/>
    <w:rsid w:val="009E7905"/>
    <w:rsid w:val="009E79B1"/>
    <w:rsid w:val="009E7E34"/>
    <w:rsid w:val="009E7E46"/>
    <w:rsid w:val="009E7F03"/>
    <w:rsid w:val="009E7FC1"/>
    <w:rsid w:val="009F01E1"/>
    <w:rsid w:val="009F02C0"/>
    <w:rsid w:val="009F031E"/>
    <w:rsid w:val="009F0A3E"/>
    <w:rsid w:val="009F0AAC"/>
    <w:rsid w:val="009F0B4D"/>
    <w:rsid w:val="009F0D07"/>
    <w:rsid w:val="009F0EFB"/>
    <w:rsid w:val="009F1096"/>
    <w:rsid w:val="009F1139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2111"/>
    <w:rsid w:val="009F22E3"/>
    <w:rsid w:val="009F27AD"/>
    <w:rsid w:val="009F2E48"/>
    <w:rsid w:val="009F30C1"/>
    <w:rsid w:val="009F3C72"/>
    <w:rsid w:val="009F3C74"/>
    <w:rsid w:val="009F3CD5"/>
    <w:rsid w:val="009F3FB5"/>
    <w:rsid w:val="009F47B7"/>
    <w:rsid w:val="009F521F"/>
    <w:rsid w:val="009F553C"/>
    <w:rsid w:val="009F55B9"/>
    <w:rsid w:val="009F59F8"/>
    <w:rsid w:val="009F5CD1"/>
    <w:rsid w:val="009F5F3E"/>
    <w:rsid w:val="009F639C"/>
    <w:rsid w:val="009F6771"/>
    <w:rsid w:val="009F6850"/>
    <w:rsid w:val="009F6C69"/>
    <w:rsid w:val="009F7292"/>
    <w:rsid w:val="009F753C"/>
    <w:rsid w:val="009F75B8"/>
    <w:rsid w:val="009F78BB"/>
    <w:rsid w:val="00A001C7"/>
    <w:rsid w:val="00A00275"/>
    <w:rsid w:val="00A0028B"/>
    <w:rsid w:val="00A003C8"/>
    <w:rsid w:val="00A0048D"/>
    <w:rsid w:val="00A0050D"/>
    <w:rsid w:val="00A005B0"/>
    <w:rsid w:val="00A00666"/>
    <w:rsid w:val="00A00C5E"/>
    <w:rsid w:val="00A00FDD"/>
    <w:rsid w:val="00A011A9"/>
    <w:rsid w:val="00A011FB"/>
    <w:rsid w:val="00A01302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233"/>
    <w:rsid w:val="00A034B0"/>
    <w:rsid w:val="00A03531"/>
    <w:rsid w:val="00A0372D"/>
    <w:rsid w:val="00A03928"/>
    <w:rsid w:val="00A03A22"/>
    <w:rsid w:val="00A03A54"/>
    <w:rsid w:val="00A03AE1"/>
    <w:rsid w:val="00A03BC4"/>
    <w:rsid w:val="00A03DE2"/>
    <w:rsid w:val="00A0451B"/>
    <w:rsid w:val="00A04634"/>
    <w:rsid w:val="00A04748"/>
    <w:rsid w:val="00A04CE8"/>
    <w:rsid w:val="00A05C93"/>
    <w:rsid w:val="00A05E49"/>
    <w:rsid w:val="00A06119"/>
    <w:rsid w:val="00A069D4"/>
    <w:rsid w:val="00A06C47"/>
    <w:rsid w:val="00A06EA6"/>
    <w:rsid w:val="00A07898"/>
    <w:rsid w:val="00A07A48"/>
    <w:rsid w:val="00A07B63"/>
    <w:rsid w:val="00A103EB"/>
    <w:rsid w:val="00A1047B"/>
    <w:rsid w:val="00A10737"/>
    <w:rsid w:val="00A108EE"/>
    <w:rsid w:val="00A109AE"/>
    <w:rsid w:val="00A10A06"/>
    <w:rsid w:val="00A10BB8"/>
    <w:rsid w:val="00A11119"/>
    <w:rsid w:val="00A111A7"/>
    <w:rsid w:val="00A11A19"/>
    <w:rsid w:val="00A11BA2"/>
    <w:rsid w:val="00A11C18"/>
    <w:rsid w:val="00A11D33"/>
    <w:rsid w:val="00A11D4B"/>
    <w:rsid w:val="00A11DC4"/>
    <w:rsid w:val="00A11E2D"/>
    <w:rsid w:val="00A1200D"/>
    <w:rsid w:val="00A1241B"/>
    <w:rsid w:val="00A12C26"/>
    <w:rsid w:val="00A131ED"/>
    <w:rsid w:val="00A13592"/>
    <w:rsid w:val="00A13782"/>
    <w:rsid w:val="00A137E4"/>
    <w:rsid w:val="00A13D34"/>
    <w:rsid w:val="00A140BE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B52"/>
    <w:rsid w:val="00A15B89"/>
    <w:rsid w:val="00A15E02"/>
    <w:rsid w:val="00A15F5F"/>
    <w:rsid w:val="00A16245"/>
    <w:rsid w:val="00A16289"/>
    <w:rsid w:val="00A163BC"/>
    <w:rsid w:val="00A16454"/>
    <w:rsid w:val="00A16510"/>
    <w:rsid w:val="00A165BF"/>
    <w:rsid w:val="00A16C0A"/>
    <w:rsid w:val="00A16FA9"/>
    <w:rsid w:val="00A172E8"/>
    <w:rsid w:val="00A179FF"/>
    <w:rsid w:val="00A17C57"/>
    <w:rsid w:val="00A17CA4"/>
    <w:rsid w:val="00A20305"/>
    <w:rsid w:val="00A20E58"/>
    <w:rsid w:val="00A20E6E"/>
    <w:rsid w:val="00A21257"/>
    <w:rsid w:val="00A213CF"/>
    <w:rsid w:val="00A213D8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A99"/>
    <w:rsid w:val="00A23DE3"/>
    <w:rsid w:val="00A2428A"/>
    <w:rsid w:val="00A24566"/>
    <w:rsid w:val="00A24630"/>
    <w:rsid w:val="00A2488E"/>
    <w:rsid w:val="00A24ABC"/>
    <w:rsid w:val="00A24AD8"/>
    <w:rsid w:val="00A24B03"/>
    <w:rsid w:val="00A25083"/>
    <w:rsid w:val="00A25294"/>
    <w:rsid w:val="00A254EE"/>
    <w:rsid w:val="00A2573D"/>
    <w:rsid w:val="00A25970"/>
    <w:rsid w:val="00A25A53"/>
    <w:rsid w:val="00A25BE7"/>
    <w:rsid w:val="00A25C65"/>
    <w:rsid w:val="00A261BD"/>
    <w:rsid w:val="00A261EA"/>
    <w:rsid w:val="00A26415"/>
    <w:rsid w:val="00A26DC9"/>
    <w:rsid w:val="00A26F01"/>
    <w:rsid w:val="00A27008"/>
    <w:rsid w:val="00A273F5"/>
    <w:rsid w:val="00A27760"/>
    <w:rsid w:val="00A27CDF"/>
    <w:rsid w:val="00A27E86"/>
    <w:rsid w:val="00A27FD3"/>
    <w:rsid w:val="00A30439"/>
    <w:rsid w:val="00A30634"/>
    <w:rsid w:val="00A306C0"/>
    <w:rsid w:val="00A3087B"/>
    <w:rsid w:val="00A309C6"/>
    <w:rsid w:val="00A30C52"/>
    <w:rsid w:val="00A30D13"/>
    <w:rsid w:val="00A31044"/>
    <w:rsid w:val="00A31408"/>
    <w:rsid w:val="00A314F9"/>
    <w:rsid w:val="00A319D0"/>
    <w:rsid w:val="00A31A07"/>
    <w:rsid w:val="00A3208B"/>
    <w:rsid w:val="00A32316"/>
    <w:rsid w:val="00A325F1"/>
    <w:rsid w:val="00A32807"/>
    <w:rsid w:val="00A32B8A"/>
    <w:rsid w:val="00A330CA"/>
    <w:rsid w:val="00A33172"/>
    <w:rsid w:val="00A331F0"/>
    <w:rsid w:val="00A33447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5E2"/>
    <w:rsid w:val="00A3581B"/>
    <w:rsid w:val="00A358FD"/>
    <w:rsid w:val="00A35B6E"/>
    <w:rsid w:val="00A35BD3"/>
    <w:rsid w:val="00A35C3A"/>
    <w:rsid w:val="00A3611D"/>
    <w:rsid w:val="00A361DD"/>
    <w:rsid w:val="00A36315"/>
    <w:rsid w:val="00A36339"/>
    <w:rsid w:val="00A3651D"/>
    <w:rsid w:val="00A365F1"/>
    <w:rsid w:val="00A366E4"/>
    <w:rsid w:val="00A3670E"/>
    <w:rsid w:val="00A36DB1"/>
    <w:rsid w:val="00A37182"/>
    <w:rsid w:val="00A3719B"/>
    <w:rsid w:val="00A37228"/>
    <w:rsid w:val="00A37A5F"/>
    <w:rsid w:val="00A37FF2"/>
    <w:rsid w:val="00A40359"/>
    <w:rsid w:val="00A40476"/>
    <w:rsid w:val="00A404A6"/>
    <w:rsid w:val="00A4092F"/>
    <w:rsid w:val="00A40C63"/>
    <w:rsid w:val="00A4141E"/>
    <w:rsid w:val="00A41850"/>
    <w:rsid w:val="00A4189C"/>
    <w:rsid w:val="00A4198E"/>
    <w:rsid w:val="00A41BB5"/>
    <w:rsid w:val="00A41D59"/>
    <w:rsid w:val="00A41E9E"/>
    <w:rsid w:val="00A41F91"/>
    <w:rsid w:val="00A42179"/>
    <w:rsid w:val="00A425E1"/>
    <w:rsid w:val="00A429F1"/>
    <w:rsid w:val="00A4327F"/>
    <w:rsid w:val="00A434D8"/>
    <w:rsid w:val="00A43510"/>
    <w:rsid w:val="00A4376F"/>
    <w:rsid w:val="00A44204"/>
    <w:rsid w:val="00A444F4"/>
    <w:rsid w:val="00A4485A"/>
    <w:rsid w:val="00A44A4F"/>
    <w:rsid w:val="00A451CF"/>
    <w:rsid w:val="00A4537D"/>
    <w:rsid w:val="00A45422"/>
    <w:rsid w:val="00A4549F"/>
    <w:rsid w:val="00A45510"/>
    <w:rsid w:val="00A45536"/>
    <w:rsid w:val="00A45883"/>
    <w:rsid w:val="00A45930"/>
    <w:rsid w:val="00A45B9B"/>
    <w:rsid w:val="00A45FD3"/>
    <w:rsid w:val="00A46055"/>
    <w:rsid w:val="00A461F1"/>
    <w:rsid w:val="00A462FE"/>
    <w:rsid w:val="00A464D2"/>
    <w:rsid w:val="00A46A11"/>
    <w:rsid w:val="00A479A5"/>
    <w:rsid w:val="00A47B1E"/>
    <w:rsid w:val="00A501C9"/>
    <w:rsid w:val="00A502AB"/>
    <w:rsid w:val="00A50364"/>
    <w:rsid w:val="00A50506"/>
    <w:rsid w:val="00A5053E"/>
    <w:rsid w:val="00A50551"/>
    <w:rsid w:val="00A5079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B7"/>
    <w:rsid w:val="00A528C7"/>
    <w:rsid w:val="00A52AB3"/>
    <w:rsid w:val="00A52CDC"/>
    <w:rsid w:val="00A52D79"/>
    <w:rsid w:val="00A534C8"/>
    <w:rsid w:val="00A53B5A"/>
    <w:rsid w:val="00A53D79"/>
    <w:rsid w:val="00A53F55"/>
    <w:rsid w:val="00A53FE1"/>
    <w:rsid w:val="00A5417B"/>
    <w:rsid w:val="00A541CF"/>
    <w:rsid w:val="00A54247"/>
    <w:rsid w:val="00A5427A"/>
    <w:rsid w:val="00A5434C"/>
    <w:rsid w:val="00A5448C"/>
    <w:rsid w:val="00A54599"/>
    <w:rsid w:val="00A5478B"/>
    <w:rsid w:val="00A54A69"/>
    <w:rsid w:val="00A54B82"/>
    <w:rsid w:val="00A54BA3"/>
    <w:rsid w:val="00A553AF"/>
    <w:rsid w:val="00A5542C"/>
    <w:rsid w:val="00A555A6"/>
    <w:rsid w:val="00A55952"/>
    <w:rsid w:val="00A55D74"/>
    <w:rsid w:val="00A55EC2"/>
    <w:rsid w:val="00A56815"/>
    <w:rsid w:val="00A569D4"/>
    <w:rsid w:val="00A56A58"/>
    <w:rsid w:val="00A56BB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61B"/>
    <w:rsid w:val="00A60CF0"/>
    <w:rsid w:val="00A610E6"/>
    <w:rsid w:val="00A612BF"/>
    <w:rsid w:val="00A61366"/>
    <w:rsid w:val="00A61429"/>
    <w:rsid w:val="00A61514"/>
    <w:rsid w:val="00A61645"/>
    <w:rsid w:val="00A61676"/>
    <w:rsid w:val="00A617EB"/>
    <w:rsid w:val="00A61820"/>
    <w:rsid w:val="00A61BAB"/>
    <w:rsid w:val="00A61E37"/>
    <w:rsid w:val="00A62080"/>
    <w:rsid w:val="00A620F2"/>
    <w:rsid w:val="00A6210C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EB"/>
    <w:rsid w:val="00A63BF3"/>
    <w:rsid w:val="00A63C52"/>
    <w:rsid w:val="00A642CD"/>
    <w:rsid w:val="00A6456B"/>
    <w:rsid w:val="00A6465B"/>
    <w:rsid w:val="00A64942"/>
    <w:rsid w:val="00A64C28"/>
    <w:rsid w:val="00A64C6F"/>
    <w:rsid w:val="00A64D09"/>
    <w:rsid w:val="00A65539"/>
    <w:rsid w:val="00A65842"/>
    <w:rsid w:val="00A65911"/>
    <w:rsid w:val="00A65B24"/>
    <w:rsid w:val="00A65F58"/>
    <w:rsid w:val="00A6623F"/>
    <w:rsid w:val="00A66299"/>
    <w:rsid w:val="00A6643C"/>
    <w:rsid w:val="00A664DF"/>
    <w:rsid w:val="00A66814"/>
    <w:rsid w:val="00A6690F"/>
    <w:rsid w:val="00A672F0"/>
    <w:rsid w:val="00A6749F"/>
    <w:rsid w:val="00A67544"/>
    <w:rsid w:val="00A676AB"/>
    <w:rsid w:val="00A679BA"/>
    <w:rsid w:val="00A67BA1"/>
    <w:rsid w:val="00A7028F"/>
    <w:rsid w:val="00A706D7"/>
    <w:rsid w:val="00A7075B"/>
    <w:rsid w:val="00A709E7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7F4"/>
    <w:rsid w:val="00A72C19"/>
    <w:rsid w:val="00A73009"/>
    <w:rsid w:val="00A731FE"/>
    <w:rsid w:val="00A7333A"/>
    <w:rsid w:val="00A736BD"/>
    <w:rsid w:val="00A73D0D"/>
    <w:rsid w:val="00A745D9"/>
    <w:rsid w:val="00A74719"/>
    <w:rsid w:val="00A747FB"/>
    <w:rsid w:val="00A74A92"/>
    <w:rsid w:val="00A74AB1"/>
    <w:rsid w:val="00A74BEB"/>
    <w:rsid w:val="00A74C0B"/>
    <w:rsid w:val="00A74F34"/>
    <w:rsid w:val="00A74FDF"/>
    <w:rsid w:val="00A7507E"/>
    <w:rsid w:val="00A751CB"/>
    <w:rsid w:val="00A751CC"/>
    <w:rsid w:val="00A7522A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275"/>
    <w:rsid w:val="00A7791C"/>
    <w:rsid w:val="00A77A5A"/>
    <w:rsid w:val="00A77A86"/>
    <w:rsid w:val="00A77C23"/>
    <w:rsid w:val="00A77CDE"/>
    <w:rsid w:val="00A8013C"/>
    <w:rsid w:val="00A8021B"/>
    <w:rsid w:val="00A802AC"/>
    <w:rsid w:val="00A80347"/>
    <w:rsid w:val="00A8048E"/>
    <w:rsid w:val="00A8056E"/>
    <w:rsid w:val="00A80602"/>
    <w:rsid w:val="00A8067D"/>
    <w:rsid w:val="00A8094B"/>
    <w:rsid w:val="00A80AEF"/>
    <w:rsid w:val="00A8124C"/>
    <w:rsid w:val="00A81615"/>
    <w:rsid w:val="00A81844"/>
    <w:rsid w:val="00A81907"/>
    <w:rsid w:val="00A81AE6"/>
    <w:rsid w:val="00A81BF3"/>
    <w:rsid w:val="00A81F55"/>
    <w:rsid w:val="00A82282"/>
    <w:rsid w:val="00A82458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4020"/>
    <w:rsid w:val="00A841AC"/>
    <w:rsid w:val="00A842A6"/>
    <w:rsid w:val="00A8443A"/>
    <w:rsid w:val="00A84457"/>
    <w:rsid w:val="00A844B3"/>
    <w:rsid w:val="00A84650"/>
    <w:rsid w:val="00A8479C"/>
    <w:rsid w:val="00A8557B"/>
    <w:rsid w:val="00A8581B"/>
    <w:rsid w:val="00A85A05"/>
    <w:rsid w:val="00A86257"/>
    <w:rsid w:val="00A86371"/>
    <w:rsid w:val="00A86885"/>
    <w:rsid w:val="00A86C4B"/>
    <w:rsid w:val="00A86D43"/>
    <w:rsid w:val="00A86D63"/>
    <w:rsid w:val="00A86FDB"/>
    <w:rsid w:val="00A87000"/>
    <w:rsid w:val="00A870BE"/>
    <w:rsid w:val="00A870D5"/>
    <w:rsid w:val="00A871F6"/>
    <w:rsid w:val="00A873F0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D52"/>
    <w:rsid w:val="00A90E72"/>
    <w:rsid w:val="00A90EE4"/>
    <w:rsid w:val="00A9127C"/>
    <w:rsid w:val="00A9181C"/>
    <w:rsid w:val="00A91828"/>
    <w:rsid w:val="00A91936"/>
    <w:rsid w:val="00A91C0E"/>
    <w:rsid w:val="00A91D8B"/>
    <w:rsid w:val="00A91E5A"/>
    <w:rsid w:val="00A92124"/>
    <w:rsid w:val="00A9220D"/>
    <w:rsid w:val="00A922A2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4275"/>
    <w:rsid w:val="00A94667"/>
    <w:rsid w:val="00A9468D"/>
    <w:rsid w:val="00A94708"/>
    <w:rsid w:val="00A9479F"/>
    <w:rsid w:val="00A94800"/>
    <w:rsid w:val="00A949A2"/>
    <w:rsid w:val="00A94A15"/>
    <w:rsid w:val="00A94CAB"/>
    <w:rsid w:val="00A94FCF"/>
    <w:rsid w:val="00A950C4"/>
    <w:rsid w:val="00A951ED"/>
    <w:rsid w:val="00A95203"/>
    <w:rsid w:val="00A95416"/>
    <w:rsid w:val="00A9555A"/>
    <w:rsid w:val="00A95A4D"/>
    <w:rsid w:val="00A95CFB"/>
    <w:rsid w:val="00A95EB8"/>
    <w:rsid w:val="00A963C7"/>
    <w:rsid w:val="00A96746"/>
    <w:rsid w:val="00A96B2D"/>
    <w:rsid w:val="00A96CC3"/>
    <w:rsid w:val="00A9713A"/>
    <w:rsid w:val="00A97432"/>
    <w:rsid w:val="00A974B6"/>
    <w:rsid w:val="00A97559"/>
    <w:rsid w:val="00A97BC1"/>
    <w:rsid w:val="00A97CBA"/>
    <w:rsid w:val="00A97E08"/>
    <w:rsid w:val="00AA0001"/>
    <w:rsid w:val="00AA022C"/>
    <w:rsid w:val="00AA0353"/>
    <w:rsid w:val="00AA0726"/>
    <w:rsid w:val="00AA086F"/>
    <w:rsid w:val="00AA12B6"/>
    <w:rsid w:val="00AA1460"/>
    <w:rsid w:val="00AA1626"/>
    <w:rsid w:val="00AA1716"/>
    <w:rsid w:val="00AA1C25"/>
    <w:rsid w:val="00AA2344"/>
    <w:rsid w:val="00AA273A"/>
    <w:rsid w:val="00AA27F1"/>
    <w:rsid w:val="00AA2857"/>
    <w:rsid w:val="00AA2946"/>
    <w:rsid w:val="00AA29EF"/>
    <w:rsid w:val="00AA2A16"/>
    <w:rsid w:val="00AA2A42"/>
    <w:rsid w:val="00AA339C"/>
    <w:rsid w:val="00AA34DA"/>
    <w:rsid w:val="00AA3591"/>
    <w:rsid w:val="00AA3642"/>
    <w:rsid w:val="00AA3872"/>
    <w:rsid w:val="00AA39A2"/>
    <w:rsid w:val="00AA3A2D"/>
    <w:rsid w:val="00AA3AFD"/>
    <w:rsid w:val="00AA3CA4"/>
    <w:rsid w:val="00AA3DB7"/>
    <w:rsid w:val="00AA446C"/>
    <w:rsid w:val="00AA450D"/>
    <w:rsid w:val="00AA46D1"/>
    <w:rsid w:val="00AA4723"/>
    <w:rsid w:val="00AA48CB"/>
    <w:rsid w:val="00AA4BB2"/>
    <w:rsid w:val="00AA4E12"/>
    <w:rsid w:val="00AA4FA4"/>
    <w:rsid w:val="00AA5181"/>
    <w:rsid w:val="00AA51F5"/>
    <w:rsid w:val="00AA528E"/>
    <w:rsid w:val="00AA54C3"/>
    <w:rsid w:val="00AA5863"/>
    <w:rsid w:val="00AA5989"/>
    <w:rsid w:val="00AA5B23"/>
    <w:rsid w:val="00AA5B3C"/>
    <w:rsid w:val="00AA5C60"/>
    <w:rsid w:val="00AA5D5A"/>
    <w:rsid w:val="00AA5E3B"/>
    <w:rsid w:val="00AA5E8C"/>
    <w:rsid w:val="00AA5EDD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A8D"/>
    <w:rsid w:val="00AA7B7B"/>
    <w:rsid w:val="00AA7FC4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581"/>
    <w:rsid w:val="00AB185A"/>
    <w:rsid w:val="00AB1BA7"/>
    <w:rsid w:val="00AB1E04"/>
    <w:rsid w:val="00AB2073"/>
    <w:rsid w:val="00AB2685"/>
    <w:rsid w:val="00AB29CF"/>
    <w:rsid w:val="00AB2E81"/>
    <w:rsid w:val="00AB3103"/>
    <w:rsid w:val="00AB3113"/>
    <w:rsid w:val="00AB3317"/>
    <w:rsid w:val="00AB343E"/>
    <w:rsid w:val="00AB348A"/>
    <w:rsid w:val="00AB3819"/>
    <w:rsid w:val="00AB3F38"/>
    <w:rsid w:val="00AB43EC"/>
    <w:rsid w:val="00AB4410"/>
    <w:rsid w:val="00AB4BF4"/>
    <w:rsid w:val="00AB53A9"/>
    <w:rsid w:val="00AB55BB"/>
    <w:rsid w:val="00AB56BE"/>
    <w:rsid w:val="00AB58A1"/>
    <w:rsid w:val="00AB59B3"/>
    <w:rsid w:val="00AB5ADF"/>
    <w:rsid w:val="00AB5B7E"/>
    <w:rsid w:val="00AB5E57"/>
    <w:rsid w:val="00AB5EAC"/>
    <w:rsid w:val="00AB6116"/>
    <w:rsid w:val="00AB6337"/>
    <w:rsid w:val="00AB70E1"/>
    <w:rsid w:val="00AB71E6"/>
    <w:rsid w:val="00AB71EF"/>
    <w:rsid w:val="00AB724A"/>
    <w:rsid w:val="00AB725F"/>
    <w:rsid w:val="00AB7429"/>
    <w:rsid w:val="00AB75E9"/>
    <w:rsid w:val="00AB76AB"/>
    <w:rsid w:val="00AB7803"/>
    <w:rsid w:val="00AB7B86"/>
    <w:rsid w:val="00AB7E39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38D"/>
    <w:rsid w:val="00AC18AF"/>
    <w:rsid w:val="00AC1C37"/>
    <w:rsid w:val="00AC2480"/>
    <w:rsid w:val="00AC2AB6"/>
    <w:rsid w:val="00AC2C36"/>
    <w:rsid w:val="00AC2CD0"/>
    <w:rsid w:val="00AC2E43"/>
    <w:rsid w:val="00AC36C2"/>
    <w:rsid w:val="00AC3747"/>
    <w:rsid w:val="00AC386D"/>
    <w:rsid w:val="00AC3A1B"/>
    <w:rsid w:val="00AC3AC1"/>
    <w:rsid w:val="00AC3B12"/>
    <w:rsid w:val="00AC3B8C"/>
    <w:rsid w:val="00AC3B9C"/>
    <w:rsid w:val="00AC3C39"/>
    <w:rsid w:val="00AC4100"/>
    <w:rsid w:val="00AC41BC"/>
    <w:rsid w:val="00AC484A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8F0"/>
    <w:rsid w:val="00AC5D97"/>
    <w:rsid w:val="00AC651B"/>
    <w:rsid w:val="00AC67DA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741"/>
    <w:rsid w:val="00AD0831"/>
    <w:rsid w:val="00AD0A51"/>
    <w:rsid w:val="00AD0AE2"/>
    <w:rsid w:val="00AD0B37"/>
    <w:rsid w:val="00AD101C"/>
    <w:rsid w:val="00AD11F7"/>
    <w:rsid w:val="00AD1592"/>
    <w:rsid w:val="00AD16B9"/>
    <w:rsid w:val="00AD1976"/>
    <w:rsid w:val="00AD1B21"/>
    <w:rsid w:val="00AD1BCB"/>
    <w:rsid w:val="00AD1C61"/>
    <w:rsid w:val="00AD1D2C"/>
    <w:rsid w:val="00AD1DB7"/>
    <w:rsid w:val="00AD1E8B"/>
    <w:rsid w:val="00AD215E"/>
    <w:rsid w:val="00AD253B"/>
    <w:rsid w:val="00AD2582"/>
    <w:rsid w:val="00AD2645"/>
    <w:rsid w:val="00AD2695"/>
    <w:rsid w:val="00AD2852"/>
    <w:rsid w:val="00AD2891"/>
    <w:rsid w:val="00AD2D57"/>
    <w:rsid w:val="00AD355E"/>
    <w:rsid w:val="00AD35A6"/>
    <w:rsid w:val="00AD396A"/>
    <w:rsid w:val="00AD3976"/>
    <w:rsid w:val="00AD3B11"/>
    <w:rsid w:val="00AD3F75"/>
    <w:rsid w:val="00AD4856"/>
    <w:rsid w:val="00AD48CB"/>
    <w:rsid w:val="00AD4C07"/>
    <w:rsid w:val="00AD4D2A"/>
    <w:rsid w:val="00AD522E"/>
    <w:rsid w:val="00AD542F"/>
    <w:rsid w:val="00AD5441"/>
    <w:rsid w:val="00AD59AB"/>
    <w:rsid w:val="00AD5B94"/>
    <w:rsid w:val="00AD5F12"/>
    <w:rsid w:val="00AD608B"/>
    <w:rsid w:val="00AD636D"/>
    <w:rsid w:val="00AD6393"/>
    <w:rsid w:val="00AD6C7F"/>
    <w:rsid w:val="00AD70A8"/>
    <w:rsid w:val="00AD7305"/>
    <w:rsid w:val="00AD75B8"/>
    <w:rsid w:val="00AD7D2C"/>
    <w:rsid w:val="00AD7E64"/>
    <w:rsid w:val="00AE08CF"/>
    <w:rsid w:val="00AE0C56"/>
    <w:rsid w:val="00AE0C88"/>
    <w:rsid w:val="00AE149E"/>
    <w:rsid w:val="00AE17FA"/>
    <w:rsid w:val="00AE1856"/>
    <w:rsid w:val="00AE19B6"/>
    <w:rsid w:val="00AE1A2E"/>
    <w:rsid w:val="00AE1FC7"/>
    <w:rsid w:val="00AE20B1"/>
    <w:rsid w:val="00AE22F2"/>
    <w:rsid w:val="00AE26D8"/>
    <w:rsid w:val="00AE29B9"/>
    <w:rsid w:val="00AE29FC"/>
    <w:rsid w:val="00AE2D7B"/>
    <w:rsid w:val="00AE2E10"/>
    <w:rsid w:val="00AE2E39"/>
    <w:rsid w:val="00AE2F3F"/>
    <w:rsid w:val="00AE30A1"/>
    <w:rsid w:val="00AE31DB"/>
    <w:rsid w:val="00AE3209"/>
    <w:rsid w:val="00AE3B4E"/>
    <w:rsid w:val="00AE3CFB"/>
    <w:rsid w:val="00AE4091"/>
    <w:rsid w:val="00AE4322"/>
    <w:rsid w:val="00AE4872"/>
    <w:rsid w:val="00AE4901"/>
    <w:rsid w:val="00AE4A14"/>
    <w:rsid w:val="00AE4A2E"/>
    <w:rsid w:val="00AE5589"/>
    <w:rsid w:val="00AE58C5"/>
    <w:rsid w:val="00AE59EC"/>
    <w:rsid w:val="00AE6113"/>
    <w:rsid w:val="00AE66E6"/>
    <w:rsid w:val="00AE67B3"/>
    <w:rsid w:val="00AE7088"/>
    <w:rsid w:val="00AE7864"/>
    <w:rsid w:val="00AE793D"/>
    <w:rsid w:val="00AE7949"/>
    <w:rsid w:val="00AE7A3E"/>
    <w:rsid w:val="00AE7B94"/>
    <w:rsid w:val="00AE7BBD"/>
    <w:rsid w:val="00AF05C2"/>
    <w:rsid w:val="00AF064A"/>
    <w:rsid w:val="00AF07EE"/>
    <w:rsid w:val="00AF1442"/>
    <w:rsid w:val="00AF1613"/>
    <w:rsid w:val="00AF16E4"/>
    <w:rsid w:val="00AF1752"/>
    <w:rsid w:val="00AF1833"/>
    <w:rsid w:val="00AF234E"/>
    <w:rsid w:val="00AF24A6"/>
    <w:rsid w:val="00AF25D5"/>
    <w:rsid w:val="00AF27C8"/>
    <w:rsid w:val="00AF2BBA"/>
    <w:rsid w:val="00AF2FA3"/>
    <w:rsid w:val="00AF315D"/>
    <w:rsid w:val="00AF326B"/>
    <w:rsid w:val="00AF3778"/>
    <w:rsid w:val="00AF3DBB"/>
    <w:rsid w:val="00AF43F6"/>
    <w:rsid w:val="00AF462F"/>
    <w:rsid w:val="00AF4736"/>
    <w:rsid w:val="00AF4A3F"/>
    <w:rsid w:val="00AF4D91"/>
    <w:rsid w:val="00AF4DD9"/>
    <w:rsid w:val="00AF4F2F"/>
    <w:rsid w:val="00AF4FD4"/>
    <w:rsid w:val="00AF5194"/>
    <w:rsid w:val="00AF5350"/>
    <w:rsid w:val="00AF53EF"/>
    <w:rsid w:val="00AF5457"/>
    <w:rsid w:val="00AF5591"/>
    <w:rsid w:val="00AF5726"/>
    <w:rsid w:val="00AF5AAF"/>
    <w:rsid w:val="00AF5CC0"/>
    <w:rsid w:val="00AF5E02"/>
    <w:rsid w:val="00AF5FFC"/>
    <w:rsid w:val="00AF6522"/>
    <w:rsid w:val="00AF6D0F"/>
    <w:rsid w:val="00AF6DB1"/>
    <w:rsid w:val="00AF6F3B"/>
    <w:rsid w:val="00AF7037"/>
    <w:rsid w:val="00AF73C3"/>
    <w:rsid w:val="00AF769A"/>
    <w:rsid w:val="00AF76DF"/>
    <w:rsid w:val="00AF795C"/>
    <w:rsid w:val="00B001FF"/>
    <w:rsid w:val="00B003E8"/>
    <w:rsid w:val="00B00724"/>
    <w:rsid w:val="00B00752"/>
    <w:rsid w:val="00B008D5"/>
    <w:rsid w:val="00B0128C"/>
    <w:rsid w:val="00B01DBF"/>
    <w:rsid w:val="00B022A6"/>
    <w:rsid w:val="00B0249F"/>
    <w:rsid w:val="00B026C1"/>
    <w:rsid w:val="00B02733"/>
    <w:rsid w:val="00B0279C"/>
    <w:rsid w:val="00B02AE8"/>
    <w:rsid w:val="00B02B9C"/>
    <w:rsid w:val="00B02BBC"/>
    <w:rsid w:val="00B032A0"/>
    <w:rsid w:val="00B0353B"/>
    <w:rsid w:val="00B0386D"/>
    <w:rsid w:val="00B0388C"/>
    <w:rsid w:val="00B03AD4"/>
    <w:rsid w:val="00B0401E"/>
    <w:rsid w:val="00B040B2"/>
    <w:rsid w:val="00B0477C"/>
    <w:rsid w:val="00B047D6"/>
    <w:rsid w:val="00B05385"/>
    <w:rsid w:val="00B05963"/>
    <w:rsid w:val="00B05B30"/>
    <w:rsid w:val="00B05DC5"/>
    <w:rsid w:val="00B05DEE"/>
    <w:rsid w:val="00B05FF8"/>
    <w:rsid w:val="00B06243"/>
    <w:rsid w:val="00B064C8"/>
    <w:rsid w:val="00B06584"/>
    <w:rsid w:val="00B0787F"/>
    <w:rsid w:val="00B079C0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56A9"/>
    <w:rsid w:val="00B15701"/>
    <w:rsid w:val="00B15B6E"/>
    <w:rsid w:val="00B15F83"/>
    <w:rsid w:val="00B160FF"/>
    <w:rsid w:val="00B1623A"/>
    <w:rsid w:val="00B16322"/>
    <w:rsid w:val="00B1662E"/>
    <w:rsid w:val="00B1665E"/>
    <w:rsid w:val="00B166B2"/>
    <w:rsid w:val="00B166B5"/>
    <w:rsid w:val="00B16A6F"/>
    <w:rsid w:val="00B16BFB"/>
    <w:rsid w:val="00B16D79"/>
    <w:rsid w:val="00B175A1"/>
    <w:rsid w:val="00B1785F"/>
    <w:rsid w:val="00B20048"/>
    <w:rsid w:val="00B2053E"/>
    <w:rsid w:val="00B207F7"/>
    <w:rsid w:val="00B20B85"/>
    <w:rsid w:val="00B2121D"/>
    <w:rsid w:val="00B21585"/>
    <w:rsid w:val="00B2165C"/>
    <w:rsid w:val="00B216CB"/>
    <w:rsid w:val="00B21768"/>
    <w:rsid w:val="00B21A33"/>
    <w:rsid w:val="00B21B29"/>
    <w:rsid w:val="00B21CBA"/>
    <w:rsid w:val="00B21E5C"/>
    <w:rsid w:val="00B220B8"/>
    <w:rsid w:val="00B226AE"/>
    <w:rsid w:val="00B22808"/>
    <w:rsid w:val="00B22C0D"/>
    <w:rsid w:val="00B22EE8"/>
    <w:rsid w:val="00B2315E"/>
    <w:rsid w:val="00B2329F"/>
    <w:rsid w:val="00B23AF4"/>
    <w:rsid w:val="00B23C15"/>
    <w:rsid w:val="00B23C45"/>
    <w:rsid w:val="00B23C6E"/>
    <w:rsid w:val="00B23D37"/>
    <w:rsid w:val="00B23E95"/>
    <w:rsid w:val="00B23FB9"/>
    <w:rsid w:val="00B24635"/>
    <w:rsid w:val="00B24747"/>
    <w:rsid w:val="00B24801"/>
    <w:rsid w:val="00B24961"/>
    <w:rsid w:val="00B24A8F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6BC"/>
    <w:rsid w:val="00B26AB0"/>
    <w:rsid w:val="00B26AD2"/>
    <w:rsid w:val="00B26CA2"/>
    <w:rsid w:val="00B26D05"/>
    <w:rsid w:val="00B27BB4"/>
    <w:rsid w:val="00B27CBC"/>
    <w:rsid w:val="00B27CD7"/>
    <w:rsid w:val="00B27EB3"/>
    <w:rsid w:val="00B30060"/>
    <w:rsid w:val="00B305A8"/>
    <w:rsid w:val="00B308B6"/>
    <w:rsid w:val="00B30B4E"/>
    <w:rsid w:val="00B31246"/>
    <w:rsid w:val="00B3171D"/>
    <w:rsid w:val="00B31BBA"/>
    <w:rsid w:val="00B31CF9"/>
    <w:rsid w:val="00B31DB7"/>
    <w:rsid w:val="00B32540"/>
    <w:rsid w:val="00B326FF"/>
    <w:rsid w:val="00B32CE8"/>
    <w:rsid w:val="00B32FB7"/>
    <w:rsid w:val="00B332B2"/>
    <w:rsid w:val="00B33F0A"/>
    <w:rsid w:val="00B340AA"/>
    <w:rsid w:val="00B3461F"/>
    <w:rsid w:val="00B34658"/>
    <w:rsid w:val="00B34A9F"/>
    <w:rsid w:val="00B34B80"/>
    <w:rsid w:val="00B34B87"/>
    <w:rsid w:val="00B34C8B"/>
    <w:rsid w:val="00B34E54"/>
    <w:rsid w:val="00B34EC7"/>
    <w:rsid w:val="00B350B2"/>
    <w:rsid w:val="00B35302"/>
    <w:rsid w:val="00B354CC"/>
    <w:rsid w:val="00B35CC9"/>
    <w:rsid w:val="00B35CDA"/>
    <w:rsid w:val="00B3630C"/>
    <w:rsid w:val="00B36489"/>
    <w:rsid w:val="00B36959"/>
    <w:rsid w:val="00B36A48"/>
    <w:rsid w:val="00B36E15"/>
    <w:rsid w:val="00B36F8D"/>
    <w:rsid w:val="00B37058"/>
    <w:rsid w:val="00B37491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559"/>
    <w:rsid w:val="00B418E8"/>
    <w:rsid w:val="00B41A28"/>
    <w:rsid w:val="00B41BAB"/>
    <w:rsid w:val="00B41BFF"/>
    <w:rsid w:val="00B41C10"/>
    <w:rsid w:val="00B41C84"/>
    <w:rsid w:val="00B41D36"/>
    <w:rsid w:val="00B41FC4"/>
    <w:rsid w:val="00B42153"/>
    <w:rsid w:val="00B42285"/>
    <w:rsid w:val="00B42561"/>
    <w:rsid w:val="00B4274B"/>
    <w:rsid w:val="00B42BAB"/>
    <w:rsid w:val="00B42BBA"/>
    <w:rsid w:val="00B42EBB"/>
    <w:rsid w:val="00B431CE"/>
    <w:rsid w:val="00B435B1"/>
    <w:rsid w:val="00B4367F"/>
    <w:rsid w:val="00B437DB"/>
    <w:rsid w:val="00B4381A"/>
    <w:rsid w:val="00B438BA"/>
    <w:rsid w:val="00B438F6"/>
    <w:rsid w:val="00B439F8"/>
    <w:rsid w:val="00B43BF4"/>
    <w:rsid w:val="00B44159"/>
    <w:rsid w:val="00B4428C"/>
    <w:rsid w:val="00B44945"/>
    <w:rsid w:val="00B449D5"/>
    <w:rsid w:val="00B44CDC"/>
    <w:rsid w:val="00B44E6A"/>
    <w:rsid w:val="00B44F99"/>
    <w:rsid w:val="00B4517B"/>
    <w:rsid w:val="00B4521B"/>
    <w:rsid w:val="00B4542F"/>
    <w:rsid w:val="00B454A8"/>
    <w:rsid w:val="00B45619"/>
    <w:rsid w:val="00B45876"/>
    <w:rsid w:val="00B45BDA"/>
    <w:rsid w:val="00B463EC"/>
    <w:rsid w:val="00B463F1"/>
    <w:rsid w:val="00B467FC"/>
    <w:rsid w:val="00B46826"/>
    <w:rsid w:val="00B46DCE"/>
    <w:rsid w:val="00B46DD4"/>
    <w:rsid w:val="00B471D5"/>
    <w:rsid w:val="00B47209"/>
    <w:rsid w:val="00B474D6"/>
    <w:rsid w:val="00B4772F"/>
    <w:rsid w:val="00B47744"/>
    <w:rsid w:val="00B479D1"/>
    <w:rsid w:val="00B47ACB"/>
    <w:rsid w:val="00B47AF6"/>
    <w:rsid w:val="00B5017A"/>
    <w:rsid w:val="00B5062B"/>
    <w:rsid w:val="00B506E7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6BB"/>
    <w:rsid w:val="00B5280A"/>
    <w:rsid w:val="00B52F27"/>
    <w:rsid w:val="00B5310E"/>
    <w:rsid w:val="00B53156"/>
    <w:rsid w:val="00B531C9"/>
    <w:rsid w:val="00B5332C"/>
    <w:rsid w:val="00B53397"/>
    <w:rsid w:val="00B536BE"/>
    <w:rsid w:val="00B53789"/>
    <w:rsid w:val="00B539FD"/>
    <w:rsid w:val="00B5468B"/>
    <w:rsid w:val="00B549F2"/>
    <w:rsid w:val="00B54A9A"/>
    <w:rsid w:val="00B54ACC"/>
    <w:rsid w:val="00B54DCB"/>
    <w:rsid w:val="00B55973"/>
    <w:rsid w:val="00B55AC2"/>
    <w:rsid w:val="00B55CC5"/>
    <w:rsid w:val="00B5605F"/>
    <w:rsid w:val="00B560C9"/>
    <w:rsid w:val="00B5620E"/>
    <w:rsid w:val="00B56446"/>
    <w:rsid w:val="00B56533"/>
    <w:rsid w:val="00B5669B"/>
    <w:rsid w:val="00B56B82"/>
    <w:rsid w:val="00B56CFC"/>
    <w:rsid w:val="00B56F9B"/>
    <w:rsid w:val="00B56FD1"/>
    <w:rsid w:val="00B57279"/>
    <w:rsid w:val="00B574B2"/>
    <w:rsid w:val="00B57711"/>
    <w:rsid w:val="00B5775E"/>
    <w:rsid w:val="00B57777"/>
    <w:rsid w:val="00B577D8"/>
    <w:rsid w:val="00B57A17"/>
    <w:rsid w:val="00B57B7E"/>
    <w:rsid w:val="00B57CBA"/>
    <w:rsid w:val="00B57E5F"/>
    <w:rsid w:val="00B6009B"/>
    <w:rsid w:val="00B60475"/>
    <w:rsid w:val="00B606B5"/>
    <w:rsid w:val="00B60B42"/>
    <w:rsid w:val="00B60DF0"/>
    <w:rsid w:val="00B60E74"/>
    <w:rsid w:val="00B6123B"/>
    <w:rsid w:val="00B615E5"/>
    <w:rsid w:val="00B61763"/>
    <w:rsid w:val="00B617B9"/>
    <w:rsid w:val="00B61951"/>
    <w:rsid w:val="00B61B1F"/>
    <w:rsid w:val="00B61B70"/>
    <w:rsid w:val="00B61BE2"/>
    <w:rsid w:val="00B61EE3"/>
    <w:rsid w:val="00B61F59"/>
    <w:rsid w:val="00B625ED"/>
    <w:rsid w:val="00B6266F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434"/>
    <w:rsid w:val="00B65139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A7C"/>
    <w:rsid w:val="00B67C41"/>
    <w:rsid w:val="00B70057"/>
    <w:rsid w:val="00B700A0"/>
    <w:rsid w:val="00B70333"/>
    <w:rsid w:val="00B70550"/>
    <w:rsid w:val="00B705BC"/>
    <w:rsid w:val="00B7073C"/>
    <w:rsid w:val="00B70AD9"/>
    <w:rsid w:val="00B711CE"/>
    <w:rsid w:val="00B718C2"/>
    <w:rsid w:val="00B71DC8"/>
    <w:rsid w:val="00B7226A"/>
    <w:rsid w:val="00B722DB"/>
    <w:rsid w:val="00B72643"/>
    <w:rsid w:val="00B72943"/>
    <w:rsid w:val="00B729E0"/>
    <w:rsid w:val="00B72CBD"/>
    <w:rsid w:val="00B731AB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EDC"/>
    <w:rsid w:val="00B75375"/>
    <w:rsid w:val="00B75377"/>
    <w:rsid w:val="00B7588A"/>
    <w:rsid w:val="00B75AF8"/>
    <w:rsid w:val="00B75B36"/>
    <w:rsid w:val="00B7604C"/>
    <w:rsid w:val="00B76270"/>
    <w:rsid w:val="00B762A3"/>
    <w:rsid w:val="00B7652C"/>
    <w:rsid w:val="00B766BF"/>
    <w:rsid w:val="00B766FE"/>
    <w:rsid w:val="00B7684D"/>
    <w:rsid w:val="00B7699B"/>
    <w:rsid w:val="00B76C38"/>
    <w:rsid w:val="00B76FA6"/>
    <w:rsid w:val="00B77B4C"/>
    <w:rsid w:val="00B77DA6"/>
    <w:rsid w:val="00B77F11"/>
    <w:rsid w:val="00B802E8"/>
    <w:rsid w:val="00B80419"/>
    <w:rsid w:val="00B807B3"/>
    <w:rsid w:val="00B80910"/>
    <w:rsid w:val="00B80B59"/>
    <w:rsid w:val="00B80C71"/>
    <w:rsid w:val="00B80D1B"/>
    <w:rsid w:val="00B80EE4"/>
    <w:rsid w:val="00B81487"/>
    <w:rsid w:val="00B816AA"/>
    <w:rsid w:val="00B818F4"/>
    <w:rsid w:val="00B81A41"/>
    <w:rsid w:val="00B81BC9"/>
    <w:rsid w:val="00B82176"/>
    <w:rsid w:val="00B8222F"/>
    <w:rsid w:val="00B82615"/>
    <w:rsid w:val="00B82816"/>
    <w:rsid w:val="00B82CD7"/>
    <w:rsid w:val="00B8304E"/>
    <w:rsid w:val="00B8309C"/>
    <w:rsid w:val="00B833E4"/>
    <w:rsid w:val="00B83444"/>
    <w:rsid w:val="00B836ED"/>
    <w:rsid w:val="00B8401A"/>
    <w:rsid w:val="00B84270"/>
    <w:rsid w:val="00B845DC"/>
    <w:rsid w:val="00B84965"/>
    <w:rsid w:val="00B84F17"/>
    <w:rsid w:val="00B853BE"/>
    <w:rsid w:val="00B85655"/>
    <w:rsid w:val="00B85C94"/>
    <w:rsid w:val="00B86033"/>
    <w:rsid w:val="00B86055"/>
    <w:rsid w:val="00B86122"/>
    <w:rsid w:val="00B86276"/>
    <w:rsid w:val="00B86299"/>
    <w:rsid w:val="00B86400"/>
    <w:rsid w:val="00B86476"/>
    <w:rsid w:val="00B86930"/>
    <w:rsid w:val="00B86998"/>
    <w:rsid w:val="00B86A3D"/>
    <w:rsid w:val="00B86BAD"/>
    <w:rsid w:val="00B86F27"/>
    <w:rsid w:val="00B87467"/>
    <w:rsid w:val="00B875C7"/>
    <w:rsid w:val="00B87DFC"/>
    <w:rsid w:val="00B87E1F"/>
    <w:rsid w:val="00B87F87"/>
    <w:rsid w:val="00B90023"/>
    <w:rsid w:val="00B90691"/>
    <w:rsid w:val="00B909C0"/>
    <w:rsid w:val="00B90A3F"/>
    <w:rsid w:val="00B90B13"/>
    <w:rsid w:val="00B90D10"/>
    <w:rsid w:val="00B90D7C"/>
    <w:rsid w:val="00B90FE5"/>
    <w:rsid w:val="00B912E9"/>
    <w:rsid w:val="00B9173B"/>
    <w:rsid w:val="00B91989"/>
    <w:rsid w:val="00B919AD"/>
    <w:rsid w:val="00B91A2B"/>
    <w:rsid w:val="00B91EA5"/>
    <w:rsid w:val="00B92797"/>
    <w:rsid w:val="00B92BF8"/>
    <w:rsid w:val="00B93204"/>
    <w:rsid w:val="00B9331C"/>
    <w:rsid w:val="00B93724"/>
    <w:rsid w:val="00B938A7"/>
    <w:rsid w:val="00B938CE"/>
    <w:rsid w:val="00B94073"/>
    <w:rsid w:val="00B94E17"/>
    <w:rsid w:val="00B94F3B"/>
    <w:rsid w:val="00B951C1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A07"/>
    <w:rsid w:val="00B96BEF"/>
    <w:rsid w:val="00B96EBC"/>
    <w:rsid w:val="00B96F01"/>
    <w:rsid w:val="00B96FC0"/>
    <w:rsid w:val="00B97260"/>
    <w:rsid w:val="00B97364"/>
    <w:rsid w:val="00B9752C"/>
    <w:rsid w:val="00B9785D"/>
    <w:rsid w:val="00B97A69"/>
    <w:rsid w:val="00B97BBB"/>
    <w:rsid w:val="00B97C37"/>
    <w:rsid w:val="00B97EBF"/>
    <w:rsid w:val="00B97EC1"/>
    <w:rsid w:val="00BA0302"/>
    <w:rsid w:val="00BA04F0"/>
    <w:rsid w:val="00BA0632"/>
    <w:rsid w:val="00BA074E"/>
    <w:rsid w:val="00BA0954"/>
    <w:rsid w:val="00BA0AAA"/>
    <w:rsid w:val="00BA0BD2"/>
    <w:rsid w:val="00BA0C35"/>
    <w:rsid w:val="00BA0DFB"/>
    <w:rsid w:val="00BA1330"/>
    <w:rsid w:val="00BA2073"/>
    <w:rsid w:val="00BA245D"/>
    <w:rsid w:val="00BA2FEF"/>
    <w:rsid w:val="00BA319D"/>
    <w:rsid w:val="00BA36A0"/>
    <w:rsid w:val="00BA4056"/>
    <w:rsid w:val="00BA42CC"/>
    <w:rsid w:val="00BA44A2"/>
    <w:rsid w:val="00BA45D4"/>
    <w:rsid w:val="00BA46C7"/>
    <w:rsid w:val="00BA4A53"/>
    <w:rsid w:val="00BA4B85"/>
    <w:rsid w:val="00BA4F2C"/>
    <w:rsid w:val="00BA5093"/>
    <w:rsid w:val="00BA5893"/>
    <w:rsid w:val="00BA5A7A"/>
    <w:rsid w:val="00BA5B9A"/>
    <w:rsid w:val="00BA5E2B"/>
    <w:rsid w:val="00BA60C8"/>
    <w:rsid w:val="00BA6220"/>
    <w:rsid w:val="00BA6CFD"/>
    <w:rsid w:val="00BA6D4B"/>
    <w:rsid w:val="00BA720F"/>
    <w:rsid w:val="00BA7669"/>
    <w:rsid w:val="00BA7770"/>
    <w:rsid w:val="00BA77CF"/>
    <w:rsid w:val="00BB05BA"/>
    <w:rsid w:val="00BB06F0"/>
    <w:rsid w:val="00BB0EEC"/>
    <w:rsid w:val="00BB1375"/>
    <w:rsid w:val="00BB1403"/>
    <w:rsid w:val="00BB1548"/>
    <w:rsid w:val="00BB1574"/>
    <w:rsid w:val="00BB1B10"/>
    <w:rsid w:val="00BB1CE7"/>
    <w:rsid w:val="00BB1ECC"/>
    <w:rsid w:val="00BB251D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C3A"/>
    <w:rsid w:val="00BB3E3F"/>
    <w:rsid w:val="00BB3EAE"/>
    <w:rsid w:val="00BB3FC0"/>
    <w:rsid w:val="00BB44FB"/>
    <w:rsid w:val="00BB4574"/>
    <w:rsid w:val="00BB465B"/>
    <w:rsid w:val="00BB4D38"/>
    <w:rsid w:val="00BB4F2A"/>
    <w:rsid w:val="00BB5222"/>
    <w:rsid w:val="00BB532E"/>
    <w:rsid w:val="00BB57BD"/>
    <w:rsid w:val="00BB5CC3"/>
    <w:rsid w:val="00BB5FCB"/>
    <w:rsid w:val="00BB600D"/>
    <w:rsid w:val="00BB604B"/>
    <w:rsid w:val="00BB62FA"/>
    <w:rsid w:val="00BB65BF"/>
    <w:rsid w:val="00BB687E"/>
    <w:rsid w:val="00BB697D"/>
    <w:rsid w:val="00BB69CC"/>
    <w:rsid w:val="00BB6C1E"/>
    <w:rsid w:val="00BB6C37"/>
    <w:rsid w:val="00BB6D2B"/>
    <w:rsid w:val="00BB7C43"/>
    <w:rsid w:val="00BB7F50"/>
    <w:rsid w:val="00BC00EC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22AF"/>
    <w:rsid w:val="00BC245A"/>
    <w:rsid w:val="00BC2704"/>
    <w:rsid w:val="00BC2A00"/>
    <w:rsid w:val="00BC307F"/>
    <w:rsid w:val="00BC3159"/>
    <w:rsid w:val="00BC3257"/>
    <w:rsid w:val="00BC351A"/>
    <w:rsid w:val="00BC39DB"/>
    <w:rsid w:val="00BC3A32"/>
    <w:rsid w:val="00BC3B07"/>
    <w:rsid w:val="00BC3CEC"/>
    <w:rsid w:val="00BC3D23"/>
    <w:rsid w:val="00BC3F63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6127"/>
    <w:rsid w:val="00BC6337"/>
    <w:rsid w:val="00BC6F5F"/>
    <w:rsid w:val="00BC6FD6"/>
    <w:rsid w:val="00BC730E"/>
    <w:rsid w:val="00BC73AD"/>
    <w:rsid w:val="00BC7BB8"/>
    <w:rsid w:val="00BC7F91"/>
    <w:rsid w:val="00BD008E"/>
    <w:rsid w:val="00BD0713"/>
    <w:rsid w:val="00BD071A"/>
    <w:rsid w:val="00BD08C6"/>
    <w:rsid w:val="00BD0B01"/>
    <w:rsid w:val="00BD0CDE"/>
    <w:rsid w:val="00BD0E79"/>
    <w:rsid w:val="00BD0E85"/>
    <w:rsid w:val="00BD1450"/>
    <w:rsid w:val="00BD197E"/>
    <w:rsid w:val="00BD19B3"/>
    <w:rsid w:val="00BD1D0D"/>
    <w:rsid w:val="00BD1DFD"/>
    <w:rsid w:val="00BD2019"/>
    <w:rsid w:val="00BD21BE"/>
    <w:rsid w:val="00BD2527"/>
    <w:rsid w:val="00BD28C3"/>
    <w:rsid w:val="00BD2E63"/>
    <w:rsid w:val="00BD2F3B"/>
    <w:rsid w:val="00BD3372"/>
    <w:rsid w:val="00BD33AB"/>
    <w:rsid w:val="00BD3B8F"/>
    <w:rsid w:val="00BD3D7D"/>
    <w:rsid w:val="00BD40BE"/>
    <w:rsid w:val="00BD436C"/>
    <w:rsid w:val="00BD48C6"/>
    <w:rsid w:val="00BD4931"/>
    <w:rsid w:val="00BD4B0D"/>
    <w:rsid w:val="00BD4C79"/>
    <w:rsid w:val="00BD50AA"/>
    <w:rsid w:val="00BD50B8"/>
    <w:rsid w:val="00BD5135"/>
    <w:rsid w:val="00BD53B1"/>
    <w:rsid w:val="00BD53F3"/>
    <w:rsid w:val="00BD54EF"/>
    <w:rsid w:val="00BD5B9F"/>
    <w:rsid w:val="00BD5C0A"/>
    <w:rsid w:val="00BD5E20"/>
    <w:rsid w:val="00BD5E54"/>
    <w:rsid w:val="00BD6274"/>
    <w:rsid w:val="00BD62AB"/>
    <w:rsid w:val="00BD6420"/>
    <w:rsid w:val="00BD6729"/>
    <w:rsid w:val="00BD68F9"/>
    <w:rsid w:val="00BD6B0D"/>
    <w:rsid w:val="00BD6D98"/>
    <w:rsid w:val="00BD7291"/>
    <w:rsid w:val="00BD7308"/>
    <w:rsid w:val="00BD7481"/>
    <w:rsid w:val="00BD755A"/>
    <w:rsid w:val="00BD76F4"/>
    <w:rsid w:val="00BD7BB8"/>
    <w:rsid w:val="00BD7D80"/>
    <w:rsid w:val="00BD7EA3"/>
    <w:rsid w:val="00BD7F2A"/>
    <w:rsid w:val="00BD7FE2"/>
    <w:rsid w:val="00BE014A"/>
    <w:rsid w:val="00BE041D"/>
    <w:rsid w:val="00BE0A55"/>
    <w:rsid w:val="00BE0B19"/>
    <w:rsid w:val="00BE0B4B"/>
    <w:rsid w:val="00BE0DD8"/>
    <w:rsid w:val="00BE0E24"/>
    <w:rsid w:val="00BE0FE5"/>
    <w:rsid w:val="00BE13F0"/>
    <w:rsid w:val="00BE1D82"/>
    <w:rsid w:val="00BE1EE4"/>
    <w:rsid w:val="00BE1F8B"/>
    <w:rsid w:val="00BE23A2"/>
    <w:rsid w:val="00BE2A47"/>
    <w:rsid w:val="00BE2AA8"/>
    <w:rsid w:val="00BE2B4F"/>
    <w:rsid w:val="00BE2BA2"/>
    <w:rsid w:val="00BE2EC5"/>
    <w:rsid w:val="00BE2F39"/>
    <w:rsid w:val="00BE30A8"/>
    <w:rsid w:val="00BE30DB"/>
    <w:rsid w:val="00BE332D"/>
    <w:rsid w:val="00BE357E"/>
    <w:rsid w:val="00BE3CD2"/>
    <w:rsid w:val="00BE3CF1"/>
    <w:rsid w:val="00BE4268"/>
    <w:rsid w:val="00BE45E1"/>
    <w:rsid w:val="00BE49D0"/>
    <w:rsid w:val="00BE4AAC"/>
    <w:rsid w:val="00BE4B20"/>
    <w:rsid w:val="00BE4B62"/>
    <w:rsid w:val="00BE4BFE"/>
    <w:rsid w:val="00BE4D87"/>
    <w:rsid w:val="00BE547A"/>
    <w:rsid w:val="00BE5715"/>
    <w:rsid w:val="00BE5A10"/>
    <w:rsid w:val="00BE5C41"/>
    <w:rsid w:val="00BE5FA2"/>
    <w:rsid w:val="00BE5FC4"/>
    <w:rsid w:val="00BE61FC"/>
    <w:rsid w:val="00BE647F"/>
    <w:rsid w:val="00BE64DC"/>
    <w:rsid w:val="00BE6673"/>
    <w:rsid w:val="00BE6C0F"/>
    <w:rsid w:val="00BE6C61"/>
    <w:rsid w:val="00BE6CB8"/>
    <w:rsid w:val="00BE73CF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8C4"/>
    <w:rsid w:val="00BF0975"/>
    <w:rsid w:val="00BF0A82"/>
    <w:rsid w:val="00BF0B5F"/>
    <w:rsid w:val="00BF0BAF"/>
    <w:rsid w:val="00BF0CFD"/>
    <w:rsid w:val="00BF0DC6"/>
    <w:rsid w:val="00BF1101"/>
    <w:rsid w:val="00BF1248"/>
    <w:rsid w:val="00BF1814"/>
    <w:rsid w:val="00BF18D6"/>
    <w:rsid w:val="00BF19CE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B6F"/>
    <w:rsid w:val="00BF2C6D"/>
    <w:rsid w:val="00BF2ED0"/>
    <w:rsid w:val="00BF351A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552"/>
    <w:rsid w:val="00BF590E"/>
    <w:rsid w:val="00BF5CCB"/>
    <w:rsid w:val="00BF5F18"/>
    <w:rsid w:val="00BF6080"/>
    <w:rsid w:val="00BF6141"/>
    <w:rsid w:val="00BF628D"/>
    <w:rsid w:val="00BF6881"/>
    <w:rsid w:val="00BF6CD3"/>
    <w:rsid w:val="00BF73F2"/>
    <w:rsid w:val="00BF777D"/>
    <w:rsid w:val="00BF78F3"/>
    <w:rsid w:val="00BF7B08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1671"/>
    <w:rsid w:val="00C01949"/>
    <w:rsid w:val="00C01A37"/>
    <w:rsid w:val="00C0217C"/>
    <w:rsid w:val="00C02378"/>
    <w:rsid w:val="00C02419"/>
    <w:rsid w:val="00C025E5"/>
    <w:rsid w:val="00C025EB"/>
    <w:rsid w:val="00C02766"/>
    <w:rsid w:val="00C02A3F"/>
    <w:rsid w:val="00C02ADC"/>
    <w:rsid w:val="00C02D6D"/>
    <w:rsid w:val="00C02E37"/>
    <w:rsid w:val="00C02FB5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9DA"/>
    <w:rsid w:val="00C05BEC"/>
    <w:rsid w:val="00C05DEE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CF7"/>
    <w:rsid w:val="00C06E7D"/>
    <w:rsid w:val="00C075BB"/>
    <w:rsid w:val="00C076F9"/>
    <w:rsid w:val="00C0789F"/>
    <w:rsid w:val="00C07C11"/>
    <w:rsid w:val="00C07D36"/>
    <w:rsid w:val="00C07D9E"/>
    <w:rsid w:val="00C07E44"/>
    <w:rsid w:val="00C1012B"/>
    <w:rsid w:val="00C10201"/>
    <w:rsid w:val="00C10371"/>
    <w:rsid w:val="00C10429"/>
    <w:rsid w:val="00C1061C"/>
    <w:rsid w:val="00C109C8"/>
    <w:rsid w:val="00C10CE5"/>
    <w:rsid w:val="00C10E9F"/>
    <w:rsid w:val="00C11013"/>
    <w:rsid w:val="00C110E5"/>
    <w:rsid w:val="00C1112B"/>
    <w:rsid w:val="00C113D5"/>
    <w:rsid w:val="00C11A88"/>
    <w:rsid w:val="00C11B22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22C"/>
    <w:rsid w:val="00C13BDA"/>
    <w:rsid w:val="00C13BFC"/>
    <w:rsid w:val="00C13FFD"/>
    <w:rsid w:val="00C140B3"/>
    <w:rsid w:val="00C14632"/>
    <w:rsid w:val="00C14B35"/>
    <w:rsid w:val="00C14C1F"/>
    <w:rsid w:val="00C14F0C"/>
    <w:rsid w:val="00C152A0"/>
    <w:rsid w:val="00C15758"/>
    <w:rsid w:val="00C159DF"/>
    <w:rsid w:val="00C15B34"/>
    <w:rsid w:val="00C15E5A"/>
    <w:rsid w:val="00C15EEB"/>
    <w:rsid w:val="00C16010"/>
    <w:rsid w:val="00C16B18"/>
    <w:rsid w:val="00C16B30"/>
    <w:rsid w:val="00C16C30"/>
    <w:rsid w:val="00C170A3"/>
    <w:rsid w:val="00C1761D"/>
    <w:rsid w:val="00C17BAA"/>
    <w:rsid w:val="00C17E83"/>
    <w:rsid w:val="00C20729"/>
    <w:rsid w:val="00C20982"/>
    <w:rsid w:val="00C20A00"/>
    <w:rsid w:val="00C20BD2"/>
    <w:rsid w:val="00C20E6C"/>
    <w:rsid w:val="00C21464"/>
    <w:rsid w:val="00C214F9"/>
    <w:rsid w:val="00C21673"/>
    <w:rsid w:val="00C218A0"/>
    <w:rsid w:val="00C21C7A"/>
    <w:rsid w:val="00C220A0"/>
    <w:rsid w:val="00C22A26"/>
    <w:rsid w:val="00C22C51"/>
    <w:rsid w:val="00C22F0C"/>
    <w:rsid w:val="00C22F7C"/>
    <w:rsid w:val="00C23130"/>
    <w:rsid w:val="00C232A8"/>
    <w:rsid w:val="00C233E5"/>
    <w:rsid w:val="00C23663"/>
    <w:rsid w:val="00C23C5E"/>
    <w:rsid w:val="00C23C86"/>
    <w:rsid w:val="00C24C63"/>
    <w:rsid w:val="00C24FD1"/>
    <w:rsid w:val="00C2503A"/>
    <w:rsid w:val="00C252DE"/>
    <w:rsid w:val="00C2532E"/>
    <w:rsid w:val="00C255A5"/>
    <w:rsid w:val="00C2584B"/>
    <w:rsid w:val="00C25942"/>
    <w:rsid w:val="00C25C9E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833"/>
    <w:rsid w:val="00C27C49"/>
    <w:rsid w:val="00C27FC7"/>
    <w:rsid w:val="00C30174"/>
    <w:rsid w:val="00C3039B"/>
    <w:rsid w:val="00C303AF"/>
    <w:rsid w:val="00C30874"/>
    <w:rsid w:val="00C30C9A"/>
    <w:rsid w:val="00C30F63"/>
    <w:rsid w:val="00C310AE"/>
    <w:rsid w:val="00C318E9"/>
    <w:rsid w:val="00C31D54"/>
    <w:rsid w:val="00C31E94"/>
    <w:rsid w:val="00C31F12"/>
    <w:rsid w:val="00C321E5"/>
    <w:rsid w:val="00C32260"/>
    <w:rsid w:val="00C323CB"/>
    <w:rsid w:val="00C32D37"/>
    <w:rsid w:val="00C32E6B"/>
    <w:rsid w:val="00C33092"/>
    <w:rsid w:val="00C3353B"/>
    <w:rsid w:val="00C33CE0"/>
    <w:rsid w:val="00C3400F"/>
    <w:rsid w:val="00C34163"/>
    <w:rsid w:val="00C343F9"/>
    <w:rsid w:val="00C34712"/>
    <w:rsid w:val="00C3483D"/>
    <w:rsid w:val="00C34B64"/>
    <w:rsid w:val="00C34C36"/>
    <w:rsid w:val="00C352B3"/>
    <w:rsid w:val="00C3550D"/>
    <w:rsid w:val="00C3569E"/>
    <w:rsid w:val="00C358BC"/>
    <w:rsid w:val="00C35986"/>
    <w:rsid w:val="00C35BE3"/>
    <w:rsid w:val="00C362AA"/>
    <w:rsid w:val="00C3639C"/>
    <w:rsid w:val="00C3654C"/>
    <w:rsid w:val="00C36BF5"/>
    <w:rsid w:val="00C36DBC"/>
    <w:rsid w:val="00C372FC"/>
    <w:rsid w:val="00C374C9"/>
    <w:rsid w:val="00C376BA"/>
    <w:rsid w:val="00C377B3"/>
    <w:rsid w:val="00C37F92"/>
    <w:rsid w:val="00C402AA"/>
    <w:rsid w:val="00C40373"/>
    <w:rsid w:val="00C4082D"/>
    <w:rsid w:val="00C40940"/>
    <w:rsid w:val="00C40967"/>
    <w:rsid w:val="00C40AE6"/>
    <w:rsid w:val="00C4104C"/>
    <w:rsid w:val="00C411AF"/>
    <w:rsid w:val="00C4138D"/>
    <w:rsid w:val="00C41429"/>
    <w:rsid w:val="00C41771"/>
    <w:rsid w:val="00C41906"/>
    <w:rsid w:val="00C41A99"/>
    <w:rsid w:val="00C41E3A"/>
    <w:rsid w:val="00C41FF2"/>
    <w:rsid w:val="00C420E6"/>
    <w:rsid w:val="00C42FEF"/>
    <w:rsid w:val="00C4304C"/>
    <w:rsid w:val="00C4311C"/>
    <w:rsid w:val="00C43181"/>
    <w:rsid w:val="00C43315"/>
    <w:rsid w:val="00C437B6"/>
    <w:rsid w:val="00C437FE"/>
    <w:rsid w:val="00C43AC7"/>
    <w:rsid w:val="00C43CEC"/>
    <w:rsid w:val="00C43F23"/>
    <w:rsid w:val="00C43F74"/>
    <w:rsid w:val="00C43FCD"/>
    <w:rsid w:val="00C4439E"/>
    <w:rsid w:val="00C44457"/>
    <w:rsid w:val="00C44C8D"/>
    <w:rsid w:val="00C44EC0"/>
    <w:rsid w:val="00C44F37"/>
    <w:rsid w:val="00C44FFE"/>
    <w:rsid w:val="00C451DA"/>
    <w:rsid w:val="00C452F5"/>
    <w:rsid w:val="00C454C3"/>
    <w:rsid w:val="00C456CF"/>
    <w:rsid w:val="00C45782"/>
    <w:rsid w:val="00C45BE6"/>
    <w:rsid w:val="00C45E33"/>
    <w:rsid w:val="00C45EE0"/>
    <w:rsid w:val="00C46489"/>
    <w:rsid w:val="00C46555"/>
    <w:rsid w:val="00C46559"/>
    <w:rsid w:val="00C4667A"/>
    <w:rsid w:val="00C46710"/>
    <w:rsid w:val="00C467BA"/>
    <w:rsid w:val="00C46B15"/>
    <w:rsid w:val="00C46F7D"/>
    <w:rsid w:val="00C47520"/>
    <w:rsid w:val="00C4754A"/>
    <w:rsid w:val="00C475A3"/>
    <w:rsid w:val="00C479B5"/>
    <w:rsid w:val="00C47AE3"/>
    <w:rsid w:val="00C50242"/>
    <w:rsid w:val="00C502C7"/>
    <w:rsid w:val="00C5034D"/>
    <w:rsid w:val="00C503DE"/>
    <w:rsid w:val="00C5050E"/>
    <w:rsid w:val="00C506AC"/>
    <w:rsid w:val="00C507D1"/>
    <w:rsid w:val="00C50E99"/>
    <w:rsid w:val="00C511F2"/>
    <w:rsid w:val="00C51412"/>
    <w:rsid w:val="00C51826"/>
    <w:rsid w:val="00C51866"/>
    <w:rsid w:val="00C519F9"/>
    <w:rsid w:val="00C51A35"/>
    <w:rsid w:val="00C51C00"/>
    <w:rsid w:val="00C52228"/>
    <w:rsid w:val="00C522FC"/>
    <w:rsid w:val="00C52744"/>
    <w:rsid w:val="00C534CC"/>
    <w:rsid w:val="00C5395B"/>
    <w:rsid w:val="00C53BF3"/>
    <w:rsid w:val="00C53E6E"/>
    <w:rsid w:val="00C53EB3"/>
    <w:rsid w:val="00C5424E"/>
    <w:rsid w:val="00C542D4"/>
    <w:rsid w:val="00C5438A"/>
    <w:rsid w:val="00C54463"/>
    <w:rsid w:val="00C548BB"/>
    <w:rsid w:val="00C5493D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49"/>
    <w:rsid w:val="00C560D2"/>
    <w:rsid w:val="00C56254"/>
    <w:rsid w:val="00C56373"/>
    <w:rsid w:val="00C563F5"/>
    <w:rsid w:val="00C566E9"/>
    <w:rsid w:val="00C5672F"/>
    <w:rsid w:val="00C56787"/>
    <w:rsid w:val="00C570F7"/>
    <w:rsid w:val="00C57106"/>
    <w:rsid w:val="00C60070"/>
    <w:rsid w:val="00C603D7"/>
    <w:rsid w:val="00C60597"/>
    <w:rsid w:val="00C608FD"/>
    <w:rsid w:val="00C60925"/>
    <w:rsid w:val="00C60EE4"/>
    <w:rsid w:val="00C611AB"/>
    <w:rsid w:val="00C61421"/>
    <w:rsid w:val="00C61774"/>
    <w:rsid w:val="00C61826"/>
    <w:rsid w:val="00C61C6E"/>
    <w:rsid w:val="00C61E0B"/>
    <w:rsid w:val="00C61FC6"/>
    <w:rsid w:val="00C622B2"/>
    <w:rsid w:val="00C623F0"/>
    <w:rsid w:val="00C62480"/>
    <w:rsid w:val="00C62B4D"/>
    <w:rsid w:val="00C62CD5"/>
    <w:rsid w:val="00C62E49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44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6744"/>
    <w:rsid w:val="00C66D98"/>
    <w:rsid w:val="00C67464"/>
    <w:rsid w:val="00C67496"/>
    <w:rsid w:val="00C67817"/>
    <w:rsid w:val="00C67BD1"/>
    <w:rsid w:val="00C67C24"/>
    <w:rsid w:val="00C67EAB"/>
    <w:rsid w:val="00C67EC6"/>
    <w:rsid w:val="00C67EF3"/>
    <w:rsid w:val="00C70027"/>
    <w:rsid w:val="00C70275"/>
    <w:rsid w:val="00C702E0"/>
    <w:rsid w:val="00C703D9"/>
    <w:rsid w:val="00C70423"/>
    <w:rsid w:val="00C7067A"/>
    <w:rsid w:val="00C70842"/>
    <w:rsid w:val="00C70DFF"/>
    <w:rsid w:val="00C70E29"/>
    <w:rsid w:val="00C71137"/>
    <w:rsid w:val="00C71671"/>
    <w:rsid w:val="00C7196F"/>
    <w:rsid w:val="00C71AD4"/>
    <w:rsid w:val="00C71B80"/>
    <w:rsid w:val="00C720E6"/>
    <w:rsid w:val="00C7248E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233"/>
    <w:rsid w:val="00C7325A"/>
    <w:rsid w:val="00C73369"/>
    <w:rsid w:val="00C73414"/>
    <w:rsid w:val="00C73485"/>
    <w:rsid w:val="00C73805"/>
    <w:rsid w:val="00C73E8F"/>
    <w:rsid w:val="00C7426B"/>
    <w:rsid w:val="00C74ADB"/>
    <w:rsid w:val="00C75324"/>
    <w:rsid w:val="00C75335"/>
    <w:rsid w:val="00C75428"/>
    <w:rsid w:val="00C75A6B"/>
    <w:rsid w:val="00C75DD0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871"/>
    <w:rsid w:val="00C77940"/>
    <w:rsid w:val="00C77E4E"/>
    <w:rsid w:val="00C8004B"/>
    <w:rsid w:val="00C80073"/>
    <w:rsid w:val="00C80136"/>
    <w:rsid w:val="00C80669"/>
    <w:rsid w:val="00C80A65"/>
    <w:rsid w:val="00C80DEA"/>
    <w:rsid w:val="00C80ED3"/>
    <w:rsid w:val="00C81081"/>
    <w:rsid w:val="00C811E9"/>
    <w:rsid w:val="00C812C7"/>
    <w:rsid w:val="00C81D79"/>
    <w:rsid w:val="00C821D6"/>
    <w:rsid w:val="00C8223B"/>
    <w:rsid w:val="00C822E3"/>
    <w:rsid w:val="00C82A6F"/>
    <w:rsid w:val="00C82B5D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41D3"/>
    <w:rsid w:val="00C8456F"/>
    <w:rsid w:val="00C8476A"/>
    <w:rsid w:val="00C848FF"/>
    <w:rsid w:val="00C84A2A"/>
    <w:rsid w:val="00C851D2"/>
    <w:rsid w:val="00C854C6"/>
    <w:rsid w:val="00C855A2"/>
    <w:rsid w:val="00C857EB"/>
    <w:rsid w:val="00C857F7"/>
    <w:rsid w:val="00C8596C"/>
    <w:rsid w:val="00C85BDE"/>
    <w:rsid w:val="00C861E0"/>
    <w:rsid w:val="00C86365"/>
    <w:rsid w:val="00C8646D"/>
    <w:rsid w:val="00C867D4"/>
    <w:rsid w:val="00C867E0"/>
    <w:rsid w:val="00C868A1"/>
    <w:rsid w:val="00C86993"/>
    <w:rsid w:val="00C86CE1"/>
    <w:rsid w:val="00C86ED3"/>
    <w:rsid w:val="00C877AB"/>
    <w:rsid w:val="00C87859"/>
    <w:rsid w:val="00C87B2A"/>
    <w:rsid w:val="00C87F07"/>
    <w:rsid w:val="00C902E2"/>
    <w:rsid w:val="00C90599"/>
    <w:rsid w:val="00C90660"/>
    <w:rsid w:val="00C9079B"/>
    <w:rsid w:val="00C90904"/>
    <w:rsid w:val="00C90C92"/>
    <w:rsid w:val="00C90D51"/>
    <w:rsid w:val="00C91128"/>
    <w:rsid w:val="00C91796"/>
    <w:rsid w:val="00C91DE3"/>
    <w:rsid w:val="00C91E7F"/>
    <w:rsid w:val="00C91E82"/>
    <w:rsid w:val="00C92658"/>
    <w:rsid w:val="00C927A6"/>
    <w:rsid w:val="00C92C7F"/>
    <w:rsid w:val="00C92E96"/>
    <w:rsid w:val="00C932AD"/>
    <w:rsid w:val="00C9369D"/>
    <w:rsid w:val="00C93C5C"/>
    <w:rsid w:val="00C93CEA"/>
    <w:rsid w:val="00C93DE0"/>
    <w:rsid w:val="00C944FA"/>
    <w:rsid w:val="00C945FF"/>
    <w:rsid w:val="00C94940"/>
    <w:rsid w:val="00C94E31"/>
    <w:rsid w:val="00C950F9"/>
    <w:rsid w:val="00C95854"/>
    <w:rsid w:val="00C95D0B"/>
    <w:rsid w:val="00C95EFF"/>
    <w:rsid w:val="00C9642D"/>
    <w:rsid w:val="00C96634"/>
    <w:rsid w:val="00C96678"/>
    <w:rsid w:val="00C9682F"/>
    <w:rsid w:val="00C968EF"/>
    <w:rsid w:val="00C96952"/>
    <w:rsid w:val="00C96E6F"/>
    <w:rsid w:val="00C97028"/>
    <w:rsid w:val="00C97772"/>
    <w:rsid w:val="00C97872"/>
    <w:rsid w:val="00C97FD4"/>
    <w:rsid w:val="00CA0408"/>
    <w:rsid w:val="00CA0532"/>
    <w:rsid w:val="00CA05FA"/>
    <w:rsid w:val="00CA0875"/>
    <w:rsid w:val="00CA0AD2"/>
    <w:rsid w:val="00CA0B75"/>
    <w:rsid w:val="00CA0E77"/>
    <w:rsid w:val="00CA12E4"/>
    <w:rsid w:val="00CA138A"/>
    <w:rsid w:val="00CA16A9"/>
    <w:rsid w:val="00CA17A2"/>
    <w:rsid w:val="00CA1F12"/>
    <w:rsid w:val="00CA2241"/>
    <w:rsid w:val="00CA2526"/>
    <w:rsid w:val="00CA26F8"/>
    <w:rsid w:val="00CA27C6"/>
    <w:rsid w:val="00CA2859"/>
    <w:rsid w:val="00CA28ED"/>
    <w:rsid w:val="00CA2969"/>
    <w:rsid w:val="00CA2A9F"/>
    <w:rsid w:val="00CA2B46"/>
    <w:rsid w:val="00CA3401"/>
    <w:rsid w:val="00CA367B"/>
    <w:rsid w:val="00CA3AE7"/>
    <w:rsid w:val="00CA3CBC"/>
    <w:rsid w:val="00CA3CDD"/>
    <w:rsid w:val="00CA403B"/>
    <w:rsid w:val="00CA42BE"/>
    <w:rsid w:val="00CA4520"/>
    <w:rsid w:val="00CA4CC2"/>
    <w:rsid w:val="00CA4D5D"/>
    <w:rsid w:val="00CA505A"/>
    <w:rsid w:val="00CA5625"/>
    <w:rsid w:val="00CA58AB"/>
    <w:rsid w:val="00CA59DD"/>
    <w:rsid w:val="00CA60CF"/>
    <w:rsid w:val="00CA63C3"/>
    <w:rsid w:val="00CA663F"/>
    <w:rsid w:val="00CA6E1F"/>
    <w:rsid w:val="00CA6F56"/>
    <w:rsid w:val="00CA714D"/>
    <w:rsid w:val="00CA721D"/>
    <w:rsid w:val="00CA725A"/>
    <w:rsid w:val="00CA7E09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319"/>
    <w:rsid w:val="00CB14AC"/>
    <w:rsid w:val="00CB14E6"/>
    <w:rsid w:val="00CB1582"/>
    <w:rsid w:val="00CB165B"/>
    <w:rsid w:val="00CB192E"/>
    <w:rsid w:val="00CB1B1E"/>
    <w:rsid w:val="00CB26EC"/>
    <w:rsid w:val="00CB2764"/>
    <w:rsid w:val="00CB2B19"/>
    <w:rsid w:val="00CB2B92"/>
    <w:rsid w:val="00CB2D2A"/>
    <w:rsid w:val="00CB31AF"/>
    <w:rsid w:val="00CB32E7"/>
    <w:rsid w:val="00CB36BC"/>
    <w:rsid w:val="00CB3B05"/>
    <w:rsid w:val="00CB4183"/>
    <w:rsid w:val="00CB45E1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6189"/>
    <w:rsid w:val="00CB6568"/>
    <w:rsid w:val="00CB663B"/>
    <w:rsid w:val="00CB67D6"/>
    <w:rsid w:val="00CB6FF0"/>
    <w:rsid w:val="00CB7155"/>
    <w:rsid w:val="00CB75F6"/>
    <w:rsid w:val="00CB787A"/>
    <w:rsid w:val="00CC0222"/>
    <w:rsid w:val="00CC0473"/>
    <w:rsid w:val="00CC05EF"/>
    <w:rsid w:val="00CC064C"/>
    <w:rsid w:val="00CC0AA0"/>
    <w:rsid w:val="00CC0AAF"/>
    <w:rsid w:val="00CC0AD3"/>
    <w:rsid w:val="00CC0C4A"/>
    <w:rsid w:val="00CC0DE5"/>
    <w:rsid w:val="00CC12EF"/>
    <w:rsid w:val="00CC1699"/>
    <w:rsid w:val="00CC171F"/>
    <w:rsid w:val="00CC17F0"/>
    <w:rsid w:val="00CC17F6"/>
    <w:rsid w:val="00CC1853"/>
    <w:rsid w:val="00CC1C81"/>
    <w:rsid w:val="00CC1E24"/>
    <w:rsid w:val="00CC1FAE"/>
    <w:rsid w:val="00CC228E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CE7"/>
    <w:rsid w:val="00CC3ECA"/>
    <w:rsid w:val="00CC42C4"/>
    <w:rsid w:val="00CC47F3"/>
    <w:rsid w:val="00CC48D7"/>
    <w:rsid w:val="00CC4A81"/>
    <w:rsid w:val="00CC4BEE"/>
    <w:rsid w:val="00CC4D94"/>
    <w:rsid w:val="00CC50DD"/>
    <w:rsid w:val="00CC51D0"/>
    <w:rsid w:val="00CC5452"/>
    <w:rsid w:val="00CC5877"/>
    <w:rsid w:val="00CC5B22"/>
    <w:rsid w:val="00CC68D5"/>
    <w:rsid w:val="00CC6B92"/>
    <w:rsid w:val="00CC6CA6"/>
    <w:rsid w:val="00CC6D71"/>
    <w:rsid w:val="00CC737C"/>
    <w:rsid w:val="00CC7465"/>
    <w:rsid w:val="00CC7D8D"/>
    <w:rsid w:val="00CC7EAD"/>
    <w:rsid w:val="00CD0040"/>
    <w:rsid w:val="00CD0082"/>
    <w:rsid w:val="00CD0104"/>
    <w:rsid w:val="00CD0348"/>
    <w:rsid w:val="00CD0533"/>
    <w:rsid w:val="00CD085F"/>
    <w:rsid w:val="00CD087D"/>
    <w:rsid w:val="00CD0AB3"/>
    <w:rsid w:val="00CD0CE1"/>
    <w:rsid w:val="00CD0E03"/>
    <w:rsid w:val="00CD0F5D"/>
    <w:rsid w:val="00CD195B"/>
    <w:rsid w:val="00CD1C0B"/>
    <w:rsid w:val="00CD2143"/>
    <w:rsid w:val="00CD217D"/>
    <w:rsid w:val="00CD217F"/>
    <w:rsid w:val="00CD239A"/>
    <w:rsid w:val="00CD2675"/>
    <w:rsid w:val="00CD27E3"/>
    <w:rsid w:val="00CD2811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512"/>
    <w:rsid w:val="00CD5E12"/>
    <w:rsid w:val="00CD5F85"/>
    <w:rsid w:val="00CD603B"/>
    <w:rsid w:val="00CD612A"/>
    <w:rsid w:val="00CD625C"/>
    <w:rsid w:val="00CD6329"/>
    <w:rsid w:val="00CD68A6"/>
    <w:rsid w:val="00CD6B79"/>
    <w:rsid w:val="00CD6CDB"/>
    <w:rsid w:val="00CD6E3D"/>
    <w:rsid w:val="00CD7120"/>
    <w:rsid w:val="00CD71AB"/>
    <w:rsid w:val="00CD71B1"/>
    <w:rsid w:val="00CD72DF"/>
    <w:rsid w:val="00CD7311"/>
    <w:rsid w:val="00CD78B9"/>
    <w:rsid w:val="00CE0109"/>
    <w:rsid w:val="00CE019D"/>
    <w:rsid w:val="00CE05E4"/>
    <w:rsid w:val="00CE065A"/>
    <w:rsid w:val="00CE07AD"/>
    <w:rsid w:val="00CE14D1"/>
    <w:rsid w:val="00CE171C"/>
    <w:rsid w:val="00CE1ABD"/>
    <w:rsid w:val="00CE1AD2"/>
    <w:rsid w:val="00CE1B69"/>
    <w:rsid w:val="00CE1FC5"/>
    <w:rsid w:val="00CE26E9"/>
    <w:rsid w:val="00CE288D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96F"/>
    <w:rsid w:val="00CE59DE"/>
    <w:rsid w:val="00CE5A78"/>
    <w:rsid w:val="00CE5AFF"/>
    <w:rsid w:val="00CE5E27"/>
    <w:rsid w:val="00CE6264"/>
    <w:rsid w:val="00CE63B4"/>
    <w:rsid w:val="00CE65FE"/>
    <w:rsid w:val="00CE694A"/>
    <w:rsid w:val="00CE6973"/>
    <w:rsid w:val="00CE6A1E"/>
    <w:rsid w:val="00CE6A73"/>
    <w:rsid w:val="00CE6AA3"/>
    <w:rsid w:val="00CE6B92"/>
    <w:rsid w:val="00CE6FFA"/>
    <w:rsid w:val="00CE70A4"/>
    <w:rsid w:val="00CE711D"/>
    <w:rsid w:val="00CE717B"/>
    <w:rsid w:val="00CE78AE"/>
    <w:rsid w:val="00CE7A62"/>
    <w:rsid w:val="00CE7C11"/>
    <w:rsid w:val="00CE7D94"/>
    <w:rsid w:val="00CE7E62"/>
    <w:rsid w:val="00CE7EEB"/>
    <w:rsid w:val="00CF06D8"/>
    <w:rsid w:val="00CF0782"/>
    <w:rsid w:val="00CF0B4A"/>
    <w:rsid w:val="00CF0CED"/>
    <w:rsid w:val="00CF0E4F"/>
    <w:rsid w:val="00CF127F"/>
    <w:rsid w:val="00CF1589"/>
    <w:rsid w:val="00CF1902"/>
    <w:rsid w:val="00CF195E"/>
    <w:rsid w:val="00CF19DA"/>
    <w:rsid w:val="00CF1C7F"/>
    <w:rsid w:val="00CF1CC0"/>
    <w:rsid w:val="00CF1DE0"/>
    <w:rsid w:val="00CF1EDC"/>
    <w:rsid w:val="00CF2177"/>
    <w:rsid w:val="00CF241C"/>
    <w:rsid w:val="00CF24F8"/>
    <w:rsid w:val="00CF25F5"/>
    <w:rsid w:val="00CF2653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0EB"/>
    <w:rsid w:val="00CF4247"/>
    <w:rsid w:val="00CF47CC"/>
    <w:rsid w:val="00CF4B74"/>
    <w:rsid w:val="00CF50C5"/>
    <w:rsid w:val="00CF518B"/>
    <w:rsid w:val="00CF5263"/>
    <w:rsid w:val="00CF5805"/>
    <w:rsid w:val="00CF5A54"/>
    <w:rsid w:val="00CF5CE3"/>
    <w:rsid w:val="00CF5E2E"/>
    <w:rsid w:val="00CF5FFB"/>
    <w:rsid w:val="00CF60B5"/>
    <w:rsid w:val="00CF64A7"/>
    <w:rsid w:val="00CF64DF"/>
    <w:rsid w:val="00CF66EC"/>
    <w:rsid w:val="00CF67D9"/>
    <w:rsid w:val="00CF68F1"/>
    <w:rsid w:val="00CF6C70"/>
    <w:rsid w:val="00CF6C95"/>
    <w:rsid w:val="00CF6EC5"/>
    <w:rsid w:val="00CF742C"/>
    <w:rsid w:val="00CF76F1"/>
    <w:rsid w:val="00CF78A1"/>
    <w:rsid w:val="00D001E5"/>
    <w:rsid w:val="00D0032D"/>
    <w:rsid w:val="00D004FA"/>
    <w:rsid w:val="00D00653"/>
    <w:rsid w:val="00D0073E"/>
    <w:rsid w:val="00D00A58"/>
    <w:rsid w:val="00D00ADB"/>
    <w:rsid w:val="00D00B1C"/>
    <w:rsid w:val="00D00DA5"/>
    <w:rsid w:val="00D00F5B"/>
    <w:rsid w:val="00D01515"/>
    <w:rsid w:val="00D0166F"/>
    <w:rsid w:val="00D01800"/>
    <w:rsid w:val="00D0180D"/>
    <w:rsid w:val="00D01908"/>
    <w:rsid w:val="00D01B21"/>
    <w:rsid w:val="00D01BC9"/>
    <w:rsid w:val="00D01CB5"/>
    <w:rsid w:val="00D01E2F"/>
    <w:rsid w:val="00D0212E"/>
    <w:rsid w:val="00D0269A"/>
    <w:rsid w:val="00D03102"/>
    <w:rsid w:val="00D03129"/>
    <w:rsid w:val="00D032DD"/>
    <w:rsid w:val="00D03727"/>
    <w:rsid w:val="00D0378A"/>
    <w:rsid w:val="00D041F2"/>
    <w:rsid w:val="00D04494"/>
    <w:rsid w:val="00D04C45"/>
    <w:rsid w:val="00D04D57"/>
    <w:rsid w:val="00D04FA6"/>
    <w:rsid w:val="00D05124"/>
    <w:rsid w:val="00D05132"/>
    <w:rsid w:val="00D059CF"/>
    <w:rsid w:val="00D059EB"/>
    <w:rsid w:val="00D05A6B"/>
    <w:rsid w:val="00D05EA9"/>
    <w:rsid w:val="00D05F7F"/>
    <w:rsid w:val="00D067DA"/>
    <w:rsid w:val="00D069E4"/>
    <w:rsid w:val="00D06F26"/>
    <w:rsid w:val="00D071F8"/>
    <w:rsid w:val="00D07245"/>
    <w:rsid w:val="00D07252"/>
    <w:rsid w:val="00D074F4"/>
    <w:rsid w:val="00D077BF"/>
    <w:rsid w:val="00D07BAE"/>
    <w:rsid w:val="00D07CE1"/>
    <w:rsid w:val="00D1026A"/>
    <w:rsid w:val="00D1042E"/>
    <w:rsid w:val="00D107CF"/>
    <w:rsid w:val="00D10A18"/>
    <w:rsid w:val="00D10C30"/>
    <w:rsid w:val="00D10C36"/>
    <w:rsid w:val="00D10D3E"/>
    <w:rsid w:val="00D10FF6"/>
    <w:rsid w:val="00D11192"/>
    <w:rsid w:val="00D114D1"/>
    <w:rsid w:val="00D11988"/>
    <w:rsid w:val="00D11B0B"/>
    <w:rsid w:val="00D11D0B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AE6"/>
    <w:rsid w:val="00D12C4A"/>
    <w:rsid w:val="00D12EB8"/>
    <w:rsid w:val="00D12FAB"/>
    <w:rsid w:val="00D130E7"/>
    <w:rsid w:val="00D132CA"/>
    <w:rsid w:val="00D1355E"/>
    <w:rsid w:val="00D13D87"/>
    <w:rsid w:val="00D13F8B"/>
    <w:rsid w:val="00D140C6"/>
    <w:rsid w:val="00D141FB"/>
    <w:rsid w:val="00D14236"/>
    <w:rsid w:val="00D142FD"/>
    <w:rsid w:val="00D14553"/>
    <w:rsid w:val="00D14A40"/>
    <w:rsid w:val="00D14B6E"/>
    <w:rsid w:val="00D14DB1"/>
    <w:rsid w:val="00D1549D"/>
    <w:rsid w:val="00D155C1"/>
    <w:rsid w:val="00D1570D"/>
    <w:rsid w:val="00D15957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E87"/>
    <w:rsid w:val="00D17137"/>
    <w:rsid w:val="00D1717A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A3C"/>
    <w:rsid w:val="00D21B8D"/>
    <w:rsid w:val="00D21F27"/>
    <w:rsid w:val="00D21FD3"/>
    <w:rsid w:val="00D22328"/>
    <w:rsid w:val="00D22603"/>
    <w:rsid w:val="00D22958"/>
    <w:rsid w:val="00D22C4D"/>
    <w:rsid w:val="00D22FB3"/>
    <w:rsid w:val="00D23197"/>
    <w:rsid w:val="00D23288"/>
    <w:rsid w:val="00D2333E"/>
    <w:rsid w:val="00D233F1"/>
    <w:rsid w:val="00D23595"/>
    <w:rsid w:val="00D23633"/>
    <w:rsid w:val="00D237AD"/>
    <w:rsid w:val="00D23870"/>
    <w:rsid w:val="00D238A4"/>
    <w:rsid w:val="00D23A4F"/>
    <w:rsid w:val="00D23E0C"/>
    <w:rsid w:val="00D24068"/>
    <w:rsid w:val="00D2431A"/>
    <w:rsid w:val="00D2432B"/>
    <w:rsid w:val="00D24431"/>
    <w:rsid w:val="00D244A3"/>
    <w:rsid w:val="00D245B1"/>
    <w:rsid w:val="00D24B55"/>
    <w:rsid w:val="00D25148"/>
    <w:rsid w:val="00D251F3"/>
    <w:rsid w:val="00D25461"/>
    <w:rsid w:val="00D254C5"/>
    <w:rsid w:val="00D254F4"/>
    <w:rsid w:val="00D256F8"/>
    <w:rsid w:val="00D25B5F"/>
    <w:rsid w:val="00D25DEB"/>
    <w:rsid w:val="00D25F43"/>
    <w:rsid w:val="00D25FB2"/>
    <w:rsid w:val="00D26532"/>
    <w:rsid w:val="00D26716"/>
    <w:rsid w:val="00D26782"/>
    <w:rsid w:val="00D2685C"/>
    <w:rsid w:val="00D26A0F"/>
    <w:rsid w:val="00D26A3B"/>
    <w:rsid w:val="00D26CDA"/>
    <w:rsid w:val="00D2709B"/>
    <w:rsid w:val="00D270A1"/>
    <w:rsid w:val="00D272D0"/>
    <w:rsid w:val="00D30103"/>
    <w:rsid w:val="00D302FD"/>
    <w:rsid w:val="00D3038A"/>
    <w:rsid w:val="00D30404"/>
    <w:rsid w:val="00D3098C"/>
    <w:rsid w:val="00D3098D"/>
    <w:rsid w:val="00D309C3"/>
    <w:rsid w:val="00D30BA2"/>
    <w:rsid w:val="00D3103E"/>
    <w:rsid w:val="00D31072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C87"/>
    <w:rsid w:val="00D32D90"/>
    <w:rsid w:val="00D3323C"/>
    <w:rsid w:val="00D33456"/>
    <w:rsid w:val="00D3352E"/>
    <w:rsid w:val="00D3396F"/>
    <w:rsid w:val="00D33D4D"/>
    <w:rsid w:val="00D33EE6"/>
    <w:rsid w:val="00D34242"/>
    <w:rsid w:val="00D3469A"/>
    <w:rsid w:val="00D34A0B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6E39"/>
    <w:rsid w:val="00D37242"/>
    <w:rsid w:val="00D372DD"/>
    <w:rsid w:val="00D374ED"/>
    <w:rsid w:val="00D3750A"/>
    <w:rsid w:val="00D3785A"/>
    <w:rsid w:val="00D37B06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20FF"/>
    <w:rsid w:val="00D421ED"/>
    <w:rsid w:val="00D42267"/>
    <w:rsid w:val="00D42321"/>
    <w:rsid w:val="00D42A0F"/>
    <w:rsid w:val="00D42B23"/>
    <w:rsid w:val="00D42B6D"/>
    <w:rsid w:val="00D42F4A"/>
    <w:rsid w:val="00D42F5A"/>
    <w:rsid w:val="00D43078"/>
    <w:rsid w:val="00D43175"/>
    <w:rsid w:val="00D4351B"/>
    <w:rsid w:val="00D437D8"/>
    <w:rsid w:val="00D43833"/>
    <w:rsid w:val="00D43975"/>
    <w:rsid w:val="00D43A40"/>
    <w:rsid w:val="00D43BE6"/>
    <w:rsid w:val="00D43ED3"/>
    <w:rsid w:val="00D443B1"/>
    <w:rsid w:val="00D44994"/>
    <w:rsid w:val="00D44D4E"/>
    <w:rsid w:val="00D44DEB"/>
    <w:rsid w:val="00D457DE"/>
    <w:rsid w:val="00D45871"/>
    <w:rsid w:val="00D45DF3"/>
    <w:rsid w:val="00D4613F"/>
    <w:rsid w:val="00D46174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50132"/>
    <w:rsid w:val="00D50183"/>
    <w:rsid w:val="00D5025B"/>
    <w:rsid w:val="00D508A1"/>
    <w:rsid w:val="00D50B5E"/>
    <w:rsid w:val="00D50C7D"/>
    <w:rsid w:val="00D50F25"/>
    <w:rsid w:val="00D510C3"/>
    <w:rsid w:val="00D5115B"/>
    <w:rsid w:val="00D51311"/>
    <w:rsid w:val="00D5179D"/>
    <w:rsid w:val="00D51822"/>
    <w:rsid w:val="00D51C72"/>
    <w:rsid w:val="00D51D12"/>
    <w:rsid w:val="00D5218A"/>
    <w:rsid w:val="00D5260D"/>
    <w:rsid w:val="00D52931"/>
    <w:rsid w:val="00D52B1C"/>
    <w:rsid w:val="00D52EF3"/>
    <w:rsid w:val="00D5321A"/>
    <w:rsid w:val="00D53228"/>
    <w:rsid w:val="00D535F8"/>
    <w:rsid w:val="00D5362B"/>
    <w:rsid w:val="00D539E5"/>
    <w:rsid w:val="00D53D15"/>
    <w:rsid w:val="00D542FD"/>
    <w:rsid w:val="00D54850"/>
    <w:rsid w:val="00D5490B"/>
    <w:rsid w:val="00D54D07"/>
    <w:rsid w:val="00D54EBD"/>
    <w:rsid w:val="00D54ECB"/>
    <w:rsid w:val="00D55007"/>
    <w:rsid w:val="00D55072"/>
    <w:rsid w:val="00D551B5"/>
    <w:rsid w:val="00D551ED"/>
    <w:rsid w:val="00D553B5"/>
    <w:rsid w:val="00D558F9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04"/>
    <w:rsid w:val="00D60D65"/>
    <w:rsid w:val="00D60E09"/>
    <w:rsid w:val="00D60E0D"/>
    <w:rsid w:val="00D60FB5"/>
    <w:rsid w:val="00D60FD1"/>
    <w:rsid w:val="00D61200"/>
    <w:rsid w:val="00D61374"/>
    <w:rsid w:val="00D61654"/>
    <w:rsid w:val="00D6168A"/>
    <w:rsid w:val="00D616A5"/>
    <w:rsid w:val="00D61C29"/>
    <w:rsid w:val="00D61EE2"/>
    <w:rsid w:val="00D61EF9"/>
    <w:rsid w:val="00D61FF0"/>
    <w:rsid w:val="00D620BD"/>
    <w:rsid w:val="00D6211D"/>
    <w:rsid w:val="00D6212B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53"/>
    <w:rsid w:val="00D64035"/>
    <w:rsid w:val="00D64318"/>
    <w:rsid w:val="00D64875"/>
    <w:rsid w:val="00D649A8"/>
    <w:rsid w:val="00D64D4A"/>
    <w:rsid w:val="00D64D95"/>
    <w:rsid w:val="00D64E80"/>
    <w:rsid w:val="00D65058"/>
    <w:rsid w:val="00D6514F"/>
    <w:rsid w:val="00D659B1"/>
    <w:rsid w:val="00D65E44"/>
    <w:rsid w:val="00D66217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383"/>
    <w:rsid w:val="00D70583"/>
    <w:rsid w:val="00D7078F"/>
    <w:rsid w:val="00D70850"/>
    <w:rsid w:val="00D70D4E"/>
    <w:rsid w:val="00D72146"/>
    <w:rsid w:val="00D72541"/>
    <w:rsid w:val="00D728AD"/>
    <w:rsid w:val="00D73235"/>
    <w:rsid w:val="00D732AE"/>
    <w:rsid w:val="00D7356F"/>
    <w:rsid w:val="00D73587"/>
    <w:rsid w:val="00D73692"/>
    <w:rsid w:val="00D737EB"/>
    <w:rsid w:val="00D73872"/>
    <w:rsid w:val="00D73952"/>
    <w:rsid w:val="00D73B7C"/>
    <w:rsid w:val="00D73D53"/>
    <w:rsid w:val="00D73E0C"/>
    <w:rsid w:val="00D73EBB"/>
    <w:rsid w:val="00D73F5A"/>
    <w:rsid w:val="00D743B6"/>
    <w:rsid w:val="00D74562"/>
    <w:rsid w:val="00D74C7B"/>
    <w:rsid w:val="00D74D68"/>
    <w:rsid w:val="00D750C2"/>
    <w:rsid w:val="00D751FB"/>
    <w:rsid w:val="00D754D2"/>
    <w:rsid w:val="00D754D6"/>
    <w:rsid w:val="00D75517"/>
    <w:rsid w:val="00D75570"/>
    <w:rsid w:val="00D75599"/>
    <w:rsid w:val="00D761AA"/>
    <w:rsid w:val="00D76337"/>
    <w:rsid w:val="00D763EF"/>
    <w:rsid w:val="00D769FE"/>
    <w:rsid w:val="00D76D5A"/>
    <w:rsid w:val="00D76D77"/>
    <w:rsid w:val="00D76FAE"/>
    <w:rsid w:val="00D77131"/>
    <w:rsid w:val="00D7728D"/>
    <w:rsid w:val="00D7751B"/>
    <w:rsid w:val="00D77790"/>
    <w:rsid w:val="00D777D7"/>
    <w:rsid w:val="00D80031"/>
    <w:rsid w:val="00D80137"/>
    <w:rsid w:val="00D804CA"/>
    <w:rsid w:val="00D8055E"/>
    <w:rsid w:val="00D80755"/>
    <w:rsid w:val="00D80AB8"/>
    <w:rsid w:val="00D80B34"/>
    <w:rsid w:val="00D80EF8"/>
    <w:rsid w:val="00D80F52"/>
    <w:rsid w:val="00D813A8"/>
    <w:rsid w:val="00D816F1"/>
    <w:rsid w:val="00D81792"/>
    <w:rsid w:val="00D819B1"/>
    <w:rsid w:val="00D819C1"/>
    <w:rsid w:val="00D81D0B"/>
    <w:rsid w:val="00D81DEF"/>
    <w:rsid w:val="00D81EC3"/>
    <w:rsid w:val="00D82115"/>
    <w:rsid w:val="00D821CB"/>
    <w:rsid w:val="00D821EF"/>
    <w:rsid w:val="00D823FB"/>
    <w:rsid w:val="00D82494"/>
    <w:rsid w:val="00D834C3"/>
    <w:rsid w:val="00D83535"/>
    <w:rsid w:val="00D83718"/>
    <w:rsid w:val="00D83805"/>
    <w:rsid w:val="00D839C5"/>
    <w:rsid w:val="00D83AE9"/>
    <w:rsid w:val="00D83DAB"/>
    <w:rsid w:val="00D83E6F"/>
    <w:rsid w:val="00D840C7"/>
    <w:rsid w:val="00D843A6"/>
    <w:rsid w:val="00D8444B"/>
    <w:rsid w:val="00D844AB"/>
    <w:rsid w:val="00D84884"/>
    <w:rsid w:val="00D8492F"/>
    <w:rsid w:val="00D849FA"/>
    <w:rsid w:val="00D84D70"/>
    <w:rsid w:val="00D85147"/>
    <w:rsid w:val="00D857B8"/>
    <w:rsid w:val="00D858B4"/>
    <w:rsid w:val="00D85DCD"/>
    <w:rsid w:val="00D85EFB"/>
    <w:rsid w:val="00D86A55"/>
    <w:rsid w:val="00D86B26"/>
    <w:rsid w:val="00D86B43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CD3"/>
    <w:rsid w:val="00D90F8A"/>
    <w:rsid w:val="00D910F7"/>
    <w:rsid w:val="00D913D1"/>
    <w:rsid w:val="00D919E6"/>
    <w:rsid w:val="00D91BE1"/>
    <w:rsid w:val="00D9240E"/>
    <w:rsid w:val="00D925B7"/>
    <w:rsid w:val="00D92BC1"/>
    <w:rsid w:val="00D92C29"/>
    <w:rsid w:val="00D92C5A"/>
    <w:rsid w:val="00D92CF4"/>
    <w:rsid w:val="00D932AB"/>
    <w:rsid w:val="00D936E2"/>
    <w:rsid w:val="00D93AE5"/>
    <w:rsid w:val="00D93E0A"/>
    <w:rsid w:val="00D93EFD"/>
    <w:rsid w:val="00D94217"/>
    <w:rsid w:val="00D9456A"/>
    <w:rsid w:val="00D94652"/>
    <w:rsid w:val="00D94697"/>
    <w:rsid w:val="00D9495F"/>
    <w:rsid w:val="00D95104"/>
    <w:rsid w:val="00D95600"/>
    <w:rsid w:val="00D9584A"/>
    <w:rsid w:val="00D95AB8"/>
    <w:rsid w:val="00D95E7B"/>
    <w:rsid w:val="00D96278"/>
    <w:rsid w:val="00D96319"/>
    <w:rsid w:val="00D96413"/>
    <w:rsid w:val="00D9683C"/>
    <w:rsid w:val="00D96983"/>
    <w:rsid w:val="00D96A6E"/>
    <w:rsid w:val="00D96ADA"/>
    <w:rsid w:val="00D977B5"/>
    <w:rsid w:val="00D97884"/>
    <w:rsid w:val="00D97AC0"/>
    <w:rsid w:val="00DA0248"/>
    <w:rsid w:val="00DA058E"/>
    <w:rsid w:val="00DA0A7F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D7"/>
    <w:rsid w:val="00DA3050"/>
    <w:rsid w:val="00DA35BC"/>
    <w:rsid w:val="00DA367E"/>
    <w:rsid w:val="00DA3E7A"/>
    <w:rsid w:val="00DA3EB1"/>
    <w:rsid w:val="00DA4232"/>
    <w:rsid w:val="00DA430C"/>
    <w:rsid w:val="00DA4313"/>
    <w:rsid w:val="00DA45D3"/>
    <w:rsid w:val="00DA5043"/>
    <w:rsid w:val="00DA506E"/>
    <w:rsid w:val="00DA53FA"/>
    <w:rsid w:val="00DA56C7"/>
    <w:rsid w:val="00DA596F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F57"/>
    <w:rsid w:val="00DA702F"/>
    <w:rsid w:val="00DA70D1"/>
    <w:rsid w:val="00DA7663"/>
    <w:rsid w:val="00DA76B9"/>
    <w:rsid w:val="00DA797F"/>
    <w:rsid w:val="00DA7A2E"/>
    <w:rsid w:val="00DA7F8A"/>
    <w:rsid w:val="00DB0176"/>
    <w:rsid w:val="00DB0404"/>
    <w:rsid w:val="00DB11F8"/>
    <w:rsid w:val="00DB138F"/>
    <w:rsid w:val="00DB1447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153"/>
    <w:rsid w:val="00DB317A"/>
    <w:rsid w:val="00DB31C3"/>
    <w:rsid w:val="00DB3220"/>
    <w:rsid w:val="00DB324F"/>
    <w:rsid w:val="00DB3A0B"/>
    <w:rsid w:val="00DB3B82"/>
    <w:rsid w:val="00DB46CA"/>
    <w:rsid w:val="00DB470E"/>
    <w:rsid w:val="00DB485D"/>
    <w:rsid w:val="00DB4877"/>
    <w:rsid w:val="00DB49D8"/>
    <w:rsid w:val="00DB4A95"/>
    <w:rsid w:val="00DB4D3E"/>
    <w:rsid w:val="00DB4E0B"/>
    <w:rsid w:val="00DB51C7"/>
    <w:rsid w:val="00DB54ED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118B"/>
    <w:rsid w:val="00DC1264"/>
    <w:rsid w:val="00DC1327"/>
    <w:rsid w:val="00DC1350"/>
    <w:rsid w:val="00DC1AEF"/>
    <w:rsid w:val="00DC1B3B"/>
    <w:rsid w:val="00DC1E8F"/>
    <w:rsid w:val="00DC26FD"/>
    <w:rsid w:val="00DC2944"/>
    <w:rsid w:val="00DC29DE"/>
    <w:rsid w:val="00DC2A6A"/>
    <w:rsid w:val="00DC2AD0"/>
    <w:rsid w:val="00DC3040"/>
    <w:rsid w:val="00DC319B"/>
    <w:rsid w:val="00DC3237"/>
    <w:rsid w:val="00DC3A8C"/>
    <w:rsid w:val="00DC41A4"/>
    <w:rsid w:val="00DC4D1F"/>
    <w:rsid w:val="00DC5074"/>
    <w:rsid w:val="00DC5672"/>
    <w:rsid w:val="00DC588F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D0674"/>
    <w:rsid w:val="00DD0C5B"/>
    <w:rsid w:val="00DD0D21"/>
    <w:rsid w:val="00DD0DFF"/>
    <w:rsid w:val="00DD111C"/>
    <w:rsid w:val="00DD1142"/>
    <w:rsid w:val="00DD19A7"/>
    <w:rsid w:val="00DD1BD9"/>
    <w:rsid w:val="00DD2025"/>
    <w:rsid w:val="00DD22EA"/>
    <w:rsid w:val="00DD23A0"/>
    <w:rsid w:val="00DD25B9"/>
    <w:rsid w:val="00DD2706"/>
    <w:rsid w:val="00DD2A89"/>
    <w:rsid w:val="00DD2B98"/>
    <w:rsid w:val="00DD2F25"/>
    <w:rsid w:val="00DD3275"/>
    <w:rsid w:val="00DD36B9"/>
    <w:rsid w:val="00DD3756"/>
    <w:rsid w:val="00DD3A28"/>
    <w:rsid w:val="00DD3B3A"/>
    <w:rsid w:val="00DD3BBD"/>
    <w:rsid w:val="00DD3C96"/>
    <w:rsid w:val="00DD3EF5"/>
    <w:rsid w:val="00DD416A"/>
    <w:rsid w:val="00DD420F"/>
    <w:rsid w:val="00DD441B"/>
    <w:rsid w:val="00DD4541"/>
    <w:rsid w:val="00DD46EF"/>
    <w:rsid w:val="00DD4A42"/>
    <w:rsid w:val="00DD4C3A"/>
    <w:rsid w:val="00DD4F50"/>
    <w:rsid w:val="00DD5023"/>
    <w:rsid w:val="00DD51D0"/>
    <w:rsid w:val="00DD5256"/>
    <w:rsid w:val="00DD53FA"/>
    <w:rsid w:val="00DD555A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718"/>
    <w:rsid w:val="00DD6BBF"/>
    <w:rsid w:val="00DD6C8D"/>
    <w:rsid w:val="00DD6CA4"/>
    <w:rsid w:val="00DD6E6A"/>
    <w:rsid w:val="00DD7007"/>
    <w:rsid w:val="00DD76E9"/>
    <w:rsid w:val="00DD7785"/>
    <w:rsid w:val="00DD7AF7"/>
    <w:rsid w:val="00DD7C60"/>
    <w:rsid w:val="00DD7D08"/>
    <w:rsid w:val="00DD7E5F"/>
    <w:rsid w:val="00DE0E59"/>
    <w:rsid w:val="00DE0F6C"/>
    <w:rsid w:val="00DE1249"/>
    <w:rsid w:val="00DE1486"/>
    <w:rsid w:val="00DE15B0"/>
    <w:rsid w:val="00DE16D1"/>
    <w:rsid w:val="00DE1E70"/>
    <w:rsid w:val="00DE1F0B"/>
    <w:rsid w:val="00DE1FD8"/>
    <w:rsid w:val="00DE218A"/>
    <w:rsid w:val="00DE219B"/>
    <w:rsid w:val="00DE2516"/>
    <w:rsid w:val="00DE2FE5"/>
    <w:rsid w:val="00DE31A7"/>
    <w:rsid w:val="00DE3262"/>
    <w:rsid w:val="00DE34DC"/>
    <w:rsid w:val="00DE3724"/>
    <w:rsid w:val="00DE38B6"/>
    <w:rsid w:val="00DE3CD8"/>
    <w:rsid w:val="00DE46A0"/>
    <w:rsid w:val="00DE483D"/>
    <w:rsid w:val="00DE4902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D32"/>
    <w:rsid w:val="00DE6F50"/>
    <w:rsid w:val="00DE7B6A"/>
    <w:rsid w:val="00DE7C00"/>
    <w:rsid w:val="00DE7EC4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A5"/>
    <w:rsid w:val="00DF1416"/>
    <w:rsid w:val="00DF1678"/>
    <w:rsid w:val="00DF179D"/>
    <w:rsid w:val="00DF17B9"/>
    <w:rsid w:val="00DF19B7"/>
    <w:rsid w:val="00DF1DD6"/>
    <w:rsid w:val="00DF1DFB"/>
    <w:rsid w:val="00DF1E9C"/>
    <w:rsid w:val="00DF2362"/>
    <w:rsid w:val="00DF2496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F5C"/>
    <w:rsid w:val="00DF5172"/>
    <w:rsid w:val="00DF520C"/>
    <w:rsid w:val="00DF5ABE"/>
    <w:rsid w:val="00DF5BEF"/>
    <w:rsid w:val="00DF61D1"/>
    <w:rsid w:val="00DF61E0"/>
    <w:rsid w:val="00DF68C4"/>
    <w:rsid w:val="00DF6A9B"/>
    <w:rsid w:val="00DF6B54"/>
    <w:rsid w:val="00DF6C8B"/>
    <w:rsid w:val="00DF6F17"/>
    <w:rsid w:val="00DF6FBE"/>
    <w:rsid w:val="00DF75A8"/>
    <w:rsid w:val="00DF7632"/>
    <w:rsid w:val="00DF774D"/>
    <w:rsid w:val="00DF7877"/>
    <w:rsid w:val="00DF78FA"/>
    <w:rsid w:val="00DF7AF8"/>
    <w:rsid w:val="00DF7BC7"/>
    <w:rsid w:val="00DF7D73"/>
    <w:rsid w:val="00DF7E12"/>
    <w:rsid w:val="00E00059"/>
    <w:rsid w:val="00E00220"/>
    <w:rsid w:val="00E002F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A35"/>
    <w:rsid w:val="00E02CA0"/>
    <w:rsid w:val="00E0307D"/>
    <w:rsid w:val="00E03218"/>
    <w:rsid w:val="00E03AB9"/>
    <w:rsid w:val="00E03C44"/>
    <w:rsid w:val="00E03C7E"/>
    <w:rsid w:val="00E03D4C"/>
    <w:rsid w:val="00E03DB1"/>
    <w:rsid w:val="00E03DD0"/>
    <w:rsid w:val="00E04022"/>
    <w:rsid w:val="00E040F5"/>
    <w:rsid w:val="00E04140"/>
    <w:rsid w:val="00E044BB"/>
    <w:rsid w:val="00E044F1"/>
    <w:rsid w:val="00E04A49"/>
    <w:rsid w:val="00E04C49"/>
    <w:rsid w:val="00E04DA3"/>
    <w:rsid w:val="00E05737"/>
    <w:rsid w:val="00E05CD2"/>
    <w:rsid w:val="00E05E3A"/>
    <w:rsid w:val="00E063E7"/>
    <w:rsid w:val="00E06CA3"/>
    <w:rsid w:val="00E0728F"/>
    <w:rsid w:val="00E07380"/>
    <w:rsid w:val="00E07475"/>
    <w:rsid w:val="00E074AC"/>
    <w:rsid w:val="00E0755C"/>
    <w:rsid w:val="00E0776C"/>
    <w:rsid w:val="00E07A22"/>
    <w:rsid w:val="00E07CA1"/>
    <w:rsid w:val="00E10070"/>
    <w:rsid w:val="00E100A8"/>
    <w:rsid w:val="00E104BD"/>
    <w:rsid w:val="00E108C3"/>
    <w:rsid w:val="00E109D6"/>
    <w:rsid w:val="00E10BFA"/>
    <w:rsid w:val="00E10F5E"/>
    <w:rsid w:val="00E10FD9"/>
    <w:rsid w:val="00E11627"/>
    <w:rsid w:val="00E1172B"/>
    <w:rsid w:val="00E117A0"/>
    <w:rsid w:val="00E120E0"/>
    <w:rsid w:val="00E1223B"/>
    <w:rsid w:val="00E12438"/>
    <w:rsid w:val="00E12A5E"/>
    <w:rsid w:val="00E12BA0"/>
    <w:rsid w:val="00E12FA2"/>
    <w:rsid w:val="00E131E8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7E"/>
    <w:rsid w:val="00E1515A"/>
    <w:rsid w:val="00E151E1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D4"/>
    <w:rsid w:val="00E20E11"/>
    <w:rsid w:val="00E20F11"/>
    <w:rsid w:val="00E20F79"/>
    <w:rsid w:val="00E210CF"/>
    <w:rsid w:val="00E21125"/>
    <w:rsid w:val="00E21233"/>
    <w:rsid w:val="00E21278"/>
    <w:rsid w:val="00E21462"/>
    <w:rsid w:val="00E21756"/>
    <w:rsid w:val="00E21BD6"/>
    <w:rsid w:val="00E21D62"/>
    <w:rsid w:val="00E22119"/>
    <w:rsid w:val="00E22877"/>
    <w:rsid w:val="00E2299F"/>
    <w:rsid w:val="00E22AEF"/>
    <w:rsid w:val="00E22CCD"/>
    <w:rsid w:val="00E22E87"/>
    <w:rsid w:val="00E22EB5"/>
    <w:rsid w:val="00E235AC"/>
    <w:rsid w:val="00E23775"/>
    <w:rsid w:val="00E23914"/>
    <w:rsid w:val="00E23A11"/>
    <w:rsid w:val="00E23A20"/>
    <w:rsid w:val="00E23AD7"/>
    <w:rsid w:val="00E23FB7"/>
    <w:rsid w:val="00E2438C"/>
    <w:rsid w:val="00E249D1"/>
    <w:rsid w:val="00E24A27"/>
    <w:rsid w:val="00E24E97"/>
    <w:rsid w:val="00E24F33"/>
    <w:rsid w:val="00E25005"/>
    <w:rsid w:val="00E25120"/>
    <w:rsid w:val="00E2540B"/>
    <w:rsid w:val="00E2567D"/>
    <w:rsid w:val="00E25B40"/>
    <w:rsid w:val="00E25BFE"/>
    <w:rsid w:val="00E25F89"/>
    <w:rsid w:val="00E2652B"/>
    <w:rsid w:val="00E26639"/>
    <w:rsid w:val="00E26A6D"/>
    <w:rsid w:val="00E26CA9"/>
    <w:rsid w:val="00E26CAF"/>
    <w:rsid w:val="00E26DB6"/>
    <w:rsid w:val="00E26DD1"/>
    <w:rsid w:val="00E2769B"/>
    <w:rsid w:val="00E276A8"/>
    <w:rsid w:val="00E27922"/>
    <w:rsid w:val="00E27BF6"/>
    <w:rsid w:val="00E27D8C"/>
    <w:rsid w:val="00E27E1F"/>
    <w:rsid w:val="00E30191"/>
    <w:rsid w:val="00E301CF"/>
    <w:rsid w:val="00E3048D"/>
    <w:rsid w:val="00E30559"/>
    <w:rsid w:val="00E308F6"/>
    <w:rsid w:val="00E30B9D"/>
    <w:rsid w:val="00E30BC4"/>
    <w:rsid w:val="00E314C6"/>
    <w:rsid w:val="00E31775"/>
    <w:rsid w:val="00E317AA"/>
    <w:rsid w:val="00E317F7"/>
    <w:rsid w:val="00E31BE7"/>
    <w:rsid w:val="00E3248D"/>
    <w:rsid w:val="00E32632"/>
    <w:rsid w:val="00E3286E"/>
    <w:rsid w:val="00E32A02"/>
    <w:rsid w:val="00E32B12"/>
    <w:rsid w:val="00E32D62"/>
    <w:rsid w:val="00E32DD6"/>
    <w:rsid w:val="00E32DE2"/>
    <w:rsid w:val="00E332FD"/>
    <w:rsid w:val="00E33816"/>
    <w:rsid w:val="00E339DC"/>
    <w:rsid w:val="00E33C40"/>
    <w:rsid w:val="00E33CFC"/>
    <w:rsid w:val="00E33E15"/>
    <w:rsid w:val="00E3449B"/>
    <w:rsid w:val="00E34710"/>
    <w:rsid w:val="00E34E42"/>
    <w:rsid w:val="00E3594C"/>
    <w:rsid w:val="00E35C27"/>
    <w:rsid w:val="00E35F3C"/>
    <w:rsid w:val="00E361B8"/>
    <w:rsid w:val="00E364DE"/>
    <w:rsid w:val="00E368D2"/>
    <w:rsid w:val="00E36A1B"/>
    <w:rsid w:val="00E370F2"/>
    <w:rsid w:val="00E37363"/>
    <w:rsid w:val="00E37464"/>
    <w:rsid w:val="00E37669"/>
    <w:rsid w:val="00E37BAD"/>
    <w:rsid w:val="00E37E29"/>
    <w:rsid w:val="00E37E9A"/>
    <w:rsid w:val="00E37F8E"/>
    <w:rsid w:val="00E40241"/>
    <w:rsid w:val="00E40444"/>
    <w:rsid w:val="00E4050E"/>
    <w:rsid w:val="00E40906"/>
    <w:rsid w:val="00E4094E"/>
    <w:rsid w:val="00E41044"/>
    <w:rsid w:val="00E411CF"/>
    <w:rsid w:val="00E41806"/>
    <w:rsid w:val="00E41A7E"/>
    <w:rsid w:val="00E41C78"/>
    <w:rsid w:val="00E4206D"/>
    <w:rsid w:val="00E422E7"/>
    <w:rsid w:val="00E429ED"/>
    <w:rsid w:val="00E42A67"/>
    <w:rsid w:val="00E42B30"/>
    <w:rsid w:val="00E42CB6"/>
    <w:rsid w:val="00E42D5F"/>
    <w:rsid w:val="00E430AC"/>
    <w:rsid w:val="00E43444"/>
    <w:rsid w:val="00E434DB"/>
    <w:rsid w:val="00E4398B"/>
    <w:rsid w:val="00E43F37"/>
    <w:rsid w:val="00E4432E"/>
    <w:rsid w:val="00E4436F"/>
    <w:rsid w:val="00E447FE"/>
    <w:rsid w:val="00E4492E"/>
    <w:rsid w:val="00E450ED"/>
    <w:rsid w:val="00E45203"/>
    <w:rsid w:val="00E455D4"/>
    <w:rsid w:val="00E4568C"/>
    <w:rsid w:val="00E4569E"/>
    <w:rsid w:val="00E45719"/>
    <w:rsid w:val="00E45A39"/>
    <w:rsid w:val="00E461D1"/>
    <w:rsid w:val="00E462F8"/>
    <w:rsid w:val="00E464C8"/>
    <w:rsid w:val="00E46A5A"/>
    <w:rsid w:val="00E46E6B"/>
    <w:rsid w:val="00E47195"/>
    <w:rsid w:val="00E47310"/>
    <w:rsid w:val="00E4791B"/>
    <w:rsid w:val="00E47B4E"/>
    <w:rsid w:val="00E47E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B4C"/>
    <w:rsid w:val="00E51DDD"/>
    <w:rsid w:val="00E51E88"/>
    <w:rsid w:val="00E51F75"/>
    <w:rsid w:val="00E51FDD"/>
    <w:rsid w:val="00E5204A"/>
    <w:rsid w:val="00E523E9"/>
    <w:rsid w:val="00E52435"/>
    <w:rsid w:val="00E524E7"/>
    <w:rsid w:val="00E526DE"/>
    <w:rsid w:val="00E527A1"/>
    <w:rsid w:val="00E53122"/>
    <w:rsid w:val="00E532BF"/>
    <w:rsid w:val="00E532D1"/>
    <w:rsid w:val="00E5351B"/>
    <w:rsid w:val="00E53532"/>
    <w:rsid w:val="00E538BA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9F7"/>
    <w:rsid w:val="00E55A29"/>
    <w:rsid w:val="00E55DAA"/>
    <w:rsid w:val="00E56526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BE3"/>
    <w:rsid w:val="00E57D95"/>
    <w:rsid w:val="00E60057"/>
    <w:rsid w:val="00E60474"/>
    <w:rsid w:val="00E60CF2"/>
    <w:rsid w:val="00E615E4"/>
    <w:rsid w:val="00E61CC0"/>
    <w:rsid w:val="00E61DD2"/>
    <w:rsid w:val="00E61F18"/>
    <w:rsid w:val="00E61F63"/>
    <w:rsid w:val="00E6277B"/>
    <w:rsid w:val="00E62F53"/>
    <w:rsid w:val="00E63029"/>
    <w:rsid w:val="00E63138"/>
    <w:rsid w:val="00E63249"/>
    <w:rsid w:val="00E632AE"/>
    <w:rsid w:val="00E632B9"/>
    <w:rsid w:val="00E6390D"/>
    <w:rsid w:val="00E63CF0"/>
    <w:rsid w:val="00E64424"/>
    <w:rsid w:val="00E64772"/>
    <w:rsid w:val="00E649B1"/>
    <w:rsid w:val="00E649BE"/>
    <w:rsid w:val="00E64BE0"/>
    <w:rsid w:val="00E64C99"/>
    <w:rsid w:val="00E64CCF"/>
    <w:rsid w:val="00E64CD3"/>
    <w:rsid w:val="00E654DD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84"/>
    <w:rsid w:val="00E671C9"/>
    <w:rsid w:val="00E6743F"/>
    <w:rsid w:val="00E6758E"/>
    <w:rsid w:val="00E677B0"/>
    <w:rsid w:val="00E67912"/>
    <w:rsid w:val="00E67BAE"/>
    <w:rsid w:val="00E67E23"/>
    <w:rsid w:val="00E67FF2"/>
    <w:rsid w:val="00E70016"/>
    <w:rsid w:val="00E70368"/>
    <w:rsid w:val="00E703FF"/>
    <w:rsid w:val="00E70840"/>
    <w:rsid w:val="00E708CD"/>
    <w:rsid w:val="00E70925"/>
    <w:rsid w:val="00E70973"/>
    <w:rsid w:val="00E709B9"/>
    <w:rsid w:val="00E70BC7"/>
    <w:rsid w:val="00E70E44"/>
    <w:rsid w:val="00E70F84"/>
    <w:rsid w:val="00E70FBC"/>
    <w:rsid w:val="00E7159B"/>
    <w:rsid w:val="00E7162F"/>
    <w:rsid w:val="00E7168F"/>
    <w:rsid w:val="00E71836"/>
    <w:rsid w:val="00E7193B"/>
    <w:rsid w:val="00E72211"/>
    <w:rsid w:val="00E7229F"/>
    <w:rsid w:val="00E7281E"/>
    <w:rsid w:val="00E72904"/>
    <w:rsid w:val="00E72C01"/>
    <w:rsid w:val="00E73657"/>
    <w:rsid w:val="00E7366A"/>
    <w:rsid w:val="00E73795"/>
    <w:rsid w:val="00E73B9D"/>
    <w:rsid w:val="00E73BBA"/>
    <w:rsid w:val="00E73DDF"/>
    <w:rsid w:val="00E73E67"/>
    <w:rsid w:val="00E741AC"/>
    <w:rsid w:val="00E745C1"/>
    <w:rsid w:val="00E74ADB"/>
    <w:rsid w:val="00E74C6C"/>
    <w:rsid w:val="00E74ECD"/>
    <w:rsid w:val="00E75174"/>
    <w:rsid w:val="00E751FC"/>
    <w:rsid w:val="00E75846"/>
    <w:rsid w:val="00E75AC2"/>
    <w:rsid w:val="00E75C30"/>
    <w:rsid w:val="00E75EBA"/>
    <w:rsid w:val="00E75ECF"/>
    <w:rsid w:val="00E763B4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80514"/>
    <w:rsid w:val="00E80CCB"/>
    <w:rsid w:val="00E80E5B"/>
    <w:rsid w:val="00E80E8D"/>
    <w:rsid w:val="00E816C5"/>
    <w:rsid w:val="00E81A95"/>
    <w:rsid w:val="00E81B38"/>
    <w:rsid w:val="00E81CE0"/>
    <w:rsid w:val="00E81E7C"/>
    <w:rsid w:val="00E8224D"/>
    <w:rsid w:val="00E82763"/>
    <w:rsid w:val="00E82911"/>
    <w:rsid w:val="00E82AC5"/>
    <w:rsid w:val="00E82F68"/>
    <w:rsid w:val="00E83141"/>
    <w:rsid w:val="00E83CBF"/>
    <w:rsid w:val="00E83D46"/>
    <w:rsid w:val="00E84609"/>
    <w:rsid w:val="00E84B8D"/>
    <w:rsid w:val="00E8508F"/>
    <w:rsid w:val="00E8519F"/>
    <w:rsid w:val="00E852AF"/>
    <w:rsid w:val="00E852BB"/>
    <w:rsid w:val="00E85303"/>
    <w:rsid w:val="00E85799"/>
    <w:rsid w:val="00E857FE"/>
    <w:rsid w:val="00E85CC3"/>
    <w:rsid w:val="00E85F07"/>
    <w:rsid w:val="00E862F5"/>
    <w:rsid w:val="00E8644A"/>
    <w:rsid w:val="00E864EA"/>
    <w:rsid w:val="00E86559"/>
    <w:rsid w:val="00E8662A"/>
    <w:rsid w:val="00E869B5"/>
    <w:rsid w:val="00E86E36"/>
    <w:rsid w:val="00E870AC"/>
    <w:rsid w:val="00E87255"/>
    <w:rsid w:val="00E8744F"/>
    <w:rsid w:val="00E876F3"/>
    <w:rsid w:val="00E87869"/>
    <w:rsid w:val="00E9015C"/>
    <w:rsid w:val="00E90230"/>
    <w:rsid w:val="00E90279"/>
    <w:rsid w:val="00E903E2"/>
    <w:rsid w:val="00E90635"/>
    <w:rsid w:val="00E9094C"/>
    <w:rsid w:val="00E909A1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34"/>
    <w:rsid w:val="00E945A2"/>
    <w:rsid w:val="00E94B14"/>
    <w:rsid w:val="00E95163"/>
    <w:rsid w:val="00E95297"/>
    <w:rsid w:val="00E95301"/>
    <w:rsid w:val="00E95306"/>
    <w:rsid w:val="00E9550F"/>
    <w:rsid w:val="00E9561C"/>
    <w:rsid w:val="00E958F9"/>
    <w:rsid w:val="00E9594B"/>
    <w:rsid w:val="00E959BB"/>
    <w:rsid w:val="00E95A67"/>
    <w:rsid w:val="00E95A8A"/>
    <w:rsid w:val="00E95B84"/>
    <w:rsid w:val="00E95BA6"/>
    <w:rsid w:val="00E95C10"/>
    <w:rsid w:val="00E95EB2"/>
    <w:rsid w:val="00E9608E"/>
    <w:rsid w:val="00E963E5"/>
    <w:rsid w:val="00E96731"/>
    <w:rsid w:val="00E96891"/>
    <w:rsid w:val="00E96964"/>
    <w:rsid w:val="00E96C01"/>
    <w:rsid w:val="00E96CE3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97E99"/>
    <w:rsid w:val="00EA0123"/>
    <w:rsid w:val="00EA01CE"/>
    <w:rsid w:val="00EA03F4"/>
    <w:rsid w:val="00EA03F6"/>
    <w:rsid w:val="00EA0595"/>
    <w:rsid w:val="00EA0C02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C0"/>
    <w:rsid w:val="00EA3828"/>
    <w:rsid w:val="00EA38E8"/>
    <w:rsid w:val="00EA3B5A"/>
    <w:rsid w:val="00EA3E6B"/>
    <w:rsid w:val="00EA3F04"/>
    <w:rsid w:val="00EA410E"/>
    <w:rsid w:val="00EA47A1"/>
    <w:rsid w:val="00EA4FD1"/>
    <w:rsid w:val="00EA52F6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BAA"/>
    <w:rsid w:val="00EA6C41"/>
    <w:rsid w:val="00EA6F73"/>
    <w:rsid w:val="00EA793C"/>
    <w:rsid w:val="00EA7D3E"/>
    <w:rsid w:val="00EA7FCF"/>
    <w:rsid w:val="00EB0526"/>
    <w:rsid w:val="00EB0A49"/>
    <w:rsid w:val="00EB0A9D"/>
    <w:rsid w:val="00EB0CA3"/>
    <w:rsid w:val="00EB104F"/>
    <w:rsid w:val="00EB135C"/>
    <w:rsid w:val="00EB1389"/>
    <w:rsid w:val="00EB1AC2"/>
    <w:rsid w:val="00EB1B27"/>
    <w:rsid w:val="00EB1C8B"/>
    <w:rsid w:val="00EB1CCE"/>
    <w:rsid w:val="00EB1DA8"/>
    <w:rsid w:val="00EB2340"/>
    <w:rsid w:val="00EB2B48"/>
    <w:rsid w:val="00EB2BF8"/>
    <w:rsid w:val="00EB2CE6"/>
    <w:rsid w:val="00EB2DE6"/>
    <w:rsid w:val="00EB2FCA"/>
    <w:rsid w:val="00EB31F9"/>
    <w:rsid w:val="00EB3297"/>
    <w:rsid w:val="00EB33FC"/>
    <w:rsid w:val="00EB3B0D"/>
    <w:rsid w:val="00EB3DBE"/>
    <w:rsid w:val="00EB3E40"/>
    <w:rsid w:val="00EB3F15"/>
    <w:rsid w:val="00EB3F61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CFF"/>
    <w:rsid w:val="00EB5145"/>
    <w:rsid w:val="00EB5476"/>
    <w:rsid w:val="00EB59BC"/>
    <w:rsid w:val="00EB5A1D"/>
    <w:rsid w:val="00EB5C66"/>
    <w:rsid w:val="00EB607E"/>
    <w:rsid w:val="00EB632A"/>
    <w:rsid w:val="00EB66AA"/>
    <w:rsid w:val="00EB6BEF"/>
    <w:rsid w:val="00EB70B0"/>
    <w:rsid w:val="00EB737B"/>
    <w:rsid w:val="00EB7633"/>
    <w:rsid w:val="00EB7736"/>
    <w:rsid w:val="00EB7A10"/>
    <w:rsid w:val="00EC0705"/>
    <w:rsid w:val="00EC07FC"/>
    <w:rsid w:val="00EC0CF8"/>
    <w:rsid w:val="00EC0E9F"/>
    <w:rsid w:val="00EC0FF4"/>
    <w:rsid w:val="00EC13EC"/>
    <w:rsid w:val="00EC153B"/>
    <w:rsid w:val="00EC247D"/>
    <w:rsid w:val="00EC2ADB"/>
    <w:rsid w:val="00EC2E2D"/>
    <w:rsid w:val="00EC327A"/>
    <w:rsid w:val="00EC394C"/>
    <w:rsid w:val="00EC3957"/>
    <w:rsid w:val="00EC3DE7"/>
    <w:rsid w:val="00EC3E80"/>
    <w:rsid w:val="00EC40B7"/>
    <w:rsid w:val="00EC4169"/>
    <w:rsid w:val="00EC454B"/>
    <w:rsid w:val="00EC462B"/>
    <w:rsid w:val="00EC4723"/>
    <w:rsid w:val="00EC481D"/>
    <w:rsid w:val="00EC4A96"/>
    <w:rsid w:val="00EC51BF"/>
    <w:rsid w:val="00EC525B"/>
    <w:rsid w:val="00EC56E0"/>
    <w:rsid w:val="00EC6057"/>
    <w:rsid w:val="00EC610A"/>
    <w:rsid w:val="00EC660B"/>
    <w:rsid w:val="00EC67E7"/>
    <w:rsid w:val="00EC6847"/>
    <w:rsid w:val="00EC6AA9"/>
    <w:rsid w:val="00EC727F"/>
    <w:rsid w:val="00EC72DB"/>
    <w:rsid w:val="00EC7364"/>
    <w:rsid w:val="00EC7419"/>
    <w:rsid w:val="00EC796B"/>
    <w:rsid w:val="00EC7D34"/>
    <w:rsid w:val="00EC7DB6"/>
    <w:rsid w:val="00ED0196"/>
    <w:rsid w:val="00ED03D2"/>
    <w:rsid w:val="00ED049A"/>
    <w:rsid w:val="00ED049C"/>
    <w:rsid w:val="00ED0557"/>
    <w:rsid w:val="00ED065C"/>
    <w:rsid w:val="00ED0821"/>
    <w:rsid w:val="00ED0A7A"/>
    <w:rsid w:val="00ED0DDB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BE"/>
    <w:rsid w:val="00ED3024"/>
    <w:rsid w:val="00ED33A9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5308"/>
    <w:rsid w:val="00ED53F4"/>
    <w:rsid w:val="00ED5509"/>
    <w:rsid w:val="00ED568B"/>
    <w:rsid w:val="00ED56D6"/>
    <w:rsid w:val="00ED587C"/>
    <w:rsid w:val="00ED5BC6"/>
    <w:rsid w:val="00ED5FE4"/>
    <w:rsid w:val="00ED5FE6"/>
    <w:rsid w:val="00ED61EB"/>
    <w:rsid w:val="00ED63B0"/>
    <w:rsid w:val="00ED64A1"/>
    <w:rsid w:val="00ED6957"/>
    <w:rsid w:val="00ED6E8C"/>
    <w:rsid w:val="00ED6EE4"/>
    <w:rsid w:val="00ED6F48"/>
    <w:rsid w:val="00ED7048"/>
    <w:rsid w:val="00ED70F7"/>
    <w:rsid w:val="00ED71C5"/>
    <w:rsid w:val="00ED7366"/>
    <w:rsid w:val="00ED7589"/>
    <w:rsid w:val="00ED7CD1"/>
    <w:rsid w:val="00EE0C6A"/>
    <w:rsid w:val="00EE0F92"/>
    <w:rsid w:val="00EE105D"/>
    <w:rsid w:val="00EE112D"/>
    <w:rsid w:val="00EE16FA"/>
    <w:rsid w:val="00EE1982"/>
    <w:rsid w:val="00EE1B32"/>
    <w:rsid w:val="00EE1B55"/>
    <w:rsid w:val="00EE1CDC"/>
    <w:rsid w:val="00EE2076"/>
    <w:rsid w:val="00EE2383"/>
    <w:rsid w:val="00EE2901"/>
    <w:rsid w:val="00EE3045"/>
    <w:rsid w:val="00EE3238"/>
    <w:rsid w:val="00EE39ED"/>
    <w:rsid w:val="00EE3C42"/>
    <w:rsid w:val="00EE3C50"/>
    <w:rsid w:val="00EE3D4F"/>
    <w:rsid w:val="00EE41C0"/>
    <w:rsid w:val="00EE4D71"/>
    <w:rsid w:val="00EE5247"/>
    <w:rsid w:val="00EE5264"/>
    <w:rsid w:val="00EE534D"/>
    <w:rsid w:val="00EE547C"/>
    <w:rsid w:val="00EE5560"/>
    <w:rsid w:val="00EE5A7B"/>
    <w:rsid w:val="00EE5C6B"/>
    <w:rsid w:val="00EE5CAA"/>
    <w:rsid w:val="00EE5E9C"/>
    <w:rsid w:val="00EE629B"/>
    <w:rsid w:val="00EE6403"/>
    <w:rsid w:val="00EE686B"/>
    <w:rsid w:val="00EE68CF"/>
    <w:rsid w:val="00EE6F1E"/>
    <w:rsid w:val="00EE7442"/>
    <w:rsid w:val="00EE7618"/>
    <w:rsid w:val="00EE78AA"/>
    <w:rsid w:val="00EE79F3"/>
    <w:rsid w:val="00EE7A6B"/>
    <w:rsid w:val="00EE7B61"/>
    <w:rsid w:val="00EF0018"/>
    <w:rsid w:val="00EF01E8"/>
    <w:rsid w:val="00EF0348"/>
    <w:rsid w:val="00EF05D3"/>
    <w:rsid w:val="00EF0FA8"/>
    <w:rsid w:val="00EF11D3"/>
    <w:rsid w:val="00EF13CF"/>
    <w:rsid w:val="00EF13D0"/>
    <w:rsid w:val="00EF169A"/>
    <w:rsid w:val="00EF182B"/>
    <w:rsid w:val="00EF1976"/>
    <w:rsid w:val="00EF1A47"/>
    <w:rsid w:val="00EF1F9C"/>
    <w:rsid w:val="00EF21DE"/>
    <w:rsid w:val="00EF2289"/>
    <w:rsid w:val="00EF22F7"/>
    <w:rsid w:val="00EF233B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552C"/>
    <w:rsid w:val="00EF55A0"/>
    <w:rsid w:val="00EF58D8"/>
    <w:rsid w:val="00EF5DC2"/>
    <w:rsid w:val="00EF5FC0"/>
    <w:rsid w:val="00EF63D1"/>
    <w:rsid w:val="00EF63D8"/>
    <w:rsid w:val="00EF6513"/>
    <w:rsid w:val="00EF6683"/>
    <w:rsid w:val="00EF6880"/>
    <w:rsid w:val="00EF6ADE"/>
    <w:rsid w:val="00EF6B36"/>
    <w:rsid w:val="00EF7002"/>
    <w:rsid w:val="00EF769B"/>
    <w:rsid w:val="00EF7BC0"/>
    <w:rsid w:val="00EF7C52"/>
    <w:rsid w:val="00EF7CCD"/>
    <w:rsid w:val="00EF7D02"/>
    <w:rsid w:val="00F00364"/>
    <w:rsid w:val="00F005DE"/>
    <w:rsid w:val="00F00954"/>
    <w:rsid w:val="00F00CD5"/>
    <w:rsid w:val="00F00D02"/>
    <w:rsid w:val="00F00EDF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7BA"/>
    <w:rsid w:val="00F0293B"/>
    <w:rsid w:val="00F0297A"/>
    <w:rsid w:val="00F02B22"/>
    <w:rsid w:val="00F02D93"/>
    <w:rsid w:val="00F02DAA"/>
    <w:rsid w:val="00F0325B"/>
    <w:rsid w:val="00F034D9"/>
    <w:rsid w:val="00F034F3"/>
    <w:rsid w:val="00F038C1"/>
    <w:rsid w:val="00F039E8"/>
    <w:rsid w:val="00F03D0E"/>
    <w:rsid w:val="00F03E79"/>
    <w:rsid w:val="00F03E85"/>
    <w:rsid w:val="00F03EE2"/>
    <w:rsid w:val="00F03F3E"/>
    <w:rsid w:val="00F04A1A"/>
    <w:rsid w:val="00F04DD7"/>
    <w:rsid w:val="00F05187"/>
    <w:rsid w:val="00F05255"/>
    <w:rsid w:val="00F05263"/>
    <w:rsid w:val="00F05470"/>
    <w:rsid w:val="00F055D4"/>
    <w:rsid w:val="00F056ED"/>
    <w:rsid w:val="00F0598C"/>
    <w:rsid w:val="00F05EC1"/>
    <w:rsid w:val="00F0628D"/>
    <w:rsid w:val="00F0655F"/>
    <w:rsid w:val="00F06651"/>
    <w:rsid w:val="00F06831"/>
    <w:rsid w:val="00F06BEE"/>
    <w:rsid w:val="00F06FD4"/>
    <w:rsid w:val="00F0705D"/>
    <w:rsid w:val="00F0799C"/>
    <w:rsid w:val="00F07A86"/>
    <w:rsid w:val="00F07B25"/>
    <w:rsid w:val="00F07B75"/>
    <w:rsid w:val="00F07C98"/>
    <w:rsid w:val="00F07DE6"/>
    <w:rsid w:val="00F07DF7"/>
    <w:rsid w:val="00F10104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849"/>
    <w:rsid w:val="00F11C21"/>
    <w:rsid w:val="00F11E63"/>
    <w:rsid w:val="00F120E0"/>
    <w:rsid w:val="00F12A63"/>
    <w:rsid w:val="00F13343"/>
    <w:rsid w:val="00F133A1"/>
    <w:rsid w:val="00F139B8"/>
    <w:rsid w:val="00F139C1"/>
    <w:rsid w:val="00F13A07"/>
    <w:rsid w:val="00F13C73"/>
    <w:rsid w:val="00F13D7A"/>
    <w:rsid w:val="00F13DB9"/>
    <w:rsid w:val="00F13ECD"/>
    <w:rsid w:val="00F1433C"/>
    <w:rsid w:val="00F14353"/>
    <w:rsid w:val="00F14417"/>
    <w:rsid w:val="00F14470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732"/>
    <w:rsid w:val="00F16BF2"/>
    <w:rsid w:val="00F172C2"/>
    <w:rsid w:val="00F173ED"/>
    <w:rsid w:val="00F174C4"/>
    <w:rsid w:val="00F17964"/>
    <w:rsid w:val="00F17DDF"/>
    <w:rsid w:val="00F17EAE"/>
    <w:rsid w:val="00F20042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46E"/>
    <w:rsid w:val="00F2357D"/>
    <w:rsid w:val="00F23704"/>
    <w:rsid w:val="00F24682"/>
    <w:rsid w:val="00F2474C"/>
    <w:rsid w:val="00F24788"/>
    <w:rsid w:val="00F247A1"/>
    <w:rsid w:val="00F24D4B"/>
    <w:rsid w:val="00F2552C"/>
    <w:rsid w:val="00F25530"/>
    <w:rsid w:val="00F25637"/>
    <w:rsid w:val="00F2564F"/>
    <w:rsid w:val="00F25769"/>
    <w:rsid w:val="00F25775"/>
    <w:rsid w:val="00F25A80"/>
    <w:rsid w:val="00F26326"/>
    <w:rsid w:val="00F2640F"/>
    <w:rsid w:val="00F26668"/>
    <w:rsid w:val="00F269A4"/>
    <w:rsid w:val="00F270EF"/>
    <w:rsid w:val="00F2711A"/>
    <w:rsid w:val="00F27164"/>
    <w:rsid w:val="00F27485"/>
    <w:rsid w:val="00F27787"/>
    <w:rsid w:val="00F27B4A"/>
    <w:rsid w:val="00F27C34"/>
    <w:rsid w:val="00F27E2B"/>
    <w:rsid w:val="00F27E46"/>
    <w:rsid w:val="00F27E55"/>
    <w:rsid w:val="00F301C2"/>
    <w:rsid w:val="00F30248"/>
    <w:rsid w:val="00F302E1"/>
    <w:rsid w:val="00F306FB"/>
    <w:rsid w:val="00F307D8"/>
    <w:rsid w:val="00F30CF3"/>
    <w:rsid w:val="00F30F15"/>
    <w:rsid w:val="00F30FAA"/>
    <w:rsid w:val="00F31644"/>
    <w:rsid w:val="00F31875"/>
    <w:rsid w:val="00F31884"/>
    <w:rsid w:val="00F31A05"/>
    <w:rsid w:val="00F31A84"/>
    <w:rsid w:val="00F31B22"/>
    <w:rsid w:val="00F31B49"/>
    <w:rsid w:val="00F31EF8"/>
    <w:rsid w:val="00F32045"/>
    <w:rsid w:val="00F3254F"/>
    <w:rsid w:val="00F326E6"/>
    <w:rsid w:val="00F32C0F"/>
    <w:rsid w:val="00F32F56"/>
    <w:rsid w:val="00F33212"/>
    <w:rsid w:val="00F33621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B58"/>
    <w:rsid w:val="00F36460"/>
    <w:rsid w:val="00F365CB"/>
    <w:rsid w:val="00F365E6"/>
    <w:rsid w:val="00F366A5"/>
    <w:rsid w:val="00F369C3"/>
    <w:rsid w:val="00F36ACC"/>
    <w:rsid w:val="00F36C5F"/>
    <w:rsid w:val="00F37259"/>
    <w:rsid w:val="00F373E1"/>
    <w:rsid w:val="00F373E6"/>
    <w:rsid w:val="00F377E0"/>
    <w:rsid w:val="00F3790C"/>
    <w:rsid w:val="00F37A01"/>
    <w:rsid w:val="00F37EB7"/>
    <w:rsid w:val="00F40464"/>
    <w:rsid w:val="00F404B8"/>
    <w:rsid w:val="00F405A4"/>
    <w:rsid w:val="00F414CE"/>
    <w:rsid w:val="00F4174A"/>
    <w:rsid w:val="00F419BA"/>
    <w:rsid w:val="00F41CEC"/>
    <w:rsid w:val="00F41E54"/>
    <w:rsid w:val="00F41E9D"/>
    <w:rsid w:val="00F41F05"/>
    <w:rsid w:val="00F421A6"/>
    <w:rsid w:val="00F42A4D"/>
    <w:rsid w:val="00F42A63"/>
    <w:rsid w:val="00F42EBF"/>
    <w:rsid w:val="00F4306A"/>
    <w:rsid w:val="00F4331A"/>
    <w:rsid w:val="00F433BD"/>
    <w:rsid w:val="00F4343A"/>
    <w:rsid w:val="00F4384D"/>
    <w:rsid w:val="00F43D52"/>
    <w:rsid w:val="00F43DD0"/>
    <w:rsid w:val="00F43DFF"/>
    <w:rsid w:val="00F43F5F"/>
    <w:rsid w:val="00F44529"/>
    <w:rsid w:val="00F44683"/>
    <w:rsid w:val="00F44E59"/>
    <w:rsid w:val="00F44EC5"/>
    <w:rsid w:val="00F452A2"/>
    <w:rsid w:val="00F452A4"/>
    <w:rsid w:val="00F4595D"/>
    <w:rsid w:val="00F45A01"/>
    <w:rsid w:val="00F45DEB"/>
    <w:rsid w:val="00F45E59"/>
    <w:rsid w:val="00F4635C"/>
    <w:rsid w:val="00F468F8"/>
    <w:rsid w:val="00F46BAB"/>
    <w:rsid w:val="00F46FC2"/>
    <w:rsid w:val="00F47018"/>
    <w:rsid w:val="00F470FF"/>
    <w:rsid w:val="00F47498"/>
    <w:rsid w:val="00F474BE"/>
    <w:rsid w:val="00F475AB"/>
    <w:rsid w:val="00F50287"/>
    <w:rsid w:val="00F50391"/>
    <w:rsid w:val="00F50978"/>
    <w:rsid w:val="00F50BD1"/>
    <w:rsid w:val="00F50BE1"/>
    <w:rsid w:val="00F511DD"/>
    <w:rsid w:val="00F51268"/>
    <w:rsid w:val="00F512B2"/>
    <w:rsid w:val="00F5186D"/>
    <w:rsid w:val="00F519D4"/>
    <w:rsid w:val="00F51A99"/>
    <w:rsid w:val="00F51B74"/>
    <w:rsid w:val="00F51D09"/>
    <w:rsid w:val="00F52014"/>
    <w:rsid w:val="00F520DA"/>
    <w:rsid w:val="00F5216B"/>
    <w:rsid w:val="00F522D9"/>
    <w:rsid w:val="00F5252F"/>
    <w:rsid w:val="00F5283D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AF0"/>
    <w:rsid w:val="00F53BF4"/>
    <w:rsid w:val="00F53DC8"/>
    <w:rsid w:val="00F53FE0"/>
    <w:rsid w:val="00F54180"/>
    <w:rsid w:val="00F54266"/>
    <w:rsid w:val="00F55043"/>
    <w:rsid w:val="00F55E9D"/>
    <w:rsid w:val="00F560E6"/>
    <w:rsid w:val="00F560E7"/>
    <w:rsid w:val="00F561DD"/>
    <w:rsid w:val="00F564D1"/>
    <w:rsid w:val="00F56830"/>
    <w:rsid w:val="00F56A1A"/>
    <w:rsid w:val="00F56B3B"/>
    <w:rsid w:val="00F56BF0"/>
    <w:rsid w:val="00F56DCF"/>
    <w:rsid w:val="00F57034"/>
    <w:rsid w:val="00F572D3"/>
    <w:rsid w:val="00F57CC6"/>
    <w:rsid w:val="00F605A5"/>
    <w:rsid w:val="00F60BE9"/>
    <w:rsid w:val="00F60D8B"/>
    <w:rsid w:val="00F61322"/>
    <w:rsid w:val="00F61806"/>
    <w:rsid w:val="00F61AFC"/>
    <w:rsid w:val="00F61D4B"/>
    <w:rsid w:val="00F61F26"/>
    <w:rsid w:val="00F61FD8"/>
    <w:rsid w:val="00F626C7"/>
    <w:rsid w:val="00F62990"/>
    <w:rsid w:val="00F62A87"/>
    <w:rsid w:val="00F62CB4"/>
    <w:rsid w:val="00F62DBF"/>
    <w:rsid w:val="00F62EE6"/>
    <w:rsid w:val="00F633CA"/>
    <w:rsid w:val="00F63645"/>
    <w:rsid w:val="00F638B7"/>
    <w:rsid w:val="00F639AD"/>
    <w:rsid w:val="00F63D93"/>
    <w:rsid w:val="00F641FC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F10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A10"/>
    <w:rsid w:val="00F67A7F"/>
    <w:rsid w:val="00F67CBF"/>
    <w:rsid w:val="00F67DFE"/>
    <w:rsid w:val="00F70062"/>
    <w:rsid w:val="00F7017C"/>
    <w:rsid w:val="00F70913"/>
    <w:rsid w:val="00F70A45"/>
    <w:rsid w:val="00F70AFB"/>
    <w:rsid w:val="00F70CCE"/>
    <w:rsid w:val="00F70D04"/>
    <w:rsid w:val="00F70DBE"/>
    <w:rsid w:val="00F71124"/>
    <w:rsid w:val="00F713F5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B6D"/>
    <w:rsid w:val="00F72C4D"/>
    <w:rsid w:val="00F73016"/>
    <w:rsid w:val="00F7302F"/>
    <w:rsid w:val="00F73251"/>
    <w:rsid w:val="00F732EC"/>
    <w:rsid w:val="00F738A6"/>
    <w:rsid w:val="00F73C96"/>
    <w:rsid w:val="00F73D08"/>
    <w:rsid w:val="00F73E1D"/>
    <w:rsid w:val="00F73E97"/>
    <w:rsid w:val="00F7454A"/>
    <w:rsid w:val="00F74A79"/>
    <w:rsid w:val="00F74B20"/>
    <w:rsid w:val="00F74E43"/>
    <w:rsid w:val="00F7586B"/>
    <w:rsid w:val="00F75C25"/>
    <w:rsid w:val="00F75D85"/>
    <w:rsid w:val="00F75F2F"/>
    <w:rsid w:val="00F760CA"/>
    <w:rsid w:val="00F7619E"/>
    <w:rsid w:val="00F76445"/>
    <w:rsid w:val="00F76947"/>
    <w:rsid w:val="00F76B26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B98"/>
    <w:rsid w:val="00F80E42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20C4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5A"/>
    <w:rsid w:val="00F84069"/>
    <w:rsid w:val="00F840C8"/>
    <w:rsid w:val="00F842C8"/>
    <w:rsid w:val="00F843D7"/>
    <w:rsid w:val="00F8449A"/>
    <w:rsid w:val="00F84B0C"/>
    <w:rsid w:val="00F84B6A"/>
    <w:rsid w:val="00F84FB9"/>
    <w:rsid w:val="00F85473"/>
    <w:rsid w:val="00F85536"/>
    <w:rsid w:val="00F8600A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36C"/>
    <w:rsid w:val="00F87808"/>
    <w:rsid w:val="00F87EEE"/>
    <w:rsid w:val="00F87FD7"/>
    <w:rsid w:val="00F9030E"/>
    <w:rsid w:val="00F907A5"/>
    <w:rsid w:val="00F90897"/>
    <w:rsid w:val="00F90ADB"/>
    <w:rsid w:val="00F90BA5"/>
    <w:rsid w:val="00F90E78"/>
    <w:rsid w:val="00F91209"/>
    <w:rsid w:val="00F914F8"/>
    <w:rsid w:val="00F91776"/>
    <w:rsid w:val="00F91B56"/>
    <w:rsid w:val="00F9221F"/>
    <w:rsid w:val="00F92F48"/>
    <w:rsid w:val="00F93075"/>
    <w:rsid w:val="00F931C7"/>
    <w:rsid w:val="00F93559"/>
    <w:rsid w:val="00F93A97"/>
    <w:rsid w:val="00F93D72"/>
    <w:rsid w:val="00F93D87"/>
    <w:rsid w:val="00F93E65"/>
    <w:rsid w:val="00F94015"/>
    <w:rsid w:val="00F94070"/>
    <w:rsid w:val="00F940FE"/>
    <w:rsid w:val="00F94255"/>
    <w:rsid w:val="00F947CE"/>
    <w:rsid w:val="00F94A2C"/>
    <w:rsid w:val="00F950B5"/>
    <w:rsid w:val="00F9513F"/>
    <w:rsid w:val="00F95304"/>
    <w:rsid w:val="00F95862"/>
    <w:rsid w:val="00F9611C"/>
    <w:rsid w:val="00F96AA7"/>
    <w:rsid w:val="00F973CE"/>
    <w:rsid w:val="00F97607"/>
    <w:rsid w:val="00F97908"/>
    <w:rsid w:val="00F97B43"/>
    <w:rsid w:val="00F97D2B"/>
    <w:rsid w:val="00FA07F8"/>
    <w:rsid w:val="00FA080B"/>
    <w:rsid w:val="00FA0A43"/>
    <w:rsid w:val="00FA105C"/>
    <w:rsid w:val="00FA133A"/>
    <w:rsid w:val="00FA1475"/>
    <w:rsid w:val="00FA148A"/>
    <w:rsid w:val="00FA1896"/>
    <w:rsid w:val="00FA2514"/>
    <w:rsid w:val="00FA2773"/>
    <w:rsid w:val="00FA27C8"/>
    <w:rsid w:val="00FA295F"/>
    <w:rsid w:val="00FA2DAD"/>
    <w:rsid w:val="00FA330A"/>
    <w:rsid w:val="00FA3653"/>
    <w:rsid w:val="00FA38FF"/>
    <w:rsid w:val="00FA3B76"/>
    <w:rsid w:val="00FA3D01"/>
    <w:rsid w:val="00FA4329"/>
    <w:rsid w:val="00FA4746"/>
    <w:rsid w:val="00FA4810"/>
    <w:rsid w:val="00FA4C4E"/>
    <w:rsid w:val="00FA4D66"/>
    <w:rsid w:val="00FA4DDE"/>
    <w:rsid w:val="00FA5755"/>
    <w:rsid w:val="00FA5A4E"/>
    <w:rsid w:val="00FA5F31"/>
    <w:rsid w:val="00FA6504"/>
    <w:rsid w:val="00FA6EC3"/>
    <w:rsid w:val="00FA7307"/>
    <w:rsid w:val="00FA7376"/>
    <w:rsid w:val="00FA7490"/>
    <w:rsid w:val="00FA767A"/>
    <w:rsid w:val="00FA7688"/>
    <w:rsid w:val="00FA77EC"/>
    <w:rsid w:val="00FA7DAF"/>
    <w:rsid w:val="00FB0082"/>
    <w:rsid w:val="00FB0243"/>
    <w:rsid w:val="00FB0653"/>
    <w:rsid w:val="00FB088C"/>
    <w:rsid w:val="00FB0A74"/>
    <w:rsid w:val="00FB125B"/>
    <w:rsid w:val="00FB1438"/>
    <w:rsid w:val="00FB1527"/>
    <w:rsid w:val="00FB1876"/>
    <w:rsid w:val="00FB1909"/>
    <w:rsid w:val="00FB2215"/>
    <w:rsid w:val="00FB2537"/>
    <w:rsid w:val="00FB25DB"/>
    <w:rsid w:val="00FB2B77"/>
    <w:rsid w:val="00FB3353"/>
    <w:rsid w:val="00FB33DC"/>
    <w:rsid w:val="00FB34CD"/>
    <w:rsid w:val="00FB3595"/>
    <w:rsid w:val="00FB35E4"/>
    <w:rsid w:val="00FB3B1B"/>
    <w:rsid w:val="00FB3C23"/>
    <w:rsid w:val="00FB4116"/>
    <w:rsid w:val="00FB4338"/>
    <w:rsid w:val="00FB44BB"/>
    <w:rsid w:val="00FB45F1"/>
    <w:rsid w:val="00FB477E"/>
    <w:rsid w:val="00FB4AE3"/>
    <w:rsid w:val="00FB4C9C"/>
    <w:rsid w:val="00FB4CB7"/>
    <w:rsid w:val="00FB4CFA"/>
    <w:rsid w:val="00FB4F37"/>
    <w:rsid w:val="00FB501A"/>
    <w:rsid w:val="00FB50F2"/>
    <w:rsid w:val="00FB5528"/>
    <w:rsid w:val="00FB5620"/>
    <w:rsid w:val="00FB58FD"/>
    <w:rsid w:val="00FB5E99"/>
    <w:rsid w:val="00FB5F5F"/>
    <w:rsid w:val="00FB6165"/>
    <w:rsid w:val="00FB6245"/>
    <w:rsid w:val="00FB6557"/>
    <w:rsid w:val="00FB65E9"/>
    <w:rsid w:val="00FB6B1A"/>
    <w:rsid w:val="00FB6CDC"/>
    <w:rsid w:val="00FB6DA5"/>
    <w:rsid w:val="00FB7333"/>
    <w:rsid w:val="00FB7491"/>
    <w:rsid w:val="00FB778D"/>
    <w:rsid w:val="00FB7946"/>
    <w:rsid w:val="00FB7BEF"/>
    <w:rsid w:val="00FB7CBC"/>
    <w:rsid w:val="00FB7EF0"/>
    <w:rsid w:val="00FC0150"/>
    <w:rsid w:val="00FC01CC"/>
    <w:rsid w:val="00FC03AB"/>
    <w:rsid w:val="00FC0ABC"/>
    <w:rsid w:val="00FC10A9"/>
    <w:rsid w:val="00FC120A"/>
    <w:rsid w:val="00FC1212"/>
    <w:rsid w:val="00FC1589"/>
    <w:rsid w:val="00FC18FA"/>
    <w:rsid w:val="00FC1D35"/>
    <w:rsid w:val="00FC2664"/>
    <w:rsid w:val="00FC27A5"/>
    <w:rsid w:val="00FC2A6A"/>
    <w:rsid w:val="00FC2F40"/>
    <w:rsid w:val="00FC305F"/>
    <w:rsid w:val="00FC314E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DB"/>
    <w:rsid w:val="00FC54E6"/>
    <w:rsid w:val="00FC5B24"/>
    <w:rsid w:val="00FC5B51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528"/>
    <w:rsid w:val="00FD014F"/>
    <w:rsid w:val="00FD02DE"/>
    <w:rsid w:val="00FD04C8"/>
    <w:rsid w:val="00FD0572"/>
    <w:rsid w:val="00FD09CC"/>
    <w:rsid w:val="00FD0A79"/>
    <w:rsid w:val="00FD0CDF"/>
    <w:rsid w:val="00FD13A1"/>
    <w:rsid w:val="00FD16FA"/>
    <w:rsid w:val="00FD17B5"/>
    <w:rsid w:val="00FD1A97"/>
    <w:rsid w:val="00FD1BD8"/>
    <w:rsid w:val="00FD1D0B"/>
    <w:rsid w:val="00FD1DE1"/>
    <w:rsid w:val="00FD21E5"/>
    <w:rsid w:val="00FD2364"/>
    <w:rsid w:val="00FD265A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416B"/>
    <w:rsid w:val="00FD4589"/>
    <w:rsid w:val="00FD473E"/>
    <w:rsid w:val="00FD47E0"/>
    <w:rsid w:val="00FD489A"/>
    <w:rsid w:val="00FD495C"/>
    <w:rsid w:val="00FD5695"/>
    <w:rsid w:val="00FD5A16"/>
    <w:rsid w:val="00FD71B8"/>
    <w:rsid w:val="00FD7485"/>
    <w:rsid w:val="00FD7930"/>
    <w:rsid w:val="00FD7ABD"/>
    <w:rsid w:val="00FD7BDF"/>
    <w:rsid w:val="00FD7DF9"/>
    <w:rsid w:val="00FE0000"/>
    <w:rsid w:val="00FE007E"/>
    <w:rsid w:val="00FE011A"/>
    <w:rsid w:val="00FE06DD"/>
    <w:rsid w:val="00FE0B51"/>
    <w:rsid w:val="00FE0B78"/>
    <w:rsid w:val="00FE0ED4"/>
    <w:rsid w:val="00FE0F3C"/>
    <w:rsid w:val="00FE1056"/>
    <w:rsid w:val="00FE11C2"/>
    <w:rsid w:val="00FE14B8"/>
    <w:rsid w:val="00FE14CE"/>
    <w:rsid w:val="00FE1B6C"/>
    <w:rsid w:val="00FE1C5C"/>
    <w:rsid w:val="00FE1CE0"/>
    <w:rsid w:val="00FE1EAB"/>
    <w:rsid w:val="00FE1F9B"/>
    <w:rsid w:val="00FE209C"/>
    <w:rsid w:val="00FE22E1"/>
    <w:rsid w:val="00FE237A"/>
    <w:rsid w:val="00FE23DF"/>
    <w:rsid w:val="00FE24AC"/>
    <w:rsid w:val="00FE24EA"/>
    <w:rsid w:val="00FE291F"/>
    <w:rsid w:val="00FE2C87"/>
    <w:rsid w:val="00FE3052"/>
    <w:rsid w:val="00FE3465"/>
    <w:rsid w:val="00FE35FD"/>
    <w:rsid w:val="00FE397D"/>
    <w:rsid w:val="00FE3C5D"/>
    <w:rsid w:val="00FE3F7A"/>
    <w:rsid w:val="00FE421A"/>
    <w:rsid w:val="00FE4CF1"/>
    <w:rsid w:val="00FE4DA8"/>
    <w:rsid w:val="00FE54FC"/>
    <w:rsid w:val="00FE5890"/>
    <w:rsid w:val="00FE5BAE"/>
    <w:rsid w:val="00FE5DD3"/>
    <w:rsid w:val="00FE60E3"/>
    <w:rsid w:val="00FE6449"/>
    <w:rsid w:val="00FE6693"/>
    <w:rsid w:val="00FE67CF"/>
    <w:rsid w:val="00FE6D20"/>
    <w:rsid w:val="00FE6FB9"/>
    <w:rsid w:val="00FE7549"/>
    <w:rsid w:val="00FE7A74"/>
    <w:rsid w:val="00FE7BCC"/>
    <w:rsid w:val="00FE7D95"/>
    <w:rsid w:val="00FE7DBC"/>
    <w:rsid w:val="00FE7FB8"/>
    <w:rsid w:val="00FF02D1"/>
    <w:rsid w:val="00FF0355"/>
    <w:rsid w:val="00FF089B"/>
    <w:rsid w:val="00FF0997"/>
    <w:rsid w:val="00FF10BB"/>
    <w:rsid w:val="00FF126D"/>
    <w:rsid w:val="00FF14C9"/>
    <w:rsid w:val="00FF1BA3"/>
    <w:rsid w:val="00FF1D69"/>
    <w:rsid w:val="00FF20AA"/>
    <w:rsid w:val="00FF2310"/>
    <w:rsid w:val="00FF270C"/>
    <w:rsid w:val="00FF2E73"/>
    <w:rsid w:val="00FF2F66"/>
    <w:rsid w:val="00FF3289"/>
    <w:rsid w:val="00FF342B"/>
    <w:rsid w:val="00FF343E"/>
    <w:rsid w:val="00FF382D"/>
    <w:rsid w:val="00FF3B06"/>
    <w:rsid w:val="00FF3E84"/>
    <w:rsid w:val="00FF4249"/>
    <w:rsid w:val="00FF4282"/>
    <w:rsid w:val="00FF4477"/>
    <w:rsid w:val="00FF4904"/>
    <w:rsid w:val="00FF4AA8"/>
    <w:rsid w:val="00FF4AE2"/>
    <w:rsid w:val="00FF4C2D"/>
    <w:rsid w:val="00FF4F29"/>
    <w:rsid w:val="00FF4FB9"/>
    <w:rsid w:val="00FF50A8"/>
    <w:rsid w:val="00FF5162"/>
    <w:rsid w:val="00FF534D"/>
    <w:rsid w:val="00FF571E"/>
    <w:rsid w:val="00FF5924"/>
    <w:rsid w:val="00FF5FD1"/>
    <w:rsid w:val="00FF6026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E94952D7-E0A9-4F7D-BE1A-03A947999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B1Char1">
    <w:name w:val="B1 Char1"/>
    <w:rsid w:val="00D4397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8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88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14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92962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789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02418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6680832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30.wmf"/><Relationship Id="rId26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20.wmf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5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40.wmf"/><Relationship Id="rId28" Type="http://schemas.openxmlformats.org/officeDocument/2006/relationships/fontTable" Target="fontTable.xml"/><Relationship Id="rId10" Type="http://schemas.openxmlformats.org/officeDocument/2006/relationships/image" Target="media/image10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6C3BB-D3A9-4E54-8309-F59A5B0E7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qiaoyunfei</dc:creator>
  <cp:keywords/>
  <dc:description/>
  <cp:lastModifiedBy>Matthew Webb final</cp:lastModifiedBy>
  <cp:revision>15</cp:revision>
  <cp:lastPrinted>2018-12-18T01:25:00Z</cp:lastPrinted>
  <dcterms:created xsi:type="dcterms:W3CDTF">2021-04-06T08:46:00Z</dcterms:created>
  <dcterms:modified xsi:type="dcterms:W3CDTF">2021-04-06T21:58:00Z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(3)l3vSgowzx/WtKRfD0JoUuQnLYBsPm6HR+IEvK+lEkquLiUs8s0Huev+l7Ovraw/5IpqgJMH0
etoBmUAle87wYZWVHHmPcPgFCx9CPM/6BqsGM2eY0WcTWr48kVH2Lh8vAB+HRIRJNgRMaRYM
NpIxmk+KAX6zw1xVf7uZEhjOYsPHb/QUXCtXOFiK13L5sfpd8p7oJ9k4hUPjLnmi3Had3aZw
56sk3tkWgd4Vs/T/t3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yhh/6sE+zkCjpf6EyYxaUxcpyhUiNTKr3HGBx61RaPjvF6FFJbiqH3
XaOOoj5YksIg+4glhENavY9ehJUf16mFG+LNEdAKJNvABPoaKS7gyszlvj864LAWxixFPksq
bm/fKVo6HD0Y4AYrPzZ5dQQo6di9K+guza5ck8nUGKn6KqhGVlIR/kqXBU3oQ/QTyTNtBdDy
3qJKhN9lDNFrMQDlL4+ialfgOqq8T0qxlZxc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fzjynllhMCUaWZ9NUuH1d5R29fC+iZh8E24z
XRfqTgtm+L+M0mkgicMKNBs6pzt1ryi+SHbuHe1nwUEFtVzitv8=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1617175082</vt:lpwstr>
  </property>
</Properties>
</file>