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ACD" w:rsidRPr="0052548E" w:rsidRDefault="00146ACD" w:rsidP="00146ACD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61010213"/>
      <w:bookmarkStart w:id="1" w:name="OLE_LINK39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</w:t>
      </w:r>
      <w:r w:rsidR="00F11A56">
        <w:rPr>
          <w:rFonts w:ascii="Arial" w:hAnsi="Arial" w:cs="Arial"/>
          <w:b/>
          <w:bCs/>
          <w:sz w:val="28"/>
        </w:rPr>
        <w:t>216</w:t>
      </w:r>
      <w:r w:rsidR="00242131">
        <w:rPr>
          <w:rFonts w:ascii="Arial" w:hAnsi="Arial" w:cs="Arial"/>
          <w:b/>
          <w:bCs/>
          <w:sz w:val="28"/>
        </w:rPr>
        <w:t>8</w:t>
      </w:r>
    </w:p>
    <w:p w:rsidR="00146ACD" w:rsidRPr="009513AC" w:rsidRDefault="00146ACD" w:rsidP="00146A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:rsidR="00146ACD" w:rsidRDefault="00146AC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</w:p>
    <w:bookmarkEnd w:id="1"/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3515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S </w:t>
      </w:r>
      <w:r w:rsidR="00C47A84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F56489" w:rsidRPr="00F56489">
        <w:rPr>
          <w:rFonts w:ascii="Arial" w:hAnsi="Arial" w:cs="Arial"/>
        </w:rPr>
        <w:t>Mode 2 enhancements in NR sidelink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42131">
        <w:rPr>
          <w:rFonts w:ascii="Arial" w:hAnsi="Arial" w:cs="Arial"/>
          <w:bCs/>
          <w:lang w:val="en-US" w:eastAsia="zh-CN"/>
        </w:rPr>
        <w:t>RAN WG1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</w:p>
    <w:bookmarkEnd w:id="2"/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C604B" w:rsidRDefault="004C604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3515">
        <w:rPr>
          <w:rFonts w:cs="Arial"/>
          <w:b w:val="0"/>
          <w:bCs/>
          <w:lang w:val="en-US" w:eastAsia="zh-CN"/>
        </w:rPr>
        <w:t>Seungmin Lee</w:t>
      </w:r>
    </w:p>
    <w:p w:rsidR="004C604B" w:rsidRDefault="004C604B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AF3515">
        <w:rPr>
          <w:rFonts w:cs="Arial"/>
          <w:b w:val="0"/>
          <w:bCs/>
          <w:lang w:val="en-US" w:eastAsia="zh-CN"/>
        </w:rPr>
        <w:t>edison.lee</w:t>
      </w:r>
      <w:r>
        <w:rPr>
          <w:rFonts w:cs="Arial" w:hint="eastAsia"/>
          <w:b w:val="0"/>
          <w:bCs/>
          <w:lang w:val="en-US" w:eastAsia="zh-CN"/>
        </w:rPr>
        <w:t>@</w:t>
      </w:r>
      <w:r w:rsidR="00AF3515">
        <w:rPr>
          <w:rFonts w:cs="Arial"/>
          <w:b w:val="0"/>
          <w:bCs/>
          <w:lang w:val="en-US" w:eastAsia="zh-CN"/>
        </w:rPr>
        <w:t>lge</w:t>
      </w:r>
      <w:r>
        <w:rPr>
          <w:rFonts w:cs="Arial" w:hint="eastAsia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516" w:rsidRPr="00604516">
        <w:rPr>
          <w:rFonts w:ascii="Arial" w:hAnsi="Arial" w:cs="Arial"/>
          <w:bCs/>
        </w:rPr>
        <w:t>R1-</w:t>
      </w:r>
      <w:r w:rsidR="00C538BB" w:rsidRPr="00C538BB">
        <w:t xml:space="preserve"> </w:t>
      </w:r>
      <w:r w:rsidR="00C538BB" w:rsidRPr="00C538BB">
        <w:rPr>
          <w:rFonts w:ascii="Arial" w:hAnsi="Arial" w:cs="Arial"/>
          <w:bCs/>
        </w:rPr>
        <w:t>2102166</w:t>
      </w:r>
      <w:r w:rsidR="00841EE2">
        <w:rPr>
          <w:rFonts w:ascii="Arial" w:hAnsi="Arial" w:cs="Arial"/>
          <w:bCs/>
        </w:rPr>
        <w:t>.zip</w:t>
      </w:r>
      <w:r w:rsidR="00604516">
        <w:rPr>
          <w:rFonts w:ascii="Arial" w:hAnsi="Arial" w:cs="Arial"/>
          <w:bCs/>
        </w:rPr>
        <w:t xml:space="preserve"> (</w:t>
      </w:r>
      <w:r w:rsidR="00C538BB" w:rsidRPr="00C538BB">
        <w:rPr>
          <w:rFonts w:ascii="Arial" w:hAnsi="Arial" w:cs="Arial"/>
          <w:bCs/>
        </w:rPr>
        <w:t>Detailed observations from evaluation results</w:t>
      </w:r>
      <w:r w:rsidR="00B67439">
        <w:rPr>
          <w:rFonts w:ascii="Arial" w:hAnsi="Arial" w:cs="Arial"/>
          <w:bCs/>
        </w:rPr>
        <w:t>)</w:t>
      </w:r>
    </w:p>
    <w:p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12A83" w:rsidRDefault="00D12A83" w:rsidP="00D12A83">
      <w:pPr>
        <w:spacing w:after="12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For NR sidelink enhancement WI, the objective of Mode 2 enhancements is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A83" w:rsidTr="00FC145A">
        <w:tc>
          <w:tcPr>
            <w:tcW w:w="9629" w:type="dxa"/>
          </w:tcPr>
          <w:p w:rsidR="00D12A83" w:rsidRPr="00D12A83" w:rsidRDefault="00D12A83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Inter-UE coordination with the following.</w:t>
            </w:r>
          </w:p>
          <w:p w:rsidR="00D12A83" w:rsidRPr="00D12A83" w:rsidRDefault="00D12A83" w:rsidP="00D12A83">
            <w:pPr>
              <w:numPr>
                <w:ilvl w:val="3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:rsidR="00D12A83" w:rsidRDefault="00D12A83" w:rsidP="00D12A83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:rsidR="00157B87" w:rsidRDefault="00D12A83" w:rsidP="00157B87">
      <w:pPr>
        <w:spacing w:after="12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On the objective mentioned above, RAN1 made the following conclusion for feasibility and </w:t>
      </w:r>
      <w:r w:rsidRPr="000218A0">
        <w:rPr>
          <w:rFonts w:ascii="Arial" w:eastAsia="맑은 고딕" w:hAnsi="Arial" w:cs="Arial"/>
          <w:lang w:eastAsia="ko-KR"/>
        </w:rPr>
        <w:t>benefits</w:t>
      </w:r>
      <w:r>
        <w:rPr>
          <w:rFonts w:ascii="Arial" w:eastAsia="맑은 고딕" w:hAnsi="Arial" w:cs="Arial"/>
          <w:lang w:eastAsia="ko-KR"/>
        </w:rPr>
        <w:t xml:space="preserve"> of inter-UE coordination.</w:t>
      </w:r>
      <w:r w:rsidR="00157B87">
        <w:rPr>
          <w:rFonts w:ascii="Arial" w:eastAsia="맑은 고딕" w:hAnsi="Arial" w:cs="Arial"/>
          <w:lang w:eastAsia="ko-KR"/>
        </w:rPr>
        <w:t xml:space="preserve"> </w:t>
      </w:r>
      <w:r w:rsidR="00157B87" w:rsidRPr="00B67FAC">
        <w:rPr>
          <w:rFonts w:ascii="Arial" w:eastAsia="맑은 고딕" w:hAnsi="Arial" w:cs="Arial"/>
          <w:lang w:eastAsia="ko-KR"/>
        </w:rPr>
        <w:t xml:space="preserve">Attached is </w:t>
      </w:r>
      <w:r w:rsidR="00157B87">
        <w:rPr>
          <w:rFonts w:ascii="Arial" w:eastAsia="맑은 고딕" w:hAnsi="Arial" w:cs="Arial"/>
          <w:lang w:eastAsia="ko-KR"/>
        </w:rPr>
        <w:t xml:space="preserve">the summary of detailed </w:t>
      </w:r>
      <w:r w:rsidR="00157B87" w:rsidRPr="00B67FAC">
        <w:rPr>
          <w:rFonts w:ascii="Arial" w:eastAsia="맑은 고딕" w:hAnsi="Arial" w:cs="Arial"/>
          <w:lang w:eastAsia="ko-KR"/>
        </w:rPr>
        <w:t xml:space="preserve">observations </w:t>
      </w:r>
      <w:r w:rsidR="00157B87">
        <w:rPr>
          <w:rFonts w:ascii="Arial" w:eastAsia="맑은 고딕" w:hAnsi="Arial" w:cs="Arial"/>
          <w:lang w:eastAsia="ko-KR"/>
        </w:rPr>
        <w:t xml:space="preserve">from evaluation results for </w:t>
      </w:r>
      <w:r w:rsidR="00157B87" w:rsidRPr="00B67FAC">
        <w:rPr>
          <w:rFonts w:ascii="Arial" w:eastAsia="맑은 고딕" w:hAnsi="Arial" w:cs="Arial"/>
          <w:lang w:eastAsia="ko-KR"/>
        </w:rPr>
        <w:t>inter-UE coordination.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5"/>
      </w:tblGrid>
      <w:tr w:rsidR="004F03D6" w:rsidTr="004F03D6">
        <w:tc>
          <w:tcPr>
            <w:tcW w:w="9655" w:type="dxa"/>
          </w:tcPr>
          <w:p w:rsidR="004F03D6" w:rsidRPr="00D12A83" w:rsidRDefault="004F03D6" w:rsidP="00D12A83">
            <w:p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b/>
                <w:i/>
                <w:sz w:val="22"/>
                <w:szCs w:val="22"/>
                <w:u w:val="single"/>
                <w:lang w:eastAsia="ko-KR"/>
              </w:rPr>
              <w:t>Conclusion</w:t>
            </w:r>
            <w:r w:rsidRPr="00D12A83">
              <w:rPr>
                <w:i/>
                <w:sz w:val="22"/>
                <w:szCs w:val="22"/>
                <w:lang w:eastAsia="ko-KR"/>
              </w:rPr>
              <w:t>:</w:t>
            </w:r>
          </w:p>
          <w:p w:rsidR="004F03D6" w:rsidRPr="00D12A83" w:rsidRDefault="004F03D6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RAN1 concludes that the inter-UE coordination in Mode 2 is feasible, and is beneficial (e.g.</w:t>
            </w:r>
            <w:r w:rsidR="00D12A83" w:rsidRPr="00D12A83">
              <w:rPr>
                <w:i/>
                <w:sz w:val="22"/>
                <w:szCs w:val="22"/>
                <w:lang w:eastAsia="ko-KR"/>
              </w:rPr>
              <w:t>, reliability</w:t>
            </w:r>
            <w:r w:rsidRPr="00D12A83">
              <w:rPr>
                <w:i/>
                <w:sz w:val="22"/>
                <w:szCs w:val="22"/>
                <w:lang w:eastAsia="ko-KR"/>
              </w:rPr>
              <w:t>, etc.) compared to Rel-16 Mode 2 RA, and th</w:t>
            </w:r>
            <w:bookmarkStart w:id="3" w:name="_GoBack"/>
            <w:bookmarkEnd w:id="3"/>
            <w:r w:rsidRPr="00D12A83">
              <w:rPr>
                <w:i/>
                <w:sz w:val="22"/>
                <w:szCs w:val="22"/>
                <w:lang w:eastAsia="ko-KR"/>
              </w:rPr>
              <w:t>us recommends specification of the feature.</w:t>
            </w:r>
          </w:p>
          <w:p w:rsidR="00524C4B" w:rsidRPr="00524C4B" w:rsidRDefault="00524C4B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rFonts w:ascii="Arial" w:hAnsi="Arial" w:cs="Arial"/>
                <w:lang w:eastAsia="zh-CN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The detailed observations can be found in the attachment of the LS</w:t>
            </w:r>
          </w:p>
        </w:tc>
      </w:tr>
    </w:tbl>
    <w:p w:rsidR="00725495" w:rsidRDefault="00725495">
      <w:pPr>
        <w:rPr>
          <w:rFonts w:ascii="Calibri" w:hAnsi="Calibri" w:cs="Calibri"/>
          <w:sz w:val="22"/>
          <w:szCs w:val="22"/>
          <w:lang w:val="en-US" w:eastAsia="zh-CN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67FAC" w:rsidRPr="00B67FAC" w:rsidRDefault="00B67FAC" w:rsidP="00B67FAC">
      <w:pPr>
        <w:pStyle w:val="a9"/>
        <w:tabs>
          <w:tab w:val="clear" w:pos="4153"/>
          <w:tab w:val="clear" w:pos="8306"/>
        </w:tabs>
        <w:spacing w:before="240" w:after="240"/>
        <w:jc w:val="both"/>
        <w:rPr>
          <w:rFonts w:ascii="Arial" w:eastAsia="맑은 고딕" w:hAnsi="Arial" w:cs="Arial"/>
          <w:lang w:eastAsia="ko-KR"/>
        </w:rPr>
      </w:pPr>
      <w:r w:rsidRPr="00B67FAC">
        <w:rPr>
          <w:rFonts w:ascii="Arial" w:eastAsia="맑은 고딕" w:hAnsi="Arial" w:cs="Arial"/>
          <w:lang w:eastAsia="ko-KR"/>
        </w:rPr>
        <w:t xml:space="preserve">To RAN: RAN1 </w:t>
      </w:r>
      <w:r w:rsidR="00242131">
        <w:rPr>
          <w:rFonts w:ascii="Arial" w:eastAsia="맑은 고딕" w:hAnsi="Arial" w:cs="Arial"/>
          <w:lang w:eastAsia="ko-KR"/>
        </w:rPr>
        <w:t>respectfully</w:t>
      </w:r>
      <w:r w:rsidR="00C47A84">
        <w:rPr>
          <w:rFonts w:ascii="Arial" w:eastAsia="맑은 고딕" w:hAnsi="Arial" w:cs="Arial"/>
          <w:lang w:eastAsia="ko-KR"/>
        </w:rPr>
        <w:t xml:space="preserve"> </w:t>
      </w:r>
      <w:r w:rsidRPr="00B67FAC">
        <w:rPr>
          <w:rFonts w:ascii="Arial" w:eastAsia="맑은 고딕" w:hAnsi="Arial" w:cs="Arial"/>
          <w:lang w:eastAsia="ko-KR"/>
        </w:rPr>
        <w:t>asks RAN to take the above conclusion into account.</w:t>
      </w:r>
    </w:p>
    <w:p w:rsidR="007701A7" w:rsidRPr="00242131" w:rsidRDefault="007701A7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 w:rsidR="00616B4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</w:t>
      </w:r>
      <w:r w:rsidR="007701A7">
        <w:rPr>
          <w:rFonts w:ascii="Arial" w:eastAsia="MS Mincho" w:hAnsi="Arial" w:cs="Arial"/>
          <w:bCs/>
          <w:lang w:eastAsia="ko-KR"/>
        </w:rPr>
        <w:t>1</w:t>
      </w:r>
      <w:r>
        <w:rPr>
          <w:rFonts w:ascii="Arial" w:eastAsia="MS Mincho" w:hAnsi="Arial" w:cs="Arial"/>
          <w:bCs/>
          <w:lang w:eastAsia="ko-KR"/>
        </w:rPr>
        <w:t xml:space="preserve"> Meeting #1</w:t>
      </w:r>
      <w:r w:rsidR="00616B48">
        <w:rPr>
          <w:rFonts w:ascii="Arial" w:eastAsia="MS Mincho" w:hAnsi="Arial" w:cs="Arial"/>
          <w:bCs/>
          <w:lang w:eastAsia="ko-KR"/>
        </w:rPr>
        <w:t>04-bis-</w:t>
      </w:r>
      <w:r>
        <w:rPr>
          <w:rFonts w:ascii="Arial" w:eastAsia="MS Mincho" w:hAnsi="Arial" w:cs="Arial"/>
          <w:bCs/>
          <w:lang w:eastAsia="ko-KR"/>
        </w:rPr>
        <w:t>e</w:t>
      </w:r>
      <w:r>
        <w:rPr>
          <w:rFonts w:ascii="Arial" w:eastAsia="MS Mincho" w:hAnsi="Arial" w:cs="Arial"/>
          <w:bCs/>
          <w:lang w:eastAsia="ko-KR"/>
        </w:rPr>
        <w:tab/>
      </w:r>
      <w:r w:rsidR="00616B48">
        <w:rPr>
          <w:rFonts w:ascii="Arial" w:eastAsia="MS Mincho" w:hAnsi="Arial" w:cs="Arial"/>
          <w:bCs/>
          <w:lang w:val="sv-SE"/>
        </w:rPr>
        <w:t>12 April – 20 April 2021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p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맑은 고딕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sv-SE"/>
        </w:rPr>
        <w:t>TSG RAN WG</w:t>
      </w:r>
      <w:r w:rsidR="007701A7">
        <w:rPr>
          <w:rFonts w:ascii="Arial" w:eastAsia="MS Mincho" w:hAnsi="Arial" w:cs="Arial"/>
          <w:bCs/>
          <w:lang w:val="sv-SE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#1</w:t>
      </w:r>
      <w:r w:rsidR="00616B48">
        <w:rPr>
          <w:rFonts w:ascii="Arial" w:eastAsia="MS Mincho" w:hAnsi="Arial" w:cs="Arial"/>
          <w:bCs/>
          <w:lang w:val="sv-SE"/>
        </w:rPr>
        <w:t xml:space="preserve">05 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 w:rsidR="00616B48">
        <w:rPr>
          <w:rFonts w:ascii="Arial" w:eastAsia="MS Mincho" w:hAnsi="Arial" w:cs="Arial"/>
          <w:bCs/>
          <w:lang w:val="sv-SE"/>
        </w:rPr>
        <w:t>19 May – 27 May 2021</w:t>
      </w:r>
      <w:r w:rsidR="00616B48" w:rsidRPr="00616B48">
        <w:rPr>
          <w:rFonts w:ascii="Arial" w:eastAsia="MS Mincho" w:hAnsi="Arial" w:cs="Arial"/>
          <w:bCs/>
          <w:lang w:val="sv-SE"/>
        </w:rPr>
        <w:t xml:space="preserve"> 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sectPr w:rsidR="004C604B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CCE" w:rsidRDefault="00074CCE" w:rsidP="000C73F4">
      <w:r>
        <w:separator/>
      </w:r>
    </w:p>
  </w:endnote>
  <w:endnote w:type="continuationSeparator" w:id="0">
    <w:p w:rsidR="00074CCE" w:rsidRDefault="00074CCE" w:rsidP="000C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CCE" w:rsidRDefault="00074CCE" w:rsidP="000C73F4">
      <w:r>
        <w:separator/>
      </w:r>
    </w:p>
  </w:footnote>
  <w:footnote w:type="continuationSeparator" w:id="0">
    <w:p w:rsidR="00074CCE" w:rsidRDefault="00074CCE" w:rsidP="000C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doNotDisplayPageBoundaries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218A0"/>
    <w:rsid w:val="00060BDB"/>
    <w:rsid w:val="000618F1"/>
    <w:rsid w:val="000626AE"/>
    <w:rsid w:val="00067361"/>
    <w:rsid w:val="0006775A"/>
    <w:rsid w:val="0007062C"/>
    <w:rsid w:val="00074CCE"/>
    <w:rsid w:val="000A55EB"/>
    <w:rsid w:val="000B3269"/>
    <w:rsid w:val="000B370A"/>
    <w:rsid w:val="000C2522"/>
    <w:rsid w:val="000C73F4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6ACD"/>
    <w:rsid w:val="001477A8"/>
    <w:rsid w:val="00156CBB"/>
    <w:rsid w:val="00157686"/>
    <w:rsid w:val="00157B87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65C9"/>
    <w:rsid w:val="002067ED"/>
    <w:rsid w:val="002175D3"/>
    <w:rsid w:val="0022124B"/>
    <w:rsid w:val="00231D86"/>
    <w:rsid w:val="002330B1"/>
    <w:rsid w:val="00233B55"/>
    <w:rsid w:val="00233D1C"/>
    <w:rsid w:val="00242131"/>
    <w:rsid w:val="00245870"/>
    <w:rsid w:val="00256FBA"/>
    <w:rsid w:val="00261652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3BA0"/>
    <w:rsid w:val="00306472"/>
    <w:rsid w:val="00306EB6"/>
    <w:rsid w:val="00316D59"/>
    <w:rsid w:val="00317814"/>
    <w:rsid w:val="00333655"/>
    <w:rsid w:val="00333EC1"/>
    <w:rsid w:val="003533A6"/>
    <w:rsid w:val="00353590"/>
    <w:rsid w:val="00355EF3"/>
    <w:rsid w:val="00372906"/>
    <w:rsid w:val="00372B5E"/>
    <w:rsid w:val="00374E01"/>
    <w:rsid w:val="00391CA6"/>
    <w:rsid w:val="00392FB9"/>
    <w:rsid w:val="003977DA"/>
    <w:rsid w:val="003A0AFD"/>
    <w:rsid w:val="003A0F99"/>
    <w:rsid w:val="003A2FCD"/>
    <w:rsid w:val="003B0D08"/>
    <w:rsid w:val="003C666F"/>
    <w:rsid w:val="003D1F83"/>
    <w:rsid w:val="003D5EFC"/>
    <w:rsid w:val="00402D77"/>
    <w:rsid w:val="004053CC"/>
    <w:rsid w:val="00410397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93794"/>
    <w:rsid w:val="004C40CA"/>
    <w:rsid w:val="004C604B"/>
    <w:rsid w:val="004D1CD2"/>
    <w:rsid w:val="004F03D6"/>
    <w:rsid w:val="004F12D0"/>
    <w:rsid w:val="00511873"/>
    <w:rsid w:val="005149F1"/>
    <w:rsid w:val="005205DD"/>
    <w:rsid w:val="0052073E"/>
    <w:rsid w:val="00524C4B"/>
    <w:rsid w:val="0053788C"/>
    <w:rsid w:val="00543B79"/>
    <w:rsid w:val="005459BD"/>
    <w:rsid w:val="005460B3"/>
    <w:rsid w:val="0054629C"/>
    <w:rsid w:val="0054670A"/>
    <w:rsid w:val="00551589"/>
    <w:rsid w:val="00554933"/>
    <w:rsid w:val="005576A1"/>
    <w:rsid w:val="00563CA3"/>
    <w:rsid w:val="005B2A24"/>
    <w:rsid w:val="005C0C8A"/>
    <w:rsid w:val="005C2C6A"/>
    <w:rsid w:val="005D0440"/>
    <w:rsid w:val="005F6C77"/>
    <w:rsid w:val="006020EC"/>
    <w:rsid w:val="00604516"/>
    <w:rsid w:val="0060592C"/>
    <w:rsid w:val="00610518"/>
    <w:rsid w:val="00616B48"/>
    <w:rsid w:val="00617360"/>
    <w:rsid w:val="00620A6D"/>
    <w:rsid w:val="0062409A"/>
    <w:rsid w:val="006274BE"/>
    <w:rsid w:val="00643E99"/>
    <w:rsid w:val="00646065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C0D8B"/>
    <w:rsid w:val="006C1E78"/>
    <w:rsid w:val="006D0CA9"/>
    <w:rsid w:val="006F2719"/>
    <w:rsid w:val="00701A28"/>
    <w:rsid w:val="00712F9F"/>
    <w:rsid w:val="0071621F"/>
    <w:rsid w:val="0072280D"/>
    <w:rsid w:val="00725495"/>
    <w:rsid w:val="007310C6"/>
    <w:rsid w:val="00742A17"/>
    <w:rsid w:val="007701A7"/>
    <w:rsid w:val="00774F34"/>
    <w:rsid w:val="007A1FDC"/>
    <w:rsid w:val="007A4C79"/>
    <w:rsid w:val="007B3B4A"/>
    <w:rsid w:val="007B4F20"/>
    <w:rsid w:val="007B4F4C"/>
    <w:rsid w:val="007E1127"/>
    <w:rsid w:val="007E3CEC"/>
    <w:rsid w:val="007E4486"/>
    <w:rsid w:val="008046B4"/>
    <w:rsid w:val="008103DA"/>
    <w:rsid w:val="008161AC"/>
    <w:rsid w:val="00825673"/>
    <w:rsid w:val="0083005E"/>
    <w:rsid w:val="008315DB"/>
    <w:rsid w:val="008324DD"/>
    <w:rsid w:val="00833F11"/>
    <w:rsid w:val="00841EE2"/>
    <w:rsid w:val="0085272B"/>
    <w:rsid w:val="00853F34"/>
    <w:rsid w:val="00855925"/>
    <w:rsid w:val="008636C5"/>
    <w:rsid w:val="00863955"/>
    <w:rsid w:val="00866789"/>
    <w:rsid w:val="008760EE"/>
    <w:rsid w:val="00877906"/>
    <w:rsid w:val="008A037D"/>
    <w:rsid w:val="008A20FB"/>
    <w:rsid w:val="008B2616"/>
    <w:rsid w:val="008B4528"/>
    <w:rsid w:val="008C43F2"/>
    <w:rsid w:val="008E7763"/>
    <w:rsid w:val="008F2903"/>
    <w:rsid w:val="0090172D"/>
    <w:rsid w:val="00904A3F"/>
    <w:rsid w:val="00910C2C"/>
    <w:rsid w:val="0091710C"/>
    <w:rsid w:val="00923E7C"/>
    <w:rsid w:val="009252F6"/>
    <w:rsid w:val="009276A1"/>
    <w:rsid w:val="009410A1"/>
    <w:rsid w:val="00942813"/>
    <w:rsid w:val="00952403"/>
    <w:rsid w:val="00954F3E"/>
    <w:rsid w:val="00956536"/>
    <w:rsid w:val="00970791"/>
    <w:rsid w:val="009721D2"/>
    <w:rsid w:val="00993DD9"/>
    <w:rsid w:val="009968D6"/>
    <w:rsid w:val="009A378E"/>
    <w:rsid w:val="009A5B44"/>
    <w:rsid w:val="009B13B7"/>
    <w:rsid w:val="009C5270"/>
    <w:rsid w:val="009C6B80"/>
    <w:rsid w:val="009D616B"/>
    <w:rsid w:val="009E4A8B"/>
    <w:rsid w:val="009F2F96"/>
    <w:rsid w:val="009F38A1"/>
    <w:rsid w:val="009F4AC9"/>
    <w:rsid w:val="009F7C4C"/>
    <w:rsid w:val="00A05506"/>
    <w:rsid w:val="00A2784F"/>
    <w:rsid w:val="00A37D21"/>
    <w:rsid w:val="00A42568"/>
    <w:rsid w:val="00A65A3A"/>
    <w:rsid w:val="00A66119"/>
    <w:rsid w:val="00A72E62"/>
    <w:rsid w:val="00A82A19"/>
    <w:rsid w:val="00A86B6A"/>
    <w:rsid w:val="00A87F2E"/>
    <w:rsid w:val="00A94F5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515"/>
    <w:rsid w:val="00AF3BF4"/>
    <w:rsid w:val="00B17ECC"/>
    <w:rsid w:val="00B37559"/>
    <w:rsid w:val="00B517F6"/>
    <w:rsid w:val="00B6611B"/>
    <w:rsid w:val="00B67439"/>
    <w:rsid w:val="00B67FAC"/>
    <w:rsid w:val="00B70B7E"/>
    <w:rsid w:val="00B7172E"/>
    <w:rsid w:val="00B9151A"/>
    <w:rsid w:val="00B9621F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68CC"/>
    <w:rsid w:val="00C47A84"/>
    <w:rsid w:val="00C538BB"/>
    <w:rsid w:val="00C579C9"/>
    <w:rsid w:val="00C6528C"/>
    <w:rsid w:val="00C67A64"/>
    <w:rsid w:val="00C76DD2"/>
    <w:rsid w:val="00C82B7A"/>
    <w:rsid w:val="00C83AE2"/>
    <w:rsid w:val="00C915BD"/>
    <w:rsid w:val="00C9197C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D12A83"/>
    <w:rsid w:val="00D172D3"/>
    <w:rsid w:val="00D303B5"/>
    <w:rsid w:val="00D31596"/>
    <w:rsid w:val="00D31912"/>
    <w:rsid w:val="00D35E03"/>
    <w:rsid w:val="00D66537"/>
    <w:rsid w:val="00D669F8"/>
    <w:rsid w:val="00D845E2"/>
    <w:rsid w:val="00D917F9"/>
    <w:rsid w:val="00DA02A1"/>
    <w:rsid w:val="00DA0BB6"/>
    <w:rsid w:val="00DA14D5"/>
    <w:rsid w:val="00DA158B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30D4F"/>
    <w:rsid w:val="00E378B1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E5311"/>
    <w:rsid w:val="00F043A5"/>
    <w:rsid w:val="00F0630D"/>
    <w:rsid w:val="00F10887"/>
    <w:rsid w:val="00F11A56"/>
    <w:rsid w:val="00F23D6C"/>
    <w:rsid w:val="00F55C58"/>
    <w:rsid w:val="00F56489"/>
    <w:rsid w:val="00F62975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semiHidden/>
    <w:rPr>
      <w:sz w:val="16"/>
    </w:rPr>
  </w:style>
  <w:style w:type="character" w:customStyle="1" w:styleId="Char">
    <w:name w:val="메모 텍스트 Char"/>
    <w:link w:val="a6"/>
    <w:semiHidden/>
    <w:rPr>
      <w:rFonts w:ascii="Arial" w:hAnsi="Arial"/>
      <w:lang w:val="en-GB" w:eastAsia="en-US"/>
    </w:rPr>
  </w:style>
  <w:style w:type="character" w:customStyle="1" w:styleId="a7">
    <w:name w:val="页眉 字符"/>
    <w:semiHidden/>
    <w:rPr>
      <w:lang w:val="en-GB" w:eastAsia="en-US"/>
    </w:rPr>
  </w:style>
  <w:style w:type="character" w:customStyle="1" w:styleId="Char0">
    <w:name w:val="풍선 도움말 텍스트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머리글 Char"/>
    <w:link w:val="a9"/>
    <w:rPr>
      <w:lang w:val="en-GB" w:eastAsia="en-US"/>
    </w:rPr>
  </w:style>
  <w:style w:type="character" w:customStyle="1" w:styleId="Char2">
    <w:name w:val="목록 단락 Char"/>
    <w:link w:val="aa"/>
    <w:uiPriority w:val="34"/>
    <w:qFormat/>
    <w:locked/>
    <w:rPr>
      <w:lang w:val="en-GB" w:eastAsia="en-US"/>
    </w:rPr>
  </w:style>
  <w:style w:type="character" w:customStyle="1" w:styleId="Char3">
    <w:name w:val="메모 주제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본문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e">
    <w:name w:val="??"/>
    <w:pPr>
      <w:widowControl w:val="0"/>
    </w:pPr>
    <w:rPr>
      <w:lang w:eastAsia="en-US"/>
    </w:rPr>
  </w:style>
  <w:style w:type="paragraph" w:styleId="aa">
    <w:name w:val="List Paragraph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2021-02-03T00:58:00Z</dcterms:created>
  <dcterms:modified xsi:type="dcterms:W3CDTF">2021-02-08T10:17:00Z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</Properties>
</file>