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proofErr w:type="gramStart"/>
      <w:r>
        <w:rPr>
          <w:rFonts w:eastAsia="MS Mincho"/>
          <w:b/>
          <w:bCs/>
          <w:sz w:val="28"/>
          <w:vertAlign w:val="superscript"/>
          <w:lang w:eastAsia="ja-JP"/>
        </w:rPr>
        <w:t>th</w:t>
      </w:r>
      <w:r>
        <w:rPr>
          <w:rFonts w:eastAsia="MS Mincho"/>
          <w:b/>
          <w:bCs/>
          <w:sz w:val="28"/>
          <w:lang w:eastAsia="ja-JP"/>
        </w:rPr>
        <w:t xml:space="preserve">  –</w:t>
      </w:r>
      <w:proofErr w:type="gramEnd"/>
      <w:r>
        <w:rPr>
          <w:rFonts w:eastAsia="MS Mincho"/>
          <w:b/>
          <w:bCs/>
          <w:sz w:val="28"/>
          <w:lang w:eastAsia="ja-JP"/>
        </w:rPr>
        <w:t xml:space="preserve">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af1"/>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af1"/>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af9"/>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w:t>
      </w:r>
      <w:proofErr w:type="gramStart"/>
      <w:r>
        <w:rPr>
          <w:sz w:val="22"/>
          <w:szCs w:val="22"/>
        </w:rPr>
        <w:t>an</w:t>
      </w:r>
      <w:proofErr w:type="gramEnd"/>
      <w:r>
        <w:rPr>
          <w:sz w:val="22"/>
          <w:szCs w:val="22"/>
        </w:rPr>
        <w:t xml:space="preserve">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af9"/>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aff0"/>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a6"/>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a6"/>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af9"/>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[10.6%]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[16.0%] </w:t>
            </w:r>
            <w:proofErr w:type="gramStart"/>
            <w:r w:rsidRPr="007B18C5">
              <w:rPr>
                <w:sz w:val="22"/>
                <w:szCs w:val="22"/>
              </w:rPr>
              <w:t>–[</w:t>
            </w:r>
            <w:proofErr w:type="gramEnd"/>
            <w:r w:rsidRPr="007B18C5">
              <w:rPr>
                <w:sz w:val="22"/>
                <w:szCs w:val="22"/>
              </w:rPr>
              <w:t>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[14.3%] </w:t>
            </w:r>
            <w:proofErr w:type="gramStart"/>
            <w:r w:rsidRPr="007B18C5">
              <w:rPr>
                <w:sz w:val="22"/>
                <w:szCs w:val="22"/>
              </w:rPr>
              <w:t>–[</w:t>
            </w:r>
            <w:proofErr w:type="gramEnd"/>
            <w:r w:rsidRPr="007B18C5">
              <w:rPr>
                <w:sz w:val="22"/>
                <w:szCs w:val="22"/>
              </w:rPr>
              <w:t>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[8.0%] </w:t>
            </w:r>
            <w:proofErr w:type="gramStart"/>
            <w:r w:rsidRPr="007B18C5">
              <w:rPr>
                <w:sz w:val="22"/>
                <w:szCs w:val="22"/>
              </w:rPr>
              <w:t>–[</w:t>
            </w:r>
            <w:proofErr w:type="gramEnd"/>
            <w:r w:rsidRPr="007B18C5">
              <w:rPr>
                <w:sz w:val="22"/>
                <w:szCs w:val="22"/>
              </w:rPr>
              <w:t>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[18.1%] </w:t>
            </w:r>
            <w:proofErr w:type="gramStart"/>
            <w:r w:rsidRPr="007B18C5">
              <w:rPr>
                <w:sz w:val="22"/>
                <w:szCs w:val="22"/>
              </w:rPr>
              <w:t>–[</w:t>
            </w:r>
            <w:proofErr w:type="gramEnd"/>
            <w:r w:rsidRPr="007B18C5">
              <w:rPr>
                <w:sz w:val="22"/>
                <w:szCs w:val="22"/>
              </w:rPr>
              <w:t>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 xml:space="preserve">[20.6%] </w:t>
            </w:r>
            <w:proofErr w:type="gramStart"/>
            <w:r w:rsidRPr="007B18C5">
              <w:rPr>
                <w:sz w:val="22"/>
                <w:szCs w:val="22"/>
              </w:rPr>
              <w:t>–[</w:t>
            </w:r>
            <w:proofErr w:type="gramEnd"/>
            <w:r w:rsidRPr="007B18C5">
              <w:rPr>
                <w:sz w:val="22"/>
                <w:szCs w:val="22"/>
              </w:rPr>
              <w:t>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 xml:space="preserve">The additional power saving gains </w:t>
            </w:r>
            <w:proofErr w:type="spellStart"/>
            <w:r w:rsidRPr="007B18C5">
              <w:rPr>
                <w:rFonts w:eastAsia="Calibri"/>
                <w:sz w:val="22"/>
                <w:szCs w:val="22"/>
              </w:rPr>
              <w:t>w.r.t.</w:t>
            </w:r>
            <w:proofErr w:type="spellEnd"/>
            <w:r w:rsidRPr="007B18C5">
              <w:rPr>
                <w:rFonts w:eastAsia="Calibri"/>
                <w:sz w:val="22"/>
                <w:szCs w:val="22"/>
              </w:rPr>
              <w:t xml:space="preserve">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[0.6%] </w:t>
            </w:r>
            <w:proofErr w:type="gramStart"/>
            <w:r w:rsidRPr="007B18C5">
              <w:rPr>
                <w:sz w:val="22"/>
                <w:szCs w:val="22"/>
              </w:rPr>
              <w:t>–[</w:t>
            </w:r>
            <w:proofErr w:type="gramEnd"/>
            <w:r w:rsidRPr="007B18C5">
              <w:rPr>
                <w:sz w:val="22"/>
                <w:szCs w:val="22"/>
              </w:rPr>
              <w:t>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[1.3%] </w:t>
            </w:r>
            <w:proofErr w:type="gramStart"/>
            <w:r w:rsidRPr="007B18C5">
              <w:rPr>
                <w:sz w:val="22"/>
                <w:szCs w:val="22"/>
              </w:rPr>
              <w:t>–[</w:t>
            </w:r>
            <w:proofErr w:type="gramEnd"/>
            <w:r w:rsidRPr="007B18C5">
              <w:rPr>
                <w:sz w:val="22"/>
                <w:szCs w:val="22"/>
              </w:rPr>
              <w:t>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[2.1%] </w:t>
            </w:r>
            <w:proofErr w:type="gramStart"/>
            <w:r w:rsidRPr="007B18C5">
              <w:rPr>
                <w:sz w:val="22"/>
                <w:szCs w:val="22"/>
              </w:rPr>
              <w:t>–[</w:t>
            </w:r>
            <w:proofErr w:type="gramEnd"/>
            <w:r w:rsidRPr="007B18C5">
              <w:rPr>
                <w:sz w:val="22"/>
                <w:szCs w:val="22"/>
              </w:rPr>
              <w:t>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 xml:space="preserve">[3.3%] </w:t>
            </w:r>
            <w:proofErr w:type="gramStart"/>
            <w:r w:rsidRPr="007B18C5">
              <w:rPr>
                <w:sz w:val="22"/>
                <w:szCs w:val="22"/>
              </w:rPr>
              <w:t>–[</w:t>
            </w:r>
            <w:proofErr w:type="gramEnd"/>
            <w:r w:rsidRPr="007B18C5">
              <w:rPr>
                <w:sz w:val="22"/>
                <w:szCs w:val="22"/>
              </w:rPr>
              <w:t>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a6"/>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a6"/>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a6"/>
              <w:rPr>
                <w:ins w:id="5" w:author="作者" w:date="2021-01-25T16:30:00Z"/>
                <w:sz w:val="22"/>
                <w:szCs w:val="22"/>
              </w:rPr>
            </w:pPr>
            <w:r w:rsidRPr="00032582">
              <w:rPr>
                <w:b w:val="0"/>
                <w:bCs/>
                <w:sz w:val="22"/>
                <w:szCs w:val="22"/>
              </w:rPr>
              <w:t xml:space="preserve">While we agree with the intention, we think the amount of information to be conveyed is critical here. And we have not decided on the physical layer signal/channel design. PDCCH signal can carry more information whereas a </w:t>
            </w:r>
            <w:proofErr w:type="gramStart"/>
            <w:r w:rsidRPr="00032582">
              <w:rPr>
                <w:b w:val="0"/>
                <w:bCs/>
                <w:sz w:val="22"/>
                <w:szCs w:val="22"/>
              </w:rPr>
              <w:t>sequence based</w:t>
            </w:r>
            <w:proofErr w:type="gramEnd"/>
            <w:r w:rsidRPr="00032582">
              <w:rPr>
                <w:b w:val="0"/>
                <w:bCs/>
                <w:sz w:val="22"/>
                <w:szCs w:val="22"/>
              </w:rPr>
              <w:t xml:space="preserve">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 xml:space="preserve">/channel is chosen, amount of information that can be carried by PEI will be </w:t>
            </w:r>
            <w:proofErr w:type="gramStart"/>
            <w:r w:rsidRPr="00032582">
              <w:rPr>
                <w:b w:val="0"/>
                <w:bCs/>
                <w:sz w:val="22"/>
                <w:szCs w:val="22"/>
              </w:rPr>
              <w:t>more clear</w:t>
            </w:r>
            <w:proofErr w:type="gramEnd"/>
            <w:r w:rsidRPr="00032582">
              <w:rPr>
                <w:b w:val="0"/>
                <w:bCs/>
                <w:sz w:val="22"/>
                <w:szCs w:val="22"/>
              </w:rPr>
              <w:t>.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作者" w:date="2021-01-25T16:30:00Z">
              <w:r>
                <w:rPr>
                  <w:sz w:val="22"/>
                  <w:szCs w:val="22"/>
                </w:rPr>
                <w:t>when number of sub-groups is up to [4]</w:t>
              </w:r>
            </w:ins>
            <w:r>
              <w:rPr>
                <w:sz w:val="22"/>
                <w:szCs w:val="22"/>
              </w:rPr>
              <w:t>.</w:t>
            </w:r>
          </w:p>
          <w:p w14:paraId="7A8050CE" w14:textId="3D5AA693" w:rsidR="00532339" w:rsidRDefault="00532339" w:rsidP="00532339">
            <w:pPr>
              <w:pStyle w:val="aff0"/>
              <w:numPr>
                <w:ilvl w:val="0"/>
                <w:numId w:val="22"/>
              </w:numPr>
              <w:rPr>
                <w:ins w:id="7" w:author="作者" w:date="2021-01-25T19:19:00Z"/>
                <w:b/>
                <w:bCs/>
              </w:rPr>
            </w:pPr>
            <w:ins w:id="8" w:author="作者" w:date="2021-01-25T16:30:00Z">
              <w:r w:rsidRPr="00437D20">
                <w:rPr>
                  <w:b/>
                  <w:bCs/>
                  <w:rPrChange w:id="9" w:author="作者" w:date="2021-01-25T16:33:00Z">
                    <w:rPr/>
                  </w:rPrChange>
                </w:rPr>
                <w:t xml:space="preserve">FFS: </w:t>
              </w:r>
            </w:ins>
            <w:ins w:id="10" w:author="作者" w:date="2021-01-25T19:18:00Z">
              <w:r w:rsidR="001B0210">
                <w:rPr>
                  <w:b/>
                  <w:bCs/>
                </w:rPr>
                <w:t>indication for n</w:t>
              </w:r>
            </w:ins>
            <w:ins w:id="11" w:author="作者" w:date="2021-01-25T16:30:00Z">
              <w:r w:rsidRPr="00437D20">
                <w:rPr>
                  <w:b/>
                  <w:bCs/>
                  <w:rPrChange w:id="12" w:author="作者" w:date="2021-01-25T16:33:00Z">
                    <w:rPr/>
                  </w:rPrChange>
                </w:rPr>
                <w:t>umber of sub-groups</w:t>
              </w:r>
            </w:ins>
            <w:ins w:id="13" w:author="作者" w:date="2021-01-25T16:31:00Z">
              <w:r w:rsidRPr="00437D20">
                <w:rPr>
                  <w:b/>
                  <w:bCs/>
                  <w:rPrChange w:id="14" w:author="作者" w:date="2021-01-25T16:33:00Z">
                    <w:rPr/>
                  </w:rPrChange>
                </w:rPr>
                <w:t xml:space="preserve"> &gt; 4</w:t>
              </w:r>
            </w:ins>
          </w:p>
          <w:p w14:paraId="59B5237A" w14:textId="68D57D51" w:rsidR="004F4B91" w:rsidRPr="00437D20" w:rsidRDefault="004F4B91" w:rsidP="00437D20">
            <w:pPr>
              <w:rPr>
                <w:ins w:id="15" w:author="作者" w:date="2021-01-25T16:31:00Z"/>
                <w:b/>
                <w:bCs/>
                <w:rPrChange w:id="16" w:author="作者" w:date="2021-01-25T19:19:00Z">
                  <w:rPr>
                    <w:ins w:id="17" w:author="作者" w:date="2021-01-25T16:31:00Z"/>
                  </w:rPr>
                </w:rPrChange>
              </w:rPr>
              <w:pPrChange w:id="18" w:author="作者" w:date="2021-01-25T19:19:00Z">
                <w:pPr>
                  <w:pStyle w:val="aff0"/>
                  <w:numPr>
                    <w:numId w:val="22"/>
                  </w:numPr>
                  <w:ind w:hanging="360"/>
                </w:pPr>
              </w:pPrChange>
            </w:pPr>
          </w:p>
          <w:p w14:paraId="27A8F0D7" w14:textId="77777777" w:rsidR="00532339" w:rsidRPr="00437D20" w:rsidRDefault="00532339" w:rsidP="00437D20">
            <w:pPr>
              <w:rPr>
                <w:bCs/>
                <w:rPrChange w:id="19" w:author="作者" w:date="2021-01-25T16:33:00Z">
                  <w:rPr>
                    <w:sz w:val="22"/>
                    <w:szCs w:val="22"/>
                  </w:rPr>
                </w:rPrChange>
              </w:rPr>
              <w:pPrChange w:id="20" w:author="作者" w:date="2021-01-25T16:31:00Z">
                <w:pPr>
                  <w:pStyle w:val="a6"/>
                </w:pPr>
              </w:pPrChange>
            </w:pPr>
            <w:ins w:id="21" w:author="作者" w:date="2021-01-25T16:31:00Z">
              <w:r w:rsidRPr="00437D20">
                <w:rPr>
                  <w:b/>
                  <w:bCs/>
                  <w:rPrChange w:id="22" w:author="作者" w:date="2021-01-25T16:33:00Z">
                    <w:rPr>
                      <w:b w:val="0"/>
                    </w:rPr>
                  </w:rPrChange>
                </w:rPr>
                <w:t>Note: The exact number of sub-group</w:t>
              </w:r>
            </w:ins>
            <w:ins w:id="23" w:author="作者" w:date="2021-01-25T16:32:00Z">
              <w:r w:rsidRPr="00437D20">
                <w:rPr>
                  <w:b/>
                  <w:bCs/>
                  <w:rPrChange w:id="24" w:author="作者" w:date="2021-01-25T16:33:00Z">
                    <w:rPr>
                      <w:b w:val="0"/>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w:t>
            </w:r>
            <w:proofErr w:type="gramStart"/>
            <w:r>
              <w:rPr>
                <w:sz w:val="22"/>
                <w:szCs w:val="22"/>
                <w:lang w:eastAsia="zh-CN"/>
              </w:rPr>
              <w:t>more clear</w:t>
            </w:r>
            <w:proofErr w:type="gramEnd"/>
            <w:r>
              <w:rPr>
                <w:sz w:val="22"/>
                <w:szCs w:val="22"/>
                <w:lang w:eastAsia="zh-CN"/>
              </w:rPr>
              <w:t xml:space="preserve">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作者" w:date="2021-01-26T11:37:00Z">
              <w:r>
                <w:rPr>
                  <w:rFonts w:hint="eastAsia"/>
                  <w:b/>
                  <w:sz w:val="22"/>
                  <w:szCs w:val="22"/>
                  <w:lang w:eastAsia="zh-CN"/>
                </w:rPr>
                <w:t>Note:</w:t>
              </w:r>
              <w:r>
                <w:rPr>
                  <w:b/>
                  <w:sz w:val="22"/>
                  <w:szCs w:val="22"/>
                  <w:lang w:eastAsia="zh-CN"/>
                </w:rPr>
                <w:t xml:space="preserve"> </w:t>
              </w:r>
              <w:proofErr w:type="gramStart"/>
              <w:r>
                <w:rPr>
                  <w:b/>
                  <w:sz w:val="22"/>
                  <w:szCs w:val="22"/>
                  <w:lang w:eastAsia="zh-CN"/>
                </w:rPr>
                <w:t>if  PEI</w:t>
              </w:r>
              <w:proofErr w:type="gramEnd"/>
              <w:r>
                <w:rPr>
                  <w:b/>
                  <w:sz w:val="22"/>
                  <w:szCs w:val="22"/>
                  <w:lang w:eastAsia="zh-CN"/>
                </w:rPr>
                <w:t xml:space="preserve">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t>
            </w:r>
            <w:proofErr w:type="spellStart"/>
            <w:r>
              <w:rPr>
                <w:sz w:val="22"/>
                <w:szCs w:val="22"/>
              </w:rPr>
              <w:t>w.r.t.</w:t>
            </w:r>
            <w:proofErr w:type="spellEnd"/>
            <w:r>
              <w:rPr>
                <w:sz w:val="22"/>
                <w:szCs w:val="22"/>
              </w:rPr>
              <w:t xml:space="preserve">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 xml:space="preserve">Observation: For NR idle/inactive-mode UEs, UE sub-grouping indication within a PO can provide the following power saving gains </w:t>
            </w:r>
            <w:proofErr w:type="spellStart"/>
            <w:r w:rsidRPr="00D07C83">
              <w:rPr>
                <w:rFonts w:eastAsia="Calibri"/>
                <w:szCs w:val="20"/>
              </w:rPr>
              <w:t>w.r.t.</w:t>
            </w:r>
            <w:proofErr w:type="spellEnd"/>
            <w:r w:rsidRPr="00D07C83">
              <w:rPr>
                <w:rFonts w:eastAsia="Calibri"/>
                <w:szCs w:val="20"/>
              </w:rPr>
              <w:t xml:space="preserve">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宋体"/>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a6"/>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 xml:space="preserve">We support this proposal, as </w:t>
            </w:r>
            <w:proofErr w:type="spellStart"/>
            <w:r>
              <w:rPr>
                <w:sz w:val="22"/>
                <w:szCs w:val="22"/>
                <w:lang w:val="en-CA" w:eastAsia="zh-CN"/>
              </w:rPr>
              <w:t>vivo’s</w:t>
            </w:r>
            <w:proofErr w:type="spellEnd"/>
            <w:r>
              <w:rPr>
                <w:sz w:val="22"/>
                <w:szCs w:val="22"/>
                <w:lang w:val="en-CA" w:eastAsia="zh-CN"/>
              </w:rPr>
              <w:t xml:space="preserve">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 xml:space="preserve">Regarding </w:t>
            </w:r>
            <w:proofErr w:type="spellStart"/>
            <w:r>
              <w:rPr>
                <w:sz w:val="22"/>
                <w:szCs w:val="22"/>
                <w:lang w:val="en-CA"/>
              </w:rPr>
              <w:t>vivo’s</w:t>
            </w:r>
            <w:proofErr w:type="spellEnd"/>
            <w:r>
              <w:rPr>
                <w:sz w:val="22"/>
                <w:szCs w:val="22"/>
                <w:lang w:val="en-CA"/>
              </w:rPr>
              <w:t xml:space="preserve">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 xml:space="preserve">Huawei, </w:t>
            </w:r>
            <w:proofErr w:type="spellStart"/>
            <w:r>
              <w:rPr>
                <w:color w:val="000000"/>
                <w:sz w:val="22"/>
                <w:szCs w:val="22"/>
                <w:lang w:eastAsia="zh-CN"/>
              </w:rPr>
              <w:t>HiSilicon</w:t>
            </w:r>
            <w:proofErr w:type="spellEnd"/>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aff0"/>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 xml:space="preserve">The additional power saving gains </w:t>
            </w:r>
            <w:proofErr w:type="spellStart"/>
            <w:r w:rsidRPr="0011015F">
              <w:rPr>
                <w:rFonts w:eastAsia="Calibri"/>
                <w:i/>
                <w:szCs w:val="20"/>
              </w:rPr>
              <w:t>w.r.t.</w:t>
            </w:r>
            <w:proofErr w:type="spellEnd"/>
            <w:r w:rsidRPr="0011015F">
              <w:rPr>
                <w:rFonts w:eastAsia="Calibri"/>
                <w:i/>
                <w:szCs w:val="20"/>
              </w:rPr>
              <w:t xml:space="preserve">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[0.6%] </w:t>
            </w:r>
            <w:proofErr w:type="gramStart"/>
            <w:r w:rsidRPr="0011015F">
              <w:rPr>
                <w:i/>
                <w:szCs w:val="20"/>
              </w:rPr>
              <w:t>–[</w:t>
            </w:r>
            <w:proofErr w:type="gramEnd"/>
            <w:r w:rsidRPr="0011015F">
              <w:rPr>
                <w:i/>
                <w:szCs w:val="20"/>
              </w:rPr>
              <w:t>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[1.3%] </w:t>
            </w:r>
            <w:proofErr w:type="gramStart"/>
            <w:r w:rsidRPr="0011015F">
              <w:rPr>
                <w:i/>
                <w:szCs w:val="20"/>
              </w:rPr>
              <w:t>–[</w:t>
            </w:r>
            <w:proofErr w:type="gramEnd"/>
            <w:r w:rsidRPr="0011015F">
              <w:rPr>
                <w:i/>
                <w:szCs w:val="20"/>
              </w:rPr>
              <w:t>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 xml:space="preserve">[2.1%] </w:t>
            </w:r>
            <w:proofErr w:type="gramStart"/>
            <w:r w:rsidRPr="0011015F">
              <w:rPr>
                <w:i/>
                <w:szCs w:val="20"/>
              </w:rPr>
              <w:t>–[</w:t>
            </w:r>
            <w:proofErr w:type="gramEnd"/>
            <w:r w:rsidRPr="0011015F">
              <w:rPr>
                <w:i/>
                <w:szCs w:val="20"/>
              </w:rPr>
              <w:t>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 xml:space="preserve">[3.3%] </w:t>
            </w:r>
            <w:proofErr w:type="gramStart"/>
            <w:r w:rsidRPr="0011015F">
              <w:rPr>
                <w:i/>
                <w:szCs w:val="20"/>
              </w:rPr>
              <w:t>–[</w:t>
            </w:r>
            <w:proofErr w:type="gramEnd"/>
            <w:r w:rsidRPr="0011015F">
              <w:rPr>
                <w:i/>
                <w:szCs w:val="20"/>
              </w:rPr>
              <w:t>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w:t>
            </w:r>
            <w:proofErr w:type="gramStart"/>
            <w:r>
              <w:rPr>
                <w:bCs/>
                <w:sz w:val="22"/>
                <w:szCs w:val="22"/>
              </w:rPr>
              <w:t>sequence based</w:t>
            </w:r>
            <w:proofErr w:type="gramEnd"/>
            <w:r>
              <w:rPr>
                <w:bCs/>
                <w:sz w:val="22"/>
                <w:szCs w:val="22"/>
              </w:rPr>
              <w:t xml:space="preserve">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proofErr w:type="spellStart"/>
            <w:r>
              <w:rPr>
                <w:sz w:val="22"/>
                <w:szCs w:val="22"/>
              </w:rPr>
              <w:t>Spreadtrum</w:t>
            </w:r>
            <w:proofErr w:type="spellEnd"/>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 xml:space="preserve">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w:t>
            </w:r>
            <w:proofErr w:type="spellStart"/>
            <w:r>
              <w:rPr>
                <w:sz w:val="22"/>
                <w:szCs w:val="22"/>
                <w:lang w:val="en-CA" w:eastAsia="zh-CN"/>
              </w:rPr>
              <w:t>gNB</w:t>
            </w:r>
            <w:proofErr w:type="spellEnd"/>
            <w:r>
              <w:rPr>
                <w:sz w:val="22"/>
                <w:szCs w:val="22"/>
                <w:lang w:val="en-CA" w:eastAsia="zh-CN"/>
              </w:rPr>
              <w:t xml:space="preserve"> configuration may be a reasonable way, i.e. </w:t>
            </w:r>
            <w:proofErr w:type="spellStart"/>
            <w:r>
              <w:rPr>
                <w:sz w:val="22"/>
                <w:szCs w:val="22"/>
                <w:lang w:val="en-CA" w:eastAsia="zh-CN"/>
              </w:rPr>
              <w:t>gNB</w:t>
            </w:r>
            <w:proofErr w:type="spellEnd"/>
            <w:r>
              <w:rPr>
                <w:sz w:val="22"/>
                <w:szCs w:val="22"/>
                <w:lang w:val="en-CA" w:eastAsia="zh-CN"/>
              </w:rPr>
              <w:t xml:space="preserve"> can configure the more subgroups when the effective code rate of PEI is still low. We suggest leaving the number of UE subgroups as FFS:</w:t>
            </w:r>
          </w:p>
          <w:p w14:paraId="6892EE0D" w14:textId="0F3B6B31" w:rsidR="004D4E63" w:rsidRPr="004D4E63" w:rsidRDefault="004D4E63" w:rsidP="004D4E63">
            <w:pPr>
              <w:pStyle w:val="aff0"/>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w:t>
            </w:r>
            <w:proofErr w:type="gramStart"/>
            <w:r>
              <w:rPr>
                <w:rFonts w:eastAsia="Malgun Gothic"/>
                <w:sz w:val="22"/>
                <w:szCs w:val="22"/>
                <w:lang w:eastAsia="ko-KR"/>
              </w:rPr>
              <w:t>Also</w:t>
            </w:r>
            <w:proofErr w:type="gramEnd"/>
            <w:r>
              <w:rPr>
                <w:rFonts w:eastAsia="Malgun Gothic"/>
                <w:sz w:val="22"/>
                <w:szCs w:val="22"/>
                <w:lang w:eastAsia="ko-KR"/>
              </w:rPr>
              <w:t xml:space="preserve">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 xml:space="preserve">As discussed in our paper we saw that DCI based PEI provides largest power saving gains, and on top of </w:t>
            </w:r>
            <w:proofErr w:type="gramStart"/>
            <w:r w:rsidRPr="005A3384">
              <w:rPr>
                <w:sz w:val="22"/>
                <w:szCs w:val="22"/>
                <w:lang w:val="en-CA"/>
              </w:rPr>
              <w:t>it</w:t>
            </w:r>
            <w:proofErr w:type="gramEnd"/>
            <w:r w:rsidRPr="005A3384">
              <w:rPr>
                <w:sz w:val="22"/>
                <w:szCs w:val="22"/>
                <w:lang w:val="en-CA"/>
              </w:rPr>
              <w:t xml:space="preserve">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2"/>
      </w:pPr>
      <w:r>
        <w:lastRenderedPageBreak/>
        <w:t xml:space="preserve">UE </w:t>
      </w:r>
      <w:proofErr w:type="spellStart"/>
      <w:r>
        <w:t>Behavior</w:t>
      </w:r>
      <w:proofErr w:type="spellEnd"/>
      <w:r>
        <w:t xml:space="preserve">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aff0"/>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aff0"/>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a6"/>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aff0"/>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aff0"/>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aff0"/>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a6"/>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proofErr w:type="spellStart"/>
            <w:r>
              <w:rPr>
                <w:sz w:val="22"/>
                <w:szCs w:val="22"/>
              </w:rPr>
              <w:t>Behv</w:t>
            </w:r>
            <w:proofErr w:type="spellEnd"/>
            <w:r>
              <w:rPr>
                <w:sz w:val="22"/>
                <w:szCs w:val="22"/>
              </w:rPr>
              <w:t xml:space="preserve">-A is assumed by the UE. This has more power saving gain than </w:t>
            </w:r>
            <w:proofErr w:type="spellStart"/>
            <w:r>
              <w:rPr>
                <w:sz w:val="22"/>
                <w:szCs w:val="22"/>
              </w:rPr>
              <w:t>Behv</w:t>
            </w:r>
            <w:proofErr w:type="spellEnd"/>
            <w:r>
              <w:rPr>
                <w:sz w:val="22"/>
                <w:szCs w:val="22"/>
              </w:rPr>
              <w:t xml:space="preserve">-B.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w:t>
            </w:r>
            <w:proofErr w:type="spellStart"/>
            <w:r>
              <w:rPr>
                <w:sz w:val="22"/>
                <w:szCs w:val="22"/>
              </w:rPr>
              <w:t>Behv</w:t>
            </w:r>
            <w:proofErr w:type="spellEnd"/>
            <w:r>
              <w:rPr>
                <w:sz w:val="22"/>
                <w:szCs w:val="22"/>
              </w:rPr>
              <w:t xml:space="preserve">-A or </w:t>
            </w:r>
            <w:proofErr w:type="spellStart"/>
            <w:r>
              <w:rPr>
                <w:sz w:val="22"/>
                <w:szCs w:val="22"/>
              </w:rPr>
              <w:t>Behv</w:t>
            </w:r>
            <w:proofErr w:type="spellEnd"/>
            <w:r>
              <w:rPr>
                <w:sz w:val="22"/>
                <w:szCs w:val="22"/>
              </w:rPr>
              <w:t xml:space="preserve">-B,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proofErr w:type="spellStart"/>
            <w:r>
              <w:rPr>
                <w:sz w:val="22"/>
                <w:szCs w:val="22"/>
              </w:rPr>
              <w:t>Behv</w:t>
            </w:r>
            <w:proofErr w:type="spellEnd"/>
            <w:r>
              <w:rPr>
                <w:sz w:val="22"/>
                <w:szCs w:val="22"/>
              </w:rPr>
              <w:t>-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作者"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proofErr w:type="spellStart"/>
            <w:r w:rsidRPr="00647C31">
              <w:rPr>
                <w:b/>
                <w:sz w:val="22"/>
                <w:szCs w:val="22"/>
              </w:rPr>
              <w:t>Behv</w:t>
            </w:r>
            <w:proofErr w:type="spellEnd"/>
            <w:r w:rsidRPr="00647C31">
              <w:rPr>
                <w:b/>
                <w:sz w:val="22"/>
                <w:szCs w:val="22"/>
              </w:rPr>
              <w:t xml:space="preserve">-A: UE is </w:t>
            </w:r>
            <w:r w:rsidRPr="00647C31">
              <w:rPr>
                <w:b/>
                <w:sz w:val="22"/>
                <w:szCs w:val="22"/>
                <w:u w:val="single"/>
              </w:rPr>
              <w:t>not</w:t>
            </w:r>
            <w:r w:rsidRPr="00647C31">
              <w:rPr>
                <w:b/>
                <w:sz w:val="22"/>
                <w:szCs w:val="22"/>
              </w:rPr>
              <w:t xml:space="preserve"> required to monitor PO if UE </w:t>
            </w:r>
            <w:del w:id="32" w:author="作者" w:date="2021-01-25T16:34:00Z">
              <w:r w:rsidRPr="00647C31" w:rsidDel="00647C31">
                <w:rPr>
                  <w:b/>
                  <w:sz w:val="22"/>
                  <w:szCs w:val="22"/>
                </w:rPr>
                <w:delText xml:space="preserve">misses </w:delText>
              </w:r>
            </w:del>
            <w:ins w:id="33" w:author="作者"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a9"/>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In particular, what does it mean by “considered in character(</w:t>
            </w:r>
            <w:proofErr w:type="spellStart"/>
            <w:r w:rsidRPr="00216E2B">
              <w:rPr>
                <w:bCs/>
                <w:sz w:val="22"/>
                <w:szCs w:val="22"/>
              </w:rPr>
              <w:t>iz</w:t>
            </w:r>
            <w:proofErr w:type="spellEnd"/>
            <w:r w:rsidRPr="00216E2B">
              <w:rPr>
                <w:bCs/>
                <w:sz w:val="22"/>
                <w:szCs w:val="22"/>
              </w:rPr>
              <w:t>)</w:t>
            </w:r>
            <w:proofErr w:type="spellStart"/>
            <w:r w:rsidRPr="00216E2B">
              <w:rPr>
                <w:bCs/>
                <w:sz w:val="22"/>
                <w:szCs w:val="22"/>
              </w:rPr>
              <w:t>ing</w:t>
            </w:r>
            <w:proofErr w:type="spellEnd"/>
            <w:r w:rsidRPr="00216E2B">
              <w:rPr>
                <w:bCs/>
                <w:sz w:val="22"/>
                <w:szCs w:val="22"/>
              </w:rPr>
              <w:t xml:space="preserve">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 xml:space="preserve">Our preference is </w:t>
            </w:r>
            <w:proofErr w:type="spellStart"/>
            <w:r>
              <w:rPr>
                <w:sz w:val="22"/>
                <w:szCs w:val="22"/>
                <w:lang w:eastAsia="zh-CN"/>
              </w:rPr>
              <w:t>Behv</w:t>
            </w:r>
            <w:proofErr w:type="spellEnd"/>
            <w:r>
              <w:rPr>
                <w:sz w:val="22"/>
                <w:szCs w:val="22"/>
                <w:lang w:eastAsia="zh-CN"/>
              </w:rPr>
              <w:t>-B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w:t>
            </w:r>
            <w:proofErr w:type="spellStart"/>
            <w:r>
              <w:rPr>
                <w:sz w:val="22"/>
                <w:szCs w:val="22"/>
                <w:lang w:eastAsia="zh-CN"/>
              </w:rPr>
              <w:t>Behv</w:t>
            </w:r>
            <w:proofErr w:type="spellEnd"/>
            <w:r>
              <w:rPr>
                <w:sz w:val="22"/>
                <w:szCs w:val="22"/>
                <w:lang w:eastAsia="zh-CN"/>
              </w:rPr>
              <w:t xml:space="preserve">-A/B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w:t>
            </w:r>
            <w:proofErr w:type="spellStart"/>
            <w:r>
              <w:rPr>
                <w:sz w:val="22"/>
                <w:szCs w:val="22"/>
                <w:lang w:eastAsia="zh-CN"/>
              </w:rPr>
              <w:t>Behv</w:t>
            </w:r>
            <w:proofErr w:type="spellEnd"/>
            <w:r>
              <w:rPr>
                <w:sz w:val="22"/>
                <w:szCs w:val="22"/>
                <w:lang w:eastAsia="zh-CN"/>
              </w:rPr>
              <w:t xml:space="preserve">-B. </w:t>
            </w:r>
          </w:p>
          <w:p w14:paraId="37169ECC" w14:textId="77777777" w:rsidR="00C66E92" w:rsidRDefault="00C66E92" w:rsidP="00C66E92">
            <w:pPr>
              <w:rPr>
                <w:sz w:val="22"/>
                <w:szCs w:val="22"/>
                <w:lang w:eastAsia="zh-CN"/>
              </w:rPr>
            </w:pPr>
            <w:r>
              <w:rPr>
                <w:sz w:val="22"/>
                <w:szCs w:val="22"/>
                <w:lang w:eastAsia="zh-CN"/>
              </w:rPr>
              <w:t xml:space="preserve">But for </w:t>
            </w:r>
            <w:proofErr w:type="spellStart"/>
            <w:r>
              <w:rPr>
                <w:sz w:val="22"/>
                <w:szCs w:val="22"/>
                <w:lang w:eastAsia="zh-CN"/>
              </w:rPr>
              <w:t>Behv</w:t>
            </w:r>
            <w:proofErr w:type="spellEnd"/>
            <w:r>
              <w:rPr>
                <w:sz w:val="22"/>
                <w:szCs w:val="22"/>
                <w:lang w:eastAsia="zh-CN"/>
              </w:rPr>
              <w:t xml:space="preserve">-A, when miss detection happens, UE would miss the paging DCI in PO, and </w:t>
            </w:r>
            <w:proofErr w:type="spellStart"/>
            <w:r>
              <w:rPr>
                <w:sz w:val="22"/>
                <w:szCs w:val="22"/>
                <w:lang w:eastAsia="zh-CN"/>
              </w:rPr>
              <w:t>gNB</w:t>
            </w:r>
            <w:proofErr w:type="spellEnd"/>
            <w:r>
              <w:rPr>
                <w:sz w:val="22"/>
                <w:szCs w:val="22"/>
                <w:lang w:eastAsia="zh-CN"/>
              </w:rPr>
              <w:t xml:space="preserve">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w:t>
            </w:r>
            <w:proofErr w:type="spellStart"/>
            <w:r>
              <w:rPr>
                <w:sz w:val="22"/>
                <w:szCs w:val="22"/>
                <w:lang w:eastAsia="zh-CN"/>
              </w:rPr>
              <w:t>gNB</w:t>
            </w:r>
            <w:proofErr w:type="spellEnd"/>
            <w:r>
              <w:rPr>
                <w:sz w:val="22"/>
                <w:szCs w:val="22"/>
                <w:lang w:eastAsia="zh-CN"/>
              </w:rPr>
              <w:t xml:space="preserve">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w:t>
            </w:r>
            <w:proofErr w:type="spellStart"/>
            <w:r>
              <w:rPr>
                <w:sz w:val="22"/>
                <w:szCs w:val="22"/>
              </w:rPr>
              <w:t>Behv</w:t>
            </w:r>
            <w:proofErr w:type="spellEnd"/>
            <w:r>
              <w:rPr>
                <w:sz w:val="22"/>
                <w:szCs w:val="22"/>
              </w:rPr>
              <w:t xml:space="preserve">-A allows for the network to skip transmission of PEI, if there is no paging in a corresponding PO. </w:t>
            </w:r>
            <w:proofErr w:type="spellStart"/>
            <w:r>
              <w:rPr>
                <w:sz w:val="22"/>
                <w:szCs w:val="22"/>
              </w:rPr>
              <w:t>Behv</w:t>
            </w:r>
            <w:proofErr w:type="spellEnd"/>
            <w:r>
              <w:rPr>
                <w:sz w:val="22"/>
                <w:szCs w:val="22"/>
              </w:rPr>
              <w:t xml:space="preserve">-B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proofErr w:type="spellStart"/>
            <w:r w:rsidRPr="001B31EC">
              <w:rPr>
                <w:sz w:val="22"/>
                <w:szCs w:val="22"/>
              </w:rPr>
              <w:t>Behv</w:t>
            </w:r>
            <w:proofErr w:type="spellEnd"/>
            <w:r w:rsidRPr="001B31EC">
              <w:rPr>
                <w:sz w:val="22"/>
                <w:szCs w:val="22"/>
              </w:rPr>
              <w:t xml:space="preserve">-A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 xml:space="preserve">We agree with Samsung </w:t>
            </w:r>
            <w:proofErr w:type="spellStart"/>
            <w:r>
              <w:rPr>
                <w:sz w:val="22"/>
                <w:szCs w:val="22"/>
                <w:lang w:eastAsia="zh-CN"/>
              </w:rPr>
              <w:t>Behv</w:t>
            </w:r>
            <w:proofErr w:type="spellEnd"/>
            <w:r>
              <w:rPr>
                <w:sz w:val="22"/>
                <w:szCs w:val="22"/>
                <w:lang w:eastAsia="zh-CN"/>
              </w:rPr>
              <w:t>-A is essential.</w:t>
            </w:r>
          </w:p>
          <w:p w14:paraId="055CD6D4" w14:textId="13F1D28F" w:rsidR="001D7D9F" w:rsidRDefault="001D7D9F" w:rsidP="001D7D9F">
            <w:pPr>
              <w:rPr>
                <w:sz w:val="22"/>
                <w:szCs w:val="22"/>
                <w:lang w:eastAsia="zh-CN"/>
              </w:rPr>
            </w:pPr>
            <w:r>
              <w:rPr>
                <w:sz w:val="22"/>
                <w:szCs w:val="22"/>
                <w:lang w:eastAsia="zh-CN"/>
              </w:rPr>
              <w:t xml:space="preserve">As discussed in our </w:t>
            </w:r>
            <w:proofErr w:type="spellStart"/>
            <w:r>
              <w:rPr>
                <w:sz w:val="22"/>
                <w:szCs w:val="22"/>
                <w:lang w:eastAsia="zh-CN"/>
              </w:rPr>
              <w:t>TDoc</w:t>
            </w:r>
            <w:proofErr w:type="spellEnd"/>
            <w:r>
              <w:rPr>
                <w:sz w:val="22"/>
                <w:szCs w:val="22"/>
                <w:lang w:eastAsia="zh-CN"/>
              </w:rPr>
              <w:t xml:space="preserve">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a6"/>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aff0"/>
              <w:numPr>
                <w:ilvl w:val="0"/>
                <w:numId w:val="27"/>
              </w:numPr>
              <w:tabs>
                <w:tab w:val="left" w:pos="3156"/>
              </w:tabs>
              <w:spacing w:line="256" w:lineRule="auto"/>
              <w:rPr>
                <w:b/>
                <w:sz w:val="22"/>
                <w:szCs w:val="22"/>
              </w:rPr>
            </w:pPr>
            <w:proofErr w:type="spellStart"/>
            <w:r w:rsidRPr="007F517C">
              <w:rPr>
                <w:b/>
                <w:sz w:val="22"/>
                <w:szCs w:val="22"/>
              </w:rPr>
              <w:t>Behv</w:t>
            </w:r>
            <w:proofErr w:type="spellEnd"/>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aff0"/>
              <w:numPr>
                <w:ilvl w:val="0"/>
                <w:numId w:val="27"/>
              </w:numPr>
              <w:tabs>
                <w:tab w:val="left" w:pos="3156"/>
              </w:tabs>
              <w:spacing w:line="256" w:lineRule="auto"/>
              <w:rPr>
                <w:b/>
                <w:color w:val="FF0000"/>
                <w:sz w:val="22"/>
                <w:szCs w:val="22"/>
              </w:rPr>
            </w:pPr>
            <w:proofErr w:type="spellStart"/>
            <w:r w:rsidRPr="007F517C">
              <w:rPr>
                <w:b/>
                <w:sz w:val="22"/>
                <w:szCs w:val="22"/>
              </w:rPr>
              <w:t>Behv</w:t>
            </w:r>
            <w:proofErr w:type="spellEnd"/>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w:t>
            </w:r>
            <w:proofErr w:type="gramStart"/>
            <w:r>
              <w:rPr>
                <w:sz w:val="22"/>
                <w:szCs w:val="22"/>
                <w:lang w:val="en-CA" w:eastAsia="zh-CN"/>
              </w:rPr>
              <w:t>if  PEI</w:t>
            </w:r>
            <w:proofErr w:type="gramEnd"/>
            <w:r>
              <w:rPr>
                <w:sz w:val="22"/>
                <w:szCs w:val="22"/>
                <w:lang w:val="en-CA" w:eastAsia="zh-CN"/>
              </w:rPr>
              <w:t xml:space="preserve"> can be transmitted as DTX, </w:t>
            </w:r>
            <w:proofErr w:type="spellStart"/>
            <w:r w:rsidRPr="001A3ADF">
              <w:rPr>
                <w:sz w:val="22"/>
                <w:szCs w:val="22"/>
                <w:lang w:val="en-CA" w:eastAsia="zh-CN"/>
              </w:rPr>
              <w:t>Behv</w:t>
            </w:r>
            <w:proofErr w:type="spellEnd"/>
            <w:r w:rsidRPr="001A3ADF">
              <w:rPr>
                <w:sz w:val="22"/>
                <w:szCs w:val="22"/>
                <w:lang w:val="en-CA" w:eastAsia="zh-CN"/>
              </w:rPr>
              <w:t>-A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proofErr w:type="spellStart"/>
            <w:r w:rsidR="00057A24" w:rsidRPr="001A3ADF">
              <w:rPr>
                <w:sz w:val="22"/>
                <w:szCs w:val="22"/>
                <w:lang w:val="en-CA" w:eastAsia="zh-CN"/>
              </w:rPr>
              <w:t>Behv</w:t>
            </w:r>
            <w:proofErr w:type="spellEnd"/>
            <w:r w:rsidR="00057A24" w:rsidRPr="001A3ADF">
              <w:rPr>
                <w:sz w:val="22"/>
                <w:szCs w:val="22"/>
                <w:lang w:val="en-CA" w:eastAsia="zh-CN"/>
              </w:rPr>
              <w:t>-A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t>
            </w:r>
            <w:proofErr w:type="spellStart"/>
            <w:r>
              <w:rPr>
                <w:sz w:val="22"/>
                <w:szCs w:val="22"/>
                <w:lang w:val="en-CA"/>
              </w:rPr>
              <w:t>wrt</w:t>
            </w:r>
            <w:proofErr w:type="spellEnd"/>
            <w:r>
              <w:rPr>
                <w:sz w:val="22"/>
                <w:szCs w:val="22"/>
                <w:lang w:val="en-CA"/>
              </w:rPr>
              <w:t xml:space="preserve"> monitoring based on the indication in the PEI should be discussed separately when more progress is made on the contents of PEI. For example, if PEI does not carry short message, UE in either </w:t>
            </w:r>
            <w:proofErr w:type="spellStart"/>
            <w:r>
              <w:rPr>
                <w:sz w:val="22"/>
                <w:szCs w:val="22"/>
                <w:lang w:val="en-CA"/>
              </w:rPr>
              <w:t>Behv</w:t>
            </w:r>
            <w:proofErr w:type="spellEnd"/>
            <w:r>
              <w:rPr>
                <w:sz w:val="22"/>
                <w:szCs w:val="22"/>
                <w:lang w:val="en-CA"/>
              </w:rPr>
              <w:t xml:space="preserve">-A or </w:t>
            </w:r>
            <w:proofErr w:type="spellStart"/>
            <w:r>
              <w:rPr>
                <w:sz w:val="22"/>
                <w:szCs w:val="22"/>
                <w:lang w:val="en-CA"/>
              </w:rPr>
              <w:t>Behv</w:t>
            </w:r>
            <w:proofErr w:type="spellEnd"/>
            <w:r>
              <w:rPr>
                <w:sz w:val="22"/>
                <w:szCs w:val="22"/>
                <w:lang w:val="en-CA"/>
              </w:rPr>
              <w:t xml:space="preserve">-B may still have to monitor the PO. </w:t>
            </w:r>
          </w:p>
          <w:p w14:paraId="2A59E779" w14:textId="77777777" w:rsidR="00B302FF" w:rsidRDefault="00B302FF" w:rsidP="00B302FF">
            <w:pPr>
              <w:rPr>
                <w:sz w:val="22"/>
                <w:szCs w:val="22"/>
                <w:lang w:val="en-CA"/>
              </w:rPr>
            </w:pPr>
            <w:r>
              <w:rPr>
                <w:sz w:val="22"/>
                <w:szCs w:val="22"/>
                <w:lang w:val="en-CA"/>
              </w:rPr>
              <w:t xml:space="preserve">From the perspective of evaluating the candidate PEI designs, both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5AD158" w14:textId="77777777" w:rsidR="00B04256" w:rsidRDefault="00B04256" w:rsidP="00B04256">
            <w:pPr>
              <w:rPr>
                <w:sz w:val="22"/>
                <w:szCs w:val="22"/>
                <w:lang w:val="en-CA" w:eastAsia="zh-CN"/>
              </w:rPr>
            </w:pPr>
            <w:r>
              <w:rPr>
                <w:sz w:val="22"/>
                <w:szCs w:val="22"/>
                <w:lang w:val="en-CA" w:eastAsia="zh-CN"/>
              </w:rPr>
              <w:t xml:space="preserve">We prefer Behavior B, which can </w:t>
            </w:r>
            <w:proofErr w:type="gramStart"/>
            <w:r>
              <w:rPr>
                <w:sz w:val="22"/>
                <w:szCs w:val="22"/>
                <w:lang w:val="en-CA" w:eastAsia="zh-CN"/>
              </w:rPr>
              <w:t>guarantees</w:t>
            </w:r>
            <w:proofErr w:type="gramEnd"/>
            <w:r>
              <w:rPr>
                <w:sz w:val="22"/>
                <w:szCs w:val="22"/>
                <w:lang w:val="en-CA" w:eastAsia="zh-CN"/>
              </w:rPr>
              <w:t xml:space="preserve">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w:t>
            </w:r>
            <w:proofErr w:type="spellStart"/>
            <w:r>
              <w:rPr>
                <w:sz w:val="22"/>
                <w:szCs w:val="22"/>
                <w:lang w:val="en-CA" w:eastAsia="zh-CN"/>
              </w:rPr>
              <w:t>gNB</w:t>
            </w:r>
            <w:proofErr w:type="spellEnd"/>
            <w:r>
              <w:rPr>
                <w:sz w:val="22"/>
                <w:szCs w:val="22"/>
                <w:lang w:val="en-CA" w:eastAsia="zh-CN"/>
              </w:rPr>
              <w:t xml:space="preserve"> may not always transmit the PEI. To avoid the confusion, we suggest to put the proposal 2-Behv-B and proposal 4 together for the discussion. From proposal 4, the </w:t>
            </w:r>
            <w:proofErr w:type="spellStart"/>
            <w:r>
              <w:rPr>
                <w:sz w:val="22"/>
                <w:szCs w:val="22"/>
                <w:lang w:val="en-CA" w:eastAsia="zh-CN"/>
              </w:rPr>
              <w:t>gNB</w:t>
            </w:r>
            <w:proofErr w:type="spellEnd"/>
            <w:r>
              <w:rPr>
                <w:sz w:val="22"/>
                <w:szCs w:val="22"/>
                <w:lang w:val="en-CA" w:eastAsia="zh-CN"/>
              </w:rPr>
              <w:t xml:space="preserve">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a6"/>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aff0"/>
              <w:numPr>
                <w:ilvl w:val="0"/>
                <w:numId w:val="16"/>
              </w:numPr>
              <w:tabs>
                <w:tab w:val="left" w:pos="3156"/>
              </w:tabs>
              <w:rPr>
                <w:b/>
                <w:sz w:val="22"/>
                <w:szCs w:val="22"/>
              </w:rPr>
            </w:pPr>
            <w:proofErr w:type="spellStart"/>
            <w:r w:rsidRPr="007F517C">
              <w:rPr>
                <w:b/>
                <w:sz w:val="22"/>
                <w:szCs w:val="22"/>
              </w:rPr>
              <w:t>Behv</w:t>
            </w:r>
            <w:proofErr w:type="spellEnd"/>
            <w:r>
              <w:rPr>
                <w:b/>
                <w:sz w:val="22"/>
                <w:szCs w:val="22"/>
              </w:rPr>
              <w:t xml:space="preserve">-A: </w:t>
            </w:r>
          </w:p>
          <w:p w14:paraId="59D9FA3B" w14:textId="77777777" w:rsidR="00B04256" w:rsidRDefault="00B04256" w:rsidP="00B04256">
            <w:pPr>
              <w:pStyle w:val="aff0"/>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aff0"/>
              <w:numPr>
                <w:ilvl w:val="0"/>
                <w:numId w:val="16"/>
              </w:numPr>
              <w:tabs>
                <w:tab w:val="left" w:pos="3156"/>
              </w:tabs>
              <w:rPr>
                <w:b/>
                <w:sz w:val="22"/>
                <w:szCs w:val="22"/>
              </w:rPr>
            </w:pPr>
            <w:proofErr w:type="spellStart"/>
            <w:r w:rsidRPr="007F517C">
              <w:rPr>
                <w:b/>
                <w:sz w:val="22"/>
                <w:szCs w:val="22"/>
              </w:rPr>
              <w:lastRenderedPageBreak/>
              <w:t>Behv</w:t>
            </w:r>
            <w:proofErr w:type="spellEnd"/>
            <w:r>
              <w:rPr>
                <w:b/>
                <w:sz w:val="22"/>
                <w:szCs w:val="22"/>
              </w:rPr>
              <w:t>-</w:t>
            </w:r>
            <w:r w:rsidRPr="007F517C">
              <w:rPr>
                <w:b/>
                <w:sz w:val="22"/>
                <w:szCs w:val="22"/>
              </w:rPr>
              <w:t xml:space="preserve">B: </w:t>
            </w:r>
          </w:p>
          <w:p w14:paraId="011E62EC" w14:textId="77777777" w:rsidR="00B04256" w:rsidRDefault="00B04256" w:rsidP="00B04256">
            <w:pPr>
              <w:pStyle w:val="aff0"/>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aff0"/>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 xml:space="preserve"> The power consuming of monitoring PEI is the same for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aff0"/>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also miss paging. </w:t>
            </w:r>
          </w:p>
          <w:p w14:paraId="6F1441E5" w14:textId="77777777" w:rsidR="003D1F93" w:rsidRPr="00EA12DE" w:rsidRDefault="003D1F93" w:rsidP="003D1F93">
            <w:pPr>
              <w:pStyle w:val="aff0"/>
              <w:numPr>
                <w:ilvl w:val="0"/>
                <w:numId w:val="29"/>
              </w:numPr>
              <w:rPr>
                <w:sz w:val="22"/>
                <w:szCs w:val="22"/>
                <w:lang w:val="en-CA"/>
              </w:rPr>
            </w:pPr>
            <w:r w:rsidRPr="00EA12DE">
              <w:rPr>
                <w:rFonts w:eastAsia="Calibri"/>
                <w:szCs w:val="20"/>
              </w:rPr>
              <w:t xml:space="preserve">For </w:t>
            </w:r>
            <w:proofErr w:type="spellStart"/>
            <w:r w:rsidRPr="00EA12DE">
              <w:rPr>
                <w:rFonts w:eastAsia="Calibri"/>
                <w:szCs w:val="20"/>
              </w:rPr>
              <w:t>Behv</w:t>
            </w:r>
            <w:proofErr w:type="spellEnd"/>
            <w:r w:rsidRPr="00EA12DE">
              <w:rPr>
                <w:rFonts w:eastAsia="Calibri"/>
                <w:szCs w:val="20"/>
              </w:rPr>
              <w:t>-B,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aff0"/>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w:t>
            </w:r>
            <w:r>
              <w:rPr>
                <w:rFonts w:eastAsia="Calibri"/>
                <w:szCs w:val="20"/>
              </w:rPr>
              <w:t>not monitor PO, which brings power saving for PO monitoring.</w:t>
            </w:r>
          </w:p>
          <w:p w14:paraId="6A32A43B" w14:textId="77777777" w:rsidR="003D1F93" w:rsidRPr="00F67FFD" w:rsidRDefault="003D1F93" w:rsidP="003D1F93">
            <w:pPr>
              <w:pStyle w:val="aff0"/>
              <w:numPr>
                <w:ilvl w:val="0"/>
                <w:numId w:val="29"/>
              </w:numPr>
              <w:rPr>
                <w:sz w:val="22"/>
                <w:szCs w:val="22"/>
                <w:lang w:val="en-CA"/>
              </w:rPr>
            </w:pPr>
            <w:r w:rsidRPr="00F67FFD">
              <w:rPr>
                <w:rFonts w:eastAsia="Calibri"/>
                <w:szCs w:val="20"/>
              </w:rPr>
              <w:t xml:space="preserve">For </w:t>
            </w:r>
            <w:proofErr w:type="spellStart"/>
            <w:r w:rsidRPr="00F67FFD">
              <w:rPr>
                <w:rFonts w:eastAsia="Calibri"/>
                <w:szCs w:val="20"/>
              </w:rPr>
              <w:t>Behv</w:t>
            </w:r>
            <w:proofErr w:type="spellEnd"/>
            <w:r w:rsidRPr="00F67FFD">
              <w:rPr>
                <w:rFonts w:eastAsia="Calibri"/>
                <w:szCs w:val="20"/>
              </w:rPr>
              <w:t>-B,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proofErr w:type="spellStart"/>
            <w:r>
              <w:rPr>
                <w:rFonts w:hint="eastAsia"/>
                <w:sz w:val="22"/>
                <w:szCs w:val="22"/>
                <w:lang w:eastAsia="zh-CN"/>
              </w:rPr>
              <w:t>S</w:t>
            </w:r>
            <w:r>
              <w:rPr>
                <w:sz w:val="22"/>
                <w:szCs w:val="22"/>
                <w:lang w:eastAsia="zh-CN"/>
              </w:rPr>
              <w:t>preadtrum</w:t>
            </w:r>
            <w:proofErr w:type="spellEnd"/>
          </w:p>
        </w:tc>
        <w:tc>
          <w:tcPr>
            <w:tcW w:w="9186" w:type="dxa"/>
          </w:tcPr>
          <w:p w14:paraId="6892EE57" w14:textId="025C4A26" w:rsidR="004D4E63" w:rsidRDefault="004D4E63" w:rsidP="004D4E63">
            <w:pPr>
              <w:rPr>
                <w:sz w:val="22"/>
                <w:szCs w:val="22"/>
                <w:lang w:val="en-CA"/>
              </w:rPr>
            </w:pPr>
            <w:r>
              <w:rPr>
                <w:sz w:val="22"/>
                <w:szCs w:val="22"/>
                <w:lang w:val="en-CA" w:eastAsia="zh-CN"/>
              </w:rPr>
              <w:t xml:space="preserve">For the case that UE misses PEI, there could be some reasons, e.g. </w:t>
            </w:r>
            <w:proofErr w:type="spellStart"/>
            <w:r>
              <w:rPr>
                <w:sz w:val="22"/>
                <w:szCs w:val="22"/>
                <w:lang w:val="en-CA" w:eastAsia="zh-CN"/>
              </w:rPr>
              <w:t>gNB</w:t>
            </w:r>
            <w:proofErr w:type="spellEnd"/>
            <w:r>
              <w:rPr>
                <w:sz w:val="22"/>
                <w:szCs w:val="22"/>
                <w:lang w:val="en-CA" w:eastAsia="zh-CN"/>
              </w:rPr>
              <w:t xml:space="preserve"> DTX, UE miss detection. For </w:t>
            </w:r>
            <w:proofErr w:type="spellStart"/>
            <w:r>
              <w:rPr>
                <w:sz w:val="22"/>
                <w:szCs w:val="22"/>
                <w:lang w:val="en-CA" w:eastAsia="zh-CN"/>
              </w:rPr>
              <w:t>gNB</w:t>
            </w:r>
            <w:proofErr w:type="spellEnd"/>
            <w:r>
              <w:rPr>
                <w:sz w:val="22"/>
                <w:szCs w:val="22"/>
                <w:lang w:val="en-CA" w:eastAsia="zh-CN"/>
              </w:rPr>
              <w:t xml:space="preserve"> DTX, we think it is not friendly for UE power saving, since UE cannot early terminate PEI detection (DCI based). For UE miss detection, both </w:t>
            </w:r>
            <w:proofErr w:type="spellStart"/>
            <w:r>
              <w:rPr>
                <w:sz w:val="22"/>
                <w:szCs w:val="22"/>
                <w:lang w:val="en-CA" w:eastAsia="zh-CN"/>
              </w:rPr>
              <w:t>Behv</w:t>
            </w:r>
            <w:proofErr w:type="spellEnd"/>
            <w:r>
              <w:rPr>
                <w:sz w:val="22"/>
                <w:szCs w:val="22"/>
                <w:lang w:val="en-CA" w:eastAsia="zh-CN"/>
              </w:rPr>
              <w:t xml:space="preserve">-A and </w:t>
            </w:r>
            <w:proofErr w:type="spellStart"/>
            <w:r>
              <w:rPr>
                <w:sz w:val="22"/>
                <w:szCs w:val="22"/>
                <w:lang w:val="en-CA" w:eastAsia="zh-CN"/>
              </w:rPr>
              <w:t>Behv</w:t>
            </w:r>
            <w:proofErr w:type="spellEnd"/>
            <w:r>
              <w:rPr>
                <w:sz w:val="22"/>
                <w:szCs w:val="22"/>
                <w:lang w:val="en-CA" w:eastAsia="zh-CN"/>
              </w:rPr>
              <w:t>-B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proofErr w:type="spellStart"/>
            <w:r w:rsidRPr="00440EDD">
              <w:rPr>
                <w:sz w:val="22"/>
                <w:szCs w:val="22"/>
                <w:lang w:val="en-CA" w:eastAsia="zh-CN"/>
              </w:rPr>
              <w:t>Behv</w:t>
            </w:r>
            <w:proofErr w:type="spellEnd"/>
            <w:r w:rsidRPr="00440EDD">
              <w:rPr>
                <w:sz w:val="22"/>
                <w:szCs w:val="22"/>
                <w:lang w:val="en-CA" w:eastAsia="zh-CN"/>
              </w:rPr>
              <w:t xml:space="preserve">-B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w:t>
            </w:r>
            <w:proofErr w:type="spellStart"/>
            <w:r>
              <w:rPr>
                <w:rFonts w:eastAsia="Malgun Gothic" w:hint="eastAsia"/>
                <w:sz w:val="22"/>
                <w:szCs w:val="22"/>
                <w:lang w:eastAsia="ko-KR"/>
              </w:rPr>
              <w:t>Behv</w:t>
            </w:r>
            <w:proofErr w:type="spellEnd"/>
            <w:r>
              <w:rPr>
                <w:rFonts w:eastAsia="Malgun Gothic" w:hint="eastAsia"/>
                <w:sz w:val="22"/>
                <w:szCs w:val="22"/>
                <w:lang w:eastAsia="ko-KR"/>
              </w:rPr>
              <w:t xml:space="preserve">-A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w:t>
            </w:r>
            <w:proofErr w:type="spellStart"/>
            <w:r>
              <w:rPr>
                <w:rFonts w:eastAsia="Malgun Gothic"/>
                <w:sz w:val="22"/>
                <w:szCs w:val="22"/>
                <w:lang w:eastAsia="ko-KR"/>
              </w:rPr>
              <w:t>Behv</w:t>
            </w:r>
            <w:proofErr w:type="spellEnd"/>
            <w:r>
              <w:rPr>
                <w:rFonts w:eastAsia="Malgun Gothic"/>
                <w:sz w:val="22"/>
                <w:szCs w:val="22"/>
                <w:lang w:eastAsia="ko-KR"/>
              </w:rPr>
              <w:t xml:space="preserve">-B, we need to clarify the exact UE behavior. In case of </w:t>
            </w:r>
            <w:proofErr w:type="gramStart"/>
            <w:r>
              <w:rPr>
                <w:rFonts w:eastAsia="Malgun Gothic"/>
                <w:sz w:val="22"/>
                <w:szCs w:val="22"/>
                <w:lang w:eastAsia="ko-KR"/>
              </w:rPr>
              <w:t>sequence based</w:t>
            </w:r>
            <w:proofErr w:type="gramEnd"/>
            <w:r>
              <w:rPr>
                <w:rFonts w:eastAsia="Malgun Gothic"/>
                <w:sz w:val="22"/>
                <w:szCs w:val="22"/>
                <w:lang w:eastAsia="ko-KR"/>
              </w:rPr>
              <w:t xml:space="preserve">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 xml:space="preserve">We support to discuss the UE behavior if UE misses PEI in different situations regarding network configuration, e.g. SI modification. As PEI is configured via </w:t>
            </w:r>
            <w:proofErr w:type="gramStart"/>
            <w:r>
              <w:rPr>
                <w:sz w:val="22"/>
                <w:szCs w:val="22"/>
              </w:rPr>
              <w:t>SIB,  the</w:t>
            </w:r>
            <w:proofErr w:type="gramEnd"/>
            <w:r>
              <w:rPr>
                <w:sz w:val="22"/>
                <w:szCs w:val="22"/>
              </w:rPr>
              <w:t xml:space="preserv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w:t>
            </w:r>
            <w:proofErr w:type="spellStart"/>
            <w:r w:rsidRPr="0077449C">
              <w:rPr>
                <w:sz w:val="22"/>
                <w:szCs w:val="22"/>
                <w:lang w:val="en-CA"/>
              </w:rPr>
              <w:t>Behv</w:t>
            </w:r>
            <w:proofErr w:type="spellEnd"/>
            <w:r w:rsidRPr="0077449C">
              <w:rPr>
                <w:sz w:val="22"/>
                <w:szCs w:val="22"/>
                <w:lang w:val="en-CA"/>
              </w:rPr>
              <w:t xml:space="preserve">-A,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 xml:space="preserve">If there is an option to configure PEI is ‘always-on’ and the need to monitor PO is indicated via sub-grouping indication, </w:t>
            </w:r>
            <w:proofErr w:type="spellStart"/>
            <w:r w:rsidRPr="0077449C">
              <w:rPr>
                <w:sz w:val="22"/>
                <w:szCs w:val="22"/>
                <w:lang w:val="en-CA"/>
              </w:rPr>
              <w:t>Behv</w:t>
            </w:r>
            <w:proofErr w:type="spellEnd"/>
            <w:r w:rsidRPr="0077449C">
              <w:rPr>
                <w:sz w:val="22"/>
                <w:szCs w:val="22"/>
                <w:lang w:val="en-CA"/>
              </w:rPr>
              <w:t>-B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 xml:space="preserve">Note that in our understanding PEI can be used to trigger need to monitor paging PDCCH/PO, whether that is due to paging (for a given group) or due to need to receive </w:t>
            </w:r>
            <w:proofErr w:type="spellStart"/>
            <w:r w:rsidRPr="0077449C">
              <w:rPr>
                <w:sz w:val="22"/>
                <w:szCs w:val="22"/>
                <w:lang w:val="en-CA"/>
              </w:rPr>
              <w:t>shortMessage</w:t>
            </w:r>
            <w:proofErr w:type="spellEnd"/>
            <w:r w:rsidRPr="0077449C">
              <w:rPr>
                <w:sz w:val="22"/>
                <w:szCs w:val="22"/>
                <w:lang w:val="en-CA"/>
              </w:rPr>
              <w:t>.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 xml:space="preserve">The two </w:t>
            </w:r>
            <w:proofErr w:type="spellStart"/>
            <w:r>
              <w:rPr>
                <w:sz w:val="22"/>
                <w:szCs w:val="22"/>
              </w:rPr>
              <w:t>behaviours</w:t>
            </w:r>
            <w:proofErr w:type="spellEnd"/>
            <w:r>
              <w:rPr>
                <w:sz w:val="22"/>
                <w:szCs w:val="22"/>
              </w:rPr>
              <w:t xml:space="preserve"> come down to the fundamental functionality of PEI. The </w:t>
            </w:r>
            <w:proofErr w:type="spellStart"/>
            <w:r>
              <w:rPr>
                <w:sz w:val="22"/>
                <w:szCs w:val="22"/>
              </w:rPr>
              <w:t>behaviours</w:t>
            </w:r>
            <w:proofErr w:type="spellEnd"/>
            <w:r>
              <w:rPr>
                <w:sz w:val="22"/>
                <w:szCs w:val="22"/>
              </w:rPr>
              <w:t xml:space="preserve"> seem to be associated to these scenarios:</w:t>
            </w:r>
          </w:p>
          <w:p w14:paraId="4E324B45" w14:textId="77777777" w:rsidR="005A3C08" w:rsidRDefault="005A3C08" w:rsidP="005A3C08">
            <w:pPr>
              <w:rPr>
                <w:sz w:val="22"/>
                <w:szCs w:val="22"/>
              </w:rPr>
            </w:pPr>
            <w:proofErr w:type="spellStart"/>
            <w:r>
              <w:rPr>
                <w:sz w:val="22"/>
                <w:szCs w:val="22"/>
              </w:rPr>
              <w:t>Beh</w:t>
            </w:r>
            <w:proofErr w:type="spellEnd"/>
            <w:r>
              <w:rPr>
                <w:sz w:val="22"/>
                <w:szCs w:val="22"/>
              </w:rPr>
              <w:t>-A: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proofErr w:type="spellStart"/>
            <w:r>
              <w:rPr>
                <w:sz w:val="22"/>
                <w:szCs w:val="22"/>
              </w:rPr>
              <w:t>Beh</w:t>
            </w:r>
            <w:proofErr w:type="spellEnd"/>
            <w:r>
              <w:rPr>
                <w:sz w:val="22"/>
                <w:szCs w:val="22"/>
              </w:rPr>
              <w:t>-B: (1) PEI is WUS or GTS and is on/off. In this case, missing PEI would be an error case and the UE should assume the worst case (PEI on)</w:t>
            </w:r>
          </w:p>
          <w:p w14:paraId="5DEE7C18" w14:textId="77777777" w:rsidR="005A3C08" w:rsidRDefault="005A3C08" w:rsidP="005A3C08">
            <w:pPr>
              <w:rPr>
                <w:sz w:val="22"/>
                <w:szCs w:val="22"/>
              </w:rPr>
            </w:pPr>
            <w:proofErr w:type="spellStart"/>
            <w:r>
              <w:rPr>
                <w:sz w:val="22"/>
                <w:szCs w:val="22"/>
              </w:rPr>
              <w:t>Beh</w:t>
            </w:r>
            <w:proofErr w:type="spellEnd"/>
            <w:r>
              <w:rPr>
                <w:sz w:val="22"/>
                <w:szCs w:val="22"/>
              </w:rPr>
              <w:t>-B: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 xml:space="preserve">We propose to clarify the functionality of PEI and its connection to the two </w:t>
            </w:r>
            <w:proofErr w:type="spellStart"/>
            <w:r>
              <w:rPr>
                <w:sz w:val="22"/>
                <w:szCs w:val="22"/>
              </w:rPr>
              <w:t>behaviours</w:t>
            </w:r>
            <w:proofErr w:type="spellEnd"/>
            <w:r>
              <w:rPr>
                <w:sz w:val="22"/>
                <w:szCs w:val="22"/>
              </w:rPr>
              <w:t xml:space="preserve"> early on. This association of the two </w:t>
            </w:r>
            <w:proofErr w:type="spellStart"/>
            <w:r>
              <w:rPr>
                <w:sz w:val="22"/>
                <w:szCs w:val="22"/>
              </w:rPr>
              <w:t>behaviours</w:t>
            </w:r>
            <w:proofErr w:type="spellEnd"/>
            <w:r>
              <w:rPr>
                <w:sz w:val="22"/>
                <w:szCs w:val="22"/>
              </w:rPr>
              <w:t xml:space="preserve">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 xml:space="preserve">Our preference is that PEI is transmitted only when the UE is paged, and UE follows </w:t>
            </w:r>
            <w:proofErr w:type="spellStart"/>
            <w:r>
              <w:rPr>
                <w:sz w:val="22"/>
                <w:szCs w:val="22"/>
                <w:lang w:val="en-CA"/>
              </w:rPr>
              <w:t>Behv</w:t>
            </w:r>
            <w:proofErr w:type="spellEnd"/>
            <w:r>
              <w:rPr>
                <w:sz w:val="22"/>
                <w:szCs w:val="22"/>
                <w:lang w:val="en-CA"/>
              </w:rPr>
              <w:t xml:space="preserve">-A. </w:t>
            </w:r>
            <w:proofErr w:type="gramStart"/>
            <w:r>
              <w:rPr>
                <w:sz w:val="22"/>
                <w:szCs w:val="22"/>
                <w:lang w:val="en-CA"/>
              </w:rPr>
              <w:t>Of course</w:t>
            </w:r>
            <w:proofErr w:type="gramEnd"/>
            <w:r>
              <w:rPr>
                <w:sz w:val="22"/>
                <w:szCs w:val="22"/>
                <w:lang w:val="en-CA"/>
              </w:rPr>
              <w:t xml:space="preserv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 xml:space="preserve">We think that </w:t>
            </w:r>
            <w:proofErr w:type="spellStart"/>
            <w:r>
              <w:rPr>
                <w:sz w:val="22"/>
                <w:szCs w:val="22"/>
                <w:lang w:val="en-CA"/>
              </w:rPr>
              <w:t>Beh</w:t>
            </w:r>
            <w:proofErr w:type="spellEnd"/>
            <w:r>
              <w:rPr>
                <w:sz w:val="22"/>
                <w:szCs w:val="22"/>
                <w:lang w:val="en-CA"/>
              </w:rPr>
              <w:t>-A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w:t>
            </w:r>
            <w:proofErr w:type="gramStart"/>
            <w:r>
              <w:rPr>
                <w:sz w:val="22"/>
                <w:szCs w:val="22"/>
                <w:lang w:val="en-CA"/>
              </w:rPr>
              <w:t>Also</w:t>
            </w:r>
            <w:proofErr w:type="gramEnd"/>
            <w:r>
              <w:rPr>
                <w:sz w:val="22"/>
                <w:szCs w:val="22"/>
                <w:lang w:val="en-CA"/>
              </w:rPr>
              <w:t xml:space="preserve">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w:t>
      </w:r>
      <w:proofErr w:type="spellStart"/>
      <w:r>
        <w:rPr>
          <w:bCs/>
          <w:sz w:val="22"/>
          <w:szCs w:val="22"/>
          <w:lang w:eastAsia="zh-CN"/>
        </w:rPr>
        <w:t>Behv</w:t>
      </w:r>
      <w:proofErr w:type="spellEnd"/>
      <w:r>
        <w:rPr>
          <w:bCs/>
          <w:sz w:val="22"/>
          <w:szCs w:val="22"/>
          <w:lang w:eastAsia="zh-CN"/>
        </w:rPr>
        <w:t xml:space="preserve">-A and </w:t>
      </w:r>
      <w:proofErr w:type="spellStart"/>
      <w:r>
        <w:rPr>
          <w:bCs/>
          <w:sz w:val="22"/>
          <w:szCs w:val="22"/>
          <w:lang w:eastAsia="zh-CN"/>
        </w:rPr>
        <w:t>Behv</w:t>
      </w:r>
      <w:proofErr w:type="spellEnd"/>
      <w:r>
        <w:rPr>
          <w:bCs/>
          <w:sz w:val="22"/>
          <w:szCs w:val="22"/>
          <w:lang w:eastAsia="zh-CN"/>
        </w:rPr>
        <w:t>-B, respectively:</w:t>
      </w:r>
    </w:p>
    <w:p w14:paraId="6892EE70" w14:textId="77777777" w:rsidR="00CE71BC" w:rsidRDefault="00487AD5" w:rsidP="001D06AF">
      <w:pPr>
        <w:pStyle w:val="a6"/>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 xml:space="preserve">When </w:t>
      </w:r>
      <w:proofErr w:type="spellStart"/>
      <w:r w:rsidR="00CE71BC">
        <w:rPr>
          <w:sz w:val="22"/>
          <w:szCs w:val="22"/>
        </w:rPr>
        <w:t>Behv</w:t>
      </w:r>
      <w:proofErr w:type="spellEnd"/>
      <w:r w:rsidR="00CE71BC">
        <w:rPr>
          <w:sz w:val="22"/>
          <w:szCs w:val="22"/>
        </w:rPr>
        <w:t>-A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aff0"/>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aff0"/>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a6"/>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xml:space="preserve">: When </w:t>
      </w:r>
      <w:proofErr w:type="spellStart"/>
      <w:r w:rsidR="001D06AF">
        <w:t>Behv</w:t>
      </w:r>
      <w:proofErr w:type="spellEnd"/>
      <w:r w:rsidR="001D06AF">
        <w:t>-B is assumed for UE,</w:t>
      </w:r>
    </w:p>
    <w:p w14:paraId="6892EE74" w14:textId="77777777" w:rsidR="00487AD5" w:rsidRPr="00487AD5" w:rsidRDefault="00487AD5" w:rsidP="00487AD5">
      <w:pPr>
        <w:pStyle w:val="aff0"/>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aff0"/>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a6"/>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 xml:space="preserve">This is related to Proposal 2 for which we prefer </w:t>
            </w:r>
            <w:proofErr w:type="spellStart"/>
            <w:r>
              <w:rPr>
                <w:sz w:val="22"/>
                <w:szCs w:val="22"/>
              </w:rPr>
              <w:t>Behv</w:t>
            </w:r>
            <w:proofErr w:type="spellEnd"/>
            <w:r>
              <w:rPr>
                <w:sz w:val="22"/>
                <w:szCs w:val="22"/>
              </w:rPr>
              <w:t>-A.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w:t>
            </w:r>
            <w:proofErr w:type="spellStart"/>
            <w:r>
              <w:rPr>
                <w:sz w:val="22"/>
                <w:szCs w:val="22"/>
              </w:rPr>
              <w:t>Behv</w:t>
            </w:r>
            <w:proofErr w:type="spellEnd"/>
            <w:r>
              <w:rPr>
                <w:sz w:val="22"/>
                <w:szCs w:val="22"/>
              </w:rPr>
              <w:t xml:space="preserve">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a6"/>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w:t>
            </w:r>
            <w:proofErr w:type="spellStart"/>
            <w:r>
              <w:rPr>
                <w:sz w:val="22"/>
                <w:szCs w:val="22"/>
              </w:rPr>
              <w:t>Behv</w:t>
            </w:r>
            <w:proofErr w:type="spellEnd"/>
            <w:r>
              <w:rPr>
                <w:sz w:val="22"/>
                <w:szCs w:val="22"/>
              </w:rPr>
              <w:t xml:space="preserve">-A is assumed for UE, </w:t>
            </w:r>
          </w:p>
          <w:p w14:paraId="3AD99910" w14:textId="77777777" w:rsidR="00532339" w:rsidRPr="00487AD5" w:rsidRDefault="00532339" w:rsidP="00532339">
            <w:pPr>
              <w:pStyle w:val="aff0"/>
              <w:numPr>
                <w:ilvl w:val="0"/>
                <w:numId w:val="17"/>
              </w:numPr>
              <w:rPr>
                <w:b/>
              </w:rPr>
            </w:pPr>
            <w:r w:rsidRPr="00487AD5">
              <w:rPr>
                <w:b/>
              </w:rPr>
              <w:t xml:space="preserve">The </w:t>
            </w:r>
            <w:del w:id="37" w:author="作者" w:date="2021-01-25T16:38:00Z">
              <w:r w:rsidRPr="00487AD5" w:rsidDel="006544E3">
                <w:rPr>
                  <w:b/>
                </w:rPr>
                <w:delText xml:space="preserve">joint </w:delText>
              </w:r>
            </w:del>
            <w:r w:rsidRPr="00487AD5">
              <w:rPr>
                <w:b/>
              </w:rPr>
              <w:t xml:space="preserve">miss-detection rate (MDR) of PEI </w:t>
            </w:r>
            <w:del w:id="38" w:author="作者" w:date="2021-01-25T16:38:00Z">
              <w:r w:rsidRPr="00487AD5" w:rsidDel="006544E3">
                <w:rPr>
                  <w:b/>
                </w:rPr>
                <w:delText xml:space="preserve">and paging PDCCH </w:delText>
              </w:r>
            </w:del>
            <w:r w:rsidRPr="00487AD5">
              <w:rPr>
                <w:b/>
              </w:rPr>
              <w:t xml:space="preserve">should be </w:t>
            </w:r>
            <w:del w:id="39" w:author="作者" w:date="2021-01-25T16:38:00Z">
              <w:r w:rsidRPr="00487AD5" w:rsidDel="006544E3">
                <w:rPr>
                  <w:b/>
                </w:rPr>
                <w:delText>no worse than paging PDSCH performance</w:delText>
              </w:r>
            </w:del>
            <w:ins w:id="40" w:author="作者" w:date="2021-01-25T16:38:00Z">
              <w:r>
                <w:rPr>
                  <w:b/>
                </w:rPr>
                <w:t>0.1% with false alarm rate of 1%</w:t>
              </w:r>
            </w:ins>
            <w:r w:rsidRPr="00487AD5">
              <w:rPr>
                <w:b/>
              </w:rPr>
              <w:t xml:space="preserve"> for minimum impact to paging detection performance</w:t>
            </w:r>
            <w:ins w:id="41" w:author="作者" w:date="2021-01-25T16:39:00Z">
              <w:r>
                <w:rPr>
                  <w:b/>
                </w:rPr>
                <w:t xml:space="preserve"> and UE power saving gain.</w:t>
              </w:r>
            </w:ins>
          </w:p>
          <w:p w14:paraId="48D1C9A3" w14:textId="77777777" w:rsidR="00532339" w:rsidRPr="00487AD5" w:rsidDel="00422BDB" w:rsidRDefault="00532339" w:rsidP="00532339">
            <w:pPr>
              <w:pStyle w:val="aff0"/>
              <w:numPr>
                <w:ilvl w:val="0"/>
                <w:numId w:val="17"/>
              </w:numPr>
              <w:rPr>
                <w:del w:id="42" w:author="作者" w:date="2021-01-25T16:39:00Z"/>
                <w:b/>
              </w:rPr>
            </w:pPr>
            <w:del w:id="43" w:author="作者"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 xml:space="preserve">In either case, the MDR of PEI can be discussed separately from paging PDCCH. For </w:t>
            </w:r>
            <w:proofErr w:type="spellStart"/>
            <w:r>
              <w:rPr>
                <w:sz w:val="22"/>
                <w:szCs w:val="22"/>
              </w:rPr>
              <w:t>Behv</w:t>
            </w:r>
            <w:proofErr w:type="spellEnd"/>
            <w:r>
              <w:rPr>
                <w:sz w:val="22"/>
                <w:szCs w:val="22"/>
              </w:rPr>
              <w:t>-A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 xml:space="preserve">OK with proposals 3 and 4 as </w:t>
            </w:r>
            <w:proofErr w:type="gramStart"/>
            <w:r>
              <w:rPr>
                <w:sz w:val="22"/>
                <w:szCs w:val="22"/>
              </w:rPr>
              <w:t>assumption  for</w:t>
            </w:r>
            <w:proofErr w:type="gramEnd"/>
            <w:r>
              <w:rPr>
                <w:sz w:val="22"/>
                <w:szCs w:val="22"/>
              </w:rPr>
              <w:t xml:space="preserve">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proofErr w:type="spellStart"/>
            <w:r w:rsidRPr="00EA12DE">
              <w:rPr>
                <w:rFonts w:eastAsia="Calibri"/>
                <w:szCs w:val="20"/>
              </w:rPr>
              <w:t>Behv</w:t>
            </w:r>
            <w:proofErr w:type="spellEnd"/>
            <w:r w:rsidRPr="00EA12DE">
              <w:rPr>
                <w:rFonts w:eastAsia="Calibri"/>
                <w:szCs w:val="20"/>
              </w:rPr>
              <w:t>-B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 xml:space="preserve">proposal 4, we need to clarify exact UE behavior first as we commented in table-2. The definition of missed detection and false alarm can </w:t>
            </w:r>
            <w:proofErr w:type="gramStart"/>
            <w:r>
              <w:rPr>
                <w:rFonts w:eastAsia="Malgun Gothic"/>
                <w:sz w:val="22"/>
                <w:szCs w:val="22"/>
                <w:lang w:eastAsia="ko-KR"/>
              </w:rPr>
              <w:t>depends</w:t>
            </w:r>
            <w:proofErr w:type="gramEnd"/>
            <w:r>
              <w:rPr>
                <w:rFonts w:eastAsia="Malgun Gothic"/>
                <w:sz w:val="22"/>
                <w:szCs w:val="22"/>
                <w:lang w:eastAsia="ko-KR"/>
              </w:rPr>
              <w:t xml:space="preserve">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 xml:space="preserve">In general case that UE mis-detects the PEI, we support </w:t>
            </w:r>
            <w:proofErr w:type="spellStart"/>
            <w:r>
              <w:rPr>
                <w:sz w:val="22"/>
                <w:szCs w:val="22"/>
              </w:rPr>
              <w:t>Behv</w:t>
            </w:r>
            <w:proofErr w:type="spellEnd"/>
            <w:r>
              <w:rPr>
                <w:sz w:val="22"/>
                <w:szCs w:val="22"/>
              </w:rPr>
              <w:t>-A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w:t>
            </w:r>
            <w:proofErr w:type="spellStart"/>
            <w:r>
              <w:rPr>
                <w:sz w:val="22"/>
                <w:szCs w:val="22"/>
              </w:rPr>
              <w:t>behaviours</w:t>
            </w:r>
            <w:proofErr w:type="spellEnd"/>
            <w:r>
              <w:rPr>
                <w:sz w:val="22"/>
                <w:szCs w:val="22"/>
              </w:rPr>
              <w:t xml:space="preserve"> and to allow for a fair comparison the FAR in </w:t>
            </w:r>
            <w:proofErr w:type="spellStart"/>
            <w:r>
              <w:rPr>
                <w:sz w:val="22"/>
                <w:szCs w:val="22"/>
              </w:rPr>
              <w:t>Beh</w:t>
            </w:r>
            <w:proofErr w:type="spellEnd"/>
            <w:r>
              <w:rPr>
                <w:sz w:val="22"/>
                <w:szCs w:val="22"/>
              </w:rPr>
              <w:t xml:space="preserve">-B (which is always transmitted) must be lower than </w:t>
            </w:r>
            <w:proofErr w:type="spellStart"/>
            <w:r>
              <w:rPr>
                <w:sz w:val="22"/>
                <w:szCs w:val="22"/>
              </w:rPr>
              <w:t>Beh</w:t>
            </w:r>
            <w:proofErr w:type="spellEnd"/>
            <w:r>
              <w:rPr>
                <w:sz w:val="22"/>
                <w:szCs w:val="22"/>
              </w:rPr>
              <w:t xml:space="preserve">-A (which is only transmitted when there is a PEI), and the MDR of </w:t>
            </w:r>
            <w:proofErr w:type="spellStart"/>
            <w:r>
              <w:rPr>
                <w:sz w:val="22"/>
                <w:szCs w:val="22"/>
              </w:rPr>
              <w:t>Beh</w:t>
            </w:r>
            <w:proofErr w:type="spellEnd"/>
            <w:r>
              <w:rPr>
                <w:sz w:val="22"/>
                <w:szCs w:val="22"/>
              </w:rPr>
              <w:t xml:space="preserve">-A lower than </w:t>
            </w:r>
            <w:proofErr w:type="spellStart"/>
            <w:r>
              <w:rPr>
                <w:sz w:val="22"/>
                <w:szCs w:val="22"/>
              </w:rPr>
              <w:t>Beh</w:t>
            </w:r>
            <w:proofErr w:type="spellEnd"/>
            <w:r>
              <w:rPr>
                <w:sz w:val="22"/>
                <w:szCs w:val="22"/>
              </w:rPr>
              <w:t xml:space="preserve">-B. </w:t>
            </w:r>
          </w:p>
          <w:p w14:paraId="51B5C586" w14:textId="77777777" w:rsidR="00243C90" w:rsidRDefault="00243C90" w:rsidP="00243C90">
            <w:pPr>
              <w:rPr>
                <w:sz w:val="22"/>
                <w:szCs w:val="22"/>
              </w:rPr>
            </w:pPr>
            <w:r>
              <w:rPr>
                <w:sz w:val="22"/>
                <w:szCs w:val="22"/>
              </w:rPr>
              <w:t xml:space="preserve">If [1%] FAR is selected for </w:t>
            </w:r>
            <w:proofErr w:type="spellStart"/>
            <w:r>
              <w:rPr>
                <w:sz w:val="22"/>
                <w:szCs w:val="22"/>
              </w:rPr>
              <w:t>Beh</w:t>
            </w:r>
            <w:proofErr w:type="spellEnd"/>
            <w:r>
              <w:rPr>
                <w:sz w:val="22"/>
                <w:szCs w:val="22"/>
              </w:rPr>
              <w:t xml:space="preserve">-A, then the FAR of </w:t>
            </w:r>
            <w:proofErr w:type="spellStart"/>
            <w:r>
              <w:rPr>
                <w:sz w:val="22"/>
                <w:szCs w:val="22"/>
              </w:rPr>
              <w:t>Beh</w:t>
            </w:r>
            <w:proofErr w:type="spellEnd"/>
            <w:r>
              <w:rPr>
                <w:sz w:val="22"/>
                <w:szCs w:val="22"/>
              </w:rPr>
              <w:t xml:space="preserve">-B should be [0.1%]. </w:t>
            </w:r>
          </w:p>
          <w:p w14:paraId="6892EEA9" w14:textId="45679686" w:rsidR="00895C9E" w:rsidRDefault="00243C90" w:rsidP="00243C90">
            <w:pPr>
              <w:rPr>
                <w:sz w:val="22"/>
                <w:szCs w:val="22"/>
                <w:lang w:val="en-CA"/>
              </w:rPr>
            </w:pPr>
            <w:r>
              <w:rPr>
                <w:sz w:val="22"/>
                <w:szCs w:val="22"/>
              </w:rPr>
              <w:t xml:space="preserve">If [1%] MDR is selected for </w:t>
            </w:r>
            <w:proofErr w:type="spellStart"/>
            <w:r>
              <w:rPr>
                <w:sz w:val="22"/>
                <w:szCs w:val="22"/>
              </w:rPr>
              <w:t>Beh</w:t>
            </w:r>
            <w:proofErr w:type="spellEnd"/>
            <w:r>
              <w:rPr>
                <w:sz w:val="22"/>
                <w:szCs w:val="22"/>
              </w:rPr>
              <w:t xml:space="preserve">-B, then the MDR of </w:t>
            </w:r>
            <w:proofErr w:type="spellStart"/>
            <w:r>
              <w:rPr>
                <w:sz w:val="22"/>
                <w:szCs w:val="22"/>
              </w:rPr>
              <w:t>Beh</w:t>
            </w:r>
            <w:proofErr w:type="spellEnd"/>
            <w:r>
              <w:rPr>
                <w:sz w:val="22"/>
                <w:szCs w:val="22"/>
              </w:rPr>
              <w:t>-A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 xml:space="preserve">Even though the performance aspects should be considered, we think the choice between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proofErr w:type="gramStart"/>
            <w:r>
              <w:rPr>
                <w:sz w:val="22"/>
                <w:szCs w:val="22"/>
                <w:lang w:val="en-CA"/>
              </w:rPr>
              <w:t>Also</w:t>
            </w:r>
            <w:proofErr w:type="gramEnd"/>
            <w:r>
              <w:rPr>
                <w:sz w:val="22"/>
                <w:szCs w:val="22"/>
                <w:lang w:val="en-CA"/>
              </w:rPr>
              <w:t xml:space="preserve">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 xml:space="preserve">We are supportive to the requirements for limiting the impact to paging detection performance and UE power saving gain. When </w:t>
            </w:r>
            <w:proofErr w:type="spellStart"/>
            <w:r>
              <w:rPr>
                <w:sz w:val="22"/>
                <w:szCs w:val="22"/>
                <w:lang w:val="en-CA"/>
              </w:rPr>
              <w:t>Behv</w:t>
            </w:r>
            <w:proofErr w:type="spellEnd"/>
            <w:r>
              <w:rPr>
                <w:sz w:val="22"/>
                <w:szCs w:val="22"/>
                <w:lang w:val="en-CA"/>
              </w:rPr>
              <w:t>-A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a6"/>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xml:space="preserve">: For PEI design based on PDCCH and </w:t>
      </w:r>
      <w:proofErr w:type="spellStart"/>
      <w:r w:rsidR="00487AD5">
        <w:rPr>
          <w:sz w:val="22"/>
          <w:szCs w:val="22"/>
        </w:rPr>
        <w:t>Behv</w:t>
      </w:r>
      <w:proofErr w:type="spellEnd"/>
      <w:r w:rsidR="00487AD5">
        <w:rPr>
          <w:sz w:val="22"/>
          <w:szCs w:val="22"/>
        </w:rPr>
        <w:t>-A</w:t>
      </w:r>
      <w:r w:rsidR="00010E06">
        <w:rPr>
          <w:sz w:val="22"/>
          <w:szCs w:val="22"/>
        </w:rPr>
        <w:t>/</w:t>
      </w:r>
      <w:r w:rsidR="00487AD5">
        <w:rPr>
          <w:sz w:val="22"/>
          <w:szCs w:val="22"/>
        </w:rPr>
        <w:t>B</w:t>
      </w:r>
      <w:r w:rsidR="00010E06">
        <w:rPr>
          <w:sz w:val="22"/>
          <w:szCs w:val="22"/>
        </w:rPr>
        <w:t xml:space="preserve">, </w:t>
      </w:r>
      <w:r w:rsidR="00487AD5">
        <w:rPr>
          <w:sz w:val="22"/>
          <w:szCs w:val="22"/>
        </w:rPr>
        <w:t>abbreviated by PEI-PDCCH-</w:t>
      </w:r>
      <w:proofErr w:type="spellStart"/>
      <w:r w:rsidR="00487AD5">
        <w:rPr>
          <w:sz w:val="22"/>
          <w:szCs w:val="22"/>
        </w:rPr>
        <w:t>Behv</w:t>
      </w:r>
      <w:proofErr w:type="spellEnd"/>
      <w:r w:rsidR="00487AD5">
        <w:rPr>
          <w:sz w:val="22"/>
          <w:szCs w:val="22"/>
        </w:rPr>
        <w:t xml:space="preserve">-A/B, </w:t>
      </w:r>
    </w:p>
    <w:p w14:paraId="6892EEBB" w14:textId="77777777" w:rsidR="00010E06" w:rsidRPr="00010E06" w:rsidRDefault="00010E06" w:rsidP="00C5158D">
      <w:pPr>
        <w:pStyle w:val="a6"/>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a6"/>
        <w:numPr>
          <w:ilvl w:val="0"/>
          <w:numId w:val="19"/>
        </w:numPr>
      </w:pPr>
      <w:r w:rsidRPr="00010E06">
        <w:t>For PEI-PDCCH-</w:t>
      </w:r>
      <w:proofErr w:type="spellStart"/>
      <w:r w:rsidRPr="00010E06">
        <w:t>Behv</w:t>
      </w:r>
      <w:proofErr w:type="spellEnd"/>
      <w:r w:rsidRPr="00010E06">
        <w:t>-A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aff0"/>
        <w:numPr>
          <w:ilvl w:val="0"/>
          <w:numId w:val="19"/>
        </w:numPr>
      </w:pPr>
      <w:r>
        <w:rPr>
          <w:b/>
        </w:rPr>
        <w:t>For PEI-PDCCH-</w:t>
      </w:r>
      <w:proofErr w:type="spellStart"/>
      <w:r>
        <w:rPr>
          <w:b/>
        </w:rPr>
        <w:t>Behv</w:t>
      </w:r>
      <w:proofErr w:type="spellEnd"/>
      <w:r>
        <w:rPr>
          <w:b/>
        </w:rPr>
        <w:t>-B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a6"/>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xml:space="preserve">: For PEI design based on TRS/CSI-RS and </w:t>
      </w:r>
      <w:proofErr w:type="spellStart"/>
      <w:r>
        <w:t>Behv</w:t>
      </w:r>
      <w:proofErr w:type="spellEnd"/>
      <w:r>
        <w:t>-A/B, abbreviated by PEI-TRS-</w:t>
      </w:r>
      <w:proofErr w:type="spellStart"/>
      <w:r>
        <w:t>Behv</w:t>
      </w:r>
      <w:proofErr w:type="spellEnd"/>
      <w:r>
        <w:t>-A/B,</w:t>
      </w:r>
    </w:p>
    <w:p w14:paraId="6892EEC1" w14:textId="77777777" w:rsidR="00C5158D" w:rsidRPr="00C5158D" w:rsidRDefault="00C5158D" w:rsidP="00010E06">
      <w:pPr>
        <w:pStyle w:val="a6"/>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a6"/>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a6"/>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a6"/>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a6"/>
        <w:numPr>
          <w:ilvl w:val="0"/>
          <w:numId w:val="21"/>
        </w:numPr>
      </w:pPr>
      <w:r w:rsidRPr="00010E06">
        <w:t>For PEI-</w:t>
      </w:r>
      <w:r w:rsidR="006A02D9">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6" w14:textId="77777777" w:rsidR="00C5158D" w:rsidRPr="00C5158D" w:rsidRDefault="00C5158D" w:rsidP="00C5158D">
      <w:pPr>
        <w:pStyle w:val="aff0"/>
        <w:numPr>
          <w:ilvl w:val="0"/>
          <w:numId w:val="21"/>
        </w:numPr>
      </w:pPr>
      <w:r>
        <w:rPr>
          <w:b/>
        </w:rPr>
        <w:t>For PEI-</w:t>
      </w:r>
      <w:r w:rsidR="006A02D9">
        <w:rPr>
          <w:b/>
        </w:rPr>
        <w:t>TRS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C7" w14:textId="77777777" w:rsidR="00C5158D" w:rsidRDefault="00C5158D" w:rsidP="00C5158D">
      <w:pPr>
        <w:pStyle w:val="aff0"/>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a6"/>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xml:space="preserve">: For PEI design based on SSS and </w:t>
      </w:r>
      <w:proofErr w:type="spellStart"/>
      <w:r>
        <w:t>Behv</w:t>
      </w:r>
      <w:proofErr w:type="spellEnd"/>
      <w:r>
        <w:t>-A/B, abbreviated by PEI-SSS-</w:t>
      </w:r>
      <w:proofErr w:type="spellStart"/>
      <w:r>
        <w:t>Behv</w:t>
      </w:r>
      <w:proofErr w:type="spellEnd"/>
      <w:r>
        <w:t>-A/B,</w:t>
      </w:r>
    </w:p>
    <w:p w14:paraId="6892EECA" w14:textId="77777777" w:rsidR="00C5158D" w:rsidRPr="00C5158D" w:rsidRDefault="00C5158D" w:rsidP="00C5158D">
      <w:pPr>
        <w:pStyle w:val="a6"/>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a6"/>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a6"/>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a6"/>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a6"/>
        <w:numPr>
          <w:ilvl w:val="0"/>
          <w:numId w:val="21"/>
        </w:numPr>
      </w:pPr>
      <w:r w:rsidRPr="00010E06">
        <w:t>For PEI-</w:t>
      </w:r>
      <w:r w:rsidR="006A02D9">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F" w14:textId="77777777" w:rsidR="00C5158D" w:rsidRPr="00C5158D" w:rsidRDefault="00C5158D" w:rsidP="00C5158D">
      <w:pPr>
        <w:pStyle w:val="aff0"/>
        <w:numPr>
          <w:ilvl w:val="0"/>
          <w:numId w:val="21"/>
        </w:numPr>
      </w:pPr>
      <w:r>
        <w:rPr>
          <w:b/>
        </w:rPr>
        <w:t>For PEI-</w:t>
      </w:r>
      <w:r w:rsidR="006A02D9">
        <w:rPr>
          <w:b/>
        </w:rPr>
        <w:t>SSS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D0" w14:textId="77777777" w:rsidR="00C5158D" w:rsidRDefault="00C5158D" w:rsidP="00C5158D">
      <w:pPr>
        <w:pStyle w:val="aff0"/>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a6"/>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af9"/>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 xml:space="preserve">For proposal 5, 6 and 7, agreed with </w:t>
            </w:r>
            <w:proofErr w:type="spellStart"/>
            <w:r>
              <w:rPr>
                <w:sz w:val="22"/>
                <w:szCs w:val="22"/>
              </w:rPr>
              <w:t>Bhev</w:t>
            </w:r>
            <w:proofErr w:type="spellEnd"/>
            <w:r>
              <w:rPr>
                <w:sz w:val="22"/>
                <w:szCs w:val="22"/>
              </w:rPr>
              <w:t>-A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a9"/>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a9"/>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a9"/>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w:t>
            </w:r>
            <w:proofErr w:type="spellStart"/>
            <w:r w:rsidR="00216E2B" w:rsidRPr="00216E2B">
              <w:rPr>
                <w:sz w:val="22"/>
                <w:szCs w:val="22"/>
              </w:rPr>
              <w:t>gNB</w:t>
            </w:r>
            <w:proofErr w:type="spellEnd"/>
            <w:r w:rsidR="00216E2B" w:rsidRPr="00216E2B">
              <w:rPr>
                <w:sz w:val="22"/>
                <w:szCs w:val="22"/>
              </w:rPr>
              <w:t xml:space="preserve">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 xml:space="preserve">Also, it is not clear whether Note in Proposals 6 and 7 are applicable only for </w:t>
            </w:r>
            <w:proofErr w:type="spellStart"/>
            <w:r>
              <w:rPr>
                <w:sz w:val="22"/>
                <w:szCs w:val="22"/>
              </w:rPr>
              <w:t>Behv</w:t>
            </w:r>
            <w:proofErr w:type="spellEnd"/>
            <w:r>
              <w:rPr>
                <w:sz w:val="22"/>
                <w:szCs w:val="22"/>
              </w:rPr>
              <w:t>-B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w:t>
            </w:r>
            <w:proofErr w:type="spellStart"/>
            <w:r w:rsidRPr="00E82E30">
              <w:rPr>
                <w:sz w:val="22"/>
                <w:szCs w:val="22"/>
                <w:lang w:eastAsia="zh-CN"/>
              </w:rPr>
              <w:t>Behv</w:t>
            </w:r>
            <w:proofErr w:type="spellEnd"/>
            <w:r w:rsidRPr="00E82E30">
              <w:rPr>
                <w:sz w:val="22"/>
                <w:szCs w:val="22"/>
                <w:lang w:eastAsia="zh-CN"/>
              </w:rPr>
              <w:t>-B</w:t>
            </w:r>
            <w:r>
              <w:rPr>
                <w:rFonts w:hint="eastAsia"/>
                <w:sz w:val="22"/>
                <w:szCs w:val="22"/>
                <w:lang w:eastAsia="zh-CN"/>
              </w:rPr>
              <w:t>/</w:t>
            </w:r>
            <w:r w:rsidRPr="00E82E30">
              <w:rPr>
                <w:sz w:val="22"/>
                <w:szCs w:val="22"/>
                <w:lang w:eastAsia="zh-CN"/>
              </w:rPr>
              <w:t xml:space="preserve"> PEI-SSS-</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xml:space="preserve">, our view is that even PEI is not always transmitted, that is lower priority than PDSCH of connected-mode UE, the paging mechanism can still </w:t>
            </w:r>
            <w:proofErr w:type="gramStart"/>
            <w:r>
              <w:rPr>
                <w:sz w:val="22"/>
                <w:szCs w:val="22"/>
                <w:lang w:eastAsia="zh-CN"/>
              </w:rPr>
              <w:t>work(</w:t>
            </w:r>
            <w:proofErr w:type="gramEnd"/>
            <w:r>
              <w:rPr>
                <w:sz w:val="22"/>
                <w:szCs w:val="22"/>
                <w:lang w:eastAsia="zh-CN"/>
              </w:rPr>
              <w:t xml:space="preserve">with </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xml:space="preserve">, we are not sure about the resource allocated to TRS/SSS-PEI. </w:t>
            </w:r>
            <w:proofErr w:type="gramStart"/>
            <w:r>
              <w:rPr>
                <w:sz w:val="22"/>
                <w:szCs w:val="22"/>
                <w:lang w:eastAsia="zh-CN"/>
              </w:rPr>
              <w:t>So</w:t>
            </w:r>
            <w:proofErr w:type="gramEnd"/>
            <w:r>
              <w:rPr>
                <w:sz w:val="22"/>
                <w:szCs w:val="22"/>
                <w:lang w:eastAsia="zh-CN"/>
              </w:rPr>
              <w:t xml:space="preserve"> we suggest to modify Proposal 6/7 as follows,</w:t>
            </w:r>
          </w:p>
          <w:p w14:paraId="0AE64D46"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xml:space="preserve">: For PEI design based on TRS/CSI-RS and </w:t>
            </w:r>
            <w:proofErr w:type="spellStart"/>
            <w:r>
              <w:t>Behv</w:t>
            </w:r>
            <w:proofErr w:type="spellEnd"/>
            <w:r>
              <w:t>-A/B, abbreviated by PEI-TRS-</w:t>
            </w:r>
            <w:proofErr w:type="spellStart"/>
            <w:r>
              <w:t>Behv</w:t>
            </w:r>
            <w:proofErr w:type="spellEnd"/>
            <w:r>
              <w:t>-A/B,</w:t>
            </w:r>
          </w:p>
          <w:p w14:paraId="402F25EF" w14:textId="77777777" w:rsidR="00C66E92" w:rsidRPr="00C5158D" w:rsidRDefault="00C66E92" w:rsidP="00C66E92">
            <w:pPr>
              <w:pStyle w:val="a6"/>
              <w:numPr>
                <w:ilvl w:val="0"/>
                <w:numId w:val="21"/>
              </w:numPr>
              <w:rPr>
                <w:bCs/>
                <w:sz w:val="22"/>
                <w:szCs w:val="22"/>
                <w:lang w:eastAsia="zh-CN"/>
              </w:rPr>
            </w:pPr>
            <w:ins w:id="48" w:author="作者" w:date="2021-01-26T10:03:00Z">
              <w:r>
                <w:t>I</w:t>
              </w:r>
            </w:ins>
            <w:ins w:id="49" w:author="作者" w:date="2021-01-26T10:04:00Z">
              <w:r>
                <w:t xml:space="preserve">f </w:t>
              </w:r>
              <w:r>
                <w:rPr>
                  <w:rFonts w:hint="eastAsia"/>
                  <w:lang w:eastAsia="zh-CN"/>
                </w:rPr>
                <w:t>r</w:t>
              </w:r>
            </w:ins>
            <w:del w:id="50" w:author="作者" w:date="2021-01-26T10:04:00Z">
              <w:r w:rsidDel="00715CD2">
                <w:delText>R</w:delText>
              </w:r>
            </w:del>
            <w:r>
              <w:t>esource allocation is in PDSCH region for connected-mode UEs</w:t>
            </w:r>
          </w:p>
          <w:p w14:paraId="6BCF21CE" w14:textId="77777777" w:rsidR="00C66E92" w:rsidRPr="00010E06" w:rsidRDefault="00C66E92" w:rsidP="00C66E92">
            <w:pPr>
              <w:pStyle w:val="a6"/>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a6"/>
              <w:numPr>
                <w:ilvl w:val="1"/>
                <w:numId w:val="21"/>
              </w:numPr>
              <w:rPr>
                <w:del w:id="51" w:author="作者" w:date="2021-01-26T09:15:00Z"/>
              </w:rPr>
            </w:pPr>
            <w:del w:id="52" w:author="作者"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a6"/>
              <w:numPr>
                <w:ilvl w:val="0"/>
                <w:numId w:val="21"/>
              </w:numPr>
            </w:pPr>
            <w:r w:rsidRPr="00010E06">
              <w:t>For PEI-</w:t>
            </w:r>
            <w:r>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525046BE" w14:textId="77777777" w:rsidR="00C66E92" w:rsidRPr="00C5158D" w:rsidRDefault="00C66E92" w:rsidP="00C66E92">
            <w:pPr>
              <w:pStyle w:val="aff0"/>
              <w:numPr>
                <w:ilvl w:val="0"/>
                <w:numId w:val="21"/>
              </w:numPr>
            </w:pPr>
            <w:r>
              <w:rPr>
                <w:b/>
              </w:rPr>
              <w:t>For PEI-TRS-</w:t>
            </w:r>
            <w:proofErr w:type="spellStart"/>
            <w:r>
              <w:rPr>
                <w:b/>
              </w:rPr>
              <w:t>Behv</w:t>
            </w:r>
            <w:proofErr w:type="spellEnd"/>
            <w:r>
              <w:rPr>
                <w:b/>
              </w:rPr>
              <w:t>-B</w:t>
            </w:r>
            <w:r w:rsidRPr="004176CB">
              <w:rPr>
                <w:b/>
              </w:rPr>
              <w:t xml:space="preserve">: </w:t>
            </w:r>
            <w:r>
              <w:rPr>
                <w:b/>
              </w:rPr>
              <w:t xml:space="preserve">PEI is always transmitted (i.e., higher priority than PDSCH of connected-mode UE) </w:t>
            </w:r>
            <w:ins w:id="53" w:author="作者"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aff0"/>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a6"/>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xml:space="preserve">: For PEI design based on SSS and </w:t>
            </w:r>
            <w:proofErr w:type="spellStart"/>
            <w:r>
              <w:t>Behv</w:t>
            </w:r>
            <w:proofErr w:type="spellEnd"/>
            <w:r>
              <w:t>-A/B, abbreviated by PEI-SSS-</w:t>
            </w:r>
            <w:proofErr w:type="spellStart"/>
            <w:r>
              <w:t>Behv</w:t>
            </w:r>
            <w:proofErr w:type="spellEnd"/>
            <w:r>
              <w:t>-A/B,</w:t>
            </w:r>
          </w:p>
          <w:p w14:paraId="7C8115A1" w14:textId="77777777" w:rsidR="00C66E92" w:rsidRPr="00C5158D" w:rsidRDefault="00C66E92" w:rsidP="00C66E92">
            <w:pPr>
              <w:pStyle w:val="a6"/>
              <w:numPr>
                <w:ilvl w:val="0"/>
                <w:numId w:val="21"/>
              </w:numPr>
              <w:rPr>
                <w:bCs/>
                <w:sz w:val="22"/>
                <w:szCs w:val="22"/>
                <w:lang w:eastAsia="zh-CN"/>
              </w:rPr>
            </w:pPr>
            <w:ins w:id="54" w:author="作者" w:date="2021-01-26T10:04:00Z">
              <w:r>
                <w:rPr>
                  <w:rFonts w:hint="eastAsia"/>
                  <w:lang w:eastAsia="zh-CN"/>
                </w:rPr>
                <w:t>If</w:t>
              </w:r>
              <w:r>
                <w:t xml:space="preserve"> </w:t>
              </w:r>
              <w:r>
                <w:rPr>
                  <w:rFonts w:hint="eastAsia"/>
                  <w:lang w:eastAsia="zh-CN"/>
                </w:rPr>
                <w:t>r</w:t>
              </w:r>
            </w:ins>
            <w:del w:id="55" w:author="作者" w:date="2021-01-26T10:04:00Z">
              <w:r w:rsidDel="00715CD2">
                <w:delText>R</w:delText>
              </w:r>
            </w:del>
            <w:r>
              <w:t>esource allocation is in PDSCH region for connected-mode UEs</w:t>
            </w:r>
          </w:p>
          <w:p w14:paraId="7F27AF8E" w14:textId="77777777" w:rsidR="00C66E92" w:rsidRPr="00010E06" w:rsidRDefault="00C66E92" w:rsidP="00C66E92">
            <w:pPr>
              <w:pStyle w:val="a6"/>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a6"/>
              <w:numPr>
                <w:ilvl w:val="1"/>
                <w:numId w:val="21"/>
              </w:numPr>
              <w:rPr>
                <w:del w:id="56" w:author="作者" w:date="2021-01-26T09:16:00Z"/>
              </w:rPr>
            </w:pPr>
            <w:del w:id="57" w:author="作者"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a6"/>
              <w:numPr>
                <w:ilvl w:val="0"/>
                <w:numId w:val="21"/>
              </w:numPr>
            </w:pPr>
            <w:r w:rsidRPr="00010E06">
              <w:t>For PEI-</w:t>
            </w:r>
            <w:r>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42DECA00" w14:textId="77777777" w:rsidR="00C66E92" w:rsidRPr="00C5158D" w:rsidRDefault="00C66E92" w:rsidP="00C66E92">
            <w:pPr>
              <w:pStyle w:val="aff0"/>
              <w:numPr>
                <w:ilvl w:val="0"/>
                <w:numId w:val="21"/>
              </w:numPr>
            </w:pPr>
            <w:r>
              <w:rPr>
                <w:b/>
              </w:rPr>
              <w:t>For PEI-SSS-</w:t>
            </w:r>
            <w:proofErr w:type="spellStart"/>
            <w:r>
              <w:rPr>
                <w:b/>
              </w:rPr>
              <w:t>Behv</w:t>
            </w:r>
            <w:proofErr w:type="spellEnd"/>
            <w:r>
              <w:rPr>
                <w:b/>
              </w:rPr>
              <w:t>-B</w:t>
            </w:r>
            <w:r w:rsidRPr="004176CB">
              <w:rPr>
                <w:b/>
              </w:rPr>
              <w:t xml:space="preserve">: </w:t>
            </w:r>
            <w:r>
              <w:rPr>
                <w:b/>
              </w:rPr>
              <w:t>PEI is always transmitted (i.e., higher priority than PDSCH of connected-mode UE)</w:t>
            </w:r>
            <w:ins w:id="58" w:author="作者" w:date="2021-01-26T09:16:00Z">
              <w:r w:rsidRPr="00E82E30">
                <w:rPr>
                  <w:b/>
                  <w:color w:val="FF0000"/>
                </w:rPr>
                <w:t xml:space="preserve"> or PEI is transmitted when there is no collision with PDSCH of connected-mode UE</w:t>
              </w:r>
            </w:ins>
            <w:ins w:id="59" w:author="作者" w:date="2021-01-26T09:17:00Z">
              <w:r>
                <w:rPr>
                  <w:b/>
                </w:rPr>
                <w:t xml:space="preserve"> (i.e., lower priority than PDSCH of connected-mode UE)</w:t>
              </w:r>
            </w:ins>
          </w:p>
          <w:p w14:paraId="77F82A14" w14:textId="77777777" w:rsidR="00C66E92" w:rsidRDefault="00C66E92" w:rsidP="00C66E92">
            <w:pPr>
              <w:pStyle w:val="aff0"/>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proofErr w:type="spellStart"/>
            <w:r>
              <w:rPr>
                <w:sz w:val="22"/>
                <w:szCs w:val="22"/>
              </w:rPr>
              <w:t>Bhev</w:t>
            </w:r>
            <w:proofErr w:type="spellEnd"/>
            <w:r>
              <w:rPr>
                <w:sz w:val="22"/>
                <w:szCs w:val="22"/>
              </w:rPr>
              <w:t xml:space="preserve">-A PEI no transmission condition. </w:t>
            </w:r>
          </w:p>
          <w:p w14:paraId="54CA73C4" w14:textId="77777777" w:rsidR="00DD08A1" w:rsidRPr="00FC5AAD" w:rsidRDefault="00DD08A1" w:rsidP="00DD08A1">
            <w:pPr>
              <w:rPr>
                <w:sz w:val="22"/>
                <w:szCs w:val="22"/>
              </w:rPr>
            </w:pPr>
            <w:r w:rsidRPr="00FC5AAD">
              <w:rPr>
                <w:sz w:val="22"/>
                <w:szCs w:val="22"/>
              </w:rPr>
              <w:t>For PEI-TRS-</w:t>
            </w:r>
            <w:proofErr w:type="spellStart"/>
            <w:r w:rsidRPr="00FC5AAD">
              <w:rPr>
                <w:sz w:val="22"/>
                <w:szCs w:val="22"/>
              </w:rPr>
              <w:t>Behv</w:t>
            </w:r>
            <w:proofErr w:type="spellEnd"/>
            <w:r w:rsidRPr="00FC5AAD">
              <w:rPr>
                <w:sz w:val="22"/>
                <w:szCs w:val="22"/>
              </w:rPr>
              <w:t>-B, and PEI-SSS-</w:t>
            </w:r>
            <w:proofErr w:type="spellStart"/>
            <w:r w:rsidRPr="00FC5AAD">
              <w:rPr>
                <w:sz w:val="22"/>
                <w:szCs w:val="22"/>
              </w:rPr>
              <w:t>Behv</w:t>
            </w:r>
            <w:proofErr w:type="spellEnd"/>
            <w:r w:rsidRPr="00FC5AAD">
              <w:rPr>
                <w:sz w:val="22"/>
                <w:szCs w:val="22"/>
              </w:rPr>
              <w:t xml:space="preserve">-B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PEI-PDCCH-</w:t>
            </w:r>
            <w:proofErr w:type="spellStart"/>
            <w:r>
              <w:t>Behv</w:t>
            </w:r>
            <w:proofErr w:type="spellEnd"/>
            <w:r>
              <w:t xml:space="preserve">-B: PEI is always transmitted with some exception cases, e.g., conflict with legacy PDCCH, </w:t>
            </w:r>
            <w:proofErr w:type="spellStart"/>
            <w:r>
              <w:t>collied</w:t>
            </w:r>
            <w:proofErr w:type="spellEnd"/>
            <w:r>
              <w:t xml:space="preserve">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 xml:space="preserve">In our understanding, these proposals are intended to evaluate the resource occupation for the different PEI candidate designs. This should be made clear in the proposals. For proposal 5, for </w:t>
            </w:r>
            <w:proofErr w:type="spellStart"/>
            <w:r>
              <w:rPr>
                <w:sz w:val="22"/>
                <w:szCs w:val="22"/>
                <w:lang w:val="en-CA"/>
              </w:rPr>
              <w:t>Behv</w:t>
            </w:r>
            <w:proofErr w:type="spellEnd"/>
            <w:r>
              <w:rPr>
                <w:sz w:val="22"/>
                <w:szCs w:val="22"/>
                <w:lang w:val="en-CA"/>
              </w:rPr>
              <w:t>-B, always transmitting PEI cannot be assumed. In any case, our understanding is that the detail</w:t>
            </w:r>
            <w:r w:rsidR="00C941EE">
              <w:rPr>
                <w:sz w:val="22"/>
                <w:szCs w:val="22"/>
                <w:lang w:val="en-CA"/>
              </w:rPr>
              <w:t xml:space="preserve">s </w:t>
            </w:r>
            <w:proofErr w:type="spellStart"/>
            <w:r>
              <w:rPr>
                <w:sz w:val="22"/>
                <w:szCs w:val="22"/>
                <w:lang w:val="en-CA"/>
              </w:rPr>
              <w:t>wrt</w:t>
            </w:r>
            <w:proofErr w:type="spellEnd"/>
            <w:r>
              <w:rPr>
                <w:sz w:val="22"/>
                <w:szCs w:val="22"/>
                <w:lang w:val="en-CA"/>
              </w:rPr>
              <w:t xml:space="preserve">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w:t>
            </w:r>
            <w:proofErr w:type="spellStart"/>
            <w:r>
              <w:rPr>
                <w:b/>
              </w:rPr>
              <w:t>Behv</w:t>
            </w:r>
            <w:proofErr w:type="spellEnd"/>
            <w:r>
              <w:rPr>
                <w:b/>
              </w:rPr>
              <w:t>-B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 xml:space="preserve">of the proposals including proposal 5, 6 and 7 should be clarified. Are these the assumption for evaluation of the impact on </w:t>
            </w:r>
            <w:proofErr w:type="gramStart"/>
            <w:r>
              <w:rPr>
                <w:sz w:val="22"/>
                <w:szCs w:val="22"/>
              </w:rPr>
              <w:t>other</w:t>
            </w:r>
            <w:proofErr w:type="gramEnd"/>
            <w:r>
              <w:rPr>
                <w:sz w:val="22"/>
                <w:szCs w:val="22"/>
              </w:rPr>
              <w:t xml:space="preserve">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 xml:space="preserve">egarding resource allocation </w:t>
            </w:r>
            <w:proofErr w:type="gramStart"/>
            <w:r>
              <w:rPr>
                <w:rFonts w:eastAsia="Malgun Gothic" w:hint="eastAsia"/>
                <w:sz w:val="22"/>
                <w:szCs w:val="22"/>
                <w:lang w:eastAsia="ko-KR"/>
              </w:rPr>
              <w:t>part</w:t>
            </w:r>
            <w:r>
              <w:rPr>
                <w:rFonts w:eastAsia="Malgun Gothic"/>
                <w:sz w:val="22"/>
                <w:szCs w:val="22"/>
                <w:lang w:eastAsia="ko-KR"/>
              </w:rPr>
              <w:t>s(</w:t>
            </w:r>
            <w:proofErr w:type="gramEnd"/>
            <w:r>
              <w:rPr>
                <w:rFonts w:eastAsia="Malgun Gothic"/>
                <w:sz w:val="22"/>
                <w:szCs w:val="22"/>
                <w:lang w:eastAsia="ko-KR"/>
              </w:rPr>
              <w:t>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w:t>
            </w:r>
            <w:proofErr w:type="spellStart"/>
            <w:r w:rsidRPr="007938B1">
              <w:rPr>
                <w:rFonts w:eastAsia="Malgun Gothic"/>
                <w:sz w:val="22"/>
                <w:szCs w:val="22"/>
                <w:lang w:eastAsia="ko-KR"/>
              </w:rPr>
              <w:t>Behv</w:t>
            </w:r>
            <w:proofErr w:type="spellEnd"/>
            <w:r w:rsidRPr="007938B1">
              <w:rPr>
                <w:rFonts w:eastAsia="Malgun Gothic"/>
                <w:sz w:val="22"/>
                <w:szCs w:val="22"/>
                <w:lang w:eastAsia="ko-KR"/>
              </w:rPr>
              <w:t>-</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proofErr w:type="spellStart"/>
            <w:r>
              <w:rPr>
                <w:sz w:val="22"/>
                <w:szCs w:val="22"/>
              </w:rPr>
              <w:t>InterDigital</w:t>
            </w:r>
            <w:proofErr w:type="spellEnd"/>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w:t>
            </w:r>
            <w:proofErr w:type="spellStart"/>
            <w:r>
              <w:rPr>
                <w:sz w:val="22"/>
                <w:szCs w:val="22"/>
              </w:rPr>
              <w:t>behaviours</w:t>
            </w:r>
            <w:proofErr w:type="spellEnd"/>
            <w:r>
              <w:rPr>
                <w:sz w:val="22"/>
                <w:szCs w:val="22"/>
              </w:rPr>
              <w:t xml:space="preserve"> earlier for instance already in proposal 2. </w:t>
            </w:r>
          </w:p>
          <w:p w14:paraId="21464F5E" w14:textId="5D2A10F4" w:rsidR="005A3C08" w:rsidRDefault="005A3C08" w:rsidP="005A3C08">
            <w:pPr>
              <w:rPr>
                <w:sz w:val="22"/>
                <w:szCs w:val="22"/>
              </w:rPr>
            </w:pPr>
            <w:r>
              <w:rPr>
                <w:sz w:val="22"/>
                <w:szCs w:val="22"/>
              </w:rPr>
              <w:t xml:space="preserve">Is RAN1 expected to </w:t>
            </w:r>
            <w:proofErr w:type="spellStart"/>
            <w:r>
              <w:rPr>
                <w:sz w:val="22"/>
                <w:szCs w:val="22"/>
              </w:rPr>
              <w:t>downselect</w:t>
            </w:r>
            <w:proofErr w:type="spellEnd"/>
            <w:r>
              <w:rPr>
                <w:sz w:val="22"/>
                <w:szCs w:val="22"/>
              </w:rPr>
              <w:t xml:space="preserve">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proofErr w:type="spellStart"/>
      <w:r w:rsidRPr="007A7E2C">
        <w:rPr>
          <w:rFonts w:eastAsia="Times New Roman"/>
          <w:sz w:val="22"/>
          <w:szCs w:val="22"/>
          <w:lang w:eastAsia="zh-CN"/>
        </w:rPr>
        <w:t>Behv</w:t>
      </w:r>
      <w:proofErr w:type="spellEnd"/>
      <w:r w:rsidRPr="007A7E2C">
        <w:rPr>
          <w:rFonts w:eastAsia="Times New Roman"/>
          <w:sz w:val="22"/>
          <w:szCs w:val="22"/>
          <w:lang w:eastAsia="zh-CN"/>
        </w:rPr>
        <w:t>-B: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af9"/>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aff0"/>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aff0"/>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aff0"/>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宋体"/>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aff0"/>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7F48E60F" w14:textId="77777777" w:rsidR="00EB4A9A" w:rsidRDefault="00A770ED" w:rsidP="005C62F5">
      <w:pPr>
        <w:pStyle w:val="aff0"/>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aff0"/>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19944CEC" w14:textId="4628D3F7" w:rsidR="00A770ED" w:rsidRPr="00A770ED" w:rsidRDefault="00A770ED" w:rsidP="005C62F5">
      <w:pPr>
        <w:pStyle w:val="aff0"/>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aff0"/>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2CA4B8E9" w14:textId="49D15558" w:rsidR="00EB4A9A" w:rsidRDefault="00EB4A9A" w:rsidP="005C62F5">
      <w:pPr>
        <w:pStyle w:val="aff0"/>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aff0"/>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22E74A44" w14:textId="21997CE7" w:rsidR="00EB4A9A" w:rsidRPr="00A770ED" w:rsidRDefault="00EB4A9A" w:rsidP="005C62F5">
      <w:pPr>
        <w:pStyle w:val="aff0"/>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aff0"/>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aff0"/>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aff0"/>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a6"/>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w:t>
            </w:r>
            <w:proofErr w:type="spellStart"/>
            <w:r w:rsidR="00D77A64">
              <w:rPr>
                <w:sz w:val="22"/>
                <w:szCs w:val="22"/>
              </w:rPr>
              <w:t>Behav</w:t>
            </w:r>
            <w:proofErr w:type="spellEnd"/>
            <w:r w:rsidR="00D77A64">
              <w:rPr>
                <w:sz w:val="22"/>
                <w:szCs w:val="22"/>
              </w:rPr>
              <w:t xml:space="preserve">-A and </w:t>
            </w:r>
            <w:proofErr w:type="spellStart"/>
            <w:r w:rsidR="00D77A64">
              <w:rPr>
                <w:sz w:val="22"/>
                <w:szCs w:val="22"/>
              </w:rPr>
              <w:t>Behav</w:t>
            </w:r>
            <w:proofErr w:type="spellEnd"/>
            <w:r w:rsidR="00D77A64">
              <w:rPr>
                <w:sz w:val="22"/>
                <w:szCs w:val="22"/>
              </w:rPr>
              <w:t xml:space="preserve">-B.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aff0"/>
              <w:spacing w:after="0" w:line="280" w:lineRule="exact"/>
              <w:ind w:left="2840"/>
              <w:rPr>
                <w:sz w:val="22"/>
                <w:szCs w:val="22"/>
                <w:vertAlign w:val="subscript"/>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73141448" w14:textId="77777777" w:rsidR="00F077A9" w:rsidRDefault="00F077A9" w:rsidP="00F077A9">
            <w:pPr>
              <w:pStyle w:val="aff0"/>
              <w:spacing w:after="0" w:line="280" w:lineRule="exact"/>
              <w:ind w:left="2840"/>
              <w:rPr>
                <w:sz w:val="22"/>
                <w:szCs w:val="22"/>
                <w:vertAlign w:val="subscript"/>
              </w:rPr>
            </w:pPr>
            <w:r>
              <w:rPr>
                <w:sz w:val="22"/>
                <w:szCs w:val="22"/>
                <w:vertAlign w:val="subscript"/>
              </w:rPr>
              <w:t xml:space="preserve">                        =   </w:t>
            </w:r>
            <w:proofErr w:type="spellStart"/>
            <w:r w:rsidRPr="0054055A">
              <w:rPr>
                <w:sz w:val="22"/>
                <w:szCs w:val="22"/>
              </w:rPr>
              <w:t>MDR</w:t>
            </w:r>
            <w:r w:rsidRPr="00EB4A9A">
              <w:rPr>
                <w:sz w:val="22"/>
                <w:szCs w:val="22"/>
                <w:vertAlign w:val="subscript"/>
              </w:rPr>
              <w:t>PagingPDCCH</w:t>
            </w:r>
            <w:proofErr w:type="spellEnd"/>
            <w:r>
              <w:rPr>
                <w:sz w:val="22"/>
                <w:szCs w:val="22"/>
                <w:vertAlign w:val="subscript"/>
              </w:rPr>
              <w:t xml:space="preserve"> + </w:t>
            </w:r>
            <w:r w:rsidRPr="0054055A">
              <w:rPr>
                <w:sz w:val="22"/>
                <w:szCs w:val="22"/>
              </w:rPr>
              <w:t>(</w:t>
            </w:r>
            <w:r>
              <w:rPr>
                <w:sz w:val="22"/>
                <w:szCs w:val="22"/>
                <w:vertAlign w:val="subscript"/>
              </w:rPr>
              <w:t xml:space="preserve">1- </w:t>
            </w:r>
            <w:proofErr w:type="spellStart"/>
            <w:proofErr w:type="gramStart"/>
            <w:r w:rsidRPr="0054055A">
              <w:rPr>
                <w:sz w:val="22"/>
                <w:szCs w:val="22"/>
              </w:rPr>
              <w:t>MDR</w:t>
            </w:r>
            <w:r w:rsidRPr="00EB4A9A">
              <w:rPr>
                <w:sz w:val="22"/>
                <w:szCs w:val="22"/>
                <w:vertAlign w:val="subscript"/>
              </w:rPr>
              <w:t>PagingPDCCH</w:t>
            </w:r>
            <w:proofErr w:type="spellEnd"/>
            <w:r w:rsidRPr="00F077A9">
              <w:rPr>
                <w:sz w:val="22"/>
                <w:szCs w:val="22"/>
              </w:rPr>
              <w:t>)</w:t>
            </w:r>
            <w:r>
              <w:rPr>
                <w:sz w:val="22"/>
                <w:szCs w:val="22"/>
              </w:rPr>
              <w:t>*</w:t>
            </w:r>
            <w:proofErr w:type="gramEnd"/>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aff0"/>
              <w:spacing w:after="0" w:line="280" w:lineRule="exact"/>
              <w:ind w:left="2840"/>
              <w:rPr>
                <w:sz w:val="22"/>
                <w:szCs w:val="22"/>
                <w:vertAlign w:val="subscript"/>
              </w:rPr>
            </w:pPr>
            <w:r>
              <w:rPr>
                <w:sz w:val="22"/>
                <w:szCs w:val="22"/>
              </w:rPr>
              <w:t xml:space="preserve">                &gt;</w:t>
            </w:r>
            <w:proofErr w:type="spellStart"/>
            <w:r>
              <w:rPr>
                <w:sz w:val="22"/>
                <w:szCs w:val="22"/>
              </w:rPr>
              <w:t>M</w:t>
            </w:r>
            <w:r w:rsidRPr="00F077A9">
              <w:rPr>
                <w:sz w:val="22"/>
                <w:szCs w:val="22"/>
              </w:rPr>
              <w:t>DR</w:t>
            </w:r>
            <w:r w:rsidRPr="00F077A9">
              <w:rPr>
                <w:sz w:val="22"/>
                <w:szCs w:val="22"/>
                <w:vertAlign w:val="subscript"/>
              </w:rPr>
              <w:t>PagingPDCCH</w:t>
            </w:r>
            <w:proofErr w:type="spellEnd"/>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xml:space="preserve">, target paging PDCCH less than 1% is needed. However, the target PDCCH of 1% is assumed for </w:t>
            </w:r>
            <w:proofErr w:type="spellStart"/>
            <w:r w:rsidRPr="00D77A64">
              <w:rPr>
                <w:sz w:val="22"/>
                <w:szCs w:val="22"/>
              </w:rPr>
              <w:t>Behv</w:t>
            </w:r>
            <w:proofErr w:type="spellEnd"/>
            <w:r w:rsidRPr="00D77A64">
              <w:rPr>
                <w:sz w:val="22"/>
                <w:szCs w:val="22"/>
              </w:rPr>
              <w:t xml:space="preserve">-B iii, and </w:t>
            </w:r>
            <w:proofErr w:type="spellStart"/>
            <w:r w:rsidRPr="00D77A64">
              <w:rPr>
                <w:sz w:val="22"/>
                <w:szCs w:val="22"/>
              </w:rPr>
              <w:t>Behv</w:t>
            </w:r>
            <w:proofErr w:type="spellEnd"/>
            <w:r w:rsidRPr="00D77A64">
              <w:rPr>
                <w:sz w:val="22"/>
                <w:szCs w:val="22"/>
              </w:rPr>
              <w:t>-A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proofErr w:type="spellStart"/>
            <w:r w:rsidRPr="00A770ED">
              <w:rPr>
                <w:sz w:val="22"/>
                <w:szCs w:val="22"/>
              </w:rPr>
              <w:t>Behv</w:t>
            </w:r>
            <w:proofErr w:type="spellEnd"/>
            <w:r w:rsidRPr="00A770ED">
              <w:rPr>
                <w:sz w:val="22"/>
                <w:szCs w:val="22"/>
              </w:rPr>
              <w:t>-B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w:t>
            </w:r>
            <w:proofErr w:type="spellStart"/>
            <w:r w:rsidRPr="00A770ED">
              <w:rPr>
                <w:sz w:val="22"/>
                <w:szCs w:val="22"/>
              </w:rPr>
              <w:t>Behv</w:t>
            </w:r>
            <w:proofErr w:type="spellEnd"/>
            <w:r w:rsidRPr="00A770ED">
              <w:rPr>
                <w:sz w:val="22"/>
                <w:szCs w:val="22"/>
              </w:rPr>
              <w:t>-A</w:t>
            </w:r>
            <w:r>
              <w:rPr>
                <w:sz w:val="22"/>
                <w:szCs w:val="22"/>
              </w:rPr>
              <w:t xml:space="preserve"> and </w:t>
            </w:r>
            <w:proofErr w:type="spellStart"/>
            <w:r w:rsidRPr="00A770ED">
              <w:rPr>
                <w:sz w:val="22"/>
                <w:szCs w:val="22"/>
              </w:rPr>
              <w:t>Behv</w:t>
            </w:r>
            <w:proofErr w:type="spellEnd"/>
            <w:r w:rsidRPr="00A770ED">
              <w:rPr>
                <w:sz w:val="22"/>
                <w:szCs w:val="22"/>
              </w:rPr>
              <w:t>-</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 xml:space="preserve">Regarding FAR up to 10% for </w:t>
            </w:r>
            <w:proofErr w:type="spellStart"/>
            <w:r>
              <w:rPr>
                <w:sz w:val="22"/>
                <w:szCs w:val="22"/>
              </w:rPr>
              <w:t>Behv</w:t>
            </w:r>
            <w:proofErr w:type="spellEnd"/>
            <w:r>
              <w:rPr>
                <w:sz w:val="22"/>
                <w:szCs w:val="22"/>
              </w:rPr>
              <w:t xml:space="preserve">-A, we think MDR-FAR trade-off for PDCCH-based PEI can still be achieved by considering sequence-matching detection for PDCCH. When the number DCI bits is small, e.g., 8, PDCCH detection can be done by testing, </w:t>
            </w:r>
            <w:proofErr w:type="spellStart"/>
            <w:r>
              <w:rPr>
                <w:sz w:val="22"/>
                <w:szCs w:val="22"/>
              </w:rPr>
              <w:t>e.g</w:t>
            </w:r>
            <w:proofErr w:type="spellEnd"/>
            <w:r>
              <w:rPr>
                <w:sz w:val="22"/>
                <w:szCs w:val="22"/>
              </w:rPr>
              <w:t>,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 xml:space="preserve">For Alt – 1, error probability </w:t>
            </w:r>
            <w:proofErr w:type="gramStart"/>
            <w:r w:rsidRPr="00D938D2">
              <w:rPr>
                <w:sz w:val="22"/>
                <w:szCs w:val="22"/>
              </w:rPr>
              <w:t>is  P</w:t>
            </w:r>
            <w:r w:rsidRPr="00D938D2">
              <w:rPr>
                <w:sz w:val="22"/>
                <w:szCs w:val="22"/>
                <w:vertAlign w:val="subscript"/>
              </w:rPr>
              <w:t>PEI</w:t>
            </w:r>
            <w:proofErr w:type="gramEnd"/>
            <w:r w:rsidRPr="00D938D2">
              <w:rPr>
                <w:sz w:val="22"/>
                <w:szCs w:val="22"/>
              </w:rPr>
              <w:t xml:space="preserve"> + (1 - P</w:t>
            </w:r>
            <w:r w:rsidRPr="00D938D2">
              <w:rPr>
                <w:sz w:val="22"/>
                <w:szCs w:val="22"/>
                <w:vertAlign w:val="subscript"/>
              </w:rPr>
              <w:t>PEI</w:t>
            </w:r>
            <w:r w:rsidRPr="00D938D2">
              <w:rPr>
                <w:sz w:val="22"/>
                <w:szCs w:val="22"/>
              </w:rPr>
              <w:t xml:space="preserve">) </w:t>
            </w:r>
            <w:proofErr w:type="spellStart"/>
            <w:r w:rsidRPr="00D938D2">
              <w:rPr>
                <w:sz w:val="22"/>
                <w:szCs w:val="22"/>
              </w:rPr>
              <w:t>P</w:t>
            </w:r>
            <w:r w:rsidRPr="00D938D2">
              <w:rPr>
                <w:sz w:val="22"/>
                <w:szCs w:val="22"/>
                <w:vertAlign w:val="subscript"/>
              </w:rPr>
              <w:t>pagingDCI</w:t>
            </w:r>
            <w:proofErr w:type="spellEnd"/>
            <w:r w:rsidRPr="00D938D2">
              <w:rPr>
                <w:sz w:val="22"/>
                <w:szCs w:val="22"/>
              </w:rPr>
              <w:t xml:space="preserve">  which needs to be 0.01. So we observe that if we relax </w:t>
            </w:r>
            <w:proofErr w:type="gramStart"/>
            <w:r w:rsidRPr="00D938D2">
              <w:rPr>
                <w:sz w:val="22"/>
                <w:szCs w:val="22"/>
              </w:rPr>
              <w:t>P</w:t>
            </w:r>
            <w:r w:rsidRPr="00D938D2">
              <w:rPr>
                <w:sz w:val="22"/>
                <w:szCs w:val="22"/>
                <w:vertAlign w:val="subscript"/>
              </w:rPr>
              <w:t xml:space="preserve">PEI  </w:t>
            </w:r>
            <w:r w:rsidRPr="00D938D2">
              <w:rPr>
                <w:sz w:val="22"/>
                <w:szCs w:val="22"/>
              </w:rPr>
              <w:t>such</w:t>
            </w:r>
            <w:proofErr w:type="gramEnd"/>
            <w:r w:rsidRPr="00D938D2">
              <w:rPr>
                <w:sz w:val="22"/>
                <w:szCs w:val="22"/>
              </w:rPr>
              <w:t xml:space="preserve"> as make it 0.005 instead of 0.001, it has impact on the </w:t>
            </w:r>
            <w:proofErr w:type="spellStart"/>
            <w:r w:rsidRPr="00D938D2">
              <w:rPr>
                <w:sz w:val="22"/>
                <w:szCs w:val="22"/>
              </w:rPr>
              <w:t>P</w:t>
            </w:r>
            <w:r w:rsidRPr="00D938D2">
              <w:rPr>
                <w:sz w:val="22"/>
                <w:szCs w:val="22"/>
                <w:vertAlign w:val="subscript"/>
              </w:rPr>
              <w:t>pagingDCI</w:t>
            </w:r>
            <w:proofErr w:type="spellEnd"/>
            <w:r w:rsidRPr="00D938D2">
              <w:rPr>
                <w:sz w:val="22"/>
                <w:szCs w:val="22"/>
                <w:vertAlign w:val="subscript"/>
              </w:rPr>
              <w:t xml:space="preserve"> </w:t>
            </w:r>
            <w:r w:rsidRPr="00D938D2">
              <w:rPr>
                <w:sz w:val="22"/>
                <w:szCs w:val="22"/>
              </w:rPr>
              <w:t> which needs to be almost 0.005 instead of 0.01 to make overall error probability 0.01</w:t>
            </w:r>
            <w:r w:rsidRPr="00EC3979">
              <w:rPr>
                <w:sz w:val="22"/>
                <w:szCs w:val="22"/>
              </w:rPr>
              <w:t xml:space="preserve">. If done this way, overhead calculation needs to include paging PDCCH since it is likely occupying more resource than otherwise needed </w:t>
            </w:r>
            <w:proofErr w:type="gramStart"/>
            <w:r w:rsidRPr="00EC3979">
              <w:rPr>
                <w:sz w:val="22"/>
                <w:szCs w:val="22"/>
              </w:rPr>
              <w:t>if  </w:t>
            </w:r>
            <w:proofErr w:type="spellStart"/>
            <w:r w:rsidRPr="00EC3979">
              <w:rPr>
                <w:sz w:val="22"/>
                <w:szCs w:val="22"/>
              </w:rPr>
              <w:t>P</w:t>
            </w:r>
            <w:r w:rsidRPr="00EC3979">
              <w:rPr>
                <w:sz w:val="22"/>
                <w:szCs w:val="22"/>
                <w:vertAlign w:val="subscript"/>
              </w:rPr>
              <w:t>pagingDCI</w:t>
            </w:r>
            <w:proofErr w:type="spellEnd"/>
            <w:proofErr w:type="gramEnd"/>
            <w:r w:rsidRPr="00EC3979">
              <w:rPr>
                <w:sz w:val="22"/>
                <w:szCs w:val="22"/>
                <w:vertAlign w:val="subscript"/>
              </w:rPr>
              <w:t xml:space="preserve">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proofErr w:type="gramStart"/>
            <w:r w:rsidRPr="00762A9A">
              <w:rPr>
                <w:b/>
                <w:bCs/>
                <w:sz w:val="22"/>
                <w:szCs w:val="22"/>
              </w:rPr>
              <w:t>So</w:t>
            </w:r>
            <w:proofErr w:type="gramEnd"/>
            <w:r w:rsidRPr="00762A9A">
              <w:rPr>
                <w:b/>
                <w:bCs/>
                <w:sz w:val="22"/>
                <w:szCs w:val="22"/>
              </w:rPr>
              <w:t xml:space="preserve">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zh-CN"/>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等线"/>
                <w:sz w:val="20"/>
                <w:szCs w:val="20"/>
                <w:lang w:eastAsia="zh-CN"/>
              </w:rPr>
            </w:pPr>
            <w:r w:rsidRPr="00711309">
              <w:rPr>
                <w:sz w:val="20"/>
                <w:szCs w:val="20"/>
              </w:rPr>
              <w:lastRenderedPageBreak/>
              <w:t xml:space="preserve">If we would like to evaluate the misdetection performance, we need to align the assumption on the </w:t>
            </w:r>
            <w:proofErr w:type="gramStart"/>
            <w:r w:rsidRPr="00711309">
              <w:rPr>
                <w:sz w:val="20"/>
                <w:szCs w:val="20"/>
              </w:rPr>
              <w:t>front end</w:t>
            </w:r>
            <w:proofErr w:type="gramEnd"/>
            <w:r w:rsidRPr="00711309">
              <w:rPr>
                <w:sz w:val="20"/>
                <w:szCs w:val="20"/>
              </w:rPr>
              <w:t xml:space="preserve">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w:t>
            </w:r>
            <w:proofErr w:type="spellStart"/>
            <w:r w:rsidRPr="00711309">
              <w:rPr>
                <w:sz w:val="20"/>
                <w:szCs w:val="20"/>
              </w:rPr>
              <w:t>can not</w:t>
            </w:r>
            <w:proofErr w:type="spellEnd"/>
            <w:r w:rsidRPr="00711309">
              <w:rPr>
                <w:sz w:val="20"/>
                <w:szCs w:val="20"/>
              </w:rPr>
              <w:t xml:space="preserve"> have the same </w:t>
            </w:r>
            <w:proofErr w:type="gramStart"/>
            <w:r w:rsidRPr="00711309">
              <w:rPr>
                <w:sz w:val="20"/>
                <w:szCs w:val="20"/>
              </w:rPr>
              <w:t>front end</w:t>
            </w:r>
            <w:proofErr w:type="gramEnd"/>
            <w:r w:rsidRPr="00711309">
              <w:rPr>
                <w:sz w:val="20"/>
                <w:szCs w:val="20"/>
              </w:rPr>
              <w:t xml:space="preserve">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aff0"/>
              <w:numPr>
                <w:ilvl w:val="0"/>
                <w:numId w:val="51"/>
              </w:numPr>
              <w:spacing w:after="0" w:line="240" w:lineRule="auto"/>
              <w:rPr>
                <w:sz w:val="20"/>
                <w:szCs w:val="20"/>
              </w:rPr>
            </w:pPr>
            <w:r w:rsidRPr="00711309">
              <w:rPr>
                <w:sz w:val="20"/>
                <w:szCs w:val="20"/>
              </w:rPr>
              <w:t xml:space="preserve">Full model of link level simulation – the link-level simulation includes the demodulation/detection and full </w:t>
            </w:r>
            <w:proofErr w:type="gramStart"/>
            <w:r w:rsidRPr="00711309">
              <w:rPr>
                <w:sz w:val="20"/>
                <w:szCs w:val="20"/>
              </w:rPr>
              <w:t>front end</w:t>
            </w:r>
            <w:proofErr w:type="gramEnd"/>
            <w:r w:rsidRPr="00711309">
              <w:rPr>
                <w:sz w:val="20"/>
                <w:szCs w:val="20"/>
              </w:rPr>
              <w:t xml:space="preserve"> processing as follows,</w:t>
            </w:r>
          </w:p>
          <w:p w14:paraId="59B3FA51"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aff0"/>
              <w:numPr>
                <w:ilvl w:val="0"/>
                <w:numId w:val="51"/>
              </w:numPr>
              <w:spacing w:after="0" w:line="240" w:lineRule="auto"/>
              <w:rPr>
                <w:sz w:val="20"/>
                <w:szCs w:val="20"/>
              </w:rPr>
            </w:pPr>
            <w:r w:rsidRPr="00711309">
              <w:rPr>
                <w:sz w:val="20"/>
                <w:szCs w:val="20"/>
              </w:rPr>
              <w:t xml:space="preserve">Abstracted model – the statistical residue error of imperfect channel </w:t>
            </w:r>
            <w:proofErr w:type="gramStart"/>
            <w:r w:rsidRPr="00711309">
              <w:rPr>
                <w:sz w:val="20"/>
                <w:szCs w:val="20"/>
              </w:rPr>
              <w:t>compensation  is</w:t>
            </w:r>
            <w:proofErr w:type="gramEnd"/>
            <w:r w:rsidRPr="00711309">
              <w:rPr>
                <w:sz w:val="20"/>
                <w:szCs w:val="20"/>
              </w:rPr>
              <w:t xml:space="preserve"> included in the detection performance</w:t>
            </w:r>
          </w:p>
          <w:p w14:paraId="4AB812F8"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aff0"/>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aff0"/>
              <w:numPr>
                <w:ilvl w:val="1"/>
                <w:numId w:val="51"/>
              </w:numPr>
              <w:spacing w:after="0" w:line="240" w:lineRule="auto"/>
              <w:rPr>
                <w:sz w:val="20"/>
                <w:szCs w:val="20"/>
              </w:rPr>
            </w:pPr>
            <w:r w:rsidRPr="00711309">
              <w:rPr>
                <w:sz w:val="20"/>
                <w:szCs w:val="20"/>
              </w:rPr>
              <w:t xml:space="preserve">The statistic of all factors </w:t>
            </w:r>
            <w:proofErr w:type="gramStart"/>
            <w:r w:rsidRPr="00711309">
              <w:rPr>
                <w:sz w:val="20"/>
                <w:szCs w:val="20"/>
              </w:rPr>
              <w:t>of  imperfect</w:t>
            </w:r>
            <w:proofErr w:type="gramEnd"/>
            <w:r w:rsidRPr="00711309">
              <w:rPr>
                <w:sz w:val="20"/>
                <w:szCs w:val="20"/>
              </w:rPr>
              <w:t xml:space="preserve">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xml:space="preserve">, </w:t>
            </w:r>
            <w:proofErr w:type="spellStart"/>
            <w:r>
              <w:rPr>
                <w:color w:val="000000"/>
                <w:sz w:val="22"/>
                <w:szCs w:val="22"/>
                <w:lang w:eastAsia="zh-CN"/>
              </w:rPr>
              <w:t>Sanechips</w:t>
            </w:r>
            <w:proofErr w:type="spellEnd"/>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966C66" w14:paraId="74F93AAA" w14:textId="77777777" w:rsidTr="00966AE9">
        <w:tc>
          <w:tcPr>
            <w:tcW w:w="1271" w:type="dxa"/>
          </w:tcPr>
          <w:p w14:paraId="542BA45D" w14:textId="07D4BF32" w:rsidR="00966C66" w:rsidRDefault="00966C66" w:rsidP="00966C66">
            <w:pPr>
              <w:spacing w:before="100" w:beforeAutospacing="1" w:after="100" w:afterAutospacing="1"/>
              <w:jc w:val="center"/>
              <w:rPr>
                <w:color w:val="000000"/>
                <w:sz w:val="22"/>
                <w:szCs w:val="22"/>
                <w:lang w:eastAsia="ko-KR"/>
              </w:rPr>
            </w:pPr>
            <w:r>
              <w:rPr>
                <w:rFonts w:hint="eastAsia"/>
                <w:color w:val="000000"/>
                <w:sz w:val="22"/>
                <w:szCs w:val="22"/>
                <w:lang w:eastAsia="zh-CN"/>
              </w:rPr>
              <w:t>v</w:t>
            </w:r>
            <w:r>
              <w:rPr>
                <w:color w:val="000000"/>
                <w:sz w:val="22"/>
                <w:szCs w:val="22"/>
                <w:lang w:eastAsia="zh-CN"/>
              </w:rPr>
              <w:t>ivo</w:t>
            </w:r>
          </w:p>
        </w:tc>
        <w:tc>
          <w:tcPr>
            <w:tcW w:w="9186" w:type="dxa"/>
          </w:tcPr>
          <w:p w14:paraId="07B7A221" w14:textId="77777777" w:rsidR="00966C66" w:rsidRPr="000D14BF" w:rsidRDefault="00966C66" w:rsidP="00966C66">
            <w:pPr>
              <w:rPr>
                <w:rFonts w:eastAsia="PMingLiU"/>
                <w:sz w:val="22"/>
                <w:szCs w:val="22"/>
              </w:rPr>
            </w:pPr>
            <w:r>
              <w:rPr>
                <w:sz w:val="22"/>
                <w:szCs w:val="22"/>
                <w:lang w:eastAsia="zh-CN"/>
              </w:rPr>
              <w:t>We agree with MTK and Huawei’s view for proposal 7. For the reliability of paging PDSCH reception and avoid over-strict target of PEI detection performance,</w:t>
            </w:r>
            <w:r w:rsidRPr="00524BD4">
              <w:rPr>
                <w:b/>
                <w:sz w:val="22"/>
                <w:szCs w:val="22"/>
                <w:lang w:eastAsia="zh-CN"/>
              </w:rPr>
              <w:t xml:space="preserve"> we prefer the Alt</w:t>
            </w:r>
            <w:r>
              <w:rPr>
                <w:b/>
                <w:sz w:val="22"/>
                <w:szCs w:val="22"/>
                <w:lang w:eastAsia="zh-CN"/>
              </w:rPr>
              <w:t>-</w:t>
            </w:r>
            <w:r w:rsidRPr="00524BD4">
              <w:rPr>
                <w:b/>
                <w:sz w:val="22"/>
                <w:szCs w:val="22"/>
                <w:lang w:eastAsia="zh-CN"/>
              </w:rPr>
              <w:t>1.</w:t>
            </w:r>
            <w:r>
              <w:rPr>
                <w:sz w:val="22"/>
                <w:szCs w:val="22"/>
                <w:lang w:eastAsia="zh-CN"/>
              </w:rPr>
              <w:t xml:space="preserve"> However, </w:t>
            </w:r>
            <w:r>
              <w:rPr>
                <w:rFonts w:hint="eastAsia"/>
                <w:sz w:val="22"/>
                <w:szCs w:val="22"/>
                <w:lang w:eastAsia="zh-CN"/>
              </w:rPr>
              <w:t>the</w:t>
            </w:r>
            <w:r>
              <w:rPr>
                <w:sz w:val="22"/>
                <w:szCs w:val="22"/>
                <w:lang w:eastAsia="zh-CN"/>
              </w:rPr>
              <w:t xml:space="preserve"> </w:t>
            </w:r>
            <w:r w:rsidRPr="004C591C">
              <w:rPr>
                <w:sz w:val="22"/>
                <w:szCs w:val="22"/>
                <w:lang w:eastAsia="zh-CN"/>
              </w:rPr>
              <w:t xml:space="preserve">elaborate </w:t>
            </w:r>
            <w:r>
              <w:rPr>
                <w:sz w:val="22"/>
                <w:szCs w:val="22"/>
                <w:lang w:eastAsia="zh-CN"/>
              </w:rPr>
              <w:t xml:space="preserve">clarifications for the definition of </w:t>
            </w:r>
            <w:r w:rsidRPr="0054055A">
              <w:rPr>
                <w:sz w:val="22"/>
                <w:szCs w:val="22"/>
              </w:rPr>
              <w:t>MDR</w:t>
            </w:r>
            <w:r w:rsidRPr="00EB4A9A">
              <w:rPr>
                <w:sz w:val="22"/>
                <w:szCs w:val="22"/>
                <w:vertAlign w:val="subscript"/>
              </w:rPr>
              <w:t>PEI</w:t>
            </w:r>
            <w:r>
              <w:rPr>
                <w:sz w:val="22"/>
                <w:szCs w:val="22"/>
                <w:vertAlign w:val="subscript"/>
              </w:rPr>
              <w:t xml:space="preserve"> </w:t>
            </w:r>
            <w:r w:rsidRPr="004C591C">
              <w:rPr>
                <w:sz w:val="22"/>
                <w:szCs w:val="22"/>
                <w:lang w:eastAsia="zh-CN"/>
              </w:rPr>
              <w:t xml:space="preserve">and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are needed. For instance, the </w:t>
            </w:r>
            <w:r>
              <w:rPr>
                <w:sz w:val="22"/>
                <w:szCs w:val="22"/>
              </w:rPr>
              <w:t>FA</w:t>
            </w:r>
            <w:r w:rsidRPr="0054055A">
              <w:rPr>
                <w:sz w:val="22"/>
                <w:szCs w:val="22"/>
              </w:rPr>
              <w:t>R</w:t>
            </w:r>
            <w:r w:rsidRPr="00EB4A9A">
              <w:rPr>
                <w:sz w:val="22"/>
                <w:szCs w:val="22"/>
                <w:vertAlign w:val="subscript"/>
              </w:rPr>
              <w:t>PEI</w:t>
            </w:r>
            <w:r>
              <w:rPr>
                <w:sz w:val="22"/>
                <w:szCs w:val="22"/>
                <w:lang w:eastAsia="zh-CN"/>
              </w:rPr>
              <w:t xml:space="preserve"> refer to that UE mistakenly detect the PEI with GTS (go to sleep) indication but actually the network sends the PEI to indicate UE to wake up or the network does not even send PEI.</w:t>
            </w:r>
          </w:p>
          <w:p w14:paraId="2AD391F9" w14:textId="77777777" w:rsidR="00966C66" w:rsidRDefault="00966C66" w:rsidP="00966C66">
            <w:pPr>
              <w:rPr>
                <w:sz w:val="22"/>
                <w:szCs w:val="22"/>
                <w:lang w:eastAsia="zh-CN"/>
              </w:rPr>
            </w:pPr>
            <w:r>
              <w:rPr>
                <w:sz w:val="22"/>
                <w:szCs w:val="22"/>
                <w:lang w:eastAsia="zh-CN"/>
              </w:rPr>
              <w:t>In addition, there are two typos need to be corrected as follows:</w:t>
            </w:r>
          </w:p>
          <w:p w14:paraId="1193C9F6" w14:textId="77777777" w:rsidR="00966C66" w:rsidRPr="00A770ED" w:rsidRDefault="00966C66" w:rsidP="00966C66">
            <w:pPr>
              <w:pStyle w:val="aff0"/>
              <w:numPr>
                <w:ilvl w:val="0"/>
                <w:numId w:val="54"/>
              </w:numPr>
              <w:spacing w:after="0" w:line="280" w:lineRule="exact"/>
              <w:rPr>
                <w:sz w:val="22"/>
                <w:szCs w:val="22"/>
              </w:rPr>
            </w:pPr>
            <w:r w:rsidRPr="00A770ED">
              <w:rPr>
                <w:sz w:val="22"/>
                <w:szCs w:val="22"/>
              </w:rPr>
              <w:t xml:space="preserve">The following performance requirements are assumed </w:t>
            </w:r>
          </w:p>
          <w:p w14:paraId="6DB7A74C" w14:textId="77777777" w:rsidR="00966C66" w:rsidRPr="00A770ED" w:rsidRDefault="00966C66" w:rsidP="00966C66">
            <w:pPr>
              <w:pStyle w:val="aff0"/>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-A is assumed: </w:t>
            </w:r>
          </w:p>
          <w:p w14:paraId="399A1302" w14:textId="77777777" w:rsidR="00966C66" w:rsidRDefault="00966C66" w:rsidP="00966C66">
            <w:pPr>
              <w:pStyle w:val="aff0"/>
              <w:numPr>
                <w:ilvl w:val="2"/>
                <w:numId w:val="54"/>
              </w:numPr>
              <w:spacing w:after="0" w:line="280" w:lineRule="exact"/>
              <w:rPr>
                <w:sz w:val="22"/>
                <w:szCs w:val="22"/>
              </w:rPr>
            </w:pPr>
            <w:r w:rsidRPr="00A770ED">
              <w:rPr>
                <w:sz w:val="22"/>
                <w:szCs w:val="22"/>
              </w:rPr>
              <w:lastRenderedPageBreak/>
              <w:t xml:space="preserve">Alt-1 MDR requirement: The joint miss-detection rate (MDR)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66D80C11" w14:textId="77777777" w:rsidR="00966C66" w:rsidRPr="0054055A" w:rsidRDefault="00966C66" w:rsidP="00966C66">
            <w:pPr>
              <w:pStyle w:val="aff0"/>
              <w:spacing w:after="0" w:line="280" w:lineRule="exact"/>
              <w:ind w:left="2840"/>
              <w:rPr>
                <w:sz w:val="22"/>
                <w:szCs w:val="22"/>
              </w:rPr>
            </w:pPr>
            <w:proofErr w:type="spellStart"/>
            <w:r w:rsidRPr="0054055A">
              <w:rPr>
                <w:sz w:val="22"/>
                <w:szCs w:val="22"/>
              </w:rPr>
              <w:t>MDR</w:t>
            </w:r>
            <w:r w:rsidRPr="0054055A">
              <w:rPr>
                <w:sz w:val="22"/>
                <w:szCs w:val="22"/>
                <w:vertAlign w:val="subscript"/>
              </w:rPr>
              <w:t>Joint</w:t>
            </w:r>
            <w:proofErr w:type="spellEnd"/>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0953C7F0"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 xml:space="preserve">Alt-2 MDR requirement: The MDR of PEI should be no larger than 0.1% at the SNR where </w:t>
            </w:r>
            <w:r w:rsidRPr="007A6136">
              <w:rPr>
                <w:strike/>
                <w:sz w:val="22"/>
                <w:szCs w:val="22"/>
              </w:rPr>
              <w:t>MDR</w:t>
            </w:r>
            <w:r w:rsidRPr="00A770ED">
              <w:rPr>
                <w:sz w:val="22"/>
                <w:szCs w:val="22"/>
              </w:rPr>
              <w:t xml:space="preserve"> </w:t>
            </w:r>
            <w:r w:rsidRPr="00DB0AD0">
              <w:rPr>
                <w:color w:val="FF0000"/>
                <w:sz w:val="22"/>
                <w:szCs w:val="22"/>
              </w:rPr>
              <w:t>FAR</w:t>
            </w:r>
            <w:r w:rsidRPr="00A770ED">
              <w:rPr>
                <w:sz w:val="22"/>
                <w:szCs w:val="22"/>
              </w:rPr>
              <w:t xml:space="preserve"> of paging </w:t>
            </w:r>
            <w:r>
              <w:rPr>
                <w:sz w:val="22"/>
                <w:szCs w:val="22"/>
              </w:rPr>
              <w:t>PDCCH</w:t>
            </w:r>
            <w:r w:rsidRPr="00A770ED">
              <w:rPr>
                <w:sz w:val="22"/>
                <w:szCs w:val="22"/>
              </w:rPr>
              <w:t xml:space="preserve"> is 1%</w:t>
            </w:r>
          </w:p>
          <w:p w14:paraId="6E29FAE8"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The False-Alarm Rate (FAR)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p w14:paraId="5B8B8360" w14:textId="77777777" w:rsidR="00966C66" w:rsidRPr="00A770ED" w:rsidRDefault="00966C66" w:rsidP="00966C66">
            <w:pPr>
              <w:pStyle w:val="aff0"/>
              <w:numPr>
                <w:ilvl w:val="1"/>
                <w:numId w:val="54"/>
              </w:numPr>
              <w:spacing w:after="0" w:line="280" w:lineRule="exact"/>
              <w:rPr>
                <w:sz w:val="22"/>
                <w:szCs w:val="22"/>
              </w:rPr>
            </w:pPr>
            <w:r w:rsidRPr="00A770ED">
              <w:rPr>
                <w:sz w:val="22"/>
                <w:szCs w:val="22"/>
              </w:rPr>
              <w:t xml:space="preserve">When </w:t>
            </w:r>
            <w:proofErr w:type="spellStart"/>
            <w:r w:rsidRPr="00A770ED">
              <w:rPr>
                <w:sz w:val="22"/>
                <w:szCs w:val="22"/>
              </w:rPr>
              <w:t>Behv</w:t>
            </w:r>
            <w:proofErr w:type="spellEnd"/>
            <w:r w:rsidRPr="00A770ED">
              <w:rPr>
                <w:sz w:val="22"/>
                <w:szCs w:val="22"/>
              </w:rPr>
              <w:t xml:space="preserve">-B is assumed: </w:t>
            </w:r>
          </w:p>
          <w:p w14:paraId="123BE5B3" w14:textId="77777777" w:rsidR="00966C66" w:rsidRDefault="00966C66" w:rsidP="00966C66">
            <w:pPr>
              <w:pStyle w:val="aff0"/>
              <w:numPr>
                <w:ilvl w:val="2"/>
                <w:numId w:val="5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 xml:space="preserve">PEI </w:t>
            </w:r>
            <w:r w:rsidRPr="004C591C">
              <w:rPr>
                <w:strike/>
                <w:sz w:val="22"/>
                <w:szCs w:val="22"/>
              </w:rPr>
              <w:t>FRA</w:t>
            </w:r>
            <w:r>
              <w:rPr>
                <w:sz w:val="22"/>
                <w:szCs w:val="22"/>
              </w:rPr>
              <w:t xml:space="preserve"> </w:t>
            </w:r>
            <w:r w:rsidRPr="004C591C">
              <w:rPr>
                <w:color w:val="FF0000"/>
                <w:sz w:val="22"/>
                <w:szCs w:val="22"/>
              </w:rPr>
              <w:t xml:space="preserve">FAR </w:t>
            </w:r>
            <w:r>
              <w:rPr>
                <w:sz w:val="22"/>
                <w:szCs w:val="22"/>
              </w:rPr>
              <w:t>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1EE7C61E" w14:textId="77777777" w:rsidR="00966C66" w:rsidRPr="0054055A" w:rsidRDefault="00966C66" w:rsidP="00966C66">
            <w:pPr>
              <w:pStyle w:val="aff0"/>
              <w:spacing w:after="0" w:line="280" w:lineRule="exact"/>
              <w:ind w:left="2840"/>
              <w:rPr>
                <w:sz w:val="22"/>
                <w:szCs w:val="22"/>
              </w:rPr>
            </w:pPr>
            <w:proofErr w:type="spellStart"/>
            <w:r>
              <w:rPr>
                <w:sz w:val="22"/>
                <w:szCs w:val="22"/>
              </w:rPr>
              <w:t>MD</w:t>
            </w:r>
            <w:r w:rsidRPr="0054055A">
              <w:rPr>
                <w:sz w:val="22"/>
                <w:szCs w:val="22"/>
              </w:rPr>
              <w:t>R</w:t>
            </w:r>
            <w:r w:rsidRPr="0054055A">
              <w:rPr>
                <w:sz w:val="22"/>
                <w:szCs w:val="22"/>
                <w:vertAlign w:val="subscript"/>
              </w:rPr>
              <w:t>Joint</w:t>
            </w:r>
            <w:proofErr w:type="spellEnd"/>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xml:space="preserve">) </w:t>
            </w:r>
            <w:proofErr w:type="spellStart"/>
            <w:r w:rsidRPr="0054055A">
              <w:rPr>
                <w:sz w:val="22"/>
                <w:szCs w:val="22"/>
              </w:rPr>
              <w:t>MDR</w:t>
            </w:r>
            <w:r w:rsidRPr="00EB4A9A">
              <w:rPr>
                <w:sz w:val="22"/>
                <w:szCs w:val="22"/>
                <w:vertAlign w:val="subscript"/>
              </w:rPr>
              <w:t>PagingPDCCH</w:t>
            </w:r>
            <w:proofErr w:type="spellEnd"/>
          </w:p>
          <w:p w14:paraId="3CA82851" w14:textId="77777777" w:rsidR="00966C66" w:rsidRPr="00A770ED" w:rsidRDefault="00966C66" w:rsidP="00966C66">
            <w:pPr>
              <w:pStyle w:val="aff0"/>
              <w:numPr>
                <w:ilvl w:val="2"/>
                <w:numId w:val="5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69D6EAC3" w14:textId="1A1F86D7" w:rsidR="00966C66" w:rsidRDefault="00966C66" w:rsidP="00966C66">
            <w:pPr>
              <w:rPr>
                <w:sz w:val="22"/>
                <w:szCs w:val="22"/>
              </w:rPr>
            </w:pPr>
            <w:r w:rsidRPr="00A770ED">
              <w:rPr>
                <w:sz w:val="22"/>
                <w:szCs w:val="22"/>
              </w:rPr>
              <w:t>The MDR of PEI should be no larger than [10%]</w:t>
            </w:r>
            <w:r>
              <w:rPr>
                <w:sz w:val="22"/>
                <w:szCs w:val="22"/>
              </w:rPr>
              <w:t xml:space="preserve"> at the SNR where </w:t>
            </w:r>
            <w:r w:rsidRPr="00A770ED">
              <w:rPr>
                <w:sz w:val="22"/>
                <w:szCs w:val="22"/>
              </w:rPr>
              <w:t>MDR</w:t>
            </w:r>
            <w:r>
              <w:rPr>
                <w:sz w:val="22"/>
                <w:szCs w:val="22"/>
              </w:rPr>
              <w:t xml:space="preserve"> </w:t>
            </w:r>
            <w:r w:rsidRPr="00A770ED">
              <w:rPr>
                <w:sz w:val="22"/>
                <w:szCs w:val="22"/>
              </w:rPr>
              <w:t xml:space="preserve">of </w:t>
            </w:r>
            <w:r>
              <w:rPr>
                <w:sz w:val="22"/>
                <w:szCs w:val="22"/>
              </w:rPr>
              <w:t>the targeted paging channel</w:t>
            </w:r>
            <w:r w:rsidRPr="00A770ED">
              <w:rPr>
                <w:sz w:val="22"/>
                <w:szCs w:val="22"/>
              </w:rPr>
              <w:t xml:space="preserve"> is 1%</w:t>
            </w:r>
          </w:p>
        </w:tc>
      </w:tr>
      <w:tr w:rsidR="006F4E9B" w14:paraId="229124BA" w14:textId="77777777" w:rsidTr="00966AE9">
        <w:tc>
          <w:tcPr>
            <w:tcW w:w="1271" w:type="dxa"/>
          </w:tcPr>
          <w:p w14:paraId="184C8751" w14:textId="259A6096" w:rsidR="006F4E9B" w:rsidRDefault="006F4E9B" w:rsidP="006F4E9B">
            <w:pPr>
              <w:spacing w:before="100" w:beforeAutospacing="1" w:after="100" w:afterAutospacing="1"/>
              <w:jc w:val="center"/>
              <w:rPr>
                <w:color w:val="000000"/>
                <w:sz w:val="22"/>
                <w:szCs w:val="22"/>
                <w:lang w:eastAsia="zh-CN"/>
              </w:rPr>
            </w:pPr>
            <w:r>
              <w:rPr>
                <w:color w:val="000000"/>
                <w:sz w:val="22"/>
                <w:szCs w:val="22"/>
                <w:lang w:eastAsia="ko-KR"/>
              </w:rPr>
              <w:lastRenderedPageBreak/>
              <w:t>Ericsson</w:t>
            </w:r>
          </w:p>
        </w:tc>
        <w:tc>
          <w:tcPr>
            <w:tcW w:w="9186" w:type="dxa"/>
          </w:tcPr>
          <w:p w14:paraId="2E7818C2" w14:textId="77777777" w:rsidR="006F4E9B" w:rsidRDefault="006F4E9B" w:rsidP="006F4E9B">
            <w:pPr>
              <w:rPr>
                <w:sz w:val="22"/>
                <w:szCs w:val="22"/>
              </w:rPr>
            </w:pPr>
            <w:r>
              <w:rPr>
                <w:sz w:val="22"/>
                <w:szCs w:val="22"/>
              </w:rPr>
              <w:t>The term “requirement” should be removed from all places in the proposal – in our understanding intention is to characterize the detection performance of the candidates. Instead, we suggest to use “</w:t>
            </w:r>
            <w:r w:rsidRPr="004D0782">
              <w:rPr>
                <w:color w:val="FF0000"/>
                <w:sz w:val="22"/>
                <w:szCs w:val="22"/>
                <w:u w:val="single"/>
              </w:rPr>
              <w:t xml:space="preserve">For the performance </w:t>
            </w:r>
            <w:r>
              <w:rPr>
                <w:color w:val="FF0000"/>
                <w:sz w:val="22"/>
                <w:szCs w:val="22"/>
                <w:u w:val="single"/>
              </w:rPr>
              <w:t>evaluations of</w:t>
            </w:r>
            <w:r w:rsidRPr="004D0782">
              <w:rPr>
                <w:color w:val="FF0000"/>
                <w:sz w:val="22"/>
                <w:szCs w:val="22"/>
                <w:u w:val="single"/>
              </w:rPr>
              <w:t xml:space="preserve"> </w:t>
            </w:r>
            <w:r w:rsidRPr="00A770ED">
              <w:rPr>
                <w:sz w:val="22"/>
                <w:szCs w:val="22"/>
              </w:rPr>
              <w:t xml:space="preserve">PEI candidate designs based on PDCCH, TRS/CSI-RS and </w:t>
            </w:r>
            <w:proofErr w:type="gramStart"/>
            <w:r w:rsidRPr="00A770ED">
              <w:rPr>
                <w:sz w:val="22"/>
                <w:szCs w:val="22"/>
              </w:rPr>
              <w:t>SSS,</w:t>
            </w:r>
            <w:r>
              <w:rPr>
                <w:sz w:val="22"/>
                <w:szCs w:val="22"/>
              </w:rPr>
              <w:t>…</w:t>
            </w:r>
            <w:proofErr w:type="gramEnd"/>
            <w:r>
              <w:rPr>
                <w:sz w:val="22"/>
                <w:szCs w:val="22"/>
              </w:rPr>
              <w:t xml:space="preserve">.” </w:t>
            </w:r>
          </w:p>
          <w:p w14:paraId="505AA224" w14:textId="77777777" w:rsidR="006F4E9B" w:rsidRDefault="006F4E9B" w:rsidP="006F4E9B">
            <w:pPr>
              <w:rPr>
                <w:sz w:val="22"/>
                <w:szCs w:val="22"/>
              </w:rPr>
            </w:pPr>
            <w:r>
              <w:rPr>
                <w:sz w:val="22"/>
                <w:szCs w:val="22"/>
              </w:rPr>
              <w:t xml:space="preserve">Alt 1 seems reasonable i.e. to check the final impact on the probability with which a UE will miss paging. For </w:t>
            </w:r>
            <w:proofErr w:type="spellStart"/>
            <w:r>
              <w:rPr>
                <w:sz w:val="22"/>
                <w:szCs w:val="22"/>
              </w:rPr>
              <w:t>BehvA</w:t>
            </w:r>
            <w:proofErr w:type="spellEnd"/>
            <w:r>
              <w:rPr>
                <w:sz w:val="22"/>
                <w:szCs w:val="22"/>
              </w:rPr>
              <w:t xml:space="preserve">-FAR and for </w:t>
            </w:r>
            <w:proofErr w:type="spellStart"/>
            <w:r>
              <w:rPr>
                <w:sz w:val="22"/>
                <w:szCs w:val="22"/>
              </w:rPr>
              <w:t>BehvB</w:t>
            </w:r>
            <w:proofErr w:type="spellEnd"/>
            <w:r>
              <w:rPr>
                <w:sz w:val="22"/>
                <w:szCs w:val="22"/>
              </w:rPr>
              <w:t>-MDR, as we commented earlier, these are related to UE power saving, and for this we prefer to keep [10%]. OK to also add 1% as another BLER point to check.</w:t>
            </w:r>
          </w:p>
          <w:p w14:paraId="72C249AB" w14:textId="400B2CD9" w:rsidR="006F4E9B" w:rsidRDefault="006F4E9B" w:rsidP="006F4E9B">
            <w:pPr>
              <w:rPr>
                <w:sz w:val="22"/>
                <w:szCs w:val="22"/>
                <w:lang w:val="en-CA" w:eastAsia="zh-CN"/>
              </w:rPr>
            </w:pPr>
            <w:r>
              <w:rPr>
                <w:sz w:val="22"/>
                <w:szCs w:val="22"/>
              </w:rPr>
              <w:t xml:space="preserve">For 2c –we should add some payload sizes </w:t>
            </w:r>
            <w:proofErr w:type="gramStart"/>
            <w:r>
              <w:rPr>
                <w:sz w:val="22"/>
                <w:szCs w:val="22"/>
              </w:rPr>
              <w:t>here :</w:t>
            </w:r>
            <w:proofErr w:type="gramEnd"/>
            <w:r>
              <w:rPr>
                <w:sz w:val="22"/>
                <w:szCs w:val="22"/>
              </w:rPr>
              <w:t xml:space="preserve"> 2,4,8,[16] subgroups per PO.</w:t>
            </w:r>
          </w:p>
        </w:tc>
      </w:tr>
      <w:tr w:rsidR="006F4E9B" w14:paraId="29FD36F7" w14:textId="77777777" w:rsidTr="00966AE9">
        <w:tc>
          <w:tcPr>
            <w:tcW w:w="1271" w:type="dxa"/>
          </w:tcPr>
          <w:p w14:paraId="353AB3EF" w14:textId="69228F60" w:rsidR="006F4E9B" w:rsidRDefault="006F4E9B" w:rsidP="006F4E9B">
            <w:pPr>
              <w:spacing w:before="100" w:beforeAutospacing="1" w:after="100" w:afterAutospacing="1"/>
              <w:jc w:val="center"/>
              <w:rPr>
                <w:sz w:val="22"/>
                <w:szCs w:val="22"/>
              </w:rPr>
            </w:pPr>
          </w:p>
        </w:tc>
        <w:tc>
          <w:tcPr>
            <w:tcW w:w="9186" w:type="dxa"/>
          </w:tcPr>
          <w:p w14:paraId="28FDC1B6" w14:textId="5B4B0C45" w:rsidR="006F4E9B" w:rsidRDefault="006F4E9B" w:rsidP="006F4E9B">
            <w:pPr>
              <w:rPr>
                <w:sz w:val="22"/>
                <w:szCs w:val="22"/>
                <w:lang w:val="en-CA"/>
              </w:rPr>
            </w:pPr>
          </w:p>
        </w:tc>
      </w:tr>
      <w:tr w:rsidR="006F4E9B" w14:paraId="0522B67E" w14:textId="77777777" w:rsidTr="00966AE9">
        <w:tc>
          <w:tcPr>
            <w:tcW w:w="1271" w:type="dxa"/>
          </w:tcPr>
          <w:p w14:paraId="72325F05" w14:textId="44281D6C" w:rsidR="006F4E9B" w:rsidRDefault="006F4E9B" w:rsidP="006F4E9B">
            <w:pPr>
              <w:spacing w:before="100" w:beforeAutospacing="1" w:after="100" w:afterAutospacing="1"/>
              <w:jc w:val="center"/>
              <w:rPr>
                <w:sz w:val="22"/>
                <w:szCs w:val="22"/>
              </w:rPr>
            </w:pPr>
          </w:p>
        </w:tc>
        <w:tc>
          <w:tcPr>
            <w:tcW w:w="9186" w:type="dxa"/>
          </w:tcPr>
          <w:p w14:paraId="47EDB417" w14:textId="6DE34DAF" w:rsidR="006F4E9B" w:rsidRPr="00B04256" w:rsidRDefault="006F4E9B" w:rsidP="006F4E9B">
            <w:pPr>
              <w:jc w:val="center"/>
              <w:rPr>
                <w:rFonts w:eastAsia="PMingLiU"/>
                <w:b/>
                <w:sz w:val="22"/>
                <w:szCs w:val="22"/>
              </w:rPr>
            </w:pPr>
          </w:p>
        </w:tc>
      </w:tr>
      <w:tr w:rsidR="006F4E9B" w14:paraId="1DA639DD" w14:textId="77777777" w:rsidTr="00966AE9">
        <w:tc>
          <w:tcPr>
            <w:tcW w:w="1271" w:type="dxa"/>
          </w:tcPr>
          <w:p w14:paraId="1FBFB4FA" w14:textId="07FC3307" w:rsidR="006F4E9B" w:rsidRDefault="006F4E9B" w:rsidP="006F4E9B">
            <w:pPr>
              <w:spacing w:before="100" w:beforeAutospacing="1" w:after="100" w:afterAutospacing="1"/>
              <w:jc w:val="center"/>
              <w:rPr>
                <w:sz w:val="22"/>
                <w:szCs w:val="22"/>
              </w:rPr>
            </w:pPr>
          </w:p>
        </w:tc>
        <w:tc>
          <w:tcPr>
            <w:tcW w:w="9186" w:type="dxa"/>
          </w:tcPr>
          <w:p w14:paraId="66712506" w14:textId="51FD92F9" w:rsidR="006F4E9B" w:rsidRDefault="006F4E9B" w:rsidP="006F4E9B">
            <w:pPr>
              <w:rPr>
                <w:sz w:val="22"/>
                <w:szCs w:val="22"/>
                <w:lang w:val="en-CA"/>
              </w:rPr>
            </w:pPr>
          </w:p>
        </w:tc>
      </w:tr>
      <w:tr w:rsidR="006F4E9B" w14:paraId="5BFE9C52" w14:textId="77777777" w:rsidTr="00966AE9">
        <w:tc>
          <w:tcPr>
            <w:tcW w:w="1271" w:type="dxa"/>
          </w:tcPr>
          <w:p w14:paraId="0D068F3B" w14:textId="7B7CB067" w:rsidR="006F4E9B" w:rsidRDefault="006F4E9B" w:rsidP="006F4E9B">
            <w:pPr>
              <w:spacing w:before="100" w:beforeAutospacing="1" w:after="100" w:afterAutospacing="1"/>
              <w:jc w:val="center"/>
              <w:rPr>
                <w:sz w:val="22"/>
                <w:szCs w:val="22"/>
              </w:rPr>
            </w:pPr>
          </w:p>
        </w:tc>
        <w:tc>
          <w:tcPr>
            <w:tcW w:w="9186" w:type="dxa"/>
          </w:tcPr>
          <w:p w14:paraId="6904109F" w14:textId="713E3B7A" w:rsidR="006F4E9B" w:rsidRDefault="006F4E9B" w:rsidP="006F4E9B">
            <w:pPr>
              <w:rPr>
                <w:sz w:val="22"/>
                <w:szCs w:val="22"/>
                <w:lang w:val="en-CA"/>
              </w:rPr>
            </w:pPr>
          </w:p>
        </w:tc>
      </w:tr>
      <w:tr w:rsidR="006F4E9B" w14:paraId="7A6C72BD" w14:textId="77777777" w:rsidTr="00966AE9">
        <w:tc>
          <w:tcPr>
            <w:tcW w:w="1271" w:type="dxa"/>
          </w:tcPr>
          <w:p w14:paraId="51BFD998" w14:textId="7D17478B" w:rsidR="006F4E9B" w:rsidRPr="004D4E63" w:rsidRDefault="006F4E9B" w:rsidP="006F4E9B">
            <w:pPr>
              <w:spacing w:before="100" w:beforeAutospacing="1" w:after="100" w:afterAutospacing="1"/>
              <w:rPr>
                <w:rFonts w:eastAsia="PMingLiU"/>
                <w:sz w:val="22"/>
                <w:szCs w:val="22"/>
              </w:rPr>
            </w:pPr>
          </w:p>
        </w:tc>
        <w:tc>
          <w:tcPr>
            <w:tcW w:w="9186" w:type="dxa"/>
          </w:tcPr>
          <w:p w14:paraId="480B73F6" w14:textId="79884DA2" w:rsidR="006F4E9B" w:rsidRDefault="006F4E9B" w:rsidP="006F4E9B">
            <w:pPr>
              <w:rPr>
                <w:sz w:val="22"/>
                <w:szCs w:val="22"/>
                <w:lang w:val="en-CA"/>
              </w:rPr>
            </w:pPr>
          </w:p>
        </w:tc>
      </w:tr>
      <w:tr w:rsidR="006F4E9B" w14:paraId="05FB0B7D" w14:textId="77777777" w:rsidTr="00966AE9">
        <w:tc>
          <w:tcPr>
            <w:tcW w:w="1271" w:type="dxa"/>
          </w:tcPr>
          <w:p w14:paraId="2D7ABCB7" w14:textId="5B566AE0" w:rsidR="006F4E9B" w:rsidRDefault="006F4E9B" w:rsidP="006F4E9B">
            <w:pPr>
              <w:spacing w:before="100" w:beforeAutospacing="1" w:after="100" w:afterAutospacing="1"/>
              <w:rPr>
                <w:sz w:val="22"/>
                <w:szCs w:val="22"/>
              </w:rPr>
            </w:pPr>
          </w:p>
        </w:tc>
        <w:tc>
          <w:tcPr>
            <w:tcW w:w="9186" w:type="dxa"/>
          </w:tcPr>
          <w:p w14:paraId="58A67C4A" w14:textId="01209DE7" w:rsidR="006F4E9B" w:rsidRDefault="006F4E9B" w:rsidP="006F4E9B">
            <w:pPr>
              <w:rPr>
                <w:sz w:val="22"/>
                <w:szCs w:val="22"/>
                <w:lang w:val="en-CA"/>
              </w:rPr>
            </w:pPr>
          </w:p>
        </w:tc>
      </w:tr>
      <w:tr w:rsidR="006F4E9B" w14:paraId="2DBF44D8" w14:textId="77777777" w:rsidTr="00966AE9">
        <w:tc>
          <w:tcPr>
            <w:tcW w:w="1271" w:type="dxa"/>
          </w:tcPr>
          <w:p w14:paraId="0AF45D68" w14:textId="7C3C2295" w:rsidR="006F4E9B" w:rsidRDefault="006F4E9B" w:rsidP="006F4E9B">
            <w:pPr>
              <w:spacing w:before="100" w:beforeAutospacing="1" w:after="100" w:afterAutospacing="1"/>
              <w:jc w:val="center"/>
              <w:rPr>
                <w:sz w:val="22"/>
                <w:szCs w:val="22"/>
              </w:rPr>
            </w:pPr>
          </w:p>
        </w:tc>
        <w:tc>
          <w:tcPr>
            <w:tcW w:w="9186" w:type="dxa"/>
          </w:tcPr>
          <w:p w14:paraId="6350CC6C" w14:textId="1D4F09EA" w:rsidR="006F4E9B" w:rsidRDefault="006F4E9B" w:rsidP="006F4E9B">
            <w:pPr>
              <w:rPr>
                <w:sz w:val="22"/>
                <w:szCs w:val="22"/>
                <w:lang w:val="en-CA"/>
              </w:rPr>
            </w:pPr>
          </w:p>
        </w:tc>
      </w:tr>
      <w:tr w:rsidR="006F4E9B" w14:paraId="78EDA2F1" w14:textId="77777777" w:rsidTr="00966AE9">
        <w:tc>
          <w:tcPr>
            <w:tcW w:w="1271" w:type="dxa"/>
          </w:tcPr>
          <w:p w14:paraId="1DC0E4BE" w14:textId="01A11CAF" w:rsidR="006F4E9B" w:rsidRDefault="006F4E9B" w:rsidP="006F4E9B">
            <w:pPr>
              <w:spacing w:before="100" w:beforeAutospacing="1" w:after="100" w:afterAutospacing="1"/>
              <w:rPr>
                <w:sz w:val="22"/>
                <w:szCs w:val="22"/>
              </w:rPr>
            </w:pPr>
          </w:p>
        </w:tc>
        <w:tc>
          <w:tcPr>
            <w:tcW w:w="9186" w:type="dxa"/>
          </w:tcPr>
          <w:p w14:paraId="0C141170" w14:textId="2A07A065" w:rsidR="006F4E9B" w:rsidRDefault="006F4E9B" w:rsidP="006F4E9B">
            <w:pPr>
              <w:rPr>
                <w:sz w:val="22"/>
                <w:szCs w:val="22"/>
                <w:lang w:val="en-CA"/>
              </w:rPr>
            </w:pPr>
          </w:p>
        </w:tc>
      </w:tr>
      <w:tr w:rsidR="006F4E9B" w14:paraId="32DD3876" w14:textId="77777777" w:rsidTr="00966AE9">
        <w:tc>
          <w:tcPr>
            <w:tcW w:w="1271" w:type="dxa"/>
          </w:tcPr>
          <w:p w14:paraId="4F90ECAA" w14:textId="5D692F70" w:rsidR="006F4E9B" w:rsidRDefault="006F4E9B" w:rsidP="006F4E9B">
            <w:pPr>
              <w:spacing w:before="100" w:beforeAutospacing="1" w:after="100" w:afterAutospacing="1"/>
              <w:jc w:val="center"/>
              <w:rPr>
                <w:sz w:val="22"/>
                <w:szCs w:val="22"/>
              </w:rPr>
            </w:pPr>
          </w:p>
        </w:tc>
        <w:tc>
          <w:tcPr>
            <w:tcW w:w="9186" w:type="dxa"/>
          </w:tcPr>
          <w:p w14:paraId="05D40C01" w14:textId="1CD61ED2" w:rsidR="006F4E9B" w:rsidRDefault="006F4E9B" w:rsidP="006F4E9B">
            <w:pPr>
              <w:rPr>
                <w:sz w:val="22"/>
                <w:szCs w:val="22"/>
                <w:lang w:val="en-CA"/>
              </w:rPr>
            </w:pPr>
          </w:p>
        </w:tc>
      </w:tr>
      <w:tr w:rsidR="006F4E9B" w14:paraId="7CCDD6C5" w14:textId="77777777" w:rsidTr="00966AE9">
        <w:tc>
          <w:tcPr>
            <w:tcW w:w="1271" w:type="dxa"/>
          </w:tcPr>
          <w:p w14:paraId="6BCBE640" w14:textId="6B523C93" w:rsidR="006F4E9B" w:rsidRDefault="006F4E9B" w:rsidP="006F4E9B">
            <w:pPr>
              <w:spacing w:before="100" w:beforeAutospacing="1" w:after="100" w:afterAutospacing="1"/>
              <w:jc w:val="center"/>
              <w:rPr>
                <w:sz w:val="22"/>
                <w:szCs w:val="22"/>
              </w:rPr>
            </w:pPr>
          </w:p>
        </w:tc>
        <w:tc>
          <w:tcPr>
            <w:tcW w:w="9186" w:type="dxa"/>
          </w:tcPr>
          <w:p w14:paraId="5DF43623" w14:textId="274DB62A" w:rsidR="006F4E9B" w:rsidRDefault="006F4E9B" w:rsidP="006F4E9B">
            <w:pPr>
              <w:rPr>
                <w:sz w:val="22"/>
                <w:szCs w:val="22"/>
                <w:lang w:val="en-CA"/>
              </w:rPr>
            </w:pPr>
          </w:p>
        </w:tc>
      </w:tr>
      <w:tr w:rsidR="006F4E9B" w14:paraId="321B455C" w14:textId="77777777" w:rsidTr="00966AE9">
        <w:tc>
          <w:tcPr>
            <w:tcW w:w="1271" w:type="dxa"/>
          </w:tcPr>
          <w:p w14:paraId="7FB53FA5" w14:textId="67ADB416" w:rsidR="006F4E9B" w:rsidRDefault="006F4E9B" w:rsidP="006F4E9B">
            <w:pPr>
              <w:spacing w:before="100" w:beforeAutospacing="1" w:after="100" w:afterAutospacing="1"/>
              <w:jc w:val="center"/>
              <w:rPr>
                <w:sz w:val="22"/>
                <w:szCs w:val="22"/>
              </w:rPr>
            </w:pPr>
          </w:p>
        </w:tc>
        <w:tc>
          <w:tcPr>
            <w:tcW w:w="9186" w:type="dxa"/>
          </w:tcPr>
          <w:p w14:paraId="402A4EBB" w14:textId="4CEAD301" w:rsidR="006F4E9B" w:rsidRDefault="006F4E9B" w:rsidP="006F4E9B">
            <w:pPr>
              <w:jc w:val="center"/>
              <w:rPr>
                <w:sz w:val="22"/>
                <w:szCs w:val="22"/>
                <w:lang w:val="en-CA"/>
              </w:rPr>
            </w:pPr>
          </w:p>
        </w:tc>
      </w:tr>
      <w:tr w:rsidR="006F4E9B" w14:paraId="61B481D9" w14:textId="77777777" w:rsidTr="00966AE9">
        <w:tc>
          <w:tcPr>
            <w:tcW w:w="1271" w:type="dxa"/>
          </w:tcPr>
          <w:p w14:paraId="5B40A3B3" w14:textId="4CB95DE5" w:rsidR="006F4E9B" w:rsidRDefault="006F4E9B" w:rsidP="006F4E9B">
            <w:pPr>
              <w:spacing w:before="100" w:beforeAutospacing="1" w:after="100" w:afterAutospacing="1"/>
              <w:jc w:val="center"/>
              <w:rPr>
                <w:sz w:val="22"/>
                <w:szCs w:val="22"/>
              </w:rPr>
            </w:pPr>
          </w:p>
        </w:tc>
        <w:tc>
          <w:tcPr>
            <w:tcW w:w="9186" w:type="dxa"/>
          </w:tcPr>
          <w:p w14:paraId="099CDC1A" w14:textId="0DE2B152" w:rsidR="006F4E9B" w:rsidRDefault="006F4E9B" w:rsidP="006F4E9B">
            <w:pPr>
              <w:rPr>
                <w:sz w:val="22"/>
                <w:szCs w:val="22"/>
                <w:lang w:val="en-CA"/>
              </w:rPr>
            </w:pPr>
          </w:p>
        </w:tc>
      </w:tr>
      <w:tr w:rsidR="006F4E9B" w14:paraId="5DD75BE5" w14:textId="77777777" w:rsidTr="00966AE9">
        <w:tc>
          <w:tcPr>
            <w:tcW w:w="1271" w:type="dxa"/>
          </w:tcPr>
          <w:p w14:paraId="64E648B5" w14:textId="77F06F9D" w:rsidR="006F4E9B" w:rsidRDefault="006F4E9B" w:rsidP="006F4E9B">
            <w:pPr>
              <w:spacing w:before="100" w:beforeAutospacing="1" w:after="100" w:afterAutospacing="1"/>
              <w:jc w:val="center"/>
              <w:rPr>
                <w:sz w:val="22"/>
                <w:szCs w:val="22"/>
              </w:rPr>
            </w:pPr>
          </w:p>
        </w:tc>
        <w:tc>
          <w:tcPr>
            <w:tcW w:w="9186" w:type="dxa"/>
          </w:tcPr>
          <w:p w14:paraId="718030A7" w14:textId="7E54027D" w:rsidR="006F4E9B" w:rsidRDefault="006F4E9B" w:rsidP="006F4E9B">
            <w:pPr>
              <w:rPr>
                <w:sz w:val="22"/>
                <w:szCs w:val="22"/>
                <w:lang w:val="en-CA"/>
              </w:rPr>
            </w:pPr>
          </w:p>
        </w:tc>
      </w:tr>
      <w:tr w:rsidR="006F4E9B" w14:paraId="528D871F" w14:textId="77777777" w:rsidTr="00966AE9">
        <w:tc>
          <w:tcPr>
            <w:tcW w:w="1271" w:type="dxa"/>
          </w:tcPr>
          <w:p w14:paraId="29ED4951" w14:textId="639A96D6" w:rsidR="006F4E9B" w:rsidRDefault="006F4E9B" w:rsidP="006F4E9B">
            <w:pPr>
              <w:spacing w:before="100" w:beforeAutospacing="1" w:after="100" w:afterAutospacing="1"/>
              <w:jc w:val="center"/>
              <w:rPr>
                <w:sz w:val="22"/>
                <w:szCs w:val="22"/>
              </w:rPr>
            </w:pPr>
          </w:p>
        </w:tc>
        <w:tc>
          <w:tcPr>
            <w:tcW w:w="9186" w:type="dxa"/>
          </w:tcPr>
          <w:p w14:paraId="390366DA" w14:textId="5DF6E420" w:rsidR="006F4E9B" w:rsidRDefault="006F4E9B" w:rsidP="006F4E9B">
            <w:pPr>
              <w:rPr>
                <w:sz w:val="22"/>
                <w:szCs w:val="22"/>
                <w:lang w:val="en-CA"/>
              </w:rPr>
            </w:pPr>
          </w:p>
        </w:tc>
      </w:tr>
      <w:tr w:rsidR="006F4E9B" w14:paraId="1DD5528A" w14:textId="77777777" w:rsidTr="00966AE9">
        <w:tc>
          <w:tcPr>
            <w:tcW w:w="1271" w:type="dxa"/>
          </w:tcPr>
          <w:p w14:paraId="1A858682" w14:textId="77777777" w:rsidR="006F4E9B" w:rsidRDefault="006F4E9B" w:rsidP="006F4E9B">
            <w:pPr>
              <w:spacing w:before="100" w:beforeAutospacing="1" w:after="100" w:afterAutospacing="1"/>
              <w:jc w:val="center"/>
              <w:rPr>
                <w:sz w:val="22"/>
                <w:szCs w:val="22"/>
              </w:rPr>
            </w:pPr>
          </w:p>
        </w:tc>
        <w:tc>
          <w:tcPr>
            <w:tcW w:w="9186" w:type="dxa"/>
          </w:tcPr>
          <w:p w14:paraId="0F85DF54" w14:textId="77777777" w:rsidR="006F4E9B" w:rsidRDefault="006F4E9B" w:rsidP="006F4E9B">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宋体"/>
          <w:sz w:val="22"/>
          <w:szCs w:val="22"/>
        </w:rPr>
      </w:pPr>
      <w:r w:rsidRPr="005C62F5">
        <w:rPr>
          <w:sz w:val="22"/>
          <w:szCs w:val="22"/>
          <w:shd w:val="clear" w:color="auto" w:fill="FFFF00"/>
        </w:rPr>
        <w:lastRenderedPageBreak/>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aff0"/>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w:t>
            </w:r>
            <w:proofErr w:type="spellStart"/>
            <w:r w:rsidRPr="005C62F5">
              <w:rPr>
                <w:sz w:val="22"/>
                <w:szCs w:val="22"/>
              </w:rPr>
              <w:t>ms</w:t>
            </w:r>
            <w:proofErr w:type="spellEnd"/>
            <w:r w:rsidRPr="005C62F5">
              <w:rPr>
                <w:sz w:val="22"/>
                <w:szCs w:val="22"/>
              </w:rPr>
              <w:t>)</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宋体" w:hAnsi="Calibri" w:cs="Calibri"/>
          <w:sz w:val="22"/>
          <w:szCs w:val="22"/>
          <w:lang w:eastAsia="zh-CN"/>
        </w:rPr>
      </w:pPr>
    </w:p>
    <w:p w14:paraId="0414B1AC" w14:textId="77777777" w:rsidR="005C62F5" w:rsidRPr="005C62F5" w:rsidRDefault="005C62F5" w:rsidP="005C62F5">
      <w:pPr>
        <w:pStyle w:val="aff0"/>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aff0"/>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aff0"/>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aff0"/>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aff0"/>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aff0"/>
        <w:numPr>
          <w:ilvl w:val="1"/>
          <w:numId w:val="37"/>
        </w:numPr>
        <w:spacing w:after="0" w:line="280" w:lineRule="exact"/>
        <w:rPr>
          <w:sz w:val="22"/>
          <w:szCs w:val="22"/>
        </w:rPr>
      </w:pPr>
      <w:r w:rsidRPr="005C62F5">
        <w:rPr>
          <w:sz w:val="22"/>
          <w:szCs w:val="22"/>
        </w:rPr>
        <w:t xml:space="preserve">Note: The resource occupation probability depends on </w:t>
      </w:r>
      <w:proofErr w:type="spellStart"/>
      <w:r w:rsidRPr="005C62F5">
        <w:rPr>
          <w:sz w:val="22"/>
          <w:szCs w:val="22"/>
        </w:rPr>
        <w:t>Behv</w:t>
      </w:r>
      <w:proofErr w:type="spellEnd"/>
      <w:r w:rsidRPr="005C62F5">
        <w:rPr>
          <w:sz w:val="22"/>
          <w:szCs w:val="22"/>
        </w:rPr>
        <w:t xml:space="preserve">-A/B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aff0"/>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aff0"/>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 xml:space="preserve">As discussed before in email, resource overhead calculation applies irrespective of whether coexistence is there or not. Moreover, shortened proposal 5 already covers the coexistence aspects, which includes resource consumption aspects as well. </w:t>
            </w:r>
            <w:proofErr w:type="gramStart"/>
            <w:r>
              <w:rPr>
                <w:sz w:val="22"/>
                <w:szCs w:val="22"/>
              </w:rPr>
              <w:t>So</w:t>
            </w:r>
            <w:proofErr w:type="gramEnd"/>
            <w:r>
              <w:rPr>
                <w:sz w:val="22"/>
                <w:szCs w:val="22"/>
              </w:rPr>
              <w:t xml:space="preserve"> we do not see the justification to include it here again.</w:t>
            </w:r>
          </w:p>
          <w:p w14:paraId="6E689A89" w14:textId="4F7E45A4" w:rsidR="003B6851" w:rsidRDefault="003B6851" w:rsidP="003B6851">
            <w:pPr>
              <w:rPr>
                <w:sz w:val="22"/>
                <w:szCs w:val="22"/>
              </w:rPr>
            </w:pPr>
            <w:r>
              <w:rPr>
                <w:sz w:val="22"/>
                <w:szCs w:val="22"/>
              </w:rPr>
              <w:lastRenderedPageBreak/>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aff0"/>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aff0"/>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aff0"/>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aff0"/>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宋体"/>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 xml:space="preserve">number of </w:t>
            </w:r>
            <w:proofErr w:type="gramStart"/>
            <w:r>
              <w:rPr>
                <w:rFonts w:ascii="Calibri" w:hAnsi="Calibri" w:cs="Calibri"/>
                <w:color w:val="FF0000"/>
                <w:sz w:val="22"/>
                <w:szCs w:val="22"/>
              </w:rPr>
              <w:t>REs,  number</w:t>
            </w:r>
            <w:proofErr w:type="gramEnd"/>
            <w:r>
              <w:rPr>
                <w:rFonts w:ascii="Calibri" w:hAnsi="Calibri" w:cs="Calibri"/>
                <w:color w:val="FF0000"/>
                <w:sz w:val="22"/>
                <w:szCs w:val="22"/>
              </w:rPr>
              <w:t xml:space="preserve">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23443C" w14:paraId="68659051" w14:textId="77777777" w:rsidTr="00966AE9">
        <w:tc>
          <w:tcPr>
            <w:tcW w:w="1271" w:type="dxa"/>
          </w:tcPr>
          <w:p w14:paraId="71DA8547" w14:textId="4153791A"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737F2AC" w14:textId="3A59B88E" w:rsidR="0023443C" w:rsidRDefault="0023443C" w:rsidP="0023443C">
            <w:pPr>
              <w:rPr>
                <w:sz w:val="22"/>
                <w:szCs w:val="22"/>
                <w:lang w:val="en-CA" w:eastAsia="zh-CN"/>
              </w:rPr>
            </w:pPr>
            <w:r>
              <w:rPr>
                <w:sz w:val="22"/>
                <w:szCs w:val="22"/>
                <w:lang w:eastAsia="zh-CN"/>
              </w:rPr>
              <w:t>We are fine with proposal 8.</w:t>
            </w:r>
          </w:p>
        </w:tc>
      </w:tr>
      <w:tr w:rsidR="006F4E9B" w14:paraId="227BD772" w14:textId="77777777" w:rsidTr="00966AE9">
        <w:tc>
          <w:tcPr>
            <w:tcW w:w="1271" w:type="dxa"/>
          </w:tcPr>
          <w:p w14:paraId="1B5E597B" w14:textId="18864959"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72B890E7" w14:textId="5EC105ED" w:rsidR="006F4E9B" w:rsidRDefault="006F4E9B" w:rsidP="006F4E9B">
            <w:pPr>
              <w:rPr>
                <w:sz w:val="22"/>
                <w:szCs w:val="22"/>
              </w:rPr>
            </w:pPr>
            <w:r>
              <w:rPr>
                <w:sz w:val="22"/>
                <w:szCs w:val="22"/>
              </w:rPr>
              <w:t>We think a not very dense scenario should also be added to check PEI performance in non-extreme scenarios. Suggest to also add N = [32].</w:t>
            </w:r>
          </w:p>
          <w:p w14:paraId="2D9BE940" w14:textId="77777777" w:rsidR="006F4E9B" w:rsidRDefault="006F4E9B" w:rsidP="006F4E9B">
            <w:pPr>
              <w:rPr>
                <w:sz w:val="22"/>
                <w:szCs w:val="22"/>
              </w:rPr>
            </w:pPr>
            <w:r>
              <w:rPr>
                <w:sz w:val="22"/>
                <w:szCs w:val="22"/>
              </w:rPr>
              <w:t xml:space="preserve">Bullet 2a and 2b should be </w:t>
            </w:r>
            <w:proofErr w:type="gramStart"/>
            <w:r>
              <w:rPr>
                <w:sz w:val="22"/>
                <w:szCs w:val="22"/>
              </w:rPr>
              <w:t>maintained  -</w:t>
            </w:r>
            <w:proofErr w:type="gramEnd"/>
            <w:r>
              <w:rPr>
                <w:sz w:val="22"/>
                <w:szCs w:val="22"/>
              </w:rPr>
              <w:t xml:space="preserve"> single PEI to multiple PO is desirable to allow multiplexing flexibility from NW point view. </w:t>
            </w:r>
          </w:p>
          <w:p w14:paraId="5150157D" w14:textId="77777777" w:rsidR="006F4E9B" w:rsidRDefault="006F4E9B" w:rsidP="006F4E9B">
            <w:pPr>
              <w:rPr>
                <w:sz w:val="22"/>
                <w:szCs w:val="22"/>
              </w:rPr>
            </w:pPr>
            <w:r>
              <w:rPr>
                <w:sz w:val="22"/>
                <w:szCs w:val="22"/>
              </w:rPr>
              <w:t xml:space="preserve">Agree with Huawei </w:t>
            </w:r>
            <w:proofErr w:type="spellStart"/>
            <w:r>
              <w:rPr>
                <w:sz w:val="22"/>
                <w:szCs w:val="22"/>
              </w:rPr>
              <w:t>wrt</w:t>
            </w:r>
            <w:proofErr w:type="spellEnd"/>
            <w:r>
              <w:rPr>
                <w:sz w:val="22"/>
                <w:szCs w:val="22"/>
              </w:rPr>
              <w:t xml:space="preserve"> proposal 6 linkage. We should perhaps also agree to the proposal 6 along with these discussions. </w:t>
            </w:r>
          </w:p>
          <w:p w14:paraId="08554311" w14:textId="77777777" w:rsidR="006F4E9B" w:rsidRDefault="006F4E9B" w:rsidP="006F4E9B">
            <w:pPr>
              <w:rPr>
                <w:sz w:val="22"/>
                <w:szCs w:val="22"/>
              </w:rPr>
            </w:pPr>
            <w:r>
              <w:rPr>
                <w:sz w:val="22"/>
                <w:szCs w:val="22"/>
              </w:rPr>
              <w:t>3</w:t>
            </w:r>
            <w:proofErr w:type="gramStart"/>
            <w:r>
              <w:rPr>
                <w:sz w:val="22"/>
                <w:szCs w:val="22"/>
              </w:rPr>
              <w:t>a :</w:t>
            </w:r>
            <w:proofErr w:type="gramEnd"/>
            <w:r>
              <w:rPr>
                <w:sz w:val="22"/>
                <w:szCs w:val="22"/>
              </w:rPr>
              <w:t xml:space="preserve"> It would be also good to define the terms used: </w:t>
            </w:r>
          </w:p>
          <w:p w14:paraId="49FA90CF" w14:textId="77777777" w:rsidR="006F4E9B" w:rsidRDefault="006F4E9B" w:rsidP="006F4E9B">
            <w:pPr>
              <w:rPr>
                <w:sz w:val="22"/>
                <w:szCs w:val="22"/>
              </w:rPr>
            </w:pPr>
            <w:r w:rsidRPr="005C62F5">
              <w:rPr>
                <w:sz w:val="22"/>
                <w:szCs w:val="22"/>
              </w:rPr>
              <w:t>(#REs subject to the coexistence and performance requirements</w:t>
            </w:r>
            <w:proofErr w:type="gramStart"/>
            <w:r w:rsidRPr="005C62F5">
              <w:rPr>
                <w:sz w:val="22"/>
                <w:szCs w:val="22"/>
              </w:rPr>
              <w:t>)</w:t>
            </w:r>
            <w:r>
              <w:rPr>
                <w:sz w:val="22"/>
                <w:szCs w:val="22"/>
              </w:rPr>
              <w:t xml:space="preserve"> :</w:t>
            </w:r>
            <w:proofErr w:type="gramEnd"/>
            <w:r>
              <w:rPr>
                <w:sz w:val="22"/>
                <w:szCs w:val="22"/>
              </w:rPr>
              <w:t xml:space="preserve"> Are these #REs occupied by PEI for a given target performance ?</w:t>
            </w:r>
          </w:p>
          <w:p w14:paraId="0D9B864C" w14:textId="2C92206E" w:rsidR="006F4E9B" w:rsidRDefault="006F4E9B" w:rsidP="006F4E9B">
            <w:pPr>
              <w:rPr>
                <w:sz w:val="22"/>
                <w:szCs w:val="22"/>
                <w:lang w:val="en-CA"/>
              </w:rPr>
            </w:pPr>
            <w:r w:rsidRPr="005C62F5">
              <w:rPr>
                <w:sz w:val="22"/>
                <w:szCs w:val="22"/>
              </w:rPr>
              <w:t xml:space="preserve"> (resource occupation probability</w:t>
            </w:r>
            <w:proofErr w:type="gramStart"/>
            <w:r w:rsidRPr="005C62F5">
              <w:rPr>
                <w:sz w:val="22"/>
                <w:szCs w:val="22"/>
              </w:rPr>
              <w:t>)</w:t>
            </w:r>
            <w:r>
              <w:rPr>
                <w:sz w:val="22"/>
                <w:szCs w:val="22"/>
              </w:rPr>
              <w:t xml:space="preserve"> :</w:t>
            </w:r>
            <w:proofErr w:type="gramEnd"/>
            <w:r>
              <w:rPr>
                <w:sz w:val="22"/>
                <w:szCs w:val="22"/>
              </w:rPr>
              <w:t xml:space="preserve"> Is this probability with which PEI is transmitted?</w:t>
            </w:r>
          </w:p>
        </w:tc>
      </w:tr>
      <w:tr w:rsidR="006F4E9B" w14:paraId="55BC06B5" w14:textId="77777777" w:rsidTr="00966AE9">
        <w:tc>
          <w:tcPr>
            <w:tcW w:w="1271" w:type="dxa"/>
          </w:tcPr>
          <w:p w14:paraId="0404EEFC" w14:textId="77777777" w:rsidR="006F4E9B" w:rsidRDefault="006F4E9B" w:rsidP="006F4E9B">
            <w:pPr>
              <w:spacing w:before="100" w:beforeAutospacing="1" w:after="100" w:afterAutospacing="1"/>
              <w:jc w:val="center"/>
              <w:rPr>
                <w:sz w:val="22"/>
                <w:szCs w:val="22"/>
              </w:rPr>
            </w:pPr>
          </w:p>
        </w:tc>
        <w:tc>
          <w:tcPr>
            <w:tcW w:w="9186" w:type="dxa"/>
          </w:tcPr>
          <w:p w14:paraId="4C50E05C" w14:textId="77777777" w:rsidR="006F4E9B" w:rsidRPr="00B04256" w:rsidRDefault="006F4E9B" w:rsidP="006F4E9B">
            <w:pPr>
              <w:jc w:val="center"/>
              <w:rPr>
                <w:rFonts w:eastAsia="PMingLiU"/>
                <w:b/>
                <w:sz w:val="22"/>
                <w:szCs w:val="22"/>
              </w:rPr>
            </w:pPr>
          </w:p>
        </w:tc>
      </w:tr>
      <w:tr w:rsidR="006F4E9B" w14:paraId="51550D3C" w14:textId="77777777" w:rsidTr="00966AE9">
        <w:tc>
          <w:tcPr>
            <w:tcW w:w="1271" w:type="dxa"/>
          </w:tcPr>
          <w:p w14:paraId="295A2D10" w14:textId="77777777" w:rsidR="006F4E9B" w:rsidRDefault="006F4E9B" w:rsidP="006F4E9B">
            <w:pPr>
              <w:spacing w:before="100" w:beforeAutospacing="1" w:after="100" w:afterAutospacing="1"/>
              <w:jc w:val="center"/>
              <w:rPr>
                <w:sz w:val="22"/>
                <w:szCs w:val="22"/>
              </w:rPr>
            </w:pPr>
          </w:p>
        </w:tc>
        <w:tc>
          <w:tcPr>
            <w:tcW w:w="9186" w:type="dxa"/>
          </w:tcPr>
          <w:p w14:paraId="037F9A74" w14:textId="77777777" w:rsidR="006F4E9B" w:rsidRDefault="006F4E9B" w:rsidP="006F4E9B">
            <w:pPr>
              <w:rPr>
                <w:sz w:val="22"/>
                <w:szCs w:val="22"/>
                <w:lang w:val="en-CA"/>
              </w:rPr>
            </w:pPr>
          </w:p>
        </w:tc>
      </w:tr>
      <w:tr w:rsidR="006F4E9B" w14:paraId="015F50E6" w14:textId="77777777" w:rsidTr="00966AE9">
        <w:tc>
          <w:tcPr>
            <w:tcW w:w="1271" w:type="dxa"/>
          </w:tcPr>
          <w:p w14:paraId="46E9A05F" w14:textId="77777777" w:rsidR="006F4E9B" w:rsidRDefault="006F4E9B" w:rsidP="006F4E9B">
            <w:pPr>
              <w:spacing w:before="100" w:beforeAutospacing="1" w:after="100" w:afterAutospacing="1"/>
              <w:jc w:val="center"/>
              <w:rPr>
                <w:sz w:val="22"/>
                <w:szCs w:val="22"/>
              </w:rPr>
            </w:pPr>
          </w:p>
        </w:tc>
        <w:tc>
          <w:tcPr>
            <w:tcW w:w="9186" w:type="dxa"/>
          </w:tcPr>
          <w:p w14:paraId="0BBA33BB" w14:textId="77777777" w:rsidR="006F4E9B" w:rsidRDefault="006F4E9B" w:rsidP="006F4E9B">
            <w:pPr>
              <w:rPr>
                <w:sz w:val="22"/>
                <w:szCs w:val="22"/>
                <w:lang w:val="en-CA"/>
              </w:rPr>
            </w:pPr>
          </w:p>
        </w:tc>
      </w:tr>
      <w:tr w:rsidR="006F4E9B" w14:paraId="1F7B7DBA" w14:textId="77777777" w:rsidTr="00966AE9">
        <w:tc>
          <w:tcPr>
            <w:tcW w:w="1271" w:type="dxa"/>
          </w:tcPr>
          <w:p w14:paraId="40AF315D" w14:textId="77777777" w:rsidR="006F4E9B" w:rsidRPr="004D4E63" w:rsidRDefault="006F4E9B" w:rsidP="006F4E9B">
            <w:pPr>
              <w:spacing w:before="100" w:beforeAutospacing="1" w:after="100" w:afterAutospacing="1"/>
              <w:rPr>
                <w:rFonts w:eastAsia="PMingLiU"/>
                <w:sz w:val="22"/>
                <w:szCs w:val="22"/>
              </w:rPr>
            </w:pPr>
          </w:p>
        </w:tc>
        <w:tc>
          <w:tcPr>
            <w:tcW w:w="9186" w:type="dxa"/>
          </w:tcPr>
          <w:p w14:paraId="1C05A444" w14:textId="77777777" w:rsidR="006F4E9B" w:rsidRDefault="006F4E9B" w:rsidP="006F4E9B">
            <w:pPr>
              <w:rPr>
                <w:sz w:val="22"/>
                <w:szCs w:val="22"/>
                <w:lang w:val="en-CA"/>
              </w:rPr>
            </w:pPr>
          </w:p>
        </w:tc>
      </w:tr>
      <w:tr w:rsidR="006F4E9B" w14:paraId="1373B382" w14:textId="77777777" w:rsidTr="00966AE9">
        <w:tc>
          <w:tcPr>
            <w:tcW w:w="1271" w:type="dxa"/>
          </w:tcPr>
          <w:p w14:paraId="5F9304D0" w14:textId="77777777" w:rsidR="006F4E9B" w:rsidRDefault="006F4E9B" w:rsidP="006F4E9B">
            <w:pPr>
              <w:spacing w:before="100" w:beforeAutospacing="1" w:after="100" w:afterAutospacing="1"/>
              <w:rPr>
                <w:sz w:val="22"/>
                <w:szCs w:val="22"/>
              </w:rPr>
            </w:pPr>
          </w:p>
        </w:tc>
        <w:tc>
          <w:tcPr>
            <w:tcW w:w="9186" w:type="dxa"/>
          </w:tcPr>
          <w:p w14:paraId="262C7AE7" w14:textId="77777777" w:rsidR="006F4E9B" w:rsidRDefault="006F4E9B" w:rsidP="006F4E9B">
            <w:pPr>
              <w:rPr>
                <w:sz w:val="22"/>
                <w:szCs w:val="22"/>
                <w:lang w:val="en-CA"/>
              </w:rPr>
            </w:pPr>
          </w:p>
        </w:tc>
      </w:tr>
      <w:tr w:rsidR="006F4E9B" w14:paraId="3C6CB02B" w14:textId="77777777" w:rsidTr="00966AE9">
        <w:tc>
          <w:tcPr>
            <w:tcW w:w="1271" w:type="dxa"/>
          </w:tcPr>
          <w:p w14:paraId="58BA2F8F" w14:textId="77777777" w:rsidR="006F4E9B" w:rsidRDefault="006F4E9B" w:rsidP="006F4E9B">
            <w:pPr>
              <w:spacing w:before="100" w:beforeAutospacing="1" w:after="100" w:afterAutospacing="1"/>
              <w:jc w:val="center"/>
              <w:rPr>
                <w:sz w:val="22"/>
                <w:szCs w:val="22"/>
              </w:rPr>
            </w:pPr>
          </w:p>
        </w:tc>
        <w:tc>
          <w:tcPr>
            <w:tcW w:w="9186" w:type="dxa"/>
          </w:tcPr>
          <w:p w14:paraId="79BF56AA" w14:textId="77777777" w:rsidR="006F4E9B" w:rsidRDefault="006F4E9B" w:rsidP="006F4E9B">
            <w:pPr>
              <w:rPr>
                <w:sz w:val="22"/>
                <w:szCs w:val="22"/>
                <w:lang w:val="en-CA"/>
              </w:rPr>
            </w:pPr>
          </w:p>
        </w:tc>
      </w:tr>
      <w:tr w:rsidR="006F4E9B" w14:paraId="330CD835" w14:textId="77777777" w:rsidTr="00966AE9">
        <w:tc>
          <w:tcPr>
            <w:tcW w:w="1271" w:type="dxa"/>
          </w:tcPr>
          <w:p w14:paraId="30AF3791" w14:textId="77777777" w:rsidR="006F4E9B" w:rsidRDefault="006F4E9B" w:rsidP="006F4E9B">
            <w:pPr>
              <w:spacing w:before="100" w:beforeAutospacing="1" w:after="100" w:afterAutospacing="1"/>
              <w:rPr>
                <w:sz w:val="22"/>
                <w:szCs w:val="22"/>
              </w:rPr>
            </w:pPr>
          </w:p>
        </w:tc>
        <w:tc>
          <w:tcPr>
            <w:tcW w:w="9186" w:type="dxa"/>
          </w:tcPr>
          <w:p w14:paraId="4CF37643" w14:textId="77777777" w:rsidR="006F4E9B" w:rsidRDefault="006F4E9B" w:rsidP="006F4E9B">
            <w:pPr>
              <w:rPr>
                <w:sz w:val="22"/>
                <w:szCs w:val="22"/>
                <w:lang w:val="en-CA"/>
              </w:rPr>
            </w:pPr>
          </w:p>
        </w:tc>
      </w:tr>
      <w:tr w:rsidR="006F4E9B" w14:paraId="4AAF121D" w14:textId="77777777" w:rsidTr="00966AE9">
        <w:tc>
          <w:tcPr>
            <w:tcW w:w="1271" w:type="dxa"/>
          </w:tcPr>
          <w:p w14:paraId="0ECF4A5D" w14:textId="77777777" w:rsidR="006F4E9B" w:rsidRDefault="006F4E9B" w:rsidP="006F4E9B">
            <w:pPr>
              <w:spacing w:before="100" w:beforeAutospacing="1" w:after="100" w:afterAutospacing="1"/>
              <w:jc w:val="center"/>
              <w:rPr>
                <w:sz w:val="22"/>
                <w:szCs w:val="22"/>
              </w:rPr>
            </w:pPr>
          </w:p>
        </w:tc>
        <w:tc>
          <w:tcPr>
            <w:tcW w:w="9186" w:type="dxa"/>
          </w:tcPr>
          <w:p w14:paraId="416494D9" w14:textId="77777777" w:rsidR="006F4E9B" w:rsidRDefault="006F4E9B" w:rsidP="006F4E9B">
            <w:pPr>
              <w:rPr>
                <w:sz w:val="22"/>
                <w:szCs w:val="22"/>
                <w:lang w:val="en-CA"/>
              </w:rPr>
            </w:pPr>
          </w:p>
        </w:tc>
      </w:tr>
      <w:tr w:rsidR="006F4E9B" w14:paraId="69920C25" w14:textId="77777777" w:rsidTr="00966AE9">
        <w:tc>
          <w:tcPr>
            <w:tcW w:w="1271" w:type="dxa"/>
          </w:tcPr>
          <w:p w14:paraId="3956AEBD" w14:textId="77777777" w:rsidR="006F4E9B" w:rsidRDefault="006F4E9B" w:rsidP="006F4E9B">
            <w:pPr>
              <w:spacing w:before="100" w:beforeAutospacing="1" w:after="100" w:afterAutospacing="1"/>
              <w:jc w:val="center"/>
              <w:rPr>
                <w:sz w:val="22"/>
                <w:szCs w:val="22"/>
              </w:rPr>
            </w:pPr>
          </w:p>
        </w:tc>
        <w:tc>
          <w:tcPr>
            <w:tcW w:w="9186" w:type="dxa"/>
          </w:tcPr>
          <w:p w14:paraId="4D7A5815" w14:textId="77777777" w:rsidR="006F4E9B" w:rsidRDefault="006F4E9B" w:rsidP="006F4E9B">
            <w:pPr>
              <w:rPr>
                <w:sz w:val="22"/>
                <w:szCs w:val="22"/>
                <w:lang w:val="en-CA"/>
              </w:rPr>
            </w:pPr>
          </w:p>
        </w:tc>
      </w:tr>
      <w:tr w:rsidR="006F4E9B" w14:paraId="158B48E9" w14:textId="77777777" w:rsidTr="00966AE9">
        <w:tc>
          <w:tcPr>
            <w:tcW w:w="1271" w:type="dxa"/>
          </w:tcPr>
          <w:p w14:paraId="22E8E493" w14:textId="77777777" w:rsidR="006F4E9B" w:rsidRDefault="006F4E9B" w:rsidP="006F4E9B">
            <w:pPr>
              <w:spacing w:before="100" w:beforeAutospacing="1" w:after="100" w:afterAutospacing="1"/>
              <w:jc w:val="center"/>
              <w:rPr>
                <w:sz w:val="22"/>
                <w:szCs w:val="22"/>
              </w:rPr>
            </w:pPr>
          </w:p>
        </w:tc>
        <w:tc>
          <w:tcPr>
            <w:tcW w:w="9186" w:type="dxa"/>
          </w:tcPr>
          <w:p w14:paraId="5B959BEA" w14:textId="77777777" w:rsidR="006F4E9B" w:rsidRDefault="006F4E9B" w:rsidP="006F4E9B">
            <w:pPr>
              <w:jc w:val="center"/>
              <w:rPr>
                <w:sz w:val="22"/>
                <w:szCs w:val="22"/>
                <w:lang w:val="en-CA"/>
              </w:rPr>
            </w:pPr>
          </w:p>
        </w:tc>
      </w:tr>
      <w:tr w:rsidR="006F4E9B" w14:paraId="77DCDD97" w14:textId="77777777" w:rsidTr="00966AE9">
        <w:tc>
          <w:tcPr>
            <w:tcW w:w="1271" w:type="dxa"/>
          </w:tcPr>
          <w:p w14:paraId="1B78D183" w14:textId="77777777" w:rsidR="006F4E9B" w:rsidRDefault="006F4E9B" w:rsidP="006F4E9B">
            <w:pPr>
              <w:spacing w:before="100" w:beforeAutospacing="1" w:after="100" w:afterAutospacing="1"/>
              <w:jc w:val="center"/>
              <w:rPr>
                <w:sz w:val="22"/>
                <w:szCs w:val="22"/>
              </w:rPr>
            </w:pPr>
          </w:p>
        </w:tc>
        <w:tc>
          <w:tcPr>
            <w:tcW w:w="9186" w:type="dxa"/>
          </w:tcPr>
          <w:p w14:paraId="050A5148" w14:textId="77777777" w:rsidR="006F4E9B" w:rsidRDefault="006F4E9B" w:rsidP="006F4E9B">
            <w:pPr>
              <w:rPr>
                <w:sz w:val="22"/>
                <w:szCs w:val="22"/>
                <w:lang w:val="en-CA"/>
              </w:rPr>
            </w:pPr>
          </w:p>
        </w:tc>
      </w:tr>
      <w:tr w:rsidR="006F4E9B" w14:paraId="0273DD90" w14:textId="77777777" w:rsidTr="00966AE9">
        <w:tc>
          <w:tcPr>
            <w:tcW w:w="1271" w:type="dxa"/>
          </w:tcPr>
          <w:p w14:paraId="6F2DF106" w14:textId="77777777" w:rsidR="006F4E9B" w:rsidRDefault="006F4E9B" w:rsidP="006F4E9B">
            <w:pPr>
              <w:spacing w:before="100" w:beforeAutospacing="1" w:after="100" w:afterAutospacing="1"/>
              <w:jc w:val="center"/>
              <w:rPr>
                <w:sz w:val="22"/>
                <w:szCs w:val="22"/>
              </w:rPr>
            </w:pPr>
          </w:p>
        </w:tc>
        <w:tc>
          <w:tcPr>
            <w:tcW w:w="9186" w:type="dxa"/>
          </w:tcPr>
          <w:p w14:paraId="50846718" w14:textId="77777777" w:rsidR="006F4E9B" w:rsidRDefault="006F4E9B" w:rsidP="006F4E9B">
            <w:pPr>
              <w:rPr>
                <w:sz w:val="22"/>
                <w:szCs w:val="22"/>
                <w:lang w:val="en-CA"/>
              </w:rPr>
            </w:pPr>
          </w:p>
        </w:tc>
      </w:tr>
      <w:tr w:rsidR="006F4E9B" w14:paraId="38655E66" w14:textId="77777777" w:rsidTr="00966AE9">
        <w:tc>
          <w:tcPr>
            <w:tcW w:w="1271" w:type="dxa"/>
          </w:tcPr>
          <w:p w14:paraId="3207889F" w14:textId="77777777" w:rsidR="006F4E9B" w:rsidRDefault="006F4E9B" w:rsidP="006F4E9B">
            <w:pPr>
              <w:spacing w:before="100" w:beforeAutospacing="1" w:after="100" w:afterAutospacing="1"/>
              <w:jc w:val="center"/>
              <w:rPr>
                <w:sz w:val="22"/>
                <w:szCs w:val="22"/>
              </w:rPr>
            </w:pPr>
          </w:p>
        </w:tc>
        <w:tc>
          <w:tcPr>
            <w:tcW w:w="9186" w:type="dxa"/>
          </w:tcPr>
          <w:p w14:paraId="66111527" w14:textId="77777777" w:rsidR="006F4E9B" w:rsidRDefault="006F4E9B" w:rsidP="006F4E9B">
            <w:pPr>
              <w:rPr>
                <w:sz w:val="22"/>
                <w:szCs w:val="22"/>
                <w:lang w:val="en-CA"/>
              </w:rPr>
            </w:pPr>
          </w:p>
        </w:tc>
      </w:tr>
      <w:tr w:rsidR="006F4E9B" w14:paraId="10F70977" w14:textId="77777777" w:rsidTr="00966AE9">
        <w:tc>
          <w:tcPr>
            <w:tcW w:w="1271" w:type="dxa"/>
          </w:tcPr>
          <w:p w14:paraId="23E331BE" w14:textId="77777777" w:rsidR="006F4E9B" w:rsidRDefault="006F4E9B" w:rsidP="006F4E9B">
            <w:pPr>
              <w:spacing w:before="100" w:beforeAutospacing="1" w:after="100" w:afterAutospacing="1"/>
              <w:jc w:val="center"/>
              <w:rPr>
                <w:sz w:val="22"/>
                <w:szCs w:val="22"/>
              </w:rPr>
            </w:pPr>
          </w:p>
        </w:tc>
        <w:tc>
          <w:tcPr>
            <w:tcW w:w="9186" w:type="dxa"/>
          </w:tcPr>
          <w:p w14:paraId="5DF812D3" w14:textId="77777777" w:rsidR="006F4E9B" w:rsidRDefault="006F4E9B" w:rsidP="006F4E9B">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宋体"/>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aff0"/>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aff0"/>
        <w:numPr>
          <w:ilvl w:val="0"/>
          <w:numId w:val="38"/>
        </w:numPr>
        <w:spacing w:after="0" w:line="280" w:lineRule="exact"/>
        <w:rPr>
          <w:sz w:val="22"/>
          <w:szCs w:val="22"/>
        </w:rPr>
      </w:pPr>
      <w:r w:rsidRPr="005C62F5">
        <w:rPr>
          <w:sz w:val="22"/>
          <w:szCs w:val="22"/>
        </w:rPr>
        <w:t xml:space="preserve">Based on the above assumptions, companies to provide the average power saving gains </w:t>
      </w:r>
      <w:proofErr w:type="spellStart"/>
      <w:r w:rsidRPr="005C62F5">
        <w:rPr>
          <w:sz w:val="22"/>
          <w:szCs w:val="22"/>
        </w:rPr>
        <w:t>w.r.t.</w:t>
      </w:r>
      <w:proofErr w:type="spellEnd"/>
      <w:r w:rsidRPr="005C62F5">
        <w:rPr>
          <w:sz w:val="22"/>
          <w:szCs w:val="22"/>
        </w:rPr>
        <w:t xml:space="preserve">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t>
            </w:r>
            <w:proofErr w:type="spellStart"/>
            <w:r w:rsidRPr="00D947C7">
              <w:rPr>
                <w:sz w:val="22"/>
                <w:szCs w:val="22"/>
              </w:rPr>
              <w:t>w.r.t.</w:t>
            </w:r>
            <w:proofErr w:type="spellEnd"/>
            <w:r w:rsidRPr="00D947C7">
              <w:rPr>
                <w:sz w:val="22"/>
                <w:szCs w:val="22"/>
              </w:rPr>
              <w:t xml:space="preserve">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 xml:space="preserve">Number of SSBs monitored between PEI and associated PO depends on location of the PEI and there maybe 0 SSBs present depending on design. </w:t>
            </w:r>
            <w:proofErr w:type="gramStart"/>
            <w:r>
              <w:rPr>
                <w:sz w:val="22"/>
                <w:szCs w:val="22"/>
              </w:rPr>
              <w:t>So</w:t>
            </w:r>
            <w:proofErr w:type="gramEnd"/>
            <w:r>
              <w:rPr>
                <w:sz w:val="22"/>
                <w:szCs w:val="22"/>
              </w:rPr>
              <w:t xml:space="preserve"> it is not clear how the above guidelines can apply to this case. In our view, companies are free to assume (with justification) the location of PEI </w:t>
            </w:r>
            <w:proofErr w:type="spellStart"/>
            <w:r>
              <w:rPr>
                <w:sz w:val="22"/>
                <w:szCs w:val="22"/>
              </w:rPr>
              <w:t>wrt</w:t>
            </w:r>
            <w:proofErr w:type="spellEnd"/>
            <w:r>
              <w:rPr>
                <w:sz w:val="22"/>
                <w:szCs w:val="22"/>
              </w:rPr>
              <w:t xml:space="preserve">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23443C" w14:paraId="04179311" w14:textId="77777777" w:rsidTr="00966AE9">
        <w:tc>
          <w:tcPr>
            <w:tcW w:w="1271" w:type="dxa"/>
          </w:tcPr>
          <w:p w14:paraId="4BDD8D7F" w14:textId="2E20F20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40F1721F" w14:textId="77777777" w:rsidR="0023443C" w:rsidRDefault="0023443C" w:rsidP="0023443C">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 xml:space="preserve">ception for the case when adopting sequence-based PEI which have the similar measurement functionality as SSB burst or even further considering the serving cell RRM relaxation in High SINR case. </w:t>
            </w:r>
            <w:proofErr w:type="gramStart"/>
            <w:r>
              <w:rPr>
                <w:sz w:val="22"/>
                <w:szCs w:val="22"/>
                <w:lang w:eastAsia="zh-CN"/>
              </w:rPr>
              <w:t>So</w:t>
            </w:r>
            <w:proofErr w:type="gramEnd"/>
            <w:r>
              <w:rPr>
                <w:sz w:val="22"/>
                <w:szCs w:val="22"/>
                <w:lang w:eastAsia="zh-CN"/>
              </w:rPr>
              <w:t xml:space="preserve"> we suggest to clarify the sub-bullet 2 as follows:</w:t>
            </w:r>
          </w:p>
          <w:p w14:paraId="09B3F3F8" w14:textId="77777777" w:rsidR="0023443C" w:rsidRPr="005C62F5" w:rsidRDefault="0023443C" w:rsidP="0023443C">
            <w:pPr>
              <w:pStyle w:val="aff0"/>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57A3295D" w14:textId="77777777" w:rsidR="0023443C" w:rsidRPr="005C62F5" w:rsidRDefault="0023443C" w:rsidP="0023443C">
            <w:pPr>
              <w:pStyle w:val="aff0"/>
              <w:numPr>
                <w:ilvl w:val="1"/>
                <w:numId w:val="39"/>
              </w:numPr>
              <w:spacing w:after="0" w:line="280" w:lineRule="exact"/>
              <w:rPr>
                <w:sz w:val="22"/>
                <w:szCs w:val="22"/>
              </w:rPr>
            </w:pPr>
            <w:r w:rsidRPr="005C62F5">
              <w:rPr>
                <w:sz w:val="22"/>
                <w:szCs w:val="22"/>
              </w:rPr>
              <w:t>PEI detection power value, which lies between 45 (micro sleep) to 50 (PDCCH-only)</w:t>
            </w:r>
          </w:p>
          <w:p w14:paraId="2976BE70" w14:textId="77777777" w:rsidR="0023443C" w:rsidRPr="005C62F5" w:rsidRDefault="0023443C" w:rsidP="0023443C">
            <w:pPr>
              <w:pStyle w:val="aff0"/>
              <w:numPr>
                <w:ilvl w:val="1"/>
                <w:numId w:val="39"/>
              </w:numPr>
              <w:spacing w:after="0" w:line="280" w:lineRule="exact"/>
              <w:rPr>
                <w:sz w:val="22"/>
                <w:szCs w:val="22"/>
              </w:rPr>
            </w:pPr>
            <w:r w:rsidRPr="00C5778C">
              <w:rPr>
                <w:color w:val="FF0000"/>
                <w:sz w:val="22"/>
                <w:szCs w:val="22"/>
              </w:rPr>
              <w:t>Without considering the functionalit</w:t>
            </w:r>
            <w:r>
              <w:rPr>
                <w:color w:val="FF0000"/>
                <w:sz w:val="22"/>
                <w:szCs w:val="22"/>
              </w:rPr>
              <w:t>ies</w:t>
            </w:r>
            <w:r w:rsidRPr="00C5778C">
              <w:rPr>
                <w:color w:val="FF0000"/>
                <w:sz w:val="22"/>
                <w:szCs w:val="22"/>
              </w:rPr>
              <w:t xml:space="preserve"> of PEI, the baseline of </w:t>
            </w:r>
            <w:r w:rsidRPr="005C62F5">
              <w:rPr>
                <w:sz w:val="22"/>
                <w:szCs w:val="22"/>
              </w:rPr>
              <w:t>UE processing timelines with assume #SS bursts before PO = 1, 2 and 3</w:t>
            </w:r>
          </w:p>
          <w:p w14:paraId="4B748682" w14:textId="77777777" w:rsidR="0023443C" w:rsidRDefault="0023443C" w:rsidP="0023443C">
            <w:pPr>
              <w:pStyle w:val="aff0"/>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0D8A0CBE" w14:textId="50590F6E" w:rsidR="0023443C" w:rsidRDefault="0023443C" w:rsidP="0023443C">
            <w:pPr>
              <w:rPr>
                <w:sz w:val="22"/>
                <w:szCs w:val="22"/>
                <w:lang w:val="en-CA" w:eastAsia="zh-CN"/>
              </w:rPr>
            </w:pPr>
            <w:r w:rsidRPr="00D5741A">
              <w:rPr>
                <w:color w:val="FF0000"/>
                <w:sz w:val="22"/>
                <w:szCs w:val="22"/>
                <w:lang w:eastAsia="zh-CN"/>
              </w:rPr>
              <w:t>Note: the functionalities of PEI refer to T/F tracking, AGC adjustment, RRM measurement etc.</w:t>
            </w:r>
          </w:p>
        </w:tc>
      </w:tr>
      <w:tr w:rsidR="006F4E9B" w14:paraId="1FCF12B1" w14:textId="77777777" w:rsidTr="00966AE9">
        <w:tc>
          <w:tcPr>
            <w:tcW w:w="1271" w:type="dxa"/>
          </w:tcPr>
          <w:p w14:paraId="1771B5F1" w14:textId="1B96F998"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005D8BF6" w14:textId="295080B0" w:rsidR="006F4E9B" w:rsidRDefault="006F4E9B" w:rsidP="006F4E9B">
            <w:pPr>
              <w:rPr>
                <w:sz w:val="22"/>
                <w:szCs w:val="22"/>
                <w:lang w:val="en-CA"/>
              </w:rPr>
            </w:pPr>
            <w:r>
              <w:rPr>
                <w:sz w:val="22"/>
                <w:szCs w:val="22"/>
              </w:rPr>
              <w:t>Companies can also report UE power savings gains – there is already basis for evaluating power saving as agreed in RAN1#102-e, and then observations on UEPS drawn in RAN1#103-e. We can follow similar methodology.</w:t>
            </w:r>
          </w:p>
        </w:tc>
      </w:tr>
      <w:tr w:rsidR="006F4E9B" w14:paraId="681D19B1" w14:textId="77777777" w:rsidTr="00966AE9">
        <w:tc>
          <w:tcPr>
            <w:tcW w:w="1271" w:type="dxa"/>
          </w:tcPr>
          <w:p w14:paraId="660CDE3A" w14:textId="18BA6A0F" w:rsidR="006F4E9B" w:rsidRDefault="00437D20" w:rsidP="006F4E9B">
            <w:pPr>
              <w:spacing w:before="100" w:beforeAutospacing="1" w:after="100" w:afterAutospacing="1"/>
              <w:jc w:val="center"/>
              <w:rPr>
                <w:rFonts w:hint="eastAsia"/>
                <w:sz w:val="22"/>
                <w:szCs w:val="22"/>
                <w:lang w:eastAsia="zh-CN"/>
              </w:rPr>
            </w:pPr>
            <w:r>
              <w:rPr>
                <w:sz w:val="22"/>
                <w:szCs w:val="22"/>
                <w:lang w:eastAsia="zh-CN"/>
              </w:rPr>
              <w:t>vivo 2</w:t>
            </w:r>
          </w:p>
        </w:tc>
        <w:tc>
          <w:tcPr>
            <w:tcW w:w="9186" w:type="dxa"/>
          </w:tcPr>
          <w:p w14:paraId="4883CFD4" w14:textId="12FD8DAB" w:rsidR="006F4E9B" w:rsidRPr="00437D20" w:rsidRDefault="00437D20" w:rsidP="00437D20">
            <w:pPr>
              <w:rPr>
                <w:rFonts w:hint="eastAsia"/>
                <w:b/>
                <w:sz w:val="22"/>
                <w:szCs w:val="22"/>
                <w:lang w:eastAsia="zh-CN"/>
              </w:rPr>
            </w:pPr>
            <w:r>
              <w:rPr>
                <w:b/>
                <w:sz w:val="22"/>
                <w:szCs w:val="22"/>
                <w:lang w:eastAsia="zh-CN"/>
              </w:rPr>
              <w:t>U</w:t>
            </w:r>
            <w:r w:rsidRPr="00437D20">
              <w:rPr>
                <w:b/>
                <w:sz w:val="22"/>
                <w:szCs w:val="22"/>
                <w:lang w:eastAsia="zh-CN"/>
              </w:rPr>
              <w:t>pdate to the previous version</w:t>
            </w:r>
            <w:r>
              <w:rPr>
                <w:b/>
                <w:sz w:val="22"/>
                <w:szCs w:val="22"/>
                <w:lang w:eastAsia="zh-CN"/>
              </w:rPr>
              <w:t>:</w:t>
            </w:r>
            <w:bookmarkStart w:id="60" w:name="_GoBack"/>
            <w:bookmarkEnd w:id="60"/>
          </w:p>
          <w:p w14:paraId="03C8E3B1" w14:textId="77777777" w:rsidR="00437D20" w:rsidRDefault="00437D20" w:rsidP="00437D20">
            <w:pPr>
              <w:rPr>
                <w:sz w:val="22"/>
                <w:szCs w:val="22"/>
                <w:lang w:eastAsia="zh-CN"/>
              </w:rPr>
            </w:pPr>
            <w:r>
              <w:rPr>
                <w:sz w:val="22"/>
                <w:szCs w:val="22"/>
                <w:lang w:eastAsia="zh-CN"/>
              </w:rPr>
              <w:t>In principle, we are supportive to proposal 9. To</w:t>
            </w:r>
            <w:r w:rsidRPr="001F0C7F">
              <w:rPr>
                <w:sz w:val="22"/>
                <w:szCs w:val="22"/>
                <w:lang w:eastAsia="zh-CN"/>
              </w:rPr>
              <w:t xml:space="preserve"> make a clarification, the intention for proposal 9 is to </w:t>
            </w:r>
            <w:r>
              <w:rPr>
                <w:sz w:val="22"/>
                <w:szCs w:val="22"/>
                <w:lang w:eastAsia="zh-CN"/>
              </w:rPr>
              <w:t>align the evaluation assumption for the comparison of</w:t>
            </w:r>
            <w:r w:rsidRPr="001F0C7F">
              <w:rPr>
                <w:sz w:val="22"/>
                <w:szCs w:val="22"/>
                <w:lang w:eastAsia="zh-CN"/>
              </w:rPr>
              <w:t xml:space="preserve"> power saving gain between sequence-based PEI and DCI-based PEI.</w:t>
            </w:r>
            <w:r>
              <w:rPr>
                <w:sz w:val="22"/>
                <w:szCs w:val="22"/>
                <w:lang w:eastAsia="zh-CN"/>
              </w:rPr>
              <w:t xml:space="preserve"> However, as analyzed by Intel, it is possible that 0 SSB need to be measured before P</w:t>
            </w:r>
            <w:r>
              <w:rPr>
                <w:rFonts w:hint="eastAsia"/>
                <w:sz w:val="22"/>
                <w:szCs w:val="22"/>
                <w:lang w:eastAsia="zh-CN"/>
              </w:rPr>
              <w:t>O</w:t>
            </w:r>
            <w:r>
              <w:rPr>
                <w:sz w:val="22"/>
                <w:szCs w:val="22"/>
                <w:lang w:eastAsia="zh-CN"/>
              </w:rPr>
              <w:t xml:space="preserve"> </w:t>
            </w:r>
            <w:r>
              <w:rPr>
                <w:rFonts w:hint="eastAsia"/>
                <w:sz w:val="22"/>
                <w:szCs w:val="22"/>
                <w:lang w:eastAsia="zh-CN"/>
              </w:rPr>
              <w:t>re</w:t>
            </w:r>
            <w:r>
              <w:rPr>
                <w:sz w:val="22"/>
                <w:szCs w:val="22"/>
                <w:lang w:eastAsia="zh-CN"/>
              </w:rPr>
              <w:t xml:space="preserve">ception for the case when adopting sequence-based PEI which have the similar measurement functionality as SSB burst or even further considering the serving cell RRM relaxation in High SINR case. </w:t>
            </w:r>
            <w:proofErr w:type="gramStart"/>
            <w:r>
              <w:rPr>
                <w:sz w:val="22"/>
                <w:szCs w:val="22"/>
                <w:lang w:eastAsia="zh-CN"/>
              </w:rPr>
              <w:t>So</w:t>
            </w:r>
            <w:proofErr w:type="gramEnd"/>
            <w:r>
              <w:rPr>
                <w:sz w:val="22"/>
                <w:szCs w:val="22"/>
                <w:lang w:eastAsia="zh-CN"/>
              </w:rPr>
              <w:t xml:space="preserve"> we suggest to clarify the sub-bullet 2 as follows:</w:t>
            </w:r>
          </w:p>
          <w:p w14:paraId="4CD3B173" w14:textId="77777777" w:rsidR="00437D20" w:rsidRPr="005C62F5" w:rsidRDefault="00437D20" w:rsidP="00437D20">
            <w:pPr>
              <w:pStyle w:val="aff0"/>
              <w:spacing w:after="0" w:line="280" w:lineRule="exact"/>
              <w:rPr>
                <w:sz w:val="22"/>
                <w:szCs w:val="22"/>
              </w:rPr>
            </w:pPr>
            <w:r>
              <w:rPr>
                <w:sz w:val="22"/>
                <w:szCs w:val="22"/>
              </w:rPr>
              <w:t xml:space="preserve">2. </w:t>
            </w:r>
            <w:r w:rsidRPr="005C62F5">
              <w:rPr>
                <w:sz w:val="22"/>
                <w:szCs w:val="22"/>
              </w:rPr>
              <w:t>Companies to report the following assumptions for each PEI candidate design:</w:t>
            </w:r>
          </w:p>
          <w:p w14:paraId="704B72CC" w14:textId="77777777" w:rsidR="00437D20" w:rsidRPr="005C62F5" w:rsidRDefault="00437D20" w:rsidP="00437D20">
            <w:pPr>
              <w:pStyle w:val="aff0"/>
              <w:numPr>
                <w:ilvl w:val="0"/>
                <w:numId w:val="55"/>
              </w:numPr>
              <w:spacing w:after="0" w:line="280" w:lineRule="exact"/>
              <w:rPr>
                <w:sz w:val="22"/>
                <w:szCs w:val="22"/>
              </w:rPr>
            </w:pPr>
            <w:r w:rsidRPr="005C62F5">
              <w:rPr>
                <w:sz w:val="22"/>
                <w:szCs w:val="22"/>
              </w:rPr>
              <w:lastRenderedPageBreak/>
              <w:t>PEI detection power value, which lies between 45 (micro sleep) to 50 (PDCCH-only)</w:t>
            </w:r>
          </w:p>
          <w:p w14:paraId="197FFD23" w14:textId="77777777" w:rsidR="00437D20" w:rsidRPr="005C62F5" w:rsidRDefault="00437D20" w:rsidP="00437D20">
            <w:pPr>
              <w:pStyle w:val="aff0"/>
              <w:numPr>
                <w:ilvl w:val="0"/>
                <w:numId w:val="55"/>
              </w:numPr>
              <w:spacing w:after="0" w:line="280" w:lineRule="exact"/>
              <w:rPr>
                <w:sz w:val="22"/>
                <w:szCs w:val="22"/>
              </w:rPr>
            </w:pPr>
            <w:r w:rsidRPr="00827A14">
              <w:rPr>
                <w:strike/>
                <w:color w:val="FF0000"/>
                <w:sz w:val="22"/>
                <w:szCs w:val="22"/>
              </w:rPr>
              <w:t xml:space="preserve">Without considering the functionalities of PEI, the baseline of </w:t>
            </w:r>
            <w:r w:rsidRPr="005C62F5">
              <w:rPr>
                <w:sz w:val="22"/>
                <w:szCs w:val="22"/>
              </w:rPr>
              <w:t>UE processing timelines with assume #SS bursts before PO = 1, 2 and 3</w:t>
            </w:r>
          </w:p>
          <w:p w14:paraId="5E1EF976" w14:textId="77777777" w:rsidR="00437D20" w:rsidRDefault="00437D20" w:rsidP="00437D20">
            <w:pPr>
              <w:pStyle w:val="aff0"/>
              <w:numPr>
                <w:ilvl w:val="0"/>
                <w:numId w:val="55"/>
              </w:numPr>
              <w:spacing w:after="0" w:line="280" w:lineRule="exact"/>
              <w:rPr>
                <w:sz w:val="22"/>
                <w:szCs w:val="22"/>
              </w:rPr>
            </w:pPr>
            <w:r w:rsidRPr="005C62F5">
              <w:rPr>
                <w:sz w:val="22"/>
                <w:szCs w:val="22"/>
              </w:rPr>
              <w:t>#SS burst(s) before PEI detection to comply with the performance requirements on PEI; justification required</w:t>
            </w:r>
          </w:p>
          <w:p w14:paraId="65550439" w14:textId="77777777" w:rsidR="00437D20" w:rsidRPr="00827A14" w:rsidRDefault="00437D20" w:rsidP="00437D20">
            <w:pPr>
              <w:pStyle w:val="aff0"/>
              <w:numPr>
                <w:ilvl w:val="0"/>
                <w:numId w:val="56"/>
              </w:numPr>
              <w:spacing w:after="0" w:line="280" w:lineRule="exact"/>
              <w:rPr>
                <w:color w:val="FF0000"/>
                <w:sz w:val="22"/>
                <w:szCs w:val="22"/>
              </w:rPr>
            </w:pPr>
            <w:r w:rsidRPr="00827A14">
              <w:rPr>
                <w:color w:val="FF0000"/>
                <w:sz w:val="22"/>
                <w:szCs w:val="22"/>
                <w:lang w:eastAsia="zh-CN"/>
              </w:rPr>
              <w:t xml:space="preserve">Note: </w:t>
            </w:r>
            <w:r>
              <w:rPr>
                <w:rFonts w:hint="eastAsia"/>
                <w:color w:val="FF0000"/>
                <w:sz w:val="22"/>
                <w:szCs w:val="22"/>
                <w:lang w:eastAsia="zh-CN"/>
              </w:rPr>
              <w:t>D</w:t>
            </w:r>
            <w:r w:rsidRPr="00827A14">
              <w:rPr>
                <w:color w:val="FF0000"/>
                <w:sz w:val="22"/>
                <w:szCs w:val="22"/>
                <w:lang w:eastAsia="zh-CN"/>
              </w:rPr>
              <w:t>etection of PEI without SSB measurement, e.g., sequence-based PEI, can be considered if sufficient justification being provided by companies</w:t>
            </w:r>
          </w:p>
          <w:p w14:paraId="16B63BB4" w14:textId="098FEF2E" w:rsidR="00437D20" w:rsidRPr="00B04256" w:rsidRDefault="00437D20" w:rsidP="00437D20">
            <w:pPr>
              <w:rPr>
                <w:rFonts w:eastAsia="PMingLiU" w:hint="eastAsia"/>
                <w:b/>
                <w:sz w:val="22"/>
                <w:szCs w:val="22"/>
              </w:rPr>
            </w:pPr>
            <w:r w:rsidRPr="00827A14">
              <w:rPr>
                <w:strike/>
                <w:color w:val="FF0000"/>
                <w:sz w:val="22"/>
                <w:szCs w:val="22"/>
                <w:lang w:eastAsia="zh-CN"/>
              </w:rPr>
              <w:t>Note: the functionalities of PEI refer to T/F tracking, AGC adjustment, RRM measurement etc.</w:t>
            </w:r>
          </w:p>
        </w:tc>
      </w:tr>
      <w:tr w:rsidR="006F4E9B" w14:paraId="1CD9210F" w14:textId="77777777" w:rsidTr="00966AE9">
        <w:tc>
          <w:tcPr>
            <w:tcW w:w="1271" w:type="dxa"/>
          </w:tcPr>
          <w:p w14:paraId="3F6F8912" w14:textId="77777777" w:rsidR="006F4E9B" w:rsidRDefault="006F4E9B" w:rsidP="006F4E9B">
            <w:pPr>
              <w:spacing w:before="100" w:beforeAutospacing="1" w:after="100" w:afterAutospacing="1"/>
              <w:jc w:val="center"/>
              <w:rPr>
                <w:sz w:val="22"/>
                <w:szCs w:val="22"/>
              </w:rPr>
            </w:pPr>
          </w:p>
        </w:tc>
        <w:tc>
          <w:tcPr>
            <w:tcW w:w="9186" w:type="dxa"/>
          </w:tcPr>
          <w:p w14:paraId="34EA555A" w14:textId="77777777" w:rsidR="006F4E9B" w:rsidRDefault="006F4E9B" w:rsidP="006F4E9B">
            <w:pPr>
              <w:rPr>
                <w:sz w:val="22"/>
                <w:szCs w:val="22"/>
                <w:lang w:val="en-CA"/>
              </w:rPr>
            </w:pPr>
          </w:p>
        </w:tc>
      </w:tr>
      <w:tr w:rsidR="006F4E9B" w14:paraId="6E4B5C72" w14:textId="77777777" w:rsidTr="00966AE9">
        <w:tc>
          <w:tcPr>
            <w:tcW w:w="1271" w:type="dxa"/>
          </w:tcPr>
          <w:p w14:paraId="50D5FB3D" w14:textId="77777777" w:rsidR="006F4E9B" w:rsidRDefault="006F4E9B" w:rsidP="006F4E9B">
            <w:pPr>
              <w:spacing w:before="100" w:beforeAutospacing="1" w:after="100" w:afterAutospacing="1"/>
              <w:jc w:val="center"/>
              <w:rPr>
                <w:sz w:val="22"/>
                <w:szCs w:val="22"/>
              </w:rPr>
            </w:pPr>
          </w:p>
        </w:tc>
        <w:tc>
          <w:tcPr>
            <w:tcW w:w="9186" w:type="dxa"/>
          </w:tcPr>
          <w:p w14:paraId="3C14353E" w14:textId="77777777" w:rsidR="006F4E9B" w:rsidRDefault="006F4E9B" w:rsidP="006F4E9B">
            <w:pPr>
              <w:rPr>
                <w:sz w:val="22"/>
                <w:szCs w:val="22"/>
                <w:lang w:val="en-CA"/>
              </w:rPr>
            </w:pPr>
          </w:p>
        </w:tc>
      </w:tr>
      <w:tr w:rsidR="006F4E9B" w14:paraId="44077628" w14:textId="77777777" w:rsidTr="00966AE9">
        <w:tc>
          <w:tcPr>
            <w:tcW w:w="1271" w:type="dxa"/>
          </w:tcPr>
          <w:p w14:paraId="5C2661D8" w14:textId="77777777" w:rsidR="006F4E9B" w:rsidRPr="004D4E63" w:rsidRDefault="006F4E9B" w:rsidP="006F4E9B">
            <w:pPr>
              <w:spacing w:before="100" w:beforeAutospacing="1" w:after="100" w:afterAutospacing="1"/>
              <w:rPr>
                <w:rFonts w:eastAsia="PMingLiU"/>
                <w:sz w:val="22"/>
                <w:szCs w:val="22"/>
              </w:rPr>
            </w:pPr>
          </w:p>
        </w:tc>
        <w:tc>
          <w:tcPr>
            <w:tcW w:w="9186" w:type="dxa"/>
          </w:tcPr>
          <w:p w14:paraId="478492FB" w14:textId="77777777" w:rsidR="006F4E9B" w:rsidRDefault="006F4E9B" w:rsidP="006F4E9B">
            <w:pPr>
              <w:rPr>
                <w:sz w:val="22"/>
                <w:szCs w:val="22"/>
                <w:lang w:val="en-CA"/>
              </w:rPr>
            </w:pPr>
          </w:p>
        </w:tc>
      </w:tr>
      <w:tr w:rsidR="006F4E9B" w14:paraId="48D80351" w14:textId="77777777" w:rsidTr="00966AE9">
        <w:tc>
          <w:tcPr>
            <w:tcW w:w="1271" w:type="dxa"/>
          </w:tcPr>
          <w:p w14:paraId="6D4CC79A" w14:textId="77777777" w:rsidR="006F4E9B" w:rsidRDefault="006F4E9B" w:rsidP="006F4E9B">
            <w:pPr>
              <w:spacing w:before="100" w:beforeAutospacing="1" w:after="100" w:afterAutospacing="1"/>
              <w:rPr>
                <w:sz w:val="22"/>
                <w:szCs w:val="22"/>
              </w:rPr>
            </w:pPr>
          </w:p>
        </w:tc>
        <w:tc>
          <w:tcPr>
            <w:tcW w:w="9186" w:type="dxa"/>
          </w:tcPr>
          <w:p w14:paraId="35924E71" w14:textId="77777777" w:rsidR="006F4E9B" w:rsidRDefault="006F4E9B" w:rsidP="006F4E9B">
            <w:pPr>
              <w:rPr>
                <w:sz w:val="22"/>
                <w:szCs w:val="22"/>
                <w:lang w:val="en-CA"/>
              </w:rPr>
            </w:pPr>
          </w:p>
        </w:tc>
      </w:tr>
      <w:tr w:rsidR="006F4E9B" w14:paraId="02C0AB70" w14:textId="77777777" w:rsidTr="00966AE9">
        <w:tc>
          <w:tcPr>
            <w:tcW w:w="1271" w:type="dxa"/>
          </w:tcPr>
          <w:p w14:paraId="22041218" w14:textId="77777777" w:rsidR="006F4E9B" w:rsidRDefault="006F4E9B" w:rsidP="006F4E9B">
            <w:pPr>
              <w:spacing w:before="100" w:beforeAutospacing="1" w:after="100" w:afterAutospacing="1"/>
              <w:jc w:val="center"/>
              <w:rPr>
                <w:sz w:val="22"/>
                <w:szCs w:val="22"/>
              </w:rPr>
            </w:pPr>
          </w:p>
        </w:tc>
        <w:tc>
          <w:tcPr>
            <w:tcW w:w="9186" w:type="dxa"/>
          </w:tcPr>
          <w:p w14:paraId="1136EA21" w14:textId="77777777" w:rsidR="006F4E9B" w:rsidRDefault="006F4E9B" w:rsidP="006F4E9B">
            <w:pPr>
              <w:rPr>
                <w:sz w:val="22"/>
                <w:szCs w:val="22"/>
                <w:lang w:val="en-CA"/>
              </w:rPr>
            </w:pPr>
          </w:p>
        </w:tc>
      </w:tr>
      <w:tr w:rsidR="006F4E9B" w14:paraId="30A72AAD" w14:textId="77777777" w:rsidTr="00966AE9">
        <w:tc>
          <w:tcPr>
            <w:tcW w:w="1271" w:type="dxa"/>
          </w:tcPr>
          <w:p w14:paraId="347DAB0D" w14:textId="77777777" w:rsidR="006F4E9B" w:rsidRDefault="006F4E9B" w:rsidP="006F4E9B">
            <w:pPr>
              <w:spacing w:before="100" w:beforeAutospacing="1" w:after="100" w:afterAutospacing="1"/>
              <w:rPr>
                <w:sz w:val="22"/>
                <w:szCs w:val="22"/>
              </w:rPr>
            </w:pPr>
          </w:p>
        </w:tc>
        <w:tc>
          <w:tcPr>
            <w:tcW w:w="9186" w:type="dxa"/>
          </w:tcPr>
          <w:p w14:paraId="5417D084" w14:textId="77777777" w:rsidR="006F4E9B" w:rsidRDefault="006F4E9B" w:rsidP="006F4E9B">
            <w:pPr>
              <w:rPr>
                <w:sz w:val="22"/>
                <w:szCs w:val="22"/>
                <w:lang w:val="en-CA"/>
              </w:rPr>
            </w:pPr>
          </w:p>
        </w:tc>
      </w:tr>
      <w:tr w:rsidR="006F4E9B" w14:paraId="3D57094D" w14:textId="77777777" w:rsidTr="00966AE9">
        <w:tc>
          <w:tcPr>
            <w:tcW w:w="1271" w:type="dxa"/>
          </w:tcPr>
          <w:p w14:paraId="181CF6B5" w14:textId="77777777" w:rsidR="006F4E9B" w:rsidRDefault="006F4E9B" w:rsidP="006F4E9B">
            <w:pPr>
              <w:spacing w:before="100" w:beforeAutospacing="1" w:after="100" w:afterAutospacing="1"/>
              <w:jc w:val="center"/>
              <w:rPr>
                <w:sz w:val="22"/>
                <w:szCs w:val="22"/>
              </w:rPr>
            </w:pPr>
          </w:p>
        </w:tc>
        <w:tc>
          <w:tcPr>
            <w:tcW w:w="9186" w:type="dxa"/>
          </w:tcPr>
          <w:p w14:paraId="2A3138A6" w14:textId="77777777" w:rsidR="006F4E9B" w:rsidRDefault="006F4E9B" w:rsidP="006F4E9B">
            <w:pPr>
              <w:rPr>
                <w:sz w:val="22"/>
                <w:szCs w:val="22"/>
                <w:lang w:val="en-CA"/>
              </w:rPr>
            </w:pPr>
          </w:p>
        </w:tc>
      </w:tr>
      <w:tr w:rsidR="006F4E9B" w14:paraId="3A5F8666" w14:textId="77777777" w:rsidTr="00966AE9">
        <w:tc>
          <w:tcPr>
            <w:tcW w:w="1271" w:type="dxa"/>
          </w:tcPr>
          <w:p w14:paraId="4F0CB660" w14:textId="77777777" w:rsidR="006F4E9B" w:rsidRDefault="006F4E9B" w:rsidP="006F4E9B">
            <w:pPr>
              <w:spacing w:before="100" w:beforeAutospacing="1" w:after="100" w:afterAutospacing="1"/>
              <w:jc w:val="center"/>
              <w:rPr>
                <w:sz w:val="22"/>
                <w:szCs w:val="22"/>
              </w:rPr>
            </w:pPr>
          </w:p>
        </w:tc>
        <w:tc>
          <w:tcPr>
            <w:tcW w:w="9186" w:type="dxa"/>
          </w:tcPr>
          <w:p w14:paraId="35BD4DD4" w14:textId="77777777" w:rsidR="006F4E9B" w:rsidRDefault="006F4E9B" w:rsidP="006F4E9B">
            <w:pPr>
              <w:rPr>
                <w:sz w:val="22"/>
                <w:szCs w:val="22"/>
                <w:lang w:val="en-CA"/>
              </w:rPr>
            </w:pPr>
          </w:p>
        </w:tc>
      </w:tr>
      <w:tr w:rsidR="006F4E9B" w14:paraId="15BA4BA3" w14:textId="77777777" w:rsidTr="00966AE9">
        <w:tc>
          <w:tcPr>
            <w:tcW w:w="1271" w:type="dxa"/>
          </w:tcPr>
          <w:p w14:paraId="7DB3BC5C" w14:textId="77777777" w:rsidR="006F4E9B" w:rsidRDefault="006F4E9B" w:rsidP="006F4E9B">
            <w:pPr>
              <w:spacing w:before="100" w:beforeAutospacing="1" w:after="100" w:afterAutospacing="1"/>
              <w:jc w:val="center"/>
              <w:rPr>
                <w:sz w:val="22"/>
                <w:szCs w:val="22"/>
              </w:rPr>
            </w:pPr>
          </w:p>
        </w:tc>
        <w:tc>
          <w:tcPr>
            <w:tcW w:w="9186" w:type="dxa"/>
          </w:tcPr>
          <w:p w14:paraId="734E164C" w14:textId="77777777" w:rsidR="006F4E9B" w:rsidRDefault="006F4E9B" w:rsidP="006F4E9B">
            <w:pPr>
              <w:jc w:val="center"/>
              <w:rPr>
                <w:sz w:val="22"/>
                <w:szCs w:val="22"/>
                <w:lang w:val="en-CA"/>
              </w:rPr>
            </w:pPr>
          </w:p>
        </w:tc>
      </w:tr>
      <w:tr w:rsidR="006F4E9B" w14:paraId="5BB55288" w14:textId="77777777" w:rsidTr="00966AE9">
        <w:tc>
          <w:tcPr>
            <w:tcW w:w="1271" w:type="dxa"/>
          </w:tcPr>
          <w:p w14:paraId="26F46097" w14:textId="77777777" w:rsidR="006F4E9B" w:rsidRDefault="006F4E9B" w:rsidP="006F4E9B">
            <w:pPr>
              <w:spacing w:before="100" w:beforeAutospacing="1" w:after="100" w:afterAutospacing="1"/>
              <w:jc w:val="center"/>
              <w:rPr>
                <w:sz w:val="22"/>
                <w:szCs w:val="22"/>
              </w:rPr>
            </w:pPr>
          </w:p>
        </w:tc>
        <w:tc>
          <w:tcPr>
            <w:tcW w:w="9186" w:type="dxa"/>
          </w:tcPr>
          <w:p w14:paraId="082A596D" w14:textId="77777777" w:rsidR="006F4E9B" w:rsidRDefault="006F4E9B" w:rsidP="006F4E9B">
            <w:pPr>
              <w:rPr>
                <w:sz w:val="22"/>
                <w:szCs w:val="22"/>
                <w:lang w:val="en-CA"/>
              </w:rPr>
            </w:pPr>
          </w:p>
        </w:tc>
      </w:tr>
      <w:tr w:rsidR="006F4E9B" w14:paraId="43F7AABF" w14:textId="77777777" w:rsidTr="00966AE9">
        <w:tc>
          <w:tcPr>
            <w:tcW w:w="1271" w:type="dxa"/>
          </w:tcPr>
          <w:p w14:paraId="562C247D" w14:textId="77777777" w:rsidR="006F4E9B" w:rsidRDefault="006F4E9B" w:rsidP="006F4E9B">
            <w:pPr>
              <w:spacing w:before="100" w:beforeAutospacing="1" w:after="100" w:afterAutospacing="1"/>
              <w:jc w:val="center"/>
              <w:rPr>
                <w:sz w:val="22"/>
                <w:szCs w:val="22"/>
              </w:rPr>
            </w:pPr>
          </w:p>
        </w:tc>
        <w:tc>
          <w:tcPr>
            <w:tcW w:w="9186" w:type="dxa"/>
          </w:tcPr>
          <w:p w14:paraId="7680BDA0" w14:textId="77777777" w:rsidR="006F4E9B" w:rsidRDefault="006F4E9B" w:rsidP="006F4E9B">
            <w:pPr>
              <w:rPr>
                <w:sz w:val="22"/>
                <w:szCs w:val="22"/>
                <w:lang w:val="en-CA"/>
              </w:rPr>
            </w:pPr>
          </w:p>
        </w:tc>
      </w:tr>
      <w:tr w:rsidR="006F4E9B" w14:paraId="52E8E418" w14:textId="77777777" w:rsidTr="00966AE9">
        <w:tc>
          <w:tcPr>
            <w:tcW w:w="1271" w:type="dxa"/>
          </w:tcPr>
          <w:p w14:paraId="0F5E328A" w14:textId="77777777" w:rsidR="006F4E9B" w:rsidRDefault="006F4E9B" w:rsidP="006F4E9B">
            <w:pPr>
              <w:spacing w:before="100" w:beforeAutospacing="1" w:after="100" w:afterAutospacing="1"/>
              <w:jc w:val="center"/>
              <w:rPr>
                <w:sz w:val="22"/>
                <w:szCs w:val="22"/>
              </w:rPr>
            </w:pPr>
          </w:p>
        </w:tc>
        <w:tc>
          <w:tcPr>
            <w:tcW w:w="9186" w:type="dxa"/>
          </w:tcPr>
          <w:p w14:paraId="2BC580BF" w14:textId="77777777" w:rsidR="006F4E9B" w:rsidRDefault="006F4E9B" w:rsidP="006F4E9B">
            <w:pPr>
              <w:rPr>
                <w:sz w:val="22"/>
                <w:szCs w:val="22"/>
                <w:lang w:val="en-CA"/>
              </w:rPr>
            </w:pPr>
          </w:p>
        </w:tc>
      </w:tr>
      <w:tr w:rsidR="006F4E9B" w14:paraId="782D108D" w14:textId="77777777" w:rsidTr="00966AE9">
        <w:tc>
          <w:tcPr>
            <w:tcW w:w="1271" w:type="dxa"/>
          </w:tcPr>
          <w:p w14:paraId="4B835C36" w14:textId="77777777" w:rsidR="006F4E9B" w:rsidRDefault="006F4E9B" w:rsidP="006F4E9B">
            <w:pPr>
              <w:spacing w:before="100" w:beforeAutospacing="1" w:after="100" w:afterAutospacing="1"/>
              <w:jc w:val="center"/>
              <w:rPr>
                <w:sz w:val="22"/>
                <w:szCs w:val="22"/>
              </w:rPr>
            </w:pPr>
          </w:p>
        </w:tc>
        <w:tc>
          <w:tcPr>
            <w:tcW w:w="9186" w:type="dxa"/>
          </w:tcPr>
          <w:p w14:paraId="09756840" w14:textId="77777777" w:rsidR="006F4E9B" w:rsidRDefault="006F4E9B" w:rsidP="006F4E9B">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宋体"/>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 xml:space="preserve">This is one of the agreed design </w:t>
            </w:r>
            <w:proofErr w:type="gramStart"/>
            <w:r>
              <w:rPr>
                <w:sz w:val="22"/>
                <w:szCs w:val="22"/>
              </w:rPr>
              <w:t>consideration</w:t>
            </w:r>
            <w:proofErr w:type="gramEnd"/>
            <w:r>
              <w:rPr>
                <w:sz w:val="22"/>
                <w:szCs w:val="22"/>
              </w:rPr>
              <w:t>,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418F1D01" w14:textId="57E29A88" w:rsidR="00862D92" w:rsidRDefault="00862D92" w:rsidP="00862D92">
            <w:pPr>
              <w:rPr>
                <w:sz w:val="22"/>
                <w:szCs w:val="22"/>
              </w:rPr>
            </w:pPr>
            <w:proofErr w:type="gramStart"/>
            <w:r>
              <w:rPr>
                <w:sz w:val="22"/>
                <w:szCs w:val="22"/>
                <w:lang w:eastAsia="zh-CN"/>
              </w:rPr>
              <w:t>This aspects</w:t>
            </w:r>
            <w:proofErr w:type="gramEnd"/>
            <w:r>
              <w:rPr>
                <w:sz w:val="22"/>
                <w:szCs w:val="22"/>
                <w:lang w:eastAsia="zh-CN"/>
              </w:rPr>
              <w:t xml:space="preserve">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23443C" w14:paraId="1880F156" w14:textId="77777777" w:rsidTr="00966AE9">
        <w:tc>
          <w:tcPr>
            <w:tcW w:w="1271" w:type="dxa"/>
          </w:tcPr>
          <w:p w14:paraId="70403A29" w14:textId="178CB66C"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6B04215E" w14:textId="0C3F0DD3" w:rsidR="0023443C" w:rsidRDefault="0023443C" w:rsidP="0023443C">
            <w:pPr>
              <w:rPr>
                <w:sz w:val="22"/>
                <w:szCs w:val="22"/>
                <w:lang w:val="en-CA" w:eastAsia="zh-CN"/>
              </w:rPr>
            </w:pPr>
            <w:r>
              <w:rPr>
                <w:sz w:val="22"/>
                <w:szCs w:val="22"/>
                <w:lang w:eastAsia="zh-CN"/>
              </w:rPr>
              <w:t xml:space="preserve">The discussion for proposal 10 should be de-prioritized, since it depends on the PEI design which is still under discussing. </w:t>
            </w:r>
          </w:p>
        </w:tc>
      </w:tr>
      <w:tr w:rsidR="006F4E9B" w14:paraId="67EF1A31" w14:textId="77777777" w:rsidTr="00966AE9">
        <w:tc>
          <w:tcPr>
            <w:tcW w:w="1271" w:type="dxa"/>
          </w:tcPr>
          <w:p w14:paraId="25B73028" w14:textId="5FA07FD0" w:rsidR="006F4E9B" w:rsidRDefault="006F4E9B" w:rsidP="006F4E9B">
            <w:pPr>
              <w:spacing w:before="100" w:beforeAutospacing="1" w:after="100" w:afterAutospacing="1"/>
              <w:jc w:val="center"/>
              <w:rPr>
                <w:sz w:val="22"/>
                <w:szCs w:val="22"/>
              </w:rPr>
            </w:pPr>
            <w:r>
              <w:rPr>
                <w:color w:val="000000"/>
                <w:sz w:val="22"/>
                <w:szCs w:val="22"/>
                <w:lang w:eastAsia="ko-KR"/>
              </w:rPr>
              <w:t>Ericsson</w:t>
            </w:r>
          </w:p>
        </w:tc>
        <w:tc>
          <w:tcPr>
            <w:tcW w:w="9186" w:type="dxa"/>
          </w:tcPr>
          <w:p w14:paraId="18AF83F0" w14:textId="77777777" w:rsidR="006F4E9B" w:rsidRDefault="006F4E9B" w:rsidP="006F4E9B">
            <w:pPr>
              <w:rPr>
                <w:sz w:val="22"/>
                <w:szCs w:val="22"/>
              </w:rPr>
            </w:pPr>
            <w:r>
              <w:rPr>
                <w:sz w:val="22"/>
                <w:szCs w:val="22"/>
              </w:rPr>
              <w:t xml:space="preserve">This aspect can be discussed separately as it is also related to meaning of PEI, etc. </w:t>
            </w:r>
          </w:p>
          <w:p w14:paraId="7FBF460B" w14:textId="70A76780" w:rsidR="006F4E9B" w:rsidRDefault="006F4E9B" w:rsidP="006F4E9B">
            <w:pPr>
              <w:rPr>
                <w:sz w:val="22"/>
                <w:szCs w:val="22"/>
                <w:lang w:val="en-CA"/>
              </w:rPr>
            </w:pPr>
            <w:r>
              <w:rPr>
                <w:sz w:val="22"/>
                <w:szCs w:val="22"/>
              </w:rPr>
              <w:t xml:space="preserve">For the purposes of evaluation, the performance of different PEI </w:t>
            </w:r>
            <w:proofErr w:type="gramStart"/>
            <w:r>
              <w:rPr>
                <w:sz w:val="22"/>
                <w:szCs w:val="22"/>
              </w:rPr>
              <w:t>candidates</w:t>
            </w:r>
            <w:proofErr w:type="gramEnd"/>
            <w:r>
              <w:rPr>
                <w:sz w:val="22"/>
                <w:szCs w:val="22"/>
              </w:rPr>
              <w:t xml:space="preserve"> schemes should be checked at different payload sizes without necessarily going into such detailed functionality discussion.</w:t>
            </w:r>
          </w:p>
        </w:tc>
      </w:tr>
      <w:tr w:rsidR="006F4E9B" w14:paraId="25C8F2B6" w14:textId="77777777" w:rsidTr="00966AE9">
        <w:tc>
          <w:tcPr>
            <w:tcW w:w="1271" w:type="dxa"/>
          </w:tcPr>
          <w:p w14:paraId="5ACCAFED" w14:textId="77777777" w:rsidR="006F4E9B" w:rsidRDefault="006F4E9B" w:rsidP="006F4E9B">
            <w:pPr>
              <w:spacing w:before="100" w:beforeAutospacing="1" w:after="100" w:afterAutospacing="1"/>
              <w:jc w:val="center"/>
              <w:rPr>
                <w:sz w:val="22"/>
                <w:szCs w:val="22"/>
              </w:rPr>
            </w:pPr>
          </w:p>
        </w:tc>
        <w:tc>
          <w:tcPr>
            <w:tcW w:w="9186" w:type="dxa"/>
          </w:tcPr>
          <w:p w14:paraId="7986070A" w14:textId="77777777" w:rsidR="006F4E9B" w:rsidRPr="00B04256" w:rsidRDefault="006F4E9B" w:rsidP="006F4E9B">
            <w:pPr>
              <w:jc w:val="center"/>
              <w:rPr>
                <w:rFonts w:eastAsia="PMingLiU"/>
                <w:b/>
                <w:sz w:val="22"/>
                <w:szCs w:val="22"/>
              </w:rPr>
            </w:pPr>
          </w:p>
        </w:tc>
      </w:tr>
      <w:tr w:rsidR="006F4E9B" w14:paraId="623D2A61" w14:textId="77777777" w:rsidTr="00966AE9">
        <w:tc>
          <w:tcPr>
            <w:tcW w:w="1271" w:type="dxa"/>
          </w:tcPr>
          <w:p w14:paraId="2913EF22" w14:textId="77777777" w:rsidR="006F4E9B" w:rsidRDefault="006F4E9B" w:rsidP="006F4E9B">
            <w:pPr>
              <w:spacing w:before="100" w:beforeAutospacing="1" w:after="100" w:afterAutospacing="1"/>
              <w:jc w:val="center"/>
              <w:rPr>
                <w:sz w:val="22"/>
                <w:szCs w:val="22"/>
              </w:rPr>
            </w:pPr>
          </w:p>
        </w:tc>
        <w:tc>
          <w:tcPr>
            <w:tcW w:w="9186" w:type="dxa"/>
          </w:tcPr>
          <w:p w14:paraId="7CC9BBF9" w14:textId="77777777" w:rsidR="006F4E9B" w:rsidRDefault="006F4E9B" w:rsidP="006F4E9B">
            <w:pPr>
              <w:rPr>
                <w:sz w:val="22"/>
                <w:szCs w:val="22"/>
                <w:lang w:val="en-CA"/>
              </w:rPr>
            </w:pPr>
          </w:p>
        </w:tc>
      </w:tr>
      <w:tr w:rsidR="006F4E9B" w14:paraId="4503F235" w14:textId="77777777" w:rsidTr="00966AE9">
        <w:tc>
          <w:tcPr>
            <w:tcW w:w="1271" w:type="dxa"/>
          </w:tcPr>
          <w:p w14:paraId="5F8FACDE" w14:textId="77777777" w:rsidR="006F4E9B" w:rsidRDefault="006F4E9B" w:rsidP="006F4E9B">
            <w:pPr>
              <w:spacing w:before="100" w:beforeAutospacing="1" w:after="100" w:afterAutospacing="1"/>
              <w:jc w:val="center"/>
              <w:rPr>
                <w:sz w:val="22"/>
                <w:szCs w:val="22"/>
              </w:rPr>
            </w:pPr>
          </w:p>
        </w:tc>
        <w:tc>
          <w:tcPr>
            <w:tcW w:w="9186" w:type="dxa"/>
          </w:tcPr>
          <w:p w14:paraId="25E7B47D" w14:textId="77777777" w:rsidR="006F4E9B" w:rsidRDefault="006F4E9B" w:rsidP="006F4E9B">
            <w:pPr>
              <w:rPr>
                <w:sz w:val="22"/>
                <w:szCs w:val="22"/>
                <w:lang w:val="en-CA"/>
              </w:rPr>
            </w:pPr>
          </w:p>
        </w:tc>
      </w:tr>
      <w:tr w:rsidR="006F4E9B" w14:paraId="03B5A6CB" w14:textId="77777777" w:rsidTr="00966AE9">
        <w:tc>
          <w:tcPr>
            <w:tcW w:w="1271" w:type="dxa"/>
          </w:tcPr>
          <w:p w14:paraId="436FAA14" w14:textId="77777777" w:rsidR="006F4E9B" w:rsidRPr="004D4E63" w:rsidRDefault="006F4E9B" w:rsidP="006F4E9B">
            <w:pPr>
              <w:spacing w:before="100" w:beforeAutospacing="1" w:after="100" w:afterAutospacing="1"/>
              <w:rPr>
                <w:rFonts w:eastAsia="PMingLiU"/>
                <w:sz w:val="22"/>
                <w:szCs w:val="22"/>
              </w:rPr>
            </w:pPr>
          </w:p>
        </w:tc>
        <w:tc>
          <w:tcPr>
            <w:tcW w:w="9186" w:type="dxa"/>
          </w:tcPr>
          <w:p w14:paraId="2DDC9E67" w14:textId="77777777" w:rsidR="006F4E9B" w:rsidRDefault="006F4E9B" w:rsidP="006F4E9B">
            <w:pPr>
              <w:rPr>
                <w:sz w:val="22"/>
                <w:szCs w:val="22"/>
                <w:lang w:val="en-CA"/>
              </w:rPr>
            </w:pPr>
          </w:p>
        </w:tc>
      </w:tr>
      <w:tr w:rsidR="006F4E9B" w14:paraId="705BD0F9" w14:textId="77777777" w:rsidTr="00966AE9">
        <w:tc>
          <w:tcPr>
            <w:tcW w:w="1271" w:type="dxa"/>
          </w:tcPr>
          <w:p w14:paraId="6ACC7743" w14:textId="77777777" w:rsidR="006F4E9B" w:rsidRDefault="006F4E9B" w:rsidP="006F4E9B">
            <w:pPr>
              <w:spacing w:before="100" w:beforeAutospacing="1" w:after="100" w:afterAutospacing="1"/>
              <w:rPr>
                <w:sz w:val="22"/>
                <w:szCs w:val="22"/>
              </w:rPr>
            </w:pPr>
          </w:p>
        </w:tc>
        <w:tc>
          <w:tcPr>
            <w:tcW w:w="9186" w:type="dxa"/>
          </w:tcPr>
          <w:p w14:paraId="4108240D" w14:textId="77777777" w:rsidR="006F4E9B" w:rsidRDefault="006F4E9B" w:rsidP="006F4E9B">
            <w:pPr>
              <w:rPr>
                <w:sz w:val="22"/>
                <w:szCs w:val="22"/>
                <w:lang w:val="en-CA"/>
              </w:rPr>
            </w:pPr>
          </w:p>
        </w:tc>
      </w:tr>
      <w:tr w:rsidR="006F4E9B" w14:paraId="781DB3FA" w14:textId="77777777" w:rsidTr="00966AE9">
        <w:tc>
          <w:tcPr>
            <w:tcW w:w="1271" w:type="dxa"/>
          </w:tcPr>
          <w:p w14:paraId="0D6CE0E3" w14:textId="77777777" w:rsidR="006F4E9B" w:rsidRDefault="006F4E9B" w:rsidP="006F4E9B">
            <w:pPr>
              <w:spacing w:before="100" w:beforeAutospacing="1" w:after="100" w:afterAutospacing="1"/>
              <w:jc w:val="center"/>
              <w:rPr>
                <w:sz w:val="22"/>
                <w:szCs w:val="22"/>
              </w:rPr>
            </w:pPr>
          </w:p>
        </w:tc>
        <w:tc>
          <w:tcPr>
            <w:tcW w:w="9186" w:type="dxa"/>
          </w:tcPr>
          <w:p w14:paraId="24FC24D5" w14:textId="77777777" w:rsidR="006F4E9B" w:rsidRDefault="006F4E9B" w:rsidP="006F4E9B">
            <w:pPr>
              <w:rPr>
                <w:sz w:val="22"/>
                <w:szCs w:val="22"/>
                <w:lang w:val="en-CA"/>
              </w:rPr>
            </w:pPr>
          </w:p>
        </w:tc>
      </w:tr>
      <w:tr w:rsidR="006F4E9B" w14:paraId="427964CA" w14:textId="77777777" w:rsidTr="00966AE9">
        <w:tc>
          <w:tcPr>
            <w:tcW w:w="1271" w:type="dxa"/>
          </w:tcPr>
          <w:p w14:paraId="268E6B4B" w14:textId="77777777" w:rsidR="006F4E9B" w:rsidRDefault="006F4E9B" w:rsidP="006F4E9B">
            <w:pPr>
              <w:spacing w:before="100" w:beforeAutospacing="1" w:after="100" w:afterAutospacing="1"/>
              <w:rPr>
                <w:sz w:val="22"/>
                <w:szCs w:val="22"/>
              </w:rPr>
            </w:pPr>
          </w:p>
        </w:tc>
        <w:tc>
          <w:tcPr>
            <w:tcW w:w="9186" w:type="dxa"/>
          </w:tcPr>
          <w:p w14:paraId="40B6DE42" w14:textId="77777777" w:rsidR="006F4E9B" w:rsidRDefault="006F4E9B" w:rsidP="006F4E9B">
            <w:pPr>
              <w:rPr>
                <w:sz w:val="22"/>
                <w:szCs w:val="22"/>
                <w:lang w:val="en-CA"/>
              </w:rPr>
            </w:pPr>
          </w:p>
        </w:tc>
      </w:tr>
      <w:tr w:rsidR="006F4E9B" w14:paraId="34AA8952" w14:textId="77777777" w:rsidTr="00966AE9">
        <w:tc>
          <w:tcPr>
            <w:tcW w:w="1271" w:type="dxa"/>
          </w:tcPr>
          <w:p w14:paraId="461C78EB" w14:textId="77777777" w:rsidR="006F4E9B" w:rsidRDefault="006F4E9B" w:rsidP="006F4E9B">
            <w:pPr>
              <w:spacing w:before="100" w:beforeAutospacing="1" w:after="100" w:afterAutospacing="1"/>
              <w:jc w:val="center"/>
              <w:rPr>
                <w:sz w:val="22"/>
                <w:szCs w:val="22"/>
              </w:rPr>
            </w:pPr>
          </w:p>
        </w:tc>
        <w:tc>
          <w:tcPr>
            <w:tcW w:w="9186" w:type="dxa"/>
          </w:tcPr>
          <w:p w14:paraId="4D57998D" w14:textId="77777777" w:rsidR="006F4E9B" w:rsidRDefault="006F4E9B" w:rsidP="006F4E9B">
            <w:pPr>
              <w:rPr>
                <w:sz w:val="22"/>
                <w:szCs w:val="22"/>
                <w:lang w:val="en-CA"/>
              </w:rPr>
            </w:pPr>
          </w:p>
        </w:tc>
      </w:tr>
      <w:tr w:rsidR="006F4E9B" w14:paraId="726A59A9" w14:textId="77777777" w:rsidTr="00966AE9">
        <w:tc>
          <w:tcPr>
            <w:tcW w:w="1271" w:type="dxa"/>
          </w:tcPr>
          <w:p w14:paraId="0D62D321" w14:textId="77777777" w:rsidR="006F4E9B" w:rsidRDefault="006F4E9B" w:rsidP="006F4E9B">
            <w:pPr>
              <w:spacing w:before="100" w:beforeAutospacing="1" w:after="100" w:afterAutospacing="1"/>
              <w:jc w:val="center"/>
              <w:rPr>
                <w:sz w:val="22"/>
                <w:szCs w:val="22"/>
              </w:rPr>
            </w:pPr>
          </w:p>
        </w:tc>
        <w:tc>
          <w:tcPr>
            <w:tcW w:w="9186" w:type="dxa"/>
          </w:tcPr>
          <w:p w14:paraId="234A3F47" w14:textId="77777777" w:rsidR="006F4E9B" w:rsidRDefault="006F4E9B" w:rsidP="006F4E9B">
            <w:pPr>
              <w:rPr>
                <w:sz w:val="22"/>
                <w:szCs w:val="22"/>
                <w:lang w:val="en-CA"/>
              </w:rPr>
            </w:pPr>
          </w:p>
        </w:tc>
      </w:tr>
      <w:tr w:rsidR="006F4E9B" w14:paraId="388F6BDA" w14:textId="77777777" w:rsidTr="00966AE9">
        <w:tc>
          <w:tcPr>
            <w:tcW w:w="1271" w:type="dxa"/>
          </w:tcPr>
          <w:p w14:paraId="74FEA48C" w14:textId="77777777" w:rsidR="006F4E9B" w:rsidRDefault="006F4E9B" w:rsidP="006F4E9B">
            <w:pPr>
              <w:spacing w:before="100" w:beforeAutospacing="1" w:after="100" w:afterAutospacing="1"/>
              <w:jc w:val="center"/>
              <w:rPr>
                <w:sz w:val="22"/>
                <w:szCs w:val="22"/>
              </w:rPr>
            </w:pPr>
          </w:p>
        </w:tc>
        <w:tc>
          <w:tcPr>
            <w:tcW w:w="9186" w:type="dxa"/>
          </w:tcPr>
          <w:p w14:paraId="67FB8E4F" w14:textId="77777777" w:rsidR="006F4E9B" w:rsidRDefault="006F4E9B" w:rsidP="006F4E9B">
            <w:pPr>
              <w:jc w:val="center"/>
              <w:rPr>
                <w:sz w:val="22"/>
                <w:szCs w:val="22"/>
                <w:lang w:val="en-CA"/>
              </w:rPr>
            </w:pPr>
          </w:p>
        </w:tc>
      </w:tr>
      <w:tr w:rsidR="006F4E9B" w14:paraId="66477159" w14:textId="77777777" w:rsidTr="00966AE9">
        <w:tc>
          <w:tcPr>
            <w:tcW w:w="1271" w:type="dxa"/>
          </w:tcPr>
          <w:p w14:paraId="71296D66" w14:textId="77777777" w:rsidR="006F4E9B" w:rsidRDefault="006F4E9B" w:rsidP="006F4E9B">
            <w:pPr>
              <w:spacing w:before="100" w:beforeAutospacing="1" w:after="100" w:afterAutospacing="1"/>
              <w:jc w:val="center"/>
              <w:rPr>
                <w:sz w:val="22"/>
                <w:szCs w:val="22"/>
              </w:rPr>
            </w:pPr>
          </w:p>
        </w:tc>
        <w:tc>
          <w:tcPr>
            <w:tcW w:w="9186" w:type="dxa"/>
          </w:tcPr>
          <w:p w14:paraId="5D56CEC6" w14:textId="77777777" w:rsidR="006F4E9B" w:rsidRDefault="006F4E9B" w:rsidP="006F4E9B">
            <w:pPr>
              <w:rPr>
                <w:sz w:val="22"/>
                <w:szCs w:val="22"/>
                <w:lang w:val="en-CA"/>
              </w:rPr>
            </w:pPr>
          </w:p>
        </w:tc>
      </w:tr>
      <w:tr w:rsidR="006F4E9B" w14:paraId="2A7D28D9" w14:textId="77777777" w:rsidTr="00966AE9">
        <w:tc>
          <w:tcPr>
            <w:tcW w:w="1271" w:type="dxa"/>
          </w:tcPr>
          <w:p w14:paraId="5DD440FE" w14:textId="77777777" w:rsidR="006F4E9B" w:rsidRDefault="006F4E9B" w:rsidP="006F4E9B">
            <w:pPr>
              <w:spacing w:before="100" w:beforeAutospacing="1" w:after="100" w:afterAutospacing="1"/>
              <w:jc w:val="center"/>
              <w:rPr>
                <w:sz w:val="22"/>
                <w:szCs w:val="22"/>
              </w:rPr>
            </w:pPr>
          </w:p>
        </w:tc>
        <w:tc>
          <w:tcPr>
            <w:tcW w:w="9186" w:type="dxa"/>
          </w:tcPr>
          <w:p w14:paraId="32CE2C10" w14:textId="77777777" w:rsidR="006F4E9B" w:rsidRDefault="006F4E9B" w:rsidP="006F4E9B">
            <w:pPr>
              <w:rPr>
                <w:sz w:val="22"/>
                <w:szCs w:val="22"/>
                <w:lang w:val="en-CA"/>
              </w:rPr>
            </w:pPr>
          </w:p>
        </w:tc>
      </w:tr>
      <w:tr w:rsidR="006F4E9B" w14:paraId="440C3AF8" w14:textId="77777777" w:rsidTr="00966AE9">
        <w:tc>
          <w:tcPr>
            <w:tcW w:w="1271" w:type="dxa"/>
          </w:tcPr>
          <w:p w14:paraId="1E94C7CE" w14:textId="77777777" w:rsidR="006F4E9B" w:rsidRDefault="006F4E9B" w:rsidP="006F4E9B">
            <w:pPr>
              <w:spacing w:before="100" w:beforeAutospacing="1" w:after="100" w:afterAutospacing="1"/>
              <w:jc w:val="center"/>
              <w:rPr>
                <w:sz w:val="22"/>
                <w:szCs w:val="22"/>
              </w:rPr>
            </w:pPr>
          </w:p>
        </w:tc>
        <w:tc>
          <w:tcPr>
            <w:tcW w:w="9186" w:type="dxa"/>
          </w:tcPr>
          <w:p w14:paraId="4CC1DB70" w14:textId="77777777" w:rsidR="006F4E9B" w:rsidRDefault="006F4E9B" w:rsidP="006F4E9B">
            <w:pPr>
              <w:rPr>
                <w:sz w:val="22"/>
                <w:szCs w:val="22"/>
                <w:lang w:val="en-CA"/>
              </w:rPr>
            </w:pPr>
          </w:p>
        </w:tc>
      </w:tr>
      <w:tr w:rsidR="006F4E9B" w14:paraId="76F024C8" w14:textId="77777777" w:rsidTr="00966AE9">
        <w:tc>
          <w:tcPr>
            <w:tcW w:w="1271" w:type="dxa"/>
          </w:tcPr>
          <w:p w14:paraId="243F096C" w14:textId="77777777" w:rsidR="006F4E9B" w:rsidRDefault="006F4E9B" w:rsidP="006F4E9B">
            <w:pPr>
              <w:spacing w:before="100" w:beforeAutospacing="1" w:after="100" w:afterAutospacing="1"/>
              <w:jc w:val="center"/>
              <w:rPr>
                <w:sz w:val="22"/>
                <w:szCs w:val="22"/>
              </w:rPr>
            </w:pPr>
          </w:p>
        </w:tc>
        <w:tc>
          <w:tcPr>
            <w:tcW w:w="9186" w:type="dxa"/>
          </w:tcPr>
          <w:p w14:paraId="21593918" w14:textId="77777777" w:rsidR="006F4E9B" w:rsidRDefault="006F4E9B" w:rsidP="006F4E9B">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宋体"/>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af9"/>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23443C" w14:paraId="48494F06" w14:textId="77777777" w:rsidTr="00966AE9">
        <w:tc>
          <w:tcPr>
            <w:tcW w:w="1271" w:type="dxa"/>
          </w:tcPr>
          <w:p w14:paraId="2FF821C7" w14:textId="31B7C415" w:rsidR="0023443C" w:rsidRDefault="0023443C" w:rsidP="0023443C">
            <w:pPr>
              <w:spacing w:before="100" w:beforeAutospacing="1" w:after="100" w:afterAutospacing="1"/>
              <w:jc w:val="center"/>
              <w:rPr>
                <w:color w:val="000000"/>
                <w:sz w:val="22"/>
                <w:szCs w:val="22"/>
                <w:lang w:eastAsia="zh-CN"/>
              </w:rPr>
            </w:pPr>
            <w:r>
              <w:rPr>
                <w:rFonts w:hint="eastAsia"/>
                <w:color w:val="000000"/>
                <w:sz w:val="22"/>
                <w:szCs w:val="22"/>
                <w:lang w:eastAsia="zh-CN"/>
              </w:rPr>
              <w:t>v</w:t>
            </w:r>
            <w:r>
              <w:rPr>
                <w:color w:val="000000"/>
                <w:sz w:val="22"/>
                <w:szCs w:val="22"/>
                <w:lang w:eastAsia="zh-CN"/>
              </w:rPr>
              <w:t>ivo</w:t>
            </w:r>
          </w:p>
        </w:tc>
        <w:tc>
          <w:tcPr>
            <w:tcW w:w="9186" w:type="dxa"/>
          </w:tcPr>
          <w:p w14:paraId="5D34A921" w14:textId="71EA1DF6" w:rsidR="0023443C" w:rsidRDefault="0023443C" w:rsidP="0023443C">
            <w:pPr>
              <w:rPr>
                <w:sz w:val="22"/>
                <w:szCs w:val="22"/>
                <w:lang w:val="en-CA" w:eastAsia="zh-CN"/>
              </w:rPr>
            </w:pPr>
            <w:r>
              <w:rPr>
                <w:sz w:val="22"/>
                <w:szCs w:val="22"/>
                <w:lang w:eastAsia="zh-CN"/>
              </w:rPr>
              <w:t>It should be discussed in AI 8.7.1.2.</w:t>
            </w:r>
          </w:p>
        </w:tc>
      </w:tr>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aff0"/>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afd"/>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afd"/>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 xml:space="preserve">Huawei, </w:t>
      </w:r>
      <w:proofErr w:type="spellStart"/>
      <w:r w:rsidRPr="002E1AC0">
        <w:rPr>
          <w:sz w:val="22"/>
          <w:szCs w:val="22"/>
        </w:rPr>
        <w:t>HiSilicon</w:t>
      </w:r>
      <w:proofErr w:type="spellEnd"/>
    </w:p>
    <w:p w14:paraId="6892EF21"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xml:space="preserve">, </w:t>
      </w:r>
      <w:proofErr w:type="spellStart"/>
      <w:r w:rsidRPr="002E1AC0">
        <w:rPr>
          <w:sz w:val="22"/>
          <w:szCs w:val="22"/>
        </w:rPr>
        <w:t>Sanechips</w:t>
      </w:r>
      <w:proofErr w:type="spellEnd"/>
    </w:p>
    <w:p w14:paraId="6892EF27"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xml:space="preserve">, </w:t>
      </w:r>
      <w:proofErr w:type="spellStart"/>
      <w:r w:rsidRPr="002E1AC0">
        <w:rPr>
          <w:sz w:val="22"/>
          <w:szCs w:val="22"/>
        </w:rPr>
        <w:t>Sanechips</w:t>
      </w:r>
      <w:proofErr w:type="spellEnd"/>
    </w:p>
    <w:p w14:paraId="6892EF28"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proofErr w:type="spellStart"/>
      <w:r w:rsidRPr="002E1AC0">
        <w:rPr>
          <w:sz w:val="22"/>
          <w:szCs w:val="22"/>
        </w:rPr>
        <w:t>Spreadtrum</w:t>
      </w:r>
      <w:proofErr w:type="spellEnd"/>
      <w:r w:rsidRPr="002E1AC0">
        <w:rPr>
          <w:sz w:val="22"/>
          <w:szCs w:val="22"/>
        </w:rPr>
        <w:t xml:space="preserve"> Communications</w:t>
      </w:r>
    </w:p>
    <w:p w14:paraId="6892EF2C"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aff0"/>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proofErr w:type="spellStart"/>
      <w:r w:rsidRPr="002E1AC0">
        <w:rPr>
          <w:sz w:val="22"/>
          <w:szCs w:val="22"/>
        </w:rPr>
        <w:t>InterDigital</w:t>
      </w:r>
      <w:proofErr w:type="spellEnd"/>
      <w:r w:rsidRPr="002E1AC0">
        <w:rPr>
          <w:sz w:val="22"/>
          <w:szCs w:val="22"/>
        </w:rPr>
        <w:t>, Inc.</w:t>
      </w:r>
    </w:p>
    <w:p w14:paraId="6892EF3A" w14:textId="77777777" w:rsidR="00803146" w:rsidRDefault="002E1AC0" w:rsidP="00BA74E2">
      <w:pPr>
        <w:pStyle w:val="aff0"/>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 xml:space="preserve">Huawei, </w:t>
      </w:r>
      <w:proofErr w:type="spellStart"/>
      <w:r w:rsidRPr="002E1AC0">
        <w:rPr>
          <w:sz w:val="22"/>
          <w:szCs w:val="22"/>
        </w:rPr>
        <w:t>HiSilicon</w:t>
      </w:r>
      <w:bookmarkEnd w:id="70"/>
      <w:proofErr w:type="spellEnd"/>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afd"/>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3EFD" w14:textId="77777777" w:rsidR="00B87266" w:rsidRDefault="00B87266" w:rsidP="00CE0FC1">
      <w:pPr>
        <w:spacing w:after="0" w:line="240" w:lineRule="auto"/>
      </w:pPr>
      <w:r>
        <w:separator/>
      </w:r>
    </w:p>
  </w:endnote>
  <w:endnote w:type="continuationSeparator" w:id="0">
    <w:p w14:paraId="5F718028" w14:textId="77777777" w:rsidR="00B87266" w:rsidRDefault="00B87266" w:rsidP="00CE0FC1">
      <w:pPr>
        <w:spacing w:after="0" w:line="240" w:lineRule="auto"/>
      </w:pPr>
      <w:r>
        <w:continuationSeparator/>
      </w:r>
    </w:p>
  </w:endnote>
  <w:endnote w:type="continuationNotice" w:id="1">
    <w:p w14:paraId="7B55C703" w14:textId="77777777" w:rsidR="00B87266" w:rsidRDefault="00B87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4BC47" w14:textId="77777777" w:rsidR="00B87266" w:rsidRDefault="00B87266" w:rsidP="00CE0FC1">
      <w:pPr>
        <w:spacing w:after="0" w:line="240" w:lineRule="auto"/>
      </w:pPr>
      <w:r>
        <w:separator/>
      </w:r>
    </w:p>
  </w:footnote>
  <w:footnote w:type="continuationSeparator" w:id="0">
    <w:p w14:paraId="403EF3EA" w14:textId="77777777" w:rsidR="00B87266" w:rsidRDefault="00B87266" w:rsidP="00CE0FC1">
      <w:pPr>
        <w:spacing w:after="0" w:line="240" w:lineRule="auto"/>
      </w:pPr>
      <w:r>
        <w:continuationSeparator/>
      </w:r>
    </w:p>
  </w:footnote>
  <w:footnote w:type="continuationNotice" w:id="1">
    <w:p w14:paraId="5221909A" w14:textId="77777777" w:rsidR="00B87266" w:rsidRDefault="00B872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702B67"/>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30"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F14FEF"/>
    <w:multiLevelType w:val="hybridMultilevel"/>
    <w:tmpl w:val="8A66CCB4"/>
    <w:lvl w:ilvl="0" w:tplc="04090019">
      <w:start w:val="1"/>
      <w:numFmt w:val="lowerLetter"/>
      <w:lvlText w:val="%1)"/>
      <w:lvlJc w:val="left"/>
      <w:pPr>
        <w:ind w:left="1500" w:hanging="420"/>
      </w:p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3"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B446517"/>
    <w:multiLevelType w:val="hybridMultilevel"/>
    <w:tmpl w:val="D0A29066"/>
    <w:lvl w:ilvl="0" w:tplc="04090003">
      <w:start w:val="1"/>
      <w:numFmt w:val="bullet"/>
      <w:lvlText w:val="o"/>
      <w:lvlJc w:val="left"/>
      <w:pPr>
        <w:ind w:left="2340" w:hanging="420"/>
      </w:pPr>
      <w:rPr>
        <w:rFonts w:ascii="Courier New" w:hAnsi="Courier New" w:cs="Courier New" w:hint="default"/>
      </w:rPr>
    </w:lvl>
    <w:lvl w:ilvl="1" w:tplc="04090003" w:tentative="1">
      <w:start w:val="1"/>
      <w:numFmt w:val="bullet"/>
      <w:lvlText w:val=""/>
      <w:lvlJc w:val="left"/>
      <w:pPr>
        <w:ind w:left="2760" w:hanging="420"/>
      </w:pPr>
      <w:rPr>
        <w:rFonts w:ascii="Wingdings" w:hAnsi="Wingdings" w:hint="default"/>
      </w:rPr>
    </w:lvl>
    <w:lvl w:ilvl="2" w:tplc="04090005"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3" w:tentative="1">
      <w:start w:val="1"/>
      <w:numFmt w:val="bullet"/>
      <w:lvlText w:val=""/>
      <w:lvlJc w:val="left"/>
      <w:pPr>
        <w:ind w:left="4020" w:hanging="420"/>
      </w:pPr>
      <w:rPr>
        <w:rFonts w:ascii="Wingdings" w:hAnsi="Wingdings" w:hint="default"/>
      </w:rPr>
    </w:lvl>
    <w:lvl w:ilvl="5" w:tplc="04090005"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3" w:tentative="1">
      <w:start w:val="1"/>
      <w:numFmt w:val="bullet"/>
      <w:lvlText w:val=""/>
      <w:lvlJc w:val="left"/>
      <w:pPr>
        <w:ind w:left="5280" w:hanging="420"/>
      </w:pPr>
      <w:rPr>
        <w:rFonts w:ascii="Wingdings" w:hAnsi="Wingdings" w:hint="default"/>
      </w:rPr>
    </w:lvl>
    <w:lvl w:ilvl="8" w:tplc="04090005" w:tentative="1">
      <w:start w:val="1"/>
      <w:numFmt w:val="bullet"/>
      <w:lvlText w:val=""/>
      <w:lvlJc w:val="left"/>
      <w:pPr>
        <w:ind w:left="5700" w:hanging="420"/>
      </w:pPr>
      <w:rPr>
        <w:rFonts w:ascii="Wingdings" w:hAnsi="Wingdings" w:hint="default"/>
      </w:rPr>
    </w:lvl>
  </w:abstractNum>
  <w:abstractNum w:abstractNumId="45"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9"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4"/>
  </w:num>
  <w:num w:numId="4">
    <w:abstractNumId w:val="19"/>
  </w:num>
  <w:num w:numId="5">
    <w:abstractNumId w:val="48"/>
  </w:num>
  <w:num w:numId="6">
    <w:abstractNumId w:val="4"/>
  </w:num>
  <w:num w:numId="7">
    <w:abstractNumId w:val="35"/>
  </w:num>
  <w:num w:numId="8">
    <w:abstractNumId w:val="21"/>
  </w:num>
  <w:num w:numId="9">
    <w:abstractNumId w:val="32"/>
  </w:num>
  <w:num w:numId="10">
    <w:abstractNumId w:val="20"/>
  </w:num>
  <w:num w:numId="11">
    <w:abstractNumId w:val="13"/>
  </w:num>
  <w:num w:numId="12">
    <w:abstractNumId w:val="38"/>
  </w:num>
  <w:num w:numId="13">
    <w:abstractNumId w:val="52"/>
  </w:num>
  <w:num w:numId="14">
    <w:abstractNumId w:val="51"/>
  </w:num>
  <w:num w:numId="15">
    <w:abstractNumId w:val="50"/>
  </w:num>
  <w:num w:numId="16">
    <w:abstractNumId w:val="22"/>
  </w:num>
  <w:num w:numId="17">
    <w:abstractNumId w:val="15"/>
  </w:num>
  <w:num w:numId="18">
    <w:abstractNumId w:val="8"/>
  </w:num>
  <w:num w:numId="19">
    <w:abstractNumId w:val="11"/>
  </w:num>
  <w:num w:numId="20">
    <w:abstractNumId w:val="23"/>
  </w:num>
  <w:num w:numId="21">
    <w:abstractNumId w:val="33"/>
  </w:num>
  <w:num w:numId="22">
    <w:abstractNumId w:val="37"/>
  </w:num>
  <w:num w:numId="23">
    <w:abstractNumId w:val="46"/>
  </w:num>
  <w:num w:numId="24">
    <w:abstractNumId w:val="40"/>
  </w:num>
  <w:num w:numId="25">
    <w:abstractNumId w:val="1"/>
  </w:num>
  <w:num w:numId="26">
    <w:abstractNumId w:val="5"/>
  </w:num>
  <w:num w:numId="27">
    <w:abstractNumId w:val="22"/>
  </w:num>
  <w:num w:numId="28">
    <w:abstractNumId w:val="41"/>
  </w:num>
  <w:num w:numId="29">
    <w:abstractNumId w:val="34"/>
  </w:num>
  <w:num w:numId="30">
    <w:abstractNumId w:val="26"/>
  </w:num>
  <w:num w:numId="31">
    <w:abstractNumId w:val="45"/>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0"/>
  </w:num>
  <w:num w:numId="42">
    <w:abstractNumId w:val="30"/>
  </w:num>
  <w:num w:numId="43">
    <w:abstractNumId w:val="39"/>
  </w:num>
  <w:num w:numId="44">
    <w:abstractNumId w:val="18"/>
  </w:num>
  <w:num w:numId="45">
    <w:abstractNumId w:val="49"/>
  </w:num>
  <w:num w:numId="46">
    <w:abstractNumId w:val="7"/>
  </w:num>
  <w:num w:numId="47">
    <w:abstractNumId w:val="36"/>
  </w:num>
  <w:num w:numId="48">
    <w:abstractNumId w:val="43"/>
  </w:num>
  <w:num w:numId="49">
    <w:abstractNumId w:val="27"/>
  </w:num>
  <w:num w:numId="50">
    <w:abstractNumId w:val="10"/>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 w:numId="54">
    <w:abstractNumId w:val="28"/>
  </w:num>
  <w:num w:numId="55">
    <w:abstractNumId w:val="42"/>
  </w:num>
  <w:num w:numId="5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43C"/>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5C6C"/>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37D20"/>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4E9B"/>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6C66"/>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256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266"/>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367"/>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heme="minorEastAsia"/>
      <w:sz w:val="24"/>
      <w:szCs w:val="24"/>
      <w:lang w:eastAsia="zh-TW"/>
    </w:rPr>
  </w:style>
  <w:style w:type="paragraph" w:styleId="1">
    <w:name w:val="heading 1"/>
    <w:next w:val="a"/>
    <w:link w:val="10"/>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qFormat/>
    <w:pPr>
      <w:ind w:left="1135"/>
    </w:pPr>
  </w:style>
  <w:style w:type="paragraph" w:styleId="22">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20">
    <w:name w:val="Body Text Indent 2"/>
    <w:basedOn w:val="a"/>
    <w:link w:val="25"/>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e">
    <w:name w:val="Balloon Text"/>
    <w:basedOn w:val="a"/>
    <w:link w:val="af"/>
    <w:qFormat/>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jc w:val="both"/>
    </w:pPr>
    <w:rPr>
      <w:rFonts w:ascii="Arial" w:eastAsia="PMingLiU" w:hAnsi="Arial"/>
      <w:b/>
      <w:sz w:val="18"/>
      <w:lang w:val="en-GB"/>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lang w:eastAsia="zh-CN"/>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Pr>
      <w:b/>
      <w:bCs/>
    </w:r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uiPriority w:val="99"/>
    <w:qFormat/>
    <w:rPr>
      <w:sz w:val="16"/>
    </w:rPr>
  </w:style>
  <w:style w:type="character" w:styleId="aff">
    <w:name w:val="footnote reference"/>
    <w:semiHidden/>
    <w:qFormat/>
    <w:rPr>
      <w:b/>
      <w:position w:val="6"/>
      <w:sz w:val="16"/>
    </w:rPr>
  </w:style>
  <w:style w:type="character" w:customStyle="1" w:styleId="af">
    <w:name w:val="批注框文本 字符"/>
    <w:link w:val="ae"/>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1">
    <w:name w:val="标题 2 字符"/>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6"/>
    <w:qFormat/>
    <w:rPr>
      <w:b/>
      <w:lang w:val="en-GB" w:eastAsia="en-US"/>
    </w:rPr>
  </w:style>
  <w:style w:type="character" w:customStyle="1" w:styleId="40">
    <w:name w:val="标题 4 字符"/>
    <w:link w:val="4"/>
    <w:qFormat/>
    <w:rPr>
      <w:rFonts w:ascii="Arial" w:eastAsia="PMingLiU" w:hAnsi="Arial"/>
      <w:sz w:val="24"/>
      <w:lang w:val="en-GB"/>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f1"/>
    <w:uiPriority w:val="34"/>
    <w:qFormat/>
    <w:pPr>
      <w:ind w:left="720"/>
    </w:pPr>
  </w:style>
  <w:style w:type="character" w:customStyle="1" w:styleId="af5">
    <w:name w:val="脚注文本 字符"/>
    <w:link w:val="af4"/>
    <w:semiHidden/>
    <w:qFormat/>
    <w:rPr>
      <w:sz w:val="16"/>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qFormat/>
    <w:rPr>
      <w:lang w:val="en-GB"/>
    </w:rPr>
  </w:style>
  <w:style w:type="character" w:customStyle="1" w:styleId="af8">
    <w:name w:val="批注主题 字符"/>
    <w:link w:val="af7"/>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0">
    <w:name w:val="标题 1 字符"/>
    <w:basedOn w:val="a0"/>
    <w:link w:val="1"/>
    <w:qFormat/>
    <w:rPr>
      <w:rFonts w:ascii="Arial" w:eastAsia="PMingLiU" w:hAnsi="Arial"/>
      <w:sz w:val="36"/>
      <w:lang w:val="en-GB"/>
    </w:rPr>
  </w:style>
  <w:style w:type="character" w:customStyle="1" w:styleId="Appendix1Char">
    <w:name w:val="Appendix1 Char"/>
    <w:basedOn w:val="10"/>
    <w:link w:val="Appendix1"/>
    <w:qFormat/>
    <w:rPr>
      <w:rFonts w:ascii="Arial" w:eastAsia="PMingLiU" w:hAnsi="Arial"/>
      <w:sz w:val="36"/>
      <w:lang w:val="en-GB"/>
    </w:rPr>
  </w:style>
  <w:style w:type="character" w:customStyle="1" w:styleId="Appendix2Char">
    <w:name w:val="Appendix 2 Char"/>
    <w:basedOn w:val="21"/>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f2">
    <w:name w:val="Placeholder Text"/>
    <w:basedOn w:val="a0"/>
    <w:uiPriority w:val="99"/>
    <w:semiHidden/>
    <w:qFormat/>
    <w:rPr>
      <w:color w:val="808080"/>
    </w:rPr>
  </w:style>
  <w:style w:type="character" w:customStyle="1" w:styleId="Style1Char">
    <w:name w:val="Style1 Char"/>
    <w:basedOn w:val="21"/>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5">
    <w:name w:val="正文文本缩进 2 字符"/>
    <w:basedOn w:val="a0"/>
    <w:link w:val="20"/>
    <w:qFormat/>
    <w:rPr>
      <w:rFonts w:eastAsiaTheme="minorEastAsia"/>
      <w:kern w:val="2"/>
      <w:lang w:eastAsia="ja-JP"/>
    </w:rPr>
  </w:style>
  <w:style w:type="paragraph" w:customStyle="1" w:styleId="Proposal">
    <w:name w:val="Proposal"/>
    <w:basedOn w:val="ab"/>
    <w:qFormat/>
    <w:pPr>
      <w:numPr>
        <w:numId w:val="8"/>
      </w:numPr>
      <w:tabs>
        <w:tab w:val="left" w:pos="1701"/>
      </w:tabs>
      <w:spacing w:after="120"/>
    </w:pPr>
    <w:rPr>
      <w:rFonts w:ascii="Arial" w:hAnsi="Arial" w:cstheme="minorBidi"/>
      <w:b/>
      <w:bCs/>
      <w:sz w:val="22"/>
      <w:szCs w:val="22"/>
      <w:lang w:eastAsia="zh-CN"/>
    </w:rPr>
  </w:style>
  <w:style w:type="paragraph" w:customStyle="1" w:styleId="aff3">
    <w:name w:val="a"/>
    <w:basedOn w:val="a"/>
    <w:qFormat/>
    <w:pPr>
      <w:spacing w:before="100" w:beforeAutospacing="1" w:after="100" w:afterAutospacing="1"/>
    </w:pPr>
  </w:style>
  <w:style w:type="character" w:customStyle="1" w:styleId="30">
    <w:name w:val="标题 3 字符"/>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49208575">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DC57FC6-A4B2-4CBA-8D87-EAA93750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11963</Words>
  <Characters>68191</Characters>
  <Application>Microsoft Office Word</Application>
  <DocSecurity>0</DocSecurity>
  <Lines>568</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2021-02-02T06:00:00Z</dcterms:created>
  <dcterms:modified xsi:type="dcterms:W3CDTF">2021-02-02T08:52:00Z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