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proofErr w:type="gramStart"/>
      <w:r w:rsidR="00325A9C">
        <w:rPr>
          <w:rFonts w:ascii="Times New Roman" w:hAnsi="Times New Roman" w:cs="Times New Roman"/>
          <w:sz w:val="20"/>
          <w:szCs w:val="20"/>
        </w:rPr>
        <w:t>check-point</w:t>
      </w:r>
      <w:r w:rsidR="001E1AC1">
        <w:rPr>
          <w:rFonts w:ascii="Times New Roman" w:hAnsi="Times New Roman" w:cs="Times New Roman"/>
          <w:sz w:val="20"/>
          <w:szCs w:val="20"/>
        </w:rPr>
        <w:t>s</w:t>
      </w:r>
      <w:proofErr w:type="gramEnd"/>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proofErr w:type="gramStart"/>
      <w:r w:rsidR="000A79FC">
        <w:rPr>
          <w:rFonts w:ascii="Times New Roman" w:hAnsi="Times New Roman" w:cs="Times New Roman"/>
          <w:sz w:val="20"/>
          <w:szCs w:val="20"/>
        </w:rPr>
        <w:t>check-point</w:t>
      </w:r>
      <w:r w:rsidR="00184B76">
        <w:rPr>
          <w:rFonts w:ascii="Times New Roman" w:hAnsi="Times New Roman" w:cs="Times New Roman"/>
          <w:sz w:val="20"/>
          <w:szCs w:val="20"/>
        </w:rPr>
        <w:t>s</w:t>
      </w:r>
      <w:proofErr w:type="gramEnd"/>
      <w:r w:rsidR="00184B76">
        <w:rPr>
          <w:rFonts w:ascii="Times New Roman" w:hAnsi="Times New Roman" w:cs="Times New Roman"/>
          <w:sz w:val="20"/>
          <w:szCs w:val="20"/>
        </w:rPr>
        <w:t xml:space="preserve">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ac"/>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ae"/>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ac"/>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a3"/>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a3"/>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a3"/>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1D172F0E" w:rsidR="00632B92" w:rsidRPr="007E7019"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p>
          <w:p w14:paraId="41C67B99" w14:textId="4676A80C" w:rsidR="00632B92" w:rsidRPr="00D25A3B"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A834B0">
              <w:rPr>
                <w:rFonts w:ascii="Times New Roman" w:hAnsi="Times New Roman" w:cs="Times New Roman"/>
                <w:sz w:val="18"/>
                <w:szCs w:val="20"/>
              </w:rPr>
              <w:t xml:space="preserve"> by RRC or 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p>
          <w:p w14:paraId="76807764" w14:textId="7A347FF7" w:rsidR="00632B92" w:rsidRPr="007E7019"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1D74F046" w:rsidR="00632B92" w:rsidRPr="007E7019"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p>
          <w:p w14:paraId="76CBCA8E" w14:textId="6FA065CA" w:rsidR="00632B92" w:rsidRPr="000C342A"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proofErr w:type="gramStart"/>
            <w:r w:rsidR="00C90AC2">
              <w:rPr>
                <w:rFonts w:ascii="Times New Roman" w:eastAsia="Yu Mincho" w:hAnsi="Times New Roman" w:cs="Times New Roman"/>
                <w:sz w:val="18"/>
                <w:szCs w:val="18"/>
                <w:lang w:eastAsia="ja-JP"/>
              </w:rPr>
              <w:t>ZTE(</w:t>
            </w:r>
            <w:proofErr w:type="gramEnd"/>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p>
          <w:p w14:paraId="1088C1B8" w14:textId="26AC10A7" w:rsidR="000C342A" w:rsidRPr="007E7019" w:rsidRDefault="000C342A"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xml:space="preserve">, </w:t>
            </w:r>
            <w:proofErr w:type="gramStart"/>
            <w:r w:rsidR="00C90AC2">
              <w:rPr>
                <w:rFonts w:ascii="Times New Roman" w:hAnsi="Times New Roman" w:cs="Times New Roman"/>
                <w:sz w:val="18"/>
                <w:szCs w:val="20"/>
              </w:rPr>
              <w:t>ZTE(</w:t>
            </w:r>
            <w:proofErr w:type="gramEnd"/>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w:t>
            </w:r>
            <w:proofErr w:type="spellStart"/>
            <w:r w:rsidR="00C90AC2">
              <w:rPr>
                <w:rFonts w:ascii="Times New Roman" w:hAnsi="Times New Roman" w:cs="Times New Roman"/>
                <w:sz w:val="18"/>
                <w:szCs w:val="20"/>
              </w:rPr>
              <w:t>TypeD</w:t>
            </w:r>
            <w:proofErr w:type="spellEnd"/>
            <w:r w:rsidR="00C90AC2">
              <w:rPr>
                <w:rFonts w:ascii="Times New Roman" w:hAnsi="Times New Roman" w:cs="Times New Roman"/>
                <w:sz w:val="18"/>
                <w:szCs w:val="20"/>
              </w:rPr>
              <w:t xml:space="preserve">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ae"/>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ac"/>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宋体"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 xml:space="preserve">each UE panel can be associated to same or different TRP. Especially for the different TRP, large difference of propagation delay to each TRP is quite critical. Not only for </w:t>
            </w:r>
            <w:proofErr w:type="spellStart"/>
            <w:r>
              <w:rPr>
                <w:rFonts w:ascii="Times New Roman" w:eastAsiaTheme="minorEastAsia" w:hAnsi="Times New Roman"/>
                <w:sz w:val="18"/>
                <w:szCs w:val="18"/>
                <w:lang w:eastAsia="ko-KR"/>
              </w:rPr>
              <w:t>mTRP</w:t>
            </w:r>
            <w:proofErr w:type="spellEnd"/>
            <w:r>
              <w:rPr>
                <w:rFonts w:ascii="Times New Roman" w:eastAsiaTheme="minorEastAsia" w:hAnsi="Times New Roman"/>
                <w:sz w:val="18"/>
                <w:szCs w:val="18"/>
                <w:lang w:eastAsia="ko-KR"/>
              </w:rPr>
              <w:t xml:space="preserve"> cases, </w:t>
            </w:r>
            <w:proofErr w:type="gramStart"/>
            <w:r>
              <w:rPr>
                <w:rFonts w:ascii="Times New Roman" w:eastAsiaTheme="minorEastAsia" w:hAnsi="Times New Roman"/>
                <w:sz w:val="18"/>
                <w:szCs w:val="18"/>
                <w:lang w:eastAsia="ko-KR"/>
              </w:rPr>
              <w:t>inter-panel delay</w:t>
            </w:r>
            <w:proofErr w:type="gramEnd"/>
            <w:r>
              <w:rPr>
                <w:rFonts w:ascii="Times New Roman" w:eastAsiaTheme="minorEastAsia" w:hAnsi="Times New Roman"/>
                <w:sz w:val="18"/>
                <w:szCs w:val="18"/>
                <w:lang w:eastAsia="ko-KR"/>
              </w:rPr>
              <w:t xml:space="preserve">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 xml:space="preserve">egarding PL RS, considering that semi-persistent or aperiodic RS can be configured as QCL Type D RS in TCI state, Alt2 (explicitly mapping) should be supported as baseline. </w:t>
            </w:r>
            <w:proofErr w:type="gramStart"/>
            <w:r>
              <w:rPr>
                <w:rFonts w:ascii="Times New Roman" w:eastAsia="等线" w:hAnsi="Times New Roman" w:cs="Times New Roman"/>
                <w:sz w:val="18"/>
                <w:szCs w:val="18"/>
                <w:lang w:eastAsia="zh-CN"/>
              </w:rPr>
              <w:t>But,</w:t>
            </w:r>
            <w:proofErr w:type="gramEnd"/>
            <w:r>
              <w:rPr>
                <w:rFonts w:ascii="Times New Roman" w:eastAsia="等线" w:hAnsi="Times New Roman" w:cs="Times New Roman"/>
                <w:sz w:val="18"/>
                <w:szCs w:val="18"/>
                <w:lang w:eastAsia="zh-CN"/>
              </w:rPr>
              <w:t xml:space="preserve">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PL RS, both Alt2 and Alt3 can be supported, </w:t>
            </w:r>
            <w:proofErr w:type="gramStart"/>
            <w:r>
              <w:rPr>
                <w:rFonts w:ascii="Times New Roman" w:eastAsia="等线" w:hAnsi="Times New Roman" w:cs="Times New Roman"/>
                <w:sz w:val="18"/>
                <w:szCs w:val="18"/>
                <w:lang w:eastAsia="zh-CN"/>
              </w:rPr>
              <w:t>similar to</w:t>
            </w:r>
            <w:proofErr w:type="gramEnd"/>
            <w:r>
              <w:rPr>
                <w:rFonts w:ascii="Times New Roman" w:eastAsia="等线" w:hAnsi="Times New Roman" w:cs="Times New Roman"/>
                <w:sz w:val="18"/>
                <w:szCs w:val="18"/>
                <w:lang w:eastAsia="zh-CN"/>
              </w:rPr>
              <w:t xml:space="preserve">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Alt.1 vs Alt.</w:t>
            </w:r>
            <w:r>
              <w:rPr>
                <w:rFonts w:ascii="Times New Roman" w:eastAsia="Yu Mincho" w:hAnsi="Times New Roman" w:cs="Times New Roman"/>
                <w:b/>
                <w:sz w:val="18"/>
                <w:u w:val="single"/>
                <w:lang w:eastAsia="ja-JP"/>
              </w:rPr>
              <w:t>2</w:t>
            </w:r>
          </w:p>
          <w:p w14:paraId="37C2083F" w14:textId="77777777" w:rsidR="006547F3" w:rsidRDefault="006547F3" w:rsidP="006547F3">
            <w:pPr>
              <w:snapToGrid w:val="0"/>
              <w:rPr>
                <w:rFonts w:ascii="Times New Roman" w:hAnsi="Times New Roman" w:cs="Times New Roman"/>
                <w:sz w:val="18"/>
              </w:rPr>
            </w:pPr>
            <w:r>
              <w:rPr>
                <w:rFonts w:ascii="Times New Roman" w:eastAsia="Yu Mincho" w:hAnsi="Times New Roman" w:cs="Times New Roman" w:hint="eastAsia"/>
                <w:sz w:val="18"/>
                <w:lang w:eastAsia="ja-JP"/>
              </w:rPr>
              <w:t xml:space="preserve">Since </w:t>
            </w:r>
            <w:r>
              <w:rPr>
                <w:rFonts w:ascii="Times New Roman" w:eastAsia="Yu Mincho" w:hAnsi="Times New Roman" w:cs="Times New Roman"/>
                <w:sz w:val="18"/>
                <w:lang w:eastAsia="ja-JP"/>
              </w:rPr>
              <w:t>“</w:t>
            </w:r>
            <w:r w:rsidRPr="008B174F">
              <w:rPr>
                <w:rFonts w:ascii="Times New Roman" w:eastAsia="Yu Mincho" w:hAnsi="Times New Roman" w:cs="Times New Roman"/>
                <w:sz w:val="18"/>
                <w:lang w:eastAsia="ja-JP"/>
              </w:rPr>
              <w:t>A pool of joint DL/UL TCI state</w:t>
            </w:r>
            <w:r>
              <w:rPr>
                <w:rFonts w:ascii="Times New Roman" w:eastAsia="Yu Mincho" w:hAnsi="Times New Roman" w:cs="Times New Roman"/>
                <w:sz w:val="18"/>
                <w:lang w:eastAsia="ja-JP"/>
              </w:rPr>
              <w:t xml:space="preserve">” is already agreed, the TCI state is used for DL as well. If the TCI state is used for DL, the signaling of </w:t>
            </w:r>
            <w:r w:rsidRPr="004B686C">
              <w:rPr>
                <w:rFonts w:ascii="Times New Roman" w:eastAsia="Yu Mincho" w:hAnsi="Times New Roman" w:cs="Times New Roman"/>
                <w:sz w:val="18"/>
                <w:lang w:eastAsia="ja-JP"/>
              </w:rPr>
              <w:t>UL PC parameters</w:t>
            </w:r>
            <w:r>
              <w:rPr>
                <w:rFonts w:ascii="Times New Roman" w:eastAsia="Yu Mincho" w:hAnsi="Times New Roman" w:cs="Times New Roman"/>
                <w:sz w:val="18"/>
                <w:lang w:eastAsia="ja-JP"/>
              </w:rPr>
              <w:t xml:space="preserve">/PL-RS are useless. Hence, we </w:t>
            </w:r>
            <w:proofErr w:type="gramStart"/>
            <w:r>
              <w:rPr>
                <w:rFonts w:ascii="Times New Roman" w:eastAsia="Yu Mincho" w:hAnsi="Times New Roman" w:cs="Times New Roman"/>
                <w:sz w:val="18"/>
                <w:lang w:eastAsia="ja-JP"/>
              </w:rPr>
              <w:t>don’t</w:t>
            </w:r>
            <w:proofErr w:type="gramEnd"/>
            <w:r>
              <w:rPr>
                <w:rFonts w:ascii="Times New Roman" w:eastAsia="Yu Mincho" w:hAnsi="Times New Roman" w:cs="Times New Roman"/>
                <w:sz w:val="18"/>
                <w:lang w:eastAsia="ja-JP"/>
              </w:rPr>
              <w:t xml:space="preserve"> prefer to include UL PC parameters/PL-RS to a TCI state. Instead, </w:t>
            </w:r>
            <w:r>
              <w:rPr>
                <w:rFonts w:ascii="Times New Roman" w:hAnsi="Times New Roman" w:cs="Times New Roman"/>
                <w:sz w:val="18"/>
              </w:rPr>
              <w:t>w</w:t>
            </w:r>
            <w:r w:rsidRPr="000D3792">
              <w:rPr>
                <w:rFonts w:ascii="Times New Roman" w:hAnsi="Times New Roman" w:cs="Times New Roman"/>
                <w:sz w:val="18"/>
              </w:rPr>
              <w:t xml:space="preserve">e can </w:t>
            </w:r>
            <w:r>
              <w:rPr>
                <w:rFonts w:ascii="Times New Roman" w:hAnsi="Times New Roman" w:cs="Times New Roman"/>
                <w:sz w:val="18"/>
              </w:rPr>
              <w:t>configure the</w:t>
            </w:r>
            <w:r w:rsidRPr="000D3792">
              <w:rPr>
                <w:rFonts w:ascii="Times New Roman" w:hAnsi="Times New Roman" w:cs="Times New Roman"/>
                <w:sz w:val="18"/>
              </w:rPr>
              <w:t xml:space="preserve"> association between UL PC/PL-RS parameters and the unified TCI configuration.</w:t>
            </w:r>
          </w:p>
          <w:p w14:paraId="29C31DBF"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w:t>
            </w:r>
            <w:r>
              <w:rPr>
                <w:rFonts w:ascii="Times New Roman" w:eastAsia="Yu Mincho" w:hAnsi="Times New Roman" w:cs="Times New Roman"/>
                <w:b/>
                <w:sz w:val="18"/>
                <w:u w:val="single"/>
                <w:lang w:eastAsia="ja-JP"/>
              </w:rPr>
              <w:t>2</w:t>
            </w:r>
            <w:r w:rsidRPr="004B44CE">
              <w:rPr>
                <w:rFonts w:ascii="Times New Roman" w:eastAsia="Yu Mincho" w:hAnsi="Times New Roman" w:cs="Times New Roman" w:hint="eastAsia"/>
                <w:b/>
                <w:sz w:val="18"/>
                <w:u w:val="single"/>
                <w:lang w:eastAsia="ja-JP"/>
              </w:rPr>
              <w:t xml:space="preserve"> vs Alt.3</w:t>
            </w:r>
          </w:p>
          <w:p w14:paraId="3D58FF74" w14:textId="77777777" w:rsidR="006547F3" w:rsidRPr="004B44CE" w:rsidRDefault="006547F3" w:rsidP="006547F3">
            <w:pPr>
              <w:snapToGrid w:val="0"/>
              <w:rPr>
                <w:rFonts w:ascii="Times New Roman" w:eastAsia="Yu Mincho" w:hAnsi="Times New Roman" w:cs="Times New Roman"/>
                <w:sz w:val="18"/>
                <w:lang w:eastAsia="ja-JP"/>
              </w:rPr>
            </w:pPr>
            <w:r>
              <w:rPr>
                <w:rFonts w:ascii="Times New Roman" w:eastAsia="Yu Mincho" w:hAnsi="Times New Roman" w:cs="Times New Roman" w:hint="eastAsia"/>
                <w:sz w:val="18"/>
                <w:lang w:eastAsia="ja-JP"/>
              </w:rPr>
              <w:t xml:space="preserve">Since it </w:t>
            </w:r>
            <w:r>
              <w:rPr>
                <w:rFonts w:ascii="Times New Roman" w:eastAsia="Yu Mincho" w:hAnsi="Times New Roman" w:cs="Times New Roman"/>
                <w:sz w:val="18"/>
                <w:lang w:eastAsia="ja-JP"/>
              </w:rPr>
              <w:t>is</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beneficial</w:t>
            </w:r>
            <w:r>
              <w:rPr>
                <w:rFonts w:ascii="Times New Roman" w:eastAsia="Yu Mincho" w:hAnsi="Times New Roman" w:cs="Times New Roman" w:hint="eastAsia"/>
                <w:sz w:val="18"/>
                <w:lang w:eastAsia="ja-JP"/>
              </w:rPr>
              <w:t xml:space="preserve"> to align the UL beam and PL-RS</w:t>
            </w:r>
            <w:r>
              <w:rPr>
                <w:rFonts w:ascii="Times New Roman" w:eastAsia="Yu Mincho" w:hAnsi="Times New Roman" w:cs="Times New Roman"/>
                <w:sz w:val="18"/>
                <w:lang w:eastAsia="ja-JP"/>
              </w:rPr>
              <w:t xml:space="preserve"> (as supported in Rel.16)</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 xml:space="preserve">we believe it is good to update </w:t>
            </w:r>
            <w:r w:rsidRPr="004B44CE">
              <w:rPr>
                <w:rFonts w:ascii="Times New Roman" w:eastAsia="Yu Mincho" w:hAnsi="Times New Roman" w:cs="Times New Roman"/>
                <w:sz w:val="18"/>
                <w:lang w:eastAsia="ja-JP"/>
              </w:rPr>
              <w:t>UL PC parameters/PL-RS</w:t>
            </w:r>
            <w:r>
              <w:rPr>
                <w:rFonts w:ascii="Times New Roman" w:eastAsia="Yu Mincho" w:hAnsi="Times New Roman" w:cs="Times New Roman"/>
                <w:sz w:val="18"/>
                <w:lang w:eastAsia="ja-JP"/>
              </w:rPr>
              <w:t xml:space="preserve"> when the indicated TCI is updated.</w:t>
            </w:r>
          </w:p>
          <w:p w14:paraId="5B9C4DDA" w14:textId="1A4CE188"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In short, </w:t>
            </w:r>
            <w:r>
              <w:rPr>
                <w:rFonts w:ascii="Times New Roman" w:eastAsia="Yu Mincho" w:hAnsi="Times New Roman" w:cs="Times New Roman"/>
                <w:sz w:val="18"/>
                <w:szCs w:val="18"/>
                <w:lang w:eastAsia="ja-JP"/>
              </w:rPr>
              <w:t xml:space="preserve">we </w:t>
            </w:r>
            <w:r>
              <w:rPr>
                <w:rFonts w:ascii="Times New Roman" w:eastAsia="Yu Mincho" w:hAnsi="Times New Roman" w:cs="Times New Roman" w:hint="eastAsia"/>
                <w:sz w:val="18"/>
                <w:szCs w:val="18"/>
                <w:lang w:eastAsia="ja-JP"/>
              </w:rPr>
              <w:t xml:space="preserve">support Alt.2 for both </w:t>
            </w:r>
            <w:r>
              <w:rPr>
                <w:rFonts w:ascii="Times New Roman" w:eastAsia="Yu Mincho" w:hAnsi="Times New Roman" w:cs="Times New Roman"/>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ascii="Times New Roman" w:eastAsia="Yu Mincho" w:hAnsi="Times New Roman" w:cs="Times New Roman" w:hint="eastAsia"/>
                <w:b/>
                <w:sz w:val="18"/>
                <w:u w:val="single"/>
                <w:lang w:eastAsia="ja-JP"/>
              </w:rPr>
            </w:pPr>
            <w:r>
              <w:rPr>
                <w:rFonts w:ascii="Times New Roman" w:eastAsia="等线" w:hAnsi="Times New Roman" w:cs="Times New Roman"/>
                <w:sz w:val="18"/>
                <w:szCs w:val="18"/>
                <w:lang w:eastAsia="zh-CN"/>
              </w:rPr>
              <w:t xml:space="preserve">If the RS used for beam indication is not used for </w:t>
            </w: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 RS, then SRI could also be reused for indication of pathloss RS.</w:t>
            </w: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 xml:space="preserve">On beam indication </w:t>
      </w:r>
      <w:proofErr w:type="spellStart"/>
      <w:r w:rsidRPr="001C2110">
        <w:rPr>
          <w:rFonts w:ascii="Times New Roman" w:eastAsia="Batang" w:hAnsi="Times New Roman" w:cs="Times New Roman"/>
          <w:sz w:val="20"/>
          <w:szCs w:val="20"/>
          <w:lang w:val="en-GB" w:eastAsia="en-US"/>
        </w:rPr>
        <w:t>signaling</w:t>
      </w:r>
      <w:proofErr w:type="spellEnd"/>
      <w:r w:rsidRPr="001C2110">
        <w:rPr>
          <w:rFonts w:ascii="Times New Roman" w:eastAsia="Batang" w:hAnsi="Times New Roman" w:cs="Times New Roman"/>
          <w:sz w:val="20"/>
          <w:szCs w:val="20"/>
          <w:lang w:val="en-GB" w:eastAsia="en-US"/>
        </w:rPr>
        <w:t xml:space="preserve">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w:t>
      </w:r>
      <w:proofErr w:type="gramStart"/>
      <w:r w:rsidRPr="001C2110">
        <w:rPr>
          <w:rFonts w:ascii="Times New Roman" w:eastAsia="Batang" w:hAnsi="Times New Roman" w:cs="Times New Roman"/>
          <w:sz w:val="20"/>
          <w:szCs w:val="20"/>
          <w:lang w:val="en-GB" w:eastAsia="x-none"/>
        </w:rPr>
        <w:t>are</w:t>
      </w:r>
      <w:proofErr w:type="gramEnd"/>
      <w:r w:rsidRPr="001C2110">
        <w:rPr>
          <w:rFonts w:ascii="Times New Roman" w:eastAsia="Batang" w:hAnsi="Times New Roman" w:cs="Times New Roman"/>
          <w:sz w:val="20"/>
          <w:szCs w:val="20"/>
          <w:lang w:val="en-GB" w:eastAsia="x-none"/>
        </w:rPr>
        <w:t xml:space="preserv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xml:space="preserve">. During the </w:t>
      </w:r>
      <w:proofErr w:type="gramStart"/>
      <w:r w:rsidR="009A652A">
        <w:rPr>
          <w:rFonts w:ascii="Times New Roman" w:hAnsi="Times New Roman" w:cs="Times New Roman"/>
          <w:sz w:val="20"/>
        </w:rPr>
        <w:t>discussion</w:t>
      </w:r>
      <w:proofErr w:type="gramEnd"/>
      <w:r w:rsidR="009A652A">
        <w:rPr>
          <w:rFonts w:ascii="Times New Roman" w:hAnsi="Times New Roman" w:cs="Times New Roman"/>
          <w:sz w:val="20"/>
        </w:rPr>
        <w:t xml:space="preserve"> several versions were proposed:</w:t>
      </w:r>
    </w:p>
    <w:p w14:paraId="1456FF2D" w14:textId="3A09C3BC" w:rsidR="009A652A" w:rsidRDefault="00371C8D" w:rsidP="009F3F8F">
      <w:pPr>
        <w:pStyle w:val="a3"/>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a3"/>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a3"/>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a3"/>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xml:space="preserve">, </w:t>
      </w:r>
      <w:proofErr w:type="spellStart"/>
      <w:r w:rsidR="00C147A2">
        <w:rPr>
          <w:rFonts w:ascii="Times New Roman" w:hAnsi="Times New Roman" w:cs="Times New Roman"/>
          <w:sz w:val="20"/>
          <w:szCs w:val="20"/>
        </w:rPr>
        <w:t>Spreadtrum</w:t>
      </w:r>
      <w:proofErr w:type="spellEnd"/>
      <w:r w:rsidR="00C147A2">
        <w:rPr>
          <w:rFonts w:ascii="Times New Roman" w:hAnsi="Times New Roman" w:cs="Times New Roman"/>
          <w:sz w:val="20"/>
          <w:szCs w:val="20"/>
        </w:rPr>
        <w:t>, Nokia/NSB</w:t>
      </w:r>
      <w:r w:rsidR="003B5DE3">
        <w:rPr>
          <w:rFonts w:ascii="Times New Roman" w:hAnsi="Times New Roman" w:cs="Times New Roman"/>
          <w:sz w:val="20"/>
          <w:szCs w:val="20"/>
        </w:rPr>
        <w:t>, Huawei/</w:t>
      </w:r>
      <w:proofErr w:type="spellStart"/>
      <w:r w:rsidR="003B5DE3">
        <w:rPr>
          <w:rFonts w:ascii="Times New Roman" w:hAnsi="Times New Roman" w:cs="Times New Roman"/>
          <w:sz w:val="20"/>
          <w:szCs w:val="20"/>
        </w:rPr>
        <w:t>HiSi</w:t>
      </w:r>
      <w:proofErr w:type="spellEnd"/>
      <w:r w:rsidR="003B5DE3">
        <w:rPr>
          <w:rFonts w:ascii="Times New Roman" w:hAnsi="Times New Roman" w:cs="Times New Roman"/>
          <w:sz w:val="20"/>
          <w:szCs w:val="20"/>
        </w:rPr>
        <w:t>,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a3"/>
        <w:numPr>
          <w:ilvl w:val="2"/>
          <w:numId w:val="8"/>
        </w:numPr>
        <w:snapToGrid w:val="0"/>
        <w:spacing w:after="0" w:line="240" w:lineRule="auto"/>
        <w:jc w:val="both"/>
        <w:rPr>
          <w:rFonts w:ascii="Times New Roman" w:hAnsi="Times New Roman" w:cs="Times New Roman"/>
          <w:sz w:val="20"/>
          <w:szCs w:val="20"/>
        </w:rPr>
      </w:pPr>
      <w:r>
        <w:rPr>
          <w:rFonts w:ascii="Times New Roman" w:eastAsia="等线" w:hAnsi="Times New Roman" w:cs="Times New Roman"/>
          <w:sz w:val="18"/>
          <w:szCs w:val="18"/>
          <w:lang w:eastAsia="zh-CN"/>
        </w:rPr>
        <w:t xml:space="preserve">Against V3 with dedicated DCI (previous UL Tx beam) </w:t>
      </w:r>
      <w:proofErr w:type="gramStart"/>
      <w:r>
        <w:rPr>
          <w:rFonts w:ascii="Times New Roman" w:eastAsia="等线" w:hAnsi="Times New Roman" w:cs="Times New Roman"/>
          <w:sz w:val="18"/>
          <w:szCs w:val="18"/>
          <w:lang w:eastAsia="zh-CN"/>
        </w:rPr>
        <w:t>it’s</w:t>
      </w:r>
      <w:proofErr w:type="gramEnd"/>
      <w:r>
        <w:rPr>
          <w:rFonts w:ascii="Times New Roman" w:eastAsia="等线" w:hAnsi="Times New Roman" w:cs="Times New Roman"/>
          <w:sz w:val="18"/>
          <w:szCs w:val="18"/>
          <w:lang w:eastAsia="zh-CN"/>
        </w:rPr>
        <w:t xml:space="preserve"> unclear why NW schedule such transmission given the MPE event. Against V3 with UL DCI, </w:t>
      </w:r>
      <w:proofErr w:type="gramStart"/>
      <w:r>
        <w:rPr>
          <w:rFonts w:ascii="Times New Roman" w:eastAsia="等线" w:hAnsi="Times New Roman" w:cs="Times New Roman"/>
          <w:sz w:val="18"/>
          <w:szCs w:val="18"/>
          <w:lang w:eastAsia="zh-CN"/>
        </w:rPr>
        <w:t>it’s</w:t>
      </w:r>
      <w:proofErr w:type="gramEnd"/>
      <w:r>
        <w:rPr>
          <w:rFonts w:ascii="Times New Roman" w:eastAsia="等线" w:hAnsi="Times New Roman" w:cs="Times New Roman"/>
          <w:sz w:val="18"/>
          <w:szCs w:val="18"/>
          <w:lang w:eastAsia="zh-CN"/>
        </w:rPr>
        <w:t xml:space="preserve"> unclear the NW would know if the UE received the DCI or not, given </w:t>
      </w:r>
      <w:r w:rsidR="002057A6">
        <w:rPr>
          <w:rFonts w:ascii="Times New Roman" w:eastAsia="等线" w:hAnsi="Times New Roman" w:cs="Times New Roman"/>
          <w:sz w:val="18"/>
          <w:szCs w:val="18"/>
          <w:lang w:eastAsia="zh-CN"/>
        </w:rPr>
        <w:t>that there is no ACK for UL DCI</w:t>
      </w:r>
    </w:p>
    <w:p w14:paraId="0008031A" w14:textId="77777777" w:rsidR="00722951" w:rsidRDefault="0009283A" w:rsidP="0076622A">
      <w:pPr>
        <w:pStyle w:val="a3"/>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xml:space="preserve">, </w:t>
      </w:r>
      <w:proofErr w:type="spellStart"/>
      <w:r w:rsidR="003D1BA6">
        <w:rPr>
          <w:rFonts w:ascii="Times New Roman" w:hAnsi="Times New Roman" w:cs="Times New Roman"/>
          <w:sz w:val="20"/>
          <w:szCs w:val="20"/>
        </w:rPr>
        <w:t>Futurewei</w:t>
      </w:r>
      <w:proofErr w:type="spellEnd"/>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a3"/>
        <w:numPr>
          <w:ilvl w:val="2"/>
          <w:numId w:val="8"/>
        </w:numPr>
        <w:snapToGrid w:val="0"/>
        <w:spacing w:after="0" w:line="240" w:lineRule="auto"/>
        <w:jc w:val="both"/>
        <w:rPr>
          <w:rFonts w:ascii="Times New Roman" w:hAnsi="Times New Roman" w:cs="Times New Roman"/>
          <w:sz w:val="20"/>
          <w:szCs w:val="20"/>
        </w:rPr>
      </w:pPr>
      <w:r>
        <w:rPr>
          <w:rFonts w:ascii="Times New Roman" w:eastAsia="等线" w:hAnsi="Times New Roman" w:cs="Times New Roman"/>
          <w:sz w:val="18"/>
          <w:szCs w:val="18"/>
          <w:lang w:eastAsia="zh-CN"/>
        </w:rPr>
        <w:t>For V3 with UL DCI, t</w:t>
      </w:r>
      <w:r w:rsidR="00AD4732">
        <w:rPr>
          <w:rFonts w:ascii="Times New Roman" w:eastAsia="等线" w:hAnsi="Times New Roman" w:cs="Times New Roman"/>
          <w:sz w:val="18"/>
          <w:szCs w:val="18"/>
          <w:lang w:eastAsia="zh-CN"/>
        </w:rPr>
        <w:t>he time point(s) of separate DL and UL beam indication may be different with high probability</w:t>
      </w:r>
      <w:r w:rsidR="00EC77D3">
        <w:rPr>
          <w:rFonts w:ascii="Times New Roman" w:eastAsia="等线"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a3"/>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 xml:space="preserve">The existing DCI formats 1_1 and 1_2 </w:t>
      </w:r>
      <w:proofErr w:type="gramStart"/>
      <w:r w:rsidRPr="001C2110">
        <w:rPr>
          <w:rFonts w:ascii="Times New Roman" w:eastAsia="Batang" w:hAnsi="Times New Roman" w:cs="Times New Roman"/>
          <w:sz w:val="20"/>
          <w:szCs w:val="20"/>
          <w:lang w:val="en-GB" w:eastAsia="x-none"/>
        </w:rPr>
        <w:t>are</w:t>
      </w:r>
      <w:proofErr w:type="gramEnd"/>
      <w:r w:rsidRPr="001C2110">
        <w:rPr>
          <w:rFonts w:ascii="Times New Roman" w:eastAsia="Batang" w:hAnsi="Times New Roman" w:cs="Times New Roman"/>
          <w:sz w:val="20"/>
          <w:szCs w:val="20"/>
          <w:lang w:val="en-GB" w:eastAsia="x-none"/>
        </w:rPr>
        <w:t xml:space="preserv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a3"/>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a3"/>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a3"/>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a3"/>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proofErr w:type="gramStart"/>
      <w:r>
        <w:rPr>
          <w:rFonts w:ascii="Times New Roman" w:hAnsi="Times New Roman" w:cs="Times New Roman"/>
          <w:sz w:val="20"/>
          <w:szCs w:val="20"/>
        </w:rPr>
        <w:t>In light of</w:t>
      </w:r>
      <w:proofErr w:type="gramEnd"/>
      <w:r>
        <w:rPr>
          <w:rFonts w:ascii="Times New Roman" w:hAnsi="Times New Roman" w:cs="Times New Roman"/>
          <w:sz w:val="20"/>
          <w:szCs w:val="20"/>
        </w:rPr>
        <w:t xml:space="preserve">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a3"/>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a3"/>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ac"/>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ae"/>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ac"/>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it can be handled by MAC CE design. </w:t>
            </w:r>
            <w:proofErr w:type="gramStart"/>
            <w:r>
              <w:rPr>
                <w:rFonts w:ascii="Times New Roman" w:eastAsia="等线" w:hAnsi="Times New Roman" w:cs="Times New Roman"/>
                <w:sz w:val="18"/>
                <w:szCs w:val="18"/>
                <w:lang w:eastAsia="zh-CN"/>
              </w:rPr>
              <w:t>Similar to</w:t>
            </w:r>
            <w:proofErr w:type="gramEnd"/>
            <w:r>
              <w:rPr>
                <w:rFonts w:ascii="Times New Roman" w:eastAsia="等线" w:hAnsi="Times New Roman" w:cs="Times New Roman"/>
                <w:sz w:val="18"/>
                <w:szCs w:val="18"/>
                <w:lang w:eastAsia="zh-CN"/>
              </w:rPr>
              <w:t xml:space="preserve"> multi-TRP design, in MAC CE,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can configure the indication for each TCI codepoint in DCI. To support separate UL beam indication,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can configure one TCI-codepoint to map with 1 UL TCI.</w:t>
            </w:r>
          </w:p>
          <w:p w14:paraId="5334EFA3" w14:textId="30DA2D03" w:rsidR="005C0315" w:rsidRDefault="005C0315" w:rsidP="00C925F6">
            <w:pPr>
              <w:snapToGrid w:val="0"/>
              <w:rPr>
                <w:rFonts w:ascii="Times New Roman" w:eastAsia="等线" w:hAnsi="Times New Roman" w:cs="Times New Roman"/>
                <w:sz w:val="18"/>
                <w:szCs w:val="18"/>
                <w:lang w:eastAsia="zh-CN"/>
              </w:rPr>
            </w:pPr>
          </w:p>
          <w:p w14:paraId="3CFD9C0A" w14:textId="40ADC2BE" w:rsidR="005C0315" w:rsidRDefault="005C0315" w:rsidP="00C925F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等线"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C90AC2">
            <w:pPr>
              <w:pStyle w:val="a3"/>
              <w:numPr>
                <w:ilvl w:val="0"/>
                <w:numId w:val="32"/>
              </w:numPr>
              <w:snapToGrid w:val="0"/>
              <w:rPr>
                <w:rFonts w:ascii="Times New Roman" w:eastAsia="等线" w:hAnsi="Times New Roman" w:cs="Times New Roman"/>
                <w:sz w:val="18"/>
                <w:szCs w:val="18"/>
                <w:lang w:eastAsia="zh-CN"/>
              </w:rPr>
            </w:pPr>
            <w:r w:rsidRPr="00C90AC2">
              <w:rPr>
                <w:rFonts w:ascii="Times New Roman" w:eastAsia="等线" w:hAnsi="Times New Roman" w:cs="Times New Roman"/>
                <w:sz w:val="18"/>
                <w:szCs w:val="18"/>
                <w:lang w:eastAsia="zh-CN"/>
              </w:rPr>
              <w:t xml:space="preserve">It is </w:t>
            </w:r>
            <w:proofErr w:type="gramStart"/>
            <w:r w:rsidRPr="00C90AC2">
              <w:rPr>
                <w:rFonts w:ascii="Times New Roman" w:eastAsia="等线" w:hAnsi="Times New Roman" w:cs="Times New Roman"/>
                <w:sz w:val="18"/>
                <w:szCs w:val="18"/>
                <w:lang w:eastAsia="zh-CN"/>
              </w:rPr>
              <w:t>due to the fact that</w:t>
            </w:r>
            <w:proofErr w:type="gramEnd"/>
            <w:r w:rsidRPr="00C90AC2">
              <w:rPr>
                <w:rFonts w:ascii="Times New Roman" w:eastAsia="等线" w:hAnsi="Times New Roman" w:cs="Times New Roman"/>
                <w:sz w:val="18"/>
                <w:szCs w:val="18"/>
                <w:lang w:eastAsia="zh-CN"/>
              </w:rPr>
              <w:t xml:space="preserve">, when receiving a NACK response, </w:t>
            </w:r>
            <w:proofErr w:type="spellStart"/>
            <w:r w:rsidRPr="00C90AC2">
              <w:rPr>
                <w:rFonts w:ascii="Times New Roman" w:eastAsia="等线" w:hAnsi="Times New Roman" w:cs="Times New Roman"/>
                <w:sz w:val="18"/>
                <w:szCs w:val="18"/>
                <w:lang w:eastAsia="zh-CN"/>
              </w:rPr>
              <w:t>gNB</w:t>
            </w:r>
            <w:proofErr w:type="spellEnd"/>
            <w:r w:rsidRPr="00C90AC2">
              <w:rPr>
                <w:rFonts w:ascii="Times New Roman" w:eastAsia="等线" w:hAnsi="Times New Roman" w:cs="Times New Roman"/>
                <w:sz w:val="18"/>
                <w:szCs w:val="18"/>
                <w:lang w:eastAsia="zh-CN"/>
              </w:rPr>
              <w:t xml:space="preserve"> still fail to understand that it occurs because of DTX or failure of PDSCH decoding. For former, a retransmission of DCI for beam indication is required; but for latter one, the </w:t>
            </w:r>
            <w:proofErr w:type="spellStart"/>
            <w:r w:rsidRPr="00C90AC2">
              <w:rPr>
                <w:rFonts w:ascii="Times New Roman" w:eastAsia="等线" w:hAnsi="Times New Roman" w:cs="Times New Roman"/>
                <w:sz w:val="18"/>
                <w:szCs w:val="18"/>
                <w:lang w:eastAsia="zh-CN"/>
              </w:rPr>
              <w:t>gNB</w:t>
            </w:r>
            <w:proofErr w:type="spellEnd"/>
            <w:r w:rsidRPr="00C90AC2">
              <w:rPr>
                <w:rFonts w:ascii="Times New Roman" w:eastAsia="等线" w:hAnsi="Times New Roman" w:cs="Times New Roman"/>
                <w:sz w:val="18"/>
                <w:szCs w:val="18"/>
                <w:lang w:eastAsia="zh-CN"/>
              </w:rPr>
              <w:t xml:space="preserve"> only need to consider how to handle PDSCH retransmission, e.g., lower MCS, using the new indicated beam. </w:t>
            </w:r>
          </w:p>
          <w:p w14:paraId="299C5358" w14:textId="18C029BA" w:rsidR="00C90AC2" w:rsidRPr="00C90AC2" w:rsidRDefault="00C90AC2" w:rsidP="00C90AC2">
            <w:pPr>
              <w:pStyle w:val="a3"/>
              <w:numPr>
                <w:ilvl w:val="0"/>
                <w:numId w:val="32"/>
              </w:numPr>
              <w:snapToGrid w:val="0"/>
              <w:rPr>
                <w:rFonts w:ascii="Times New Roman" w:eastAsia="等线" w:hAnsi="Times New Roman" w:cs="Times New Roman"/>
                <w:sz w:val="18"/>
                <w:szCs w:val="18"/>
                <w:lang w:eastAsia="zh-CN"/>
              </w:rPr>
            </w:pPr>
            <w:r w:rsidRPr="00C90AC2">
              <w:rPr>
                <w:rFonts w:ascii="Times New Roman" w:eastAsia="等线" w:hAnsi="Times New Roman" w:cs="Times New Roman"/>
                <w:sz w:val="18"/>
                <w:szCs w:val="18"/>
                <w:lang w:eastAsia="zh-CN"/>
              </w:rPr>
              <w:t xml:space="preserve">Consequently, even for DCI format 1_1 and 1_2, we </w:t>
            </w:r>
            <w:r>
              <w:rPr>
                <w:rFonts w:ascii="Times New Roman" w:eastAsia="等线" w:hAnsi="Times New Roman" w:cs="Times New Roman"/>
                <w:sz w:val="18"/>
                <w:szCs w:val="18"/>
                <w:lang w:eastAsia="zh-CN"/>
              </w:rPr>
              <w:t>still</w:t>
            </w:r>
            <w:r w:rsidRPr="00C90AC2">
              <w:rPr>
                <w:rFonts w:ascii="Times New Roman" w:eastAsia="等线"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等线" w:hAnsi="Times New Roman" w:cs="Times New Roman"/>
                <w:sz w:val="18"/>
                <w:szCs w:val="18"/>
                <w:lang w:eastAsia="zh-CN"/>
              </w:rPr>
              <w:t xml:space="preserve"> is supported</w:t>
            </w:r>
            <w:r w:rsidRPr="00C90AC2">
              <w:rPr>
                <w:rFonts w:ascii="Times New Roman" w:eastAsia="等线" w:hAnsi="Times New Roman" w:cs="Times New Roman"/>
                <w:sz w:val="18"/>
                <w:szCs w:val="18"/>
                <w:lang w:eastAsia="zh-CN"/>
              </w:rPr>
              <w:t>.</w:t>
            </w:r>
          </w:p>
          <w:p w14:paraId="6D3630E1" w14:textId="77777777" w:rsidR="00C90AC2" w:rsidRDefault="00C90AC2" w:rsidP="00C90AC2">
            <w:pPr>
              <w:snapToGrid w:val="0"/>
              <w:rPr>
                <w:rFonts w:ascii="Times New Roman" w:eastAsia="等线" w:hAnsi="Times New Roman" w:cs="Times New Roman"/>
                <w:sz w:val="18"/>
                <w:szCs w:val="18"/>
                <w:lang w:eastAsia="zh-CN"/>
              </w:rPr>
            </w:pPr>
          </w:p>
          <w:p w14:paraId="52FE26BE" w14:textId="77777777"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onsequently, we have the following update:</w:t>
            </w:r>
          </w:p>
          <w:p w14:paraId="7B211C5D" w14:textId="77777777" w:rsidR="00C90AC2" w:rsidRDefault="00C90AC2" w:rsidP="00C90AC2">
            <w:pPr>
              <w:snapToGrid w:val="0"/>
              <w:rPr>
                <w:rFonts w:ascii="Times New Roman" w:eastAsia="等线" w:hAnsi="Times New Roman" w:cs="Times New Roman"/>
                <w:sz w:val="18"/>
                <w:szCs w:val="18"/>
                <w:lang w:eastAsia="zh-CN"/>
              </w:rPr>
            </w:pPr>
          </w:p>
          <w:p w14:paraId="404A17B8" w14:textId="77777777" w:rsidR="00C90AC2" w:rsidRPr="00726CE1" w:rsidRDefault="00C90AC2" w:rsidP="00C90AC2">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C90AC2">
            <w:pPr>
              <w:pStyle w:val="a3"/>
              <w:numPr>
                <w:ilvl w:val="0"/>
                <w:numId w:val="31"/>
              </w:numPr>
              <w:snapToGrid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C90AC2">
            <w:pPr>
              <w:pStyle w:val="a3"/>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C90AC2">
            <w:pPr>
              <w:pStyle w:val="a3"/>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7C758BB8"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p w14:paraId="447E09E1" w14:textId="77777777" w:rsidR="00C90AC2" w:rsidRPr="00726CE1" w:rsidRDefault="00C90AC2" w:rsidP="00C90AC2">
            <w:pPr>
              <w:snapToGrid w:val="0"/>
              <w:rPr>
                <w:rFonts w:ascii="Times New Roman" w:eastAsia="等线" w:hAnsi="Times New Roman" w:cs="Times New Roman"/>
                <w:sz w:val="18"/>
                <w:szCs w:val="18"/>
                <w:lang w:eastAsia="zh-CN"/>
              </w:rPr>
            </w:pPr>
          </w:p>
          <w:p w14:paraId="34147D83" w14:textId="096B440F" w:rsidR="00C90AC2" w:rsidRDefault="00C90AC2" w:rsidP="00C90AC2">
            <w:pPr>
              <w:snapToGrid w:val="0"/>
              <w:rPr>
                <w:rFonts w:ascii="Times New Roman" w:eastAsia="等线" w:hAnsi="Times New Roman" w:cs="Times New Roman"/>
                <w:sz w:val="18"/>
                <w:szCs w:val="18"/>
                <w:lang w:eastAsia="zh-CN"/>
              </w:rPr>
            </w:pP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w:t>
            </w:r>
            <w:proofErr w:type="gramStart"/>
            <w:r>
              <w:rPr>
                <w:rFonts w:ascii="Times New Roman" w:hAnsi="Times New Roman" w:cs="Times New Roman"/>
                <w:sz w:val="18"/>
                <w:szCs w:val="18"/>
              </w:rPr>
              <w:t>don't</w:t>
            </w:r>
            <w:proofErr w:type="gramEnd"/>
            <w:r>
              <w:rPr>
                <w:rFonts w:ascii="Times New Roman" w:hAnsi="Times New Roman" w:cs="Times New Roman"/>
                <w:sz w:val="18"/>
                <w:szCs w:val="18"/>
              </w:rPr>
              <w:t xml:space="preserve">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w:t>
            </w:r>
            <w:proofErr w:type="gramStart"/>
            <w:r>
              <w:rPr>
                <w:rFonts w:ascii="Times New Roman" w:hAnsi="Times New Roman" w:cs="Times New Roman"/>
                <w:sz w:val="18"/>
                <w:szCs w:val="18"/>
              </w:rPr>
              <w:t>doesn't</w:t>
            </w:r>
            <w:proofErr w:type="gramEnd"/>
            <w:r>
              <w:rPr>
                <w:rFonts w:ascii="Times New Roman" w:hAnsi="Times New Roman" w:cs="Times New Roman"/>
                <w:sz w:val="18"/>
                <w:szCs w:val="18"/>
              </w:rPr>
              <w:t xml:space="preserve">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等线" w:hAnsi="Times New Roman" w:cs="Times New Roman"/>
                <w:sz w:val="18"/>
                <w:szCs w:val="18"/>
                <w:lang w:eastAsia="zh-CN"/>
              </w:rPr>
            </w:pPr>
            <w:r w:rsidRPr="00B92AF0">
              <w:rPr>
                <w:rFonts w:ascii="Times New Roman" w:eastAsia="等线" w:hAnsi="Times New Roman" w:cs="Times New Roman"/>
                <w:b/>
                <w:sz w:val="18"/>
                <w:szCs w:val="18"/>
                <w:lang w:eastAsia="zh-CN"/>
              </w:rPr>
              <w:t>V3:</w:t>
            </w:r>
            <w:r>
              <w:rPr>
                <w:rFonts w:ascii="Times New Roman" w:eastAsia="等线" w:hAnsi="Times New Roman" w:cs="Times New Roman"/>
                <w:sz w:val="18"/>
                <w:szCs w:val="18"/>
                <w:lang w:eastAsia="zh-CN"/>
              </w:rPr>
              <w:t xml:space="preserve"> as for </w:t>
            </w:r>
            <w:r>
              <w:rPr>
                <w:rFonts w:ascii="Times New Roman" w:eastAsia="等线" w:hAnsi="Times New Roman" w:cs="Times New Roman" w:hint="eastAsia"/>
                <w:sz w:val="18"/>
                <w:szCs w:val="18"/>
                <w:lang w:eastAsia="zh-CN"/>
              </w:rPr>
              <w:t>UL</w:t>
            </w:r>
            <w:r>
              <w:rPr>
                <w:rFonts w:ascii="Times New Roman" w:eastAsia="等线" w:hAnsi="Times New Roman" w:cs="Times New Roman"/>
                <w:sz w:val="18"/>
                <w:szCs w:val="18"/>
                <w:lang w:eastAsia="zh-CN"/>
              </w:rPr>
              <w:t xml:space="preserve"> DCI, there is no explicit HARQ-ACK for scheduled PUSCH in Rel.15/16. But </w:t>
            </w:r>
            <w:proofErr w:type="gramStart"/>
            <w:r>
              <w:rPr>
                <w:rFonts w:ascii="Times New Roman" w:eastAsia="等线" w:hAnsi="Times New Roman" w:cs="Times New Roman"/>
                <w:sz w:val="18"/>
                <w:szCs w:val="18"/>
                <w:lang w:eastAsia="zh-CN"/>
              </w:rPr>
              <w:t>anyway</w:t>
            </w:r>
            <w:proofErr w:type="gramEnd"/>
            <w:r>
              <w:rPr>
                <w:rFonts w:ascii="Times New Roman" w:eastAsia="等线" w:hAnsi="Times New Roman" w:cs="Times New Roman"/>
                <w:sz w:val="18"/>
                <w:szCs w:val="18"/>
                <w:lang w:eastAsia="zh-CN"/>
              </w:rPr>
              <w:t xml:space="preserv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could determine whether UL DCI is correctly received by UE by checking the scheduled PUSCH. On the other side, </w:t>
            </w:r>
            <w:r>
              <w:rPr>
                <w:rFonts w:ascii="Times New Roman" w:eastAsia="等线" w:hAnsi="Times New Roman" w:cs="Times New Roman"/>
                <w:sz w:val="18"/>
                <w:szCs w:val="18"/>
                <w:lang w:eastAsia="zh-CN"/>
              </w:rPr>
              <w:lastRenderedPageBreak/>
              <w:t xml:space="preserve">the UE can be provided with implicit ACK/NACK by monitoring UL DCI (same HARQ process ID and toggled NDI field). </w:t>
            </w:r>
          </w:p>
          <w:p w14:paraId="156637A4" w14:textId="77777777" w:rsidR="008E5B62" w:rsidRDefault="008E5B62" w:rsidP="008E5B62">
            <w:pPr>
              <w:snapToGrid w:val="0"/>
              <w:rPr>
                <w:rFonts w:ascii="Times New Roman" w:eastAsia="等线" w:hAnsi="Times New Roman" w:cs="Times New Roman"/>
                <w:sz w:val="18"/>
                <w:szCs w:val="18"/>
                <w:lang w:eastAsia="zh-CN"/>
              </w:rPr>
            </w:pPr>
            <w:r w:rsidRPr="000E7AB1">
              <w:rPr>
                <w:rFonts w:ascii="Times New Roman" w:eastAsia="等线" w:hAnsi="Times New Roman" w:cs="Times New Roman"/>
                <w:b/>
                <w:sz w:val="18"/>
                <w:szCs w:val="18"/>
                <w:lang w:eastAsia="zh-CN"/>
              </w:rPr>
              <w:t xml:space="preserve">V1: </w:t>
            </w:r>
            <w:r w:rsidRPr="000E7AB1">
              <w:rPr>
                <w:rFonts w:ascii="Times New Roman" w:eastAsia="等线" w:hAnsi="Times New Roman" w:cs="Times New Roman"/>
                <w:sz w:val="18"/>
                <w:szCs w:val="18"/>
                <w:lang w:eastAsia="zh-CN"/>
              </w:rPr>
              <w:t xml:space="preserve">If </w:t>
            </w:r>
            <w:r>
              <w:rPr>
                <w:rFonts w:ascii="Times New Roman" w:eastAsia="等线"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等线" w:hAnsi="Times New Roman" w:cs="Times New Roman"/>
                <w:sz w:val="18"/>
                <w:szCs w:val="18"/>
                <w:lang w:eastAsia="zh-CN"/>
              </w:rPr>
            </w:pPr>
          </w:p>
          <w:p w14:paraId="5052BE7A" w14:textId="77777777" w:rsidR="008E5B62" w:rsidRDefault="008E5B62" w:rsidP="008E5B6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p w14:paraId="4ED87B6B" w14:textId="77777777" w:rsidR="008E5B62" w:rsidRDefault="008E5B62" w:rsidP="008E5B62">
            <w:pPr>
              <w:snapToGrid w:val="0"/>
              <w:rPr>
                <w:rFonts w:ascii="Times New Roman" w:hAnsi="Times New Roman" w:cs="Times New Roman"/>
                <w:sz w:val="18"/>
                <w:szCs w:val="18"/>
              </w:rPr>
            </w:pP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Default="006547F3" w:rsidP="006547F3">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 xml:space="preserve">Following part look like to consider new DCI format only, which is contradict to the second sub-sub bullet. Hence, we suggest </w:t>
            </w:r>
            <w:proofErr w:type="gramStart"/>
            <w:r>
              <w:rPr>
                <w:rFonts w:ascii="Times New Roman" w:eastAsia="Yu Mincho" w:hAnsi="Times New Roman" w:cs="Times New Roman"/>
                <w:sz w:val="18"/>
                <w:szCs w:val="18"/>
                <w:lang w:eastAsia="ja-JP"/>
              </w:rPr>
              <w:t>to add</w:t>
            </w:r>
            <w:proofErr w:type="gramEnd"/>
            <w:r>
              <w:rPr>
                <w:rFonts w:ascii="Times New Roman" w:eastAsia="Yu Mincho" w:hAnsi="Times New Roman" w:cs="Times New Roman"/>
                <w:sz w:val="18"/>
                <w:szCs w:val="18"/>
                <w:lang w:eastAsia="ja-JP"/>
              </w:rPr>
              <w:t xml:space="preserve"> </w:t>
            </w:r>
            <w:r w:rsidRPr="00297BC6">
              <w:rPr>
                <w:rFonts w:ascii="Times New Roman" w:eastAsia="Yu Mincho" w:hAnsi="Times New Roman" w:cs="Times New Roman"/>
                <w:color w:val="FF0000"/>
                <w:sz w:val="18"/>
                <w:szCs w:val="18"/>
                <w:lang w:eastAsia="ja-JP"/>
              </w:rPr>
              <w:t>following</w:t>
            </w:r>
            <w:r>
              <w:rPr>
                <w:rFonts w:ascii="Times New Roman" w:eastAsia="Yu Mincho" w:hAnsi="Times New Roman" w:cs="Times New Roman"/>
                <w:sz w:val="18"/>
                <w:szCs w:val="18"/>
                <w:lang w:eastAsia="ja-JP"/>
              </w:rPr>
              <w:t>:</w:t>
            </w:r>
          </w:p>
          <w:p w14:paraId="4DDC6C73" w14:textId="33E8664A" w:rsidR="00427600" w:rsidRDefault="00427600" w:rsidP="00427600">
            <w:pPr>
              <w:pStyle w:val="a3"/>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w:t>
            </w:r>
            <w:r w:rsidRPr="00297BC6">
              <w:rPr>
                <w:rFonts w:ascii="Times New Roman" w:hAnsi="Times New Roman" w:cs="Times New Roman"/>
                <w:color w:val="FF0000"/>
                <w:sz w:val="20"/>
                <w:szCs w:val="20"/>
              </w:rPr>
              <w:t xml:space="preserve"> or additional DCI field </w:t>
            </w:r>
            <w:r>
              <w:rPr>
                <w:rFonts w:ascii="Times New Roman" w:hAnsi="Times New Roman" w:cs="Times New Roman"/>
                <w:color w:val="FF0000"/>
                <w:sz w:val="20"/>
                <w:szCs w:val="20"/>
              </w:rPr>
              <w:t>in</w:t>
            </w:r>
            <w:r w:rsidRPr="00297BC6">
              <w:rPr>
                <w:rFonts w:ascii="Times New Roman" w:hAnsi="Times New Roman" w:cs="Times New Roman"/>
                <w:color w:val="FF0000"/>
                <w:sz w:val="20"/>
                <w:szCs w:val="20"/>
              </w:rPr>
              <w:t xml:space="preserve"> existing DCI format(s)</w:t>
            </w:r>
            <w:r>
              <w:rPr>
                <w:rFonts w:ascii="Times New Roman" w:hAnsi="Times New Roman" w:cs="Times New Roman"/>
                <w:sz w:val="20"/>
                <w:szCs w:val="20"/>
              </w:rPr>
              <w:t xml:space="preserve">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24ACD2FF" w14:textId="142FD245" w:rsidR="006547F3" w:rsidRPr="00B92AF0" w:rsidRDefault="006547F3" w:rsidP="006547F3">
            <w:pPr>
              <w:snapToGrid w:val="0"/>
              <w:rPr>
                <w:rFonts w:ascii="Times New Roman" w:eastAsia="等线" w:hAnsi="Times New Roman" w:cs="Times New Roman"/>
                <w:b/>
                <w:sz w:val="18"/>
                <w:szCs w:val="18"/>
                <w:lang w:eastAsia="zh-CN"/>
              </w:rPr>
            </w:pPr>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Default="00963DD3" w:rsidP="00963DD3">
            <w:pPr>
              <w:snapToGrid w:val="0"/>
              <w:rPr>
                <w:rFonts w:ascii="Times New Roman" w:eastAsia="Yu Mincho" w:hAnsi="Times New Roman" w:cs="Times New Roman" w:hint="eastAsia"/>
                <w:sz w:val="18"/>
                <w:szCs w:val="18"/>
                <w:lang w:eastAsia="ja-JP"/>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CF029A" w:rsidRDefault="00963DD3" w:rsidP="00963DD3">
            <w:pPr>
              <w:snapToGrid w:val="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w:t>
            </w:r>
            <w:r>
              <w:rPr>
                <w:rFonts w:ascii="Times New Roman" w:eastAsia="等线" w:hAnsi="Times New Roman" w:cs="Times New Roman"/>
                <w:sz w:val="20"/>
                <w:szCs w:val="20"/>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w:t>
            </w:r>
            <w:proofErr w:type="spellStart"/>
            <w:r>
              <w:rPr>
                <w:rFonts w:ascii="Times New Roman" w:eastAsia="等线" w:hAnsi="Times New Roman" w:cs="Times New Roman"/>
                <w:sz w:val="20"/>
                <w:szCs w:val="20"/>
                <w:lang w:eastAsia="zh-CN"/>
              </w:rPr>
              <w:t>ms.</w:t>
            </w:r>
            <w:proofErr w:type="spellEnd"/>
            <w:r>
              <w:rPr>
                <w:rFonts w:ascii="Times New Roman" w:eastAsia="等线" w:hAnsi="Times New Roman" w:cs="Times New Roman"/>
                <w:sz w:val="20"/>
                <w:szCs w:val="20"/>
                <w:lang w:eastAsia="zh-CN"/>
              </w:rPr>
              <w:t xml:space="preserve"> </w:t>
            </w:r>
          </w:p>
          <w:p w14:paraId="0CA053BB" w14:textId="77777777" w:rsidR="00963DD3" w:rsidRPr="006A54CA" w:rsidRDefault="00963DD3" w:rsidP="00963DD3">
            <w:pPr>
              <w:pStyle w:val="a3"/>
              <w:numPr>
                <w:ilvl w:val="0"/>
                <w:numId w:val="31"/>
              </w:numPr>
              <w:snapToGrid w:val="0"/>
              <w:jc w:val="both"/>
              <w:rPr>
                <w:rFonts w:ascii="Times New Roman" w:hAnsi="Times New Roman" w:cs="Times New Roman"/>
                <w:strike/>
                <w:color w:val="FF0000"/>
                <w:sz w:val="20"/>
                <w:szCs w:val="20"/>
              </w:rPr>
            </w:pPr>
            <w:r w:rsidRPr="006A54CA">
              <w:rPr>
                <w:rFonts w:ascii="Times New Roman" w:hAnsi="Times New Roman" w:cs="Times New Roman"/>
                <w:strike/>
                <w:color w:val="FF0000"/>
                <w:sz w:val="20"/>
                <w:szCs w:val="20"/>
              </w:rPr>
              <w:t>How to respond to MPE event in a timely manner</w:t>
            </w:r>
          </w:p>
          <w:p w14:paraId="0EB0FB19" w14:textId="7DB8DB3C" w:rsidR="00963DD3" w:rsidRDefault="00963DD3" w:rsidP="00963DD3">
            <w:pPr>
              <w:snapToGrid w:val="0"/>
              <w:rPr>
                <w:rFonts w:ascii="Times New Roman" w:eastAsia="Yu Mincho" w:hAnsi="Times New Roman" w:cs="Times New Roman" w:hint="eastAsia"/>
                <w:sz w:val="18"/>
                <w:szCs w:val="18"/>
                <w:lang w:eastAsia="ja-JP"/>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 xml:space="preserve">egarding the mechanism to support indication of UL beam for separate DL/UL mode, the </w:t>
            </w:r>
            <w:proofErr w:type="spellStart"/>
            <w:r>
              <w:rPr>
                <w:rFonts w:ascii="Times New Roman" w:eastAsia="等线" w:hAnsi="Times New Roman" w:cs="Times New Roman"/>
                <w:sz w:val="18"/>
                <w:szCs w:val="18"/>
                <w:lang w:eastAsia="zh-CN"/>
              </w:rPr>
              <w:t>sigaling</w:t>
            </w:r>
            <w:proofErr w:type="spellEnd"/>
            <w:r>
              <w:rPr>
                <w:rFonts w:ascii="Times New Roman" w:eastAsia="等线" w:hAnsi="Times New Roman" w:cs="Times New Roman"/>
                <w:sz w:val="18"/>
                <w:szCs w:val="18"/>
                <w:lang w:eastAsia="zh-CN"/>
              </w:rPr>
              <w:t xml:space="preserve"> method provided by Apple seems a good way to go.</w:t>
            </w: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a3"/>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 xml:space="preserve">pplication time of the beam indication: if beam indication is received, </w:t>
      </w:r>
      <w:proofErr w:type="gramStart"/>
      <w:r w:rsidR="00F1550A" w:rsidRPr="00F1550A">
        <w:rPr>
          <w:rFonts w:ascii="Times New Roman" w:hAnsi="Times New Roman" w:cs="Times New Roman"/>
          <w:sz w:val="20"/>
        </w:rPr>
        <w:t>down-select</w:t>
      </w:r>
      <w:proofErr w:type="gramEnd"/>
      <w:r w:rsidR="00F1550A" w:rsidRPr="00F1550A">
        <w:rPr>
          <w:rFonts w:ascii="Times New Roman" w:hAnsi="Times New Roman" w:cs="Times New Roman"/>
          <w:sz w:val="20"/>
        </w:rPr>
        <w:t xml:space="preserve"> from the following:</w:t>
      </w:r>
    </w:p>
    <w:p w14:paraId="32DA1A21" w14:textId="77777777" w:rsidR="00F1550A" w:rsidRPr="00F1550A" w:rsidRDefault="00F1550A"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 xml:space="preserve">Alt1: the first slot that is at least X </w:t>
      </w:r>
      <w:proofErr w:type="spellStart"/>
      <w:r w:rsidRPr="00F1550A">
        <w:rPr>
          <w:rFonts w:ascii="Times New Roman" w:eastAsia="Times New Roman" w:hAnsi="Times New Roman" w:cs="Times New Roman"/>
          <w:sz w:val="20"/>
        </w:rPr>
        <w:t>ms</w:t>
      </w:r>
      <w:proofErr w:type="spellEnd"/>
      <w:r w:rsidRPr="00F1550A">
        <w:rPr>
          <w:rFonts w:ascii="Times New Roman" w:eastAsia="Times New Roman" w:hAnsi="Times New Roman" w:cs="Times New Roman"/>
          <w:sz w:val="20"/>
        </w:rPr>
        <w:t> or Y symbols after the DCI with the joint or separate DL/UL beam indication</w:t>
      </w:r>
    </w:p>
    <w:p w14:paraId="1CD22625" w14:textId="77777777" w:rsidR="00540440" w:rsidRPr="00540440" w:rsidRDefault="00F1550A"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w:t>
      </w:r>
      <w:proofErr w:type="spellStart"/>
      <w:r w:rsidRPr="00F1550A">
        <w:rPr>
          <w:rFonts w:ascii="Times New Roman" w:eastAsia="Times New Roman" w:hAnsi="Times New Roman" w:cs="Times New Roman"/>
          <w:sz w:val="20"/>
        </w:rPr>
        <w:t>ms</w:t>
      </w:r>
      <w:proofErr w:type="spellEnd"/>
      <w:r w:rsidRPr="00F1550A">
        <w:rPr>
          <w:rFonts w:ascii="Times New Roman" w:eastAsia="Times New Roman" w:hAnsi="Times New Roman" w:cs="Times New Roman"/>
          <w:sz w:val="20"/>
        </w:rPr>
        <w:t xml:space="preserve"> or Y symbols after the acknowledgment of the joint or separate DL/UL beam indication </w:t>
      </w:r>
    </w:p>
    <w:p w14:paraId="35D69D87" w14:textId="4BD09ADE" w:rsidR="00540440" w:rsidRPr="00540440" w:rsidRDefault="00540440"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 xml:space="preserve">FFS: the beam application time X or Y is configured by the </w:t>
      </w:r>
      <w:proofErr w:type="spellStart"/>
      <w:r w:rsidRPr="00F1550A">
        <w:rPr>
          <w:rFonts w:ascii="Times New Roman" w:eastAsia="Times New Roman" w:hAnsi="Times New Roman" w:cs="Times New Roman"/>
          <w:sz w:val="20"/>
        </w:rPr>
        <w:t>gNB</w:t>
      </w:r>
      <w:proofErr w:type="spellEnd"/>
      <w:r w:rsidRPr="00F1550A">
        <w:rPr>
          <w:rFonts w:ascii="Times New Roman" w:eastAsia="Times New Roman" w:hAnsi="Times New Roman" w:cs="Times New Roman"/>
          <w:sz w:val="20"/>
        </w:rPr>
        <w:t xml:space="preserve"> via higher-layer (RRC) signaling based the UE capability</w:t>
      </w:r>
    </w:p>
    <w:p w14:paraId="7FAE136D" w14:textId="450E17B5" w:rsidR="00EA3CEE" w:rsidRDefault="00F1550A"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a3"/>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Regarding application time of the beam indication: if beam indication is received, </w:t>
      </w:r>
      <w:proofErr w:type="gramStart"/>
      <w:r w:rsidRPr="008A0459">
        <w:rPr>
          <w:rFonts w:ascii="Times New Roman" w:hAnsi="Times New Roman" w:cs="Times New Roman"/>
          <w:sz w:val="20"/>
          <w:szCs w:val="20"/>
        </w:rPr>
        <w:t>down-select</w:t>
      </w:r>
      <w:proofErr w:type="gramEnd"/>
      <w:r w:rsidRPr="008A0459">
        <w:rPr>
          <w:rFonts w:ascii="Times New Roman" w:hAnsi="Times New Roman" w:cs="Times New Roman"/>
          <w:sz w:val="20"/>
          <w:szCs w:val="20"/>
        </w:rPr>
        <w:t xml:space="preserve">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Alt1: the first slot that is at least X </w:t>
      </w:r>
      <w:proofErr w:type="spellStart"/>
      <w:r w:rsidRPr="008A0459">
        <w:rPr>
          <w:rFonts w:ascii="Times New Roman" w:hAnsi="Times New Roman" w:cs="Times New Roman"/>
          <w:sz w:val="20"/>
          <w:szCs w:val="20"/>
        </w:rPr>
        <w:t>ms</w:t>
      </w:r>
      <w:proofErr w:type="spellEnd"/>
      <w:r w:rsidRPr="008A0459">
        <w:rPr>
          <w:rFonts w:ascii="Times New Roman" w:hAnsi="Times New Roman" w:cs="Times New Roman"/>
          <w:sz w:val="20"/>
          <w:szCs w:val="20"/>
        </w:rPr>
        <w:t>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w:t>
      </w:r>
      <w:proofErr w:type="spellStart"/>
      <w:r w:rsidRPr="008A0459">
        <w:rPr>
          <w:rFonts w:ascii="Times New Roman" w:hAnsi="Times New Roman" w:cs="Times New Roman"/>
          <w:sz w:val="20"/>
          <w:szCs w:val="20"/>
        </w:rPr>
        <w:t>ms</w:t>
      </w:r>
      <w:proofErr w:type="spellEnd"/>
      <w:r w:rsidRPr="008A0459">
        <w:rPr>
          <w:rFonts w:ascii="Times New Roman" w:hAnsi="Times New Roman" w:cs="Times New Roman"/>
          <w:sz w:val="20"/>
          <w:szCs w:val="20"/>
        </w:rPr>
        <w:t xml:space="preserve">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 xml:space="preserve">the beam application time X or Y is configured by the </w:t>
      </w:r>
      <w:proofErr w:type="spellStart"/>
      <w:r w:rsidRPr="008A0459">
        <w:rPr>
          <w:rFonts w:ascii="Times New Roman" w:hAnsi="Times New Roman" w:cs="Times New Roman"/>
          <w:sz w:val="20"/>
          <w:szCs w:val="20"/>
        </w:rPr>
        <w:t>gNB</w:t>
      </w:r>
      <w:proofErr w:type="spellEnd"/>
      <w:r w:rsidRPr="008A0459">
        <w:rPr>
          <w:rFonts w:ascii="Times New Roman" w:hAnsi="Times New Roman" w:cs="Times New Roman"/>
          <w:sz w:val="20"/>
          <w:szCs w:val="20"/>
        </w:rPr>
        <w:t xml:space="preserve">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lastRenderedPageBreak/>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 xml:space="preserve">(e.g. </w:t>
      </w:r>
      <w:proofErr w:type="spellStart"/>
      <w:r w:rsidRPr="008A0459">
        <w:rPr>
          <w:rFonts w:ascii="Times New Roman" w:hAnsi="Times New Roman" w:cs="Times New Roman" w:hint="eastAsia"/>
          <w:sz w:val="20"/>
          <w:szCs w:val="20"/>
        </w:rPr>
        <w:t>beamSwitchTime</w:t>
      </w:r>
      <w:proofErr w:type="spellEnd"/>
      <w:r w:rsidRPr="008A0459">
        <w:rPr>
          <w:rFonts w:ascii="Times New Roman" w:hAnsi="Times New Roman" w:cs="Times New Roman"/>
          <w:sz w:val="20"/>
          <w:szCs w:val="20"/>
        </w:rPr>
        <w:t xml:space="preserve">, </w:t>
      </w:r>
      <w:proofErr w:type="spellStart"/>
      <w:r w:rsidRPr="008A0459">
        <w:rPr>
          <w:rFonts w:ascii="Times New Roman" w:hAnsi="Times New Roman" w:cs="Times New Roman"/>
          <w:sz w:val="20"/>
          <w:szCs w:val="20"/>
        </w:rPr>
        <w:t>TimeDuration</w:t>
      </w:r>
      <w:proofErr w:type="spellEnd"/>
      <w:r w:rsidRPr="008A0459">
        <w:rPr>
          <w:rFonts w:ascii="Times New Roman" w:hAnsi="Times New Roman" w:cs="Times New Roman"/>
          <w:sz w:val="20"/>
          <w:szCs w:val="20"/>
        </w:rPr>
        <w:t xml:space="preserve">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ac"/>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ae"/>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ac"/>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等线" w:hAnsi="Times New Roman" w:cs="Times New Roman"/>
                <w:sz w:val="18"/>
                <w:szCs w:val="18"/>
                <w:lang w:eastAsia="zh-CN"/>
              </w:rPr>
            </w:pPr>
            <w:r w:rsidRPr="00EA1461">
              <w:rPr>
                <w:rFonts w:ascii="Times New Roman" w:eastAsia="等线" w:hAnsi="Times New Roman" w:cs="Times New Roman"/>
                <w:sz w:val="18"/>
                <w:szCs w:val="18"/>
                <w:lang w:eastAsia="zh-CN"/>
              </w:rPr>
              <w:t xml:space="preserve">Suggest </w:t>
            </w:r>
            <w:proofErr w:type="gramStart"/>
            <w:r w:rsidRPr="00EA1461">
              <w:rPr>
                <w:rFonts w:ascii="Times New Roman" w:eastAsia="等线" w:hAnsi="Times New Roman" w:cs="Times New Roman"/>
                <w:sz w:val="18"/>
                <w:szCs w:val="18"/>
                <w:lang w:eastAsia="zh-CN"/>
              </w:rPr>
              <w:t>to remove</w:t>
            </w:r>
            <w:proofErr w:type="gramEnd"/>
            <w:r w:rsidRPr="00EA1461">
              <w:rPr>
                <w:rFonts w:ascii="Times New Roman" w:eastAsia="等线" w:hAnsi="Times New Roman" w:cs="Times New Roman"/>
                <w:sz w:val="18"/>
                <w:szCs w:val="18"/>
                <w:lang w:eastAsia="zh-CN"/>
              </w:rPr>
              <w:t xml:space="preserve"> 1</w:t>
            </w:r>
            <w:r w:rsidRPr="00EA1461">
              <w:rPr>
                <w:rFonts w:ascii="Times New Roman" w:eastAsia="等线" w:hAnsi="Times New Roman" w:cs="Times New Roman"/>
                <w:sz w:val="18"/>
                <w:szCs w:val="18"/>
                <w:vertAlign w:val="superscript"/>
                <w:lang w:eastAsia="zh-CN"/>
              </w:rPr>
              <w:t>st</w:t>
            </w:r>
            <w:r w:rsidRPr="00EA1461">
              <w:rPr>
                <w:rFonts w:ascii="Times New Roman" w:eastAsia="等线" w:hAnsi="Times New Roman" w:cs="Times New Roman"/>
                <w:sz w:val="18"/>
                <w:szCs w:val="18"/>
                <w:lang w:eastAsia="zh-CN"/>
              </w:rPr>
              <w:t xml:space="preserve"> FFS</w:t>
            </w:r>
            <w:r w:rsidR="0004681E">
              <w:rPr>
                <w:rFonts w:ascii="Times New Roman" w:eastAsia="等线" w:hAnsi="Times New Roman" w:cs="Times New Roman"/>
                <w:sz w:val="18"/>
                <w:szCs w:val="18"/>
                <w:lang w:eastAsia="zh-CN"/>
              </w:rPr>
              <w:t xml:space="preserve"> or merge it into 3</w:t>
            </w:r>
            <w:r w:rsidR="0004681E" w:rsidRPr="0004681E">
              <w:rPr>
                <w:rFonts w:ascii="Times New Roman" w:eastAsia="等线" w:hAnsi="Times New Roman" w:cs="Times New Roman"/>
                <w:sz w:val="18"/>
                <w:szCs w:val="18"/>
                <w:vertAlign w:val="superscript"/>
                <w:lang w:eastAsia="zh-CN"/>
              </w:rPr>
              <w:t>rd</w:t>
            </w:r>
            <w:r w:rsidR="0004681E">
              <w:rPr>
                <w:rFonts w:ascii="Times New Roman" w:eastAsia="等线" w:hAnsi="Times New Roman" w:cs="Times New Roman"/>
                <w:sz w:val="18"/>
                <w:szCs w:val="18"/>
                <w:lang w:eastAsia="zh-CN"/>
              </w:rPr>
              <w:t xml:space="preserve"> FFS</w:t>
            </w:r>
            <w:r w:rsidRPr="00EA1461">
              <w:rPr>
                <w:rFonts w:ascii="Times New Roman" w:eastAsia="等线" w:hAnsi="Times New Roman" w:cs="Times New Roman"/>
                <w:sz w:val="18"/>
                <w:szCs w:val="18"/>
                <w:lang w:eastAsia="zh-CN"/>
              </w:rPr>
              <w:t xml:space="preserve">, </w:t>
            </w:r>
            <w:r w:rsidR="0004681E">
              <w:rPr>
                <w:rFonts w:ascii="Times New Roman" w:eastAsia="等线" w:hAnsi="Times New Roman" w:cs="Times New Roman"/>
                <w:sz w:val="18"/>
                <w:szCs w:val="18"/>
                <w:lang w:eastAsia="zh-CN"/>
              </w:rPr>
              <w:t>since</w:t>
            </w:r>
            <w:r w:rsidRPr="00EA1461">
              <w:rPr>
                <w:rFonts w:ascii="Times New Roman" w:eastAsia="等线" w:hAnsi="Times New Roman" w:cs="Times New Roman"/>
                <w:sz w:val="18"/>
                <w:szCs w:val="18"/>
                <w:lang w:eastAsia="zh-CN"/>
              </w:rPr>
              <w:t xml:space="preserve"> </w:t>
            </w:r>
            <w:r w:rsidR="0004681E">
              <w:rPr>
                <w:rFonts w:ascii="Times New Roman" w:eastAsia="等线" w:hAnsi="Times New Roman" w:cs="Times New Roman"/>
                <w:sz w:val="18"/>
                <w:szCs w:val="18"/>
                <w:lang w:eastAsia="zh-CN"/>
              </w:rPr>
              <w:t>1</w:t>
            </w:r>
            <w:r w:rsidR="0004681E" w:rsidRPr="0004681E">
              <w:rPr>
                <w:rFonts w:ascii="Times New Roman" w:eastAsia="等线" w:hAnsi="Times New Roman" w:cs="Times New Roman"/>
                <w:sz w:val="18"/>
                <w:szCs w:val="18"/>
                <w:vertAlign w:val="superscript"/>
                <w:lang w:eastAsia="zh-CN"/>
              </w:rPr>
              <w:t>st</w:t>
            </w:r>
            <w:r w:rsidR="0004681E">
              <w:rPr>
                <w:rFonts w:ascii="Times New Roman" w:eastAsia="等线" w:hAnsi="Times New Roman" w:cs="Times New Roman"/>
                <w:sz w:val="18"/>
                <w:szCs w:val="18"/>
                <w:lang w:eastAsia="zh-CN"/>
              </w:rPr>
              <w:t xml:space="preserve"> FFS </w:t>
            </w:r>
            <w:r w:rsidRPr="00EA1461">
              <w:rPr>
                <w:rFonts w:ascii="Times New Roman" w:eastAsia="等线" w:hAnsi="Times New Roman" w:cs="Times New Roman"/>
                <w:sz w:val="18"/>
                <w:szCs w:val="18"/>
                <w:lang w:eastAsia="zh-CN"/>
              </w:rPr>
              <w:t xml:space="preserve">seems </w:t>
            </w:r>
            <w:r w:rsidR="0004681E">
              <w:rPr>
                <w:rFonts w:ascii="Times New Roman" w:eastAsia="等线" w:hAnsi="Times New Roman" w:cs="Times New Roman"/>
                <w:sz w:val="18"/>
                <w:szCs w:val="18"/>
                <w:lang w:eastAsia="zh-CN"/>
              </w:rPr>
              <w:t>similar</w:t>
            </w:r>
            <w:r w:rsidRPr="00EA1461">
              <w:rPr>
                <w:rFonts w:ascii="Times New Roman" w:eastAsia="等线" w:hAnsi="Times New Roman" w:cs="Times New Roman"/>
                <w:sz w:val="18"/>
                <w:szCs w:val="18"/>
                <w:lang w:eastAsia="zh-CN"/>
              </w:rPr>
              <w:t xml:space="preserve"> to the 3</w:t>
            </w:r>
            <w:r w:rsidRPr="00EA1461">
              <w:rPr>
                <w:rFonts w:ascii="Times New Roman" w:eastAsia="等线" w:hAnsi="Times New Roman" w:cs="Times New Roman"/>
                <w:sz w:val="18"/>
                <w:szCs w:val="18"/>
                <w:vertAlign w:val="superscript"/>
                <w:lang w:eastAsia="zh-CN"/>
              </w:rPr>
              <w:t>rd</w:t>
            </w:r>
            <w:r w:rsidRPr="00EA1461">
              <w:rPr>
                <w:rFonts w:ascii="Times New Roman" w:eastAsia="等线"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等线" w:hAnsi="Times New Roman" w:cs="Times New Roman"/>
                <w:sz w:val="18"/>
                <w:szCs w:val="18"/>
                <w:lang w:eastAsia="zh-CN"/>
              </w:rPr>
            </w:pPr>
            <w:r w:rsidRPr="00EA1461">
              <w:rPr>
                <w:rFonts w:ascii="Times New Roman" w:eastAsia="等线" w:hAnsi="Times New Roman" w:cs="Times New Roman"/>
                <w:sz w:val="18"/>
                <w:szCs w:val="18"/>
                <w:lang w:eastAsia="zh-CN"/>
              </w:rPr>
              <w:t xml:space="preserve">Suggest </w:t>
            </w:r>
            <w:proofErr w:type="gramStart"/>
            <w:r w:rsidRPr="00EA1461">
              <w:rPr>
                <w:rFonts w:ascii="Times New Roman" w:eastAsia="等线" w:hAnsi="Times New Roman" w:cs="Times New Roman"/>
                <w:sz w:val="18"/>
                <w:szCs w:val="18"/>
                <w:lang w:eastAsia="zh-CN"/>
              </w:rPr>
              <w:t>to remove</w:t>
            </w:r>
            <w:proofErr w:type="gramEnd"/>
            <w:r w:rsidRPr="00EA1461">
              <w:rPr>
                <w:rFonts w:ascii="Times New Roman" w:eastAsia="等线" w:hAnsi="Times New Roman" w:cs="Times New Roman"/>
                <w:sz w:val="18"/>
                <w:szCs w:val="18"/>
                <w:lang w:eastAsia="zh-CN"/>
              </w:rPr>
              <w:t xml:space="preserve"> 2</w:t>
            </w:r>
            <w:r w:rsidRPr="00EA1461">
              <w:rPr>
                <w:rFonts w:ascii="Times New Roman" w:eastAsia="等线" w:hAnsi="Times New Roman" w:cs="Times New Roman"/>
                <w:sz w:val="18"/>
                <w:szCs w:val="18"/>
                <w:vertAlign w:val="superscript"/>
                <w:lang w:eastAsia="zh-CN"/>
              </w:rPr>
              <w:t>nd</w:t>
            </w:r>
            <w:r w:rsidRPr="00EA1461">
              <w:rPr>
                <w:rFonts w:ascii="Times New Roman" w:eastAsia="等线" w:hAnsi="Times New Roman" w:cs="Times New Roman"/>
                <w:sz w:val="18"/>
                <w:szCs w:val="18"/>
                <w:lang w:eastAsia="zh-CN"/>
              </w:rPr>
              <w:t xml:space="preserve"> FFS, since UE capability</w:t>
            </w:r>
            <w:r w:rsidR="0004681E">
              <w:rPr>
                <w:rFonts w:ascii="Times New Roman" w:eastAsia="等线" w:hAnsi="Times New Roman" w:cs="Times New Roman"/>
                <w:sz w:val="18"/>
                <w:szCs w:val="18"/>
                <w:lang w:eastAsia="zh-CN"/>
              </w:rPr>
              <w:t xml:space="preserve"> may</w:t>
            </w:r>
            <w:r w:rsidRPr="00EA1461">
              <w:rPr>
                <w:rFonts w:ascii="Times New Roman" w:eastAsia="等线" w:hAnsi="Times New Roman" w:cs="Times New Roman"/>
                <w:sz w:val="18"/>
                <w:szCs w:val="18"/>
                <w:lang w:eastAsia="zh-CN"/>
              </w:rPr>
              <w:t xml:space="preserve"> not make too much sense if there is </w:t>
            </w:r>
            <w:r w:rsidR="0004681E">
              <w:rPr>
                <w:rFonts w:ascii="Times New Roman" w:eastAsia="等线" w:hAnsi="Times New Roman" w:cs="Times New Roman"/>
                <w:sz w:val="18"/>
                <w:szCs w:val="18"/>
                <w:lang w:eastAsia="zh-CN"/>
              </w:rPr>
              <w:t xml:space="preserve">only </w:t>
            </w:r>
            <w:r w:rsidRPr="00EA1461">
              <w:rPr>
                <w:rFonts w:ascii="Times New Roman" w:eastAsia="等线" w:hAnsi="Times New Roman" w:cs="Times New Roman"/>
                <w:sz w:val="18"/>
                <w:szCs w:val="18"/>
                <w:lang w:eastAsia="zh-CN"/>
              </w:rPr>
              <w:t>a single candidate value</w:t>
            </w:r>
            <w:r w:rsidR="0004681E">
              <w:rPr>
                <w:rFonts w:ascii="Times New Roman" w:eastAsia="等线"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irstly, we may need to consider using DCI signaling of indicating the applicable time offset, e.g., as for PDSCH reception. Then, besides </w:t>
            </w:r>
            <w:proofErr w:type="spellStart"/>
            <w:r w:rsidRPr="006F6797">
              <w:rPr>
                <w:rFonts w:ascii="Times New Roman" w:eastAsia="等线" w:hAnsi="Times New Roman" w:cs="Times New Roman"/>
                <w:i/>
                <w:sz w:val="18"/>
                <w:szCs w:val="18"/>
                <w:lang w:eastAsia="zh-CN"/>
              </w:rPr>
              <w:t>beamSwitchTime</w:t>
            </w:r>
            <w:proofErr w:type="spellEnd"/>
            <w:r>
              <w:rPr>
                <w:rFonts w:ascii="Times New Roman" w:eastAsia="等线" w:hAnsi="Times New Roman" w:cs="Times New Roman"/>
                <w:sz w:val="18"/>
                <w:szCs w:val="18"/>
                <w:lang w:eastAsia="zh-CN"/>
              </w:rPr>
              <w:t xml:space="preserve">, </w:t>
            </w:r>
            <w:proofErr w:type="spellStart"/>
            <w:r w:rsidRPr="006F6797">
              <w:rPr>
                <w:rFonts w:ascii="Times New Roman" w:eastAsia="等线" w:hAnsi="Times New Roman" w:cs="Times New Roman"/>
                <w:i/>
                <w:sz w:val="18"/>
                <w:szCs w:val="18"/>
                <w:lang w:eastAsia="zh-CN"/>
              </w:rPr>
              <w:t>timeDurationForQCL</w:t>
            </w:r>
            <w:proofErr w:type="spellEnd"/>
            <w:r>
              <w:rPr>
                <w:rFonts w:ascii="Times New Roman" w:eastAsia="等线"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等线"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a3"/>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 xml:space="preserve">Regarding application time of the beam indication: if beam indication is received, </w:t>
            </w:r>
            <w:proofErr w:type="gramStart"/>
            <w:r w:rsidRPr="00666863">
              <w:rPr>
                <w:rFonts w:ascii="Times New Roman" w:hAnsi="Times New Roman" w:cs="Times New Roman"/>
                <w:sz w:val="18"/>
                <w:szCs w:val="18"/>
              </w:rPr>
              <w:t>down-select</w:t>
            </w:r>
            <w:proofErr w:type="gramEnd"/>
            <w:r w:rsidRPr="00666863">
              <w:rPr>
                <w:rFonts w:ascii="Times New Roman" w:hAnsi="Times New Roman" w:cs="Times New Roman"/>
                <w:sz w:val="18"/>
                <w:szCs w:val="18"/>
              </w:rPr>
              <w:t xml:space="preserve"> from the following:</w:t>
            </w:r>
          </w:p>
          <w:p w14:paraId="30C35499"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 xml:space="preserve">Alt1: the first slot that is at least X </w:t>
            </w:r>
            <w:proofErr w:type="spellStart"/>
            <w:r w:rsidRPr="00666863">
              <w:rPr>
                <w:rFonts w:ascii="Times New Roman" w:eastAsia="Times New Roman" w:hAnsi="Times New Roman" w:cs="Times New Roman"/>
                <w:sz w:val="18"/>
                <w:szCs w:val="18"/>
              </w:rPr>
              <w:t>ms</w:t>
            </w:r>
            <w:proofErr w:type="spellEnd"/>
            <w:r w:rsidRPr="00666863">
              <w:rPr>
                <w:rFonts w:ascii="Times New Roman" w:eastAsia="Times New Roman" w:hAnsi="Times New Roman" w:cs="Times New Roman"/>
                <w:sz w:val="18"/>
                <w:szCs w:val="18"/>
              </w:rPr>
              <w:t> or Y symbols after the DCI with the joint or separate DL/UL beam indication</w:t>
            </w:r>
          </w:p>
          <w:p w14:paraId="50913B9C"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w:t>
            </w:r>
            <w:proofErr w:type="spellStart"/>
            <w:r w:rsidRPr="00666863">
              <w:rPr>
                <w:rFonts w:ascii="Times New Roman" w:eastAsia="Times New Roman" w:hAnsi="Times New Roman" w:cs="Times New Roman"/>
                <w:sz w:val="18"/>
                <w:szCs w:val="18"/>
              </w:rPr>
              <w:t>ms</w:t>
            </w:r>
            <w:proofErr w:type="spellEnd"/>
            <w:r w:rsidRPr="00666863">
              <w:rPr>
                <w:rFonts w:ascii="Times New Roman" w:eastAsia="Times New Roman" w:hAnsi="Times New Roman" w:cs="Times New Roman"/>
                <w:sz w:val="18"/>
                <w:szCs w:val="18"/>
              </w:rPr>
              <w:t xml:space="preserve"> or Y symbols after the acknowledgment of the joint or separate DL/UL beam indication </w:t>
            </w:r>
          </w:p>
          <w:p w14:paraId="6EA8BB31"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 xml:space="preserve">FFS: the beam application time X or Y is configured by the </w:t>
            </w:r>
            <w:proofErr w:type="spellStart"/>
            <w:r w:rsidRPr="00666863">
              <w:rPr>
                <w:rFonts w:ascii="Times New Roman" w:eastAsia="Times New Roman" w:hAnsi="Times New Roman" w:cs="Times New Roman"/>
                <w:sz w:val="18"/>
                <w:szCs w:val="18"/>
              </w:rPr>
              <w:t>gNB</w:t>
            </w:r>
            <w:proofErr w:type="spellEnd"/>
            <w:r w:rsidRPr="00666863">
              <w:rPr>
                <w:rFonts w:ascii="Times New Roman" w:eastAsia="Times New Roman" w:hAnsi="Times New Roman" w:cs="Times New Roman"/>
                <w:sz w:val="18"/>
                <w:szCs w:val="18"/>
              </w:rPr>
              <w:t xml:space="preserve">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a3"/>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 xml:space="preserve">(e.g. </w:t>
            </w:r>
            <w:proofErr w:type="spellStart"/>
            <w:r w:rsidRPr="00666863">
              <w:rPr>
                <w:rFonts w:ascii="Times New Roman" w:eastAsia="Times New Roman" w:hAnsi="Times New Roman" w:cs="Times New Roman" w:hint="eastAsia"/>
                <w:sz w:val="18"/>
                <w:szCs w:val="18"/>
                <w:highlight w:val="cyan"/>
              </w:rPr>
              <w:t>beamSwitchTime</w:t>
            </w:r>
            <w:proofErr w:type="spellEnd"/>
            <w:r w:rsidRPr="00666863">
              <w:rPr>
                <w:rFonts w:ascii="Times New Roman" w:eastAsia="Times New Roman" w:hAnsi="Times New Roman" w:cs="Times New Roman"/>
                <w:color w:val="FF0000"/>
                <w:sz w:val="18"/>
                <w:szCs w:val="18"/>
                <w:highlight w:val="cyan"/>
              </w:rPr>
              <w:t xml:space="preserve">, </w:t>
            </w:r>
            <w:proofErr w:type="spellStart"/>
            <w:r w:rsidRPr="00666863">
              <w:rPr>
                <w:rFonts w:ascii="Times New Roman" w:eastAsia="Times New Roman" w:hAnsi="Times New Roman" w:cs="Times New Roman"/>
                <w:color w:val="FF0000"/>
                <w:sz w:val="18"/>
                <w:szCs w:val="18"/>
                <w:highlight w:val="cyan"/>
              </w:rPr>
              <w:t>timeDurationForQCL</w:t>
            </w:r>
            <w:proofErr w:type="spellEnd"/>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a3"/>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 the 1</w:t>
            </w:r>
            <w:r w:rsidRPr="007D50A9">
              <w:rPr>
                <w:rFonts w:ascii="Times New Roman" w:eastAsia="等线" w:hAnsi="Times New Roman" w:cs="Times New Roman"/>
                <w:sz w:val="18"/>
                <w:szCs w:val="18"/>
                <w:vertAlign w:val="superscript"/>
                <w:lang w:eastAsia="zh-CN"/>
              </w:rPr>
              <w:t>st</w:t>
            </w:r>
            <w:r>
              <w:rPr>
                <w:rFonts w:ascii="Times New Roman" w:eastAsia="等线"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等线" w:hAnsi="Times New Roman" w:cs="Times New Roman"/>
                <w:sz w:val="18"/>
                <w:szCs w:val="18"/>
                <w:lang w:eastAsia="zh-CN"/>
              </w:rPr>
            </w:pPr>
            <w:r w:rsidRPr="0055442A">
              <w:rPr>
                <w:rFonts w:ascii="Times New Roman" w:eastAsia="等线" w:hAnsi="Times New Roman" w:cs="Times New Roman"/>
                <w:sz w:val="18"/>
                <w:szCs w:val="18"/>
                <w:lang w:eastAsia="zh-CN"/>
              </w:rPr>
              <w:t xml:space="preserve">The existing timing defined for </w:t>
            </w:r>
            <w:r>
              <w:rPr>
                <w:rFonts w:ascii="Times New Roman" w:eastAsia="等线"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 xml:space="preserve"> big difference in the new DCI-based TCI indication is a ACK for the DCI would be defined. And the action of applying the new TCI state is after that ACK.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a new timing line will be needed. </w:t>
            </w:r>
            <w:r w:rsidRPr="007D50A9">
              <w:rPr>
                <w:rFonts w:ascii="Times New Roman" w:eastAsia="等线"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等线" w:hAnsi="Times New Roman" w:cs="Times New Roman"/>
                <w:sz w:val="18"/>
                <w:szCs w:val="18"/>
                <w:lang w:eastAsia="zh-CN"/>
              </w:rPr>
            </w:pPr>
          </w:p>
          <w:p w14:paraId="5E538911" w14:textId="77777777" w:rsidR="00695350" w:rsidRPr="007D50A9" w:rsidRDefault="00695350" w:rsidP="009F3F8F">
            <w:pPr>
              <w:pStyle w:val="a3"/>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等线" w:hAnsi="Times New Roman" w:cs="Times New Roman"/>
                <w:sz w:val="18"/>
                <w:szCs w:val="18"/>
                <w:lang w:eastAsia="zh-CN"/>
              </w:rPr>
            </w:pPr>
          </w:p>
          <w:p w14:paraId="2BF52515" w14:textId="77777777" w:rsidR="00695350" w:rsidRDefault="00695350" w:rsidP="006953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 the 2</w:t>
            </w:r>
            <w:r w:rsidRPr="008820F6">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and 3</w:t>
            </w:r>
            <w:r w:rsidRPr="008820F6">
              <w:rPr>
                <w:rFonts w:ascii="Times New Roman" w:eastAsia="等线" w:hAnsi="Times New Roman" w:cs="Times New Roman"/>
                <w:sz w:val="18"/>
                <w:szCs w:val="18"/>
                <w:vertAlign w:val="superscript"/>
                <w:lang w:eastAsia="zh-CN"/>
              </w:rPr>
              <w:t>rd</w:t>
            </w:r>
            <w:r>
              <w:rPr>
                <w:rFonts w:ascii="Times New Roman" w:eastAsia="等线"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等线" w:hAnsi="Times New Roman" w:cs="Times New Roman"/>
                <w:sz w:val="18"/>
                <w:szCs w:val="18"/>
                <w:lang w:eastAsia="zh-CN"/>
              </w:rPr>
            </w:pPr>
          </w:p>
          <w:p w14:paraId="49B410AE" w14:textId="790C682B" w:rsidR="00695350" w:rsidRDefault="00695350" w:rsidP="006953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等线" w:hAnsi="Times New Roman" w:cs="Times New Roman"/>
                <w:sz w:val="18"/>
                <w:szCs w:val="18"/>
                <w:lang w:eastAsia="zh-CN"/>
              </w:rPr>
            </w:pPr>
          </w:p>
          <w:p w14:paraId="696B6A95" w14:textId="77777777" w:rsidR="00695350" w:rsidRDefault="00695350" w:rsidP="00695350">
            <w:pPr>
              <w:snapToGrid w:val="0"/>
              <w:rPr>
                <w:rFonts w:ascii="Times New Roman" w:eastAsia="等线" w:hAnsi="Times New Roman" w:cs="Times New Roman"/>
                <w:sz w:val="18"/>
                <w:szCs w:val="18"/>
                <w:lang w:eastAsia="zh-CN"/>
              </w:rPr>
            </w:pPr>
            <w:r w:rsidRPr="007D50A9">
              <w:rPr>
                <w:rFonts w:ascii="Times New Roman" w:eastAsia="等线"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lastRenderedPageBreak/>
              <w:t>the</w:t>
            </w:r>
            <w:r w:rsidRPr="007D50A9">
              <w:rPr>
                <w:rFonts w:ascii="Times New Roman" w:eastAsia="等线"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w:t>
            </w:r>
            <w:proofErr w:type="gramStart"/>
            <w:r w:rsidRPr="007D50A9">
              <w:rPr>
                <w:rFonts w:ascii="Times New Roman" w:eastAsia="等线" w:hAnsi="Times New Roman" w:cs="Times New Roman"/>
                <w:sz w:val="18"/>
                <w:szCs w:val="18"/>
                <w:lang w:eastAsia="zh-CN"/>
              </w:rPr>
              <w:t>reason</w:t>
            </w:r>
            <w:proofErr w:type="gramEnd"/>
            <w:r w:rsidRPr="007D50A9">
              <w:rPr>
                <w:rFonts w:ascii="Times New Roman" w:eastAsia="等线" w:hAnsi="Times New Roman" w:cs="Times New Roman"/>
                <w:sz w:val="18"/>
                <w:szCs w:val="18"/>
                <w:lang w:eastAsia="zh-CN"/>
              </w:rPr>
              <w:t xml:space="preserve"> for the agreement we made for issue 3 previously.  And the UE capability of beam update latency will be discussed and specified anyway for this new feature.  </w:t>
            </w:r>
            <w:proofErr w:type="gramStart"/>
            <w:r w:rsidRPr="007D50A9">
              <w:rPr>
                <w:rFonts w:ascii="Times New Roman" w:eastAsia="等线" w:hAnsi="Times New Roman" w:cs="Times New Roman"/>
                <w:sz w:val="18"/>
                <w:szCs w:val="18"/>
                <w:lang w:eastAsia="zh-CN"/>
              </w:rPr>
              <w:t>Thus</w:t>
            </w:r>
            <w:proofErr w:type="gramEnd"/>
            <w:r w:rsidRPr="007D50A9">
              <w:rPr>
                <w:rFonts w:ascii="Times New Roman" w:eastAsia="等线" w:hAnsi="Times New Roman" w:cs="Times New Roman"/>
                <w:sz w:val="18"/>
                <w:szCs w:val="18"/>
                <w:lang w:eastAsia="zh-CN"/>
              </w:rPr>
              <w:t xml:space="preserve">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宋体" w:hAnsi="Times New Roman" w:cs="Times New Roman"/>
                <w:sz w:val="18"/>
                <w:szCs w:val="20"/>
                <w:lang w:eastAsia="zh-CN"/>
              </w:rPr>
            </w:pPr>
            <w:r w:rsidRPr="00555986">
              <w:rPr>
                <w:rFonts w:ascii="Times New Roman" w:eastAsia="宋体"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宋体" w:hAnsi="Times New Roman" w:cs="Times New Roman"/>
                <w:sz w:val="18"/>
                <w:szCs w:val="20"/>
                <w:lang w:eastAsia="zh-CN"/>
              </w:rPr>
            </w:pPr>
            <w:r w:rsidRPr="00555986">
              <w:rPr>
                <w:rFonts w:ascii="Times New Roman" w:eastAsia="宋体" w:hAnsi="Times New Roman" w:cs="Times New Roman"/>
                <w:sz w:val="18"/>
                <w:szCs w:val="20"/>
                <w:lang w:eastAsia="zh-CN"/>
              </w:rPr>
              <w:t>S</w:t>
            </w:r>
            <w:r w:rsidRPr="00555986">
              <w:rPr>
                <w:rFonts w:ascii="Times New Roman" w:eastAsia="宋体" w:hAnsi="Times New Roman" w:cs="Times New Roman" w:hint="eastAsia"/>
                <w:sz w:val="18"/>
                <w:szCs w:val="20"/>
                <w:lang w:eastAsia="zh-CN"/>
              </w:rPr>
              <w:t xml:space="preserve">upport </w:t>
            </w:r>
            <w:r w:rsidRPr="00555986">
              <w:rPr>
                <w:rFonts w:ascii="Times New Roman" w:eastAsia="宋体"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宋体"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等线"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等线" w:hAnsi="Times New Roman" w:cs="Times New Roman"/>
                <w:sz w:val="18"/>
                <w:szCs w:val="18"/>
                <w:lang w:eastAsia="zh-CN"/>
              </w:rPr>
              <w:t>2</w:t>
            </w:r>
            <w:r w:rsidRPr="00EA1461">
              <w:rPr>
                <w:rFonts w:ascii="Times New Roman" w:eastAsia="等线" w:hAnsi="Times New Roman" w:cs="Times New Roman"/>
                <w:sz w:val="18"/>
                <w:szCs w:val="18"/>
                <w:vertAlign w:val="superscript"/>
                <w:lang w:eastAsia="zh-CN"/>
              </w:rPr>
              <w:t>nd</w:t>
            </w:r>
            <w:r w:rsidRPr="00EA1461">
              <w:rPr>
                <w:rFonts w:ascii="Times New Roman" w:eastAsia="等线" w:hAnsi="Times New Roman" w:cs="Times New Roman"/>
                <w:sz w:val="18"/>
                <w:szCs w:val="18"/>
                <w:lang w:eastAsia="zh-CN"/>
              </w:rPr>
              <w:t xml:space="preserve"> FFS</w:t>
            </w:r>
            <w:r>
              <w:rPr>
                <w:rFonts w:ascii="Times New Roman" w:eastAsia="等线" w:hAnsi="Times New Roman" w:cs="Times New Roman"/>
                <w:sz w:val="18"/>
                <w:szCs w:val="18"/>
                <w:lang w:eastAsia="zh-CN"/>
              </w:rPr>
              <w:t xml:space="preserve">, we agree that the number of </w:t>
            </w:r>
            <w:r w:rsidRPr="00EA1461">
              <w:rPr>
                <w:rFonts w:ascii="Times New Roman" w:eastAsia="等线" w:hAnsi="Times New Roman" w:cs="Times New Roman"/>
                <w:sz w:val="18"/>
                <w:szCs w:val="18"/>
                <w:lang w:eastAsia="zh-CN"/>
              </w:rPr>
              <w:t xml:space="preserve">candidate </w:t>
            </w:r>
            <w:r>
              <w:rPr>
                <w:rFonts w:ascii="Times New Roman" w:eastAsia="等线" w:hAnsi="Times New Roman" w:cs="Times New Roman"/>
                <w:sz w:val="18"/>
                <w:szCs w:val="18"/>
                <w:lang w:eastAsia="zh-CN"/>
              </w:rPr>
              <w:t xml:space="preserve">values supported by UE should be more than one. However, the exact X/Y value should be decided and configured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等线"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@ZTE, we </w:t>
            </w:r>
            <w:proofErr w:type="gramStart"/>
            <w:r>
              <w:rPr>
                <w:rFonts w:ascii="Times New Roman" w:eastAsia="等线" w:hAnsi="Times New Roman" w:cs="Times New Roman"/>
                <w:sz w:val="18"/>
                <w:szCs w:val="18"/>
                <w:lang w:eastAsia="zh-CN"/>
              </w:rPr>
              <w:t>don</w:t>
            </w:r>
            <w:r w:rsidR="00F86FDD">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t</w:t>
            </w:r>
            <w:proofErr w:type="gramEnd"/>
            <w:r>
              <w:rPr>
                <w:rFonts w:ascii="Times New Roman" w:eastAsia="等线" w:hAnsi="Times New Roman" w:cs="Times New Roman"/>
                <w:sz w:val="18"/>
                <w:szCs w:val="18"/>
                <w:lang w:eastAsia="zh-CN"/>
              </w:rPr>
              <w:t xml:space="preserve">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等线" w:hAnsi="Times New Roman" w:cs="Times New Roman"/>
                <w:sz w:val="18"/>
                <w:szCs w:val="18"/>
                <w:lang w:eastAsia="zh-CN"/>
              </w:rPr>
              <w:t xml:space="preserve">configured to </w:t>
            </w:r>
            <w:proofErr w:type="spellStart"/>
            <w:r>
              <w:rPr>
                <w:rFonts w:ascii="Times New Roman" w:eastAsia="等线" w:hAnsi="Times New Roman" w:cs="Times New Roman"/>
                <w:sz w:val="18"/>
                <w:szCs w:val="18"/>
                <w:lang w:eastAsia="zh-CN"/>
              </w:rPr>
              <w:t>U</w:t>
            </w:r>
            <w:r w:rsidR="0044674D">
              <w:rPr>
                <w:rFonts w:ascii="Times New Roman" w:eastAsia="等线" w:hAnsi="Times New Roman" w:cs="Times New Roman"/>
                <w:sz w:val="18"/>
                <w:szCs w:val="18"/>
                <w:lang w:eastAsia="zh-CN"/>
              </w:rPr>
              <w:t>e</w:t>
            </w:r>
            <w:r>
              <w:rPr>
                <w:rFonts w:ascii="Times New Roman" w:eastAsia="等线" w:hAnsi="Times New Roman" w:cs="Times New Roman"/>
                <w:sz w:val="18"/>
                <w:szCs w:val="18"/>
                <w:lang w:eastAsia="zh-CN"/>
              </w:rPr>
              <w:t>s</w:t>
            </w:r>
            <w:proofErr w:type="spellEnd"/>
            <w:r>
              <w:rPr>
                <w:rFonts w:ascii="Times New Roman" w:eastAsia="等线" w:hAnsi="Times New Roman" w:cs="Times New Roman"/>
                <w:sz w:val="18"/>
                <w:szCs w:val="18"/>
                <w:lang w:eastAsia="zh-CN"/>
              </w:rPr>
              <w:t xml:space="preserve"> based on UE capability reports.</w:t>
            </w:r>
          </w:p>
          <w:p w14:paraId="41C659EA" w14:textId="77777777" w:rsidR="008730DD" w:rsidRDefault="008730DD" w:rsidP="008730DD">
            <w:pPr>
              <w:snapToGrid w:val="0"/>
              <w:rPr>
                <w:rFonts w:ascii="Times New Roman" w:eastAsia="等线" w:hAnsi="Times New Roman" w:cs="Times New Roman"/>
                <w:sz w:val="18"/>
                <w:szCs w:val="18"/>
                <w:lang w:eastAsia="zh-CN"/>
              </w:rPr>
            </w:pPr>
          </w:p>
          <w:p w14:paraId="6E31A7E4" w14:textId="717438F3" w:rsidR="008730DD" w:rsidRDefault="008730DD" w:rsidP="008730DD">
            <w:pPr>
              <w:snapToGrid w:val="0"/>
              <w:rPr>
                <w:rFonts w:ascii="Times New Roman" w:eastAsia="宋体" w:hAnsi="Times New Roman" w:cs="Times New Roman"/>
                <w:sz w:val="20"/>
                <w:szCs w:val="20"/>
                <w:lang w:eastAsia="zh-CN"/>
              </w:rPr>
            </w:pPr>
            <w:r>
              <w:rPr>
                <w:rFonts w:ascii="Times New Roman" w:eastAsia="等线" w:hAnsi="Times New Roman" w:cs="Times New Roman"/>
                <w:sz w:val="18"/>
                <w:szCs w:val="18"/>
                <w:lang w:eastAsia="zh-CN"/>
              </w:rPr>
              <w:t>@OPPO, since the application time is not decided, it may be Alt 1 (</w:t>
            </w:r>
            <w:r w:rsidRPr="00DE587D">
              <w:rPr>
                <w:rFonts w:ascii="Times New Roman" w:eastAsia="等线" w:hAnsi="Times New Roman" w:cs="Times New Roman"/>
                <w:sz w:val="18"/>
                <w:szCs w:val="18"/>
                <w:lang w:eastAsia="zh-CN"/>
              </w:rPr>
              <w:t xml:space="preserve">the first slot that is at least X </w:t>
            </w:r>
            <w:proofErr w:type="spellStart"/>
            <w:r w:rsidRPr="00DE587D">
              <w:rPr>
                <w:rFonts w:ascii="Times New Roman" w:eastAsia="等线" w:hAnsi="Times New Roman" w:cs="Times New Roman"/>
                <w:sz w:val="18"/>
                <w:szCs w:val="18"/>
                <w:lang w:eastAsia="zh-CN"/>
              </w:rPr>
              <w:t>ms</w:t>
            </w:r>
            <w:proofErr w:type="spellEnd"/>
            <w:r w:rsidRPr="00DE587D">
              <w:rPr>
                <w:rFonts w:ascii="Times New Roman" w:eastAsia="等线" w:hAnsi="Times New Roman" w:cs="Times New Roman"/>
                <w:sz w:val="18"/>
                <w:szCs w:val="18"/>
                <w:lang w:eastAsia="zh-CN"/>
              </w:rPr>
              <w:t xml:space="preserve"> or Y symbols after the DCI with the joint or separate DL/UL beam indication</w:t>
            </w:r>
            <w:r>
              <w:rPr>
                <w:rFonts w:ascii="Times New Roman" w:eastAsia="等线" w:hAnsi="Times New Roman" w:cs="Times New Roman"/>
                <w:sz w:val="18"/>
                <w:szCs w:val="18"/>
                <w:lang w:eastAsia="zh-CN"/>
              </w:rPr>
              <w:t>). If so</w:t>
            </w:r>
            <w:r w:rsidRPr="00DE587D">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some companies think existing</w:t>
            </w:r>
            <w:r w:rsidRPr="006143B7">
              <w:rPr>
                <w:rFonts w:ascii="Times New Roman" w:eastAsia="等线" w:hAnsi="Times New Roman" w:cs="Times New Roman" w:hint="eastAsia"/>
                <w:sz w:val="18"/>
                <w:szCs w:val="18"/>
                <w:lang w:eastAsia="zh-CN"/>
              </w:rPr>
              <w:t xml:space="preserve"> </w:t>
            </w:r>
            <w:r w:rsidRPr="006143B7">
              <w:rPr>
                <w:rFonts w:ascii="Times New Roman" w:eastAsia="等线"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等线"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preadtrum</w:t>
            </w:r>
            <w:proofErr w:type="spellEnd"/>
            <w:r>
              <w:rPr>
                <w:rFonts w:ascii="Times New Roman" w:eastAsia="宋体" w:hAnsi="Times New Roman" w:cs="Times New Roman" w:hint="eastAsia"/>
                <w:sz w:val="18"/>
                <w:szCs w:val="18"/>
                <w:lang w:eastAsia="zh-CN"/>
              </w:rPr>
              <w:t xml:space="preserve">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Regarding</w:t>
            </w:r>
          </w:p>
          <w:p w14:paraId="7D1447B7" w14:textId="77777777" w:rsidR="004E3112" w:rsidRPr="00540440" w:rsidRDefault="004E3112" w:rsidP="004E3112">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Regarding</w:t>
            </w:r>
          </w:p>
          <w:p w14:paraId="6476E749" w14:textId="77777777" w:rsidR="004E3112" w:rsidRPr="009B1DDD" w:rsidRDefault="004E3112" w:rsidP="004E3112">
            <w:pPr>
              <w:pStyle w:val="a3"/>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等线" w:hAnsi="Times New Roman" w:cs="Times New Roman"/>
                <w:color w:val="000000" w:themeColor="text1"/>
                <w:sz w:val="18"/>
                <w:szCs w:val="18"/>
                <w:lang w:eastAsia="zh-CN"/>
              </w:rPr>
            </w:pPr>
            <w:r w:rsidRPr="00F24418">
              <w:rPr>
                <w:rFonts w:ascii="Times New Roman" w:eastAsia="等线"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Regarding</w:t>
            </w:r>
          </w:p>
          <w:p w14:paraId="4B4842A3" w14:textId="77777777" w:rsidR="004E3112" w:rsidRPr="00EA3CEE" w:rsidRDefault="004E3112" w:rsidP="004E3112">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等线" w:hAnsi="Times New Roman" w:cs="Times New Roman"/>
                <w:color w:val="FF0000"/>
                <w:sz w:val="18"/>
                <w:szCs w:val="18"/>
                <w:lang w:eastAsia="zh-CN"/>
              </w:rPr>
            </w:pPr>
          </w:p>
          <w:p w14:paraId="544AF685" w14:textId="77777777" w:rsid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 xml:space="preserve">FFS: the beam application time X or Y is configured by the </w:t>
            </w:r>
            <w:proofErr w:type="spellStart"/>
            <w:r w:rsidRPr="00F1550A">
              <w:rPr>
                <w:rFonts w:ascii="Times New Roman" w:eastAsia="Times New Roman" w:hAnsi="Times New Roman" w:cs="Times New Roman"/>
                <w:sz w:val="20"/>
              </w:rPr>
              <w:t>gNB</w:t>
            </w:r>
            <w:proofErr w:type="spellEnd"/>
            <w:r w:rsidRPr="00F1550A">
              <w:rPr>
                <w:rFonts w:ascii="Times New Roman" w:eastAsia="Times New Roman" w:hAnsi="Times New Roman" w:cs="Times New Roman"/>
                <w:sz w:val="20"/>
              </w:rPr>
              <w:t xml:space="preserve"> via higher-layer (RRC) signaling based the UE capability</w:t>
            </w:r>
          </w:p>
          <w:p w14:paraId="501F8891" w14:textId="77777777" w:rsidR="00F24418" w:rsidRDefault="00F24418" w:rsidP="00F24418">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a3"/>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Alt1: Given that we agreed to reuse ACK for scheduled PDSCH as that for DCI, we </w:t>
            </w:r>
            <w:proofErr w:type="gramStart"/>
            <w:r>
              <w:rPr>
                <w:rFonts w:ascii="Times New Roman" w:eastAsia="等线" w:hAnsi="Times New Roman" w:cs="Times New Roman"/>
                <w:sz w:val="18"/>
                <w:szCs w:val="18"/>
                <w:lang w:eastAsia="zh-CN"/>
              </w:rPr>
              <w:t>don’t</w:t>
            </w:r>
            <w:proofErr w:type="gramEnd"/>
            <w:r>
              <w:rPr>
                <w:rFonts w:ascii="Times New Roman" w:eastAsia="等线" w:hAnsi="Times New Roman" w:cs="Times New Roman"/>
                <w:sz w:val="18"/>
                <w:szCs w:val="18"/>
                <w:lang w:eastAsia="zh-CN"/>
              </w:rPr>
              <w:t xml:space="preserve">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the last bullet: We are not sure about the exactly meaning of ‘</w:t>
            </w:r>
            <w:r w:rsidRPr="00F86FDD">
              <w:rPr>
                <w:rFonts w:ascii="Times New Roman" w:eastAsia="等线" w:hAnsi="Times New Roman" w:cs="Times New Roman"/>
                <w:sz w:val="18"/>
                <w:szCs w:val="18"/>
                <w:lang w:eastAsia="zh-CN"/>
              </w:rPr>
              <w:t>significantly improved</w:t>
            </w:r>
            <w:r>
              <w:rPr>
                <w:rFonts w:ascii="Times New Roman" w:eastAsia="等线"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 xml:space="preserve">FFS: the beam application time X or Y is configured by the </w:t>
            </w:r>
            <w:proofErr w:type="spellStart"/>
            <w:r w:rsidRPr="00F1550A">
              <w:rPr>
                <w:rFonts w:ascii="Times New Roman" w:eastAsia="Times New Roman" w:hAnsi="Times New Roman" w:cs="Times New Roman"/>
                <w:sz w:val="20"/>
              </w:rPr>
              <w:t>gNB</w:t>
            </w:r>
            <w:proofErr w:type="spellEnd"/>
            <w:r w:rsidRPr="00F1550A">
              <w:rPr>
                <w:rFonts w:ascii="Times New Roman" w:eastAsia="Times New Roman" w:hAnsi="Times New Roman" w:cs="Times New Roman"/>
                <w:sz w:val="20"/>
              </w:rPr>
              <w:t xml:space="preserve">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beam application time must be determined by the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等线" w:hAnsi="Times New Roman" w:cs="Times New Roman"/>
                <w:sz w:val="18"/>
                <w:szCs w:val="18"/>
                <w:lang w:eastAsia="zh-CN"/>
              </w:rPr>
            </w:pPr>
          </w:p>
          <w:p w14:paraId="1399A173" w14:textId="59C956C8" w:rsidR="00B96E03" w:rsidRDefault="00B96E03" w:rsidP="00B96E0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a3"/>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 xml:space="preserve">Whether to support more than one value …” Is this for the same UE or across </w:t>
            </w:r>
            <w:proofErr w:type="spellStart"/>
            <w:r w:rsidRPr="002507AA">
              <w:rPr>
                <w:rFonts w:ascii="Times New Roman" w:eastAsia="Yu Mincho" w:hAnsi="Times New Roman" w:cs="Times New Roman"/>
                <w:sz w:val="18"/>
                <w:szCs w:val="18"/>
                <w:lang w:eastAsia="ja-JP"/>
              </w:rPr>
              <w:t>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w:t>
            </w:r>
            <w:proofErr w:type="spellEnd"/>
            <w:r w:rsidRPr="002507AA">
              <w:rPr>
                <w:rFonts w:ascii="Times New Roman" w:eastAsia="Yu Mincho" w:hAnsi="Times New Roman" w:cs="Times New Roman"/>
                <w:sz w:val="18"/>
                <w:szCs w:val="18"/>
                <w:lang w:eastAsia="ja-JP"/>
              </w:rPr>
              <w:t>. If it is for the same UE what is the rationale for that?</w:t>
            </w:r>
            <w:r>
              <w:rPr>
                <w:rFonts w:ascii="Times New Roman" w:eastAsia="Yu Mincho" w:hAnsi="Times New Roman" w:cs="Times New Roman"/>
                <w:sz w:val="18"/>
                <w:szCs w:val="18"/>
                <w:lang w:eastAsia="ja-JP"/>
              </w:rPr>
              <w:t xml:space="preserve"> If it is for different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xml:space="preserve">, then it is natural to have more than one capability to distinguish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suggest </w:t>
            </w:r>
            <w:proofErr w:type="gramStart"/>
            <w:r>
              <w:rPr>
                <w:rFonts w:ascii="Times New Roman" w:eastAsia="等线" w:hAnsi="Times New Roman" w:cs="Times New Roman"/>
                <w:sz w:val="18"/>
                <w:szCs w:val="18"/>
                <w:lang w:eastAsia="zh-CN"/>
              </w:rPr>
              <w:t>to remove</w:t>
            </w:r>
            <w:proofErr w:type="gramEnd"/>
            <w:r>
              <w:rPr>
                <w:rFonts w:ascii="Times New Roman" w:eastAsia="等线" w:hAnsi="Times New Roman" w:cs="Times New Roman"/>
                <w:sz w:val="18"/>
                <w:szCs w:val="18"/>
                <w:lang w:eastAsia="zh-CN"/>
              </w:rPr>
              <w:t xml:space="preserve"> the first FFS so we can down select between Alt1 and Alt 2. </w:t>
            </w:r>
          </w:p>
          <w:p w14:paraId="4140D535" w14:textId="371646EF" w:rsidR="001541EC" w:rsidRDefault="001541EC"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the 2</w:t>
            </w:r>
            <w:r w:rsidRPr="001541EC">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and 3</w:t>
            </w:r>
            <w:r w:rsidRPr="001541EC">
              <w:rPr>
                <w:rFonts w:ascii="Times New Roman" w:eastAsia="等线" w:hAnsi="Times New Roman" w:cs="Times New Roman"/>
                <w:sz w:val="18"/>
                <w:szCs w:val="18"/>
                <w:vertAlign w:val="superscript"/>
                <w:lang w:eastAsia="zh-CN"/>
              </w:rPr>
              <w:t>rd</w:t>
            </w:r>
            <w:r>
              <w:rPr>
                <w:rFonts w:ascii="Times New Roman" w:eastAsia="等线"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等线" w:hAnsi="Times New Roman" w:cs="Times New Roman"/>
                <w:sz w:val="18"/>
                <w:szCs w:val="18"/>
                <w:lang w:eastAsia="zh-CN"/>
              </w:rPr>
            </w:pPr>
          </w:p>
          <w:p w14:paraId="7DA7F36F" w14:textId="0D006AD4" w:rsidR="004871B8" w:rsidRDefault="004871B8"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等线" w:hAnsi="Times New Roman" w:cs="Times New Roman" w:hint="eastAsia"/>
                <w:sz w:val="18"/>
                <w:szCs w:val="18"/>
                <w:lang w:eastAsia="zh-CN"/>
              </w:rPr>
              <w:t>Mo</w:t>
            </w:r>
            <w:r>
              <w:rPr>
                <w:rFonts w:ascii="Times New Roman" w:eastAsia="等线" w:hAnsi="Times New Roman" w:cs="Times New Roman"/>
                <w:sz w:val="18"/>
                <w:szCs w:val="18"/>
                <w:lang w:eastAsia="zh-CN"/>
              </w:rPr>
              <w:t>r</w:t>
            </w:r>
            <w:r w:rsidRPr="004A5F10">
              <w:rPr>
                <w:rFonts w:ascii="Times New Roman" w:eastAsia="等线"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等线" w:hAnsi="Times New Roman" w:cs="Times New Roman"/>
                <w:b/>
                <w:sz w:val="18"/>
                <w:szCs w:val="18"/>
                <w:lang w:eastAsia="zh-CN"/>
              </w:rPr>
            </w:pPr>
            <w:r w:rsidRPr="00075BF8">
              <w:rPr>
                <w:rFonts w:ascii="Times New Roman" w:eastAsia="等线"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a3"/>
              <w:numPr>
                <w:ilvl w:val="0"/>
                <w:numId w:val="13"/>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1: a predefined value</w:t>
            </w:r>
          </w:p>
          <w:p w14:paraId="5D910D87" w14:textId="77777777" w:rsidR="005C0315" w:rsidRDefault="005C0315" w:rsidP="005C0315">
            <w:pPr>
              <w:pStyle w:val="a3"/>
              <w:numPr>
                <w:ilvl w:val="0"/>
                <w:numId w:val="13"/>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2: a UE capability</w:t>
            </w:r>
          </w:p>
          <w:p w14:paraId="73F681D7" w14:textId="68F761E3" w:rsidR="005C0315" w:rsidRDefault="005C0315" w:rsidP="005C0315">
            <w:pPr>
              <w:pStyle w:val="a3"/>
              <w:numPr>
                <w:ilvl w:val="0"/>
                <w:numId w:val="13"/>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1 often leads to the worst case and prohibits UE to have an opportunity to do a better job.</w:t>
            </w:r>
            <w:r w:rsidR="00F2191B">
              <w:rPr>
                <w:rFonts w:ascii="Times New Roman" w:eastAsia="等线"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w:t>
            </w:r>
            <w:proofErr w:type="gramStart"/>
            <w:r>
              <w:rPr>
                <w:rFonts w:ascii="Times New Roman" w:eastAsia="等线" w:hAnsi="Times New Roman" w:cs="Times New Roman"/>
                <w:sz w:val="18"/>
                <w:szCs w:val="18"/>
                <w:lang w:eastAsia="zh-CN"/>
              </w:rPr>
              <w:t>a very large</w:t>
            </w:r>
            <w:proofErr w:type="gramEnd"/>
            <w:r>
              <w:rPr>
                <w:rFonts w:ascii="Times New Roman" w:eastAsia="等线" w:hAnsi="Times New Roman" w:cs="Times New Roman"/>
                <w:sz w:val="18"/>
                <w:szCs w:val="18"/>
                <w:lang w:eastAsia="zh-CN"/>
              </w:rPr>
              <w:t xml:space="preserv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suggest </w:t>
            </w:r>
            <w:proofErr w:type="gramStart"/>
            <w:r>
              <w:rPr>
                <w:rFonts w:ascii="Times New Roman" w:eastAsiaTheme="minorEastAsia" w:hAnsi="Times New Roman" w:cs="Times New Roman" w:hint="eastAsia"/>
                <w:sz w:val="18"/>
                <w:szCs w:val="18"/>
                <w:lang w:eastAsia="ko-KR"/>
              </w:rPr>
              <w:t>to add</w:t>
            </w:r>
            <w:proofErr w:type="gramEnd"/>
            <w:r>
              <w:rPr>
                <w:rFonts w:ascii="Times New Roman" w:eastAsiaTheme="minorEastAsia" w:hAnsi="Times New Roman" w:cs="Times New Roman" w:hint="eastAsia"/>
                <w:sz w:val="18"/>
                <w:szCs w:val="18"/>
                <w:lang w:eastAsia="ko-KR"/>
              </w:rPr>
              <w:t xml:space="preserve"> the following FFS back.</w:t>
            </w:r>
          </w:p>
          <w:p w14:paraId="2B19C808" w14:textId="77777777" w:rsidR="00AF6F66" w:rsidRPr="00540440" w:rsidRDefault="00AF6F66" w:rsidP="00AF6F66">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133FCD9" w14:textId="171BA517" w:rsidR="00075BF8" w:rsidRDefault="00AF6F66" w:rsidP="00AF6F6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lastRenderedPageBreak/>
              <w:t>As commented in email, DCI to PDSCH timing and PDSCH to HARQ-ACK timing is already well defined in Rel-15/16, so we cannot agree on the first bullet without having the FFS above.</w:t>
            </w:r>
          </w:p>
        </w:tc>
      </w:tr>
      <w:tr w:rsidR="00C90AC2" w14:paraId="3A2F12C2" w14:textId="77777777" w:rsidTr="00017CBB">
        <w:tc>
          <w:tcPr>
            <w:tcW w:w="1615" w:type="dxa"/>
          </w:tcPr>
          <w:p w14:paraId="72FFF351" w14:textId="027DD1F2"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w:t>
            </w:r>
            <w:r>
              <w:rPr>
                <w:rFonts w:ascii="Times New Roman" w:eastAsia="等线"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I</w:t>
            </w:r>
            <w:r w:rsidR="00257C57">
              <w:rPr>
                <w:rFonts w:ascii="Times New Roman" w:eastAsia="等线" w:hAnsi="Times New Roman" w:cs="Times New Roman"/>
                <w:sz w:val="18"/>
                <w:szCs w:val="18"/>
                <w:lang w:eastAsia="zh-CN"/>
              </w:rPr>
              <w:t>n our views, we support</w:t>
            </w:r>
            <w:r>
              <w:rPr>
                <w:rFonts w:ascii="Times New Roman" w:eastAsia="等线" w:hAnsi="Times New Roman" w:cs="Times New Roman"/>
                <w:sz w:val="18"/>
                <w:szCs w:val="18"/>
                <w:lang w:eastAsia="zh-CN"/>
              </w:rPr>
              <w:t xml:space="preserv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configuration/indication for action delay </w:t>
            </w:r>
            <w:proofErr w:type="gramStart"/>
            <w:r>
              <w:rPr>
                <w:rFonts w:ascii="Times New Roman" w:eastAsia="等线" w:hAnsi="Times New Roman" w:cs="Times New Roman"/>
                <w:sz w:val="18"/>
                <w:szCs w:val="18"/>
                <w:lang w:eastAsia="zh-CN"/>
              </w:rPr>
              <w:t>due to the fact that</w:t>
            </w:r>
            <w:proofErr w:type="gramEnd"/>
            <w:r>
              <w:rPr>
                <w:rFonts w:ascii="Times New Roman" w:eastAsia="等线" w:hAnsi="Times New Roman" w:cs="Times New Roman"/>
                <w:sz w:val="18"/>
                <w:szCs w:val="18"/>
                <w:lang w:eastAsia="zh-CN"/>
              </w:rPr>
              <w:t xml:space="preserve"> this delay is not only related to UE capability but also relevant to handle DCI retransmission from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perspective. It seems that we may have two candidates for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configuration, e.g., by RRC or by DCI (e.g., reuse the existing field for PDSCH reception). At the first stage, we prefer to keep this door open, and </w:t>
            </w:r>
            <w:proofErr w:type="gramStart"/>
            <w:r>
              <w:rPr>
                <w:rFonts w:ascii="Times New Roman" w:eastAsia="等线" w:hAnsi="Times New Roman" w:cs="Times New Roman"/>
                <w:sz w:val="18"/>
                <w:szCs w:val="18"/>
                <w:lang w:eastAsia="zh-CN"/>
              </w:rPr>
              <w:t>let’s</w:t>
            </w:r>
            <w:proofErr w:type="gramEnd"/>
            <w:r>
              <w:rPr>
                <w:rFonts w:ascii="Times New Roman" w:eastAsia="等线" w:hAnsi="Times New Roman" w:cs="Times New Roman"/>
                <w:sz w:val="18"/>
                <w:szCs w:val="18"/>
                <w:lang w:eastAsia="zh-CN"/>
              </w:rPr>
              <w:t xml:space="preserve"> make decision at the next meeting. </w:t>
            </w:r>
          </w:p>
          <w:p w14:paraId="053E7DAF" w14:textId="77777777" w:rsidR="00C90AC2" w:rsidRDefault="00C90AC2" w:rsidP="00C90AC2">
            <w:pPr>
              <w:snapToGrid w:val="0"/>
              <w:rPr>
                <w:rFonts w:ascii="Times New Roman" w:eastAsia="等线" w:hAnsi="Times New Roman" w:cs="Times New Roman"/>
                <w:sz w:val="18"/>
                <w:szCs w:val="18"/>
                <w:lang w:eastAsia="zh-CN"/>
              </w:rPr>
            </w:pPr>
          </w:p>
          <w:p w14:paraId="496845CA" w14:textId="77777777"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BTW, </w:t>
            </w:r>
            <w:proofErr w:type="spellStart"/>
            <w:r w:rsidRPr="005A2020">
              <w:rPr>
                <w:rFonts w:ascii="Times New Roman" w:eastAsia="等线" w:hAnsi="Times New Roman" w:cs="Times New Roman"/>
                <w:sz w:val="18"/>
                <w:szCs w:val="18"/>
                <w:lang w:eastAsia="zh-CN"/>
              </w:rPr>
              <w:t>timeDurationForQCL</w:t>
            </w:r>
            <w:proofErr w:type="spellEnd"/>
            <w:r>
              <w:rPr>
                <w:rFonts w:ascii="Times New Roman" w:eastAsia="等线"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等线"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the beam application time X or Y is configured by the </w:t>
            </w:r>
            <w:proofErr w:type="spellStart"/>
            <w:r w:rsidRPr="005A2020">
              <w:rPr>
                <w:rFonts w:ascii="Times New Roman" w:hAnsi="Times New Roman" w:cs="Times New Roman"/>
                <w:sz w:val="18"/>
                <w:szCs w:val="20"/>
              </w:rPr>
              <w:t>gNB</w:t>
            </w:r>
            <w:proofErr w:type="spellEnd"/>
            <w:r w:rsidRPr="005A2020">
              <w:rPr>
                <w:rFonts w:ascii="Times New Roman" w:hAnsi="Times New Roman" w:cs="Times New Roman"/>
                <w:sz w:val="18"/>
                <w:szCs w:val="20"/>
              </w:rPr>
              <w:t xml:space="preserve">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32A4E9BB" w14:textId="77777777"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 xml:space="preserve">(e.g. </w:t>
            </w:r>
            <w:proofErr w:type="spellStart"/>
            <w:r w:rsidRPr="005A2020">
              <w:rPr>
                <w:rFonts w:ascii="Times New Roman" w:hAnsi="Times New Roman" w:cs="Times New Roman" w:hint="eastAsia"/>
                <w:sz w:val="18"/>
                <w:szCs w:val="20"/>
              </w:rPr>
              <w:t>beamSwitchTime</w:t>
            </w:r>
            <w:proofErr w:type="spellEnd"/>
            <w:r w:rsidRPr="005A2020">
              <w:rPr>
                <w:rFonts w:ascii="Times New Roman" w:hAnsi="Times New Roman" w:cs="Times New Roman"/>
                <w:sz w:val="18"/>
                <w:szCs w:val="20"/>
              </w:rPr>
              <w:t xml:space="preserve">, </w:t>
            </w:r>
            <w:proofErr w:type="spellStart"/>
            <w:r w:rsidRPr="005A2020">
              <w:rPr>
                <w:rFonts w:ascii="Times New Roman" w:eastAsia="等线" w:hAnsi="Times New Roman" w:cs="Times New Roman"/>
                <w:color w:val="FF0000"/>
                <w:sz w:val="18"/>
                <w:szCs w:val="18"/>
                <w:highlight w:val="yellow"/>
                <w:lang w:eastAsia="zh-CN"/>
              </w:rPr>
              <w:t>timeDurationForQCL</w:t>
            </w:r>
            <w:proofErr w:type="spellEnd"/>
            <w:r w:rsidRPr="005A2020">
              <w:rPr>
                <w:rFonts w:ascii="Times New Roman" w:hAnsi="Times New Roman" w:cs="Times New Roman"/>
                <w:strike/>
                <w:color w:val="FF0000"/>
                <w:sz w:val="18"/>
                <w:szCs w:val="20"/>
                <w:highlight w:val="yellow"/>
              </w:rPr>
              <w:t xml:space="preserve"> </w:t>
            </w:r>
            <w:proofErr w:type="spellStart"/>
            <w:r w:rsidRPr="005A2020">
              <w:rPr>
                <w:rFonts w:ascii="Times New Roman" w:hAnsi="Times New Roman" w:cs="Times New Roman"/>
                <w:strike/>
                <w:color w:val="FF0000"/>
                <w:sz w:val="18"/>
                <w:szCs w:val="20"/>
                <w:highlight w:val="yellow"/>
              </w:rPr>
              <w:t>TimeDuration</w:t>
            </w:r>
            <w:proofErr w:type="spellEnd"/>
            <w:r w:rsidRPr="005A2020">
              <w:rPr>
                <w:rFonts w:ascii="Times New Roman" w:hAnsi="Times New Roman" w:cs="Times New Roman"/>
                <w:strike/>
                <w:color w:val="FF0000"/>
                <w:sz w:val="18"/>
                <w:szCs w:val="20"/>
                <w:highlight w:val="yellow"/>
              </w:rPr>
              <w:t xml:space="preserve"> for QCL</w:t>
            </w:r>
            <w:r w:rsidRPr="005A2020">
              <w:rPr>
                <w:rFonts w:ascii="Times New Roman" w:hAnsi="Times New Roman" w:cs="Times New Roman" w:hint="eastAsia"/>
                <w:sz w:val="18"/>
                <w:szCs w:val="20"/>
              </w:rPr>
              <w:t>) can be reused as this UE capability</w:t>
            </w:r>
          </w:p>
          <w:p w14:paraId="78F6A698" w14:textId="77777777" w:rsidR="00C90AC2" w:rsidRPr="005A2020" w:rsidRDefault="00C90AC2" w:rsidP="00C90AC2">
            <w:pPr>
              <w:snapToGrid w:val="0"/>
              <w:rPr>
                <w:rFonts w:ascii="Times New Roman" w:eastAsia="等线" w:hAnsi="Times New Roman" w:cs="Times New Roman"/>
                <w:sz w:val="18"/>
                <w:szCs w:val="18"/>
                <w:lang w:eastAsia="zh-CN"/>
              </w:rPr>
            </w:pPr>
          </w:p>
          <w:p w14:paraId="602658F2" w14:textId="77777777" w:rsidR="00C90AC2" w:rsidRDefault="00C90AC2" w:rsidP="00C90AC2">
            <w:pPr>
              <w:snapToGrid w:val="0"/>
              <w:rPr>
                <w:rFonts w:ascii="Times New Roman" w:eastAsia="等线" w:hAnsi="Times New Roman" w:cs="Times New Roman"/>
                <w:sz w:val="18"/>
                <w:szCs w:val="18"/>
                <w:lang w:eastAsia="zh-CN"/>
              </w:rPr>
            </w:pPr>
          </w:p>
        </w:tc>
      </w:tr>
      <w:tr w:rsidR="00A834B0" w14:paraId="550E619E" w14:textId="77777777" w:rsidTr="00017CBB">
        <w:tc>
          <w:tcPr>
            <w:tcW w:w="1615" w:type="dxa"/>
          </w:tcPr>
          <w:p w14:paraId="78BFE881" w14:textId="6E14F5A0" w:rsidR="00A834B0" w:rsidRDefault="00A834B0" w:rsidP="00A834B0">
            <w:pPr>
              <w:snapToGrid w:val="0"/>
              <w:rPr>
                <w:rFonts w:ascii="Times New Roman" w:eastAsia="等线" w:hAnsi="Times New Roman" w:cs="Times New Roman"/>
                <w:sz w:val="18"/>
                <w:szCs w:val="18"/>
                <w:lang w:eastAsia="zh-CN"/>
              </w:rPr>
            </w:pPr>
            <w:r w:rsidRPr="00F56E50">
              <w:rPr>
                <w:rFonts w:ascii="Times New Roman" w:eastAsia="等线" w:hAnsi="Times New Roman" w:cs="Times New Roman"/>
                <w:sz w:val="18"/>
                <w:szCs w:val="18"/>
                <w:lang w:eastAsia="zh-CN"/>
              </w:rPr>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w:t>
            </w:r>
            <w:proofErr w:type="gramStart"/>
            <w:r w:rsidRPr="00F56E50">
              <w:rPr>
                <w:rFonts w:ascii="Times New Roman" w:hAnsi="Times New Roman" w:cs="Times New Roman" w:hint="eastAsia"/>
                <w:sz w:val="18"/>
                <w:szCs w:val="18"/>
              </w:rPr>
              <w:t>has to</w:t>
            </w:r>
            <w:proofErr w:type="gramEnd"/>
            <w:r w:rsidRPr="00F56E50">
              <w:rPr>
                <w:rFonts w:ascii="Times New Roman" w:hAnsi="Times New Roman" w:cs="Times New Roman" w:hint="eastAsia"/>
                <w:sz w:val="18"/>
                <w:szCs w:val="18"/>
              </w:rPr>
              <w:t xml:space="preserve">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 xml:space="preserve">the beam application time X or Y is configured by the </w:t>
            </w:r>
            <w:proofErr w:type="spellStart"/>
            <w:r w:rsidRPr="00F56E50">
              <w:rPr>
                <w:rFonts w:ascii="Times New Roman" w:hAnsi="Times New Roman" w:cs="Times New Roman"/>
                <w:sz w:val="18"/>
                <w:szCs w:val="18"/>
              </w:rPr>
              <w:t>gNB</w:t>
            </w:r>
            <w:proofErr w:type="spellEnd"/>
            <w:r w:rsidRPr="00F56E50">
              <w:rPr>
                <w:rFonts w:ascii="Times New Roman" w:hAnsi="Times New Roman" w:cs="Times New Roman"/>
                <w:sz w:val="18"/>
                <w:szCs w:val="18"/>
              </w:rPr>
              <w:t xml:space="preserve"> via higher-layer (RRC) signaling based the UE capability</w:t>
            </w:r>
          </w:p>
          <w:p w14:paraId="6DC114EF" w14:textId="77777777" w:rsidR="00A834B0" w:rsidRDefault="00A834B0" w:rsidP="00A834B0">
            <w:pPr>
              <w:snapToGrid w:val="0"/>
              <w:rPr>
                <w:rFonts w:ascii="Times New Roman" w:eastAsia="等线" w:hAnsi="Times New Roman" w:cs="Times New Roman"/>
                <w:sz w:val="18"/>
                <w:szCs w:val="18"/>
                <w:lang w:eastAsia="zh-CN"/>
              </w:rPr>
            </w:pPr>
          </w:p>
          <w:p w14:paraId="234D1507" w14:textId="75481462" w:rsidR="00A834B0" w:rsidRDefault="00A834B0" w:rsidP="00A834B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Again, </w:t>
            </w:r>
            <w:r w:rsidRPr="00A834B0">
              <w:rPr>
                <w:rFonts w:ascii="Times New Roman" w:eastAsia="等线" w:hAnsi="Times New Roman" w:cs="Times New Roman"/>
                <w:sz w:val="18"/>
                <w:szCs w:val="18"/>
                <w:lang w:eastAsia="zh-CN"/>
              </w:rPr>
              <w:t xml:space="preserve">we </w:t>
            </w:r>
            <w:proofErr w:type="gramStart"/>
            <w:r w:rsidRPr="00A834B0">
              <w:rPr>
                <w:rFonts w:ascii="Times New Roman" w:eastAsia="等线" w:hAnsi="Times New Roman" w:cs="Times New Roman"/>
                <w:sz w:val="18"/>
                <w:szCs w:val="18"/>
                <w:lang w:eastAsia="zh-CN"/>
              </w:rPr>
              <w:t>don’t</w:t>
            </w:r>
            <w:proofErr w:type="gramEnd"/>
            <w:r w:rsidRPr="00A834B0">
              <w:rPr>
                <w:rFonts w:ascii="Times New Roman" w:eastAsia="等线" w:hAnsi="Times New Roman" w:cs="Times New Roman"/>
                <w:sz w:val="18"/>
                <w:szCs w:val="18"/>
                <w:lang w:eastAsia="zh-CN"/>
              </w:rPr>
              <w:t xml:space="preserve"> support the “or DCI command” added by</w:t>
            </w:r>
            <w:r>
              <w:rPr>
                <w:rFonts w:ascii="Times New Roman" w:eastAsia="等线" w:hAnsi="Times New Roman" w:cs="Times New Roman"/>
                <w:sz w:val="18"/>
                <w:szCs w:val="18"/>
                <w:lang w:eastAsia="zh-CN"/>
              </w:rPr>
              <w:t xml:space="preserve"> ZTE due to no clear motivation, even in FFS.</w:t>
            </w:r>
          </w:p>
          <w:p w14:paraId="75478D8D" w14:textId="77777777" w:rsidR="00A834B0" w:rsidRDefault="00A834B0" w:rsidP="00A834B0">
            <w:pPr>
              <w:snapToGrid w:val="0"/>
              <w:rPr>
                <w:rFonts w:ascii="Times New Roman" w:eastAsia="等线" w:hAnsi="Times New Roman" w:cs="Times New Roman"/>
                <w:sz w:val="18"/>
                <w:szCs w:val="18"/>
                <w:lang w:eastAsia="zh-CN"/>
              </w:rPr>
            </w:pP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Sony2</w:t>
            </w:r>
          </w:p>
        </w:tc>
        <w:tc>
          <w:tcPr>
            <w:tcW w:w="8370" w:type="dxa"/>
          </w:tcPr>
          <w:p w14:paraId="711E94AC" w14:textId="77777777" w:rsidR="008E5B62" w:rsidRDefault="008E5B62" w:rsidP="008E5B6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support the UE capability on beam indication delay. Either defining new UE capabilities or reusing existing ones, i.e. </w:t>
            </w:r>
            <w:proofErr w:type="spellStart"/>
            <w:r>
              <w:rPr>
                <w:rFonts w:ascii="Times New Roman" w:eastAsia="等线" w:hAnsi="Times New Roman" w:cs="Times New Roman"/>
                <w:sz w:val="18"/>
                <w:szCs w:val="18"/>
                <w:lang w:eastAsia="zh-CN"/>
              </w:rPr>
              <w:t>BeamSwitch</w:t>
            </w:r>
            <w:r>
              <w:rPr>
                <w:rFonts w:ascii="Times New Roman" w:eastAsia="等线" w:hAnsi="Times New Roman" w:cs="Times New Roman" w:hint="eastAsia"/>
                <w:sz w:val="18"/>
                <w:szCs w:val="18"/>
                <w:lang w:eastAsia="zh-CN"/>
              </w:rPr>
              <w:t>Tim</w:t>
            </w:r>
            <w:r>
              <w:rPr>
                <w:rFonts w:ascii="Times New Roman" w:eastAsia="等线" w:hAnsi="Times New Roman" w:cs="Times New Roman"/>
                <w:sz w:val="18"/>
                <w:szCs w:val="18"/>
                <w:lang w:eastAsia="zh-CN"/>
              </w:rPr>
              <w:t>ing</w:t>
            </w:r>
            <w:proofErr w:type="spellEnd"/>
            <w:r>
              <w:rPr>
                <w:rFonts w:ascii="Times New Roman" w:eastAsia="等线" w:hAnsi="Times New Roman" w:cs="Times New Roman"/>
                <w:sz w:val="18"/>
                <w:szCs w:val="18"/>
                <w:lang w:eastAsia="zh-CN"/>
              </w:rPr>
              <w:t xml:space="preserve"> or </w:t>
            </w:r>
            <w:proofErr w:type="spellStart"/>
            <w:r>
              <w:rPr>
                <w:rFonts w:ascii="Times New Roman" w:eastAsia="等线" w:hAnsi="Times New Roman" w:cs="Times New Roman"/>
                <w:sz w:val="18"/>
                <w:szCs w:val="18"/>
                <w:lang w:eastAsia="zh-CN"/>
              </w:rPr>
              <w:t>QCLTimeDuration</w:t>
            </w:r>
            <w:proofErr w:type="spellEnd"/>
            <w:r>
              <w:rPr>
                <w:rFonts w:ascii="Times New Roman" w:eastAsia="等线" w:hAnsi="Times New Roman" w:cs="Times New Roman"/>
                <w:sz w:val="18"/>
                <w:szCs w:val="18"/>
                <w:lang w:eastAsia="zh-CN"/>
              </w:rPr>
              <w:t xml:space="preserve"> can be decided later. </w:t>
            </w:r>
          </w:p>
          <w:p w14:paraId="3E80B0AC" w14:textId="77777777" w:rsidR="008E5B62" w:rsidRPr="00F56E50" w:rsidRDefault="008E5B62" w:rsidP="008E5B62">
            <w:pPr>
              <w:snapToGrid w:val="0"/>
              <w:rPr>
                <w:rFonts w:ascii="Times New Roman" w:hAnsi="Times New Roman" w:cs="Times New Roman"/>
                <w:sz w:val="18"/>
                <w:szCs w:val="18"/>
              </w:rPr>
            </w:pPr>
          </w:p>
        </w:tc>
      </w:tr>
      <w:tr w:rsidR="006547F3" w14:paraId="013F3B92" w14:textId="77777777" w:rsidTr="00017CBB">
        <w:tc>
          <w:tcPr>
            <w:tcW w:w="1615" w:type="dxa"/>
          </w:tcPr>
          <w:p w14:paraId="7C71CB58" w14:textId="6779DA09" w:rsidR="006547F3" w:rsidRDefault="006547F3" w:rsidP="006547F3">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370" w:type="dxa"/>
          </w:tcPr>
          <w:p w14:paraId="0F5E7ED3" w14:textId="77777777" w:rsidR="006547F3" w:rsidRDefault="006547F3" w:rsidP="006547F3">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Support FL proposal.</w:t>
            </w:r>
            <w:r>
              <w:rPr>
                <w:rFonts w:ascii="Times New Roman" w:eastAsia="Yu Mincho" w:hAnsi="Times New Roman" w:cs="Times New Roman"/>
                <w:sz w:val="18"/>
                <w:szCs w:val="18"/>
                <w:lang w:eastAsia="ja-JP"/>
              </w:rPr>
              <w:t xml:space="preserve"> We agree with Apple. Either “</w:t>
            </w:r>
            <w:r>
              <w:rPr>
                <w:rFonts w:ascii="Times New Roman" w:eastAsia="等线" w:hAnsi="Times New Roman" w:cs="Times New Roman"/>
                <w:sz w:val="18"/>
                <w:szCs w:val="18"/>
                <w:lang w:eastAsia="zh-CN"/>
              </w:rPr>
              <w:t>a predefined value” or “a UE capability” would be needed for the action delay.</w:t>
            </w:r>
          </w:p>
          <w:p w14:paraId="3492DD44" w14:textId="37342B9C" w:rsidR="006547F3" w:rsidRDefault="006547F3" w:rsidP="006547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If we agree on </w:t>
            </w:r>
            <w:r w:rsidRPr="001B60EB">
              <w:rPr>
                <w:rFonts w:ascii="Times New Roman" w:eastAsia="等线" w:hAnsi="Times New Roman" w:cs="Times New Roman"/>
                <w:sz w:val="18"/>
                <w:szCs w:val="18"/>
                <w:lang w:eastAsia="zh-CN"/>
              </w:rPr>
              <w:t>Alt2</w:t>
            </w:r>
            <w:r>
              <w:rPr>
                <w:rFonts w:ascii="Times New Roman" w:eastAsia="等线" w:hAnsi="Times New Roman" w:cs="Times New Rom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ascii="Times New Roman" w:eastAsia="Yu Mincho" w:hAnsi="Times New Roman" w:cs="Times New Roman" w:hint="eastAsia"/>
                <w:sz w:val="18"/>
                <w:szCs w:val="18"/>
                <w:lang w:eastAsia="ja-JP"/>
              </w:rPr>
            </w:pPr>
            <w:r>
              <w:rPr>
                <w:rFonts w:ascii="Times New Roman" w:eastAsia="等线" w:hAnsi="Times New Roman" w:cs="Times New Roman"/>
                <w:sz w:val="18"/>
                <w:szCs w:val="18"/>
                <w:lang w:eastAsia="zh-CN"/>
              </w:rPr>
              <w:t>V</w:t>
            </w:r>
            <w:r>
              <w:rPr>
                <w:rFonts w:ascii="Times New Roman" w:eastAsia="等线" w:hAnsi="Times New Roman" w:cs="Times New Roman"/>
                <w:sz w:val="18"/>
                <w:szCs w:val="18"/>
                <w:lang w:eastAsia="zh-CN"/>
              </w:rPr>
              <w:t>ivo</w:t>
            </w:r>
            <w:r>
              <w:rPr>
                <w:rFonts w:ascii="Times New Roman" w:eastAsia="等线" w:hAnsi="Times New Roman" w:cs="Times New Roman"/>
                <w:sz w:val="18"/>
                <w:szCs w:val="18"/>
                <w:lang w:eastAsia="zh-CN"/>
              </w:rPr>
              <w:t>2</w:t>
            </w:r>
          </w:p>
        </w:tc>
        <w:tc>
          <w:tcPr>
            <w:tcW w:w="8370" w:type="dxa"/>
          </w:tcPr>
          <w:p w14:paraId="193CD1FA" w14:textId="5918038B" w:rsidR="00963DD3" w:rsidRDefault="00963DD3" w:rsidP="00963DD3">
            <w:pPr>
              <w:snapToGrid w:val="0"/>
              <w:rPr>
                <w:rFonts w:ascii="Times New Roman" w:eastAsia="Yu Mincho" w:hAnsi="Times New Roman" w:cs="Times New Roman" w:hint="eastAsia"/>
                <w:sz w:val="18"/>
                <w:szCs w:val="18"/>
                <w:lang w:eastAsia="ja-JP"/>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are supportive of reusing current UE capability for </w:t>
            </w:r>
            <w:proofErr w:type="spellStart"/>
            <w:r w:rsidRPr="00DD731E">
              <w:rPr>
                <w:rFonts w:ascii="Times New Roman" w:eastAsia="等线" w:hAnsi="Times New Roman" w:cs="Times New Roman"/>
                <w:sz w:val="18"/>
                <w:szCs w:val="18"/>
                <w:lang w:eastAsia="zh-CN"/>
              </w:rPr>
              <w:t>TimeDuration</w:t>
            </w:r>
            <w:proofErr w:type="spellEnd"/>
            <w:r w:rsidRPr="00DD731E">
              <w:rPr>
                <w:rFonts w:ascii="Times New Roman" w:eastAsia="等线" w:hAnsi="Times New Roman" w:cs="Times New Roman"/>
                <w:sz w:val="18"/>
                <w:szCs w:val="18"/>
                <w:lang w:eastAsia="zh-CN"/>
              </w:rPr>
              <w:t xml:space="preserve"> for QCL.</w:t>
            </w:r>
          </w:p>
        </w:tc>
      </w:tr>
    </w:tbl>
    <w:p w14:paraId="1E4BF546" w14:textId="6323EFED" w:rsidR="005A3D0B" w:rsidRPr="00963DD3" w:rsidRDefault="005A3D0B" w:rsidP="005A3D0B">
      <w:pPr>
        <w:snapToGrid w:val="0"/>
        <w:spacing w:after="120" w:line="288" w:lineRule="auto"/>
        <w:jc w:val="both"/>
        <w:rPr>
          <w:rFonts w:ascii="Times New Roman" w:eastAsia="等线" w:hAnsi="Times New Roman" w:cs="Times New Roman" w:hint="eastAsia"/>
          <w:sz w:val="20"/>
          <w:szCs w:val="20"/>
          <w:lang w:eastAsia="zh-CN"/>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宋体"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a3"/>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a3"/>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a3"/>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 xml:space="preserve">Reducing activation delay of TCI states (e.g. via storing QCL properties of a subset of source RSs for </w:t>
      </w:r>
      <w:proofErr w:type="gramStart"/>
      <w:r w:rsidRPr="009439EC">
        <w:rPr>
          <w:rFonts w:ascii="Times New Roman" w:eastAsia="Gulim" w:hAnsi="Times New Roman" w:cs="Times New Roman"/>
          <w:sz w:val="20"/>
          <w:szCs w:val="24"/>
          <w:lang w:eastAsia="ko-KR"/>
        </w:rPr>
        <w:t>a time period</w:t>
      </w:r>
      <w:proofErr w:type="gramEnd"/>
      <w:r w:rsidRPr="009439EC">
        <w:rPr>
          <w:rFonts w:ascii="Times New Roman" w:eastAsia="Gulim" w:hAnsi="Times New Roman" w:cs="Times New Roman"/>
          <w:sz w:val="20"/>
          <w:szCs w:val="24"/>
          <w:lang w:eastAsia="ko-KR"/>
        </w:rPr>
        <w:t>)</w:t>
      </w:r>
    </w:p>
    <w:p w14:paraId="2D29B68A" w14:textId="0DE83E4D" w:rsidR="004A1842" w:rsidRPr="004A1842" w:rsidRDefault="004A1842" w:rsidP="004A1842">
      <w:pPr>
        <w:pStyle w:val="a3"/>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ac"/>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ae"/>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ac"/>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等线" w:hAnsi="Times New Roman" w:cs="Times New Roman"/>
                <w:sz w:val="18"/>
                <w:szCs w:val="18"/>
                <w:lang w:eastAsia="zh-CN"/>
              </w:rPr>
            </w:pPr>
            <w:r w:rsidRPr="00D22AE8">
              <w:rPr>
                <w:rFonts w:ascii="Times New Roman" w:eastAsia="等线"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宋体"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af9"/>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xml:space="preserve">. Therefore, we </w:t>
            </w:r>
            <w:proofErr w:type="gramStart"/>
            <w:r w:rsidRPr="00D22AE8">
              <w:rPr>
                <w:rFonts w:ascii="Times New Roman" w:hAnsi="Times New Roman" w:cs="Times New Roman"/>
                <w:sz w:val="18"/>
                <w:szCs w:val="18"/>
              </w:rPr>
              <w:t>don’t</w:t>
            </w:r>
            <w:proofErr w:type="gramEnd"/>
            <w:r w:rsidRPr="00D22AE8">
              <w:rPr>
                <w:rFonts w:ascii="Times New Roman" w:hAnsi="Times New Roman" w:cs="Times New Roman"/>
                <w:sz w:val="18"/>
                <w:szCs w:val="18"/>
              </w:rPr>
              <w:t xml:space="preserve">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等线" w:hAnsi="Times New Roman" w:cs="Times New Roman"/>
                <w:sz w:val="18"/>
                <w:szCs w:val="18"/>
                <w:lang w:eastAsia="zh-CN"/>
              </w:rPr>
            </w:pPr>
            <w:r w:rsidRPr="00D22AE8">
              <w:rPr>
                <w:rFonts w:ascii="Times New Roman" w:eastAsia="等线" w:hAnsi="Times New Roman" w:cs="Times New Roman"/>
                <w:sz w:val="18"/>
                <w:szCs w:val="18"/>
                <w:lang w:eastAsia="zh-CN"/>
              </w:rPr>
              <w:t>Huawei/</w:t>
            </w:r>
            <w:proofErr w:type="spellStart"/>
            <w:r w:rsidRPr="00D22AE8">
              <w:rPr>
                <w:rFonts w:ascii="Times New Roman" w:eastAsia="等线" w:hAnsi="Times New Roman" w:cs="Times New Roman"/>
                <w:sz w:val="18"/>
                <w:szCs w:val="18"/>
                <w:lang w:eastAsia="zh-CN"/>
              </w:rPr>
              <w:t>HiSi</w:t>
            </w:r>
            <w:proofErr w:type="spellEnd"/>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等线" w:hAnsi="Times New Roman" w:cs="Times New Roman"/>
                <w:sz w:val="18"/>
                <w:szCs w:val="18"/>
                <w:lang w:eastAsia="zh-CN"/>
              </w:rPr>
            </w:pPr>
            <w:r w:rsidRPr="00D22AE8">
              <w:rPr>
                <w:rFonts w:ascii="Times New Roman" w:eastAsia="宋体"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宋体" w:hAnsi="Times New Roman" w:cs="Times New Roman"/>
                <w:sz w:val="18"/>
                <w:szCs w:val="18"/>
              </w:rPr>
              <w:t xml:space="preserve">we do not agree to the prioritization at this meeting, or to remove group 1 from the discussion at this point. We believe that the FL proposal is a reasonable compromise to investigate and if needed specify enhancements for beam refinement and tracking in Rel. 17, </w:t>
            </w:r>
            <w:proofErr w:type="gramStart"/>
            <w:r w:rsidRPr="00D22AE8">
              <w:rPr>
                <w:rFonts w:ascii="Times New Roman" w:eastAsia="宋体" w:hAnsi="Times New Roman" w:cs="Times New Roman"/>
                <w:sz w:val="18"/>
                <w:szCs w:val="18"/>
              </w:rPr>
              <w:t>taking into account</w:t>
            </w:r>
            <w:proofErr w:type="gramEnd"/>
            <w:r w:rsidRPr="00D22AE8">
              <w:rPr>
                <w:rFonts w:ascii="Times New Roman" w:eastAsia="宋体" w:hAnsi="Times New Roman" w:cs="Times New Roman"/>
                <w:sz w:val="18"/>
                <w:szCs w:val="18"/>
              </w:rPr>
              <w:t xml:space="preserve">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宋体" w:hAnsi="Times New Roman" w:cs="Times New Roman"/>
                <w:sz w:val="18"/>
                <w:szCs w:val="18"/>
                <w:lang w:eastAsia="zh-CN"/>
              </w:rPr>
            </w:pPr>
            <w:r w:rsidRPr="00D22AE8">
              <w:rPr>
                <w:rFonts w:ascii="Times New Roman" w:eastAsia="宋体"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宋体" w:hAnsi="Times New Roman" w:cs="Times New Roman"/>
                <w:sz w:val="18"/>
                <w:szCs w:val="18"/>
                <w:lang w:eastAsia="ko-KR"/>
              </w:rPr>
            </w:pPr>
            <w:r w:rsidRPr="00D22AE8">
              <w:rPr>
                <w:rFonts w:ascii="Times New Roman" w:eastAsia="宋体"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宋体" w:hAnsi="Times New Roman" w:cs="Times New Roman"/>
                <w:sz w:val="18"/>
                <w:szCs w:val="18"/>
                <w:lang w:eastAsia="ko-KR"/>
              </w:rPr>
              <w:t xml:space="preserve"> </w:t>
            </w:r>
            <w:r w:rsidRPr="00D22AE8">
              <w:rPr>
                <w:rFonts w:ascii="Times New Roman" w:eastAsia="宋体"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宋体" w:hAnsi="Times New Roman" w:cs="Times New Roman"/>
                <w:sz w:val="18"/>
                <w:szCs w:val="18"/>
              </w:rPr>
            </w:pPr>
            <w:r w:rsidRPr="00D22AE8">
              <w:rPr>
                <w:rFonts w:ascii="Times New Roman" w:eastAsia="宋体" w:hAnsi="Times New Roman" w:cs="Times New Roman"/>
                <w:sz w:val="18"/>
                <w:szCs w:val="18"/>
              </w:rPr>
              <w:t> </w:t>
            </w:r>
          </w:p>
          <w:p w14:paraId="623332FE" w14:textId="31709D16" w:rsidR="00695350" w:rsidRPr="00D22AE8" w:rsidRDefault="00462E1D" w:rsidP="00D22AE8">
            <w:pPr>
              <w:snapToGrid w:val="0"/>
              <w:rPr>
                <w:rFonts w:ascii="Times New Roman" w:eastAsia="宋体" w:hAnsi="Times New Roman" w:cs="Times New Roman"/>
                <w:sz w:val="18"/>
                <w:szCs w:val="18"/>
                <w:lang w:eastAsia="zh-CN"/>
              </w:rPr>
            </w:pPr>
            <w:r w:rsidRPr="00D22AE8">
              <w:rPr>
                <w:rFonts w:ascii="Times New Roman" w:eastAsia="宋体" w:hAnsi="Times New Roman" w:cs="Times New Roman"/>
                <w:sz w:val="18"/>
                <w:szCs w:val="18"/>
              </w:rPr>
              <w:t xml:space="preserve">As a compromise, we can accept </w:t>
            </w:r>
            <w:proofErr w:type="spellStart"/>
            <w:r w:rsidRPr="00D22AE8">
              <w:rPr>
                <w:rFonts w:ascii="Times New Roman" w:eastAsia="宋体" w:hAnsi="Times New Roman" w:cs="Times New Roman"/>
                <w:sz w:val="18"/>
                <w:szCs w:val="18"/>
              </w:rPr>
              <w:t>Jaehoon’s</w:t>
            </w:r>
            <w:proofErr w:type="spellEnd"/>
            <w:r w:rsidRPr="00D22AE8">
              <w:rPr>
                <w:rFonts w:ascii="Times New Roman" w:eastAsia="宋体" w:hAnsi="Times New Roman" w:cs="Times New Roman"/>
                <w:sz w:val="18"/>
                <w:szCs w:val="18"/>
              </w:rPr>
              <w:t xml:space="preserve"> proposal to make the list of groups 2 and 3 as examples. However, we think that this investigation should be part of </w:t>
            </w:r>
            <w:proofErr w:type="spellStart"/>
            <w:r w:rsidRPr="00D22AE8">
              <w:rPr>
                <w:rFonts w:ascii="Times New Roman" w:eastAsia="宋体" w:hAnsi="Times New Roman" w:cs="Times New Roman"/>
                <w:sz w:val="18"/>
                <w:szCs w:val="18"/>
              </w:rPr>
              <w:t>FeMIMO</w:t>
            </w:r>
            <w:proofErr w:type="spellEnd"/>
            <w:r w:rsidRPr="00D22AE8">
              <w:rPr>
                <w:rFonts w:ascii="Times New Roman" w:eastAsia="宋体" w:hAnsi="Times New Roman" w:cs="Times New Roman"/>
                <w:sz w:val="18"/>
                <w:szCs w:val="18"/>
              </w:rPr>
              <w:t xml:space="preserve">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231E4699" w14:textId="4504289F" w:rsidR="00844652" w:rsidRPr="00F14EE4" w:rsidRDefault="00AF6F66" w:rsidP="00AF6F66">
            <w:pPr>
              <w:snapToGrid w:val="0"/>
              <w:rPr>
                <w:rFonts w:ascii="Times New Roman" w:eastAsiaTheme="minorEastAsia" w:hAnsi="Times New Roman" w:cs="Times New Roman"/>
                <w:sz w:val="18"/>
                <w:szCs w:val="18"/>
                <w:lang w:eastAsia="ko-KR"/>
              </w:rPr>
            </w:pPr>
            <w:r w:rsidRPr="00F26B4B">
              <w:rPr>
                <w:rFonts w:ascii="Times New Roman" w:eastAsia="Gulim" w:hAnsi="Times New Roman" w:cs="Times New Roman"/>
                <w:b/>
                <w:sz w:val="18"/>
                <w:szCs w:val="18"/>
              </w:rPr>
              <w:t>In addition, consider overlapping of scope with other WI/SI, e.g. coverage enhancement (CE).</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 xml:space="preserve">e still think that issue-6 should be postponed after </w:t>
            </w:r>
            <w:r w:rsidR="00FE0E99">
              <w:rPr>
                <w:rFonts w:ascii="Times New Roman" w:eastAsia="宋体" w:hAnsi="Times New Roman" w:cs="Times New Roman"/>
                <w:sz w:val="18"/>
                <w:szCs w:val="18"/>
                <w:lang w:eastAsia="zh-CN"/>
              </w:rPr>
              <w:t>previous</w:t>
            </w:r>
            <w:r>
              <w:rPr>
                <w:rFonts w:ascii="Times New Roman" w:eastAsia="宋体" w:hAnsi="Times New Roman" w:cs="Times New Roman"/>
                <w:sz w:val="18"/>
                <w:szCs w:val="18"/>
                <w:lang w:eastAsia="zh-CN"/>
              </w:rPr>
              <w:t xml:space="preserve"> five issues are stable considering the limited GTW and non-F2F meeting. </w:t>
            </w:r>
            <w:proofErr w:type="gramStart"/>
            <w:r>
              <w:rPr>
                <w:rFonts w:ascii="Times New Roman" w:eastAsia="宋体" w:hAnsi="Times New Roman" w:cs="Times New Roman"/>
                <w:sz w:val="18"/>
                <w:szCs w:val="18"/>
                <w:lang w:eastAsia="zh-CN"/>
              </w:rPr>
              <w:t>So</w:t>
            </w:r>
            <w:proofErr w:type="gramEnd"/>
            <w:r>
              <w:rPr>
                <w:rFonts w:ascii="Times New Roman" w:eastAsia="宋体" w:hAnsi="Times New Roman" w:cs="Times New Roman"/>
                <w:sz w:val="18"/>
                <w:szCs w:val="18"/>
                <w:lang w:eastAsia="zh-CN"/>
              </w:rPr>
              <w:t xml:space="preserve"> we suggest to copy the original bullet back.</w:t>
            </w:r>
          </w:p>
          <w:p w14:paraId="5116EFC3" w14:textId="77777777" w:rsidR="00C90AC2" w:rsidRDefault="00C90AC2" w:rsidP="00C90AC2">
            <w:pPr>
              <w:snapToGrid w:val="0"/>
              <w:rPr>
                <w:rFonts w:ascii="Times New Roman" w:eastAsia="宋体" w:hAnsi="Times New Roman" w:cs="Times New Roman"/>
                <w:sz w:val="18"/>
                <w:szCs w:val="18"/>
                <w:lang w:eastAsia="zh-CN"/>
              </w:rPr>
            </w:pPr>
          </w:p>
          <w:p w14:paraId="71D4CC5D" w14:textId="77F8F962" w:rsidR="00C90AC2" w:rsidRPr="00F14EE4" w:rsidRDefault="00C90AC2" w:rsidP="00C90AC2">
            <w:pPr>
              <w:snapToGrid w:val="0"/>
              <w:rPr>
                <w:rFonts w:ascii="Times New Roman" w:eastAsia="等线" w:hAnsi="Times New Roman" w:cs="Times New Roman"/>
                <w:sz w:val="18"/>
                <w:szCs w:val="18"/>
                <w:lang w:eastAsia="zh-CN"/>
              </w:rPr>
            </w:pPr>
            <w:r w:rsidRPr="0040374B">
              <w:rPr>
                <w:rFonts w:ascii="Times New Roman" w:eastAsia="等线" w:hAnsi="Times New Roman" w:cs="Times New Roman"/>
                <w:sz w:val="18"/>
                <w:szCs w:val="18"/>
                <w:lang w:eastAsia="zh-CN"/>
              </w:rPr>
              <w:t xml:space="preserve">(Revised) Proposal 6.A: Investigate and, if needed, specify at least the following enhancements for beam refinement/tracking in Rel.17 </w:t>
            </w:r>
            <w:r w:rsidRPr="0040374B">
              <w:rPr>
                <w:rFonts w:ascii="Times New Roman" w:eastAsia="等线" w:hAnsi="Times New Roman" w:cs="Times New Rom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 xml:space="preserve">Support. </w:t>
            </w:r>
            <w:r w:rsidRPr="00D22AE8">
              <w:rPr>
                <w:rFonts w:ascii="Times New Roman" w:eastAsia="宋体" w:hAnsi="Times New Roman" w:cs="Times New Roman"/>
                <w:sz w:val="18"/>
                <w:szCs w:val="18"/>
              </w:rPr>
              <w:t xml:space="preserve">We </w:t>
            </w:r>
            <w:r>
              <w:rPr>
                <w:rFonts w:ascii="Times New Roman" w:eastAsia="宋体" w:hAnsi="Times New Roman" w:cs="Times New Roman"/>
                <w:sz w:val="18"/>
                <w:szCs w:val="18"/>
              </w:rPr>
              <w:t>agree to investigate</w:t>
            </w:r>
            <w:r w:rsidRPr="00D22AE8">
              <w:rPr>
                <w:rFonts w:ascii="Times New Roman" w:eastAsia="宋体" w:hAnsi="Times New Roman" w:cs="Times New Roman"/>
                <w:sz w:val="18"/>
                <w:szCs w:val="18"/>
              </w:rPr>
              <w:t xml:space="preserve"> all 3 groups of proposal </w:t>
            </w:r>
            <w:proofErr w:type="gramStart"/>
            <w:r w:rsidRPr="00D22AE8">
              <w:rPr>
                <w:rFonts w:ascii="Times New Roman" w:eastAsia="宋体" w:hAnsi="Times New Roman" w:cs="Times New Roman"/>
                <w:sz w:val="18"/>
                <w:szCs w:val="18"/>
              </w:rPr>
              <w:t>6.A.</w:t>
            </w:r>
            <w:proofErr w:type="gramEnd"/>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ascii="Times New Roman" w:eastAsia="Yu Mincho" w:hAnsi="Times New Roman" w:cs="Times New Roman" w:hint="eastAsia"/>
                <w:sz w:val="18"/>
                <w:szCs w:val="18"/>
                <w:lang w:eastAsia="ja-JP"/>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sidRPr="0002427C">
              <w:rPr>
                <w:rFonts w:ascii="Times New Roman" w:eastAsia="等线" w:hAnsi="Times New Roman" w:cs="Times New Roman"/>
                <w:sz w:val="18"/>
                <w:szCs w:val="18"/>
                <w:lang w:eastAsia="zh-CN"/>
              </w:rPr>
              <w:t>egarding the following bullet</w:t>
            </w:r>
            <w:r>
              <w:rPr>
                <w:rFonts w:ascii="Times New Roman" w:eastAsia="等线" w:hAnsi="Times New Roman" w:cs="Times New Roman"/>
                <w:sz w:val="18"/>
                <w:szCs w:val="18"/>
                <w:lang w:eastAsia="zh-CN"/>
              </w:rPr>
              <w:t xml:space="preserve"> (as a lower priority issue for the purpose of later discussion)</w:t>
            </w:r>
            <w:r w:rsidRPr="0002427C">
              <w:rPr>
                <w:rFonts w:ascii="Times New Roman" w:eastAsia="等线" w:hAnsi="Times New Roman" w:cs="Times New Roman"/>
                <w:sz w:val="18"/>
                <w:szCs w:val="18"/>
                <w:lang w:eastAsia="zh-CN"/>
              </w:rPr>
              <w:t>, we would like to add the following examples:</w:t>
            </w:r>
          </w:p>
          <w:p w14:paraId="6FA12CBD" w14:textId="45C08386" w:rsidR="00963DD3" w:rsidRDefault="00963DD3" w:rsidP="00963DD3">
            <w:pPr>
              <w:snapToGrid w:val="0"/>
              <w:rPr>
                <w:rFonts w:ascii="Times New Roman" w:eastAsia="Yu Mincho" w:hAnsi="Times New Roman" w:cs="Times New Roman" w:hint="eastAsia"/>
                <w:sz w:val="18"/>
                <w:szCs w:val="18"/>
                <w:lang w:eastAsia="ja-JP"/>
              </w:rPr>
            </w:pPr>
            <w:r w:rsidRPr="0002427C">
              <w:rPr>
                <w:rFonts w:ascii="Times New Roman" w:eastAsia="Gulim" w:hAnsi="Times New Roman" w:cs="Times New Roman"/>
                <w:sz w:val="18"/>
                <w:szCs w:val="18"/>
                <w:lang w:eastAsia="ko-KR"/>
              </w:rPr>
              <w:t xml:space="preserve">Reducing activation delay of TCI states (e.g. via storing QCL properties of a subset of source RSs for </w:t>
            </w:r>
            <w:proofErr w:type="gramStart"/>
            <w:r w:rsidRPr="0002427C">
              <w:rPr>
                <w:rFonts w:ascii="Times New Roman" w:eastAsia="Gulim" w:hAnsi="Times New Roman" w:cs="Times New Roman"/>
                <w:sz w:val="18"/>
                <w:szCs w:val="18"/>
                <w:lang w:eastAsia="ko-KR"/>
              </w:rPr>
              <w:t>a time period</w:t>
            </w:r>
            <w:proofErr w:type="gramEnd"/>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2" w:name="_Ref55943187"/>
      <w:bookmarkStart w:id="3"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2"/>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9BEDD" w14:textId="77777777" w:rsidR="00CE3549" w:rsidRDefault="00CE3549" w:rsidP="00FE429F">
      <w:r>
        <w:separator/>
      </w:r>
    </w:p>
  </w:endnote>
  <w:endnote w:type="continuationSeparator" w:id="0">
    <w:p w14:paraId="09729480" w14:textId="77777777" w:rsidR="00CE3549" w:rsidRDefault="00CE354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62759" w14:textId="77777777" w:rsidR="00CE3549" w:rsidRDefault="00CE3549" w:rsidP="00FE429F">
      <w:r>
        <w:separator/>
      </w:r>
    </w:p>
  </w:footnote>
  <w:footnote w:type="continuationSeparator" w:id="0">
    <w:p w14:paraId="7BEA04BD" w14:textId="77777777" w:rsidR="00CE3549" w:rsidRDefault="00CE354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16046"/>
    <w:multiLevelType w:val="hybridMultilevel"/>
    <w:tmpl w:val="62E8EEF4"/>
    <w:lvl w:ilvl="0" w:tplc="28F6B30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9"/>
  </w:num>
  <w:num w:numId="26">
    <w:abstractNumId w:val="25"/>
  </w:num>
  <w:num w:numId="27">
    <w:abstractNumId w:val="5"/>
  </w:num>
  <w:num w:numId="28">
    <w:abstractNumId w:val="28"/>
  </w:num>
  <w:num w:numId="29">
    <w:abstractNumId w:val="9"/>
  </w:num>
  <w:num w:numId="30">
    <w:abstractNumId w:val="13"/>
  </w:num>
  <w:num w:numId="31">
    <w:abstractNumId w:val="11"/>
  </w:num>
  <w:num w:numId="3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DAF"/>
    <w:rsid w:val="0033070E"/>
    <w:rsid w:val="00331853"/>
    <w:rsid w:val="003324D3"/>
    <w:rsid w:val="00332B86"/>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5B62"/>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3DD3"/>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清單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5"/>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4"/>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customStyle="1" w:styleId="apple-converted-space">
    <w:name w:val="apple-converted-space"/>
    <w:basedOn w:val="a0"/>
    <w:rsid w:val="005E5321"/>
  </w:style>
  <w:style w:type="character" w:styleId="af9">
    <w:name w:val="Hyperlink"/>
    <w:basedOn w:val="a0"/>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DD73B-34BF-4529-8107-8CEBBE695B88}">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5412</Words>
  <Characters>30855</Characters>
  <Application>Microsoft Office Word</Application>
  <DocSecurity>0</DocSecurity>
  <Lines>257</Lines>
  <Paragraphs>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5</cp:revision>
  <dcterms:created xsi:type="dcterms:W3CDTF">2020-11-11T09:36:00Z</dcterms:created>
  <dcterms:modified xsi:type="dcterms:W3CDTF">2020-11-11T09:56:00Z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