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7BD23" w14:textId="707691EC" w:rsidR="008B7591" w:rsidRDefault="007F5094" w:rsidP="00086DDA">
      <w:pPr>
        <w:tabs>
          <w:tab w:val="left" w:pos="1188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w:t>
          </w:r>
          <w:r w:rsidR="009027A2">
            <w:rPr>
              <w:rFonts w:ascii="Arial" w:hAnsi="Arial" w:cs="Arial"/>
              <w:b/>
              <w:sz w:val="24"/>
            </w:rPr>
            <w:t>1</w:t>
          </w:r>
          <w:r>
            <w:rPr>
              <w:rFonts w:ascii="Arial" w:hAnsi="Arial" w:cs="Arial"/>
              <w:b/>
              <w:sz w:val="24"/>
            </w:rPr>
            <w:t>-E</w:t>
          </w:r>
        </w:sdtContent>
      </w:sdt>
      <w:r w:rsidR="00086DDA">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C045C" w:rsidRPr="003C045C">
            <w:rPr>
              <w:rFonts w:ascii="Arial" w:hAnsi="Arial" w:cs="Arial"/>
              <w:b/>
              <w:sz w:val="24"/>
            </w:rPr>
            <w:t>R1-2004754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66F9C8B" w14:textId="42157C58" w:rsidR="008B7591" w:rsidRDefault="007F5094">
          <w:pPr>
            <w:spacing w:after="0"/>
            <w:ind w:left="1988" w:hanging="1988"/>
            <w:jc w:val="both"/>
            <w:rPr>
              <w:rFonts w:ascii="Arial" w:hAnsi="Arial" w:cs="Arial"/>
              <w:b/>
              <w:sz w:val="24"/>
            </w:rPr>
          </w:pPr>
          <w:r>
            <w:rPr>
              <w:rFonts w:ascii="Arial" w:hAnsi="Arial" w:cs="Arial"/>
              <w:b/>
              <w:sz w:val="24"/>
            </w:rPr>
            <w:t xml:space="preserve">e-Meeting, </w:t>
          </w:r>
          <w:r w:rsidR="009027A2">
            <w:rPr>
              <w:rFonts w:ascii="Arial" w:hAnsi="Arial" w:cs="Arial"/>
              <w:b/>
              <w:sz w:val="24"/>
            </w:rPr>
            <w:t>May 25</w:t>
          </w:r>
          <w:r>
            <w:rPr>
              <w:rFonts w:ascii="Arial" w:hAnsi="Arial" w:cs="Arial"/>
              <w:b/>
              <w:sz w:val="24"/>
            </w:rPr>
            <w:t xml:space="preserve"> – </w:t>
          </w:r>
          <w:r w:rsidR="009027A2">
            <w:rPr>
              <w:rFonts w:ascii="Arial" w:hAnsi="Arial" w:cs="Arial"/>
              <w:b/>
              <w:sz w:val="24"/>
            </w:rPr>
            <w:t>June 05</w:t>
          </w:r>
          <w:r>
            <w:rPr>
              <w:rFonts w:ascii="Arial" w:hAnsi="Arial" w:cs="Arial"/>
              <w:b/>
              <w:sz w:val="24"/>
            </w:rPr>
            <w:t>, 2020</w:t>
          </w:r>
        </w:p>
      </w:sdtContent>
    </w:sdt>
    <w:p w14:paraId="02D53626" w14:textId="77777777" w:rsidR="008B7591" w:rsidRDefault="008B7591">
      <w:pPr>
        <w:spacing w:after="0"/>
        <w:ind w:left="1988" w:hanging="1988"/>
        <w:jc w:val="both"/>
        <w:rPr>
          <w:rFonts w:ascii="Arial" w:hAnsi="Arial" w:cs="Arial"/>
          <w:b/>
          <w:sz w:val="24"/>
        </w:rPr>
      </w:pPr>
    </w:p>
    <w:p w14:paraId="488B0561" w14:textId="77777777" w:rsidR="008B7591" w:rsidRDefault="007F5094">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85A2F36" w14:textId="45507963" w:rsidR="008B7591" w:rsidRDefault="007F5094">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B0C20" w:rsidRPr="007B0C20">
            <w:rPr>
              <w:rFonts w:ascii="Arial" w:hAnsi="Arial" w:cs="Arial"/>
              <w:b/>
              <w:sz w:val="24"/>
            </w:rPr>
            <w:t xml:space="preserve">Summary of email discussions for </w:t>
          </w:r>
          <w:r w:rsidR="007B0C20">
            <w:rPr>
              <w:rFonts w:ascii="Arial" w:hAnsi="Arial" w:cs="Arial"/>
              <w:b/>
              <w:sz w:val="24"/>
            </w:rPr>
            <w:t>[</w:t>
          </w:r>
          <w:r w:rsidR="007B0C20" w:rsidRPr="007B0C20">
            <w:rPr>
              <w:rFonts w:ascii="Arial" w:hAnsi="Arial" w:cs="Arial"/>
              <w:b/>
              <w:sz w:val="24"/>
            </w:rPr>
            <w:t>10</w:t>
          </w:r>
          <w:r w:rsidR="009027A2">
            <w:rPr>
              <w:rFonts w:ascii="Arial" w:hAnsi="Arial" w:cs="Arial"/>
              <w:b/>
              <w:sz w:val="24"/>
            </w:rPr>
            <w:t>1</w:t>
          </w:r>
          <w:r w:rsidR="007B0C20" w:rsidRPr="007B0C20">
            <w:rPr>
              <w:rFonts w:ascii="Arial" w:hAnsi="Arial" w:cs="Arial"/>
              <w:b/>
              <w:sz w:val="24"/>
            </w:rPr>
            <w:t>-e-NR-</w:t>
          </w:r>
          <w:r w:rsidR="00277566">
            <w:rPr>
              <w:rFonts w:ascii="Arial" w:hAnsi="Arial" w:cs="Arial"/>
              <w:b/>
              <w:sz w:val="24"/>
            </w:rPr>
            <w:t>52_71_GHz</w:t>
          </w:r>
          <w:r w:rsidR="007B0C20">
            <w:rPr>
              <w:rFonts w:ascii="Arial" w:hAnsi="Arial" w:cs="Arial"/>
              <w:b/>
              <w:sz w:val="24"/>
            </w:rPr>
            <w:t>]</w:t>
          </w:r>
        </w:sdtContent>
      </w:sdt>
    </w:p>
    <w:p w14:paraId="56D1F458" w14:textId="1E0AD13A" w:rsidR="008B7591" w:rsidRDefault="007F5094">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77566">
        <w:rPr>
          <w:rFonts w:ascii="Arial" w:hAnsi="Arial" w:cs="Arial"/>
          <w:b/>
          <w:sz w:val="24"/>
        </w:rPr>
        <w:t>8.1</w:t>
      </w:r>
    </w:p>
    <w:p w14:paraId="4F97C9FB" w14:textId="7D65629C" w:rsidR="008B7591" w:rsidRDefault="007F5094">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1C4580">
        <w:rPr>
          <w:rFonts w:ascii="Arial" w:hAnsi="Arial" w:cs="Arial"/>
          <w:b/>
          <w:sz w:val="24"/>
        </w:rPr>
        <w:t>Discussion</w:t>
      </w:r>
    </w:p>
    <w:p w14:paraId="0D2C7F3F" w14:textId="77777777" w:rsidR="008B7591" w:rsidRDefault="008B7591">
      <w:pPr>
        <w:spacing w:after="0"/>
        <w:ind w:left="2388" w:hangingChars="995" w:hanging="2388"/>
        <w:jc w:val="both"/>
        <w:rPr>
          <w:sz w:val="24"/>
        </w:rPr>
      </w:pPr>
    </w:p>
    <w:p w14:paraId="7F1A5E49" w14:textId="77777777" w:rsidR="008B7591" w:rsidRDefault="007F5094">
      <w:pPr>
        <w:pStyle w:val="Heading1"/>
        <w:numPr>
          <w:ilvl w:val="0"/>
          <w:numId w:val="5"/>
        </w:numPr>
        <w:ind w:left="360"/>
        <w:rPr>
          <w:rFonts w:cs="Arial"/>
          <w:sz w:val="32"/>
          <w:szCs w:val="32"/>
          <w:lang w:val="en-US"/>
        </w:rPr>
      </w:pPr>
      <w:r>
        <w:rPr>
          <w:rFonts w:cs="Arial"/>
          <w:sz w:val="32"/>
          <w:szCs w:val="32"/>
          <w:lang w:val="en-US"/>
        </w:rPr>
        <w:t>Introduction</w:t>
      </w:r>
    </w:p>
    <w:p w14:paraId="6B1C2A44" w14:textId="7C441C5D" w:rsidR="001A4C17" w:rsidRDefault="00B26FF1" w:rsidP="00CD6D96">
      <w:pPr>
        <w:ind w:firstLine="288"/>
        <w:rPr>
          <w:sz w:val="22"/>
          <w:szCs w:val="22"/>
          <w:lang w:eastAsia="zh-CN"/>
        </w:rPr>
      </w:pPr>
      <w:r>
        <w:rPr>
          <w:sz w:val="22"/>
          <w:szCs w:val="22"/>
          <w:lang w:eastAsia="zh-CN"/>
        </w:rPr>
        <w:t xml:space="preserve">In this contribution, we summarize the email discussion approved for discussion during RAN1 #101-E. Chairman has approved </w:t>
      </w:r>
      <w:r w:rsidR="00CD6D96">
        <w:rPr>
          <w:sz w:val="22"/>
          <w:szCs w:val="22"/>
          <w:lang w:eastAsia="zh-CN"/>
        </w:rPr>
        <w:t>one</w:t>
      </w:r>
      <w:r>
        <w:rPr>
          <w:sz w:val="22"/>
          <w:szCs w:val="22"/>
          <w:lang w:eastAsia="zh-CN"/>
        </w:rPr>
        <w:t xml:space="preserve"> email discussion thread for RAN1 #101-E</w:t>
      </w:r>
      <w:r w:rsidR="00CD6D96">
        <w:rPr>
          <w:sz w:val="22"/>
          <w:szCs w:val="22"/>
          <w:lang w:eastAsia="zh-CN"/>
        </w:rPr>
        <w:t xml:space="preserve"> for Agenda 8.1</w:t>
      </w:r>
      <w:r>
        <w:rPr>
          <w:sz w:val="22"/>
          <w:szCs w:val="22"/>
          <w:lang w:eastAsia="zh-CN"/>
        </w:rPr>
        <w:t xml:space="preserve">. </w:t>
      </w:r>
      <w:r w:rsidR="00CD6D96">
        <w:rPr>
          <w:sz w:val="22"/>
          <w:szCs w:val="22"/>
          <w:lang w:eastAsia="zh-CN"/>
        </w:rPr>
        <w:t>The guidance was to focus on evaluation assumptions</w:t>
      </w:r>
      <w:r w:rsidR="008F238C">
        <w:rPr>
          <w:sz w:val="22"/>
          <w:szCs w:val="22"/>
          <w:lang w:eastAsia="zh-CN"/>
        </w:rPr>
        <w:t xml:space="preserve"> and if time allows (and feasible to conclude) to discuss high-level issues for NR 52.6 GHz to 71 GHz SI.</w:t>
      </w:r>
    </w:p>
    <w:p w14:paraId="5C012906" w14:textId="67C441F5" w:rsidR="00BF5B54" w:rsidRDefault="00AD69DF" w:rsidP="00CD6D96">
      <w:pPr>
        <w:ind w:firstLine="288"/>
        <w:rPr>
          <w:lang w:eastAsia="zh-CN"/>
        </w:rPr>
      </w:pPr>
      <w:r>
        <w:rPr>
          <w:sz w:val="22"/>
          <w:szCs w:val="22"/>
          <w:lang w:eastAsia="zh-CN"/>
        </w:rPr>
        <w:t>A summary of evaluation assumptions and simulation parameters from submitted contribution is available in R1-</w:t>
      </w:r>
      <w:r w:rsidRPr="00AD69DF">
        <w:rPr>
          <w:sz w:val="22"/>
          <w:szCs w:val="22"/>
          <w:lang w:eastAsia="zh-CN"/>
        </w:rPr>
        <w:t xml:space="preserve">2004703 </w:t>
      </w:r>
      <w:r>
        <w:rPr>
          <w:sz w:val="22"/>
          <w:szCs w:val="22"/>
          <w:lang w:eastAsia="zh-CN"/>
        </w:rPr>
        <w:t>[1].</w:t>
      </w:r>
      <w:r w:rsidR="004B69F6">
        <w:rPr>
          <w:sz w:val="22"/>
          <w:szCs w:val="22"/>
          <w:lang w:eastAsia="zh-CN"/>
        </w:rPr>
        <w:t xml:space="preserve"> The following sections </w:t>
      </w:r>
      <w:r w:rsidR="00BE433A">
        <w:rPr>
          <w:sz w:val="22"/>
          <w:szCs w:val="22"/>
          <w:lang w:eastAsia="zh-CN"/>
        </w:rPr>
        <w:t xml:space="preserve">have been tagged with outline levels so that companies can easily search and move between tables and sections. Companies can go to ‘View’ panel of the Office Ribbon and select ‘Navigation Pane’ to show the </w:t>
      </w:r>
      <w:r w:rsidR="008312E7">
        <w:rPr>
          <w:sz w:val="22"/>
          <w:szCs w:val="22"/>
          <w:lang w:eastAsia="zh-CN"/>
        </w:rPr>
        <w:t>outline bookmarks and click on specific outlines to go to the specific text or table.</w:t>
      </w:r>
    </w:p>
    <w:p w14:paraId="250D36CF" w14:textId="77777777" w:rsidR="001A4C17" w:rsidRDefault="001A4C17" w:rsidP="001A4C17">
      <w:pPr>
        <w:ind w:firstLine="288"/>
        <w:rPr>
          <w:sz w:val="22"/>
          <w:szCs w:val="22"/>
          <w:lang w:eastAsia="zh-CN"/>
        </w:rPr>
      </w:pPr>
    </w:p>
    <w:p w14:paraId="54ADB596" w14:textId="37C3AA4D" w:rsidR="008B7591" w:rsidRDefault="007F5094">
      <w:pPr>
        <w:pStyle w:val="Heading1"/>
        <w:numPr>
          <w:ilvl w:val="0"/>
          <w:numId w:val="5"/>
        </w:numPr>
        <w:ind w:left="360"/>
        <w:rPr>
          <w:rFonts w:cs="Arial"/>
          <w:sz w:val="32"/>
          <w:szCs w:val="32"/>
          <w:lang w:val="en-US"/>
        </w:rPr>
      </w:pPr>
      <w:r>
        <w:rPr>
          <w:rFonts w:cs="Arial"/>
          <w:sz w:val="32"/>
          <w:szCs w:val="32"/>
        </w:rPr>
        <w:t>Email Discussion [10</w:t>
      </w:r>
      <w:r w:rsidR="00B26FF1">
        <w:rPr>
          <w:rFonts w:cs="Arial"/>
          <w:sz w:val="32"/>
          <w:szCs w:val="32"/>
        </w:rPr>
        <w:t>1</w:t>
      </w:r>
      <w:r>
        <w:rPr>
          <w:rFonts w:cs="Arial"/>
          <w:sz w:val="32"/>
          <w:szCs w:val="32"/>
        </w:rPr>
        <w:t>-e-NR-</w:t>
      </w:r>
      <w:r w:rsidR="006B0459">
        <w:rPr>
          <w:rFonts w:cs="Arial"/>
          <w:sz w:val="32"/>
          <w:szCs w:val="32"/>
        </w:rPr>
        <w:t>52_71_GHz</w:t>
      </w:r>
      <w:r>
        <w:rPr>
          <w:rFonts w:cs="Arial"/>
          <w:sz w:val="32"/>
          <w:szCs w:val="32"/>
        </w:rPr>
        <w:t>]</w:t>
      </w:r>
    </w:p>
    <w:p w14:paraId="04E1D955" w14:textId="5E773ECB" w:rsidR="00E6290A" w:rsidRDefault="00E6290A">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evaluation methodology for system level simulation, and high-level issues for supporting NR from 52.6 GHz to 71 GHz SI.</w:t>
      </w:r>
      <w:r w:rsidR="0055187B">
        <w:rPr>
          <w:rFonts w:ascii="Times New Roman" w:hAnsi="Times New Roman"/>
          <w:sz w:val="22"/>
          <w:szCs w:val="22"/>
          <w:lang w:eastAsia="zh-CN"/>
        </w:rPr>
        <w:t xml:space="preserve"> The third topic, high-level issues, will be de-prioritized compared to the first two</w:t>
      </w:r>
      <w:r w:rsidR="00075A40">
        <w:rPr>
          <w:rFonts w:ascii="Times New Roman" w:hAnsi="Times New Roman"/>
          <w:sz w:val="22"/>
          <w:szCs w:val="22"/>
          <w:lang w:eastAsia="zh-CN"/>
        </w:rPr>
        <w:t>. The feature lead suggests to only aim for conclusion if wide support from numerous companies are available for specific issues.</w:t>
      </w:r>
    </w:p>
    <w:p w14:paraId="65C6D7DE" w14:textId="18543D76" w:rsidR="00E6290A" w:rsidRDefault="00E6290A">
      <w:pPr>
        <w:pStyle w:val="BodyText"/>
        <w:spacing w:after="0"/>
        <w:rPr>
          <w:rFonts w:ascii="Times New Roman" w:hAnsi="Times New Roman"/>
          <w:sz w:val="22"/>
          <w:szCs w:val="22"/>
          <w:lang w:eastAsia="zh-CN"/>
        </w:rPr>
      </w:pPr>
    </w:p>
    <w:p w14:paraId="72C69B3A" w14:textId="64D36431" w:rsidR="00E6290A" w:rsidRDefault="00E6290A" w:rsidP="00E6290A">
      <w:pPr>
        <w:pStyle w:val="Heading2"/>
        <w:rPr>
          <w:lang w:eastAsia="zh-CN"/>
        </w:rPr>
      </w:pPr>
      <w:r>
        <w:rPr>
          <w:lang w:eastAsia="zh-CN"/>
        </w:rPr>
        <w:t>2.1 E</w:t>
      </w:r>
      <w:r w:rsidRPr="00E6290A">
        <w:rPr>
          <w:lang w:eastAsia="zh-CN"/>
        </w:rPr>
        <w:t xml:space="preserve">valuation </w:t>
      </w:r>
      <w:r>
        <w:rPr>
          <w:lang w:eastAsia="zh-CN"/>
        </w:rPr>
        <w:t>Me</w:t>
      </w:r>
      <w:r w:rsidRPr="00E6290A">
        <w:rPr>
          <w:lang w:eastAsia="zh-CN"/>
        </w:rPr>
        <w:t xml:space="preserve">thodology for </w:t>
      </w:r>
      <w:r>
        <w:rPr>
          <w:lang w:eastAsia="zh-CN"/>
        </w:rPr>
        <w:t>L</w:t>
      </w:r>
      <w:r w:rsidRPr="00E6290A">
        <w:rPr>
          <w:lang w:eastAsia="zh-CN"/>
        </w:rPr>
        <w:t xml:space="preserve">ink </w:t>
      </w:r>
      <w:r>
        <w:rPr>
          <w:lang w:eastAsia="zh-CN"/>
        </w:rPr>
        <w:t>L</w:t>
      </w:r>
      <w:r w:rsidRPr="00E6290A">
        <w:rPr>
          <w:lang w:eastAsia="zh-CN"/>
        </w:rPr>
        <w:t xml:space="preserve">evel </w:t>
      </w:r>
      <w:r>
        <w:rPr>
          <w:lang w:eastAsia="zh-CN"/>
        </w:rPr>
        <w:t>S</w:t>
      </w:r>
      <w:r w:rsidRPr="00E6290A">
        <w:rPr>
          <w:lang w:eastAsia="zh-CN"/>
        </w:rPr>
        <w:t>imulation</w:t>
      </w:r>
    </w:p>
    <w:p w14:paraId="55E8256E" w14:textId="2D78B63D" w:rsidR="00C46442" w:rsidRDefault="0031466F" w:rsidP="002E51F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t>
      </w:r>
      <w:r w:rsidR="00C46442">
        <w:rPr>
          <w:rFonts w:ascii="Times New Roman" w:hAnsi="Times New Roman"/>
          <w:sz w:val="22"/>
          <w:szCs w:val="22"/>
          <w:lang w:eastAsia="zh-CN"/>
        </w:rPr>
        <w:t>suggest</w:t>
      </w:r>
      <w:r>
        <w:rPr>
          <w:rFonts w:ascii="Times New Roman" w:hAnsi="Times New Roman"/>
          <w:sz w:val="22"/>
          <w:szCs w:val="22"/>
          <w:lang w:eastAsia="zh-CN"/>
        </w:rPr>
        <w:t>s</w:t>
      </w:r>
      <w:r w:rsidR="00C46442">
        <w:rPr>
          <w:rFonts w:ascii="Times New Roman" w:hAnsi="Times New Roman"/>
          <w:sz w:val="22"/>
          <w:szCs w:val="22"/>
          <w:lang w:eastAsia="zh-CN"/>
        </w:rPr>
        <w:t xml:space="preserve"> </w:t>
      </w:r>
      <w:r>
        <w:rPr>
          <w:rFonts w:ascii="Times New Roman" w:hAnsi="Times New Roman"/>
          <w:sz w:val="22"/>
          <w:szCs w:val="22"/>
          <w:lang w:eastAsia="zh-CN"/>
        </w:rPr>
        <w:t>identifying</w:t>
      </w:r>
      <w:r w:rsidR="00C46442">
        <w:rPr>
          <w:rFonts w:ascii="Times New Roman" w:hAnsi="Times New Roman"/>
          <w:sz w:val="22"/>
          <w:szCs w:val="22"/>
          <w:lang w:eastAsia="zh-CN"/>
        </w:rPr>
        <w:t xml:space="preserve"> some of the evaluation objective (i.e. purpose) and related evaluation assumptions. </w:t>
      </w:r>
      <w:r>
        <w:rPr>
          <w:rFonts w:ascii="Times New Roman" w:hAnsi="Times New Roman"/>
          <w:sz w:val="22"/>
          <w:szCs w:val="22"/>
          <w:lang w:eastAsia="zh-CN"/>
        </w:rPr>
        <w:t xml:space="preserve">Identification of the objective could be crucial to understand whether a single evaluation assumption </w:t>
      </w:r>
      <w:r w:rsidR="00B5299B">
        <w:rPr>
          <w:rFonts w:ascii="Times New Roman" w:hAnsi="Times New Roman"/>
          <w:sz w:val="22"/>
          <w:szCs w:val="22"/>
          <w:lang w:eastAsia="zh-CN"/>
        </w:rPr>
        <w:t>is sufficient for all objectives or whether RAN1 needs to define multiple link level evaluation assumptions targeting different objective sets.</w:t>
      </w:r>
    </w:p>
    <w:p w14:paraId="0AF4139C" w14:textId="50A10C28" w:rsidR="00E31CA5" w:rsidRDefault="00E31CA5" w:rsidP="002E51FE">
      <w:pPr>
        <w:pStyle w:val="BodyText"/>
        <w:spacing w:after="0"/>
        <w:rPr>
          <w:rFonts w:ascii="Times New Roman" w:hAnsi="Times New Roman"/>
          <w:sz w:val="22"/>
          <w:szCs w:val="22"/>
          <w:lang w:eastAsia="zh-CN"/>
        </w:rPr>
      </w:pPr>
    </w:p>
    <w:p w14:paraId="4D5C351E" w14:textId="479E102D" w:rsidR="00E31CA5" w:rsidRDefault="00E31CA5" w:rsidP="002E51FE">
      <w:pPr>
        <w:pStyle w:val="BodyText"/>
        <w:spacing w:after="0"/>
        <w:rPr>
          <w:rFonts w:ascii="Times New Roman" w:hAnsi="Times New Roman"/>
          <w:sz w:val="22"/>
          <w:szCs w:val="22"/>
          <w:lang w:eastAsia="zh-CN"/>
        </w:rPr>
      </w:pPr>
      <w:r>
        <w:rPr>
          <w:rFonts w:ascii="Times New Roman" w:hAnsi="Times New Roman"/>
          <w:sz w:val="22"/>
          <w:szCs w:val="22"/>
          <w:lang w:eastAsia="zh-CN"/>
        </w:rPr>
        <w:t>Based on contributions submitted, Moderator has identified the following evaluation objectives:</w:t>
      </w:r>
    </w:p>
    <w:p w14:paraId="7B34DA45" w14:textId="77777777" w:rsidR="002E51FE" w:rsidRDefault="002E51FE" w:rsidP="002E51F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Phase noise impact for various numerology (i.e. subcarrier spacing, and CP type)</w:t>
      </w:r>
    </w:p>
    <w:p w14:paraId="35A6946F" w14:textId="77777777" w:rsidR="002E51FE" w:rsidRDefault="002E51FE" w:rsidP="002E51F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52993A78" w14:textId="77777777" w:rsidR="002E51FE" w:rsidRDefault="002E51FE" w:rsidP="002E51F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Performance analysis for SSB</w:t>
      </w:r>
    </w:p>
    <w:p w14:paraId="5B64E6C2" w14:textId="77777777" w:rsidR="002E51FE" w:rsidRDefault="002E51FE" w:rsidP="002E51F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35802EB6" w14:textId="0B85EB8E" w:rsidR="00E6290A" w:rsidRDefault="00E6290A">
      <w:pPr>
        <w:pStyle w:val="BodyText"/>
        <w:spacing w:after="0"/>
        <w:rPr>
          <w:rFonts w:ascii="Times New Roman" w:hAnsi="Times New Roman"/>
          <w:sz w:val="22"/>
          <w:szCs w:val="22"/>
          <w:lang w:eastAsia="zh-CN"/>
        </w:rPr>
      </w:pPr>
    </w:p>
    <w:p w14:paraId="2BAA5C16" w14:textId="778B91AF" w:rsidR="00756965" w:rsidRDefault="00756965">
      <w:pPr>
        <w:pStyle w:val="BodyText"/>
        <w:spacing w:after="0"/>
        <w:rPr>
          <w:rFonts w:ascii="Times New Roman" w:hAnsi="Times New Roman"/>
          <w:sz w:val="22"/>
          <w:szCs w:val="22"/>
          <w:lang w:eastAsia="zh-CN"/>
        </w:rPr>
      </w:pPr>
      <w:r>
        <w:rPr>
          <w:rFonts w:ascii="Times New Roman" w:hAnsi="Times New Roman"/>
          <w:sz w:val="22"/>
          <w:szCs w:val="22"/>
          <w:lang w:eastAsia="zh-CN"/>
        </w:rPr>
        <w:t>Also put together a table for initiating discussions on the evaluation assumptions.</w:t>
      </w:r>
    </w:p>
    <w:p w14:paraId="4D9AFCB9" w14:textId="77777777" w:rsidR="00756965" w:rsidRDefault="00756965">
      <w:pPr>
        <w:pStyle w:val="BodyText"/>
        <w:spacing w:after="0"/>
        <w:rPr>
          <w:rFonts w:ascii="Times New Roman" w:hAnsi="Times New Roman"/>
          <w:sz w:val="22"/>
          <w:szCs w:val="22"/>
          <w:lang w:eastAsia="zh-CN"/>
        </w:rPr>
      </w:pPr>
    </w:p>
    <w:p w14:paraId="44A32FE9" w14:textId="54008333" w:rsidR="00826478" w:rsidRDefault="00826478" w:rsidP="00826478">
      <w:pPr>
        <w:pStyle w:val="Caption"/>
        <w:keepNext/>
        <w:jc w:val="center"/>
      </w:pPr>
      <w:bookmarkStart w:id="0" w:name="_Ref41178549"/>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1</w:t>
      </w:r>
      <w:r w:rsidR="00EA06AD">
        <w:rPr>
          <w:noProof/>
        </w:rPr>
        <w:fldChar w:fldCharType="end"/>
      </w:r>
      <w:bookmarkEnd w:id="0"/>
      <w:r>
        <w:t>. Suggested harmonized link level simulation parameters as baseline for discussion</w:t>
      </w:r>
    </w:p>
    <w:tbl>
      <w:tblPr>
        <w:tblStyle w:val="TableGrid"/>
        <w:tblW w:w="0" w:type="auto"/>
        <w:jc w:val="center"/>
        <w:tblLook w:val="04A0" w:firstRow="1" w:lastRow="0" w:firstColumn="1" w:lastColumn="0" w:noHBand="0" w:noVBand="1"/>
      </w:tblPr>
      <w:tblGrid>
        <w:gridCol w:w="2875"/>
        <w:gridCol w:w="4950"/>
        <w:gridCol w:w="2137"/>
      </w:tblGrid>
      <w:tr w:rsidR="00826478" w:rsidRPr="00BD7C39" w14:paraId="0433C0D8" w14:textId="77777777" w:rsidTr="00011EDC">
        <w:trPr>
          <w:jc w:val="center"/>
        </w:trPr>
        <w:tc>
          <w:tcPr>
            <w:tcW w:w="2875" w:type="dxa"/>
            <w:shd w:val="clear" w:color="auto" w:fill="D9D9D9" w:themeFill="background1" w:themeFillShade="D9"/>
          </w:tcPr>
          <w:p w14:paraId="4371DD54" w14:textId="77777777" w:rsidR="00826478" w:rsidRPr="00BD7C39" w:rsidRDefault="00826478"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Parameter</w:t>
            </w:r>
          </w:p>
        </w:tc>
        <w:tc>
          <w:tcPr>
            <w:tcW w:w="4950" w:type="dxa"/>
            <w:shd w:val="clear" w:color="auto" w:fill="D9D9D9" w:themeFill="background1" w:themeFillShade="D9"/>
          </w:tcPr>
          <w:p w14:paraId="0244B7A3" w14:textId="77777777" w:rsidR="00826478" w:rsidRPr="00BD7C39" w:rsidRDefault="00826478"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Value</w:t>
            </w:r>
          </w:p>
        </w:tc>
        <w:tc>
          <w:tcPr>
            <w:tcW w:w="2137" w:type="dxa"/>
            <w:shd w:val="clear" w:color="auto" w:fill="D9D9D9" w:themeFill="background1" w:themeFillShade="D9"/>
          </w:tcPr>
          <w:p w14:paraId="21458CB5" w14:textId="77777777" w:rsidR="00826478" w:rsidRPr="00BD7C39" w:rsidRDefault="00826478"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Notes</w:t>
            </w:r>
          </w:p>
        </w:tc>
      </w:tr>
      <w:tr w:rsidR="00826478" w14:paraId="4C218983" w14:textId="77777777" w:rsidTr="00011EDC">
        <w:trPr>
          <w:jc w:val="center"/>
        </w:trPr>
        <w:tc>
          <w:tcPr>
            <w:tcW w:w="2875" w:type="dxa"/>
            <w:vAlign w:val="center"/>
          </w:tcPr>
          <w:p w14:paraId="5079D4B7"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sz w:val="18"/>
                <w:szCs w:val="18"/>
                <w:lang w:eastAsia="zh-CN"/>
              </w:rPr>
              <w:t>Carrier Frequency [GHz]</w:t>
            </w:r>
          </w:p>
        </w:tc>
        <w:tc>
          <w:tcPr>
            <w:tcW w:w="4950" w:type="dxa"/>
            <w:vAlign w:val="center"/>
          </w:tcPr>
          <w:p w14:paraId="6CE25DCC"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43355BD6"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7110FCFA"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137" w:type="dxa"/>
            <w:vAlign w:val="center"/>
          </w:tcPr>
          <w:p w14:paraId="33C5F3AA"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07B94DF9" w14:textId="77777777" w:rsidTr="00011EDC">
        <w:trPr>
          <w:jc w:val="center"/>
        </w:trPr>
        <w:tc>
          <w:tcPr>
            <w:tcW w:w="2875" w:type="dxa"/>
            <w:vAlign w:val="center"/>
          </w:tcPr>
          <w:p w14:paraId="3DA54EBE"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w:t>
            </w:r>
            <w:r w:rsidRPr="000B5215">
              <w:rPr>
                <w:rFonts w:ascii="Times New Roman" w:hAnsi="Times New Roman"/>
                <w:color w:val="000000"/>
                <w:sz w:val="18"/>
                <w:szCs w:val="18"/>
              </w:rPr>
              <w:t xml:space="preserve"> [kHz]</w:t>
            </w:r>
          </w:p>
        </w:tc>
        <w:tc>
          <w:tcPr>
            <w:tcW w:w="4950" w:type="dxa"/>
            <w:vAlign w:val="center"/>
          </w:tcPr>
          <w:p w14:paraId="09CA94EF"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240 kHz, 480 kHz, 960 kHz</w:t>
            </w:r>
          </w:p>
          <w:p w14:paraId="3BC05A5C"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5D57447A"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60 kHz, 120 kHz, 1920 kHz, 3840 kHz</w:t>
            </w:r>
          </w:p>
        </w:tc>
        <w:tc>
          <w:tcPr>
            <w:tcW w:w="2137" w:type="dxa"/>
            <w:vAlign w:val="center"/>
          </w:tcPr>
          <w:p w14:paraId="77EAD9FA"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0A55DB80" w14:textId="77777777" w:rsidTr="00011EDC">
        <w:trPr>
          <w:jc w:val="center"/>
        </w:trPr>
        <w:tc>
          <w:tcPr>
            <w:tcW w:w="2875" w:type="dxa"/>
            <w:vAlign w:val="center"/>
          </w:tcPr>
          <w:p w14:paraId="6AF11090" w14:textId="77777777" w:rsidR="00826478" w:rsidRPr="000B5215" w:rsidRDefault="00826478" w:rsidP="00B0485A">
            <w:pPr>
              <w:pStyle w:val="BodyText"/>
              <w:spacing w:before="0" w:after="0" w:line="240" w:lineRule="auto"/>
              <w:jc w:val="left"/>
              <w:rPr>
                <w:rFonts w:ascii="Times New Roman" w:hAnsi="Times New Roman"/>
                <w:color w:val="000000"/>
                <w:sz w:val="18"/>
                <w:szCs w:val="18"/>
              </w:rPr>
            </w:pPr>
            <w:r w:rsidRPr="000B5215">
              <w:rPr>
                <w:rFonts w:ascii="Times New Roman" w:hAnsi="Times New Roman"/>
                <w:color w:val="000000"/>
                <w:sz w:val="18"/>
                <w:szCs w:val="18"/>
              </w:rPr>
              <w:t>B</w:t>
            </w:r>
            <w:r>
              <w:rPr>
                <w:rFonts w:ascii="Times New Roman" w:hAnsi="Times New Roman"/>
                <w:color w:val="000000"/>
                <w:sz w:val="18"/>
                <w:szCs w:val="18"/>
              </w:rPr>
              <w:t>andwidth</w:t>
            </w:r>
            <w:r w:rsidRPr="000B5215">
              <w:rPr>
                <w:rFonts w:ascii="Times New Roman" w:hAnsi="Times New Roman"/>
                <w:color w:val="000000"/>
                <w:sz w:val="18"/>
                <w:szCs w:val="18"/>
              </w:rPr>
              <w:t xml:space="preserve"> [MHz]</w:t>
            </w:r>
          </w:p>
        </w:tc>
        <w:tc>
          <w:tcPr>
            <w:tcW w:w="4950" w:type="dxa"/>
            <w:vAlign w:val="center"/>
          </w:tcPr>
          <w:p w14:paraId="3D154C9D"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2000 MHz</w:t>
            </w:r>
          </w:p>
          <w:p w14:paraId="7528F6E1"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3F93F965"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400 MHz, 500 MHz</w:t>
            </w:r>
          </w:p>
        </w:tc>
        <w:tc>
          <w:tcPr>
            <w:tcW w:w="2137" w:type="dxa"/>
            <w:vAlign w:val="center"/>
          </w:tcPr>
          <w:p w14:paraId="2AD361A6"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612E0E72" w14:textId="77777777" w:rsidTr="00011EDC">
        <w:trPr>
          <w:jc w:val="center"/>
        </w:trPr>
        <w:tc>
          <w:tcPr>
            <w:tcW w:w="2875" w:type="dxa"/>
            <w:vAlign w:val="center"/>
          </w:tcPr>
          <w:p w14:paraId="1AD267D6"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w:t>
            </w:r>
            <w:r w:rsidRPr="000B5215">
              <w:rPr>
                <w:rFonts w:ascii="Times New Roman" w:hAnsi="Times New Roman"/>
                <w:color w:val="000000"/>
                <w:sz w:val="18"/>
                <w:szCs w:val="18"/>
              </w:rPr>
              <w:t xml:space="preserve"> RB</w:t>
            </w:r>
          </w:p>
        </w:tc>
        <w:tc>
          <w:tcPr>
            <w:tcW w:w="4950" w:type="dxa"/>
            <w:vAlign w:val="center"/>
          </w:tcPr>
          <w:p w14:paraId="14E64846"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2000 MHz:</w:t>
            </w:r>
          </w:p>
          <w:p w14:paraId="616F5C80"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320 (480 kHz)</w:t>
            </w:r>
            <w:r w:rsidRPr="009214D0">
              <w:rPr>
                <w:rFonts w:ascii="Times New Roman" w:hAnsi="Times New Roman"/>
                <w:sz w:val="16"/>
                <w:szCs w:val="16"/>
                <w:lang w:eastAsia="zh-CN"/>
              </w:rPr>
              <w:t xml:space="preserve">, </w:t>
            </w:r>
            <w:r>
              <w:rPr>
                <w:rFonts w:ascii="Times New Roman" w:hAnsi="Times New Roman"/>
                <w:sz w:val="16"/>
                <w:szCs w:val="16"/>
                <w:lang w:eastAsia="zh-CN"/>
              </w:rPr>
              <w:t>160 (960 kHz)</w:t>
            </w:r>
            <w:r w:rsidRPr="009214D0">
              <w:rPr>
                <w:rFonts w:ascii="Times New Roman" w:hAnsi="Times New Roman"/>
                <w:sz w:val="16"/>
                <w:szCs w:val="16"/>
                <w:lang w:eastAsia="zh-CN"/>
              </w:rPr>
              <w:t xml:space="preserve">, </w:t>
            </w:r>
            <w:r>
              <w:rPr>
                <w:rFonts w:ascii="Times New Roman" w:hAnsi="Times New Roman"/>
                <w:sz w:val="16"/>
                <w:szCs w:val="16"/>
                <w:lang w:eastAsia="zh-CN"/>
              </w:rPr>
              <w:t>80 (1920 kHz), 40 (3840 kHz)</w:t>
            </w:r>
          </w:p>
          <w:p w14:paraId="083C87C0"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15307DC9"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400 MHz:</w:t>
            </w:r>
          </w:p>
          <w:p w14:paraId="005641DE" w14:textId="77777777" w:rsidR="00826478" w:rsidRDefault="00826478" w:rsidP="00B0485A">
            <w:pPr>
              <w:pStyle w:val="BodyText"/>
              <w:spacing w:before="0" w:after="0" w:line="240" w:lineRule="auto"/>
              <w:jc w:val="left"/>
              <w:rPr>
                <w:rFonts w:ascii="Times New Roman" w:hAnsi="Times New Roman"/>
                <w:sz w:val="16"/>
                <w:szCs w:val="16"/>
                <w:lang w:eastAsia="zh-CN"/>
              </w:rPr>
            </w:pPr>
            <w:r w:rsidRPr="001A5FF0">
              <w:rPr>
                <w:rFonts w:ascii="Times New Roman" w:hAnsi="Times New Roman"/>
                <w:sz w:val="16"/>
                <w:szCs w:val="16"/>
                <w:lang w:eastAsia="zh-CN"/>
              </w:rPr>
              <w:t>256</w:t>
            </w:r>
            <w:r>
              <w:rPr>
                <w:rFonts w:ascii="Times New Roman" w:hAnsi="Times New Roman"/>
                <w:sz w:val="16"/>
                <w:szCs w:val="16"/>
                <w:lang w:eastAsia="zh-CN"/>
              </w:rPr>
              <w:t xml:space="preserve"> (120 kHz)</w:t>
            </w:r>
            <w:r w:rsidRPr="001A5FF0">
              <w:rPr>
                <w:rFonts w:ascii="Times New Roman" w:hAnsi="Times New Roman"/>
                <w:sz w:val="16"/>
                <w:szCs w:val="16"/>
                <w:lang w:eastAsia="zh-CN"/>
              </w:rPr>
              <w:t>, 128</w:t>
            </w:r>
            <w:r>
              <w:rPr>
                <w:rFonts w:ascii="Times New Roman" w:hAnsi="Times New Roman"/>
                <w:sz w:val="16"/>
                <w:szCs w:val="16"/>
                <w:lang w:eastAsia="zh-CN"/>
              </w:rPr>
              <w:t xml:space="preserve"> (240 kHz)</w:t>
            </w:r>
            <w:r w:rsidRPr="001A5FF0">
              <w:rPr>
                <w:rFonts w:ascii="Times New Roman" w:hAnsi="Times New Roman"/>
                <w:sz w:val="16"/>
                <w:szCs w:val="16"/>
                <w:lang w:eastAsia="zh-CN"/>
              </w:rPr>
              <w:t>, 64</w:t>
            </w:r>
            <w:r>
              <w:rPr>
                <w:rFonts w:ascii="Times New Roman" w:hAnsi="Times New Roman"/>
                <w:sz w:val="16"/>
                <w:szCs w:val="16"/>
                <w:lang w:eastAsia="zh-CN"/>
              </w:rPr>
              <w:t xml:space="preserve"> (480 kHz)</w:t>
            </w:r>
            <w:r w:rsidRPr="001A5FF0">
              <w:rPr>
                <w:rFonts w:ascii="Times New Roman" w:hAnsi="Times New Roman"/>
                <w:sz w:val="16"/>
                <w:szCs w:val="16"/>
                <w:lang w:eastAsia="zh-CN"/>
              </w:rPr>
              <w:t>, 32</w:t>
            </w:r>
            <w:r>
              <w:rPr>
                <w:rFonts w:ascii="Times New Roman" w:hAnsi="Times New Roman"/>
                <w:sz w:val="16"/>
                <w:szCs w:val="16"/>
                <w:lang w:eastAsia="zh-CN"/>
              </w:rPr>
              <w:t xml:space="preserve"> (960 kHz)</w:t>
            </w:r>
            <w:r w:rsidRPr="001A5FF0">
              <w:rPr>
                <w:rFonts w:ascii="Times New Roman" w:hAnsi="Times New Roman"/>
                <w:sz w:val="16"/>
                <w:szCs w:val="16"/>
                <w:lang w:eastAsia="zh-CN"/>
              </w:rPr>
              <w:t>, 16</w:t>
            </w:r>
            <w:r>
              <w:rPr>
                <w:rFonts w:ascii="Times New Roman" w:hAnsi="Times New Roman"/>
                <w:sz w:val="16"/>
                <w:szCs w:val="16"/>
                <w:lang w:eastAsia="zh-CN"/>
              </w:rPr>
              <w:t xml:space="preserve"> (1920 kHz), 8 (3840 kHz)</w:t>
            </w:r>
          </w:p>
          <w:p w14:paraId="08299DD2"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3F982F4C"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500 MHz:</w:t>
            </w:r>
          </w:p>
          <w:p w14:paraId="4C5B4CB1"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330 (120 kHz)</w:t>
            </w:r>
            <w:r w:rsidRPr="001A5FF0">
              <w:rPr>
                <w:rFonts w:ascii="Times New Roman" w:hAnsi="Times New Roman"/>
                <w:sz w:val="16"/>
                <w:szCs w:val="16"/>
                <w:lang w:eastAsia="zh-CN"/>
              </w:rPr>
              <w:t xml:space="preserve">, </w:t>
            </w:r>
            <w:r>
              <w:rPr>
                <w:rFonts w:ascii="Times New Roman" w:hAnsi="Times New Roman"/>
                <w:sz w:val="16"/>
                <w:szCs w:val="16"/>
                <w:lang w:eastAsia="zh-CN"/>
              </w:rPr>
              <w:t>165 (240 kHz)</w:t>
            </w:r>
            <w:r w:rsidRPr="001A5FF0">
              <w:rPr>
                <w:rFonts w:ascii="Times New Roman" w:hAnsi="Times New Roman"/>
                <w:sz w:val="16"/>
                <w:szCs w:val="16"/>
                <w:lang w:eastAsia="zh-CN"/>
              </w:rPr>
              <w:t xml:space="preserve">, </w:t>
            </w:r>
            <w:r>
              <w:rPr>
                <w:rFonts w:ascii="Times New Roman" w:hAnsi="Times New Roman"/>
                <w:sz w:val="16"/>
                <w:szCs w:val="16"/>
                <w:lang w:eastAsia="zh-CN"/>
              </w:rPr>
              <w:t>82 (480 kHz)</w:t>
            </w:r>
            <w:r w:rsidRPr="001A5FF0">
              <w:rPr>
                <w:rFonts w:ascii="Times New Roman" w:hAnsi="Times New Roman"/>
                <w:sz w:val="16"/>
                <w:szCs w:val="16"/>
                <w:lang w:eastAsia="zh-CN"/>
              </w:rPr>
              <w:t xml:space="preserve">, </w:t>
            </w:r>
            <w:r>
              <w:rPr>
                <w:rFonts w:ascii="Times New Roman" w:hAnsi="Times New Roman"/>
                <w:sz w:val="16"/>
                <w:szCs w:val="16"/>
                <w:lang w:eastAsia="zh-CN"/>
              </w:rPr>
              <w:t>41 (960 kHz)</w:t>
            </w:r>
            <w:r w:rsidRPr="001A5FF0">
              <w:rPr>
                <w:rFonts w:ascii="Times New Roman" w:hAnsi="Times New Roman"/>
                <w:sz w:val="16"/>
                <w:szCs w:val="16"/>
                <w:lang w:eastAsia="zh-CN"/>
              </w:rPr>
              <w:t xml:space="preserve">, </w:t>
            </w:r>
            <w:r>
              <w:rPr>
                <w:rFonts w:ascii="Times New Roman" w:hAnsi="Times New Roman"/>
                <w:sz w:val="16"/>
                <w:szCs w:val="16"/>
                <w:lang w:eastAsia="zh-CN"/>
              </w:rPr>
              <w:t>20 (1920 kHz), 10 (3840 kHz)</w:t>
            </w:r>
          </w:p>
        </w:tc>
        <w:tc>
          <w:tcPr>
            <w:tcW w:w="2137" w:type="dxa"/>
            <w:vAlign w:val="center"/>
          </w:tcPr>
          <w:p w14:paraId="659A07E7"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826478" w14:paraId="6D43DAA4" w14:textId="77777777" w:rsidTr="00011EDC">
        <w:trPr>
          <w:jc w:val="center"/>
        </w:trPr>
        <w:tc>
          <w:tcPr>
            <w:tcW w:w="2875" w:type="dxa"/>
            <w:vAlign w:val="center"/>
          </w:tcPr>
          <w:p w14:paraId="3EED09F9"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CP Type</w:t>
            </w:r>
          </w:p>
        </w:tc>
        <w:tc>
          <w:tcPr>
            <w:tcW w:w="4950" w:type="dxa"/>
            <w:vAlign w:val="center"/>
          </w:tcPr>
          <w:p w14:paraId="26A47824"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Normal CP, Extended CP</w:t>
            </w:r>
          </w:p>
        </w:tc>
        <w:tc>
          <w:tcPr>
            <w:tcW w:w="2137" w:type="dxa"/>
            <w:vAlign w:val="center"/>
          </w:tcPr>
          <w:p w14:paraId="0EA1B906"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4FAA0E0B" w14:textId="77777777" w:rsidTr="00011EDC">
        <w:trPr>
          <w:jc w:val="center"/>
        </w:trPr>
        <w:tc>
          <w:tcPr>
            <w:tcW w:w="2875" w:type="dxa"/>
            <w:vAlign w:val="center"/>
          </w:tcPr>
          <w:p w14:paraId="5F27C002"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Channel Model</w:t>
            </w:r>
          </w:p>
        </w:tc>
        <w:tc>
          <w:tcPr>
            <w:tcW w:w="4950" w:type="dxa"/>
            <w:vAlign w:val="center"/>
          </w:tcPr>
          <w:p w14:paraId="12FE0570"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TDL-A (5ns, 10ns DS)</w:t>
            </w:r>
          </w:p>
          <w:p w14:paraId="36236511"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06E90CAE"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59817F9"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TDL-D (1ns, 10ns DS)</w:t>
            </w:r>
          </w:p>
          <w:p w14:paraId="26DC7E1B"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73DE92B2"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CAE9C0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CDL-A (10ns, 30ns DS)</w:t>
            </w:r>
          </w:p>
          <w:p w14:paraId="11A522B2"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CDL-B (10ns, 20ns, 50ns DS)</w:t>
            </w:r>
          </w:p>
          <w:p w14:paraId="0730D232"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CDL-D (20ns, 30ns, 40ns, 50ns DS)</w:t>
            </w:r>
          </w:p>
        </w:tc>
        <w:tc>
          <w:tcPr>
            <w:tcW w:w="2137" w:type="dxa"/>
            <w:vAlign w:val="center"/>
          </w:tcPr>
          <w:p w14:paraId="76FC7F3C"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357BF12D" w14:textId="77777777" w:rsidTr="00011EDC">
        <w:trPr>
          <w:jc w:val="center"/>
        </w:trPr>
        <w:tc>
          <w:tcPr>
            <w:tcW w:w="2875" w:type="dxa"/>
            <w:vAlign w:val="center"/>
          </w:tcPr>
          <w:p w14:paraId="49E98F8A"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Antenna Configuration (Mg,Ng,M,N,P)</w:t>
            </w:r>
          </w:p>
        </w:tc>
        <w:tc>
          <w:tcPr>
            <w:tcW w:w="4950" w:type="dxa"/>
            <w:vAlign w:val="center"/>
          </w:tcPr>
          <w:p w14:paraId="20348F48"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TDL model:</w:t>
            </w:r>
          </w:p>
          <w:p w14:paraId="1B697116"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2x2</w:t>
            </w:r>
          </w:p>
          <w:p w14:paraId="372407C0"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1x2</w:t>
            </w:r>
          </w:p>
          <w:p w14:paraId="7C4A1169"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408ADFF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CDL model:</w:t>
            </w:r>
          </w:p>
          <w:p w14:paraId="2ABF7D52" w14:textId="77777777" w:rsidR="00826478" w:rsidRDefault="00826478" w:rsidP="00B0485A">
            <w:pPr>
              <w:pStyle w:val="BodyText"/>
              <w:spacing w:before="0" w:after="0" w:line="240" w:lineRule="auto"/>
              <w:jc w:val="left"/>
              <w:rPr>
                <w:rFonts w:ascii="Times New Roman" w:hAnsi="Times New Roman"/>
                <w:sz w:val="16"/>
                <w:szCs w:val="16"/>
                <w:lang w:eastAsia="zh-CN"/>
              </w:rPr>
            </w:pPr>
            <w:r w:rsidRPr="000D28FD">
              <w:rPr>
                <w:rFonts w:ascii="Times New Roman" w:hAnsi="Times New Roman"/>
                <w:sz w:val="16"/>
                <w:szCs w:val="16"/>
                <w:lang w:eastAsia="zh-CN"/>
              </w:rPr>
              <w:t xml:space="preserve">(1,1,8,16,2) </w:t>
            </w:r>
            <w:r w:rsidRPr="001A5FF0">
              <w:rPr>
                <w:rFonts w:ascii="Times New Roman" w:hAnsi="Times New Roman"/>
                <w:sz w:val="16"/>
                <w:szCs w:val="16"/>
                <w:lang w:eastAsia="zh-CN"/>
              </w:rPr>
              <w:t>BS</w:t>
            </w:r>
            <w:r>
              <w:rPr>
                <w:rFonts w:ascii="Times New Roman" w:hAnsi="Times New Roman"/>
                <w:sz w:val="16"/>
                <w:szCs w:val="16"/>
                <w:lang w:eastAsia="zh-CN"/>
              </w:rPr>
              <w:t xml:space="preserve">, </w:t>
            </w:r>
            <w:r w:rsidRPr="001A5FF0">
              <w:rPr>
                <w:rFonts w:ascii="Times New Roman" w:hAnsi="Times New Roman"/>
                <w:sz w:val="16"/>
                <w:szCs w:val="16"/>
                <w:lang w:eastAsia="zh-CN"/>
              </w:rPr>
              <w:t>(1,1,</w:t>
            </w:r>
            <w:r>
              <w:rPr>
                <w:rFonts w:ascii="Times New Roman" w:hAnsi="Times New Roman"/>
                <w:sz w:val="16"/>
                <w:szCs w:val="16"/>
                <w:lang w:eastAsia="zh-CN"/>
              </w:rPr>
              <w:t>4</w:t>
            </w:r>
            <w:r w:rsidRPr="001A5FF0">
              <w:rPr>
                <w:rFonts w:ascii="Times New Roman" w:hAnsi="Times New Roman"/>
                <w:sz w:val="16"/>
                <w:szCs w:val="16"/>
                <w:lang w:eastAsia="zh-CN"/>
              </w:rPr>
              <w:t>,4,2) UE</w:t>
            </w:r>
            <w:r>
              <w:rPr>
                <w:rFonts w:ascii="Times New Roman" w:hAnsi="Times New Roman"/>
                <w:sz w:val="16"/>
                <w:szCs w:val="16"/>
                <w:lang w:eastAsia="zh-CN"/>
              </w:rPr>
              <w:t xml:space="preserve"> with (0.5 dv, 0.5 dH)</w:t>
            </w:r>
          </w:p>
          <w:p w14:paraId="0F37842A"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5FD5FCC6"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2F4F16A4" w14:textId="77777777" w:rsidR="00826478" w:rsidRDefault="00826478" w:rsidP="00B0485A">
            <w:pPr>
              <w:pStyle w:val="BodyText"/>
              <w:spacing w:before="0" w:after="0" w:line="240" w:lineRule="auto"/>
              <w:jc w:val="left"/>
              <w:rPr>
                <w:rFonts w:ascii="Times New Roman" w:hAnsi="Times New Roman"/>
                <w:sz w:val="16"/>
                <w:szCs w:val="16"/>
                <w:lang w:eastAsia="zh-CN"/>
              </w:rPr>
            </w:pPr>
            <w:r w:rsidRPr="00712806">
              <w:rPr>
                <w:rFonts w:ascii="Times New Roman" w:hAnsi="Times New Roman"/>
                <w:sz w:val="16"/>
                <w:szCs w:val="16"/>
                <w:lang w:eastAsia="zh-CN"/>
              </w:rPr>
              <w:t>(1,1,4,8,2)</w:t>
            </w:r>
            <w:r>
              <w:rPr>
                <w:rFonts w:ascii="Times New Roman" w:hAnsi="Times New Roman"/>
                <w:sz w:val="16"/>
                <w:szCs w:val="16"/>
                <w:lang w:eastAsia="zh-CN"/>
              </w:rPr>
              <w:t xml:space="preserve">, </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4</w:t>
            </w:r>
            <w:r w:rsidRPr="007811C2">
              <w:rPr>
                <w:rFonts w:ascii="Times New Roman" w:hAnsi="Times New Roman"/>
                <w:sz w:val="16"/>
                <w:szCs w:val="16"/>
                <w:lang w:eastAsia="zh-CN"/>
              </w:rPr>
              <w:t>,</w:t>
            </w:r>
            <w:r>
              <w:rPr>
                <w:rFonts w:ascii="Times New Roman" w:hAnsi="Times New Roman"/>
                <w:sz w:val="16"/>
                <w:szCs w:val="16"/>
                <w:lang w:eastAsia="zh-CN"/>
              </w:rPr>
              <w:t>8</w:t>
            </w:r>
            <w:r w:rsidRPr="007811C2">
              <w:rPr>
                <w:rFonts w:ascii="Times New Roman" w:hAnsi="Times New Roman"/>
                <w:sz w:val="16"/>
                <w:szCs w:val="16"/>
                <w:lang w:eastAsia="zh-CN"/>
              </w:rPr>
              <w:t>,2)</w:t>
            </w:r>
            <w:r>
              <w:rPr>
                <w:rFonts w:ascii="Times New Roman" w:hAnsi="Times New Roman"/>
                <w:sz w:val="16"/>
                <w:szCs w:val="16"/>
                <w:lang w:eastAsia="zh-CN"/>
              </w:rPr>
              <w:t xml:space="preserve">, </w:t>
            </w:r>
            <w:r w:rsidRPr="007811C2">
              <w:rPr>
                <w:rFonts w:ascii="Times New Roman" w:hAnsi="Times New Roman"/>
                <w:sz w:val="16"/>
                <w:szCs w:val="16"/>
                <w:lang w:eastAsia="zh-CN"/>
              </w:rPr>
              <w:t>(</w:t>
            </w:r>
            <w:r>
              <w:rPr>
                <w:rFonts w:ascii="Times New Roman" w:hAnsi="Times New Roman"/>
                <w:sz w:val="16"/>
                <w:szCs w:val="16"/>
                <w:lang w:eastAsia="zh-CN"/>
              </w:rPr>
              <w:t>1</w:t>
            </w:r>
            <w:r w:rsidRPr="007811C2">
              <w:rPr>
                <w:rFonts w:ascii="Times New Roman" w:hAnsi="Times New Roman"/>
                <w:sz w:val="16"/>
                <w:szCs w:val="16"/>
                <w:lang w:eastAsia="zh-CN"/>
              </w:rPr>
              <w:t>,1,</w:t>
            </w:r>
            <w:r>
              <w:rPr>
                <w:rFonts w:ascii="Times New Roman" w:hAnsi="Times New Roman"/>
                <w:sz w:val="16"/>
                <w:szCs w:val="16"/>
                <w:lang w:eastAsia="zh-CN"/>
              </w:rPr>
              <w:t>4</w:t>
            </w:r>
            <w:r w:rsidRPr="007811C2">
              <w:rPr>
                <w:rFonts w:ascii="Times New Roman" w:hAnsi="Times New Roman"/>
                <w:sz w:val="16"/>
                <w:szCs w:val="16"/>
                <w:lang w:eastAsia="zh-CN"/>
              </w:rPr>
              <w:t>,</w:t>
            </w:r>
            <w:r>
              <w:rPr>
                <w:rFonts w:ascii="Times New Roman" w:hAnsi="Times New Roman"/>
                <w:sz w:val="16"/>
                <w:szCs w:val="16"/>
                <w:lang w:eastAsia="zh-CN"/>
              </w:rPr>
              <w:t>8</w:t>
            </w:r>
            <w:r w:rsidRPr="007811C2">
              <w:rPr>
                <w:rFonts w:ascii="Times New Roman" w:hAnsi="Times New Roman"/>
                <w:sz w:val="16"/>
                <w:szCs w:val="16"/>
                <w:lang w:eastAsia="zh-CN"/>
              </w:rPr>
              <w:t>,2)</w:t>
            </w:r>
          </w:p>
          <w:p w14:paraId="08245BD6"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75E3D471"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UE configuration</w:t>
            </w:r>
          </w:p>
          <w:p w14:paraId="4059D9A1"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sidRPr="007811C2">
              <w:rPr>
                <w:rFonts w:ascii="Times New Roman" w:hAnsi="Times New Roman"/>
                <w:sz w:val="16"/>
                <w:szCs w:val="16"/>
                <w:lang w:eastAsia="zh-CN"/>
              </w:rPr>
              <w:t>(1,1,</w:t>
            </w:r>
            <w:r>
              <w:rPr>
                <w:rFonts w:ascii="Times New Roman" w:hAnsi="Times New Roman"/>
                <w:sz w:val="16"/>
                <w:szCs w:val="16"/>
                <w:lang w:eastAsia="zh-CN"/>
              </w:rPr>
              <w:t>2</w:t>
            </w:r>
            <w:r w:rsidRPr="007811C2">
              <w:rPr>
                <w:rFonts w:ascii="Times New Roman" w:hAnsi="Times New Roman"/>
                <w:sz w:val="16"/>
                <w:szCs w:val="16"/>
                <w:lang w:eastAsia="zh-CN"/>
              </w:rPr>
              <w:t>,4,2)</w:t>
            </w:r>
            <w:r>
              <w:rPr>
                <w:rFonts w:ascii="Times New Roman" w:hAnsi="Times New Roman"/>
                <w:sz w:val="16"/>
                <w:szCs w:val="16"/>
                <w:lang w:eastAsia="zh-CN"/>
              </w:rPr>
              <w:t xml:space="preserve">, </w:t>
            </w:r>
            <w:r w:rsidRPr="007811C2">
              <w:rPr>
                <w:rFonts w:ascii="Times New Roman" w:hAnsi="Times New Roman"/>
                <w:sz w:val="16"/>
                <w:szCs w:val="16"/>
                <w:lang w:eastAsia="zh-CN"/>
              </w:rPr>
              <w:t>(1,</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,4,2)</w:t>
            </w:r>
            <w:r>
              <w:rPr>
                <w:rFonts w:ascii="Times New Roman" w:hAnsi="Times New Roman"/>
                <w:sz w:val="16"/>
                <w:szCs w:val="16"/>
                <w:lang w:eastAsia="zh-CN"/>
              </w:rPr>
              <w:t xml:space="preserve">, </w:t>
            </w:r>
            <w:r w:rsidRPr="007811C2">
              <w:rPr>
                <w:rFonts w:ascii="Times New Roman" w:hAnsi="Times New Roman"/>
                <w:sz w:val="16"/>
                <w:szCs w:val="16"/>
                <w:lang w:eastAsia="zh-CN"/>
              </w:rPr>
              <w:t>(1,</w:t>
            </w:r>
            <w:r>
              <w:rPr>
                <w:rFonts w:ascii="Times New Roman" w:hAnsi="Times New Roman"/>
                <w:sz w:val="16"/>
                <w:szCs w:val="16"/>
                <w:lang w:eastAsia="zh-CN"/>
              </w:rPr>
              <w:t>1</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,2)</w:t>
            </w:r>
          </w:p>
        </w:tc>
        <w:tc>
          <w:tcPr>
            <w:tcW w:w="2137" w:type="dxa"/>
            <w:vAlign w:val="center"/>
          </w:tcPr>
          <w:p w14:paraId="51FEC297"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7D92C0F8" w14:textId="77777777" w:rsidTr="00011EDC">
        <w:trPr>
          <w:jc w:val="center"/>
        </w:trPr>
        <w:tc>
          <w:tcPr>
            <w:tcW w:w="2875" w:type="dxa"/>
            <w:vAlign w:val="center"/>
          </w:tcPr>
          <w:p w14:paraId="6EE00869"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lang w:eastAsia="zh-CN"/>
              </w:rPr>
              <w:lastRenderedPageBreak/>
              <w:t>PA Model</w:t>
            </w:r>
          </w:p>
        </w:tc>
        <w:tc>
          <w:tcPr>
            <w:tcW w:w="4950" w:type="dxa"/>
            <w:vAlign w:val="center"/>
          </w:tcPr>
          <w:p w14:paraId="23AFA5C6"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247759B3"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1B8E76B"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pre-loaded Tx EVM</w:t>
            </w:r>
          </w:p>
        </w:tc>
      </w:tr>
      <w:tr w:rsidR="00826478" w14:paraId="06ADCA6E" w14:textId="77777777" w:rsidTr="00011EDC">
        <w:trPr>
          <w:jc w:val="center"/>
        </w:trPr>
        <w:tc>
          <w:tcPr>
            <w:tcW w:w="2875" w:type="dxa"/>
            <w:vAlign w:val="center"/>
          </w:tcPr>
          <w:p w14:paraId="0201E6C7"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Tx PN Model</w:t>
            </w:r>
          </w:p>
        </w:tc>
        <w:tc>
          <w:tcPr>
            <w:tcW w:w="4950" w:type="dxa"/>
            <w:vAlign w:val="center"/>
          </w:tcPr>
          <w:p w14:paraId="1DFF1D5D"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5F162DAF"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70E38C8E"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649418B2"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20846146"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1947088"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1ADEB3C0" w14:textId="77777777" w:rsidTr="00011EDC">
        <w:trPr>
          <w:jc w:val="center"/>
        </w:trPr>
        <w:tc>
          <w:tcPr>
            <w:tcW w:w="2875" w:type="dxa"/>
            <w:vAlign w:val="center"/>
          </w:tcPr>
          <w:p w14:paraId="543B9A34"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 xml:space="preserve">Rx </w:t>
            </w:r>
            <w:r w:rsidRPr="000B5215">
              <w:rPr>
                <w:rFonts w:ascii="Times New Roman" w:hAnsi="Times New Roman"/>
                <w:color w:val="000000"/>
                <w:sz w:val="18"/>
                <w:szCs w:val="18"/>
              </w:rPr>
              <w:t>PN Model</w:t>
            </w:r>
          </w:p>
        </w:tc>
        <w:tc>
          <w:tcPr>
            <w:tcW w:w="4950" w:type="dxa"/>
            <w:vAlign w:val="center"/>
          </w:tcPr>
          <w:p w14:paraId="0D97983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0BB7D306"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26273A83"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9FC894F"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782C6DBE"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5B7B0E41"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4D90176D" w14:textId="77777777" w:rsidTr="00011EDC">
        <w:trPr>
          <w:jc w:val="center"/>
        </w:trPr>
        <w:tc>
          <w:tcPr>
            <w:tcW w:w="2875" w:type="dxa"/>
            <w:vAlign w:val="center"/>
          </w:tcPr>
          <w:p w14:paraId="6CA281F2"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 xml:space="preserve">Pre-loaded Tx </w:t>
            </w:r>
            <w:r w:rsidRPr="000B5215">
              <w:rPr>
                <w:rFonts w:ascii="Times New Roman" w:hAnsi="Times New Roman"/>
                <w:color w:val="000000"/>
                <w:sz w:val="18"/>
                <w:szCs w:val="18"/>
              </w:rPr>
              <w:t>EVM</w:t>
            </w:r>
          </w:p>
        </w:tc>
        <w:tc>
          <w:tcPr>
            <w:tcW w:w="4950" w:type="dxa"/>
            <w:vAlign w:val="center"/>
          </w:tcPr>
          <w:p w14:paraId="31601FC5"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FAF8FF9"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at Tx</w:t>
            </w:r>
          </w:p>
        </w:tc>
        <w:tc>
          <w:tcPr>
            <w:tcW w:w="2137" w:type="dxa"/>
            <w:vAlign w:val="center"/>
          </w:tcPr>
          <w:p w14:paraId="1D332145"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w:t>
            </w:r>
          </w:p>
        </w:tc>
      </w:tr>
      <w:tr w:rsidR="00826478" w14:paraId="51666CDA" w14:textId="77777777" w:rsidTr="00011EDC">
        <w:trPr>
          <w:jc w:val="center"/>
        </w:trPr>
        <w:tc>
          <w:tcPr>
            <w:tcW w:w="2875" w:type="dxa"/>
            <w:vAlign w:val="center"/>
          </w:tcPr>
          <w:p w14:paraId="2BDF95C1" w14:textId="77777777" w:rsidR="00826478" w:rsidRDefault="00826478"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4950" w:type="dxa"/>
            <w:vAlign w:val="center"/>
          </w:tcPr>
          <w:p w14:paraId="3B80C8D5"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6A5644D"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137" w:type="dxa"/>
            <w:vAlign w:val="center"/>
          </w:tcPr>
          <w:p w14:paraId="2205BE68" w14:textId="77777777" w:rsidR="00826478" w:rsidRDefault="00826478" w:rsidP="00B0485A">
            <w:pPr>
              <w:pStyle w:val="BodyText"/>
              <w:spacing w:before="0" w:after="0" w:line="240" w:lineRule="auto"/>
              <w:jc w:val="left"/>
              <w:rPr>
                <w:rFonts w:ascii="Times New Roman" w:hAnsi="Times New Roman"/>
                <w:sz w:val="16"/>
                <w:szCs w:val="16"/>
                <w:lang w:eastAsia="zh-CN"/>
              </w:rPr>
            </w:pPr>
          </w:p>
        </w:tc>
      </w:tr>
      <w:tr w:rsidR="00826478" w14:paraId="31ED0927" w14:textId="77777777" w:rsidTr="00011EDC">
        <w:trPr>
          <w:jc w:val="center"/>
        </w:trPr>
        <w:tc>
          <w:tcPr>
            <w:tcW w:w="2875" w:type="dxa"/>
            <w:vAlign w:val="center"/>
          </w:tcPr>
          <w:p w14:paraId="616AD590"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I-Q Imbalance</w:t>
            </w:r>
          </w:p>
        </w:tc>
        <w:tc>
          <w:tcPr>
            <w:tcW w:w="4950" w:type="dxa"/>
            <w:vAlign w:val="center"/>
          </w:tcPr>
          <w:p w14:paraId="5A8FE481"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D3E17FB"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-26dBc, -31dBc</w:t>
            </w:r>
          </w:p>
        </w:tc>
        <w:tc>
          <w:tcPr>
            <w:tcW w:w="2137" w:type="dxa"/>
            <w:vAlign w:val="center"/>
          </w:tcPr>
          <w:p w14:paraId="322AE056"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0B9F9790" w14:textId="77777777" w:rsidTr="00011EDC">
        <w:trPr>
          <w:jc w:val="center"/>
        </w:trPr>
        <w:tc>
          <w:tcPr>
            <w:tcW w:w="2875" w:type="dxa"/>
            <w:vAlign w:val="center"/>
          </w:tcPr>
          <w:p w14:paraId="6D84E2B3"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Channel Estimation</w:t>
            </w:r>
          </w:p>
        </w:tc>
        <w:tc>
          <w:tcPr>
            <w:tcW w:w="4950" w:type="dxa"/>
            <w:vAlign w:val="center"/>
          </w:tcPr>
          <w:p w14:paraId="1DF9DC73"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Realistic channel estimation</w:t>
            </w:r>
          </w:p>
        </w:tc>
        <w:tc>
          <w:tcPr>
            <w:tcW w:w="2137" w:type="dxa"/>
            <w:vAlign w:val="center"/>
          </w:tcPr>
          <w:p w14:paraId="158ADF27"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03E04352" w14:textId="77777777" w:rsidTr="00011EDC">
        <w:trPr>
          <w:jc w:val="center"/>
        </w:trPr>
        <w:tc>
          <w:tcPr>
            <w:tcW w:w="2875" w:type="dxa"/>
            <w:vAlign w:val="center"/>
          </w:tcPr>
          <w:p w14:paraId="0486323A"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Mobility</w:t>
            </w:r>
          </w:p>
        </w:tc>
        <w:tc>
          <w:tcPr>
            <w:tcW w:w="4950" w:type="dxa"/>
            <w:vAlign w:val="center"/>
          </w:tcPr>
          <w:p w14:paraId="2B41966A"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137" w:type="dxa"/>
            <w:vAlign w:val="center"/>
          </w:tcPr>
          <w:p w14:paraId="0E3434F5"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7351CB3E" w14:textId="77777777" w:rsidTr="00011EDC">
        <w:trPr>
          <w:jc w:val="center"/>
        </w:trPr>
        <w:tc>
          <w:tcPr>
            <w:tcW w:w="2875" w:type="dxa"/>
            <w:vAlign w:val="center"/>
          </w:tcPr>
          <w:p w14:paraId="4D8349A0"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 xml:space="preserve">Transmission </w:t>
            </w:r>
            <w:r w:rsidRPr="000B5215">
              <w:rPr>
                <w:rFonts w:ascii="Times New Roman" w:hAnsi="Times New Roman"/>
                <w:color w:val="000000"/>
                <w:sz w:val="18"/>
                <w:szCs w:val="18"/>
                <w:lang w:eastAsia="zh-CN"/>
              </w:rPr>
              <w:t>Rank</w:t>
            </w:r>
          </w:p>
        </w:tc>
        <w:tc>
          <w:tcPr>
            <w:tcW w:w="4950" w:type="dxa"/>
            <w:vAlign w:val="center"/>
          </w:tcPr>
          <w:p w14:paraId="40AC58BD"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1</w:t>
            </w:r>
          </w:p>
          <w:p w14:paraId="2ED52DCB"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434A8423"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Rank1+2 adaptive, Rank 2</w:t>
            </w:r>
          </w:p>
        </w:tc>
        <w:tc>
          <w:tcPr>
            <w:tcW w:w="2137" w:type="dxa"/>
            <w:vAlign w:val="center"/>
          </w:tcPr>
          <w:p w14:paraId="1CBBFFD2"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56B34830" w14:textId="77777777" w:rsidTr="00011EDC">
        <w:trPr>
          <w:jc w:val="center"/>
        </w:trPr>
        <w:tc>
          <w:tcPr>
            <w:tcW w:w="2875" w:type="dxa"/>
            <w:vAlign w:val="center"/>
          </w:tcPr>
          <w:p w14:paraId="23EEECF5"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 xml:space="preserve">PDSCH </w:t>
            </w:r>
            <w:r w:rsidRPr="000B5215">
              <w:rPr>
                <w:rFonts w:ascii="Times New Roman" w:hAnsi="Times New Roman"/>
                <w:color w:val="000000"/>
                <w:sz w:val="18"/>
                <w:szCs w:val="18"/>
              </w:rPr>
              <w:t>SLIV</w:t>
            </w:r>
          </w:p>
        </w:tc>
        <w:tc>
          <w:tcPr>
            <w:tcW w:w="4950" w:type="dxa"/>
            <w:vAlign w:val="center"/>
          </w:tcPr>
          <w:p w14:paraId="200527F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(S=2, L=12)</w:t>
            </w:r>
          </w:p>
          <w:p w14:paraId="00DB8BC6"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018DD844"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9AE580F"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(S=3, L=11), (S=0, L=14)</w:t>
            </w:r>
          </w:p>
        </w:tc>
        <w:tc>
          <w:tcPr>
            <w:tcW w:w="2137" w:type="dxa"/>
            <w:vAlign w:val="center"/>
          </w:tcPr>
          <w:p w14:paraId="707514FE"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Starting symbol, S, (indexed from 0) and length, L.</w:t>
            </w:r>
          </w:p>
        </w:tc>
      </w:tr>
      <w:tr w:rsidR="00826478" w14:paraId="79C1BA2D" w14:textId="77777777" w:rsidTr="00011EDC">
        <w:trPr>
          <w:jc w:val="center"/>
        </w:trPr>
        <w:tc>
          <w:tcPr>
            <w:tcW w:w="2875" w:type="dxa"/>
            <w:vAlign w:val="center"/>
          </w:tcPr>
          <w:p w14:paraId="36E53347"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DMRS Configuration</w:t>
            </w:r>
          </w:p>
        </w:tc>
        <w:tc>
          <w:tcPr>
            <w:tcW w:w="4950" w:type="dxa"/>
            <w:vAlign w:val="center"/>
          </w:tcPr>
          <w:p w14:paraId="11ECFC78"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4B9E3A9F"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103BB3FD"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D74BCA9"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DMRS symbol at (2,11) symbol index</w:t>
            </w:r>
          </w:p>
        </w:tc>
        <w:tc>
          <w:tcPr>
            <w:tcW w:w="2137" w:type="dxa"/>
            <w:vAlign w:val="center"/>
          </w:tcPr>
          <w:p w14:paraId="627691BC"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595D2B0C" w14:textId="77777777" w:rsidTr="00011EDC">
        <w:trPr>
          <w:jc w:val="center"/>
        </w:trPr>
        <w:tc>
          <w:tcPr>
            <w:tcW w:w="2875" w:type="dxa"/>
            <w:vAlign w:val="center"/>
          </w:tcPr>
          <w:p w14:paraId="18104B3C"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PTRS Configuration</w:t>
            </w:r>
          </w:p>
        </w:tc>
        <w:tc>
          <w:tcPr>
            <w:tcW w:w="4950" w:type="dxa"/>
            <w:vAlign w:val="center"/>
          </w:tcPr>
          <w:p w14:paraId="4422EC14"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(K = 4, L = 1)</w:t>
            </w:r>
          </w:p>
          <w:p w14:paraId="0AC78659"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2379B7F6"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F93119E"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(K = 2, L = 1)</w:t>
            </w:r>
          </w:p>
        </w:tc>
        <w:tc>
          <w:tcPr>
            <w:tcW w:w="2137" w:type="dxa"/>
            <w:vAlign w:val="center"/>
          </w:tcPr>
          <w:p w14:paraId="1817852F" w14:textId="77777777" w:rsidR="00826478" w:rsidRPr="007719E0" w:rsidRDefault="00826478" w:rsidP="00B0485A">
            <w:pPr>
              <w:pStyle w:val="BodyText"/>
              <w:spacing w:before="0" w:after="0" w:line="240" w:lineRule="auto"/>
              <w:jc w:val="left"/>
              <w:rPr>
                <w:rFonts w:ascii="Times New Roman" w:hAnsi="Times New Roman"/>
                <w:sz w:val="16"/>
                <w:szCs w:val="16"/>
                <w:lang w:eastAsia="zh-CN"/>
              </w:rPr>
            </w:pPr>
            <w:r w:rsidRPr="007719E0">
              <w:rPr>
                <w:rFonts w:ascii="Times New Roman" w:hAnsi="Times New Roman"/>
                <w:sz w:val="16"/>
                <w:szCs w:val="16"/>
                <w:lang w:eastAsia="zh-CN"/>
              </w:rPr>
              <w:t>PTRS per K number of PRBs, and PTRS every L number of OFDM symbols</w:t>
            </w:r>
          </w:p>
        </w:tc>
      </w:tr>
      <w:tr w:rsidR="00826478" w14:paraId="03C1FE34" w14:textId="77777777" w:rsidTr="00011EDC">
        <w:trPr>
          <w:jc w:val="center"/>
        </w:trPr>
        <w:tc>
          <w:tcPr>
            <w:tcW w:w="2875" w:type="dxa"/>
            <w:vAlign w:val="center"/>
          </w:tcPr>
          <w:p w14:paraId="6649566E"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MCS/TBS</w:t>
            </w:r>
          </w:p>
        </w:tc>
        <w:tc>
          <w:tcPr>
            <w:tcW w:w="4950" w:type="dxa"/>
            <w:vAlign w:val="center"/>
          </w:tcPr>
          <w:p w14:paraId="2685A975"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70C2ABC4" w14:textId="77777777" w:rsidR="00826478" w:rsidRDefault="00826478" w:rsidP="00B0485A">
            <w:pPr>
              <w:pStyle w:val="BodyText"/>
              <w:spacing w:before="0" w:after="0" w:line="240" w:lineRule="auto"/>
              <w:jc w:val="left"/>
              <w:rPr>
                <w:rFonts w:ascii="Times New Roman" w:hAnsi="Times New Roman"/>
                <w:sz w:val="16"/>
                <w:szCs w:val="16"/>
                <w:lang w:eastAsia="zh-CN"/>
              </w:rPr>
            </w:pPr>
          </w:p>
          <w:p w14:paraId="77447C3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95ED15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 (QPSK), MCS 7 (QPSK),</w:t>
            </w:r>
          </w:p>
          <w:p w14:paraId="65925584"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23 (256QAM), MCS 27 (256QAM)</w:t>
            </w:r>
          </w:p>
        </w:tc>
        <w:tc>
          <w:tcPr>
            <w:tcW w:w="2137" w:type="dxa"/>
            <w:vAlign w:val="center"/>
          </w:tcPr>
          <w:p w14:paraId="39E79167"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r w:rsidR="00826478" w14:paraId="20BB4511" w14:textId="77777777" w:rsidTr="00011EDC">
        <w:trPr>
          <w:jc w:val="center"/>
        </w:trPr>
        <w:tc>
          <w:tcPr>
            <w:tcW w:w="2875" w:type="dxa"/>
            <w:vAlign w:val="center"/>
          </w:tcPr>
          <w:p w14:paraId="4441C5F1" w14:textId="77777777" w:rsidR="00826478" w:rsidRPr="000B5215" w:rsidRDefault="00826478"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color w:val="000000"/>
                <w:sz w:val="18"/>
                <w:szCs w:val="18"/>
              </w:rPr>
              <w:t>Frequency Offset</w:t>
            </w:r>
          </w:p>
        </w:tc>
        <w:tc>
          <w:tcPr>
            <w:tcW w:w="4950" w:type="dxa"/>
            <w:vAlign w:val="center"/>
          </w:tcPr>
          <w:p w14:paraId="2A53791B"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5F59D061" w14:textId="77777777" w:rsidR="00826478"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39C15B2"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ppm (for initial access)</w:t>
            </w:r>
          </w:p>
        </w:tc>
        <w:tc>
          <w:tcPr>
            <w:tcW w:w="2137" w:type="dxa"/>
            <w:vAlign w:val="center"/>
          </w:tcPr>
          <w:p w14:paraId="65F91C30" w14:textId="77777777" w:rsidR="00826478" w:rsidRPr="00BD7C39" w:rsidRDefault="00826478" w:rsidP="00B0485A">
            <w:pPr>
              <w:pStyle w:val="BodyText"/>
              <w:spacing w:before="0" w:after="0" w:line="240" w:lineRule="auto"/>
              <w:jc w:val="left"/>
              <w:rPr>
                <w:rFonts w:ascii="Times New Roman" w:hAnsi="Times New Roman"/>
                <w:sz w:val="16"/>
                <w:szCs w:val="16"/>
                <w:lang w:eastAsia="zh-CN"/>
              </w:rPr>
            </w:pPr>
          </w:p>
        </w:tc>
      </w:tr>
    </w:tbl>
    <w:p w14:paraId="4B5558AB" w14:textId="77777777" w:rsidR="00826478" w:rsidRDefault="00826478" w:rsidP="00826478">
      <w:pPr>
        <w:pStyle w:val="BodyText"/>
        <w:spacing w:after="0"/>
        <w:rPr>
          <w:rFonts w:ascii="Times New Roman" w:hAnsi="Times New Roman"/>
          <w:sz w:val="22"/>
          <w:szCs w:val="22"/>
          <w:lang w:eastAsia="zh-CN"/>
        </w:rPr>
      </w:pPr>
    </w:p>
    <w:p w14:paraId="05EE1208" w14:textId="19366A64" w:rsidR="00E6290A" w:rsidRDefault="00E6290A">
      <w:pPr>
        <w:pStyle w:val="BodyText"/>
        <w:spacing w:after="0"/>
        <w:rPr>
          <w:rFonts w:ascii="Times New Roman" w:hAnsi="Times New Roman"/>
          <w:sz w:val="22"/>
          <w:szCs w:val="22"/>
          <w:lang w:eastAsia="zh-CN"/>
        </w:rPr>
      </w:pPr>
    </w:p>
    <w:p w14:paraId="52A7BD00" w14:textId="77777777" w:rsidR="006F1DAF" w:rsidRDefault="006F1DAF">
      <w:pPr>
        <w:overflowPunct/>
        <w:autoSpaceDE/>
        <w:autoSpaceDN/>
        <w:adjustRightInd/>
        <w:spacing w:after="0"/>
        <w:textAlignment w:val="auto"/>
        <w:rPr>
          <w:b/>
          <w:bCs/>
          <w:sz w:val="22"/>
          <w:szCs w:val="22"/>
          <w:u w:val="single"/>
          <w:lang w:eastAsia="zh-CN"/>
        </w:rPr>
      </w:pPr>
      <w:r>
        <w:rPr>
          <w:b/>
          <w:bCs/>
          <w:sz w:val="22"/>
          <w:szCs w:val="22"/>
          <w:u w:val="single"/>
          <w:lang w:eastAsia="zh-CN"/>
        </w:rPr>
        <w:br w:type="page"/>
      </w:r>
    </w:p>
    <w:p w14:paraId="35DCF969" w14:textId="5F18BA16" w:rsidR="003C045C" w:rsidRDefault="003C045C" w:rsidP="00C8235A">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Discussion Summary:</w:t>
      </w:r>
    </w:p>
    <w:p w14:paraId="64FC3A44" w14:textId="20437B4D" w:rsidR="003C045C" w:rsidRDefault="003C045C" w:rsidP="003C045C">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5767FE1D" w14:textId="77777777" w:rsidR="00C464CF" w:rsidRDefault="0022480E" w:rsidP="0022480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57DDEE78" w14:textId="1AAB8216" w:rsidR="0022480E" w:rsidRDefault="00C464CF" w:rsidP="00C464CF">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w:t>
      </w:r>
      <w:r w:rsidR="001205B7">
        <w:rPr>
          <w:rFonts w:ascii="Times New Roman" w:hAnsi="Times New Roman"/>
          <w:sz w:val="22"/>
          <w:szCs w:val="22"/>
          <w:lang w:eastAsia="zh-CN"/>
        </w:rPr>
        <w:t xml:space="preserve">ncluding whether we should define a separate evaluation parameter set for </w:t>
      </w:r>
      <w:r w:rsidR="004C0034">
        <w:rPr>
          <w:rFonts w:ascii="Times New Roman" w:hAnsi="Times New Roman"/>
          <w:sz w:val="22"/>
          <w:szCs w:val="22"/>
          <w:lang w:eastAsia="zh-CN"/>
        </w:rPr>
        <w:t>a group of objective</w:t>
      </w:r>
      <w:r w:rsidR="00C6368B">
        <w:rPr>
          <w:rFonts w:ascii="Times New Roman" w:hAnsi="Times New Roman"/>
          <w:sz w:val="22"/>
          <w:szCs w:val="22"/>
          <w:lang w:eastAsia="zh-CN"/>
        </w:rPr>
        <w:t>(</w:t>
      </w:r>
      <w:r w:rsidR="004C0034">
        <w:rPr>
          <w:rFonts w:ascii="Times New Roman" w:hAnsi="Times New Roman"/>
          <w:sz w:val="22"/>
          <w:szCs w:val="22"/>
          <w:lang w:eastAsia="zh-CN"/>
        </w:rPr>
        <w:t>s</w:t>
      </w:r>
      <w:r w:rsidR="00C6368B">
        <w:rPr>
          <w:rFonts w:ascii="Times New Roman" w:hAnsi="Times New Roman"/>
          <w:sz w:val="22"/>
          <w:szCs w:val="22"/>
          <w:lang w:eastAsia="zh-CN"/>
        </w:rPr>
        <w:t>)</w:t>
      </w:r>
      <w:r w:rsidR="001205B7">
        <w:rPr>
          <w:rFonts w:ascii="Times New Roman" w:hAnsi="Times New Roman"/>
          <w:sz w:val="22"/>
          <w:szCs w:val="22"/>
          <w:lang w:eastAsia="zh-CN"/>
        </w:rPr>
        <w:t xml:space="preserve"> separately</w:t>
      </w:r>
      <w:r w:rsidR="00C6368B">
        <w:rPr>
          <w:rFonts w:ascii="Times New Roman" w:hAnsi="Times New Roman"/>
          <w:sz w:val="22"/>
          <w:szCs w:val="22"/>
          <w:lang w:eastAsia="zh-CN"/>
        </w:rPr>
        <w:t xml:space="preserve"> or whether single set of evaluation parameters is sufficient</w:t>
      </w:r>
      <w:r>
        <w:rPr>
          <w:rFonts w:ascii="Times New Roman" w:hAnsi="Times New Roman"/>
          <w:sz w:val="22"/>
          <w:szCs w:val="22"/>
          <w:lang w:eastAsia="zh-CN"/>
        </w:rPr>
        <w:t>.</w:t>
      </w:r>
    </w:p>
    <w:p w14:paraId="6D06ED1F" w14:textId="40AA4A41" w:rsidR="00A712DF" w:rsidRDefault="00A712DF" w:rsidP="0022480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5781FA76" w14:textId="040D2AFF" w:rsidR="00C464CF" w:rsidRPr="00C464CF" w:rsidRDefault="00C464CF" w:rsidP="00C464CF">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3B542070" w14:textId="2263AF80" w:rsidR="003C045C" w:rsidRDefault="003C045C" w:rsidP="003C045C">
      <w:pPr>
        <w:pStyle w:val="BodyText"/>
        <w:spacing w:after="0"/>
        <w:rPr>
          <w:rFonts w:ascii="Times New Roman" w:hAnsi="Times New Roman"/>
          <w:sz w:val="22"/>
          <w:szCs w:val="22"/>
          <w:lang w:eastAsia="zh-CN"/>
        </w:rPr>
      </w:pPr>
    </w:p>
    <w:p w14:paraId="5999511A" w14:textId="77777777" w:rsidR="006F69F1" w:rsidRDefault="006F69F1" w:rsidP="003C045C">
      <w:pPr>
        <w:pStyle w:val="BodyText"/>
        <w:spacing w:after="0"/>
        <w:rPr>
          <w:rFonts w:ascii="Times New Roman" w:hAnsi="Times New Roman"/>
          <w:sz w:val="22"/>
          <w:szCs w:val="22"/>
          <w:lang w:eastAsia="zh-CN"/>
        </w:rPr>
      </w:pPr>
    </w:p>
    <w:p w14:paraId="181258DD" w14:textId="3BEE18DA"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2</w:t>
      </w:r>
      <w:r w:rsidR="00EA06AD">
        <w:rPr>
          <w:noProof/>
        </w:rP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59"/>
        <w:gridCol w:w="1440"/>
        <w:gridCol w:w="1620"/>
        <w:gridCol w:w="1823"/>
        <w:gridCol w:w="3360"/>
      </w:tblGrid>
      <w:tr w:rsidR="006F69F1" w:rsidRPr="006F1DAF" w14:paraId="2864E131" w14:textId="77777777" w:rsidTr="00881CBE">
        <w:trPr>
          <w:trHeight w:val="445"/>
        </w:trPr>
        <w:tc>
          <w:tcPr>
            <w:tcW w:w="1276" w:type="dxa"/>
            <w:shd w:val="clear" w:color="auto" w:fill="E2EFD9" w:themeFill="accent6" w:themeFillTint="33"/>
            <w:vAlign w:val="center"/>
            <w:hideMark/>
          </w:tcPr>
          <w:p w14:paraId="0AF2F1CA" w14:textId="77777777" w:rsidR="006F69F1" w:rsidRPr="00C25E12" w:rsidRDefault="006F69F1" w:rsidP="00C25E12">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p>
          <w:p w14:paraId="4A275ABA" w14:textId="3B0EA6A0" w:rsidR="00DC2291" w:rsidRPr="006F1DAF" w:rsidRDefault="00DC2291" w:rsidP="00C25E12">
            <w:pPr>
              <w:overflowPunct/>
              <w:autoSpaceDE/>
              <w:autoSpaceDN/>
              <w:adjustRightInd/>
              <w:spacing w:after="0"/>
              <w:jc w:val="center"/>
              <w:textAlignment w:val="auto"/>
              <w:rPr>
                <w:rFonts w:eastAsia="Times New Roman"/>
                <w:b/>
                <w:bCs/>
                <w:color w:val="000000"/>
                <w:sz w:val="18"/>
                <w:szCs w:val="18"/>
                <w:lang w:eastAsia="ko-KR"/>
              </w:rPr>
            </w:pPr>
            <w:r w:rsidRPr="00C25E12">
              <w:rPr>
                <w:rFonts w:eastAsia="Times New Roman"/>
                <w:b/>
                <w:bCs/>
                <w:color w:val="000000"/>
                <w:sz w:val="18"/>
                <w:szCs w:val="18"/>
                <w:lang w:eastAsia="ko-KR"/>
              </w:rPr>
              <w:t>Set 1</w:t>
            </w:r>
          </w:p>
        </w:tc>
        <w:tc>
          <w:tcPr>
            <w:tcW w:w="3759" w:type="dxa"/>
            <w:shd w:val="clear" w:color="auto" w:fill="E2EFD9" w:themeFill="accent6" w:themeFillTint="33"/>
            <w:vAlign w:val="center"/>
          </w:tcPr>
          <w:p w14:paraId="5CA009AB" w14:textId="138DC3E0" w:rsidR="006F69F1" w:rsidRPr="00C25E12" w:rsidRDefault="006F69F1" w:rsidP="00C25E12">
            <w:pPr>
              <w:overflowPunct/>
              <w:autoSpaceDE/>
              <w:autoSpaceDN/>
              <w:adjustRightInd/>
              <w:spacing w:after="0"/>
              <w:jc w:val="center"/>
              <w:textAlignment w:val="auto"/>
              <w:rPr>
                <w:rFonts w:eastAsia="Times New Roman"/>
                <w:b/>
                <w:bCs/>
                <w:color w:val="000000"/>
                <w:sz w:val="18"/>
                <w:szCs w:val="18"/>
                <w:lang w:eastAsia="zh-CN"/>
              </w:rPr>
            </w:pPr>
            <w:r w:rsidRPr="00C25E12">
              <w:rPr>
                <w:rFonts w:eastAsia="Times New Roman"/>
                <w:b/>
                <w:bCs/>
                <w:color w:val="000000"/>
                <w:sz w:val="18"/>
                <w:szCs w:val="18"/>
                <w:lang w:eastAsia="zh-CN"/>
              </w:rPr>
              <w:t>Evaluation Objectives</w:t>
            </w:r>
          </w:p>
        </w:tc>
        <w:tc>
          <w:tcPr>
            <w:tcW w:w="1440" w:type="dxa"/>
            <w:shd w:val="clear" w:color="auto" w:fill="E2EFD9" w:themeFill="accent6" w:themeFillTint="33"/>
            <w:vAlign w:val="center"/>
            <w:hideMark/>
          </w:tcPr>
          <w:p w14:paraId="62D06FD4" w14:textId="2AE98BAC" w:rsidR="006F69F1" w:rsidRPr="006F1DAF" w:rsidRDefault="006F69F1"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zh-CN"/>
              </w:rPr>
              <w:t>Carrier Frequency [GHz]</w:t>
            </w:r>
          </w:p>
        </w:tc>
        <w:tc>
          <w:tcPr>
            <w:tcW w:w="1620" w:type="dxa"/>
            <w:shd w:val="clear" w:color="auto" w:fill="E2EFD9" w:themeFill="accent6" w:themeFillTint="33"/>
            <w:vAlign w:val="center"/>
            <w:hideMark/>
          </w:tcPr>
          <w:p w14:paraId="715F052F" w14:textId="77777777" w:rsidR="006F69F1" w:rsidRPr="006F1DAF" w:rsidRDefault="006F69F1"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ko-KR"/>
              </w:rPr>
              <w:t>Subcarrier Spacing [kHz]</w:t>
            </w:r>
          </w:p>
        </w:tc>
        <w:tc>
          <w:tcPr>
            <w:tcW w:w="1823" w:type="dxa"/>
            <w:shd w:val="clear" w:color="auto" w:fill="E2EFD9" w:themeFill="accent6" w:themeFillTint="33"/>
            <w:vAlign w:val="center"/>
            <w:hideMark/>
          </w:tcPr>
          <w:p w14:paraId="6556CEDD" w14:textId="77777777" w:rsidR="006F69F1" w:rsidRPr="006F1DAF" w:rsidRDefault="006F69F1"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ko-KR"/>
              </w:rPr>
              <w:t>Bandwidth [MHz]</w:t>
            </w:r>
          </w:p>
        </w:tc>
        <w:tc>
          <w:tcPr>
            <w:tcW w:w="3360" w:type="dxa"/>
            <w:shd w:val="clear" w:color="auto" w:fill="E2EFD9" w:themeFill="accent6" w:themeFillTint="33"/>
            <w:vAlign w:val="center"/>
            <w:hideMark/>
          </w:tcPr>
          <w:p w14:paraId="4E4AD89D" w14:textId="77777777" w:rsidR="006F69F1" w:rsidRPr="006F1DAF" w:rsidRDefault="006F69F1"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ko-KR"/>
              </w:rPr>
              <w:t>Number of RB</w:t>
            </w:r>
          </w:p>
        </w:tc>
      </w:tr>
      <w:tr w:rsidR="006F69F1" w:rsidRPr="006F1DAF" w14:paraId="1C856F69" w14:textId="77777777" w:rsidTr="00881CBE">
        <w:trPr>
          <w:trHeight w:val="1835"/>
        </w:trPr>
        <w:tc>
          <w:tcPr>
            <w:tcW w:w="1276" w:type="dxa"/>
            <w:shd w:val="clear" w:color="auto" w:fill="F2F2F2" w:themeFill="background1" w:themeFillShade="F2"/>
            <w:vAlign w:val="center"/>
            <w:hideMark/>
          </w:tcPr>
          <w:p w14:paraId="411FECB1" w14:textId="77777777" w:rsidR="006F69F1" w:rsidRPr="006F1DAF" w:rsidRDefault="006F69F1" w:rsidP="00A33B8F">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b/>
                <w:bCs/>
                <w:color w:val="000000"/>
                <w:sz w:val="18"/>
                <w:szCs w:val="18"/>
                <w:lang w:eastAsia="ko-KR"/>
              </w:rPr>
              <w:t>Value</w:t>
            </w:r>
          </w:p>
        </w:tc>
        <w:tc>
          <w:tcPr>
            <w:tcW w:w="3759" w:type="dxa"/>
            <w:vAlign w:val="center"/>
          </w:tcPr>
          <w:p w14:paraId="6FBAD7A9" w14:textId="73FF5886" w:rsidR="006F69F1" w:rsidRPr="006F69F1" w:rsidRDefault="006F69F1" w:rsidP="00A33B8F">
            <w:pPr>
              <w:overflowPunct/>
              <w:autoSpaceDE/>
              <w:autoSpaceDN/>
              <w:adjustRightInd/>
              <w:spacing w:after="0"/>
              <w:textAlignment w:val="auto"/>
              <w:rPr>
                <w:rFonts w:eastAsia="Times New Roman"/>
                <w:color w:val="000000"/>
                <w:sz w:val="16"/>
                <w:szCs w:val="16"/>
                <w:lang w:eastAsia="zh-CN"/>
              </w:rPr>
            </w:pPr>
            <w:r w:rsidRPr="006F69F1">
              <w:rPr>
                <w:rFonts w:eastAsia="Times New Roman"/>
                <w:color w:val="000000"/>
                <w:sz w:val="16"/>
                <w:szCs w:val="16"/>
                <w:lang w:eastAsia="zh-CN"/>
              </w:rPr>
              <w:t>Phase noise impact for various numerology (i.e. subcarrier spacing, and CP type)</w:t>
            </w:r>
          </w:p>
          <w:p w14:paraId="5D617DFA"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p w14:paraId="6DF069F3" w14:textId="02219518" w:rsidR="006F69F1" w:rsidRPr="006F69F1" w:rsidRDefault="006F69F1" w:rsidP="00A33B8F">
            <w:pPr>
              <w:overflowPunct/>
              <w:autoSpaceDE/>
              <w:autoSpaceDN/>
              <w:adjustRightInd/>
              <w:spacing w:after="0"/>
              <w:textAlignment w:val="auto"/>
              <w:rPr>
                <w:rFonts w:eastAsia="Times New Roman"/>
                <w:color w:val="000000"/>
                <w:sz w:val="16"/>
                <w:szCs w:val="16"/>
                <w:lang w:eastAsia="zh-CN"/>
              </w:rPr>
            </w:pPr>
            <w:r w:rsidRPr="006F69F1">
              <w:rPr>
                <w:rFonts w:eastAsia="Times New Roman"/>
                <w:color w:val="000000"/>
                <w:sz w:val="16"/>
                <w:szCs w:val="16"/>
                <w:lang w:eastAsia="zh-CN"/>
              </w:rPr>
              <w:t>Performance analysis for PDSCH/PUSCH</w:t>
            </w:r>
          </w:p>
          <w:p w14:paraId="0A3B0FFC"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p w14:paraId="3B1D7D59" w14:textId="04D2134C" w:rsidR="006F69F1" w:rsidRPr="006F69F1" w:rsidRDefault="006F69F1" w:rsidP="00A33B8F">
            <w:pPr>
              <w:overflowPunct/>
              <w:autoSpaceDE/>
              <w:autoSpaceDN/>
              <w:adjustRightInd/>
              <w:spacing w:after="0"/>
              <w:textAlignment w:val="auto"/>
              <w:rPr>
                <w:rFonts w:eastAsia="Times New Roman"/>
                <w:color w:val="000000"/>
                <w:sz w:val="16"/>
                <w:szCs w:val="16"/>
                <w:lang w:eastAsia="zh-CN"/>
              </w:rPr>
            </w:pPr>
            <w:r w:rsidRPr="006F69F1">
              <w:rPr>
                <w:rFonts w:eastAsia="Times New Roman"/>
                <w:color w:val="000000"/>
                <w:sz w:val="16"/>
                <w:szCs w:val="16"/>
                <w:lang w:eastAsia="zh-CN"/>
              </w:rPr>
              <w:t>Performance analysis for SSB</w:t>
            </w:r>
          </w:p>
          <w:p w14:paraId="2C7F1AD5"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p w14:paraId="0BF53BD4" w14:textId="6F97C575"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r w:rsidRPr="006F69F1">
              <w:rPr>
                <w:rFonts w:eastAsia="Times New Roman"/>
                <w:color w:val="000000"/>
                <w:sz w:val="16"/>
                <w:szCs w:val="16"/>
                <w:lang w:eastAsia="zh-CN"/>
              </w:rPr>
              <w:t>Channel delay spread impact for various CP type/lengths</w:t>
            </w:r>
          </w:p>
        </w:tc>
        <w:tc>
          <w:tcPr>
            <w:tcW w:w="1440" w:type="dxa"/>
            <w:shd w:val="clear" w:color="auto" w:fill="auto"/>
            <w:vAlign w:val="center"/>
            <w:hideMark/>
          </w:tcPr>
          <w:p w14:paraId="68AC682F" w14:textId="3A0925A0"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60 GHz</w:t>
            </w:r>
          </w:p>
          <w:p w14:paraId="24563F7D" w14:textId="35C52F17"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p>
          <w:p w14:paraId="19A8DF89" w14:textId="1BE11102"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Optional: 70 GHz</w:t>
            </w:r>
          </w:p>
        </w:tc>
        <w:tc>
          <w:tcPr>
            <w:tcW w:w="1620" w:type="dxa"/>
            <w:shd w:val="clear" w:color="auto" w:fill="auto"/>
            <w:vAlign w:val="center"/>
            <w:hideMark/>
          </w:tcPr>
          <w:p w14:paraId="26E44E67"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240 kHz, 480 kHz, 960 kHz</w:t>
            </w:r>
          </w:p>
          <w:p w14:paraId="0D7764F5" w14:textId="154F866A"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p>
          <w:p w14:paraId="44279080" w14:textId="107C5938"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Optional: 60 kHz, 120 kHz, 1920 kHz, 3840 kHz</w:t>
            </w:r>
          </w:p>
        </w:tc>
        <w:tc>
          <w:tcPr>
            <w:tcW w:w="1823" w:type="dxa"/>
            <w:shd w:val="clear" w:color="auto" w:fill="auto"/>
            <w:vAlign w:val="center"/>
            <w:hideMark/>
          </w:tcPr>
          <w:p w14:paraId="1FAD5D37"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2000 MHz</w:t>
            </w:r>
          </w:p>
          <w:p w14:paraId="3602D5B1" w14:textId="4F16259A"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p>
          <w:p w14:paraId="3717BCA2" w14:textId="36214939"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Optional: 400 MHz, 500 MHz</w:t>
            </w:r>
          </w:p>
        </w:tc>
        <w:tc>
          <w:tcPr>
            <w:tcW w:w="3360" w:type="dxa"/>
            <w:shd w:val="clear" w:color="auto" w:fill="auto"/>
            <w:vAlign w:val="center"/>
            <w:hideMark/>
          </w:tcPr>
          <w:p w14:paraId="447C5DA0"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For 2000 MHz:</w:t>
            </w:r>
          </w:p>
          <w:p w14:paraId="580D9BC9" w14:textId="43A5A373"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320 (480 kHz), 160 (960 kHz), 80 (1920 kHz), 40 (3840 kHz)</w:t>
            </w:r>
          </w:p>
          <w:p w14:paraId="2CEE3EED" w14:textId="5B72A415"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p>
          <w:p w14:paraId="6A8462A8" w14:textId="408E44B2"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For 400 MHz:</w:t>
            </w:r>
          </w:p>
          <w:p w14:paraId="428EC0C5" w14:textId="4D665980"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256 (120 kHz), 128 (240 kHz), 64 (480 kHz), 32 (960 kHz), 16 (1920 kHz), 8 (3840 kHz)</w:t>
            </w:r>
          </w:p>
          <w:p w14:paraId="091C903E" w14:textId="45D975F3"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p>
          <w:p w14:paraId="74E2DE96" w14:textId="596815E3"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For 500 MHz:</w:t>
            </w:r>
          </w:p>
          <w:p w14:paraId="5F32020C" w14:textId="66AF79DC"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330 (120 kHz), 165 (240 kHz), 82 (480 kHz), 41 (960 kHz), 20 (1920 kHz), 10 (3840 kHz)</w:t>
            </w:r>
          </w:p>
        </w:tc>
      </w:tr>
      <w:tr w:rsidR="006F69F1" w:rsidRPr="006F1DAF" w14:paraId="0AF63C96" w14:textId="77777777" w:rsidTr="00881CBE">
        <w:trPr>
          <w:trHeight w:val="283"/>
        </w:trPr>
        <w:tc>
          <w:tcPr>
            <w:tcW w:w="1276" w:type="dxa"/>
            <w:shd w:val="clear" w:color="auto" w:fill="F2F2F2" w:themeFill="background1" w:themeFillShade="F2"/>
            <w:vAlign w:val="center"/>
            <w:hideMark/>
          </w:tcPr>
          <w:p w14:paraId="460FDBF2" w14:textId="000E1CCF" w:rsidR="006F69F1" w:rsidRPr="006F1DAF" w:rsidRDefault="006F69F1" w:rsidP="00A33B8F">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[Company Name here]</w:t>
            </w:r>
          </w:p>
        </w:tc>
        <w:tc>
          <w:tcPr>
            <w:tcW w:w="3759" w:type="dxa"/>
            <w:vAlign w:val="center"/>
          </w:tcPr>
          <w:p w14:paraId="2C0A5A56" w14:textId="278C4640" w:rsidR="006F69F1" w:rsidRPr="006F1DAF" w:rsidRDefault="006B05FA"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c>
          <w:tcPr>
            <w:tcW w:w="1440" w:type="dxa"/>
            <w:shd w:val="clear" w:color="auto" w:fill="auto"/>
            <w:vAlign w:val="center"/>
            <w:hideMark/>
          </w:tcPr>
          <w:p w14:paraId="6975B3B8" w14:textId="090F53B1"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620" w:type="dxa"/>
            <w:shd w:val="clear" w:color="auto" w:fill="auto"/>
            <w:vAlign w:val="center"/>
            <w:hideMark/>
          </w:tcPr>
          <w:p w14:paraId="637C8DC2" w14:textId="1BF2EE0F"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823" w:type="dxa"/>
            <w:shd w:val="clear" w:color="auto" w:fill="auto"/>
            <w:vAlign w:val="center"/>
            <w:hideMark/>
          </w:tcPr>
          <w:p w14:paraId="3C57253E" w14:textId="51A3736A"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3360" w:type="dxa"/>
            <w:shd w:val="clear" w:color="auto" w:fill="auto"/>
            <w:vAlign w:val="center"/>
            <w:hideMark/>
          </w:tcPr>
          <w:p w14:paraId="763C8639" w14:textId="00FF4D4E" w:rsidR="006F69F1" w:rsidRPr="006F1DAF" w:rsidRDefault="006F69F1" w:rsidP="00A33B8F">
            <w:pPr>
              <w:overflowPunct/>
              <w:autoSpaceDE/>
              <w:autoSpaceDN/>
              <w:adjustRightInd/>
              <w:spacing w:after="0"/>
              <w:textAlignment w:val="auto"/>
              <w:rPr>
                <w:rFonts w:eastAsia="Times New Roman"/>
                <w:color w:val="000000"/>
                <w:sz w:val="16"/>
                <w:szCs w:val="16"/>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r>
      <w:tr w:rsidR="006F69F1" w:rsidRPr="006F1DAF" w14:paraId="05BA3878" w14:textId="77777777" w:rsidTr="00881CBE">
        <w:trPr>
          <w:trHeight w:val="283"/>
        </w:trPr>
        <w:tc>
          <w:tcPr>
            <w:tcW w:w="1276" w:type="dxa"/>
            <w:shd w:val="clear" w:color="auto" w:fill="F2F2F2" w:themeFill="background1" w:themeFillShade="F2"/>
            <w:vAlign w:val="center"/>
          </w:tcPr>
          <w:p w14:paraId="70606C2B" w14:textId="2A8A8788" w:rsidR="006F69F1" w:rsidRPr="00B0485A" w:rsidRDefault="00B0485A" w:rsidP="00A33B8F">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uawei, HiSilicon</w:t>
            </w:r>
          </w:p>
        </w:tc>
        <w:tc>
          <w:tcPr>
            <w:tcW w:w="3759" w:type="dxa"/>
            <w:vAlign w:val="center"/>
          </w:tcPr>
          <w:p w14:paraId="319C4A80" w14:textId="77777777" w:rsidR="006F69F1" w:rsidRDefault="00B0485A" w:rsidP="00B0485A">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P</w:t>
            </w:r>
            <w:r>
              <w:rPr>
                <w:color w:val="000000"/>
                <w:sz w:val="16"/>
                <w:szCs w:val="16"/>
                <w:lang w:eastAsia="zh-CN"/>
              </w:rPr>
              <w:t>erformance analysis should refer to quantifiable KPIs. So w</w:t>
            </w:r>
            <w:r>
              <w:rPr>
                <w:rFonts w:eastAsia="Times New Roman"/>
                <w:color w:val="000000"/>
                <w:sz w:val="16"/>
                <w:szCs w:val="16"/>
                <w:lang w:eastAsia="zh-CN"/>
              </w:rPr>
              <w:t>e s</w:t>
            </w:r>
            <w:r w:rsidRPr="00B0485A">
              <w:rPr>
                <w:rFonts w:eastAsia="Times New Roman"/>
                <w:color w:val="000000"/>
                <w:sz w:val="16"/>
                <w:szCs w:val="16"/>
                <w:lang w:eastAsia="zh-CN"/>
              </w:rPr>
              <w:t>uggest changing to BLER analysis</w:t>
            </w:r>
            <w:r>
              <w:rPr>
                <w:rFonts w:eastAsia="Times New Roman"/>
                <w:color w:val="000000"/>
                <w:sz w:val="16"/>
                <w:szCs w:val="16"/>
                <w:lang w:eastAsia="zh-CN"/>
              </w:rPr>
              <w:t xml:space="preserve"> for PDSCH/PUSCH. </w:t>
            </w:r>
          </w:p>
          <w:p w14:paraId="2C26DBD3" w14:textId="77777777" w:rsidR="00B0485A" w:rsidRDefault="00B0485A" w:rsidP="00B0485A">
            <w:pPr>
              <w:overflowPunct/>
              <w:autoSpaceDE/>
              <w:autoSpaceDN/>
              <w:adjustRightInd/>
              <w:spacing w:after="0"/>
              <w:textAlignment w:val="auto"/>
              <w:rPr>
                <w:color w:val="000000"/>
                <w:sz w:val="16"/>
                <w:szCs w:val="16"/>
                <w:lang w:eastAsia="zh-CN"/>
              </w:rPr>
            </w:pPr>
          </w:p>
          <w:p w14:paraId="2C15086E" w14:textId="51C889B3" w:rsidR="00B0485A" w:rsidRPr="00B0485A" w:rsidRDefault="00B0485A" w:rsidP="00B0485A">
            <w:pPr>
              <w:overflowPunct/>
              <w:autoSpaceDE/>
              <w:autoSpaceDN/>
              <w:adjustRightInd/>
              <w:spacing w:after="0"/>
              <w:textAlignment w:val="auto"/>
              <w:rPr>
                <w:color w:val="000000"/>
                <w:sz w:val="16"/>
                <w:szCs w:val="16"/>
                <w:lang w:eastAsia="zh-CN"/>
              </w:rPr>
            </w:pPr>
            <w:r w:rsidRPr="00B0485A">
              <w:rPr>
                <w:color w:val="000000"/>
                <w:sz w:val="16"/>
                <w:szCs w:val="16"/>
                <w:lang w:eastAsia="zh-CN"/>
              </w:rPr>
              <w:t xml:space="preserve">Is </w:t>
            </w:r>
            <w:r>
              <w:rPr>
                <w:rFonts w:eastAsia="Times New Roman"/>
                <w:color w:val="000000"/>
                <w:sz w:val="16"/>
                <w:szCs w:val="16"/>
                <w:lang w:eastAsia="zh-CN"/>
              </w:rPr>
              <w:t>p</w:t>
            </w:r>
            <w:r w:rsidRPr="006F69F1">
              <w:rPr>
                <w:rFonts w:eastAsia="Times New Roman"/>
                <w:color w:val="000000"/>
                <w:sz w:val="16"/>
                <w:szCs w:val="16"/>
                <w:lang w:eastAsia="zh-CN"/>
              </w:rPr>
              <w:t>erformance analysis for SSB</w:t>
            </w:r>
            <w:r w:rsidRPr="00B0485A">
              <w:rPr>
                <w:color w:val="000000"/>
                <w:sz w:val="16"/>
                <w:szCs w:val="16"/>
                <w:lang w:eastAsia="zh-CN"/>
              </w:rPr>
              <w:t xml:space="preserve"> about BLER of PBCH, or is the intention to look at other metrics such as detection probability or false alarm rate? We think that looking at the BLER is sufficient, and could be inferred from the BLER of PDSCH. Thus we think we may not need to add a KPI for evaluation of SSB.</w:t>
            </w:r>
          </w:p>
        </w:tc>
        <w:tc>
          <w:tcPr>
            <w:tcW w:w="1440" w:type="dxa"/>
            <w:shd w:val="clear" w:color="auto" w:fill="auto"/>
            <w:vAlign w:val="center"/>
          </w:tcPr>
          <w:p w14:paraId="3E229A6B" w14:textId="49DC2279" w:rsidR="006F69F1" w:rsidRPr="00B0485A" w:rsidRDefault="00B0485A" w:rsidP="00A33B8F">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I</w:t>
            </w:r>
            <w:r>
              <w:rPr>
                <w:color w:val="000000"/>
                <w:sz w:val="16"/>
                <w:szCs w:val="16"/>
                <w:lang w:eastAsia="zh-CN"/>
              </w:rPr>
              <w:t>t is not clear why evaluations at two nearby frequencies is needed. ITU-R selected 70 GHz for IMT-2020 evaluations, so we suggest 70 GHz as mandatory</w:t>
            </w:r>
            <w:r w:rsidR="005F363F">
              <w:rPr>
                <w:color w:val="000000"/>
                <w:sz w:val="16"/>
                <w:szCs w:val="16"/>
                <w:lang w:eastAsia="zh-CN"/>
              </w:rPr>
              <w:t>, and no need to provide optional values.</w:t>
            </w:r>
          </w:p>
        </w:tc>
        <w:tc>
          <w:tcPr>
            <w:tcW w:w="1620" w:type="dxa"/>
            <w:shd w:val="clear" w:color="auto" w:fill="auto"/>
            <w:vAlign w:val="center"/>
          </w:tcPr>
          <w:p w14:paraId="508ACAD2" w14:textId="55BC0B8B" w:rsidR="006F69F1" w:rsidRPr="00C9426D" w:rsidRDefault="00C9426D" w:rsidP="00A33B8F">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1</w:t>
            </w:r>
            <w:r>
              <w:rPr>
                <w:color w:val="000000"/>
                <w:sz w:val="16"/>
                <w:szCs w:val="16"/>
                <w:lang w:eastAsia="zh-CN"/>
              </w:rPr>
              <w:t xml:space="preserve">20 kHz is the largest SCS already available in FR2, so it should be evaluated by companies and serve as a baseline. </w:t>
            </w:r>
          </w:p>
        </w:tc>
        <w:tc>
          <w:tcPr>
            <w:tcW w:w="1823" w:type="dxa"/>
            <w:shd w:val="clear" w:color="auto" w:fill="auto"/>
            <w:vAlign w:val="center"/>
          </w:tcPr>
          <w:p w14:paraId="7793ACDB" w14:textId="0E2ED92C" w:rsidR="006F69F1" w:rsidRDefault="00C9426D" w:rsidP="00DF406B">
            <w:pPr>
              <w:overflowPunct/>
              <w:autoSpaceDE/>
              <w:autoSpaceDN/>
              <w:adjustRightInd/>
              <w:spacing w:after="0"/>
              <w:textAlignment w:val="auto"/>
              <w:rPr>
                <w:rFonts w:eastAsia="Times New Roman"/>
                <w:color w:val="000000"/>
                <w:sz w:val="16"/>
                <w:szCs w:val="16"/>
                <w:lang w:eastAsia="zh-CN"/>
              </w:rPr>
            </w:pPr>
            <w:r w:rsidRPr="00C9426D">
              <w:rPr>
                <w:rFonts w:eastAsia="Times New Roman"/>
                <w:color w:val="000000"/>
                <w:sz w:val="16"/>
                <w:szCs w:val="16"/>
                <w:lang w:eastAsia="zh-CN"/>
              </w:rPr>
              <w:t>2000 MHz is too large</w:t>
            </w:r>
            <w:r>
              <w:rPr>
                <w:rFonts w:eastAsia="Times New Roman"/>
                <w:color w:val="000000"/>
                <w:sz w:val="16"/>
                <w:szCs w:val="16"/>
                <w:lang w:eastAsia="zh-CN"/>
              </w:rPr>
              <w:t xml:space="preserve"> to evaluat</w:t>
            </w:r>
            <w:r w:rsidR="00881CBE">
              <w:rPr>
                <w:rFonts w:eastAsia="Times New Roman"/>
                <w:color w:val="000000"/>
                <w:sz w:val="16"/>
                <w:szCs w:val="16"/>
                <w:lang w:eastAsia="zh-CN"/>
              </w:rPr>
              <w:t>e</w:t>
            </w:r>
            <w:r>
              <w:rPr>
                <w:rFonts w:eastAsia="Times New Roman"/>
                <w:color w:val="000000"/>
                <w:sz w:val="16"/>
                <w:szCs w:val="16"/>
                <w:lang w:eastAsia="zh-CN"/>
              </w:rPr>
              <w:t xml:space="preserve"> using a single carrier with</w:t>
            </w:r>
            <w:r w:rsidRPr="00C9426D">
              <w:rPr>
                <w:rFonts w:eastAsia="Times New Roman"/>
                <w:color w:val="000000"/>
                <w:sz w:val="16"/>
                <w:szCs w:val="16"/>
                <w:lang w:eastAsia="zh-CN"/>
              </w:rPr>
              <w:t xml:space="preserve"> SCS smaller than </w:t>
            </w:r>
            <w:r w:rsidR="00881CBE">
              <w:rPr>
                <w:rFonts w:eastAsia="Times New Roman"/>
                <w:color w:val="000000"/>
                <w:sz w:val="16"/>
                <w:szCs w:val="16"/>
                <w:lang w:eastAsia="zh-CN"/>
              </w:rPr>
              <w:t>960</w:t>
            </w:r>
            <w:r w:rsidRPr="00C9426D">
              <w:rPr>
                <w:rFonts w:eastAsia="Times New Roman"/>
                <w:color w:val="000000"/>
                <w:sz w:val="16"/>
                <w:szCs w:val="16"/>
                <w:lang w:eastAsia="zh-CN"/>
              </w:rPr>
              <w:t>kHz</w:t>
            </w:r>
            <w:r>
              <w:rPr>
                <w:rFonts w:eastAsia="Times New Roman"/>
                <w:color w:val="000000"/>
                <w:sz w:val="16"/>
                <w:szCs w:val="16"/>
                <w:lang w:eastAsia="zh-CN"/>
              </w:rPr>
              <w:t xml:space="preserve">. </w:t>
            </w:r>
            <w:r w:rsidR="00881CBE">
              <w:rPr>
                <w:rFonts w:eastAsia="Times New Roman"/>
                <w:color w:val="000000"/>
                <w:sz w:val="16"/>
                <w:szCs w:val="16"/>
                <w:lang w:eastAsia="zh-CN"/>
              </w:rPr>
              <w:t>If 2000 MHz is useful for SCS, we could use a smaller value for LLS, e.g. 400</w:t>
            </w:r>
            <w:r w:rsidR="00EA06AD" w:rsidRPr="00EA06AD">
              <w:rPr>
                <w:rFonts w:ascii="宋体" w:hAnsi="宋体" w:hint="eastAsia"/>
                <w:color w:val="FF0000"/>
                <w:sz w:val="16"/>
                <w:szCs w:val="16"/>
                <w:lang w:eastAsia="zh-CN"/>
              </w:rPr>
              <w:t>/</w:t>
            </w:r>
            <w:r w:rsidR="00881CBE">
              <w:rPr>
                <w:rFonts w:eastAsia="Times New Roman"/>
                <w:color w:val="000000"/>
                <w:sz w:val="16"/>
                <w:szCs w:val="16"/>
                <w:lang w:eastAsia="zh-CN"/>
              </w:rPr>
              <w:t xml:space="preserve"> MHz. it is not clear why more than one value is needed.</w:t>
            </w:r>
          </w:p>
        </w:tc>
        <w:tc>
          <w:tcPr>
            <w:tcW w:w="3360" w:type="dxa"/>
            <w:shd w:val="clear" w:color="auto" w:fill="auto"/>
            <w:vAlign w:val="center"/>
          </w:tcPr>
          <w:p w14:paraId="775B5434"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bookmarkStart w:id="1" w:name="_GoBack"/>
        <w:bookmarkEnd w:id="1"/>
      </w:tr>
      <w:tr w:rsidR="006F69F1" w:rsidRPr="006F1DAF" w14:paraId="2AD77503" w14:textId="77777777" w:rsidTr="00881CBE">
        <w:trPr>
          <w:trHeight w:val="283"/>
        </w:trPr>
        <w:tc>
          <w:tcPr>
            <w:tcW w:w="1276" w:type="dxa"/>
            <w:shd w:val="clear" w:color="auto" w:fill="F2F2F2" w:themeFill="background1" w:themeFillShade="F2"/>
            <w:vAlign w:val="center"/>
          </w:tcPr>
          <w:p w14:paraId="68ABD5D9" w14:textId="77777777" w:rsidR="006F69F1" w:rsidRDefault="006F69F1" w:rsidP="00A33B8F">
            <w:pPr>
              <w:overflowPunct/>
              <w:autoSpaceDE/>
              <w:autoSpaceDN/>
              <w:adjustRightInd/>
              <w:spacing w:after="0"/>
              <w:textAlignment w:val="auto"/>
              <w:rPr>
                <w:rFonts w:eastAsia="Times New Roman"/>
                <w:b/>
                <w:bCs/>
                <w:color w:val="000000"/>
                <w:sz w:val="18"/>
                <w:szCs w:val="18"/>
                <w:lang w:eastAsia="ko-KR"/>
              </w:rPr>
            </w:pPr>
          </w:p>
        </w:tc>
        <w:tc>
          <w:tcPr>
            <w:tcW w:w="3759" w:type="dxa"/>
            <w:vAlign w:val="center"/>
          </w:tcPr>
          <w:p w14:paraId="713356F6"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c>
          <w:tcPr>
            <w:tcW w:w="1440" w:type="dxa"/>
            <w:shd w:val="clear" w:color="auto" w:fill="auto"/>
            <w:vAlign w:val="center"/>
          </w:tcPr>
          <w:p w14:paraId="2337D3C1" w14:textId="35E36F58"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2FC35880"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tc>
        <w:tc>
          <w:tcPr>
            <w:tcW w:w="1823" w:type="dxa"/>
            <w:shd w:val="clear" w:color="auto" w:fill="auto"/>
            <w:vAlign w:val="center"/>
          </w:tcPr>
          <w:p w14:paraId="7426E19E"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tc>
        <w:tc>
          <w:tcPr>
            <w:tcW w:w="3360" w:type="dxa"/>
            <w:shd w:val="clear" w:color="auto" w:fill="auto"/>
            <w:vAlign w:val="center"/>
          </w:tcPr>
          <w:p w14:paraId="12AA504E"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r>
      <w:tr w:rsidR="006F69F1" w:rsidRPr="006F1DAF" w14:paraId="6B73157D" w14:textId="77777777" w:rsidTr="00881CBE">
        <w:trPr>
          <w:trHeight w:val="283"/>
        </w:trPr>
        <w:tc>
          <w:tcPr>
            <w:tcW w:w="1276" w:type="dxa"/>
            <w:shd w:val="clear" w:color="auto" w:fill="F2F2F2" w:themeFill="background1" w:themeFillShade="F2"/>
            <w:vAlign w:val="center"/>
          </w:tcPr>
          <w:p w14:paraId="05525A09" w14:textId="77777777" w:rsidR="006F69F1" w:rsidRDefault="006F69F1" w:rsidP="00A33B8F">
            <w:pPr>
              <w:overflowPunct/>
              <w:autoSpaceDE/>
              <w:autoSpaceDN/>
              <w:adjustRightInd/>
              <w:spacing w:after="0"/>
              <w:textAlignment w:val="auto"/>
              <w:rPr>
                <w:rFonts w:eastAsia="Times New Roman"/>
                <w:b/>
                <w:bCs/>
                <w:color w:val="000000"/>
                <w:sz w:val="18"/>
                <w:szCs w:val="18"/>
                <w:lang w:eastAsia="ko-KR"/>
              </w:rPr>
            </w:pPr>
          </w:p>
        </w:tc>
        <w:tc>
          <w:tcPr>
            <w:tcW w:w="3759" w:type="dxa"/>
            <w:vAlign w:val="center"/>
          </w:tcPr>
          <w:p w14:paraId="19F8BDEA"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c>
          <w:tcPr>
            <w:tcW w:w="1440" w:type="dxa"/>
            <w:shd w:val="clear" w:color="auto" w:fill="auto"/>
            <w:vAlign w:val="center"/>
          </w:tcPr>
          <w:p w14:paraId="4354AC3D" w14:textId="5E0C53D3"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22607701"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tc>
        <w:tc>
          <w:tcPr>
            <w:tcW w:w="1823" w:type="dxa"/>
            <w:shd w:val="clear" w:color="auto" w:fill="auto"/>
            <w:vAlign w:val="center"/>
          </w:tcPr>
          <w:p w14:paraId="69C228D8" w14:textId="77777777" w:rsidR="006F69F1" w:rsidRDefault="006F69F1" w:rsidP="00A33B8F">
            <w:pPr>
              <w:overflowPunct/>
              <w:autoSpaceDE/>
              <w:autoSpaceDN/>
              <w:adjustRightInd/>
              <w:spacing w:after="0"/>
              <w:textAlignment w:val="auto"/>
              <w:rPr>
                <w:rFonts w:eastAsia="Times New Roman"/>
                <w:color w:val="000000"/>
                <w:sz w:val="16"/>
                <w:szCs w:val="16"/>
                <w:lang w:eastAsia="zh-CN"/>
              </w:rPr>
            </w:pPr>
          </w:p>
        </w:tc>
        <w:tc>
          <w:tcPr>
            <w:tcW w:w="3360" w:type="dxa"/>
            <w:shd w:val="clear" w:color="auto" w:fill="auto"/>
            <w:vAlign w:val="center"/>
          </w:tcPr>
          <w:p w14:paraId="58A5CB3F" w14:textId="77777777" w:rsidR="006F69F1" w:rsidRPr="006F1DAF" w:rsidRDefault="006F69F1" w:rsidP="00A33B8F">
            <w:pPr>
              <w:overflowPunct/>
              <w:autoSpaceDE/>
              <w:autoSpaceDN/>
              <w:adjustRightInd/>
              <w:spacing w:after="0"/>
              <w:textAlignment w:val="auto"/>
              <w:rPr>
                <w:rFonts w:eastAsia="Times New Roman"/>
                <w:color w:val="000000"/>
                <w:sz w:val="16"/>
                <w:szCs w:val="16"/>
                <w:lang w:eastAsia="zh-CN"/>
              </w:rPr>
            </w:pPr>
          </w:p>
        </w:tc>
      </w:tr>
    </w:tbl>
    <w:p w14:paraId="74F914E1" w14:textId="12A2E145" w:rsidR="006F1DAF" w:rsidRDefault="006F1DAF" w:rsidP="003C045C">
      <w:pPr>
        <w:pStyle w:val="BodyText"/>
        <w:spacing w:after="0"/>
        <w:rPr>
          <w:rFonts w:ascii="Times New Roman" w:hAnsi="Times New Roman"/>
          <w:sz w:val="22"/>
          <w:szCs w:val="22"/>
          <w:lang w:eastAsia="zh-CN"/>
        </w:rPr>
      </w:pPr>
    </w:p>
    <w:p w14:paraId="53FA5103" w14:textId="4502C64B" w:rsidR="006F1DAF" w:rsidRDefault="006F1DAF" w:rsidP="003C045C">
      <w:pPr>
        <w:pStyle w:val="BodyText"/>
        <w:spacing w:after="0"/>
        <w:rPr>
          <w:rFonts w:ascii="Times New Roman" w:hAnsi="Times New Roman"/>
          <w:sz w:val="22"/>
          <w:szCs w:val="22"/>
          <w:lang w:eastAsia="zh-CN"/>
        </w:rPr>
      </w:pPr>
    </w:p>
    <w:p w14:paraId="52F48A23" w14:textId="4EA9FE8C" w:rsidR="005A4CC6" w:rsidRDefault="005A4CC6" w:rsidP="007447FC">
      <w:pPr>
        <w:pStyle w:val="Caption"/>
        <w:keepNext/>
        <w:outlineLvl w:val="3"/>
      </w:pPr>
      <w:r>
        <w:lastRenderedPageBreak/>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3</w:t>
      </w:r>
      <w:r w:rsidR="00EA06AD">
        <w:rPr>
          <w:noProof/>
        </w:rP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710"/>
        <w:gridCol w:w="4230"/>
        <w:gridCol w:w="4500"/>
        <w:gridCol w:w="1651"/>
      </w:tblGrid>
      <w:tr w:rsidR="00BF57C0" w:rsidRPr="006F1DAF" w14:paraId="719C4943" w14:textId="77777777" w:rsidTr="00C25E12">
        <w:trPr>
          <w:trHeight w:val="470"/>
        </w:trPr>
        <w:tc>
          <w:tcPr>
            <w:tcW w:w="1255" w:type="dxa"/>
            <w:shd w:val="clear" w:color="auto" w:fill="E2EFD9" w:themeFill="accent6" w:themeFillTint="33"/>
            <w:vAlign w:val="center"/>
            <w:hideMark/>
          </w:tcPr>
          <w:p w14:paraId="752FB237" w14:textId="77777777" w:rsidR="00BF57C0" w:rsidRPr="00C25E12" w:rsidRDefault="00BF57C0" w:rsidP="00C25E12">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p>
          <w:p w14:paraId="1FFB91FF" w14:textId="4CC0B393" w:rsidR="00DC2291" w:rsidRPr="006F1DAF" w:rsidRDefault="00DC2291" w:rsidP="00C25E12">
            <w:pPr>
              <w:overflowPunct/>
              <w:autoSpaceDE/>
              <w:autoSpaceDN/>
              <w:adjustRightInd/>
              <w:spacing w:after="0"/>
              <w:jc w:val="center"/>
              <w:textAlignment w:val="auto"/>
              <w:rPr>
                <w:rFonts w:eastAsia="Times New Roman"/>
                <w:b/>
                <w:bCs/>
                <w:color w:val="000000"/>
                <w:sz w:val="18"/>
                <w:szCs w:val="18"/>
                <w:lang w:eastAsia="ko-KR"/>
              </w:rPr>
            </w:pPr>
            <w:r w:rsidRPr="00C25E12">
              <w:rPr>
                <w:rFonts w:eastAsia="Times New Roman"/>
                <w:b/>
                <w:bCs/>
                <w:color w:val="000000"/>
                <w:sz w:val="18"/>
                <w:szCs w:val="18"/>
                <w:lang w:eastAsia="ko-KR"/>
              </w:rPr>
              <w:t>Set 2</w:t>
            </w:r>
          </w:p>
        </w:tc>
        <w:tc>
          <w:tcPr>
            <w:tcW w:w="1710" w:type="dxa"/>
            <w:shd w:val="clear" w:color="auto" w:fill="E2EFD9" w:themeFill="accent6" w:themeFillTint="33"/>
            <w:vAlign w:val="center"/>
          </w:tcPr>
          <w:p w14:paraId="111CA534" w14:textId="1D4AA274" w:rsidR="00BF57C0" w:rsidRPr="00C25E12" w:rsidRDefault="00BF57C0" w:rsidP="00C25E12">
            <w:pPr>
              <w:overflowPunct/>
              <w:autoSpaceDE/>
              <w:autoSpaceDN/>
              <w:adjustRightInd/>
              <w:spacing w:after="0"/>
              <w:jc w:val="center"/>
              <w:textAlignment w:val="auto"/>
              <w:rPr>
                <w:rFonts w:eastAsia="Times New Roman"/>
                <w:b/>
                <w:bCs/>
                <w:color w:val="000000"/>
                <w:sz w:val="18"/>
                <w:szCs w:val="18"/>
                <w:lang w:eastAsia="zh-CN"/>
              </w:rPr>
            </w:pPr>
            <w:r w:rsidRPr="00C25E12">
              <w:rPr>
                <w:rFonts w:eastAsia="Times New Roman"/>
                <w:b/>
                <w:bCs/>
                <w:color w:val="000000"/>
                <w:sz w:val="18"/>
                <w:szCs w:val="18"/>
                <w:lang w:eastAsia="zh-CN"/>
              </w:rPr>
              <w:t>CP Type</w:t>
            </w:r>
          </w:p>
        </w:tc>
        <w:tc>
          <w:tcPr>
            <w:tcW w:w="4230" w:type="dxa"/>
            <w:shd w:val="clear" w:color="auto" w:fill="E2EFD9" w:themeFill="accent6" w:themeFillTint="33"/>
            <w:vAlign w:val="center"/>
            <w:hideMark/>
          </w:tcPr>
          <w:p w14:paraId="12FA6CE6" w14:textId="67A1E12F" w:rsidR="00BF57C0" w:rsidRPr="006F1DAF" w:rsidRDefault="00BF57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rFonts w:eastAsia="Times New Roman"/>
                <w:b/>
                <w:bCs/>
                <w:color w:val="000000"/>
                <w:sz w:val="18"/>
                <w:szCs w:val="18"/>
                <w:lang w:eastAsia="ko-KR"/>
              </w:rPr>
              <w:t>Channel Model</w:t>
            </w:r>
          </w:p>
        </w:tc>
        <w:tc>
          <w:tcPr>
            <w:tcW w:w="4500" w:type="dxa"/>
            <w:shd w:val="clear" w:color="auto" w:fill="E2EFD9" w:themeFill="accent6" w:themeFillTint="33"/>
            <w:vAlign w:val="center"/>
          </w:tcPr>
          <w:p w14:paraId="2C305F17" w14:textId="27ABC655" w:rsidR="00BF57C0" w:rsidRPr="006F1DAF" w:rsidRDefault="00BF57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rFonts w:eastAsia="Times New Roman"/>
                <w:b/>
                <w:bCs/>
                <w:color w:val="000000"/>
                <w:sz w:val="18"/>
                <w:szCs w:val="18"/>
                <w:lang w:eastAsia="ko-KR"/>
              </w:rPr>
              <w:t>Antenna Configuration (Mg,Ng,M,N,P)</w:t>
            </w:r>
          </w:p>
        </w:tc>
        <w:tc>
          <w:tcPr>
            <w:tcW w:w="1651" w:type="dxa"/>
            <w:shd w:val="clear" w:color="auto" w:fill="E2EFD9" w:themeFill="accent6" w:themeFillTint="33"/>
            <w:vAlign w:val="center"/>
          </w:tcPr>
          <w:p w14:paraId="56BCBD49" w14:textId="20D57A72" w:rsidR="00BF57C0" w:rsidRPr="006F1DAF" w:rsidRDefault="00BF57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Mobility</w:t>
            </w:r>
          </w:p>
        </w:tc>
      </w:tr>
      <w:tr w:rsidR="00BF57C0" w:rsidRPr="006F1DAF" w14:paraId="6679C02C" w14:textId="77777777" w:rsidTr="00A33B8F">
        <w:trPr>
          <w:trHeight w:val="1938"/>
        </w:trPr>
        <w:tc>
          <w:tcPr>
            <w:tcW w:w="1255" w:type="dxa"/>
            <w:shd w:val="clear" w:color="auto" w:fill="F2F2F2" w:themeFill="background1" w:themeFillShade="F2"/>
            <w:vAlign w:val="center"/>
            <w:hideMark/>
          </w:tcPr>
          <w:p w14:paraId="13B3771E" w14:textId="77777777" w:rsidR="00BF57C0" w:rsidRPr="006F1DAF" w:rsidRDefault="00BF57C0" w:rsidP="00A33B8F">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b/>
                <w:bCs/>
                <w:color w:val="000000"/>
                <w:sz w:val="18"/>
                <w:szCs w:val="18"/>
                <w:lang w:eastAsia="ko-KR"/>
              </w:rPr>
              <w:t>Value</w:t>
            </w:r>
          </w:p>
        </w:tc>
        <w:tc>
          <w:tcPr>
            <w:tcW w:w="1710" w:type="dxa"/>
            <w:vAlign w:val="center"/>
          </w:tcPr>
          <w:p w14:paraId="4E956408" w14:textId="70629CE9"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Normal CP, Extended CP</w:t>
            </w:r>
          </w:p>
        </w:tc>
        <w:tc>
          <w:tcPr>
            <w:tcW w:w="4230" w:type="dxa"/>
            <w:shd w:val="clear" w:color="auto" w:fill="auto"/>
            <w:vAlign w:val="center"/>
            <w:hideMark/>
          </w:tcPr>
          <w:p w14:paraId="04D8EC61"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TDL-A (5ns, 10ns DS)</w:t>
            </w:r>
          </w:p>
          <w:p w14:paraId="10F0F63F"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 </w:t>
            </w:r>
          </w:p>
          <w:p w14:paraId="07237A6D"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Optional:</w:t>
            </w:r>
          </w:p>
          <w:p w14:paraId="771C492A"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TDL-D (1ns, 10ns DS)</w:t>
            </w:r>
          </w:p>
          <w:p w14:paraId="132FB87C"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 </w:t>
            </w:r>
          </w:p>
          <w:p w14:paraId="28C53A00"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Optional:</w:t>
            </w:r>
          </w:p>
          <w:p w14:paraId="314EDA62"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CDL-A (10ns, 30ns DS)</w:t>
            </w:r>
          </w:p>
          <w:p w14:paraId="391CA6E9" w14:textId="77777777" w:rsidR="00BF57C0" w:rsidRPr="00213112" w:rsidRDefault="00BF57C0" w:rsidP="00A33B8F">
            <w:pPr>
              <w:overflowPunct/>
              <w:autoSpaceDE/>
              <w:autoSpaceDN/>
              <w:adjustRightInd/>
              <w:spacing w:after="0"/>
              <w:textAlignment w:val="auto"/>
              <w:rPr>
                <w:rFonts w:eastAsia="Times New Roman"/>
                <w:color w:val="000000"/>
                <w:sz w:val="16"/>
                <w:szCs w:val="16"/>
                <w:lang w:eastAsia="ko-KR"/>
              </w:rPr>
            </w:pPr>
            <w:r w:rsidRPr="00213112">
              <w:rPr>
                <w:rFonts w:eastAsia="Times New Roman"/>
                <w:color w:val="000000"/>
                <w:sz w:val="16"/>
                <w:szCs w:val="16"/>
                <w:lang w:eastAsia="zh-CN"/>
              </w:rPr>
              <w:t>CDL-B (10ns, 20ns, 50ns DS)</w:t>
            </w:r>
          </w:p>
          <w:p w14:paraId="328A9053" w14:textId="1B3C1329" w:rsidR="00BF57C0" w:rsidRPr="006F1DAF" w:rsidRDefault="00BF57C0" w:rsidP="00A33B8F">
            <w:pPr>
              <w:overflowPunct/>
              <w:autoSpaceDE/>
              <w:autoSpaceDN/>
              <w:adjustRightInd/>
              <w:spacing w:after="0"/>
              <w:textAlignment w:val="auto"/>
              <w:rPr>
                <w:color w:val="000000"/>
                <w:sz w:val="16"/>
                <w:szCs w:val="16"/>
                <w:lang w:eastAsia="ko-KR"/>
              </w:rPr>
            </w:pPr>
            <w:r w:rsidRPr="00213112">
              <w:rPr>
                <w:rFonts w:eastAsia="Times New Roman"/>
                <w:color w:val="000000"/>
                <w:sz w:val="16"/>
                <w:szCs w:val="16"/>
                <w:lang w:eastAsia="zh-CN"/>
              </w:rPr>
              <w:t>CDL-D (20ns, 30ns, 40ns, 50ns DS)</w:t>
            </w:r>
          </w:p>
        </w:tc>
        <w:tc>
          <w:tcPr>
            <w:tcW w:w="4500" w:type="dxa"/>
            <w:shd w:val="clear" w:color="auto" w:fill="auto"/>
            <w:vAlign w:val="center"/>
          </w:tcPr>
          <w:p w14:paraId="73BF9616"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7EDB272"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E37AFC"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75F1D888" w14:textId="77777777" w:rsidR="00BF57C0" w:rsidRDefault="00BF57C0" w:rsidP="00A33B8F">
            <w:pPr>
              <w:pStyle w:val="BodyText"/>
              <w:spacing w:after="0"/>
              <w:jc w:val="left"/>
              <w:rPr>
                <w:rFonts w:ascii="Times New Roman" w:hAnsi="Times New Roman"/>
                <w:sz w:val="16"/>
                <w:szCs w:val="16"/>
                <w:lang w:eastAsia="zh-CN"/>
              </w:rPr>
            </w:pPr>
          </w:p>
          <w:p w14:paraId="5A0CC214"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367E7007" w14:textId="77777777" w:rsidR="00BF57C0" w:rsidRDefault="00BF57C0" w:rsidP="00A33B8F">
            <w:pPr>
              <w:pStyle w:val="BodyText"/>
              <w:spacing w:after="0"/>
              <w:jc w:val="left"/>
              <w:rPr>
                <w:rFonts w:ascii="Times New Roman" w:hAnsi="Times New Roman"/>
                <w:sz w:val="16"/>
                <w:szCs w:val="16"/>
                <w:lang w:eastAsia="zh-CN"/>
              </w:rPr>
            </w:pPr>
            <w:r w:rsidRPr="000D28FD">
              <w:rPr>
                <w:rFonts w:ascii="Times New Roman" w:hAnsi="Times New Roman"/>
                <w:sz w:val="16"/>
                <w:szCs w:val="16"/>
                <w:lang w:eastAsia="zh-CN"/>
              </w:rPr>
              <w:t xml:space="preserve">(1,1,8,16,2) </w:t>
            </w:r>
            <w:r w:rsidRPr="001A5FF0">
              <w:rPr>
                <w:rFonts w:ascii="Times New Roman" w:hAnsi="Times New Roman"/>
                <w:sz w:val="16"/>
                <w:szCs w:val="16"/>
                <w:lang w:eastAsia="zh-CN"/>
              </w:rPr>
              <w:t>BS</w:t>
            </w:r>
            <w:r>
              <w:rPr>
                <w:rFonts w:ascii="Times New Roman" w:hAnsi="Times New Roman"/>
                <w:sz w:val="16"/>
                <w:szCs w:val="16"/>
                <w:lang w:eastAsia="zh-CN"/>
              </w:rPr>
              <w:t xml:space="preserve">, </w:t>
            </w:r>
            <w:r w:rsidRPr="001A5FF0">
              <w:rPr>
                <w:rFonts w:ascii="Times New Roman" w:hAnsi="Times New Roman"/>
                <w:sz w:val="16"/>
                <w:szCs w:val="16"/>
                <w:lang w:eastAsia="zh-CN"/>
              </w:rPr>
              <w:t>(1,1,</w:t>
            </w:r>
            <w:r>
              <w:rPr>
                <w:rFonts w:ascii="Times New Roman" w:hAnsi="Times New Roman"/>
                <w:sz w:val="16"/>
                <w:szCs w:val="16"/>
                <w:lang w:eastAsia="zh-CN"/>
              </w:rPr>
              <w:t>4</w:t>
            </w:r>
            <w:r w:rsidRPr="001A5FF0">
              <w:rPr>
                <w:rFonts w:ascii="Times New Roman" w:hAnsi="Times New Roman"/>
                <w:sz w:val="16"/>
                <w:szCs w:val="16"/>
                <w:lang w:eastAsia="zh-CN"/>
              </w:rPr>
              <w:t>,4,2) UE</w:t>
            </w:r>
            <w:r>
              <w:rPr>
                <w:rFonts w:ascii="Times New Roman" w:hAnsi="Times New Roman"/>
                <w:sz w:val="16"/>
                <w:szCs w:val="16"/>
                <w:lang w:eastAsia="zh-CN"/>
              </w:rPr>
              <w:t xml:space="preserve"> with (0.5 dv, 0.5 dH)</w:t>
            </w:r>
          </w:p>
          <w:p w14:paraId="2B9C9290" w14:textId="77777777" w:rsidR="00BF57C0" w:rsidRDefault="00BF57C0" w:rsidP="00A33B8F">
            <w:pPr>
              <w:pStyle w:val="BodyText"/>
              <w:spacing w:after="0"/>
              <w:jc w:val="left"/>
              <w:rPr>
                <w:rFonts w:ascii="Times New Roman" w:hAnsi="Times New Roman"/>
                <w:sz w:val="16"/>
                <w:szCs w:val="16"/>
                <w:lang w:eastAsia="zh-CN"/>
              </w:rPr>
            </w:pPr>
          </w:p>
          <w:p w14:paraId="30AF65DF"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53E3E165" w14:textId="77777777" w:rsidR="00BF57C0" w:rsidRDefault="00BF57C0" w:rsidP="00A33B8F">
            <w:pPr>
              <w:pStyle w:val="BodyText"/>
              <w:spacing w:after="0"/>
              <w:jc w:val="left"/>
              <w:rPr>
                <w:rFonts w:ascii="Times New Roman" w:hAnsi="Times New Roman"/>
                <w:sz w:val="16"/>
                <w:szCs w:val="16"/>
                <w:lang w:eastAsia="zh-CN"/>
              </w:rPr>
            </w:pPr>
            <w:r w:rsidRPr="00712806">
              <w:rPr>
                <w:rFonts w:ascii="Times New Roman" w:hAnsi="Times New Roman"/>
                <w:sz w:val="16"/>
                <w:szCs w:val="16"/>
                <w:lang w:eastAsia="zh-CN"/>
              </w:rPr>
              <w:t>(1,1,4,8,2)</w:t>
            </w:r>
            <w:r>
              <w:rPr>
                <w:rFonts w:ascii="Times New Roman" w:hAnsi="Times New Roman"/>
                <w:sz w:val="16"/>
                <w:szCs w:val="16"/>
                <w:lang w:eastAsia="zh-CN"/>
              </w:rPr>
              <w:t xml:space="preserve">, </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2</w:t>
            </w:r>
            <w:r w:rsidRPr="007811C2">
              <w:rPr>
                <w:rFonts w:ascii="Times New Roman" w:hAnsi="Times New Roman"/>
                <w:sz w:val="16"/>
                <w:szCs w:val="16"/>
                <w:lang w:eastAsia="zh-CN"/>
              </w:rPr>
              <w:t>,</w:t>
            </w:r>
            <w:r>
              <w:rPr>
                <w:rFonts w:ascii="Times New Roman" w:hAnsi="Times New Roman"/>
                <w:sz w:val="16"/>
                <w:szCs w:val="16"/>
                <w:lang w:eastAsia="zh-CN"/>
              </w:rPr>
              <w:t>4</w:t>
            </w:r>
            <w:r w:rsidRPr="007811C2">
              <w:rPr>
                <w:rFonts w:ascii="Times New Roman" w:hAnsi="Times New Roman"/>
                <w:sz w:val="16"/>
                <w:szCs w:val="16"/>
                <w:lang w:eastAsia="zh-CN"/>
              </w:rPr>
              <w:t>,</w:t>
            </w:r>
            <w:r>
              <w:rPr>
                <w:rFonts w:ascii="Times New Roman" w:hAnsi="Times New Roman"/>
                <w:sz w:val="16"/>
                <w:szCs w:val="16"/>
                <w:lang w:eastAsia="zh-CN"/>
              </w:rPr>
              <w:t>8</w:t>
            </w:r>
            <w:r w:rsidRPr="007811C2">
              <w:rPr>
                <w:rFonts w:ascii="Times New Roman" w:hAnsi="Times New Roman"/>
                <w:sz w:val="16"/>
                <w:szCs w:val="16"/>
                <w:lang w:eastAsia="zh-CN"/>
              </w:rPr>
              <w:t>,2)</w:t>
            </w:r>
            <w:r>
              <w:rPr>
                <w:rFonts w:ascii="Times New Roman" w:hAnsi="Times New Roman"/>
                <w:sz w:val="16"/>
                <w:szCs w:val="16"/>
                <w:lang w:eastAsia="zh-CN"/>
              </w:rPr>
              <w:t xml:space="preserve">, </w:t>
            </w:r>
            <w:r w:rsidRPr="007811C2">
              <w:rPr>
                <w:rFonts w:ascii="Times New Roman" w:hAnsi="Times New Roman"/>
                <w:sz w:val="16"/>
                <w:szCs w:val="16"/>
                <w:lang w:eastAsia="zh-CN"/>
              </w:rPr>
              <w:t>(</w:t>
            </w:r>
            <w:r>
              <w:rPr>
                <w:rFonts w:ascii="Times New Roman" w:hAnsi="Times New Roman"/>
                <w:sz w:val="16"/>
                <w:szCs w:val="16"/>
                <w:lang w:eastAsia="zh-CN"/>
              </w:rPr>
              <w:t>1</w:t>
            </w:r>
            <w:r w:rsidRPr="007811C2">
              <w:rPr>
                <w:rFonts w:ascii="Times New Roman" w:hAnsi="Times New Roman"/>
                <w:sz w:val="16"/>
                <w:szCs w:val="16"/>
                <w:lang w:eastAsia="zh-CN"/>
              </w:rPr>
              <w:t>,1,</w:t>
            </w:r>
            <w:r>
              <w:rPr>
                <w:rFonts w:ascii="Times New Roman" w:hAnsi="Times New Roman"/>
                <w:sz w:val="16"/>
                <w:szCs w:val="16"/>
                <w:lang w:eastAsia="zh-CN"/>
              </w:rPr>
              <w:t>4</w:t>
            </w:r>
            <w:r w:rsidRPr="007811C2">
              <w:rPr>
                <w:rFonts w:ascii="Times New Roman" w:hAnsi="Times New Roman"/>
                <w:sz w:val="16"/>
                <w:szCs w:val="16"/>
                <w:lang w:eastAsia="zh-CN"/>
              </w:rPr>
              <w:t>,</w:t>
            </w:r>
            <w:r>
              <w:rPr>
                <w:rFonts w:ascii="Times New Roman" w:hAnsi="Times New Roman"/>
                <w:sz w:val="16"/>
                <w:szCs w:val="16"/>
                <w:lang w:eastAsia="zh-CN"/>
              </w:rPr>
              <w:t>8</w:t>
            </w:r>
            <w:r w:rsidRPr="007811C2">
              <w:rPr>
                <w:rFonts w:ascii="Times New Roman" w:hAnsi="Times New Roman"/>
                <w:sz w:val="16"/>
                <w:szCs w:val="16"/>
                <w:lang w:eastAsia="zh-CN"/>
              </w:rPr>
              <w:t>,2)</w:t>
            </w:r>
          </w:p>
          <w:p w14:paraId="684AC12C" w14:textId="77777777" w:rsidR="00BF57C0" w:rsidRDefault="00BF57C0" w:rsidP="00A33B8F">
            <w:pPr>
              <w:pStyle w:val="BodyText"/>
              <w:spacing w:after="0"/>
              <w:jc w:val="left"/>
              <w:rPr>
                <w:rFonts w:ascii="Times New Roman" w:hAnsi="Times New Roman"/>
                <w:sz w:val="16"/>
                <w:szCs w:val="16"/>
                <w:lang w:eastAsia="zh-CN"/>
              </w:rPr>
            </w:pPr>
          </w:p>
          <w:p w14:paraId="16E19AE4" w14:textId="77777777" w:rsidR="00BF57C0" w:rsidRDefault="00BF57C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UE configuration</w:t>
            </w:r>
          </w:p>
          <w:p w14:paraId="4D0212AA" w14:textId="67FFD180" w:rsidR="00BF57C0" w:rsidRPr="006F1DAF" w:rsidRDefault="00BF57C0" w:rsidP="00A33B8F">
            <w:pPr>
              <w:overflowPunct/>
              <w:autoSpaceDE/>
              <w:autoSpaceDN/>
              <w:adjustRightInd/>
              <w:spacing w:after="0"/>
              <w:textAlignment w:val="auto"/>
              <w:rPr>
                <w:rFonts w:eastAsia="Times New Roman"/>
                <w:color w:val="000000"/>
                <w:sz w:val="16"/>
                <w:szCs w:val="16"/>
                <w:lang w:eastAsia="ko-KR"/>
              </w:rPr>
            </w:pPr>
            <w:r w:rsidRPr="007811C2">
              <w:rPr>
                <w:sz w:val="16"/>
                <w:szCs w:val="16"/>
                <w:lang w:eastAsia="zh-CN"/>
              </w:rPr>
              <w:t>(1,1,</w:t>
            </w:r>
            <w:r>
              <w:rPr>
                <w:sz w:val="16"/>
                <w:szCs w:val="16"/>
                <w:lang w:eastAsia="zh-CN"/>
              </w:rPr>
              <w:t>2</w:t>
            </w:r>
            <w:r w:rsidRPr="007811C2">
              <w:rPr>
                <w:sz w:val="16"/>
                <w:szCs w:val="16"/>
                <w:lang w:eastAsia="zh-CN"/>
              </w:rPr>
              <w:t>,4,2)</w:t>
            </w:r>
            <w:r>
              <w:rPr>
                <w:sz w:val="16"/>
                <w:szCs w:val="16"/>
                <w:lang w:eastAsia="zh-CN"/>
              </w:rPr>
              <w:t xml:space="preserve">, </w:t>
            </w:r>
            <w:r w:rsidRPr="007811C2">
              <w:rPr>
                <w:sz w:val="16"/>
                <w:szCs w:val="16"/>
                <w:lang w:eastAsia="zh-CN"/>
              </w:rPr>
              <w:t>(1,</w:t>
            </w:r>
            <w:r>
              <w:rPr>
                <w:sz w:val="16"/>
                <w:szCs w:val="16"/>
                <w:lang w:eastAsia="zh-CN"/>
              </w:rPr>
              <w:t>2</w:t>
            </w:r>
            <w:r w:rsidRPr="007811C2">
              <w:rPr>
                <w:sz w:val="16"/>
                <w:szCs w:val="16"/>
                <w:lang w:eastAsia="zh-CN"/>
              </w:rPr>
              <w:t>,</w:t>
            </w:r>
            <w:r>
              <w:rPr>
                <w:sz w:val="16"/>
                <w:szCs w:val="16"/>
                <w:lang w:eastAsia="zh-CN"/>
              </w:rPr>
              <w:t>2</w:t>
            </w:r>
            <w:r w:rsidRPr="007811C2">
              <w:rPr>
                <w:sz w:val="16"/>
                <w:szCs w:val="16"/>
                <w:lang w:eastAsia="zh-CN"/>
              </w:rPr>
              <w:t>,4,2)</w:t>
            </w:r>
            <w:r>
              <w:rPr>
                <w:sz w:val="16"/>
                <w:szCs w:val="16"/>
                <w:lang w:eastAsia="zh-CN"/>
              </w:rPr>
              <w:t xml:space="preserve">, </w:t>
            </w:r>
            <w:r w:rsidRPr="007811C2">
              <w:rPr>
                <w:sz w:val="16"/>
                <w:szCs w:val="16"/>
                <w:lang w:eastAsia="zh-CN"/>
              </w:rPr>
              <w:t>(1,</w:t>
            </w:r>
            <w:r>
              <w:rPr>
                <w:sz w:val="16"/>
                <w:szCs w:val="16"/>
                <w:lang w:eastAsia="zh-CN"/>
              </w:rPr>
              <w:t>1</w:t>
            </w:r>
            <w:r w:rsidRPr="007811C2">
              <w:rPr>
                <w:sz w:val="16"/>
                <w:szCs w:val="16"/>
                <w:lang w:eastAsia="zh-CN"/>
              </w:rPr>
              <w:t>,</w:t>
            </w:r>
            <w:r>
              <w:rPr>
                <w:sz w:val="16"/>
                <w:szCs w:val="16"/>
                <w:lang w:eastAsia="zh-CN"/>
              </w:rPr>
              <w:t>2</w:t>
            </w:r>
            <w:r w:rsidRPr="007811C2">
              <w:rPr>
                <w:sz w:val="16"/>
                <w:szCs w:val="16"/>
                <w:lang w:eastAsia="zh-CN"/>
              </w:rPr>
              <w:t>,</w:t>
            </w:r>
            <w:r>
              <w:rPr>
                <w:sz w:val="16"/>
                <w:szCs w:val="16"/>
                <w:lang w:eastAsia="zh-CN"/>
              </w:rPr>
              <w:t>2</w:t>
            </w:r>
            <w:r w:rsidRPr="007811C2">
              <w:rPr>
                <w:sz w:val="16"/>
                <w:szCs w:val="16"/>
                <w:lang w:eastAsia="zh-CN"/>
              </w:rPr>
              <w:t>,2)</w:t>
            </w:r>
          </w:p>
        </w:tc>
        <w:tc>
          <w:tcPr>
            <w:tcW w:w="1651" w:type="dxa"/>
            <w:shd w:val="clear" w:color="auto" w:fill="auto"/>
            <w:vAlign w:val="center"/>
          </w:tcPr>
          <w:p w14:paraId="5379F6D5" w14:textId="7C913B0A" w:rsidR="00BF57C0" w:rsidRPr="006F1DAF" w:rsidRDefault="00BF57C0" w:rsidP="00A33B8F">
            <w:pPr>
              <w:overflowPunct/>
              <w:autoSpaceDE/>
              <w:autoSpaceDN/>
              <w:adjustRightInd/>
              <w:spacing w:after="0"/>
              <w:textAlignment w:val="auto"/>
              <w:rPr>
                <w:rFonts w:eastAsia="Times New Roman"/>
                <w:color w:val="000000"/>
                <w:sz w:val="16"/>
                <w:szCs w:val="16"/>
                <w:lang w:eastAsia="ko-KR"/>
              </w:rPr>
            </w:pPr>
            <w:r>
              <w:rPr>
                <w:sz w:val="16"/>
                <w:szCs w:val="16"/>
                <w:lang w:eastAsia="zh-CN"/>
              </w:rPr>
              <w:t>3 Km/hr</w:t>
            </w:r>
          </w:p>
        </w:tc>
      </w:tr>
      <w:tr w:rsidR="00BF57C0" w:rsidRPr="006F1DAF" w14:paraId="57F4366D" w14:textId="77777777" w:rsidTr="00A33B8F">
        <w:trPr>
          <w:trHeight w:val="298"/>
        </w:trPr>
        <w:tc>
          <w:tcPr>
            <w:tcW w:w="1255" w:type="dxa"/>
            <w:shd w:val="clear" w:color="auto" w:fill="F2F2F2" w:themeFill="background1" w:themeFillShade="F2"/>
            <w:vAlign w:val="center"/>
            <w:hideMark/>
          </w:tcPr>
          <w:p w14:paraId="67CE39C4" w14:textId="77777777" w:rsidR="00BF57C0" w:rsidRPr="006F1DAF" w:rsidRDefault="00BF57C0" w:rsidP="00A33B8F">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[Company Name here]</w:t>
            </w:r>
          </w:p>
        </w:tc>
        <w:tc>
          <w:tcPr>
            <w:tcW w:w="1710" w:type="dxa"/>
            <w:vAlign w:val="center"/>
          </w:tcPr>
          <w:p w14:paraId="6D8AEF9D" w14:textId="76AD49D8"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4230" w:type="dxa"/>
            <w:shd w:val="clear" w:color="auto" w:fill="auto"/>
            <w:vAlign w:val="center"/>
            <w:hideMark/>
          </w:tcPr>
          <w:p w14:paraId="06174AF5" w14:textId="496C7BF6" w:rsidR="00BF57C0" w:rsidRPr="006F1DAF" w:rsidRDefault="00BF57C0"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4500" w:type="dxa"/>
            <w:shd w:val="clear" w:color="auto" w:fill="auto"/>
            <w:vAlign w:val="center"/>
            <w:hideMark/>
          </w:tcPr>
          <w:p w14:paraId="46A3424A" w14:textId="5D21E9C1" w:rsidR="00BF57C0" w:rsidRPr="006F1DAF" w:rsidRDefault="00BF57C0"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651" w:type="dxa"/>
            <w:shd w:val="clear" w:color="auto" w:fill="auto"/>
            <w:vAlign w:val="center"/>
          </w:tcPr>
          <w:p w14:paraId="0032EDF3" w14:textId="2C4382C7" w:rsidR="00BF57C0" w:rsidRPr="006F1DAF" w:rsidRDefault="00BF57C0"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r>
      <w:tr w:rsidR="00BF57C0" w:rsidRPr="006F1DAF" w14:paraId="2CD38F4F" w14:textId="77777777" w:rsidTr="00A33B8F">
        <w:trPr>
          <w:trHeight w:val="298"/>
        </w:trPr>
        <w:tc>
          <w:tcPr>
            <w:tcW w:w="1255" w:type="dxa"/>
            <w:shd w:val="clear" w:color="auto" w:fill="F2F2F2" w:themeFill="background1" w:themeFillShade="F2"/>
            <w:vAlign w:val="center"/>
          </w:tcPr>
          <w:p w14:paraId="4ED8E051" w14:textId="7282038B" w:rsidR="00BF57C0" w:rsidRDefault="005F363F" w:rsidP="00A33B8F">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710" w:type="dxa"/>
            <w:vAlign w:val="center"/>
          </w:tcPr>
          <w:p w14:paraId="712272C4" w14:textId="44480B00"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p>
        </w:tc>
        <w:tc>
          <w:tcPr>
            <w:tcW w:w="4230" w:type="dxa"/>
            <w:shd w:val="clear" w:color="auto" w:fill="auto"/>
            <w:vAlign w:val="center"/>
          </w:tcPr>
          <w:p w14:paraId="5199C642" w14:textId="1ADADAA4" w:rsidR="00BF57C0" w:rsidRPr="006F1DAF" w:rsidRDefault="00320714" w:rsidP="00320714">
            <w:pPr>
              <w:overflowPunct/>
              <w:autoSpaceDE/>
              <w:autoSpaceDN/>
              <w:adjustRightInd/>
              <w:spacing w:after="0"/>
              <w:textAlignment w:val="auto"/>
              <w:rPr>
                <w:rFonts w:eastAsia="Times New Roman"/>
                <w:color w:val="000000"/>
                <w:sz w:val="16"/>
                <w:szCs w:val="16"/>
                <w:lang w:eastAsia="zh-CN"/>
              </w:rPr>
            </w:pPr>
            <w:r w:rsidRPr="00320714">
              <w:rPr>
                <w:rFonts w:eastAsia="Times New Roman"/>
                <w:color w:val="000000"/>
                <w:sz w:val="16"/>
                <w:szCs w:val="16"/>
                <w:lang w:eastAsia="zh-CN"/>
              </w:rPr>
              <w:t xml:space="preserve">We </w:t>
            </w:r>
            <w:r w:rsidR="00200B24">
              <w:rPr>
                <w:rFonts w:eastAsia="Times New Roman"/>
                <w:color w:val="000000"/>
                <w:sz w:val="16"/>
                <w:szCs w:val="16"/>
                <w:lang w:eastAsia="zh-CN"/>
              </w:rPr>
              <w:t xml:space="preserve">would </w:t>
            </w:r>
            <w:r w:rsidRPr="00320714">
              <w:rPr>
                <w:rFonts w:eastAsia="Times New Roman"/>
                <w:color w:val="000000"/>
                <w:sz w:val="16"/>
                <w:szCs w:val="16"/>
                <w:lang w:eastAsia="zh-CN"/>
              </w:rPr>
              <w:t>propose CDL-D and CDL-B as mandatory</w:t>
            </w:r>
            <w:r>
              <w:rPr>
                <w:rFonts w:eastAsia="Times New Roman"/>
                <w:color w:val="000000"/>
                <w:sz w:val="16"/>
                <w:szCs w:val="16"/>
                <w:lang w:eastAsia="zh-CN"/>
              </w:rPr>
              <w:t xml:space="preserve"> because </w:t>
            </w:r>
            <w:r w:rsidRPr="00320714">
              <w:rPr>
                <w:rFonts w:eastAsia="Times New Roman"/>
                <w:color w:val="000000"/>
                <w:sz w:val="16"/>
                <w:szCs w:val="16"/>
                <w:lang w:eastAsia="zh-CN"/>
              </w:rPr>
              <w:t>beam-based transmission is inevitable in this frequency range</w:t>
            </w:r>
            <w:r>
              <w:rPr>
                <w:rFonts w:eastAsia="Times New Roman"/>
                <w:color w:val="000000"/>
                <w:sz w:val="16"/>
                <w:szCs w:val="16"/>
                <w:lang w:eastAsia="zh-CN"/>
              </w:rPr>
              <w:t xml:space="preserve">. </w:t>
            </w:r>
          </w:p>
        </w:tc>
        <w:tc>
          <w:tcPr>
            <w:tcW w:w="4500" w:type="dxa"/>
            <w:shd w:val="clear" w:color="auto" w:fill="auto"/>
            <w:vAlign w:val="center"/>
          </w:tcPr>
          <w:p w14:paraId="54B558A0" w14:textId="3D3D023C" w:rsidR="00BF57C0" w:rsidRDefault="004F5DD9" w:rsidP="00A33B8F">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For CDL, </w:t>
            </w:r>
            <w:r>
              <w:rPr>
                <w:color w:val="000000"/>
                <w:sz w:val="16"/>
                <w:szCs w:val="16"/>
                <w:lang w:eastAsia="zh-CN"/>
              </w:rPr>
              <w:t xml:space="preserve">we would suggest making mandatory one of the BS configurations with fewer antennas, e.g. </w:t>
            </w:r>
            <w:r w:rsidRPr="00712806">
              <w:rPr>
                <w:sz w:val="16"/>
                <w:szCs w:val="16"/>
                <w:lang w:eastAsia="zh-CN"/>
              </w:rPr>
              <w:t>(1,1,4,8,2)</w:t>
            </w:r>
            <w:r>
              <w:rPr>
                <w:sz w:val="16"/>
                <w:szCs w:val="16"/>
                <w:lang w:eastAsia="zh-CN"/>
              </w:rPr>
              <w:t xml:space="preserve"> for InH.</w:t>
            </w:r>
          </w:p>
          <w:p w14:paraId="7D18DF0F" w14:textId="77777777" w:rsidR="00320714" w:rsidRDefault="00320714" w:rsidP="00A33B8F">
            <w:pPr>
              <w:overflowPunct/>
              <w:autoSpaceDE/>
              <w:autoSpaceDN/>
              <w:adjustRightInd/>
              <w:spacing w:after="0"/>
              <w:textAlignment w:val="auto"/>
              <w:rPr>
                <w:color w:val="000000"/>
                <w:sz w:val="16"/>
                <w:szCs w:val="16"/>
                <w:lang w:eastAsia="zh-CN"/>
              </w:rPr>
            </w:pPr>
          </w:p>
          <w:p w14:paraId="1357B1F6" w14:textId="27512BE4" w:rsidR="00320714" w:rsidRPr="00320714" w:rsidRDefault="00320714" w:rsidP="00320714">
            <w:pPr>
              <w:overflowPunct/>
              <w:autoSpaceDE/>
              <w:autoSpaceDN/>
              <w:adjustRightInd/>
              <w:spacing w:after="0"/>
              <w:textAlignment w:val="auto"/>
              <w:rPr>
                <w:color w:val="000000"/>
                <w:sz w:val="16"/>
                <w:szCs w:val="16"/>
                <w:lang w:eastAsia="zh-CN"/>
              </w:rPr>
            </w:pPr>
            <w:r>
              <w:rPr>
                <w:color w:val="000000"/>
                <w:sz w:val="16"/>
                <w:szCs w:val="16"/>
                <w:lang w:eastAsia="zh-CN"/>
              </w:rPr>
              <w:t>For TDL with 2x2 link f</w:t>
            </w:r>
            <w:r w:rsidRPr="00320714">
              <w:rPr>
                <w:color w:val="000000"/>
                <w:sz w:val="16"/>
                <w:szCs w:val="16"/>
                <w:lang w:eastAsia="zh-CN"/>
              </w:rPr>
              <w:t>or rank 1 transmission</w:t>
            </w:r>
            <w:r>
              <w:rPr>
                <w:color w:val="000000"/>
                <w:sz w:val="16"/>
                <w:szCs w:val="16"/>
                <w:lang w:eastAsia="zh-CN"/>
              </w:rPr>
              <w:t>, what would be the assumption on the</w:t>
            </w:r>
            <w:r w:rsidRPr="00320714">
              <w:rPr>
                <w:color w:val="000000"/>
                <w:sz w:val="16"/>
                <w:szCs w:val="16"/>
                <w:lang w:eastAsia="zh-CN"/>
              </w:rPr>
              <w:t xml:space="preserve"> precoding matrix</w:t>
            </w:r>
            <w:r>
              <w:rPr>
                <w:color w:val="000000"/>
                <w:sz w:val="16"/>
                <w:szCs w:val="16"/>
                <w:lang w:eastAsia="zh-CN"/>
              </w:rPr>
              <w:t xml:space="preserve"> for the link-level?</w:t>
            </w:r>
          </w:p>
        </w:tc>
        <w:tc>
          <w:tcPr>
            <w:tcW w:w="1651" w:type="dxa"/>
            <w:shd w:val="clear" w:color="auto" w:fill="auto"/>
            <w:vAlign w:val="center"/>
          </w:tcPr>
          <w:p w14:paraId="2652F7FF" w14:textId="53E99D65" w:rsidR="00BF57C0" w:rsidRPr="004F5DD9" w:rsidRDefault="00BF57C0" w:rsidP="00A33B8F">
            <w:pPr>
              <w:overflowPunct/>
              <w:autoSpaceDE/>
              <w:autoSpaceDN/>
              <w:adjustRightInd/>
              <w:spacing w:after="0"/>
              <w:textAlignment w:val="auto"/>
              <w:rPr>
                <w:color w:val="000000"/>
                <w:sz w:val="16"/>
                <w:szCs w:val="16"/>
                <w:lang w:eastAsia="zh-CN"/>
              </w:rPr>
            </w:pPr>
          </w:p>
        </w:tc>
      </w:tr>
      <w:tr w:rsidR="00BF57C0" w:rsidRPr="006F1DAF" w14:paraId="7D3AA90F" w14:textId="77777777" w:rsidTr="00A33B8F">
        <w:trPr>
          <w:trHeight w:val="298"/>
        </w:trPr>
        <w:tc>
          <w:tcPr>
            <w:tcW w:w="1255" w:type="dxa"/>
            <w:shd w:val="clear" w:color="auto" w:fill="F2F2F2" w:themeFill="background1" w:themeFillShade="F2"/>
            <w:vAlign w:val="center"/>
          </w:tcPr>
          <w:p w14:paraId="4B2DA796" w14:textId="4C15D854" w:rsidR="00BF57C0" w:rsidRDefault="00BF57C0" w:rsidP="00A33B8F">
            <w:pPr>
              <w:overflowPunct/>
              <w:autoSpaceDE/>
              <w:autoSpaceDN/>
              <w:adjustRightInd/>
              <w:spacing w:after="0"/>
              <w:textAlignment w:val="auto"/>
              <w:rPr>
                <w:rFonts w:eastAsia="Times New Roman"/>
                <w:b/>
                <w:bCs/>
                <w:color w:val="000000"/>
                <w:sz w:val="18"/>
                <w:szCs w:val="18"/>
                <w:lang w:eastAsia="ko-KR"/>
              </w:rPr>
            </w:pPr>
          </w:p>
        </w:tc>
        <w:tc>
          <w:tcPr>
            <w:tcW w:w="1710" w:type="dxa"/>
            <w:vAlign w:val="center"/>
          </w:tcPr>
          <w:p w14:paraId="3182EFD2" w14:textId="77777777"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p>
        </w:tc>
        <w:tc>
          <w:tcPr>
            <w:tcW w:w="4230" w:type="dxa"/>
            <w:shd w:val="clear" w:color="auto" w:fill="auto"/>
            <w:vAlign w:val="center"/>
          </w:tcPr>
          <w:p w14:paraId="07372C53" w14:textId="77777777"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p>
        </w:tc>
        <w:tc>
          <w:tcPr>
            <w:tcW w:w="4500" w:type="dxa"/>
            <w:shd w:val="clear" w:color="auto" w:fill="auto"/>
            <w:vAlign w:val="center"/>
          </w:tcPr>
          <w:p w14:paraId="6AAC283E" w14:textId="77777777" w:rsidR="00BF57C0" w:rsidRDefault="00BF57C0" w:rsidP="00A33B8F">
            <w:pPr>
              <w:overflowPunct/>
              <w:autoSpaceDE/>
              <w:autoSpaceDN/>
              <w:adjustRightInd/>
              <w:spacing w:after="0"/>
              <w:textAlignment w:val="auto"/>
              <w:rPr>
                <w:rFonts w:eastAsia="Times New Roman"/>
                <w:color w:val="000000"/>
                <w:sz w:val="16"/>
                <w:szCs w:val="16"/>
                <w:lang w:eastAsia="zh-CN"/>
              </w:rPr>
            </w:pPr>
          </w:p>
        </w:tc>
        <w:tc>
          <w:tcPr>
            <w:tcW w:w="1651" w:type="dxa"/>
            <w:shd w:val="clear" w:color="auto" w:fill="auto"/>
            <w:vAlign w:val="center"/>
          </w:tcPr>
          <w:p w14:paraId="6990C649" w14:textId="77777777" w:rsidR="00BF57C0" w:rsidRDefault="00BF57C0" w:rsidP="00A33B8F">
            <w:pPr>
              <w:overflowPunct/>
              <w:autoSpaceDE/>
              <w:autoSpaceDN/>
              <w:adjustRightInd/>
              <w:spacing w:after="0"/>
              <w:textAlignment w:val="auto"/>
              <w:rPr>
                <w:rFonts w:eastAsia="Times New Roman"/>
                <w:color w:val="000000"/>
                <w:sz w:val="16"/>
                <w:szCs w:val="16"/>
                <w:lang w:eastAsia="zh-CN"/>
              </w:rPr>
            </w:pPr>
          </w:p>
        </w:tc>
      </w:tr>
      <w:tr w:rsidR="00BF57C0" w:rsidRPr="006F1DAF" w14:paraId="440475C9" w14:textId="77777777" w:rsidTr="00A33B8F">
        <w:trPr>
          <w:trHeight w:val="298"/>
        </w:trPr>
        <w:tc>
          <w:tcPr>
            <w:tcW w:w="1255" w:type="dxa"/>
            <w:shd w:val="clear" w:color="auto" w:fill="F2F2F2" w:themeFill="background1" w:themeFillShade="F2"/>
            <w:vAlign w:val="center"/>
          </w:tcPr>
          <w:p w14:paraId="4E74A7A6" w14:textId="77777777" w:rsidR="00BF57C0" w:rsidRDefault="00BF57C0" w:rsidP="00A33B8F">
            <w:pPr>
              <w:overflowPunct/>
              <w:autoSpaceDE/>
              <w:autoSpaceDN/>
              <w:adjustRightInd/>
              <w:spacing w:after="0"/>
              <w:textAlignment w:val="auto"/>
              <w:rPr>
                <w:rFonts w:eastAsia="Times New Roman"/>
                <w:b/>
                <w:bCs/>
                <w:color w:val="000000"/>
                <w:sz w:val="18"/>
                <w:szCs w:val="18"/>
                <w:lang w:eastAsia="ko-KR"/>
              </w:rPr>
            </w:pPr>
          </w:p>
        </w:tc>
        <w:tc>
          <w:tcPr>
            <w:tcW w:w="1710" w:type="dxa"/>
            <w:vAlign w:val="center"/>
          </w:tcPr>
          <w:p w14:paraId="6C50673D" w14:textId="77777777"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p>
        </w:tc>
        <w:tc>
          <w:tcPr>
            <w:tcW w:w="4230" w:type="dxa"/>
            <w:shd w:val="clear" w:color="auto" w:fill="auto"/>
            <w:vAlign w:val="center"/>
          </w:tcPr>
          <w:p w14:paraId="63958A7E" w14:textId="77777777" w:rsidR="00BF57C0" w:rsidRPr="006F1DAF" w:rsidRDefault="00BF57C0" w:rsidP="00A33B8F">
            <w:pPr>
              <w:overflowPunct/>
              <w:autoSpaceDE/>
              <w:autoSpaceDN/>
              <w:adjustRightInd/>
              <w:spacing w:after="0"/>
              <w:textAlignment w:val="auto"/>
              <w:rPr>
                <w:rFonts w:eastAsia="Times New Roman"/>
                <w:color w:val="000000"/>
                <w:sz w:val="16"/>
                <w:szCs w:val="16"/>
                <w:lang w:eastAsia="zh-CN"/>
              </w:rPr>
            </w:pPr>
          </w:p>
        </w:tc>
        <w:tc>
          <w:tcPr>
            <w:tcW w:w="4500" w:type="dxa"/>
            <w:shd w:val="clear" w:color="auto" w:fill="auto"/>
            <w:vAlign w:val="center"/>
          </w:tcPr>
          <w:p w14:paraId="7AEEDD02" w14:textId="77777777" w:rsidR="00BF57C0" w:rsidRDefault="00BF57C0" w:rsidP="00A33B8F">
            <w:pPr>
              <w:overflowPunct/>
              <w:autoSpaceDE/>
              <w:autoSpaceDN/>
              <w:adjustRightInd/>
              <w:spacing w:after="0"/>
              <w:textAlignment w:val="auto"/>
              <w:rPr>
                <w:rFonts w:eastAsia="Times New Roman"/>
                <w:color w:val="000000"/>
                <w:sz w:val="16"/>
                <w:szCs w:val="16"/>
                <w:lang w:eastAsia="zh-CN"/>
              </w:rPr>
            </w:pPr>
          </w:p>
        </w:tc>
        <w:tc>
          <w:tcPr>
            <w:tcW w:w="1651" w:type="dxa"/>
            <w:shd w:val="clear" w:color="auto" w:fill="auto"/>
            <w:vAlign w:val="center"/>
          </w:tcPr>
          <w:p w14:paraId="38A1A2BE" w14:textId="77777777" w:rsidR="00BF57C0" w:rsidRDefault="00BF57C0" w:rsidP="00A33B8F">
            <w:pPr>
              <w:overflowPunct/>
              <w:autoSpaceDE/>
              <w:autoSpaceDN/>
              <w:adjustRightInd/>
              <w:spacing w:after="0"/>
              <w:textAlignment w:val="auto"/>
              <w:rPr>
                <w:rFonts w:eastAsia="Times New Roman"/>
                <w:color w:val="000000"/>
                <w:sz w:val="16"/>
                <w:szCs w:val="16"/>
                <w:lang w:eastAsia="zh-CN"/>
              </w:rPr>
            </w:pPr>
          </w:p>
        </w:tc>
      </w:tr>
    </w:tbl>
    <w:p w14:paraId="1905ED1E" w14:textId="77777777" w:rsidR="003C045C" w:rsidRDefault="003C045C" w:rsidP="003C045C">
      <w:pPr>
        <w:pStyle w:val="BodyText"/>
        <w:spacing w:after="0"/>
        <w:rPr>
          <w:rFonts w:ascii="Times New Roman" w:hAnsi="Times New Roman"/>
          <w:sz w:val="22"/>
          <w:szCs w:val="22"/>
          <w:lang w:eastAsia="zh-CN"/>
        </w:rPr>
      </w:pPr>
    </w:p>
    <w:p w14:paraId="579C3B9E" w14:textId="6593D88E" w:rsidR="00E6290A" w:rsidRDefault="00E6290A">
      <w:pPr>
        <w:pStyle w:val="BodyText"/>
        <w:spacing w:after="0"/>
        <w:rPr>
          <w:rFonts w:ascii="Times New Roman" w:hAnsi="Times New Roman"/>
          <w:sz w:val="22"/>
          <w:szCs w:val="22"/>
          <w:lang w:eastAsia="zh-CN"/>
        </w:rPr>
      </w:pPr>
    </w:p>
    <w:p w14:paraId="7D875757" w14:textId="491B7FF9"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4</w:t>
      </w:r>
      <w:r w:rsidR="00EA06AD">
        <w:rPr>
          <w:noProof/>
        </w:rP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766"/>
        <w:gridCol w:w="1767"/>
        <w:gridCol w:w="1767"/>
        <w:gridCol w:w="1766"/>
        <w:gridCol w:w="1767"/>
        <w:gridCol w:w="1767"/>
        <w:gridCol w:w="1767"/>
      </w:tblGrid>
      <w:tr w:rsidR="00C56290" w:rsidRPr="006F1DAF" w14:paraId="7D313DD0" w14:textId="0CC0914F" w:rsidTr="00C25E12">
        <w:trPr>
          <w:trHeight w:val="414"/>
        </w:trPr>
        <w:tc>
          <w:tcPr>
            <w:tcW w:w="1036" w:type="dxa"/>
            <w:shd w:val="clear" w:color="auto" w:fill="E2EFD9" w:themeFill="accent6" w:themeFillTint="33"/>
            <w:vAlign w:val="center"/>
            <w:hideMark/>
          </w:tcPr>
          <w:p w14:paraId="1CFCB503" w14:textId="1DF2A1C0" w:rsidR="00C56290" w:rsidRPr="006F1DAF" w:rsidRDefault="00C56290"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3</w:t>
            </w:r>
          </w:p>
        </w:tc>
        <w:tc>
          <w:tcPr>
            <w:tcW w:w="1766" w:type="dxa"/>
            <w:shd w:val="clear" w:color="auto" w:fill="E2EFD9" w:themeFill="accent6" w:themeFillTint="33"/>
            <w:vAlign w:val="center"/>
          </w:tcPr>
          <w:p w14:paraId="25B8EFCF" w14:textId="23CBE884" w:rsidR="00C56290" w:rsidRPr="00C25E12" w:rsidRDefault="00C56290" w:rsidP="00C25E12">
            <w:pPr>
              <w:overflowPunct/>
              <w:autoSpaceDE/>
              <w:autoSpaceDN/>
              <w:adjustRightInd/>
              <w:spacing w:after="0"/>
              <w:jc w:val="center"/>
              <w:textAlignment w:val="auto"/>
              <w:rPr>
                <w:rFonts w:eastAsia="Times New Roman"/>
                <w:b/>
                <w:bCs/>
                <w:color w:val="000000"/>
                <w:sz w:val="18"/>
                <w:szCs w:val="18"/>
                <w:lang w:eastAsia="zh-CN"/>
              </w:rPr>
            </w:pPr>
            <w:r w:rsidRPr="00C25E12">
              <w:rPr>
                <w:b/>
                <w:bCs/>
                <w:color w:val="000000"/>
                <w:sz w:val="18"/>
                <w:szCs w:val="18"/>
                <w:lang w:eastAsia="zh-CN"/>
              </w:rPr>
              <w:t>PA Model</w:t>
            </w:r>
          </w:p>
        </w:tc>
        <w:tc>
          <w:tcPr>
            <w:tcW w:w="1767" w:type="dxa"/>
            <w:shd w:val="clear" w:color="auto" w:fill="E2EFD9" w:themeFill="accent6" w:themeFillTint="33"/>
            <w:vAlign w:val="center"/>
            <w:hideMark/>
          </w:tcPr>
          <w:p w14:paraId="42D4A91F" w14:textId="0A139085" w:rsidR="00C56290" w:rsidRPr="006F1DAF" w:rsidRDefault="00C5629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Tx PN Model</w:t>
            </w:r>
          </w:p>
        </w:tc>
        <w:tc>
          <w:tcPr>
            <w:tcW w:w="1767" w:type="dxa"/>
            <w:shd w:val="clear" w:color="auto" w:fill="E2EFD9" w:themeFill="accent6" w:themeFillTint="33"/>
            <w:vAlign w:val="center"/>
          </w:tcPr>
          <w:p w14:paraId="2BBBA28F" w14:textId="2B9BE62E" w:rsidR="00C56290" w:rsidRPr="00C25E12" w:rsidRDefault="00C5629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Rx PN Model</w:t>
            </w:r>
          </w:p>
        </w:tc>
        <w:tc>
          <w:tcPr>
            <w:tcW w:w="1766" w:type="dxa"/>
            <w:shd w:val="clear" w:color="auto" w:fill="E2EFD9" w:themeFill="accent6" w:themeFillTint="33"/>
            <w:vAlign w:val="center"/>
          </w:tcPr>
          <w:p w14:paraId="7368EAB1" w14:textId="4D9B2735" w:rsidR="00C56290" w:rsidRPr="006F1DAF" w:rsidRDefault="00C5629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Pre-loaded Tx EVM</w:t>
            </w:r>
          </w:p>
        </w:tc>
        <w:tc>
          <w:tcPr>
            <w:tcW w:w="1767" w:type="dxa"/>
            <w:shd w:val="clear" w:color="auto" w:fill="E2EFD9" w:themeFill="accent6" w:themeFillTint="33"/>
            <w:vAlign w:val="center"/>
          </w:tcPr>
          <w:p w14:paraId="1B007FBD" w14:textId="1C6AFC3D" w:rsidR="00C56290" w:rsidRPr="006F1DAF" w:rsidRDefault="00C5629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Additive Rx EVM</w:t>
            </w:r>
          </w:p>
        </w:tc>
        <w:tc>
          <w:tcPr>
            <w:tcW w:w="1767" w:type="dxa"/>
            <w:shd w:val="clear" w:color="auto" w:fill="E2EFD9" w:themeFill="accent6" w:themeFillTint="33"/>
            <w:vAlign w:val="center"/>
          </w:tcPr>
          <w:p w14:paraId="0F7B6DE1" w14:textId="1EA14145" w:rsidR="00C56290" w:rsidRPr="00C25E12" w:rsidRDefault="00C56290" w:rsidP="00C25E12">
            <w:pPr>
              <w:overflowPunct/>
              <w:autoSpaceDE/>
              <w:autoSpaceDN/>
              <w:adjustRightInd/>
              <w:spacing w:after="0"/>
              <w:jc w:val="center"/>
              <w:textAlignment w:val="auto"/>
              <w:rPr>
                <w:b/>
                <w:bCs/>
                <w:color w:val="000000"/>
                <w:sz w:val="18"/>
                <w:szCs w:val="18"/>
              </w:rPr>
            </w:pPr>
            <w:r w:rsidRPr="00C25E12">
              <w:rPr>
                <w:b/>
                <w:bCs/>
                <w:color w:val="000000"/>
                <w:sz w:val="18"/>
                <w:szCs w:val="18"/>
              </w:rPr>
              <w:t>I-Q Imbalance</w:t>
            </w:r>
          </w:p>
        </w:tc>
        <w:tc>
          <w:tcPr>
            <w:tcW w:w="1767" w:type="dxa"/>
            <w:shd w:val="clear" w:color="auto" w:fill="E2EFD9" w:themeFill="accent6" w:themeFillTint="33"/>
            <w:vAlign w:val="center"/>
          </w:tcPr>
          <w:p w14:paraId="5293353A" w14:textId="023B262B" w:rsidR="00C56290" w:rsidRPr="00C25E12" w:rsidRDefault="00C56290" w:rsidP="00C25E12">
            <w:pPr>
              <w:overflowPunct/>
              <w:autoSpaceDE/>
              <w:autoSpaceDN/>
              <w:adjustRightInd/>
              <w:spacing w:after="0"/>
              <w:jc w:val="center"/>
              <w:textAlignment w:val="auto"/>
              <w:rPr>
                <w:b/>
                <w:bCs/>
                <w:color w:val="000000"/>
                <w:sz w:val="18"/>
                <w:szCs w:val="18"/>
              </w:rPr>
            </w:pPr>
            <w:r w:rsidRPr="00C25E12">
              <w:rPr>
                <w:b/>
                <w:bCs/>
                <w:color w:val="000000"/>
                <w:sz w:val="18"/>
                <w:szCs w:val="18"/>
              </w:rPr>
              <w:t>Frequency Offset</w:t>
            </w:r>
          </w:p>
        </w:tc>
      </w:tr>
      <w:tr w:rsidR="00C56290" w:rsidRPr="006F1DAF" w14:paraId="7FD5B19E" w14:textId="367F5248" w:rsidTr="00A33B8F">
        <w:trPr>
          <w:trHeight w:val="1711"/>
        </w:trPr>
        <w:tc>
          <w:tcPr>
            <w:tcW w:w="1036" w:type="dxa"/>
            <w:shd w:val="clear" w:color="auto" w:fill="F2F2F2" w:themeFill="background1" w:themeFillShade="F2"/>
            <w:vAlign w:val="center"/>
            <w:hideMark/>
          </w:tcPr>
          <w:p w14:paraId="651D51B1" w14:textId="77777777" w:rsidR="00C56290" w:rsidRPr="006F1DAF" w:rsidRDefault="00C56290" w:rsidP="00A33B8F">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b/>
                <w:bCs/>
                <w:color w:val="000000"/>
                <w:sz w:val="18"/>
                <w:szCs w:val="18"/>
                <w:lang w:eastAsia="ko-KR"/>
              </w:rPr>
              <w:t>Value</w:t>
            </w:r>
          </w:p>
        </w:tc>
        <w:tc>
          <w:tcPr>
            <w:tcW w:w="1766" w:type="dxa"/>
            <w:vAlign w:val="center"/>
          </w:tcPr>
          <w:p w14:paraId="56C42154"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0D3DA54" w14:textId="6DA2F554" w:rsidR="00C56290" w:rsidRPr="006F1DAF" w:rsidRDefault="00C56290" w:rsidP="00A33B8F">
            <w:pPr>
              <w:overflowPunct/>
              <w:autoSpaceDE/>
              <w:autoSpaceDN/>
              <w:adjustRightInd/>
              <w:spacing w:after="0"/>
              <w:textAlignment w:val="auto"/>
              <w:rPr>
                <w:rFonts w:eastAsia="Times New Roman"/>
                <w:color w:val="000000"/>
                <w:sz w:val="16"/>
                <w:szCs w:val="16"/>
                <w:lang w:eastAsia="zh-CN"/>
              </w:rPr>
            </w:pPr>
            <w:r>
              <w:rPr>
                <w:sz w:val="16"/>
                <w:szCs w:val="16"/>
                <w:lang w:eastAsia="zh-CN"/>
              </w:rPr>
              <w:t>Companies to provide modeling (in lieu of pre-loaded Tx EVM)</w:t>
            </w:r>
          </w:p>
        </w:tc>
        <w:tc>
          <w:tcPr>
            <w:tcW w:w="1767" w:type="dxa"/>
            <w:shd w:val="clear" w:color="auto" w:fill="auto"/>
            <w:vAlign w:val="center"/>
          </w:tcPr>
          <w:p w14:paraId="6213F8D4"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333DCB03" w14:textId="77777777" w:rsidR="00C56290" w:rsidRDefault="00C56290" w:rsidP="00A33B8F">
            <w:pPr>
              <w:pStyle w:val="BodyText"/>
              <w:spacing w:after="0"/>
              <w:jc w:val="left"/>
              <w:rPr>
                <w:rFonts w:ascii="Times New Roman" w:hAnsi="Times New Roman"/>
                <w:sz w:val="16"/>
                <w:szCs w:val="16"/>
                <w:lang w:eastAsia="zh-CN"/>
              </w:rPr>
            </w:pPr>
          </w:p>
          <w:p w14:paraId="64A1FE71"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5AB126A"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0C45DCD2" w14:textId="7EEE2C6B" w:rsidR="00C56290" w:rsidRPr="006F1DAF" w:rsidRDefault="00C56290" w:rsidP="00A33B8F">
            <w:pPr>
              <w:overflowPunct/>
              <w:autoSpaceDE/>
              <w:autoSpaceDN/>
              <w:adjustRightInd/>
              <w:spacing w:after="0"/>
              <w:textAlignment w:val="auto"/>
              <w:rPr>
                <w:color w:val="000000"/>
                <w:sz w:val="16"/>
                <w:szCs w:val="16"/>
                <w:lang w:eastAsia="ko-KR"/>
              </w:rPr>
            </w:pPr>
            <w:r>
              <w:rPr>
                <w:sz w:val="16"/>
                <w:szCs w:val="16"/>
                <w:lang w:eastAsia="zh-CN"/>
              </w:rPr>
              <w:t>Companies to provide modeling</w:t>
            </w:r>
          </w:p>
        </w:tc>
        <w:tc>
          <w:tcPr>
            <w:tcW w:w="1767" w:type="dxa"/>
            <w:vAlign w:val="center"/>
          </w:tcPr>
          <w:p w14:paraId="6E42F2A3"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19633926" w14:textId="77777777" w:rsidR="00C56290" w:rsidRDefault="00C56290" w:rsidP="00A33B8F">
            <w:pPr>
              <w:pStyle w:val="BodyText"/>
              <w:spacing w:after="0"/>
              <w:jc w:val="left"/>
              <w:rPr>
                <w:rFonts w:ascii="Times New Roman" w:hAnsi="Times New Roman"/>
                <w:sz w:val="16"/>
                <w:szCs w:val="16"/>
                <w:lang w:eastAsia="zh-CN"/>
              </w:rPr>
            </w:pPr>
          </w:p>
          <w:p w14:paraId="0E9429DE"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516F2ED"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5BDAD815" w14:textId="3C7260AA"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1766" w:type="dxa"/>
            <w:shd w:val="clear" w:color="auto" w:fill="auto"/>
            <w:vAlign w:val="center"/>
          </w:tcPr>
          <w:p w14:paraId="16AE40ED"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19FDA20" w14:textId="77777777" w:rsidR="00C56290" w:rsidRDefault="00C56290" w:rsidP="00A33B8F">
            <w:pPr>
              <w:overflowPunct/>
              <w:autoSpaceDE/>
              <w:autoSpaceDN/>
              <w:adjustRightInd/>
              <w:spacing w:after="0"/>
              <w:textAlignment w:val="auto"/>
              <w:rPr>
                <w:sz w:val="16"/>
                <w:szCs w:val="16"/>
                <w:lang w:eastAsia="zh-CN"/>
              </w:rPr>
            </w:pPr>
            <w:r>
              <w:rPr>
                <w:sz w:val="16"/>
                <w:szCs w:val="16"/>
                <w:lang w:eastAsia="zh-CN"/>
              </w:rPr>
              <w:t>3% at Tx</w:t>
            </w:r>
          </w:p>
          <w:p w14:paraId="624153C2" w14:textId="35D8C7E1" w:rsidR="00C56290" w:rsidRPr="006F1DAF" w:rsidRDefault="00C56290" w:rsidP="00A33B8F">
            <w:pPr>
              <w:overflowPunct/>
              <w:autoSpaceDE/>
              <w:autoSpaceDN/>
              <w:adjustRightInd/>
              <w:spacing w:after="0"/>
              <w:textAlignment w:val="auto"/>
              <w:rPr>
                <w:rFonts w:eastAsia="Times New Roman"/>
                <w:color w:val="000000"/>
                <w:sz w:val="16"/>
                <w:szCs w:val="16"/>
                <w:lang w:eastAsia="ko-KR"/>
              </w:rPr>
            </w:pPr>
            <w:r>
              <w:rPr>
                <w:rFonts w:eastAsia="Times New Roman"/>
                <w:sz w:val="16"/>
                <w:szCs w:val="16"/>
                <w:lang w:eastAsia="zh-CN"/>
              </w:rPr>
              <w:t>(In lieu of PA model)</w:t>
            </w:r>
          </w:p>
        </w:tc>
        <w:tc>
          <w:tcPr>
            <w:tcW w:w="1767" w:type="dxa"/>
            <w:shd w:val="clear" w:color="auto" w:fill="auto"/>
            <w:vAlign w:val="center"/>
          </w:tcPr>
          <w:p w14:paraId="55F5C8F5"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F371962" w14:textId="512B4548" w:rsidR="00C56290" w:rsidRPr="006F1DAF" w:rsidRDefault="00C56290" w:rsidP="00A33B8F">
            <w:pPr>
              <w:overflowPunct/>
              <w:autoSpaceDE/>
              <w:autoSpaceDN/>
              <w:adjustRightInd/>
              <w:spacing w:after="0"/>
              <w:textAlignment w:val="auto"/>
              <w:rPr>
                <w:rFonts w:eastAsia="Times New Roman"/>
                <w:color w:val="000000"/>
                <w:sz w:val="16"/>
                <w:szCs w:val="16"/>
                <w:lang w:eastAsia="ko-KR"/>
              </w:rPr>
            </w:pPr>
            <w:r>
              <w:rPr>
                <w:sz w:val="16"/>
                <w:szCs w:val="16"/>
                <w:lang w:eastAsia="zh-CN"/>
              </w:rPr>
              <w:t>5% at Rx</w:t>
            </w:r>
          </w:p>
        </w:tc>
        <w:tc>
          <w:tcPr>
            <w:tcW w:w="1767" w:type="dxa"/>
            <w:vAlign w:val="center"/>
          </w:tcPr>
          <w:p w14:paraId="41F47267" w14:textId="77777777"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3ED6038" w14:textId="59D5A731" w:rsidR="00C56290" w:rsidRDefault="00C56290"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-26dBc, -31dBc</w:t>
            </w:r>
          </w:p>
        </w:tc>
        <w:tc>
          <w:tcPr>
            <w:tcW w:w="1767" w:type="dxa"/>
            <w:vAlign w:val="center"/>
          </w:tcPr>
          <w:p w14:paraId="447EAB76" w14:textId="77777777" w:rsidR="003B7813" w:rsidRDefault="003B7813"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4A8494F9" w14:textId="77777777" w:rsidR="003B7813" w:rsidRDefault="003B7813"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4D8475B6" w14:textId="5B53FCC2" w:rsidR="00C56290" w:rsidRDefault="003B7813"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10 ppm (for initial access)</w:t>
            </w:r>
          </w:p>
        </w:tc>
      </w:tr>
      <w:tr w:rsidR="00D93D4A" w:rsidRPr="006F1DAF" w14:paraId="78E79318" w14:textId="4093DE77" w:rsidTr="00A33B8F">
        <w:trPr>
          <w:trHeight w:val="262"/>
        </w:trPr>
        <w:tc>
          <w:tcPr>
            <w:tcW w:w="1036" w:type="dxa"/>
            <w:shd w:val="clear" w:color="auto" w:fill="F2F2F2" w:themeFill="background1" w:themeFillShade="F2"/>
            <w:vAlign w:val="center"/>
            <w:hideMark/>
          </w:tcPr>
          <w:p w14:paraId="440C05B1" w14:textId="77777777" w:rsidR="00D93D4A" w:rsidRPr="006F1DAF" w:rsidRDefault="00D93D4A" w:rsidP="00A33B8F">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[Company Name here]</w:t>
            </w:r>
          </w:p>
        </w:tc>
        <w:tc>
          <w:tcPr>
            <w:tcW w:w="1766" w:type="dxa"/>
            <w:vAlign w:val="center"/>
          </w:tcPr>
          <w:p w14:paraId="1C43248E"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767" w:type="dxa"/>
            <w:shd w:val="clear" w:color="auto" w:fill="auto"/>
            <w:vAlign w:val="center"/>
            <w:hideMark/>
          </w:tcPr>
          <w:p w14:paraId="56DE197A"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767" w:type="dxa"/>
            <w:vAlign w:val="center"/>
          </w:tcPr>
          <w:p w14:paraId="56B203C8" w14:textId="5B288629" w:rsidR="00D93D4A" w:rsidRDefault="00D93D4A"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c>
          <w:tcPr>
            <w:tcW w:w="1766" w:type="dxa"/>
            <w:shd w:val="clear" w:color="auto" w:fill="auto"/>
            <w:vAlign w:val="center"/>
            <w:hideMark/>
          </w:tcPr>
          <w:p w14:paraId="21843883" w14:textId="30DE2EB1" w:rsidR="00D93D4A" w:rsidRPr="006F1DAF" w:rsidRDefault="00D93D4A"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767" w:type="dxa"/>
            <w:shd w:val="clear" w:color="auto" w:fill="auto"/>
            <w:vAlign w:val="center"/>
          </w:tcPr>
          <w:p w14:paraId="6878AF3D"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767" w:type="dxa"/>
            <w:vAlign w:val="center"/>
          </w:tcPr>
          <w:p w14:paraId="44DD36EC" w14:textId="63C97B50" w:rsidR="00D93D4A" w:rsidRDefault="00D93D4A"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c>
          <w:tcPr>
            <w:tcW w:w="1767" w:type="dxa"/>
            <w:vAlign w:val="center"/>
          </w:tcPr>
          <w:p w14:paraId="03CA5BE4" w14:textId="37BF0AB2" w:rsidR="00D93D4A" w:rsidRDefault="00D93D4A"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r>
      <w:tr w:rsidR="00D93D4A" w:rsidRPr="006F1DAF" w14:paraId="555697F6" w14:textId="1D8D7768" w:rsidTr="00A33B8F">
        <w:trPr>
          <w:trHeight w:val="262"/>
        </w:trPr>
        <w:tc>
          <w:tcPr>
            <w:tcW w:w="1036" w:type="dxa"/>
            <w:shd w:val="clear" w:color="auto" w:fill="F2F2F2" w:themeFill="background1" w:themeFillShade="F2"/>
            <w:vAlign w:val="center"/>
          </w:tcPr>
          <w:p w14:paraId="6702FB0C" w14:textId="3C613016" w:rsidR="00D93D4A" w:rsidRDefault="004F5DD9" w:rsidP="00A33B8F">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766" w:type="dxa"/>
            <w:vAlign w:val="center"/>
          </w:tcPr>
          <w:p w14:paraId="7865FAF6" w14:textId="69B806CC"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shd w:val="clear" w:color="auto" w:fill="auto"/>
            <w:vAlign w:val="center"/>
          </w:tcPr>
          <w:p w14:paraId="7B599604"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6D32C0AF"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6" w:type="dxa"/>
            <w:shd w:val="clear" w:color="auto" w:fill="auto"/>
            <w:vAlign w:val="center"/>
          </w:tcPr>
          <w:p w14:paraId="36DD11F6" w14:textId="3F6181D6" w:rsidR="00D93D4A" w:rsidRDefault="00F70378" w:rsidP="00F70378">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w:t>
            </w:r>
            <w:r w:rsidRPr="00F70378">
              <w:rPr>
                <w:rFonts w:eastAsia="Times New Roman"/>
                <w:color w:val="000000"/>
                <w:sz w:val="16"/>
                <w:szCs w:val="16"/>
                <w:lang w:eastAsia="zh-CN"/>
              </w:rPr>
              <w:t xml:space="preserve">re-loaded EVM is </w:t>
            </w:r>
            <w:r>
              <w:rPr>
                <w:rFonts w:eastAsia="Times New Roman"/>
                <w:color w:val="000000"/>
                <w:sz w:val="16"/>
                <w:szCs w:val="16"/>
                <w:lang w:eastAsia="zh-CN"/>
              </w:rPr>
              <w:t xml:space="preserve">simpler than </w:t>
            </w:r>
            <w:r w:rsidRPr="00F70378">
              <w:rPr>
                <w:rFonts w:eastAsia="Times New Roman"/>
                <w:color w:val="000000"/>
                <w:sz w:val="16"/>
                <w:szCs w:val="16"/>
                <w:lang w:eastAsia="zh-CN"/>
              </w:rPr>
              <w:t>align</w:t>
            </w:r>
            <w:r>
              <w:rPr>
                <w:rFonts w:eastAsia="Times New Roman"/>
                <w:color w:val="000000"/>
                <w:sz w:val="16"/>
                <w:szCs w:val="16"/>
                <w:lang w:eastAsia="zh-CN"/>
              </w:rPr>
              <w:t>ing</w:t>
            </w:r>
            <w:r w:rsidRPr="00F70378">
              <w:rPr>
                <w:rFonts w:eastAsia="Times New Roman"/>
                <w:color w:val="000000"/>
                <w:sz w:val="16"/>
                <w:szCs w:val="16"/>
                <w:lang w:eastAsia="zh-CN"/>
              </w:rPr>
              <w:t xml:space="preserve"> the PA models and parameters (e.g. back-off value)</w:t>
            </w:r>
          </w:p>
        </w:tc>
        <w:tc>
          <w:tcPr>
            <w:tcW w:w="1767" w:type="dxa"/>
            <w:shd w:val="clear" w:color="auto" w:fill="auto"/>
            <w:vAlign w:val="center"/>
          </w:tcPr>
          <w:p w14:paraId="5A06E39B" w14:textId="4C5B682B" w:rsidR="00D93D4A" w:rsidRPr="00F70378"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15EDA50A" w14:textId="170C4262"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572A8EF8"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r>
      <w:tr w:rsidR="00D93D4A" w:rsidRPr="006F1DAF" w14:paraId="0A364343" w14:textId="335C2DE3" w:rsidTr="00A33B8F">
        <w:trPr>
          <w:trHeight w:val="262"/>
        </w:trPr>
        <w:tc>
          <w:tcPr>
            <w:tcW w:w="1036" w:type="dxa"/>
            <w:shd w:val="clear" w:color="auto" w:fill="F2F2F2" w:themeFill="background1" w:themeFillShade="F2"/>
            <w:vAlign w:val="center"/>
          </w:tcPr>
          <w:p w14:paraId="76108C5C" w14:textId="77777777" w:rsidR="00D93D4A" w:rsidRDefault="00D93D4A" w:rsidP="00A33B8F">
            <w:pPr>
              <w:overflowPunct/>
              <w:autoSpaceDE/>
              <w:autoSpaceDN/>
              <w:adjustRightInd/>
              <w:spacing w:after="0"/>
              <w:textAlignment w:val="auto"/>
              <w:rPr>
                <w:rFonts w:eastAsia="Times New Roman"/>
                <w:b/>
                <w:bCs/>
                <w:color w:val="000000"/>
                <w:sz w:val="18"/>
                <w:szCs w:val="18"/>
                <w:lang w:eastAsia="ko-KR"/>
              </w:rPr>
            </w:pPr>
          </w:p>
        </w:tc>
        <w:tc>
          <w:tcPr>
            <w:tcW w:w="1766" w:type="dxa"/>
            <w:vAlign w:val="center"/>
          </w:tcPr>
          <w:p w14:paraId="73E59703"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shd w:val="clear" w:color="auto" w:fill="auto"/>
            <w:vAlign w:val="center"/>
          </w:tcPr>
          <w:p w14:paraId="49DF3604"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69342EE4"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6" w:type="dxa"/>
            <w:shd w:val="clear" w:color="auto" w:fill="auto"/>
            <w:vAlign w:val="center"/>
          </w:tcPr>
          <w:p w14:paraId="13280EE6" w14:textId="47F04FDA"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shd w:val="clear" w:color="auto" w:fill="auto"/>
            <w:vAlign w:val="center"/>
          </w:tcPr>
          <w:p w14:paraId="02D0400F"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2D2D9925"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72592458"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r>
      <w:tr w:rsidR="00D93D4A" w:rsidRPr="006F1DAF" w14:paraId="761CC058" w14:textId="4001DCB2" w:rsidTr="00A33B8F">
        <w:trPr>
          <w:trHeight w:val="262"/>
        </w:trPr>
        <w:tc>
          <w:tcPr>
            <w:tcW w:w="1036" w:type="dxa"/>
            <w:shd w:val="clear" w:color="auto" w:fill="F2F2F2" w:themeFill="background1" w:themeFillShade="F2"/>
            <w:vAlign w:val="center"/>
          </w:tcPr>
          <w:p w14:paraId="5EBF2394" w14:textId="77777777" w:rsidR="00D93D4A" w:rsidRDefault="00D93D4A" w:rsidP="00A33B8F">
            <w:pPr>
              <w:overflowPunct/>
              <w:autoSpaceDE/>
              <w:autoSpaceDN/>
              <w:adjustRightInd/>
              <w:spacing w:after="0"/>
              <w:textAlignment w:val="auto"/>
              <w:rPr>
                <w:rFonts w:eastAsia="Times New Roman"/>
                <w:b/>
                <w:bCs/>
                <w:color w:val="000000"/>
                <w:sz w:val="18"/>
                <w:szCs w:val="18"/>
                <w:lang w:eastAsia="ko-KR"/>
              </w:rPr>
            </w:pPr>
          </w:p>
        </w:tc>
        <w:tc>
          <w:tcPr>
            <w:tcW w:w="1766" w:type="dxa"/>
            <w:vAlign w:val="center"/>
          </w:tcPr>
          <w:p w14:paraId="65C4C51D"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shd w:val="clear" w:color="auto" w:fill="auto"/>
            <w:vAlign w:val="center"/>
          </w:tcPr>
          <w:p w14:paraId="48CACAB8" w14:textId="77777777" w:rsidR="00D93D4A" w:rsidRPr="006F1DAF"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3B7B0A2E"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6" w:type="dxa"/>
            <w:shd w:val="clear" w:color="auto" w:fill="auto"/>
            <w:vAlign w:val="center"/>
          </w:tcPr>
          <w:p w14:paraId="26CFBEE0" w14:textId="3906230A"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shd w:val="clear" w:color="auto" w:fill="auto"/>
            <w:vAlign w:val="center"/>
          </w:tcPr>
          <w:p w14:paraId="0ADA5C8A"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3697F419"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c>
          <w:tcPr>
            <w:tcW w:w="1767" w:type="dxa"/>
            <w:vAlign w:val="center"/>
          </w:tcPr>
          <w:p w14:paraId="227C68EA" w14:textId="77777777" w:rsidR="00D93D4A" w:rsidRDefault="00D93D4A" w:rsidP="00A33B8F">
            <w:pPr>
              <w:overflowPunct/>
              <w:autoSpaceDE/>
              <w:autoSpaceDN/>
              <w:adjustRightInd/>
              <w:spacing w:after="0"/>
              <w:textAlignment w:val="auto"/>
              <w:rPr>
                <w:rFonts w:eastAsia="Times New Roman"/>
                <w:color w:val="000000"/>
                <w:sz w:val="16"/>
                <w:szCs w:val="16"/>
                <w:lang w:eastAsia="zh-CN"/>
              </w:rPr>
            </w:pPr>
          </w:p>
        </w:tc>
      </w:tr>
    </w:tbl>
    <w:p w14:paraId="73E7A0EA" w14:textId="18152F57" w:rsidR="00213112" w:rsidRDefault="00213112">
      <w:pPr>
        <w:pStyle w:val="BodyText"/>
        <w:spacing w:after="0"/>
        <w:rPr>
          <w:rFonts w:ascii="Times New Roman" w:hAnsi="Times New Roman"/>
          <w:sz w:val="22"/>
          <w:szCs w:val="22"/>
          <w:lang w:eastAsia="zh-CN"/>
        </w:rPr>
      </w:pPr>
    </w:p>
    <w:p w14:paraId="7FC5D9AB" w14:textId="3A366E45" w:rsidR="00213112" w:rsidRDefault="00213112">
      <w:pPr>
        <w:pStyle w:val="BodyText"/>
        <w:spacing w:after="0"/>
        <w:rPr>
          <w:rFonts w:ascii="Times New Roman" w:hAnsi="Times New Roman"/>
          <w:sz w:val="22"/>
          <w:szCs w:val="22"/>
          <w:lang w:eastAsia="zh-CN"/>
        </w:rPr>
      </w:pPr>
    </w:p>
    <w:p w14:paraId="3E240763" w14:textId="0C51358E"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5</w:t>
      </w:r>
      <w:r w:rsidR="00EA06AD">
        <w:rPr>
          <w:noProof/>
        </w:rP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340"/>
        <w:gridCol w:w="1620"/>
        <w:gridCol w:w="1890"/>
        <w:gridCol w:w="2520"/>
        <w:gridCol w:w="2250"/>
        <w:gridCol w:w="2746"/>
      </w:tblGrid>
      <w:tr w:rsidR="005445C1" w:rsidRPr="006F1DAF" w14:paraId="029FC96B" w14:textId="77777777" w:rsidTr="00EC1CF1">
        <w:trPr>
          <w:trHeight w:val="402"/>
        </w:trPr>
        <w:tc>
          <w:tcPr>
            <w:tcW w:w="1085" w:type="dxa"/>
            <w:shd w:val="clear" w:color="auto" w:fill="E2EFD9" w:themeFill="accent6" w:themeFillTint="33"/>
            <w:vAlign w:val="center"/>
            <w:hideMark/>
          </w:tcPr>
          <w:p w14:paraId="21BACB13" w14:textId="721AD9B0" w:rsidR="00AB1AC0" w:rsidRPr="006F1DAF" w:rsidRDefault="00AB1AC0" w:rsidP="00C25E12">
            <w:pPr>
              <w:overflowPunct/>
              <w:autoSpaceDE/>
              <w:autoSpaceDN/>
              <w:adjustRightInd/>
              <w:spacing w:after="0"/>
              <w:jc w:val="center"/>
              <w:textAlignment w:val="auto"/>
              <w:rPr>
                <w:rFonts w:eastAsia="Times New Roman"/>
                <w:b/>
                <w:bCs/>
                <w:color w:val="000000"/>
                <w:sz w:val="18"/>
                <w:szCs w:val="18"/>
                <w:lang w:eastAsia="ko-KR"/>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sidR="00F02327" w:rsidRPr="00C25E12">
              <w:rPr>
                <w:rFonts w:eastAsia="Times New Roman"/>
                <w:b/>
                <w:bCs/>
                <w:color w:val="000000"/>
                <w:sz w:val="18"/>
                <w:szCs w:val="18"/>
                <w:lang w:eastAsia="zh-CN"/>
              </w:rPr>
              <w:t>4</w:t>
            </w:r>
          </w:p>
        </w:tc>
        <w:tc>
          <w:tcPr>
            <w:tcW w:w="1340" w:type="dxa"/>
            <w:shd w:val="clear" w:color="auto" w:fill="E2EFD9" w:themeFill="accent6" w:themeFillTint="33"/>
            <w:vAlign w:val="center"/>
          </w:tcPr>
          <w:p w14:paraId="160D556C" w14:textId="129E932E" w:rsidR="00AB1AC0" w:rsidRPr="00C25E12" w:rsidRDefault="00AB1AC0" w:rsidP="00C25E12">
            <w:pPr>
              <w:overflowPunct/>
              <w:autoSpaceDE/>
              <w:autoSpaceDN/>
              <w:adjustRightInd/>
              <w:spacing w:after="0"/>
              <w:jc w:val="center"/>
              <w:textAlignment w:val="auto"/>
              <w:rPr>
                <w:b/>
                <w:bCs/>
                <w:color w:val="000000"/>
                <w:sz w:val="18"/>
                <w:szCs w:val="18"/>
                <w:lang w:eastAsia="ko-KR"/>
              </w:rPr>
            </w:pPr>
            <w:r w:rsidRPr="00C25E12">
              <w:rPr>
                <w:b/>
                <w:bCs/>
                <w:color w:val="000000"/>
                <w:sz w:val="18"/>
                <w:szCs w:val="18"/>
              </w:rPr>
              <w:t>Channel Estimation</w:t>
            </w:r>
          </w:p>
        </w:tc>
        <w:tc>
          <w:tcPr>
            <w:tcW w:w="1620" w:type="dxa"/>
            <w:shd w:val="clear" w:color="auto" w:fill="E2EFD9" w:themeFill="accent6" w:themeFillTint="33"/>
            <w:vAlign w:val="center"/>
            <w:hideMark/>
          </w:tcPr>
          <w:p w14:paraId="1892C895" w14:textId="325C55F9" w:rsidR="00AB1AC0" w:rsidRPr="006F1DAF" w:rsidRDefault="00AB1A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lang w:eastAsia="zh-CN"/>
              </w:rPr>
              <w:t>Transmission Rank</w:t>
            </w:r>
          </w:p>
        </w:tc>
        <w:tc>
          <w:tcPr>
            <w:tcW w:w="1890" w:type="dxa"/>
            <w:shd w:val="clear" w:color="auto" w:fill="E2EFD9" w:themeFill="accent6" w:themeFillTint="33"/>
            <w:vAlign w:val="center"/>
          </w:tcPr>
          <w:p w14:paraId="5225C662" w14:textId="0B0FFF5A" w:rsidR="00AB1AC0" w:rsidRPr="00C25E12" w:rsidRDefault="00AB1A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PDSCH SLIV</w:t>
            </w:r>
          </w:p>
        </w:tc>
        <w:tc>
          <w:tcPr>
            <w:tcW w:w="2520" w:type="dxa"/>
            <w:shd w:val="clear" w:color="auto" w:fill="E2EFD9" w:themeFill="accent6" w:themeFillTint="33"/>
            <w:vAlign w:val="center"/>
          </w:tcPr>
          <w:p w14:paraId="0E3877AB" w14:textId="15278091" w:rsidR="00AB1AC0" w:rsidRPr="006F1DAF" w:rsidRDefault="00AB1A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DMRS Configuration</w:t>
            </w:r>
          </w:p>
        </w:tc>
        <w:tc>
          <w:tcPr>
            <w:tcW w:w="2250" w:type="dxa"/>
            <w:shd w:val="clear" w:color="auto" w:fill="E2EFD9" w:themeFill="accent6" w:themeFillTint="33"/>
            <w:vAlign w:val="center"/>
          </w:tcPr>
          <w:p w14:paraId="27539B56" w14:textId="59971264" w:rsidR="00AB1AC0" w:rsidRPr="006F1DAF" w:rsidRDefault="00AB1AC0" w:rsidP="00C25E12">
            <w:pPr>
              <w:overflowPunct/>
              <w:autoSpaceDE/>
              <w:autoSpaceDN/>
              <w:adjustRightInd/>
              <w:spacing w:after="0"/>
              <w:jc w:val="center"/>
              <w:textAlignment w:val="auto"/>
              <w:rPr>
                <w:rFonts w:eastAsia="Times New Roman"/>
                <w:b/>
                <w:bCs/>
                <w:color w:val="000000"/>
                <w:sz w:val="18"/>
                <w:szCs w:val="18"/>
                <w:lang w:eastAsia="ko-KR"/>
              </w:rPr>
            </w:pPr>
            <w:r w:rsidRPr="00C25E12">
              <w:rPr>
                <w:b/>
                <w:bCs/>
                <w:color w:val="000000"/>
                <w:sz w:val="18"/>
                <w:szCs w:val="18"/>
              </w:rPr>
              <w:t>PTRS Configuration</w:t>
            </w:r>
          </w:p>
        </w:tc>
        <w:tc>
          <w:tcPr>
            <w:tcW w:w="2746" w:type="dxa"/>
            <w:shd w:val="clear" w:color="auto" w:fill="E2EFD9" w:themeFill="accent6" w:themeFillTint="33"/>
            <w:vAlign w:val="center"/>
          </w:tcPr>
          <w:p w14:paraId="4D7AFF45" w14:textId="62CCEF73" w:rsidR="00AB1AC0" w:rsidRPr="00C25E12" w:rsidRDefault="00AB1AC0" w:rsidP="00C25E12">
            <w:pPr>
              <w:overflowPunct/>
              <w:autoSpaceDE/>
              <w:autoSpaceDN/>
              <w:adjustRightInd/>
              <w:spacing w:after="0"/>
              <w:jc w:val="center"/>
              <w:textAlignment w:val="auto"/>
              <w:rPr>
                <w:b/>
                <w:bCs/>
                <w:color w:val="000000"/>
                <w:sz w:val="18"/>
                <w:szCs w:val="18"/>
              </w:rPr>
            </w:pPr>
            <w:r w:rsidRPr="00C25E12">
              <w:rPr>
                <w:b/>
                <w:bCs/>
                <w:color w:val="000000"/>
                <w:sz w:val="18"/>
                <w:szCs w:val="18"/>
              </w:rPr>
              <w:t>MCS/TBS</w:t>
            </w:r>
          </w:p>
        </w:tc>
      </w:tr>
      <w:tr w:rsidR="005445C1" w:rsidRPr="006F1DAF" w14:paraId="01E1771B" w14:textId="77777777" w:rsidTr="00EC1CF1">
        <w:trPr>
          <w:trHeight w:val="1660"/>
        </w:trPr>
        <w:tc>
          <w:tcPr>
            <w:tcW w:w="1085" w:type="dxa"/>
            <w:shd w:val="clear" w:color="auto" w:fill="F2F2F2" w:themeFill="background1" w:themeFillShade="F2"/>
            <w:vAlign w:val="center"/>
            <w:hideMark/>
          </w:tcPr>
          <w:p w14:paraId="46FECF0F" w14:textId="77777777" w:rsidR="003346E2" w:rsidRPr="006F1DAF" w:rsidRDefault="003346E2" w:rsidP="00A33B8F">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b/>
                <w:bCs/>
                <w:color w:val="000000"/>
                <w:sz w:val="18"/>
                <w:szCs w:val="18"/>
                <w:lang w:eastAsia="ko-KR"/>
              </w:rPr>
              <w:t>Value</w:t>
            </w:r>
          </w:p>
        </w:tc>
        <w:tc>
          <w:tcPr>
            <w:tcW w:w="1340" w:type="dxa"/>
            <w:vAlign w:val="center"/>
          </w:tcPr>
          <w:p w14:paraId="7B55D9BE" w14:textId="46B26BC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r w:rsidRPr="003346E2">
              <w:rPr>
                <w:sz w:val="16"/>
                <w:szCs w:val="16"/>
                <w:lang w:eastAsia="zh-CN"/>
              </w:rPr>
              <w:t>Realistic channel estimation</w:t>
            </w:r>
          </w:p>
        </w:tc>
        <w:tc>
          <w:tcPr>
            <w:tcW w:w="1620" w:type="dxa"/>
            <w:shd w:val="clear" w:color="auto" w:fill="auto"/>
            <w:vAlign w:val="center"/>
          </w:tcPr>
          <w:p w14:paraId="02F94D57" w14:textId="77777777" w:rsidR="005060A4" w:rsidRDefault="005060A4"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3118ACB7" w14:textId="77777777" w:rsidR="005060A4" w:rsidRDefault="005060A4" w:rsidP="00A33B8F">
            <w:pPr>
              <w:pStyle w:val="BodyText"/>
              <w:spacing w:after="0"/>
              <w:jc w:val="left"/>
              <w:rPr>
                <w:rFonts w:ascii="Times New Roman" w:hAnsi="Times New Roman"/>
                <w:sz w:val="16"/>
                <w:szCs w:val="16"/>
                <w:lang w:eastAsia="zh-CN"/>
              </w:rPr>
            </w:pPr>
          </w:p>
          <w:p w14:paraId="396FFA51" w14:textId="1AA6C579" w:rsidR="003346E2" w:rsidRPr="006F1DAF" w:rsidRDefault="005060A4" w:rsidP="00A33B8F">
            <w:pPr>
              <w:overflowPunct/>
              <w:autoSpaceDE/>
              <w:autoSpaceDN/>
              <w:adjustRightInd/>
              <w:spacing w:after="0"/>
              <w:textAlignment w:val="auto"/>
              <w:rPr>
                <w:color w:val="000000"/>
                <w:sz w:val="16"/>
                <w:szCs w:val="16"/>
                <w:lang w:eastAsia="ko-KR"/>
              </w:rPr>
            </w:pPr>
            <w:r>
              <w:rPr>
                <w:sz w:val="16"/>
                <w:szCs w:val="16"/>
                <w:lang w:eastAsia="zh-CN"/>
              </w:rPr>
              <w:t>Optional: Rank1+2 adaptive, Rank 2</w:t>
            </w:r>
          </w:p>
        </w:tc>
        <w:tc>
          <w:tcPr>
            <w:tcW w:w="1890" w:type="dxa"/>
            <w:vAlign w:val="center"/>
          </w:tcPr>
          <w:p w14:paraId="7FDF7950" w14:textId="77777777" w:rsidR="002B5EA5" w:rsidRDefault="002B5EA5"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3B3DFC28" w14:textId="77777777" w:rsidR="002B5EA5" w:rsidRDefault="002B5EA5" w:rsidP="00A33B8F">
            <w:pPr>
              <w:pStyle w:val="BodyText"/>
              <w:spacing w:after="0"/>
              <w:jc w:val="left"/>
              <w:rPr>
                <w:rFonts w:ascii="Times New Roman" w:hAnsi="Times New Roman"/>
                <w:sz w:val="16"/>
                <w:szCs w:val="16"/>
                <w:lang w:eastAsia="zh-CN"/>
              </w:rPr>
            </w:pPr>
          </w:p>
          <w:p w14:paraId="53FF5B61" w14:textId="77777777" w:rsidR="002B5EA5" w:rsidRDefault="002B5EA5"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4FE3BE0E" w14:textId="77777777" w:rsidR="003346E2" w:rsidRDefault="002B5EA5"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(S=3, L=11), (S=0, L=14)</w:t>
            </w:r>
          </w:p>
          <w:p w14:paraId="44BAA3A0" w14:textId="77777777" w:rsidR="006F7A94" w:rsidRDefault="006F7A94" w:rsidP="00A33B8F">
            <w:pPr>
              <w:pStyle w:val="BodyText"/>
              <w:spacing w:after="0"/>
              <w:jc w:val="left"/>
              <w:rPr>
                <w:rFonts w:ascii="Times New Roman" w:hAnsi="Times New Roman"/>
                <w:sz w:val="16"/>
                <w:szCs w:val="16"/>
                <w:lang w:eastAsia="zh-CN"/>
              </w:rPr>
            </w:pPr>
          </w:p>
          <w:p w14:paraId="024F12EB" w14:textId="5BFBCF02" w:rsidR="006F7A94" w:rsidRDefault="006F7A94"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tc>
        <w:tc>
          <w:tcPr>
            <w:tcW w:w="2520" w:type="dxa"/>
            <w:shd w:val="clear" w:color="auto" w:fill="auto"/>
            <w:vAlign w:val="center"/>
          </w:tcPr>
          <w:p w14:paraId="365CD93F" w14:textId="77777777" w:rsidR="006126B7" w:rsidRDefault="006126B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230716D0" w14:textId="77777777" w:rsidR="006126B7" w:rsidRDefault="006126B7" w:rsidP="00A33B8F">
            <w:pPr>
              <w:pStyle w:val="BodyText"/>
              <w:spacing w:after="0"/>
              <w:jc w:val="left"/>
              <w:rPr>
                <w:rFonts w:ascii="Times New Roman" w:hAnsi="Times New Roman"/>
                <w:sz w:val="16"/>
                <w:szCs w:val="16"/>
                <w:lang w:eastAsia="zh-CN"/>
              </w:rPr>
            </w:pPr>
          </w:p>
          <w:p w14:paraId="6202E3A1" w14:textId="77777777" w:rsidR="006126B7" w:rsidRDefault="006126B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9062B06" w14:textId="23E38EED" w:rsidR="003346E2" w:rsidRPr="006F1DAF" w:rsidRDefault="006126B7" w:rsidP="00A33B8F">
            <w:pPr>
              <w:overflowPunct/>
              <w:autoSpaceDE/>
              <w:autoSpaceDN/>
              <w:adjustRightInd/>
              <w:spacing w:after="0"/>
              <w:textAlignment w:val="auto"/>
              <w:rPr>
                <w:rFonts w:eastAsia="Times New Roman"/>
                <w:color w:val="000000"/>
                <w:sz w:val="16"/>
                <w:szCs w:val="16"/>
                <w:lang w:eastAsia="ko-KR"/>
              </w:rPr>
            </w:pPr>
            <w:r>
              <w:rPr>
                <w:sz w:val="16"/>
                <w:szCs w:val="16"/>
                <w:lang w:eastAsia="zh-CN"/>
              </w:rPr>
              <w:t>2 DMRS symbol at (2,11) symbol index</w:t>
            </w:r>
          </w:p>
        </w:tc>
        <w:tc>
          <w:tcPr>
            <w:tcW w:w="2250" w:type="dxa"/>
            <w:shd w:val="clear" w:color="auto" w:fill="auto"/>
            <w:vAlign w:val="center"/>
          </w:tcPr>
          <w:p w14:paraId="4FA568C6" w14:textId="77777777" w:rsidR="00382145" w:rsidRDefault="00382145"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17B15869" w14:textId="77777777" w:rsidR="00382145" w:rsidRDefault="00382145" w:rsidP="00A33B8F">
            <w:pPr>
              <w:pStyle w:val="BodyText"/>
              <w:spacing w:after="0"/>
              <w:jc w:val="left"/>
              <w:rPr>
                <w:rFonts w:ascii="Times New Roman" w:hAnsi="Times New Roman"/>
                <w:sz w:val="16"/>
                <w:szCs w:val="16"/>
                <w:lang w:eastAsia="zh-CN"/>
              </w:rPr>
            </w:pPr>
          </w:p>
          <w:p w14:paraId="09997DE1" w14:textId="77777777" w:rsidR="00382145" w:rsidRDefault="00382145"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4189B1E" w14:textId="77777777" w:rsidR="003346E2" w:rsidRDefault="00382145" w:rsidP="00A33B8F">
            <w:pPr>
              <w:overflowPunct/>
              <w:autoSpaceDE/>
              <w:autoSpaceDN/>
              <w:adjustRightInd/>
              <w:spacing w:after="0"/>
              <w:textAlignment w:val="auto"/>
              <w:rPr>
                <w:sz w:val="16"/>
                <w:szCs w:val="16"/>
                <w:lang w:eastAsia="zh-CN"/>
              </w:rPr>
            </w:pPr>
            <w:r>
              <w:rPr>
                <w:sz w:val="16"/>
                <w:szCs w:val="16"/>
                <w:lang w:eastAsia="zh-CN"/>
              </w:rPr>
              <w:t>(K = 2, L = 1)</w:t>
            </w:r>
          </w:p>
          <w:p w14:paraId="7CA833FD" w14:textId="77777777" w:rsidR="0009264F" w:rsidRDefault="0009264F" w:rsidP="00A33B8F">
            <w:pPr>
              <w:overflowPunct/>
              <w:autoSpaceDE/>
              <w:autoSpaceDN/>
              <w:adjustRightInd/>
              <w:spacing w:after="0"/>
              <w:textAlignment w:val="auto"/>
              <w:rPr>
                <w:rFonts w:eastAsia="Times New Roman"/>
                <w:color w:val="000000"/>
                <w:sz w:val="16"/>
                <w:szCs w:val="16"/>
                <w:lang w:eastAsia="ko-KR"/>
              </w:rPr>
            </w:pPr>
          </w:p>
          <w:p w14:paraId="623CF353" w14:textId="440CB77C" w:rsidR="0009264F" w:rsidRPr="006F1DAF" w:rsidRDefault="0009264F"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Note: </w:t>
            </w:r>
            <w:r w:rsidRPr="007719E0">
              <w:rPr>
                <w:sz w:val="16"/>
                <w:szCs w:val="16"/>
                <w:lang w:eastAsia="zh-CN"/>
              </w:rPr>
              <w:t>PTRS per K number of PRBs, and PTRS every L number of OFDM symbols</w:t>
            </w:r>
          </w:p>
        </w:tc>
        <w:tc>
          <w:tcPr>
            <w:tcW w:w="2746" w:type="dxa"/>
            <w:vAlign w:val="center"/>
          </w:tcPr>
          <w:p w14:paraId="23DA1416" w14:textId="77777777" w:rsidR="00F02327" w:rsidRDefault="00F0232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00415993" w14:textId="77777777" w:rsidR="00F02327" w:rsidRDefault="00F02327" w:rsidP="00A33B8F">
            <w:pPr>
              <w:pStyle w:val="BodyText"/>
              <w:spacing w:after="0"/>
              <w:jc w:val="left"/>
              <w:rPr>
                <w:rFonts w:ascii="Times New Roman" w:hAnsi="Times New Roman"/>
                <w:sz w:val="16"/>
                <w:szCs w:val="16"/>
                <w:lang w:eastAsia="zh-CN"/>
              </w:rPr>
            </w:pPr>
          </w:p>
          <w:p w14:paraId="66161E1D" w14:textId="77777777" w:rsidR="00F02327" w:rsidRDefault="00F0232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98E23D6" w14:textId="77777777" w:rsidR="00F02327" w:rsidRDefault="00F0232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2299D086" w14:textId="5D01C725" w:rsidR="003346E2" w:rsidRDefault="00F02327" w:rsidP="00A33B8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23 (256QAM), MCS 27 (256QAM)</w:t>
            </w:r>
          </w:p>
        </w:tc>
      </w:tr>
      <w:tr w:rsidR="005445C1" w:rsidRPr="006F1DAF" w14:paraId="5D8DEC5C" w14:textId="77777777" w:rsidTr="00EC1CF1">
        <w:trPr>
          <w:trHeight w:val="255"/>
        </w:trPr>
        <w:tc>
          <w:tcPr>
            <w:tcW w:w="1085" w:type="dxa"/>
            <w:shd w:val="clear" w:color="auto" w:fill="F2F2F2" w:themeFill="background1" w:themeFillShade="F2"/>
            <w:vAlign w:val="center"/>
            <w:hideMark/>
          </w:tcPr>
          <w:p w14:paraId="41A2F2CB" w14:textId="77777777" w:rsidR="003346E2" w:rsidRPr="006F1DAF" w:rsidRDefault="003346E2" w:rsidP="00A33B8F">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[Company Name here]</w:t>
            </w:r>
          </w:p>
        </w:tc>
        <w:tc>
          <w:tcPr>
            <w:tcW w:w="1340" w:type="dxa"/>
            <w:vAlign w:val="center"/>
          </w:tcPr>
          <w:p w14:paraId="23492121"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620" w:type="dxa"/>
            <w:shd w:val="clear" w:color="auto" w:fill="auto"/>
            <w:vAlign w:val="center"/>
            <w:hideMark/>
          </w:tcPr>
          <w:p w14:paraId="4788AF20"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1890" w:type="dxa"/>
            <w:vAlign w:val="center"/>
          </w:tcPr>
          <w:p w14:paraId="61B34B0B"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c>
          <w:tcPr>
            <w:tcW w:w="2520" w:type="dxa"/>
            <w:shd w:val="clear" w:color="auto" w:fill="auto"/>
            <w:vAlign w:val="center"/>
            <w:hideMark/>
          </w:tcPr>
          <w:p w14:paraId="3652DED5"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2250" w:type="dxa"/>
            <w:shd w:val="clear" w:color="auto" w:fill="auto"/>
            <w:vAlign w:val="center"/>
          </w:tcPr>
          <w:p w14:paraId="243B5232"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[enter comments here]</w:t>
            </w:r>
          </w:p>
        </w:tc>
        <w:tc>
          <w:tcPr>
            <w:tcW w:w="2746" w:type="dxa"/>
            <w:vAlign w:val="center"/>
          </w:tcPr>
          <w:p w14:paraId="12CD0037"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[enter comments here]</w:t>
            </w:r>
          </w:p>
        </w:tc>
      </w:tr>
      <w:tr w:rsidR="005445C1" w:rsidRPr="006F1DAF" w14:paraId="2C0A4CC1" w14:textId="77777777" w:rsidTr="00EC1CF1">
        <w:trPr>
          <w:trHeight w:val="255"/>
        </w:trPr>
        <w:tc>
          <w:tcPr>
            <w:tcW w:w="1085" w:type="dxa"/>
            <w:shd w:val="clear" w:color="auto" w:fill="F2F2F2" w:themeFill="background1" w:themeFillShade="F2"/>
            <w:vAlign w:val="center"/>
          </w:tcPr>
          <w:p w14:paraId="28B16FF9" w14:textId="749BB5E5" w:rsidR="003346E2" w:rsidRDefault="00200B24" w:rsidP="00A33B8F">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340" w:type="dxa"/>
            <w:vAlign w:val="center"/>
          </w:tcPr>
          <w:p w14:paraId="3A21622C"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2DC00D19" w14:textId="00F75F18" w:rsidR="003346E2" w:rsidRPr="00200B24" w:rsidRDefault="00200B24" w:rsidP="00A33B8F">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Do we really need the options?</w:t>
            </w:r>
          </w:p>
        </w:tc>
        <w:tc>
          <w:tcPr>
            <w:tcW w:w="1890" w:type="dxa"/>
            <w:vAlign w:val="center"/>
          </w:tcPr>
          <w:p w14:paraId="3BC34D20"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4E72A4AF"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250" w:type="dxa"/>
            <w:shd w:val="clear" w:color="auto" w:fill="auto"/>
            <w:vAlign w:val="center"/>
          </w:tcPr>
          <w:p w14:paraId="1F24A22C" w14:textId="2273258A" w:rsidR="003346E2" w:rsidRDefault="00200B24" w:rsidP="00200B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Since 8 PRBs is the minimum number proposed in the evaluation assumptions, taking </w:t>
            </w:r>
            <w:r w:rsidRPr="00200B24">
              <w:rPr>
                <w:rFonts w:eastAsia="Times New Roman"/>
                <w:color w:val="000000"/>
                <w:sz w:val="16"/>
                <w:szCs w:val="16"/>
                <w:lang w:eastAsia="zh-CN"/>
              </w:rPr>
              <w:t xml:space="preserve">K=2 </w:t>
            </w:r>
            <w:r>
              <w:rPr>
                <w:rFonts w:eastAsia="Times New Roman"/>
                <w:color w:val="000000"/>
                <w:sz w:val="16"/>
                <w:szCs w:val="16"/>
                <w:lang w:eastAsia="zh-CN"/>
              </w:rPr>
              <w:t>as mandatory would be</w:t>
            </w:r>
            <w:r w:rsidRPr="00200B24">
              <w:rPr>
                <w:rFonts w:eastAsia="Times New Roman"/>
                <w:color w:val="000000"/>
                <w:sz w:val="16"/>
                <w:szCs w:val="16"/>
                <w:lang w:eastAsia="zh-CN"/>
              </w:rPr>
              <w:t xml:space="preserve"> more reasonable</w:t>
            </w:r>
            <w:r>
              <w:rPr>
                <w:rFonts w:eastAsia="Times New Roman"/>
                <w:color w:val="000000"/>
                <w:sz w:val="16"/>
                <w:szCs w:val="16"/>
                <w:lang w:eastAsia="zh-CN"/>
              </w:rPr>
              <w:t>.</w:t>
            </w:r>
          </w:p>
        </w:tc>
        <w:tc>
          <w:tcPr>
            <w:tcW w:w="2746" w:type="dxa"/>
            <w:vAlign w:val="center"/>
          </w:tcPr>
          <w:p w14:paraId="7CE9299A" w14:textId="77777777" w:rsidR="003346E2" w:rsidRDefault="00D9470A" w:rsidP="00D9470A">
            <w:pPr>
              <w:overflowPunct/>
              <w:autoSpaceDE/>
              <w:autoSpaceDN/>
              <w:adjustRightInd/>
              <w:spacing w:after="0"/>
              <w:textAlignment w:val="auto"/>
              <w:rPr>
                <w:rFonts w:eastAsia="Times New Roman"/>
                <w:color w:val="000000"/>
                <w:sz w:val="16"/>
                <w:szCs w:val="16"/>
                <w:lang w:eastAsia="zh-CN"/>
              </w:rPr>
            </w:pPr>
            <w:r w:rsidRPr="00D9470A">
              <w:rPr>
                <w:rFonts w:eastAsia="Times New Roman"/>
                <w:color w:val="000000"/>
                <w:sz w:val="16"/>
                <w:szCs w:val="16"/>
                <w:lang w:eastAsia="zh-CN"/>
              </w:rPr>
              <w:t>Which MCS table is used for each MCS</w:t>
            </w:r>
            <w:r>
              <w:rPr>
                <w:rFonts w:eastAsia="Times New Roman"/>
                <w:color w:val="000000"/>
                <w:sz w:val="16"/>
                <w:szCs w:val="16"/>
                <w:lang w:eastAsia="zh-CN"/>
              </w:rPr>
              <w:t>? For example:</w:t>
            </w:r>
          </w:p>
          <w:p w14:paraId="1ED82000" w14:textId="77777777" w:rsidR="00D9470A" w:rsidRDefault="00D9470A" w:rsidP="00D9470A">
            <w:pPr>
              <w:overflowPunct/>
              <w:autoSpaceDE/>
              <w:autoSpaceDN/>
              <w:adjustRightInd/>
              <w:spacing w:after="0"/>
              <w:textAlignment w:val="auto"/>
              <w:rPr>
                <w:rFonts w:eastAsia="Times New Roman"/>
                <w:color w:val="000000"/>
                <w:sz w:val="16"/>
                <w:szCs w:val="16"/>
                <w:lang w:eastAsia="zh-CN"/>
              </w:rPr>
            </w:pPr>
          </w:p>
          <w:p w14:paraId="0BCC1D31" w14:textId="77777777" w:rsidR="00D9470A" w:rsidRPr="00D9470A" w:rsidRDefault="00D9470A" w:rsidP="00D9470A">
            <w:pPr>
              <w:overflowPunct/>
              <w:autoSpaceDE/>
              <w:autoSpaceDN/>
              <w:adjustRightInd/>
              <w:spacing w:after="0"/>
              <w:textAlignment w:val="auto"/>
              <w:rPr>
                <w:rFonts w:eastAsia="Times New Roman"/>
                <w:color w:val="000000"/>
                <w:sz w:val="16"/>
                <w:szCs w:val="16"/>
                <w:lang w:eastAsia="zh-CN"/>
              </w:rPr>
            </w:pPr>
            <w:r w:rsidRPr="00D9470A">
              <w:rPr>
                <w:rFonts w:eastAsia="Times New Roman"/>
                <w:color w:val="000000"/>
                <w:sz w:val="16"/>
                <w:szCs w:val="16"/>
                <w:lang w:eastAsia="zh-CN"/>
              </w:rPr>
              <w:t>MCS 16 (16QAM), MCS 22 (64QAM) – MCS index table 1 for PDSCH</w:t>
            </w:r>
          </w:p>
          <w:p w14:paraId="3088A835" w14:textId="77777777" w:rsidR="00D9470A" w:rsidRPr="00D9470A" w:rsidRDefault="00D9470A" w:rsidP="00D9470A">
            <w:pPr>
              <w:overflowPunct/>
              <w:autoSpaceDE/>
              <w:autoSpaceDN/>
              <w:adjustRightInd/>
              <w:spacing w:after="0"/>
              <w:textAlignment w:val="auto"/>
              <w:rPr>
                <w:rFonts w:eastAsia="Times New Roman"/>
                <w:color w:val="000000"/>
                <w:sz w:val="16"/>
                <w:szCs w:val="16"/>
                <w:lang w:eastAsia="zh-CN"/>
              </w:rPr>
            </w:pPr>
          </w:p>
          <w:p w14:paraId="05A9D711" w14:textId="2234E3ED" w:rsidR="00D9470A" w:rsidRPr="00D9470A" w:rsidRDefault="00D9470A" w:rsidP="00D9470A">
            <w:pPr>
              <w:overflowPunct/>
              <w:autoSpaceDE/>
              <w:autoSpaceDN/>
              <w:adjustRightInd/>
              <w:spacing w:after="0"/>
              <w:textAlignment w:val="auto"/>
              <w:rPr>
                <w:rFonts w:eastAsia="Times New Roman"/>
                <w:color w:val="000000"/>
                <w:sz w:val="16"/>
                <w:szCs w:val="16"/>
                <w:lang w:eastAsia="zh-CN"/>
              </w:rPr>
            </w:pPr>
            <w:r w:rsidRPr="00D9470A">
              <w:rPr>
                <w:rFonts w:eastAsia="Times New Roman"/>
                <w:color w:val="000000"/>
                <w:sz w:val="16"/>
                <w:szCs w:val="16"/>
                <w:lang w:eastAsia="zh-CN"/>
              </w:rPr>
              <w:t>MCS 1 (QPSK), MCS 7 (QPSK) – MCS index table 1 for PDSCH</w:t>
            </w:r>
          </w:p>
          <w:p w14:paraId="5FAC6A89" w14:textId="77777777" w:rsidR="00D9470A" w:rsidRPr="00D9470A" w:rsidRDefault="00D9470A" w:rsidP="00D9470A">
            <w:pPr>
              <w:overflowPunct/>
              <w:autoSpaceDE/>
              <w:autoSpaceDN/>
              <w:adjustRightInd/>
              <w:spacing w:after="0"/>
              <w:textAlignment w:val="auto"/>
              <w:rPr>
                <w:rFonts w:eastAsia="Times New Roman"/>
                <w:color w:val="000000"/>
                <w:sz w:val="16"/>
                <w:szCs w:val="16"/>
                <w:lang w:eastAsia="zh-CN"/>
              </w:rPr>
            </w:pPr>
          </w:p>
          <w:p w14:paraId="42071811" w14:textId="77777777" w:rsidR="00D9470A" w:rsidRDefault="00D9470A" w:rsidP="00D9470A">
            <w:pPr>
              <w:overflowPunct/>
              <w:autoSpaceDE/>
              <w:autoSpaceDN/>
              <w:adjustRightInd/>
              <w:spacing w:after="0"/>
              <w:textAlignment w:val="auto"/>
              <w:rPr>
                <w:rFonts w:eastAsia="Times New Roman"/>
                <w:color w:val="000000"/>
                <w:sz w:val="16"/>
                <w:szCs w:val="16"/>
                <w:lang w:eastAsia="zh-CN"/>
              </w:rPr>
            </w:pPr>
            <w:r w:rsidRPr="00D9470A">
              <w:rPr>
                <w:rFonts w:eastAsia="Times New Roman"/>
                <w:color w:val="000000"/>
                <w:sz w:val="16"/>
                <w:szCs w:val="16"/>
                <w:lang w:eastAsia="zh-CN"/>
              </w:rPr>
              <w:t>MCS 23 (256QAM), MCS 27 (256QAM) – MCS index table 2 for PDSCH</w:t>
            </w:r>
          </w:p>
          <w:p w14:paraId="253320B7" w14:textId="77777777" w:rsidR="00D9470A" w:rsidRDefault="00D9470A" w:rsidP="00D9470A">
            <w:pPr>
              <w:overflowPunct/>
              <w:autoSpaceDE/>
              <w:autoSpaceDN/>
              <w:adjustRightInd/>
              <w:spacing w:after="0"/>
              <w:textAlignment w:val="auto"/>
              <w:rPr>
                <w:rFonts w:eastAsia="Times New Roman"/>
                <w:color w:val="000000"/>
                <w:sz w:val="16"/>
                <w:szCs w:val="16"/>
                <w:lang w:eastAsia="zh-CN"/>
              </w:rPr>
            </w:pPr>
          </w:p>
          <w:p w14:paraId="5B6E283B" w14:textId="3BE6A3EF" w:rsidR="00D9470A" w:rsidRPr="00D9470A" w:rsidRDefault="00D9470A" w:rsidP="00D9470A">
            <w:pPr>
              <w:overflowPunct/>
              <w:autoSpaceDE/>
              <w:autoSpaceDN/>
              <w:adjustRightInd/>
              <w:spacing w:after="0"/>
              <w:textAlignment w:val="auto"/>
              <w:rPr>
                <w:rFonts w:eastAsia="Times New Roman"/>
                <w:color w:val="000000"/>
                <w:sz w:val="16"/>
                <w:szCs w:val="16"/>
                <w:lang w:eastAsia="zh-CN"/>
              </w:rPr>
            </w:pPr>
            <w:r w:rsidRPr="00D9470A">
              <w:rPr>
                <w:rFonts w:eastAsia="Times New Roman"/>
                <w:color w:val="000000"/>
                <w:sz w:val="16"/>
                <w:szCs w:val="16"/>
                <w:lang w:eastAsia="zh-CN"/>
              </w:rPr>
              <w:t>Why are multiple MCS n</w:t>
            </w:r>
            <w:r>
              <w:rPr>
                <w:rFonts w:eastAsia="Times New Roman"/>
                <w:color w:val="000000"/>
                <w:sz w:val="16"/>
                <w:szCs w:val="16"/>
                <w:lang w:eastAsia="zh-CN"/>
              </w:rPr>
              <w:t xml:space="preserve">eeded for 256QAM and for </w:t>
            </w:r>
            <w:r w:rsidRPr="00D9470A">
              <w:rPr>
                <w:rFonts w:eastAsia="Times New Roman"/>
                <w:color w:val="000000"/>
                <w:sz w:val="16"/>
                <w:szCs w:val="16"/>
                <w:lang w:eastAsia="zh-CN"/>
              </w:rPr>
              <w:t>QPSK?</w:t>
            </w:r>
          </w:p>
        </w:tc>
      </w:tr>
      <w:tr w:rsidR="005445C1" w:rsidRPr="006F1DAF" w14:paraId="627B3CE2" w14:textId="77777777" w:rsidTr="00EC1CF1">
        <w:trPr>
          <w:trHeight w:val="255"/>
        </w:trPr>
        <w:tc>
          <w:tcPr>
            <w:tcW w:w="1085" w:type="dxa"/>
            <w:shd w:val="clear" w:color="auto" w:fill="F2F2F2" w:themeFill="background1" w:themeFillShade="F2"/>
            <w:vAlign w:val="center"/>
          </w:tcPr>
          <w:p w14:paraId="222F627B" w14:textId="17EDF4E1" w:rsidR="003346E2" w:rsidRDefault="003346E2" w:rsidP="00A33B8F">
            <w:pPr>
              <w:overflowPunct/>
              <w:autoSpaceDE/>
              <w:autoSpaceDN/>
              <w:adjustRightInd/>
              <w:spacing w:after="0"/>
              <w:textAlignment w:val="auto"/>
              <w:rPr>
                <w:rFonts w:eastAsia="Times New Roman"/>
                <w:b/>
                <w:bCs/>
                <w:color w:val="000000"/>
                <w:sz w:val="18"/>
                <w:szCs w:val="18"/>
                <w:lang w:eastAsia="ko-KR"/>
              </w:rPr>
            </w:pPr>
          </w:p>
        </w:tc>
        <w:tc>
          <w:tcPr>
            <w:tcW w:w="1340" w:type="dxa"/>
            <w:vAlign w:val="center"/>
          </w:tcPr>
          <w:p w14:paraId="0EE1BE69"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05527EB1"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p>
        </w:tc>
        <w:tc>
          <w:tcPr>
            <w:tcW w:w="1890" w:type="dxa"/>
            <w:vAlign w:val="center"/>
          </w:tcPr>
          <w:p w14:paraId="48D2F6C9"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6052567B"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250" w:type="dxa"/>
            <w:shd w:val="clear" w:color="auto" w:fill="auto"/>
            <w:vAlign w:val="center"/>
          </w:tcPr>
          <w:p w14:paraId="51CCA83D"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746" w:type="dxa"/>
            <w:vAlign w:val="center"/>
          </w:tcPr>
          <w:p w14:paraId="335F1A28"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r>
      <w:tr w:rsidR="005445C1" w:rsidRPr="006F1DAF" w14:paraId="5D7B1AFE" w14:textId="77777777" w:rsidTr="00EC1CF1">
        <w:trPr>
          <w:trHeight w:val="255"/>
        </w:trPr>
        <w:tc>
          <w:tcPr>
            <w:tcW w:w="1085" w:type="dxa"/>
            <w:shd w:val="clear" w:color="auto" w:fill="F2F2F2" w:themeFill="background1" w:themeFillShade="F2"/>
            <w:vAlign w:val="center"/>
          </w:tcPr>
          <w:p w14:paraId="2CDB8777" w14:textId="77777777" w:rsidR="003346E2" w:rsidRDefault="003346E2" w:rsidP="00A33B8F">
            <w:pPr>
              <w:overflowPunct/>
              <w:autoSpaceDE/>
              <w:autoSpaceDN/>
              <w:adjustRightInd/>
              <w:spacing w:after="0"/>
              <w:textAlignment w:val="auto"/>
              <w:rPr>
                <w:rFonts w:eastAsia="Times New Roman"/>
                <w:b/>
                <w:bCs/>
                <w:color w:val="000000"/>
                <w:sz w:val="18"/>
                <w:szCs w:val="18"/>
                <w:lang w:eastAsia="ko-KR"/>
              </w:rPr>
            </w:pPr>
          </w:p>
        </w:tc>
        <w:tc>
          <w:tcPr>
            <w:tcW w:w="1340" w:type="dxa"/>
            <w:vAlign w:val="center"/>
          </w:tcPr>
          <w:p w14:paraId="7CE8A024"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035482F6" w14:textId="77777777" w:rsidR="003346E2" w:rsidRPr="006F1DAF" w:rsidRDefault="003346E2" w:rsidP="00A33B8F">
            <w:pPr>
              <w:overflowPunct/>
              <w:autoSpaceDE/>
              <w:autoSpaceDN/>
              <w:adjustRightInd/>
              <w:spacing w:after="0"/>
              <w:textAlignment w:val="auto"/>
              <w:rPr>
                <w:rFonts w:eastAsia="Times New Roman"/>
                <w:color w:val="000000"/>
                <w:sz w:val="16"/>
                <w:szCs w:val="16"/>
                <w:lang w:eastAsia="zh-CN"/>
              </w:rPr>
            </w:pPr>
          </w:p>
        </w:tc>
        <w:tc>
          <w:tcPr>
            <w:tcW w:w="1890" w:type="dxa"/>
            <w:vAlign w:val="center"/>
          </w:tcPr>
          <w:p w14:paraId="5C30D0D6"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57C887CC"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250" w:type="dxa"/>
            <w:shd w:val="clear" w:color="auto" w:fill="auto"/>
            <w:vAlign w:val="center"/>
          </w:tcPr>
          <w:p w14:paraId="430E76B9"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c>
          <w:tcPr>
            <w:tcW w:w="2746" w:type="dxa"/>
            <w:vAlign w:val="center"/>
          </w:tcPr>
          <w:p w14:paraId="1CED7A57" w14:textId="77777777" w:rsidR="003346E2" w:rsidRDefault="003346E2" w:rsidP="00A33B8F">
            <w:pPr>
              <w:overflowPunct/>
              <w:autoSpaceDE/>
              <w:autoSpaceDN/>
              <w:adjustRightInd/>
              <w:spacing w:after="0"/>
              <w:textAlignment w:val="auto"/>
              <w:rPr>
                <w:rFonts w:eastAsia="Times New Roman"/>
                <w:color w:val="000000"/>
                <w:sz w:val="16"/>
                <w:szCs w:val="16"/>
                <w:lang w:eastAsia="zh-CN"/>
              </w:rPr>
            </w:pPr>
          </w:p>
        </w:tc>
      </w:tr>
    </w:tbl>
    <w:p w14:paraId="55311FDC" w14:textId="58A0301C" w:rsidR="003346E2" w:rsidRDefault="003346E2">
      <w:pPr>
        <w:pStyle w:val="BodyText"/>
        <w:spacing w:after="0"/>
        <w:rPr>
          <w:rFonts w:ascii="Times New Roman" w:hAnsi="Times New Roman"/>
          <w:sz w:val="22"/>
          <w:szCs w:val="22"/>
          <w:lang w:eastAsia="zh-CN"/>
        </w:rPr>
      </w:pPr>
    </w:p>
    <w:p w14:paraId="14627F50" w14:textId="77777777" w:rsidR="003346E2" w:rsidRDefault="003346E2">
      <w:pPr>
        <w:pStyle w:val="BodyText"/>
        <w:spacing w:after="0"/>
        <w:rPr>
          <w:rFonts w:ascii="Times New Roman" w:hAnsi="Times New Roman"/>
          <w:sz w:val="22"/>
          <w:szCs w:val="22"/>
          <w:lang w:eastAsia="zh-CN"/>
        </w:rPr>
      </w:pPr>
    </w:p>
    <w:p w14:paraId="0CF6ED4C" w14:textId="77FA2F2F" w:rsidR="00E6290A" w:rsidRDefault="00E6290A">
      <w:pPr>
        <w:pStyle w:val="BodyText"/>
        <w:spacing w:after="0"/>
        <w:rPr>
          <w:rFonts w:ascii="Times New Roman" w:hAnsi="Times New Roman"/>
          <w:sz w:val="22"/>
          <w:szCs w:val="22"/>
          <w:lang w:eastAsia="zh-CN"/>
        </w:rPr>
      </w:pPr>
    </w:p>
    <w:p w14:paraId="67B12603" w14:textId="7D9AB07C" w:rsidR="00E6290A" w:rsidRDefault="00E6290A" w:rsidP="00E6290A">
      <w:pPr>
        <w:pStyle w:val="Heading2"/>
        <w:rPr>
          <w:lang w:eastAsia="zh-CN"/>
        </w:rPr>
      </w:pPr>
      <w:r>
        <w:rPr>
          <w:lang w:eastAsia="zh-CN"/>
        </w:rPr>
        <w:t>2.2 E</w:t>
      </w:r>
      <w:r w:rsidRPr="00E6290A">
        <w:rPr>
          <w:lang w:eastAsia="zh-CN"/>
        </w:rPr>
        <w:t xml:space="preserve">valuation </w:t>
      </w:r>
      <w:r>
        <w:rPr>
          <w:lang w:eastAsia="zh-CN"/>
        </w:rPr>
        <w:t>M</w:t>
      </w:r>
      <w:r w:rsidRPr="00E6290A">
        <w:rPr>
          <w:lang w:eastAsia="zh-CN"/>
        </w:rPr>
        <w:t xml:space="preserve">ethodology for </w:t>
      </w:r>
      <w:r>
        <w:rPr>
          <w:lang w:eastAsia="zh-CN"/>
        </w:rPr>
        <w:t>System</w:t>
      </w:r>
      <w:r w:rsidRPr="00E6290A">
        <w:rPr>
          <w:lang w:eastAsia="zh-CN"/>
        </w:rPr>
        <w:t xml:space="preserve"> </w:t>
      </w:r>
      <w:r>
        <w:rPr>
          <w:lang w:eastAsia="zh-CN"/>
        </w:rPr>
        <w:t>L</w:t>
      </w:r>
      <w:r w:rsidRPr="00E6290A">
        <w:rPr>
          <w:lang w:eastAsia="zh-CN"/>
        </w:rPr>
        <w:t xml:space="preserve">evel </w:t>
      </w:r>
      <w:r>
        <w:rPr>
          <w:lang w:eastAsia="zh-CN"/>
        </w:rPr>
        <w:t>S</w:t>
      </w:r>
      <w:r w:rsidRPr="00E6290A">
        <w:rPr>
          <w:lang w:eastAsia="zh-CN"/>
        </w:rPr>
        <w:t>imulation</w:t>
      </w:r>
    </w:p>
    <w:p w14:paraId="600C3082" w14:textId="77777777" w:rsidR="00F61921" w:rsidRDefault="00F61921" w:rsidP="00F61921">
      <w:pPr>
        <w:pStyle w:val="BodyText"/>
        <w:spacing w:after="0"/>
        <w:rPr>
          <w:rFonts w:ascii="Times New Roman" w:hAnsi="Times New Roman"/>
          <w:sz w:val="22"/>
          <w:szCs w:val="22"/>
          <w:lang w:eastAsia="zh-CN"/>
        </w:rPr>
      </w:pPr>
      <w:r>
        <w:rPr>
          <w:rFonts w:ascii="Times New Roman" w:hAnsi="Times New Roman"/>
          <w:sz w:val="22"/>
          <w:szCs w:val="22"/>
          <w:lang w:eastAsia="zh-CN"/>
        </w:rPr>
        <w:t>The submitted system level simulations were utilized to obtain analysis for the following purposes:</w:t>
      </w:r>
    </w:p>
    <w:p w14:paraId="4EADD7B9" w14:textId="77777777" w:rsidR="00F61921" w:rsidRDefault="00F61921" w:rsidP="00F61921">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7E39AEA4" w14:textId="77777777" w:rsidR="00F61921" w:rsidRDefault="00F61921" w:rsidP="00F61921">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NR-NR multi-operator coexistence analysis</w:t>
      </w:r>
    </w:p>
    <w:p w14:paraId="05EDD300" w14:textId="77777777" w:rsidR="00F61921" w:rsidRDefault="00F61921" w:rsidP="00F61921">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Performance analysis for PDSCH/PUSCH</w:t>
      </w:r>
    </w:p>
    <w:p w14:paraId="0FC45F93" w14:textId="77777777" w:rsidR="00F61921" w:rsidRDefault="00F61921" w:rsidP="00F61921">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Performance impact for using various CCA levels and LBT schemes (e.g. receiver-aided LBT, omni-directional LBT, directional LBT, etc)</w:t>
      </w:r>
    </w:p>
    <w:p w14:paraId="2171E041" w14:textId="5BBDE225" w:rsidR="00F61921" w:rsidRDefault="00F61921" w:rsidP="003C045C">
      <w:pPr>
        <w:pStyle w:val="BodyText"/>
        <w:spacing w:after="0"/>
        <w:rPr>
          <w:rFonts w:ascii="Times New Roman" w:hAnsi="Times New Roman"/>
          <w:b/>
          <w:bCs/>
          <w:sz w:val="22"/>
          <w:szCs w:val="22"/>
          <w:u w:val="single"/>
          <w:lang w:eastAsia="zh-CN"/>
        </w:rPr>
      </w:pPr>
    </w:p>
    <w:p w14:paraId="3CE22B81" w14:textId="3C253CF2" w:rsidR="0002474F" w:rsidRDefault="0002474F" w:rsidP="0002474F">
      <w:pPr>
        <w:pStyle w:val="Caption"/>
        <w:keepNext/>
        <w:jc w:val="center"/>
      </w:pPr>
      <w:bookmarkStart w:id="2" w:name="_Ref41178946"/>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6</w:t>
      </w:r>
      <w:r w:rsidR="00EA06AD">
        <w:rPr>
          <w:noProof/>
        </w:rPr>
        <w:fldChar w:fldCharType="end"/>
      </w:r>
      <w:bookmarkEnd w:id="2"/>
      <w:r>
        <w:t>. Suggested harmonized system level simulation parameters as baseline for discussion</w:t>
      </w:r>
    </w:p>
    <w:tbl>
      <w:tblPr>
        <w:tblStyle w:val="TableGrid"/>
        <w:tblW w:w="0" w:type="auto"/>
        <w:jc w:val="center"/>
        <w:tblLook w:val="04A0" w:firstRow="1" w:lastRow="0" w:firstColumn="1" w:lastColumn="0" w:noHBand="0" w:noVBand="1"/>
      </w:tblPr>
      <w:tblGrid>
        <w:gridCol w:w="2751"/>
        <w:gridCol w:w="5166"/>
        <w:gridCol w:w="2045"/>
      </w:tblGrid>
      <w:tr w:rsidR="0002474F" w:rsidRPr="00BD7C39" w14:paraId="3C353452" w14:textId="77777777" w:rsidTr="00011EDC">
        <w:trPr>
          <w:jc w:val="center"/>
        </w:trPr>
        <w:tc>
          <w:tcPr>
            <w:tcW w:w="2751" w:type="dxa"/>
            <w:shd w:val="clear" w:color="auto" w:fill="D9D9D9" w:themeFill="background1" w:themeFillShade="D9"/>
          </w:tcPr>
          <w:p w14:paraId="4BABBD84" w14:textId="77777777" w:rsidR="0002474F" w:rsidRPr="00BD7C39" w:rsidRDefault="0002474F"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Parameter</w:t>
            </w:r>
          </w:p>
        </w:tc>
        <w:tc>
          <w:tcPr>
            <w:tcW w:w="5166" w:type="dxa"/>
            <w:shd w:val="clear" w:color="auto" w:fill="D9D9D9" w:themeFill="background1" w:themeFillShade="D9"/>
          </w:tcPr>
          <w:p w14:paraId="16926000" w14:textId="77777777" w:rsidR="0002474F" w:rsidRPr="00BD7C39" w:rsidRDefault="0002474F"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Value</w:t>
            </w:r>
          </w:p>
        </w:tc>
        <w:tc>
          <w:tcPr>
            <w:tcW w:w="2045" w:type="dxa"/>
            <w:shd w:val="clear" w:color="auto" w:fill="D9D9D9" w:themeFill="background1" w:themeFillShade="D9"/>
          </w:tcPr>
          <w:p w14:paraId="08799AD3" w14:textId="77777777" w:rsidR="0002474F" w:rsidRPr="00BD7C39" w:rsidRDefault="0002474F" w:rsidP="00B0485A">
            <w:pPr>
              <w:pStyle w:val="BodyText"/>
              <w:spacing w:before="0" w:after="0" w:line="240" w:lineRule="auto"/>
              <w:rPr>
                <w:rFonts w:ascii="Times New Roman" w:hAnsi="Times New Roman"/>
                <w:b/>
                <w:bCs/>
                <w:sz w:val="18"/>
                <w:szCs w:val="18"/>
                <w:lang w:eastAsia="zh-CN"/>
              </w:rPr>
            </w:pPr>
            <w:r w:rsidRPr="00BD7C39">
              <w:rPr>
                <w:rFonts w:ascii="Times New Roman" w:hAnsi="Times New Roman"/>
                <w:b/>
                <w:bCs/>
                <w:sz w:val="18"/>
                <w:szCs w:val="18"/>
                <w:lang w:eastAsia="zh-CN"/>
              </w:rPr>
              <w:t>Notes</w:t>
            </w:r>
          </w:p>
        </w:tc>
      </w:tr>
      <w:tr w:rsidR="0002474F" w14:paraId="136C1EF5" w14:textId="77777777" w:rsidTr="00011EDC">
        <w:trPr>
          <w:jc w:val="center"/>
        </w:trPr>
        <w:tc>
          <w:tcPr>
            <w:tcW w:w="2751" w:type="dxa"/>
            <w:vAlign w:val="center"/>
          </w:tcPr>
          <w:p w14:paraId="6024F2F2"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sidRPr="000B5215">
              <w:rPr>
                <w:rFonts w:ascii="Times New Roman" w:hAnsi="Times New Roman"/>
                <w:sz w:val="18"/>
                <w:szCs w:val="18"/>
                <w:lang w:eastAsia="zh-CN"/>
              </w:rPr>
              <w:t>Carrier Frequency [GHz]</w:t>
            </w:r>
          </w:p>
        </w:tc>
        <w:tc>
          <w:tcPr>
            <w:tcW w:w="5166" w:type="dxa"/>
            <w:vAlign w:val="center"/>
          </w:tcPr>
          <w:p w14:paraId="048920D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1BBE3D77"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6C48B1C7"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045" w:type="dxa"/>
            <w:vAlign w:val="center"/>
          </w:tcPr>
          <w:p w14:paraId="3BD91E4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2411E536" w14:textId="77777777" w:rsidTr="00011EDC">
        <w:trPr>
          <w:jc w:val="center"/>
        </w:trPr>
        <w:tc>
          <w:tcPr>
            <w:tcW w:w="2751" w:type="dxa"/>
            <w:vAlign w:val="center"/>
          </w:tcPr>
          <w:p w14:paraId="35EC4C36"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w:t>
            </w:r>
            <w:r w:rsidRPr="000B5215">
              <w:rPr>
                <w:rFonts w:ascii="Times New Roman" w:hAnsi="Times New Roman"/>
                <w:color w:val="000000"/>
                <w:sz w:val="18"/>
                <w:szCs w:val="18"/>
              </w:rPr>
              <w:t xml:space="preserve"> [kHz]</w:t>
            </w:r>
          </w:p>
        </w:tc>
        <w:tc>
          <w:tcPr>
            <w:tcW w:w="5166" w:type="dxa"/>
            <w:vAlign w:val="center"/>
          </w:tcPr>
          <w:p w14:paraId="453477BA"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960 kHz</w:t>
            </w:r>
          </w:p>
          <w:p w14:paraId="08E1F8AF"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600E0A71"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60 kHz, 120 kHz, 240 kHz, 480 kHz, 1920 kHz, 3840 kHz</w:t>
            </w:r>
          </w:p>
        </w:tc>
        <w:tc>
          <w:tcPr>
            <w:tcW w:w="2045" w:type="dxa"/>
            <w:vAlign w:val="center"/>
          </w:tcPr>
          <w:p w14:paraId="15B38C16"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6515ED3" w14:textId="77777777" w:rsidTr="00011EDC">
        <w:trPr>
          <w:jc w:val="center"/>
        </w:trPr>
        <w:tc>
          <w:tcPr>
            <w:tcW w:w="2751" w:type="dxa"/>
            <w:vAlign w:val="center"/>
          </w:tcPr>
          <w:p w14:paraId="5D930B74"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sidRPr="000B5215">
              <w:rPr>
                <w:rFonts w:ascii="Times New Roman" w:hAnsi="Times New Roman"/>
                <w:color w:val="000000"/>
                <w:sz w:val="18"/>
                <w:szCs w:val="18"/>
              </w:rPr>
              <w:t>B</w:t>
            </w:r>
            <w:r>
              <w:rPr>
                <w:rFonts w:ascii="Times New Roman" w:hAnsi="Times New Roman"/>
                <w:color w:val="000000"/>
                <w:sz w:val="18"/>
                <w:szCs w:val="18"/>
              </w:rPr>
              <w:t>andwidth</w:t>
            </w:r>
            <w:r w:rsidRPr="000B5215">
              <w:rPr>
                <w:rFonts w:ascii="Times New Roman" w:hAnsi="Times New Roman"/>
                <w:color w:val="000000"/>
                <w:sz w:val="18"/>
                <w:szCs w:val="18"/>
              </w:rPr>
              <w:t xml:space="preserve"> [MHz]</w:t>
            </w:r>
          </w:p>
        </w:tc>
        <w:tc>
          <w:tcPr>
            <w:tcW w:w="5166" w:type="dxa"/>
            <w:vAlign w:val="center"/>
          </w:tcPr>
          <w:p w14:paraId="6D2B3BE0"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2160 MHz</w:t>
            </w:r>
          </w:p>
          <w:p w14:paraId="2EA4FF4E"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0AE321CA"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500 MHz</w:t>
            </w:r>
          </w:p>
        </w:tc>
        <w:tc>
          <w:tcPr>
            <w:tcW w:w="2045" w:type="dxa"/>
            <w:vAlign w:val="center"/>
          </w:tcPr>
          <w:p w14:paraId="4693FCAD"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F7BAF4E" w14:textId="77777777" w:rsidTr="00011EDC">
        <w:trPr>
          <w:jc w:val="center"/>
        </w:trPr>
        <w:tc>
          <w:tcPr>
            <w:tcW w:w="2751" w:type="dxa"/>
            <w:vAlign w:val="center"/>
          </w:tcPr>
          <w:p w14:paraId="6AAFA6A8"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w:t>
            </w:r>
            <w:r w:rsidRPr="000B5215">
              <w:rPr>
                <w:rFonts w:ascii="Times New Roman" w:hAnsi="Times New Roman"/>
                <w:color w:val="000000"/>
                <w:sz w:val="18"/>
                <w:szCs w:val="18"/>
              </w:rPr>
              <w:t xml:space="preserve"> RB</w:t>
            </w:r>
          </w:p>
        </w:tc>
        <w:tc>
          <w:tcPr>
            <w:tcW w:w="5166" w:type="dxa"/>
            <w:vAlign w:val="center"/>
          </w:tcPr>
          <w:p w14:paraId="6F996B5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2160 MHz:</w:t>
            </w:r>
          </w:p>
          <w:p w14:paraId="6BB819E2"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340 (480 kHz)</w:t>
            </w:r>
            <w:r w:rsidRPr="009214D0">
              <w:rPr>
                <w:rFonts w:ascii="Times New Roman" w:hAnsi="Times New Roman"/>
                <w:sz w:val="16"/>
                <w:szCs w:val="16"/>
                <w:lang w:eastAsia="zh-CN"/>
              </w:rPr>
              <w:t xml:space="preserve">, </w:t>
            </w:r>
            <w:r>
              <w:rPr>
                <w:rFonts w:ascii="Times New Roman" w:hAnsi="Times New Roman"/>
                <w:sz w:val="16"/>
                <w:szCs w:val="16"/>
                <w:lang w:eastAsia="zh-CN"/>
              </w:rPr>
              <w:t>178 (960 kHz)</w:t>
            </w:r>
            <w:r w:rsidRPr="009214D0">
              <w:rPr>
                <w:rFonts w:ascii="Times New Roman" w:hAnsi="Times New Roman"/>
                <w:sz w:val="16"/>
                <w:szCs w:val="16"/>
                <w:lang w:eastAsia="zh-CN"/>
              </w:rPr>
              <w:t xml:space="preserve">, </w:t>
            </w:r>
            <w:r>
              <w:rPr>
                <w:rFonts w:ascii="Times New Roman" w:hAnsi="Times New Roman"/>
                <w:sz w:val="16"/>
                <w:szCs w:val="16"/>
                <w:lang w:eastAsia="zh-CN"/>
              </w:rPr>
              <w:t>89 (1920 kHz), 44 (3840 kHz)</w:t>
            </w:r>
          </w:p>
          <w:p w14:paraId="10C5EA51"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13BAD89B"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500 MHz:</w:t>
            </w:r>
          </w:p>
          <w:p w14:paraId="0214681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330 (120 kHz)</w:t>
            </w:r>
            <w:r w:rsidRPr="001A5FF0">
              <w:rPr>
                <w:rFonts w:ascii="Times New Roman" w:hAnsi="Times New Roman"/>
                <w:sz w:val="16"/>
                <w:szCs w:val="16"/>
                <w:lang w:eastAsia="zh-CN"/>
              </w:rPr>
              <w:t xml:space="preserve">, </w:t>
            </w:r>
            <w:r>
              <w:rPr>
                <w:rFonts w:ascii="Times New Roman" w:hAnsi="Times New Roman"/>
                <w:sz w:val="16"/>
                <w:szCs w:val="16"/>
                <w:lang w:eastAsia="zh-CN"/>
              </w:rPr>
              <w:t>165 (240 kHz)</w:t>
            </w:r>
            <w:r w:rsidRPr="001A5FF0">
              <w:rPr>
                <w:rFonts w:ascii="Times New Roman" w:hAnsi="Times New Roman"/>
                <w:sz w:val="16"/>
                <w:szCs w:val="16"/>
                <w:lang w:eastAsia="zh-CN"/>
              </w:rPr>
              <w:t xml:space="preserve">, </w:t>
            </w:r>
            <w:r>
              <w:rPr>
                <w:rFonts w:ascii="Times New Roman" w:hAnsi="Times New Roman"/>
                <w:sz w:val="16"/>
                <w:szCs w:val="16"/>
                <w:lang w:eastAsia="zh-CN"/>
              </w:rPr>
              <w:t>82 (480 kHz)</w:t>
            </w:r>
            <w:r w:rsidRPr="001A5FF0">
              <w:rPr>
                <w:rFonts w:ascii="Times New Roman" w:hAnsi="Times New Roman"/>
                <w:sz w:val="16"/>
                <w:szCs w:val="16"/>
                <w:lang w:eastAsia="zh-CN"/>
              </w:rPr>
              <w:t xml:space="preserve">, </w:t>
            </w:r>
            <w:r>
              <w:rPr>
                <w:rFonts w:ascii="Times New Roman" w:hAnsi="Times New Roman"/>
                <w:sz w:val="16"/>
                <w:szCs w:val="16"/>
                <w:lang w:eastAsia="zh-CN"/>
              </w:rPr>
              <w:t>41 (960 kHz)</w:t>
            </w:r>
            <w:r w:rsidRPr="001A5FF0">
              <w:rPr>
                <w:rFonts w:ascii="Times New Roman" w:hAnsi="Times New Roman"/>
                <w:sz w:val="16"/>
                <w:szCs w:val="16"/>
                <w:lang w:eastAsia="zh-CN"/>
              </w:rPr>
              <w:t xml:space="preserve">, </w:t>
            </w:r>
            <w:r>
              <w:rPr>
                <w:rFonts w:ascii="Times New Roman" w:hAnsi="Times New Roman"/>
                <w:sz w:val="16"/>
                <w:szCs w:val="16"/>
                <w:lang w:eastAsia="zh-CN"/>
              </w:rPr>
              <w:t>20 (1920 kHz), 10 (3840 kHz)</w:t>
            </w:r>
          </w:p>
        </w:tc>
        <w:tc>
          <w:tcPr>
            <w:tcW w:w="2045" w:type="dxa"/>
            <w:vAlign w:val="center"/>
          </w:tcPr>
          <w:p w14:paraId="63EABDAE"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02474F" w14:paraId="618A9EF5" w14:textId="77777777" w:rsidTr="00011EDC">
        <w:trPr>
          <w:jc w:val="center"/>
        </w:trPr>
        <w:tc>
          <w:tcPr>
            <w:tcW w:w="2751" w:type="dxa"/>
            <w:vAlign w:val="center"/>
          </w:tcPr>
          <w:p w14:paraId="07010DD2"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Deployment Scenario</w:t>
            </w:r>
          </w:p>
        </w:tc>
        <w:tc>
          <w:tcPr>
            <w:tcW w:w="5166" w:type="dxa"/>
            <w:vAlign w:val="center"/>
          </w:tcPr>
          <w:p w14:paraId="4E7BD388" w14:textId="77777777" w:rsidR="0002474F" w:rsidRPr="00B923C7" w:rsidRDefault="0002474F" w:rsidP="00B0485A">
            <w:pPr>
              <w:pStyle w:val="BodyText"/>
              <w:spacing w:before="0" w:after="0" w:line="240" w:lineRule="auto"/>
              <w:jc w:val="left"/>
              <w:rPr>
                <w:rFonts w:ascii="Times New Roman" w:hAnsi="Times New Roman"/>
                <w:b/>
                <w:bCs/>
                <w:sz w:val="16"/>
                <w:szCs w:val="16"/>
                <w:lang w:eastAsia="zh-CN"/>
              </w:rPr>
            </w:pPr>
            <w:r w:rsidRPr="00B923C7">
              <w:rPr>
                <w:rFonts w:ascii="Times New Roman" w:hAnsi="Times New Roman"/>
                <w:b/>
                <w:bCs/>
                <w:sz w:val="16"/>
                <w:szCs w:val="16"/>
                <w:lang w:eastAsia="zh-CN"/>
              </w:rPr>
              <w:t>Indoor</w:t>
            </w:r>
            <w:r>
              <w:rPr>
                <w:rFonts w:ascii="Times New Roman" w:hAnsi="Times New Roman"/>
                <w:b/>
                <w:bCs/>
                <w:sz w:val="16"/>
                <w:szCs w:val="16"/>
                <w:lang w:eastAsia="zh-CN"/>
              </w:rPr>
              <w:t xml:space="preserve"> Office</w:t>
            </w:r>
            <w:r w:rsidRPr="00B923C7">
              <w:rPr>
                <w:rFonts w:ascii="Times New Roman" w:hAnsi="Times New Roman"/>
                <w:b/>
                <w:bCs/>
                <w:sz w:val="16"/>
                <w:szCs w:val="16"/>
                <w:lang w:eastAsia="zh-CN"/>
              </w:rPr>
              <w:t>:</w:t>
            </w:r>
          </w:p>
          <w:p w14:paraId="7F6EE29E"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5BF8BBE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Office box </w:t>
            </w:r>
            <w:r w:rsidRPr="004B0FC3">
              <w:rPr>
                <w:rFonts w:ascii="Times New Roman" w:hAnsi="Times New Roman"/>
                <w:sz w:val="16"/>
                <w:szCs w:val="16"/>
                <w:lang w:eastAsia="zh-CN"/>
              </w:rPr>
              <w:t>120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w:t>
            </w:r>
            <w:r w:rsidRPr="004B0FC3">
              <w:rPr>
                <w:rFonts w:ascii="Times New Roman" w:hAnsi="Times New Roman"/>
                <w:sz w:val="16"/>
                <w:szCs w:val="16"/>
                <w:lang w:eastAsia="zh-CN"/>
              </w:rPr>
              <w:t>50 m</w:t>
            </w:r>
            <w:r>
              <w:rPr>
                <w:rFonts w:ascii="Times New Roman" w:hAnsi="Times New Roman"/>
                <w:sz w:val="16"/>
                <w:szCs w:val="16"/>
                <w:lang w:eastAsia="zh-CN"/>
              </w:rPr>
              <w:t>, 12 BS per operator, 2 operator, BS height at 3m (ceiling), UE height 1m, ISD = 20m, BS randomly deployed within 10m x 10m virtual box</w:t>
            </w:r>
          </w:p>
          <w:p w14:paraId="704DC4DD" w14:textId="77777777" w:rsidR="0002474F" w:rsidRDefault="0002474F" w:rsidP="00B0485A">
            <w:pPr>
              <w:pStyle w:val="BodyText"/>
              <w:spacing w:before="0" w:after="0" w:line="240" w:lineRule="auto"/>
              <w:jc w:val="left"/>
              <w:rPr>
                <w:rFonts w:ascii="Times New Roman" w:hAnsi="Times New Roman"/>
                <w:sz w:val="16"/>
                <w:szCs w:val="16"/>
                <w:lang w:eastAsia="zh-CN"/>
              </w:rPr>
            </w:pPr>
            <w:r w:rsidRPr="00194A7A">
              <w:rPr>
                <w:rFonts w:ascii="Times New Roman" w:eastAsia="等线" w:hAnsi="Times New Roman"/>
                <w:noProof/>
                <w:szCs w:val="20"/>
                <w:lang w:eastAsia="zh-CN"/>
              </w:rPr>
              <w:drawing>
                <wp:inline distT="0" distB="0" distL="0" distR="0" wp14:anchorId="76F48488" wp14:editId="1D8D3A0A">
                  <wp:extent cx="2665730" cy="121729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5730" cy="1217295"/>
                          </a:xfrm>
                          <a:prstGeom prst="rect">
                            <a:avLst/>
                          </a:prstGeom>
                          <a:noFill/>
                          <a:ln>
                            <a:noFill/>
                          </a:ln>
                        </pic:spPr>
                      </pic:pic>
                    </a:graphicData>
                  </a:graphic>
                </wp:inline>
              </w:drawing>
            </w:r>
          </w:p>
          <w:p w14:paraId="72864FB6"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25ACFC05"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784D0BE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ECD9C3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70EDDB8A"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2</w:t>
            </w:r>
            <w:r w:rsidRPr="004B0FC3">
              <w:rPr>
                <w:rFonts w:ascii="Times New Roman" w:hAnsi="Times New Roman"/>
                <w:sz w:val="16"/>
                <w:szCs w:val="16"/>
                <w:lang w:eastAsia="zh-CN"/>
              </w:rPr>
              <w:t>0 m</w:t>
            </w:r>
            <w:r>
              <w:rPr>
                <w:rFonts w:ascii="Times New Roman" w:hAnsi="Times New Roman"/>
                <w:sz w:val="16"/>
                <w:szCs w:val="16"/>
                <w:lang w:eastAsia="zh-CN"/>
              </w:rPr>
              <w:t>, 1 BS per operator, 2 operator, BS height at 3m (ceiling), UE height 1m, BS randomly deployed within 10m x 10m virtual box</w:t>
            </w:r>
          </w:p>
          <w:p w14:paraId="700C31DE" w14:textId="77777777" w:rsidR="0002474F" w:rsidRDefault="0002474F" w:rsidP="00B0485A">
            <w:pPr>
              <w:pStyle w:val="BodyText"/>
              <w:spacing w:before="0" w:after="0" w:line="240" w:lineRule="auto"/>
              <w:jc w:val="left"/>
              <w:rPr>
                <w:rFonts w:ascii="Times New Roman" w:hAnsi="Times New Roman"/>
                <w:sz w:val="16"/>
                <w:szCs w:val="16"/>
                <w:lang w:eastAsia="zh-CN"/>
              </w:rPr>
            </w:pPr>
            <w:r w:rsidRPr="006A54B5">
              <w:rPr>
                <w:noProof/>
                <w:lang w:eastAsia="zh-CN"/>
              </w:rPr>
              <w:lastRenderedPageBreak/>
              <w:drawing>
                <wp:inline distT="0" distB="0" distL="0" distR="0" wp14:anchorId="4DF84303" wp14:editId="482F9877">
                  <wp:extent cx="1414272" cy="144716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5005" cy="1468377"/>
                          </a:xfrm>
                          <a:prstGeom prst="rect">
                            <a:avLst/>
                          </a:prstGeom>
                          <a:noFill/>
                          <a:ln>
                            <a:noFill/>
                          </a:ln>
                        </pic:spPr>
                      </pic:pic>
                    </a:graphicData>
                  </a:graphic>
                </wp:inline>
              </w:drawing>
            </w:r>
          </w:p>
          <w:p w14:paraId="1EE211DA"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61D3A9F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02B62E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6B7E4EBF"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5</w:t>
            </w:r>
            <w:r w:rsidRPr="004B0FC3">
              <w:rPr>
                <w:rFonts w:ascii="Times New Roman" w:hAnsi="Times New Roman"/>
                <w:sz w:val="16"/>
                <w:szCs w:val="16"/>
                <w:lang w:eastAsia="zh-CN"/>
              </w:rPr>
              <w:t>0 m</w:t>
            </w:r>
            <w:r>
              <w:rPr>
                <w:rFonts w:ascii="Times New Roman" w:hAnsi="Times New Roman"/>
                <w:sz w:val="16"/>
                <w:szCs w:val="16"/>
                <w:lang w:eastAsia="zh-CN"/>
              </w:rPr>
              <w:t>, 12 BS per operator, 1 operator, BS height at 3m (ceiling), UE height 1m, BS fixed position, ISD = 20m</w:t>
            </w:r>
          </w:p>
          <w:p w14:paraId="679FE7E0"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7C8F6B3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64F8E6EB" wp14:editId="3BBFAF78">
                  <wp:extent cx="3140416" cy="1487424"/>
                  <wp:effectExtent l="0" t="0" r="3175" b="0"/>
                  <wp:docPr id="191320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6">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E67BC073-91A0-4EA7-8553-F43653E5E3CE}"/>
                              </a:ext>
                            </a:extLst>
                          </a:blip>
                          <a:srcRect b="8707"/>
                          <a:stretch/>
                        </pic:blipFill>
                        <pic:spPr bwMode="auto">
                          <a:xfrm>
                            <a:off x="0" y="0"/>
                            <a:ext cx="3182426" cy="1507321"/>
                          </a:xfrm>
                          <a:prstGeom prst="rect">
                            <a:avLst/>
                          </a:prstGeom>
                          <a:ln>
                            <a:noFill/>
                          </a:ln>
                          <a:extLst>
                            <a:ext uri="{53640926-AAD7-44D8-BBD7-CCE9431645EC}">
                              <a14:shadowObscured xmlns:a14="http://schemas.microsoft.com/office/drawing/2010/main"/>
                            </a:ext>
                          </a:extLst>
                        </pic:spPr>
                      </pic:pic>
                    </a:graphicData>
                  </a:graphic>
                </wp:inline>
              </w:drawing>
            </w:r>
          </w:p>
          <w:p w14:paraId="25102971" w14:textId="77777777" w:rsidR="0002474F" w:rsidRDefault="0002474F" w:rsidP="00B0485A">
            <w:pPr>
              <w:pStyle w:val="BodyText"/>
              <w:spacing w:before="0" w:after="0" w:line="240" w:lineRule="auto"/>
              <w:jc w:val="left"/>
            </w:pPr>
          </w:p>
          <w:p w14:paraId="7812AA97"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7F275B30"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D) InH open office model:</w:t>
            </w:r>
          </w:p>
          <w:p w14:paraId="23E235DA"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5</w:t>
            </w:r>
            <w:r w:rsidRPr="004B0FC3">
              <w:rPr>
                <w:rFonts w:ascii="Times New Roman" w:hAnsi="Times New Roman"/>
                <w:sz w:val="16"/>
                <w:szCs w:val="16"/>
                <w:lang w:eastAsia="zh-CN"/>
              </w:rPr>
              <w:t>0 m</w:t>
            </w:r>
            <w:r>
              <w:rPr>
                <w:rFonts w:ascii="Times New Roman" w:hAnsi="Times New Roman"/>
                <w:sz w:val="16"/>
                <w:szCs w:val="16"/>
                <w:lang w:eastAsia="zh-CN"/>
              </w:rPr>
              <w:t>, 6 BS per operator, 2 operator, BS height at 3m (ceiling), UE height 1m, BS fixed position, ISD = 40m</w:t>
            </w:r>
          </w:p>
          <w:p w14:paraId="3838B7F3" w14:textId="77777777" w:rsidR="0002474F" w:rsidRDefault="0002474F" w:rsidP="00B0485A">
            <w:pPr>
              <w:pStyle w:val="BodyText"/>
              <w:spacing w:before="0" w:after="0" w:line="240" w:lineRule="auto"/>
              <w:jc w:val="left"/>
            </w:pPr>
          </w:p>
          <w:p w14:paraId="72F5B140" w14:textId="77777777" w:rsidR="0002474F" w:rsidRDefault="0002474F" w:rsidP="00B0485A">
            <w:pPr>
              <w:pStyle w:val="BodyText"/>
              <w:spacing w:before="0" w:after="0" w:line="240" w:lineRule="auto"/>
              <w:jc w:val="left"/>
            </w:pPr>
            <w:r>
              <w:object w:dxaOrig="6735" w:dyaOrig="3599" w14:anchorId="027B1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5pt;height:126.45pt" o:ole="">
                  <v:imagedata r:id="rId17" o:title=""/>
                </v:shape>
                <o:OLEObject Type="Embed" ProgID="Visio.Drawing.11" ShapeID="_x0000_i1025" DrawAspect="Content" ObjectID="_1652187746" r:id="rId18"/>
              </w:object>
            </w:r>
          </w:p>
          <w:p w14:paraId="569DEB7F" w14:textId="77777777" w:rsidR="0002474F" w:rsidRDefault="0002474F" w:rsidP="00B0485A">
            <w:pPr>
              <w:pStyle w:val="BodyText"/>
              <w:spacing w:before="0" w:after="0" w:line="240" w:lineRule="auto"/>
              <w:jc w:val="left"/>
            </w:pPr>
          </w:p>
          <w:p w14:paraId="03603BB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DE0518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Scenario E) InH open office model:</w:t>
            </w:r>
          </w:p>
          <w:p w14:paraId="41A52ED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8</w:t>
            </w:r>
            <w:r w:rsidRPr="004B0FC3">
              <w:rPr>
                <w:rFonts w:ascii="Times New Roman" w:hAnsi="Times New Roman"/>
                <w:sz w:val="16"/>
                <w:szCs w:val="16"/>
                <w:lang w:eastAsia="zh-CN"/>
              </w:rPr>
              <w:t>0 m</w:t>
            </w:r>
            <w:r>
              <w:rPr>
                <w:rFonts w:ascii="Times New Roman" w:hAnsi="Times New Roman"/>
                <w:sz w:val="16"/>
                <w:szCs w:val="16"/>
                <w:lang w:eastAsia="zh-CN"/>
              </w:rPr>
              <w:t xml:space="preserve">, 3 BS per operator, 2 operator, BS height at 3m (ceiling), UE height 1m, BS fixed position, </w:t>
            </w:r>
            <w:r w:rsidRPr="00E96DCE">
              <w:rPr>
                <w:rFonts w:ascii="Times New Roman" w:hAnsi="Times New Roman"/>
                <w:sz w:val="16"/>
                <w:szCs w:val="16"/>
                <w:lang w:eastAsia="zh-CN"/>
              </w:rPr>
              <w:t>a=20m, b=40</w:t>
            </w:r>
            <w:r>
              <w:rPr>
                <w:rFonts w:ascii="Times New Roman" w:hAnsi="Times New Roman"/>
                <w:sz w:val="16"/>
                <w:szCs w:val="16"/>
                <w:lang w:eastAsia="zh-CN"/>
              </w:rPr>
              <w:t>m</w:t>
            </w:r>
            <w:r w:rsidRPr="00E96DCE">
              <w:rPr>
                <w:rFonts w:ascii="Times New Roman" w:hAnsi="Times New Roman"/>
                <w:sz w:val="16"/>
                <w:szCs w:val="16"/>
                <w:lang w:eastAsia="zh-CN"/>
              </w:rPr>
              <w:t>, c=20</w:t>
            </w:r>
            <w:r>
              <w:rPr>
                <w:rFonts w:ascii="Times New Roman" w:hAnsi="Times New Roman"/>
                <w:sz w:val="16"/>
                <w:szCs w:val="16"/>
                <w:lang w:eastAsia="zh-CN"/>
              </w:rPr>
              <w:t>m</w:t>
            </w:r>
            <w:r w:rsidRPr="00E96DCE">
              <w:rPr>
                <w:rFonts w:ascii="Times New Roman" w:hAnsi="Times New Roman"/>
                <w:sz w:val="16"/>
                <w:szCs w:val="16"/>
                <w:lang w:eastAsia="zh-CN"/>
              </w:rPr>
              <w:t>, and d=40</w:t>
            </w:r>
            <w:r>
              <w:rPr>
                <w:rFonts w:ascii="Times New Roman" w:hAnsi="Times New Roman"/>
                <w:sz w:val="16"/>
                <w:szCs w:val="16"/>
                <w:lang w:eastAsia="zh-CN"/>
              </w:rPr>
              <w:t>m</w:t>
            </w:r>
          </w:p>
          <w:p w14:paraId="7901E249"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58530CF8" w14:textId="77777777" w:rsidR="0002474F" w:rsidRDefault="0002474F" w:rsidP="00B0485A">
            <w:pPr>
              <w:pStyle w:val="BodyText"/>
              <w:spacing w:before="0" w:after="0" w:line="240" w:lineRule="auto"/>
              <w:jc w:val="left"/>
              <w:rPr>
                <w:rFonts w:ascii="Times New Roman" w:hAnsi="Times New Roman"/>
                <w:noProof/>
              </w:rPr>
            </w:pP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sidR="00B0485A">
              <w:rPr>
                <w:rFonts w:ascii="Times New Roman" w:hAnsi="Times New Roman"/>
                <w:noProof/>
              </w:rPr>
              <w:fldChar w:fldCharType="begin"/>
            </w:r>
            <w:r w:rsidR="00B0485A">
              <w:rPr>
                <w:rFonts w:ascii="Times New Roman" w:hAnsi="Times New Roman"/>
                <w:noProof/>
              </w:rPr>
              <w:instrText xml:space="preserve"> INCLUDEPICTURE  "cid:image001.png@01D3E3E6.8A8631F0" \* MERGEFORMATINET </w:instrText>
            </w:r>
            <w:r w:rsidR="00B0485A">
              <w:rPr>
                <w:rFonts w:ascii="Times New Roman" w:hAnsi="Times New Roman"/>
                <w:noProof/>
              </w:rPr>
              <w:fldChar w:fldCharType="separate"/>
            </w:r>
            <w:r w:rsidR="00413B45">
              <w:rPr>
                <w:rFonts w:ascii="Times New Roman" w:hAnsi="Times New Roman"/>
                <w:noProof/>
              </w:rPr>
              <w:fldChar w:fldCharType="begin"/>
            </w:r>
            <w:r w:rsidR="00413B45">
              <w:rPr>
                <w:rFonts w:ascii="Times New Roman" w:hAnsi="Times New Roman"/>
                <w:noProof/>
              </w:rPr>
              <w:instrText xml:space="preserve"> INCLUDEPICTURE  "cid:image001.png@01D3E3E6.8A8631F0" \* MERGEFORMATINET </w:instrText>
            </w:r>
            <w:r w:rsidR="00413B45">
              <w:rPr>
                <w:rFonts w:ascii="Times New Roman" w:hAnsi="Times New Roman"/>
                <w:noProof/>
              </w:rPr>
              <w:fldChar w:fldCharType="separate"/>
            </w:r>
            <w:r w:rsidR="00E005EF">
              <w:rPr>
                <w:rFonts w:ascii="Times New Roman" w:hAnsi="Times New Roman"/>
                <w:noProof/>
              </w:rPr>
              <w:fldChar w:fldCharType="begin"/>
            </w:r>
            <w:r w:rsidR="00E005EF">
              <w:rPr>
                <w:rFonts w:ascii="Times New Roman" w:hAnsi="Times New Roman"/>
                <w:noProof/>
              </w:rPr>
              <w:instrText xml:space="preserve"> INCLUDEPICTURE  "cid:image001.png@01D3E3E6.8A8631F0" \* MERGEFORMATINET </w:instrText>
            </w:r>
            <w:r w:rsidR="00E005EF">
              <w:rPr>
                <w:rFonts w:ascii="Times New Roman" w:hAnsi="Times New Roman"/>
                <w:noProof/>
              </w:rPr>
              <w:fldChar w:fldCharType="separate"/>
            </w:r>
            <w:r w:rsidR="00EA06AD">
              <w:rPr>
                <w:rFonts w:ascii="Times New Roman" w:hAnsi="Times New Roman"/>
                <w:noProof/>
              </w:rPr>
              <w:fldChar w:fldCharType="begin"/>
            </w:r>
            <w:r w:rsidR="00EA06AD">
              <w:rPr>
                <w:rFonts w:ascii="Times New Roman" w:hAnsi="Times New Roman"/>
                <w:noProof/>
              </w:rPr>
              <w:instrText xml:space="preserve"> INCLUDEPICTURE  "cid:image001.png@01D3E3E6.8A8631F0" \* MERGEFORMATINET </w:instrText>
            </w:r>
            <w:r w:rsidR="00EA06AD">
              <w:rPr>
                <w:rFonts w:ascii="Times New Roman" w:hAnsi="Times New Roman"/>
                <w:noProof/>
              </w:rPr>
              <w:fldChar w:fldCharType="separate"/>
            </w:r>
            <w:r w:rsidR="008E610D">
              <w:rPr>
                <w:rFonts w:ascii="Times New Roman" w:hAnsi="Times New Roman"/>
                <w:noProof/>
              </w:rPr>
              <w:fldChar w:fldCharType="begin"/>
            </w:r>
            <w:r w:rsidR="008E610D">
              <w:rPr>
                <w:rFonts w:ascii="Times New Roman" w:hAnsi="Times New Roman"/>
                <w:noProof/>
              </w:rPr>
              <w:instrText xml:space="preserve"> INCLUDEPICTURE  "cid:image001.png@01D3E3E6.8A8631F0" \* MERGEFORMATINET </w:instrText>
            </w:r>
            <w:r w:rsidR="008E610D">
              <w:rPr>
                <w:rFonts w:ascii="Times New Roman" w:hAnsi="Times New Roman"/>
                <w:noProof/>
              </w:rPr>
              <w:fldChar w:fldCharType="separate"/>
            </w:r>
            <w:r w:rsidR="00E90B76">
              <w:rPr>
                <w:rFonts w:ascii="Times New Roman" w:hAnsi="Times New Roman"/>
                <w:noProof/>
              </w:rPr>
              <w:fldChar w:fldCharType="begin"/>
            </w:r>
            <w:r w:rsidR="00E90B76">
              <w:rPr>
                <w:rFonts w:ascii="Times New Roman" w:hAnsi="Times New Roman"/>
                <w:noProof/>
              </w:rPr>
              <w:instrText xml:space="preserve"> INCLUDEPICTURE  "cid:image001.png@01D3E3E6.8A8631F0" \* MERGEFORMATINET </w:instrText>
            </w:r>
            <w:r w:rsidR="00E90B76">
              <w:rPr>
                <w:rFonts w:ascii="Times New Roman" w:hAnsi="Times New Roman"/>
                <w:noProof/>
              </w:rPr>
              <w:fldChar w:fldCharType="separate"/>
            </w:r>
            <w:r w:rsidR="00F862A2">
              <w:rPr>
                <w:rFonts w:ascii="Times New Roman" w:hAnsi="Times New Roman"/>
                <w:noProof/>
              </w:rPr>
              <w:fldChar w:fldCharType="begin"/>
            </w:r>
            <w:r w:rsidR="00F862A2">
              <w:rPr>
                <w:rFonts w:ascii="Times New Roman" w:hAnsi="Times New Roman"/>
                <w:noProof/>
              </w:rPr>
              <w:instrText xml:space="preserve"> </w:instrText>
            </w:r>
            <w:r w:rsidR="00F862A2">
              <w:rPr>
                <w:rFonts w:ascii="Times New Roman" w:hAnsi="Times New Roman"/>
                <w:noProof/>
              </w:rPr>
              <w:instrText>INCLUDEPICTURE  "cid:image001.png@01D3E3E6.8A8631F0" \* MERGEFORMATINET</w:instrText>
            </w:r>
            <w:r w:rsidR="00F862A2">
              <w:rPr>
                <w:rFonts w:ascii="Times New Roman" w:hAnsi="Times New Roman"/>
                <w:noProof/>
              </w:rPr>
              <w:instrText xml:space="preserve"> </w:instrText>
            </w:r>
            <w:r w:rsidR="00F862A2">
              <w:rPr>
                <w:rFonts w:ascii="Times New Roman" w:hAnsi="Times New Roman"/>
                <w:noProof/>
              </w:rPr>
              <w:fldChar w:fldCharType="separate"/>
            </w:r>
            <w:r w:rsidR="00C419BB">
              <w:rPr>
                <w:rFonts w:ascii="Times New Roman" w:hAnsi="Times New Roman"/>
                <w:noProof/>
              </w:rPr>
              <w:pict w14:anchorId="47042EDC">
                <v:shape id="_x0000_i1026" type="#_x0000_t75" style="width:234.15pt;height:111.1pt;visibility:visible">
                  <v:imagedata r:id="rId19" r:href="rId20" croptop="7127f" cropbottom="7531f" cropleft="3230f" cropright="3976f"/>
                </v:shape>
              </w:pict>
            </w:r>
            <w:r w:rsidR="00F862A2">
              <w:rPr>
                <w:rFonts w:ascii="Times New Roman" w:hAnsi="Times New Roman"/>
                <w:noProof/>
              </w:rPr>
              <w:fldChar w:fldCharType="end"/>
            </w:r>
            <w:r w:rsidR="00E90B76">
              <w:rPr>
                <w:rFonts w:ascii="Times New Roman" w:hAnsi="Times New Roman"/>
                <w:noProof/>
              </w:rPr>
              <w:fldChar w:fldCharType="end"/>
            </w:r>
            <w:r w:rsidR="008E610D">
              <w:rPr>
                <w:rFonts w:ascii="Times New Roman" w:hAnsi="Times New Roman"/>
                <w:noProof/>
              </w:rPr>
              <w:fldChar w:fldCharType="end"/>
            </w:r>
            <w:r w:rsidR="00EA06AD">
              <w:rPr>
                <w:rFonts w:ascii="Times New Roman" w:hAnsi="Times New Roman"/>
                <w:noProof/>
              </w:rPr>
              <w:fldChar w:fldCharType="end"/>
            </w:r>
            <w:r w:rsidR="00E005EF">
              <w:rPr>
                <w:rFonts w:ascii="Times New Roman" w:hAnsi="Times New Roman"/>
                <w:noProof/>
              </w:rPr>
              <w:fldChar w:fldCharType="end"/>
            </w:r>
            <w:r w:rsidR="00413B45">
              <w:rPr>
                <w:rFonts w:ascii="Times New Roman" w:hAnsi="Times New Roman"/>
                <w:noProof/>
              </w:rPr>
              <w:fldChar w:fldCharType="end"/>
            </w:r>
            <w:r w:rsidR="00B0485A">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p>
          <w:p w14:paraId="05256914"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073CD5B9"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43DFC930" w14:textId="77777777" w:rsidR="0002474F" w:rsidRPr="00B923C7" w:rsidRDefault="0002474F" w:rsidP="00B0485A">
            <w:pPr>
              <w:pStyle w:val="BodyText"/>
              <w:spacing w:before="0" w:after="0" w:line="240" w:lineRule="auto"/>
              <w:jc w:val="left"/>
              <w:rPr>
                <w:rFonts w:ascii="Times New Roman" w:hAnsi="Times New Roman"/>
                <w:b/>
                <w:bCs/>
                <w:sz w:val="16"/>
                <w:szCs w:val="16"/>
                <w:lang w:eastAsia="zh-CN"/>
              </w:rPr>
            </w:pPr>
            <w:r w:rsidRPr="00B923C7">
              <w:rPr>
                <w:rFonts w:ascii="Times New Roman" w:hAnsi="Times New Roman"/>
                <w:b/>
                <w:bCs/>
                <w:sz w:val="16"/>
                <w:szCs w:val="16"/>
                <w:lang w:eastAsia="zh-CN"/>
              </w:rPr>
              <w:t>Dense Urban:</w:t>
            </w:r>
          </w:p>
          <w:p w14:paraId="7B360C0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63776CD6" w14:textId="77777777" w:rsidR="0002474F" w:rsidRDefault="0002474F" w:rsidP="00B0485A">
            <w:pPr>
              <w:pStyle w:val="BodyText"/>
              <w:spacing w:before="0" w:after="0" w:line="240" w:lineRule="auto"/>
              <w:jc w:val="left"/>
              <w:rPr>
                <w:rFonts w:ascii="Times New Roman" w:hAnsi="Times New Roman"/>
                <w:sz w:val="16"/>
                <w:szCs w:val="16"/>
                <w:lang w:eastAsia="zh-CN"/>
              </w:rPr>
            </w:pPr>
            <w:r w:rsidRPr="007405BD">
              <w:rPr>
                <w:rFonts w:ascii="Times New Roman" w:hAnsi="Times New Roman"/>
                <w:sz w:val="16"/>
                <w:szCs w:val="16"/>
                <w:lang w:eastAsia="zh-CN"/>
              </w:rPr>
              <w:t>Hexagonal grid, single layer, 3 sectors per site</w:t>
            </w:r>
            <w:r>
              <w:rPr>
                <w:rFonts w:ascii="Times New Roman" w:hAnsi="Times New Roman"/>
                <w:sz w:val="16"/>
                <w:szCs w:val="16"/>
                <w:lang w:eastAsia="zh-CN"/>
              </w:rPr>
              <w:t>, 19 sites locations, BS height 10m, UE height 1.5m, ISD = 150m</w:t>
            </w:r>
          </w:p>
          <w:p w14:paraId="77972BED"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eastAsia="等线" w:hAnsi="Times New Roman"/>
                <w:bCs/>
                <w:lang w:eastAsia="zh-CN"/>
              </w:rPr>
              <w:object w:dxaOrig="11175" w:dyaOrig="5700" w14:anchorId="06869601">
                <v:shape id="_x0000_i1027" type="#_x0000_t75" style="width:223.1pt;height:115.7pt" o:ole="">
                  <v:imagedata r:id="rId21" o:title=""/>
                </v:shape>
                <o:OLEObject Type="Embed" ProgID="Visio.Drawing.15" ShapeID="_x0000_i1027" DrawAspect="Content" ObjectID="_1652187747" r:id="rId22"/>
              </w:object>
            </w:r>
          </w:p>
          <w:p w14:paraId="7D7D094C"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40DA9F85"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1E26955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93C3D9D"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2714986A"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Macro layer (sub 7GHz):</w:t>
            </w:r>
          </w:p>
          <w:p w14:paraId="5C27CEF5" w14:textId="77777777" w:rsidR="0002474F" w:rsidRDefault="0002474F" w:rsidP="00B0485A">
            <w:pPr>
              <w:pStyle w:val="BodyText"/>
              <w:spacing w:before="0" w:after="0" w:line="240" w:lineRule="auto"/>
              <w:jc w:val="left"/>
              <w:rPr>
                <w:rFonts w:ascii="Times New Roman" w:hAnsi="Times New Roman"/>
                <w:sz w:val="16"/>
                <w:szCs w:val="16"/>
                <w:lang w:eastAsia="zh-CN"/>
              </w:rPr>
            </w:pPr>
            <w:r w:rsidRPr="007405BD">
              <w:rPr>
                <w:rFonts w:ascii="Times New Roman" w:hAnsi="Times New Roman"/>
                <w:sz w:val="16"/>
                <w:szCs w:val="16"/>
                <w:lang w:eastAsia="zh-CN"/>
              </w:rPr>
              <w:t>Hexagonal grid, single layer, 3 sectors per site</w:t>
            </w:r>
            <w:r>
              <w:rPr>
                <w:rFonts w:ascii="Times New Roman" w:hAnsi="Times New Roman"/>
                <w:sz w:val="16"/>
                <w:szCs w:val="16"/>
                <w:lang w:eastAsia="zh-CN"/>
              </w:rPr>
              <w:t>, 19 sites locations</w:t>
            </w:r>
          </w:p>
          <w:p w14:paraId="7E3B6C8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48BFB450"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7D75344E"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14648CF9" w14:textId="77777777" w:rsidR="0002474F" w:rsidRDefault="0002474F" w:rsidP="00B0485A">
            <w:pPr>
              <w:pStyle w:val="BodyText"/>
              <w:spacing w:before="0" w:after="0" w:line="240" w:lineRule="auto"/>
              <w:jc w:val="left"/>
              <w:rPr>
                <w:rFonts w:ascii="Times New Roman" w:eastAsia="等线" w:hAnsi="Times New Roman"/>
                <w:bCs/>
                <w:lang w:eastAsia="zh-CN"/>
              </w:rPr>
            </w:pPr>
            <w:r>
              <w:rPr>
                <w:rFonts w:ascii="Times New Roman" w:eastAsia="等线" w:hAnsi="Times New Roman"/>
                <w:bCs/>
                <w:lang w:eastAsia="zh-CN"/>
              </w:rPr>
              <w:object w:dxaOrig="11175" w:dyaOrig="5701" w14:anchorId="743553F1">
                <v:shape id="_x0000_i1028" type="#_x0000_t75" style="width:223.1pt;height:114.45pt" o:ole="">
                  <v:imagedata r:id="rId23" o:title=""/>
                </v:shape>
                <o:OLEObject Type="Embed" ProgID="Visio.Drawing.15" ShapeID="_x0000_i1028" DrawAspect="Content" ObjectID="_1652187748" r:id="rId24"/>
              </w:object>
            </w:r>
          </w:p>
          <w:p w14:paraId="7080F104" w14:textId="77777777" w:rsidR="0002474F" w:rsidRDefault="0002474F" w:rsidP="00B0485A">
            <w:pPr>
              <w:pStyle w:val="BodyText"/>
              <w:spacing w:before="0" w:after="0" w:line="240" w:lineRule="auto"/>
              <w:jc w:val="left"/>
              <w:rPr>
                <w:rFonts w:ascii="Times New Roman" w:eastAsia="等线" w:hAnsi="Times New Roman"/>
                <w:bCs/>
                <w:lang w:eastAsia="zh-CN"/>
              </w:rPr>
            </w:pPr>
          </w:p>
          <w:p w14:paraId="1DAB0803" w14:textId="77777777" w:rsidR="0002474F" w:rsidRDefault="0002474F" w:rsidP="00B0485A">
            <w:pPr>
              <w:pStyle w:val="BodyText"/>
              <w:spacing w:before="0" w:after="0" w:line="240" w:lineRule="auto"/>
              <w:jc w:val="left"/>
              <w:rPr>
                <w:rFonts w:ascii="Times New Roman" w:eastAsia="等线" w:hAnsi="Times New Roman"/>
                <w:bCs/>
                <w:lang w:eastAsia="zh-CN"/>
              </w:rPr>
            </w:pPr>
          </w:p>
          <w:p w14:paraId="455F21BF" w14:textId="77777777" w:rsidR="0002474F" w:rsidRDefault="0002474F" w:rsidP="00B0485A">
            <w:pPr>
              <w:pStyle w:val="BodyText"/>
              <w:spacing w:before="0" w:after="0" w:line="240" w:lineRule="auto"/>
              <w:jc w:val="left"/>
              <w:rPr>
                <w:rFonts w:ascii="Times New Roman" w:eastAsia="等线" w:hAnsi="Times New Roman"/>
                <w:bCs/>
                <w:lang w:eastAsia="zh-CN"/>
              </w:rPr>
            </w:pPr>
          </w:p>
          <w:p w14:paraId="6D9E813D" w14:textId="77777777" w:rsidR="0002474F" w:rsidRDefault="0002474F" w:rsidP="00B0485A">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Factor Hall</w:t>
            </w:r>
            <w:r w:rsidRPr="00B923C7">
              <w:rPr>
                <w:rFonts w:ascii="Times New Roman" w:hAnsi="Times New Roman"/>
                <w:b/>
                <w:bCs/>
                <w:sz w:val="16"/>
                <w:szCs w:val="16"/>
                <w:lang w:eastAsia="zh-CN"/>
              </w:rPr>
              <w:t>:</w:t>
            </w:r>
          </w:p>
          <w:p w14:paraId="74D0EDBA"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E3D006B"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5545C87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71291F0D"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5199260A"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7B553242"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E760C02"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61B77048"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555B65E7"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8m, UE height 1.5m, Typical clutter size 10m, Clutter height 2m, Clutter density 60%</w:t>
            </w:r>
          </w:p>
        </w:tc>
        <w:tc>
          <w:tcPr>
            <w:tcW w:w="2045" w:type="dxa"/>
            <w:vAlign w:val="center"/>
          </w:tcPr>
          <w:p w14:paraId="2E613067"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F752DBB" w14:textId="77777777" w:rsidTr="00011EDC">
        <w:trPr>
          <w:jc w:val="center"/>
        </w:trPr>
        <w:tc>
          <w:tcPr>
            <w:tcW w:w="2751" w:type="dxa"/>
            <w:vAlign w:val="center"/>
          </w:tcPr>
          <w:p w14:paraId="1E00F80B"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UE distribution</w:t>
            </w:r>
          </w:p>
        </w:tc>
        <w:tc>
          <w:tcPr>
            <w:tcW w:w="5166" w:type="dxa"/>
            <w:vAlign w:val="center"/>
          </w:tcPr>
          <w:p w14:paraId="26388C13"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Average of 10 UE per BS</w:t>
            </w:r>
          </w:p>
          <w:p w14:paraId="626272B7"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75D7D10F"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InH open office: 100% indoor UEs</w:t>
            </w:r>
          </w:p>
          <w:p w14:paraId="737C32F1"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Dense urban: 100% outdoor UEs</w:t>
            </w:r>
          </w:p>
          <w:p w14:paraId="7EBB498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InF: 100% indoor UEs</w:t>
            </w:r>
          </w:p>
        </w:tc>
        <w:tc>
          <w:tcPr>
            <w:tcW w:w="2045" w:type="dxa"/>
            <w:vAlign w:val="center"/>
          </w:tcPr>
          <w:p w14:paraId="720185C1"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UE randomly distributed over the entire deployment area</w:t>
            </w:r>
          </w:p>
        </w:tc>
      </w:tr>
      <w:tr w:rsidR="0002474F" w14:paraId="71B396FE" w14:textId="77777777" w:rsidTr="00011EDC">
        <w:trPr>
          <w:jc w:val="center"/>
        </w:trPr>
        <w:tc>
          <w:tcPr>
            <w:tcW w:w="2751" w:type="dxa"/>
            <w:vAlign w:val="center"/>
          </w:tcPr>
          <w:p w14:paraId="0D683913"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Channel Model</w:t>
            </w:r>
          </w:p>
        </w:tc>
        <w:tc>
          <w:tcPr>
            <w:tcW w:w="5166" w:type="dxa"/>
            <w:vAlign w:val="center"/>
          </w:tcPr>
          <w:p w14:paraId="72625515"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open office:</w:t>
            </w:r>
          </w:p>
          <w:p w14:paraId="4166F5E6"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 office channel &amp; PL model from TR38.901</w:t>
            </w:r>
          </w:p>
          <w:p w14:paraId="25F4485B"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27888FB2"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Dense Urban:</w:t>
            </w:r>
          </w:p>
          <w:p w14:paraId="3CFD61D4"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UMi street canyon channel &amp; PL model from TR38.901</w:t>
            </w:r>
          </w:p>
          <w:p w14:paraId="5F9EC467"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68E17AB5"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w:t>
            </w:r>
          </w:p>
          <w:p w14:paraId="2D2D630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InF channel &amp; PL model from TR38.901</w:t>
            </w:r>
          </w:p>
        </w:tc>
        <w:tc>
          <w:tcPr>
            <w:tcW w:w="2045" w:type="dxa"/>
            <w:vAlign w:val="center"/>
          </w:tcPr>
          <w:p w14:paraId="413D8F69"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3484453" w14:textId="77777777" w:rsidTr="00011EDC">
        <w:trPr>
          <w:jc w:val="center"/>
        </w:trPr>
        <w:tc>
          <w:tcPr>
            <w:tcW w:w="2751" w:type="dxa"/>
            <w:vAlign w:val="center"/>
          </w:tcPr>
          <w:p w14:paraId="11B4850A"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Mobility</w:t>
            </w:r>
          </w:p>
        </w:tc>
        <w:tc>
          <w:tcPr>
            <w:tcW w:w="5166" w:type="dxa"/>
            <w:vAlign w:val="center"/>
          </w:tcPr>
          <w:p w14:paraId="5560805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045" w:type="dxa"/>
            <w:vAlign w:val="center"/>
          </w:tcPr>
          <w:p w14:paraId="72293E4F"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ED8C941" w14:textId="77777777" w:rsidTr="00011EDC">
        <w:trPr>
          <w:jc w:val="center"/>
        </w:trPr>
        <w:tc>
          <w:tcPr>
            <w:tcW w:w="2751" w:type="dxa"/>
            <w:vAlign w:val="center"/>
          </w:tcPr>
          <w:p w14:paraId="76720615"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 xml:space="preserve">BS </w:t>
            </w:r>
            <w:r w:rsidRPr="000B5215">
              <w:rPr>
                <w:rFonts w:ascii="Times New Roman" w:hAnsi="Times New Roman"/>
                <w:color w:val="000000"/>
                <w:sz w:val="18"/>
                <w:szCs w:val="18"/>
              </w:rPr>
              <w:t>Antenna Configuration (Mg,Ng,M,N,P)</w:t>
            </w:r>
          </w:p>
        </w:tc>
        <w:tc>
          <w:tcPr>
            <w:tcW w:w="5166" w:type="dxa"/>
            <w:vAlign w:val="center"/>
          </w:tcPr>
          <w:p w14:paraId="0F603CFB" w14:textId="77777777" w:rsidR="0002474F" w:rsidRDefault="0002474F" w:rsidP="00B0485A">
            <w:pPr>
              <w:pStyle w:val="BodyText"/>
              <w:spacing w:before="0" w:after="0" w:line="240" w:lineRule="auto"/>
              <w:jc w:val="left"/>
              <w:rPr>
                <w:sz w:val="16"/>
                <w:szCs w:val="16"/>
                <w:lang w:eastAsia="zh-CN"/>
              </w:rPr>
            </w:pPr>
            <w:r w:rsidRPr="00357EDF">
              <w:rPr>
                <w:sz w:val="16"/>
                <w:szCs w:val="16"/>
                <w:lang w:val="ru-RU" w:eastAsia="zh-CN"/>
              </w:rPr>
              <w:t>(</w:t>
            </w:r>
            <w:r w:rsidRPr="00357EDF">
              <w:rPr>
                <w:sz w:val="16"/>
                <w:szCs w:val="16"/>
                <w:lang w:eastAsia="zh-CN"/>
              </w:rPr>
              <w:t>1,1,</w:t>
            </w:r>
            <w:r w:rsidRPr="00357EDF">
              <w:rPr>
                <w:sz w:val="16"/>
                <w:szCs w:val="16"/>
                <w:lang w:val="ru-RU" w:eastAsia="zh-CN"/>
              </w:rPr>
              <w:t>8,16,2)</w:t>
            </w:r>
            <w:r w:rsidRPr="00357EDF">
              <w:rPr>
                <w:sz w:val="16"/>
                <w:szCs w:val="16"/>
                <w:lang w:eastAsia="zh-CN"/>
              </w:rPr>
              <w:t xml:space="preserve"> </w:t>
            </w:r>
            <w:r>
              <w:rPr>
                <w:sz w:val="16"/>
                <w:szCs w:val="16"/>
                <w:lang w:eastAsia="zh-CN"/>
              </w:rPr>
              <w:t>with (0.5 dv, 0.5 dH)</w:t>
            </w:r>
          </w:p>
          <w:p w14:paraId="7A102BA4" w14:textId="77777777" w:rsidR="0002474F" w:rsidRDefault="0002474F" w:rsidP="00B0485A">
            <w:pPr>
              <w:pStyle w:val="BodyText"/>
              <w:spacing w:before="0" w:after="0" w:line="240" w:lineRule="auto"/>
              <w:jc w:val="left"/>
              <w:rPr>
                <w:sz w:val="16"/>
                <w:szCs w:val="16"/>
                <w:lang w:eastAsia="zh-CN"/>
              </w:rPr>
            </w:pPr>
          </w:p>
          <w:p w14:paraId="59673733" w14:textId="77777777" w:rsidR="0002474F" w:rsidRDefault="0002474F" w:rsidP="00B0485A">
            <w:pPr>
              <w:pStyle w:val="BodyText"/>
              <w:spacing w:before="0" w:after="0" w:line="240" w:lineRule="auto"/>
              <w:jc w:val="left"/>
              <w:rPr>
                <w:sz w:val="16"/>
                <w:szCs w:val="16"/>
                <w:lang w:eastAsia="zh-CN"/>
              </w:rPr>
            </w:pPr>
            <w:r>
              <w:rPr>
                <w:sz w:val="16"/>
                <w:szCs w:val="16"/>
                <w:lang w:eastAsia="zh-CN"/>
              </w:rPr>
              <w:t>Optional:</w:t>
            </w:r>
          </w:p>
          <w:p w14:paraId="67BD8CD8" w14:textId="77777777" w:rsidR="0002474F" w:rsidRPr="00270B63" w:rsidRDefault="0002474F" w:rsidP="00B0485A">
            <w:pPr>
              <w:pStyle w:val="BodyText"/>
              <w:spacing w:before="0" w:after="0" w:line="240" w:lineRule="auto"/>
              <w:jc w:val="left"/>
              <w:rPr>
                <w:sz w:val="16"/>
                <w:szCs w:val="16"/>
                <w:lang w:eastAsia="zh-CN"/>
              </w:rPr>
            </w:pPr>
            <w:r w:rsidRPr="00962B99">
              <w:rPr>
                <w:sz w:val="16"/>
                <w:szCs w:val="16"/>
                <w:lang w:val="ru-RU" w:eastAsia="zh-CN"/>
              </w:rPr>
              <w:t>(1,1,4,4,2)</w:t>
            </w:r>
            <w:r>
              <w:rPr>
                <w:sz w:val="16"/>
                <w:szCs w:val="16"/>
                <w:lang w:eastAsia="zh-CN"/>
              </w:rPr>
              <w:t xml:space="preserve">, </w:t>
            </w:r>
            <w:r w:rsidRPr="00357EDF">
              <w:rPr>
                <w:sz w:val="16"/>
                <w:szCs w:val="16"/>
                <w:lang w:val="ru-RU" w:eastAsia="zh-CN"/>
              </w:rPr>
              <w:t>(</w:t>
            </w:r>
            <w:r w:rsidRPr="00357EDF">
              <w:rPr>
                <w:sz w:val="16"/>
                <w:szCs w:val="16"/>
                <w:lang w:eastAsia="zh-CN"/>
              </w:rPr>
              <w:t>1,1,</w:t>
            </w:r>
            <w:r w:rsidRPr="00357EDF">
              <w:rPr>
                <w:sz w:val="16"/>
                <w:szCs w:val="16"/>
                <w:lang w:val="ru-RU" w:eastAsia="zh-CN"/>
              </w:rPr>
              <w:t>8,</w:t>
            </w:r>
            <w:r>
              <w:rPr>
                <w:sz w:val="16"/>
                <w:szCs w:val="16"/>
                <w:lang w:eastAsia="zh-CN"/>
              </w:rPr>
              <w:t>4</w:t>
            </w:r>
            <w:r w:rsidRPr="00357EDF">
              <w:rPr>
                <w:sz w:val="16"/>
                <w:szCs w:val="16"/>
                <w:lang w:val="ru-RU" w:eastAsia="zh-CN"/>
              </w:rPr>
              <w:t>,2)</w:t>
            </w:r>
            <w:r>
              <w:rPr>
                <w:sz w:val="16"/>
                <w:szCs w:val="16"/>
                <w:lang w:eastAsia="zh-CN"/>
              </w:rPr>
              <w:t xml:space="preserve">, </w:t>
            </w:r>
            <w:r w:rsidRPr="00357EDF">
              <w:rPr>
                <w:sz w:val="16"/>
                <w:szCs w:val="16"/>
                <w:lang w:val="ru-RU" w:eastAsia="zh-CN"/>
              </w:rPr>
              <w:t>(</w:t>
            </w:r>
            <w:r w:rsidRPr="00357EDF">
              <w:rPr>
                <w:sz w:val="16"/>
                <w:szCs w:val="16"/>
                <w:lang w:eastAsia="zh-CN"/>
              </w:rPr>
              <w:t>1,1,</w:t>
            </w:r>
            <w:r w:rsidRPr="00357EDF">
              <w:rPr>
                <w:sz w:val="16"/>
                <w:szCs w:val="16"/>
                <w:lang w:val="ru-RU" w:eastAsia="zh-CN"/>
              </w:rPr>
              <w:t>8,</w:t>
            </w:r>
            <w:r>
              <w:rPr>
                <w:sz w:val="16"/>
                <w:szCs w:val="16"/>
                <w:lang w:eastAsia="zh-CN"/>
              </w:rPr>
              <w:t>8</w:t>
            </w:r>
            <w:r w:rsidRPr="00357EDF">
              <w:rPr>
                <w:sz w:val="16"/>
                <w:szCs w:val="16"/>
                <w:lang w:val="ru-RU" w:eastAsia="zh-CN"/>
              </w:rPr>
              <w:t>,2)</w:t>
            </w:r>
            <w:r>
              <w:rPr>
                <w:sz w:val="16"/>
                <w:szCs w:val="16"/>
                <w:lang w:eastAsia="zh-CN"/>
              </w:rPr>
              <w:t xml:space="preserve">, </w:t>
            </w:r>
            <w:r w:rsidRPr="00357EDF">
              <w:rPr>
                <w:sz w:val="16"/>
                <w:szCs w:val="16"/>
                <w:lang w:val="ru-RU" w:eastAsia="zh-CN"/>
              </w:rPr>
              <w:t>(</w:t>
            </w:r>
            <w:r w:rsidRPr="00357EDF">
              <w:rPr>
                <w:sz w:val="16"/>
                <w:szCs w:val="16"/>
                <w:lang w:eastAsia="zh-CN"/>
              </w:rPr>
              <w:t>1,1,</w:t>
            </w:r>
            <w:r>
              <w:rPr>
                <w:sz w:val="16"/>
                <w:szCs w:val="16"/>
                <w:lang w:eastAsia="zh-CN"/>
              </w:rPr>
              <w:t>16</w:t>
            </w:r>
            <w:r w:rsidRPr="00357EDF">
              <w:rPr>
                <w:sz w:val="16"/>
                <w:szCs w:val="16"/>
                <w:lang w:val="ru-RU" w:eastAsia="zh-CN"/>
              </w:rPr>
              <w:t>,16,2)</w:t>
            </w:r>
            <w:r>
              <w:rPr>
                <w:sz w:val="16"/>
                <w:szCs w:val="16"/>
                <w:lang w:eastAsia="zh-CN"/>
              </w:rPr>
              <w:t xml:space="preserve">, </w:t>
            </w:r>
            <w:r w:rsidRPr="00357EDF">
              <w:rPr>
                <w:sz w:val="16"/>
                <w:szCs w:val="16"/>
                <w:lang w:val="ru-RU" w:eastAsia="zh-CN"/>
              </w:rPr>
              <w:t>(</w:t>
            </w:r>
            <w:r w:rsidRPr="00357EDF">
              <w:rPr>
                <w:sz w:val="16"/>
                <w:szCs w:val="16"/>
                <w:lang w:eastAsia="zh-CN"/>
              </w:rPr>
              <w:t>1,1,</w:t>
            </w:r>
            <w:r>
              <w:rPr>
                <w:sz w:val="16"/>
                <w:szCs w:val="16"/>
                <w:lang w:eastAsia="zh-CN"/>
              </w:rPr>
              <w:t>32</w:t>
            </w:r>
            <w:r w:rsidRPr="00357EDF">
              <w:rPr>
                <w:sz w:val="16"/>
                <w:szCs w:val="16"/>
                <w:lang w:val="ru-RU" w:eastAsia="zh-CN"/>
              </w:rPr>
              <w:t>,</w:t>
            </w:r>
            <w:r>
              <w:rPr>
                <w:sz w:val="16"/>
                <w:szCs w:val="16"/>
                <w:lang w:eastAsia="zh-CN"/>
              </w:rPr>
              <w:t>8</w:t>
            </w:r>
            <w:r w:rsidRPr="00357EDF">
              <w:rPr>
                <w:sz w:val="16"/>
                <w:szCs w:val="16"/>
                <w:lang w:val="ru-RU" w:eastAsia="zh-CN"/>
              </w:rPr>
              <w:t>,2)</w:t>
            </w:r>
          </w:p>
        </w:tc>
        <w:tc>
          <w:tcPr>
            <w:tcW w:w="2045" w:type="dxa"/>
            <w:vAlign w:val="center"/>
          </w:tcPr>
          <w:p w14:paraId="6DD13B31"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547E7B5D" w14:textId="77777777" w:rsidTr="00011EDC">
        <w:trPr>
          <w:jc w:val="center"/>
        </w:trPr>
        <w:tc>
          <w:tcPr>
            <w:tcW w:w="2751" w:type="dxa"/>
            <w:vAlign w:val="center"/>
          </w:tcPr>
          <w:p w14:paraId="2DAD7F3B" w14:textId="77777777" w:rsidR="0002474F"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Pattern</w:t>
            </w:r>
          </w:p>
        </w:tc>
        <w:tc>
          <w:tcPr>
            <w:tcW w:w="5166" w:type="dxa"/>
            <w:vAlign w:val="center"/>
          </w:tcPr>
          <w:p w14:paraId="73F6D23F" w14:textId="77777777" w:rsidR="0002474F" w:rsidRDefault="0002474F" w:rsidP="00B0485A">
            <w:pPr>
              <w:pStyle w:val="BodyText"/>
              <w:spacing w:before="0" w:after="0" w:line="240" w:lineRule="auto"/>
              <w:jc w:val="left"/>
              <w:rPr>
                <w:sz w:val="16"/>
                <w:szCs w:val="16"/>
                <w:lang w:eastAsia="zh-CN"/>
              </w:rPr>
            </w:pPr>
            <w:r>
              <w:rPr>
                <w:sz w:val="16"/>
                <w:szCs w:val="16"/>
                <w:lang w:eastAsia="zh-CN"/>
              </w:rPr>
              <w:t>Antenna power pattern given in Table 7.3-1 of TR38.901</w:t>
            </w:r>
          </w:p>
          <w:p w14:paraId="5EECB697" w14:textId="77777777" w:rsidR="0002474F" w:rsidRPr="00492679" w:rsidRDefault="0002474F" w:rsidP="00B0485A">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3A25BADD"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F703735" w14:textId="77777777" w:rsidTr="00011EDC">
        <w:trPr>
          <w:jc w:val="center"/>
        </w:trPr>
        <w:tc>
          <w:tcPr>
            <w:tcW w:w="2751" w:type="dxa"/>
            <w:vAlign w:val="center"/>
          </w:tcPr>
          <w:p w14:paraId="134F78C7" w14:textId="77777777" w:rsidR="0002474F"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element gain</w:t>
            </w:r>
          </w:p>
        </w:tc>
        <w:tc>
          <w:tcPr>
            <w:tcW w:w="5166" w:type="dxa"/>
            <w:vAlign w:val="center"/>
          </w:tcPr>
          <w:p w14:paraId="6AD92389" w14:textId="77777777" w:rsidR="0002474F" w:rsidRPr="00427CCB" w:rsidRDefault="0002474F" w:rsidP="00B0485A">
            <w:pPr>
              <w:pStyle w:val="BodyText"/>
              <w:spacing w:before="0" w:after="0" w:line="240" w:lineRule="auto"/>
              <w:jc w:val="left"/>
              <w:rPr>
                <w:sz w:val="16"/>
                <w:szCs w:val="16"/>
                <w:lang w:eastAsia="zh-CN"/>
              </w:rPr>
            </w:pPr>
            <w:r>
              <w:rPr>
                <w:sz w:val="16"/>
                <w:szCs w:val="16"/>
                <w:lang w:eastAsia="zh-CN"/>
              </w:rPr>
              <w:t>5 dBi</w:t>
            </w:r>
          </w:p>
        </w:tc>
        <w:tc>
          <w:tcPr>
            <w:tcW w:w="2045" w:type="dxa"/>
            <w:vAlign w:val="center"/>
          </w:tcPr>
          <w:p w14:paraId="27353648"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50321A66" w14:textId="77777777" w:rsidTr="00011EDC">
        <w:trPr>
          <w:jc w:val="center"/>
        </w:trPr>
        <w:tc>
          <w:tcPr>
            <w:tcW w:w="2751" w:type="dxa"/>
            <w:vAlign w:val="center"/>
          </w:tcPr>
          <w:p w14:paraId="4F02B7EE"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 xml:space="preserve">UE </w:t>
            </w:r>
            <w:r w:rsidRPr="000B5215">
              <w:rPr>
                <w:rFonts w:ascii="Times New Roman" w:hAnsi="Times New Roman"/>
                <w:color w:val="000000"/>
                <w:sz w:val="18"/>
                <w:szCs w:val="18"/>
              </w:rPr>
              <w:t>Antenna Configuration (Mg,Ng,M,N,P)</w:t>
            </w:r>
          </w:p>
        </w:tc>
        <w:tc>
          <w:tcPr>
            <w:tcW w:w="5166" w:type="dxa"/>
            <w:vAlign w:val="center"/>
          </w:tcPr>
          <w:p w14:paraId="365710D6" w14:textId="77777777" w:rsidR="0002474F" w:rsidRDefault="0002474F" w:rsidP="00B0485A">
            <w:pPr>
              <w:pStyle w:val="BodyText"/>
              <w:spacing w:before="0" w:after="0" w:line="240" w:lineRule="auto"/>
              <w:jc w:val="left"/>
              <w:rPr>
                <w:sz w:val="16"/>
                <w:szCs w:val="16"/>
                <w:lang w:eastAsia="zh-CN"/>
              </w:rPr>
            </w:pPr>
            <w:r w:rsidRPr="00357EDF">
              <w:rPr>
                <w:sz w:val="16"/>
                <w:szCs w:val="16"/>
                <w:lang w:val="ru-RU" w:eastAsia="zh-CN"/>
              </w:rPr>
              <w:t>(</w:t>
            </w:r>
            <w:r w:rsidRPr="00357EDF">
              <w:rPr>
                <w:sz w:val="16"/>
                <w:szCs w:val="16"/>
                <w:lang w:eastAsia="zh-CN"/>
              </w:rPr>
              <w:t>1,1,2</w:t>
            </w:r>
            <w:r w:rsidRPr="00357EDF">
              <w:rPr>
                <w:sz w:val="16"/>
                <w:szCs w:val="16"/>
                <w:lang w:val="ru-RU" w:eastAsia="zh-CN"/>
              </w:rPr>
              <w:t>,</w:t>
            </w:r>
            <w:r w:rsidRPr="00357EDF">
              <w:rPr>
                <w:sz w:val="16"/>
                <w:szCs w:val="16"/>
                <w:lang w:eastAsia="zh-CN"/>
              </w:rPr>
              <w:t>4</w:t>
            </w:r>
            <w:r w:rsidRPr="00357EDF">
              <w:rPr>
                <w:sz w:val="16"/>
                <w:szCs w:val="16"/>
                <w:lang w:val="ru-RU" w:eastAsia="zh-CN"/>
              </w:rPr>
              <w:t>,2)</w:t>
            </w:r>
            <w:r w:rsidRPr="00357EDF">
              <w:rPr>
                <w:sz w:val="16"/>
                <w:szCs w:val="16"/>
                <w:lang w:eastAsia="zh-CN"/>
              </w:rPr>
              <w:t xml:space="preserve"> </w:t>
            </w:r>
            <w:r>
              <w:rPr>
                <w:sz w:val="16"/>
                <w:szCs w:val="16"/>
                <w:lang w:eastAsia="zh-CN"/>
              </w:rPr>
              <w:t>with (0.5 dv, 0.5 dH)</w:t>
            </w:r>
          </w:p>
          <w:p w14:paraId="452DA062" w14:textId="77777777" w:rsidR="0002474F" w:rsidRDefault="0002474F" w:rsidP="00B0485A">
            <w:pPr>
              <w:pStyle w:val="BodyText"/>
              <w:spacing w:before="0" w:after="0" w:line="240" w:lineRule="auto"/>
              <w:jc w:val="left"/>
              <w:rPr>
                <w:sz w:val="16"/>
                <w:szCs w:val="16"/>
                <w:lang w:eastAsia="zh-CN"/>
              </w:rPr>
            </w:pPr>
          </w:p>
          <w:p w14:paraId="026EA3C0" w14:textId="77777777" w:rsidR="0002474F" w:rsidRDefault="0002474F" w:rsidP="00B0485A">
            <w:pPr>
              <w:pStyle w:val="BodyText"/>
              <w:spacing w:before="0" w:after="0" w:line="240" w:lineRule="auto"/>
              <w:jc w:val="left"/>
              <w:rPr>
                <w:sz w:val="16"/>
                <w:szCs w:val="16"/>
                <w:lang w:eastAsia="zh-CN"/>
              </w:rPr>
            </w:pPr>
            <w:r>
              <w:rPr>
                <w:sz w:val="16"/>
                <w:szCs w:val="16"/>
                <w:lang w:eastAsia="zh-CN"/>
              </w:rPr>
              <w:t>Optional:</w:t>
            </w:r>
          </w:p>
          <w:p w14:paraId="698CAF8D" w14:textId="77777777" w:rsidR="0002474F" w:rsidRPr="00977629" w:rsidRDefault="0002474F" w:rsidP="00B0485A">
            <w:pPr>
              <w:pStyle w:val="BodyText"/>
              <w:spacing w:before="0" w:after="0" w:line="240" w:lineRule="auto"/>
              <w:jc w:val="left"/>
              <w:rPr>
                <w:rFonts w:ascii="Times New Roman" w:hAnsi="Times New Roman"/>
                <w:sz w:val="16"/>
                <w:szCs w:val="16"/>
                <w:lang w:eastAsia="zh-CN"/>
              </w:rPr>
            </w:pPr>
            <w:r w:rsidRPr="00357EDF">
              <w:rPr>
                <w:sz w:val="16"/>
                <w:szCs w:val="16"/>
                <w:lang w:val="ru-RU" w:eastAsia="zh-CN"/>
              </w:rPr>
              <w:t>(</w:t>
            </w:r>
            <w:r w:rsidRPr="00357EDF">
              <w:rPr>
                <w:sz w:val="16"/>
                <w:szCs w:val="16"/>
                <w:lang w:eastAsia="zh-CN"/>
              </w:rPr>
              <w:t>1,1,</w:t>
            </w:r>
            <w:r>
              <w:rPr>
                <w:sz w:val="16"/>
                <w:szCs w:val="16"/>
                <w:lang w:eastAsia="zh-CN"/>
              </w:rPr>
              <w:t>1</w:t>
            </w:r>
            <w:r w:rsidRPr="00357EDF">
              <w:rPr>
                <w:sz w:val="16"/>
                <w:szCs w:val="16"/>
                <w:lang w:val="ru-RU" w:eastAsia="zh-CN"/>
              </w:rPr>
              <w:t>,</w:t>
            </w:r>
            <w:r>
              <w:rPr>
                <w:sz w:val="16"/>
                <w:szCs w:val="16"/>
                <w:lang w:eastAsia="zh-CN"/>
              </w:rPr>
              <w:t>2</w:t>
            </w:r>
            <w:r w:rsidRPr="00357EDF">
              <w:rPr>
                <w:sz w:val="16"/>
                <w:szCs w:val="16"/>
                <w:lang w:val="ru-RU" w:eastAsia="zh-CN"/>
              </w:rPr>
              <w:t>,2)</w:t>
            </w:r>
            <w:r>
              <w:rPr>
                <w:sz w:val="16"/>
                <w:szCs w:val="16"/>
                <w:lang w:eastAsia="zh-CN"/>
              </w:rPr>
              <w:t xml:space="preserve">, </w:t>
            </w:r>
            <w:r w:rsidRPr="00357EDF">
              <w:rPr>
                <w:sz w:val="16"/>
                <w:szCs w:val="16"/>
                <w:lang w:val="ru-RU" w:eastAsia="zh-CN"/>
              </w:rPr>
              <w:t>(</w:t>
            </w:r>
            <w:r w:rsidRPr="00357EDF">
              <w:rPr>
                <w:sz w:val="16"/>
                <w:szCs w:val="16"/>
                <w:lang w:eastAsia="zh-CN"/>
              </w:rPr>
              <w:t>1,1,2</w:t>
            </w:r>
            <w:r w:rsidRPr="00357EDF">
              <w:rPr>
                <w:sz w:val="16"/>
                <w:szCs w:val="16"/>
                <w:lang w:val="ru-RU" w:eastAsia="zh-CN"/>
              </w:rPr>
              <w:t>,</w:t>
            </w:r>
            <w:r>
              <w:rPr>
                <w:sz w:val="16"/>
                <w:szCs w:val="16"/>
                <w:lang w:eastAsia="zh-CN"/>
              </w:rPr>
              <w:t>2</w:t>
            </w:r>
            <w:r w:rsidRPr="00357EDF">
              <w:rPr>
                <w:sz w:val="16"/>
                <w:szCs w:val="16"/>
                <w:lang w:val="ru-RU" w:eastAsia="zh-CN"/>
              </w:rPr>
              <w:t>,2)</w:t>
            </w:r>
            <w:r>
              <w:rPr>
                <w:sz w:val="16"/>
                <w:szCs w:val="16"/>
                <w:lang w:eastAsia="zh-CN"/>
              </w:rPr>
              <w:t xml:space="preserve">, </w:t>
            </w:r>
            <w:r w:rsidRPr="00357EDF">
              <w:rPr>
                <w:sz w:val="16"/>
                <w:szCs w:val="16"/>
                <w:lang w:val="ru-RU" w:eastAsia="zh-CN"/>
              </w:rPr>
              <w:t>(</w:t>
            </w:r>
            <w:r w:rsidRPr="00357EDF">
              <w:rPr>
                <w:sz w:val="16"/>
                <w:szCs w:val="16"/>
                <w:lang w:eastAsia="zh-CN"/>
              </w:rPr>
              <w:t>1,1,</w:t>
            </w:r>
            <w:r>
              <w:rPr>
                <w:sz w:val="16"/>
                <w:szCs w:val="16"/>
                <w:lang w:eastAsia="zh-CN"/>
              </w:rPr>
              <w:t>4</w:t>
            </w:r>
            <w:r w:rsidRPr="00357EDF">
              <w:rPr>
                <w:sz w:val="16"/>
                <w:szCs w:val="16"/>
                <w:lang w:val="ru-RU" w:eastAsia="zh-CN"/>
              </w:rPr>
              <w:t>,</w:t>
            </w:r>
            <w:r w:rsidRPr="00357EDF">
              <w:rPr>
                <w:sz w:val="16"/>
                <w:szCs w:val="16"/>
                <w:lang w:eastAsia="zh-CN"/>
              </w:rPr>
              <w:t>4</w:t>
            </w:r>
            <w:r w:rsidRPr="00357EDF">
              <w:rPr>
                <w:sz w:val="16"/>
                <w:szCs w:val="16"/>
                <w:lang w:val="ru-RU" w:eastAsia="zh-CN"/>
              </w:rPr>
              <w:t>,2)</w:t>
            </w:r>
          </w:p>
        </w:tc>
        <w:tc>
          <w:tcPr>
            <w:tcW w:w="2045" w:type="dxa"/>
            <w:vAlign w:val="center"/>
          </w:tcPr>
          <w:p w14:paraId="553793E8"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2F1B023" w14:textId="77777777" w:rsidTr="00011EDC">
        <w:trPr>
          <w:jc w:val="center"/>
        </w:trPr>
        <w:tc>
          <w:tcPr>
            <w:tcW w:w="2751" w:type="dxa"/>
            <w:vAlign w:val="center"/>
          </w:tcPr>
          <w:p w14:paraId="2D2BA335" w14:textId="77777777" w:rsidR="0002474F"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lastRenderedPageBreak/>
              <w:t>UE Antenna Pattern</w:t>
            </w:r>
          </w:p>
        </w:tc>
        <w:tc>
          <w:tcPr>
            <w:tcW w:w="5166" w:type="dxa"/>
            <w:vAlign w:val="center"/>
          </w:tcPr>
          <w:p w14:paraId="7E20EE29" w14:textId="77777777" w:rsidR="0002474F" w:rsidRDefault="0002474F" w:rsidP="00B0485A">
            <w:pPr>
              <w:pStyle w:val="BodyText"/>
              <w:spacing w:before="0" w:after="0" w:line="240" w:lineRule="auto"/>
              <w:jc w:val="left"/>
              <w:rPr>
                <w:sz w:val="16"/>
                <w:szCs w:val="16"/>
                <w:lang w:eastAsia="zh-CN"/>
              </w:rPr>
            </w:pPr>
            <w:r>
              <w:rPr>
                <w:sz w:val="16"/>
                <w:szCs w:val="16"/>
                <w:lang w:eastAsia="zh-CN"/>
              </w:rPr>
              <w:t>Antenna power pattern given in Table 7.3-1 of TR38.901</w:t>
            </w:r>
          </w:p>
          <w:p w14:paraId="505D86CA" w14:textId="77777777" w:rsidR="0002474F" w:rsidRPr="00357EDF" w:rsidRDefault="0002474F" w:rsidP="00B0485A">
            <w:pPr>
              <w:pStyle w:val="BodyText"/>
              <w:spacing w:before="0" w:after="0" w:line="240" w:lineRule="auto"/>
              <w:jc w:val="left"/>
              <w:rPr>
                <w:sz w:val="16"/>
                <w:szCs w:val="16"/>
                <w:lang w:val="ru-RU" w:eastAsia="zh-CN"/>
              </w:rPr>
            </w:pPr>
            <w:r>
              <w:rPr>
                <w:sz w:val="16"/>
                <w:szCs w:val="16"/>
                <w:lang w:eastAsia="zh-CN"/>
              </w:rPr>
              <w:t>(with exception of antenna element gain)</w:t>
            </w:r>
          </w:p>
        </w:tc>
        <w:tc>
          <w:tcPr>
            <w:tcW w:w="2045" w:type="dxa"/>
            <w:vAlign w:val="center"/>
          </w:tcPr>
          <w:p w14:paraId="2F08E2CD"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7A88985D" w14:textId="77777777" w:rsidTr="00011EDC">
        <w:trPr>
          <w:jc w:val="center"/>
        </w:trPr>
        <w:tc>
          <w:tcPr>
            <w:tcW w:w="2751" w:type="dxa"/>
            <w:vAlign w:val="center"/>
          </w:tcPr>
          <w:p w14:paraId="0CFEE424" w14:textId="77777777" w:rsidR="0002474F"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element gain</w:t>
            </w:r>
          </w:p>
        </w:tc>
        <w:tc>
          <w:tcPr>
            <w:tcW w:w="5166" w:type="dxa"/>
            <w:vAlign w:val="center"/>
          </w:tcPr>
          <w:p w14:paraId="2983001D" w14:textId="77777777" w:rsidR="0002474F" w:rsidRDefault="0002474F" w:rsidP="00B0485A">
            <w:pPr>
              <w:pStyle w:val="BodyText"/>
              <w:spacing w:before="0" w:after="0" w:line="240" w:lineRule="auto"/>
              <w:jc w:val="left"/>
              <w:rPr>
                <w:sz w:val="16"/>
                <w:szCs w:val="16"/>
                <w:lang w:eastAsia="zh-CN"/>
              </w:rPr>
            </w:pPr>
            <w:r>
              <w:rPr>
                <w:sz w:val="16"/>
                <w:szCs w:val="16"/>
                <w:lang w:eastAsia="zh-CN"/>
              </w:rPr>
              <w:t>0 dBi</w:t>
            </w:r>
          </w:p>
          <w:p w14:paraId="21A82A80" w14:textId="77777777" w:rsidR="0002474F" w:rsidRDefault="0002474F" w:rsidP="00B0485A">
            <w:pPr>
              <w:pStyle w:val="BodyText"/>
              <w:spacing w:before="0" w:after="0" w:line="240" w:lineRule="auto"/>
              <w:jc w:val="left"/>
              <w:rPr>
                <w:sz w:val="16"/>
                <w:szCs w:val="16"/>
                <w:lang w:eastAsia="zh-CN"/>
              </w:rPr>
            </w:pPr>
          </w:p>
          <w:p w14:paraId="4B733027" w14:textId="77777777" w:rsidR="0002474F" w:rsidRDefault="0002474F" w:rsidP="00B0485A">
            <w:pPr>
              <w:pStyle w:val="BodyText"/>
              <w:spacing w:before="0" w:after="0" w:line="240" w:lineRule="auto"/>
              <w:jc w:val="left"/>
              <w:rPr>
                <w:sz w:val="16"/>
                <w:szCs w:val="16"/>
                <w:lang w:eastAsia="zh-CN"/>
              </w:rPr>
            </w:pPr>
            <w:r>
              <w:rPr>
                <w:sz w:val="16"/>
                <w:szCs w:val="16"/>
                <w:lang w:eastAsia="zh-CN"/>
              </w:rPr>
              <w:t>Optional:</w:t>
            </w:r>
          </w:p>
          <w:p w14:paraId="1D0B1A7B" w14:textId="77777777" w:rsidR="0002474F" w:rsidRPr="00427CCB" w:rsidRDefault="0002474F" w:rsidP="00B0485A">
            <w:pPr>
              <w:pStyle w:val="BodyText"/>
              <w:spacing w:before="0" w:after="0" w:line="240" w:lineRule="auto"/>
              <w:jc w:val="left"/>
              <w:rPr>
                <w:sz w:val="16"/>
                <w:szCs w:val="16"/>
                <w:lang w:eastAsia="zh-CN"/>
              </w:rPr>
            </w:pPr>
            <w:r>
              <w:rPr>
                <w:sz w:val="16"/>
                <w:szCs w:val="16"/>
                <w:lang w:eastAsia="zh-CN"/>
              </w:rPr>
              <w:t>5dBi</w:t>
            </w:r>
          </w:p>
        </w:tc>
        <w:tc>
          <w:tcPr>
            <w:tcW w:w="2045" w:type="dxa"/>
            <w:vAlign w:val="center"/>
          </w:tcPr>
          <w:p w14:paraId="4E03956F"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AD43349" w14:textId="77777777" w:rsidTr="00011EDC">
        <w:trPr>
          <w:jc w:val="center"/>
        </w:trPr>
        <w:tc>
          <w:tcPr>
            <w:tcW w:w="2751" w:type="dxa"/>
            <w:vAlign w:val="center"/>
          </w:tcPr>
          <w:p w14:paraId="654A2E34"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Power Limitation</w:t>
            </w:r>
          </w:p>
        </w:tc>
        <w:tc>
          <w:tcPr>
            <w:tcW w:w="5166" w:type="dxa"/>
            <w:vAlign w:val="center"/>
          </w:tcPr>
          <w:p w14:paraId="69DB7BFF"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40 dBm EIRP </w:t>
            </w:r>
          </w:p>
          <w:p w14:paraId="2430D030"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Maximum TxP adjusted to meet EIRP limits</w:t>
            </w:r>
          </w:p>
        </w:tc>
        <w:tc>
          <w:tcPr>
            <w:tcW w:w="2045" w:type="dxa"/>
            <w:vAlign w:val="center"/>
          </w:tcPr>
          <w:p w14:paraId="7FAF8026"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7D16144" w14:textId="77777777" w:rsidTr="00011EDC">
        <w:trPr>
          <w:jc w:val="center"/>
        </w:trPr>
        <w:tc>
          <w:tcPr>
            <w:tcW w:w="2751" w:type="dxa"/>
            <w:vAlign w:val="center"/>
          </w:tcPr>
          <w:p w14:paraId="09C02634"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Power Limitation</w:t>
            </w:r>
          </w:p>
        </w:tc>
        <w:tc>
          <w:tcPr>
            <w:tcW w:w="5166" w:type="dxa"/>
            <w:vAlign w:val="center"/>
          </w:tcPr>
          <w:p w14:paraId="2B865296"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25 dBm EIRP with 21 dBm max TxP</w:t>
            </w:r>
          </w:p>
          <w:p w14:paraId="5B1B1916"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399E3D9B"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06AE2A45"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40dBm EIRP with 21 dBm max TxP</w:t>
            </w:r>
          </w:p>
        </w:tc>
        <w:tc>
          <w:tcPr>
            <w:tcW w:w="2045" w:type="dxa"/>
            <w:vAlign w:val="center"/>
          </w:tcPr>
          <w:p w14:paraId="62984D11"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48D6BA2F" w14:textId="77777777" w:rsidTr="00011EDC">
        <w:trPr>
          <w:jc w:val="center"/>
        </w:trPr>
        <w:tc>
          <w:tcPr>
            <w:tcW w:w="2751" w:type="dxa"/>
            <w:vAlign w:val="center"/>
          </w:tcPr>
          <w:p w14:paraId="068D2A40"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NF</w:t>
            </w:r>
          </w:p>
        </w:tc>
        <w:tc>
          <w:tcPr>
            <w:tcW w:w="5166" w:type="dxa"/>
            <w:vAlign w:val="center"/>
          </w:tcPr>
          <w:p w14:paraId="709A83BB"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7 dB</w:t>
            </w:r>
          </w:p>
        </w:tc>
        <w:tc>
          <w:tcPr>
            <w:tcW w:w="2045" w:type="dxa"/>
            <w:vAlign w:val="center"/>
          </w:tcPr>
          <w:p w14:paraId="72BC9CC2"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FCCF724" w14:textId="77777777" w:rsidTr="00011EDC">
        <w:trPr>
          <w:jc w:val="center"/>
        </w:trPr>
        <w:tc>
          <w:tcPr>
            <w:tcW w:w="2751" w:type="dxa"/>
            <w:vAlign w:val="center"/>
          </w:tcPr>
          <w:p w14:paraId="70B172B7" w14:textId="77777777" w:rsidR="0002474F" w:rsidRPr="000B5215"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NF</w:t>
            </w:r>
          </w:p>
        </w:tc>
        <w:tc>
          <w:tcPr>
            <w:tcW w:w="5166" w:type="dxa"/>
            <w:vAlign w:val="center"/>
          </w:tcPr>
          <w:p w14:paraId="628AC7E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13 dB</w:t>
            </w:r>
          </w:p>
          <w:p w14:paraId="012482E1"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70BD928E"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3AC40DB"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dB</w:t>
            </w:r>
          </w:p>
        </w:tc>
        <w:tc>
          <w:tcPr>
            <w:tcW w:w="2045" w:type="dxa"/>
            <w:vAlign w:val="center"/>
          </w:tcPr>
          <w:p w14:paraId="7240ECE5"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643EA4F7" w14:textId="77777777" w:rsidTr="00011EDC">
        <w:trPr>
          <w:jc w:val="center"/>
        </w:trPr>
        <w:tc>
          <w:tcPr>
            <w:tcW w:w="2751" w:type="dxa"/>
            <w:vAlign w:val="center"/>
          </w:tcPr>
          <w:p w14:paraId="3531F3ED"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 xml:space="preserve">Transmission </w:t>
            </w:r>
            <w:r w:rsidRPr="000B5215">
              <w:rPr>
                <w:rFonts w:ascii="Times New Roman" w:hAnsi="Times New Roman"/>
                <w:color w:val="000000"/>
                <w:sz w:val="18"/>
                <w:szCs w:val="18"/>
                <w:lang w:eastAsia="zh-CN"/>
              </w:rPr>
              <w:t>Rank</w:t>
            </w:r>
          </w:p>
        </w:tc>
        <w:tc>
          <w:tcPr>
            <w:tcW w:w="5166" w:type="dxa"/>
            <w:vAlign w:val="center"/>
          </w:tcPr>
          <w:p w14:paraId="58678863"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adaptative transmission between Rank 1 and 2</w:t>
            </w:r>
          </w:p>
        </w:tc>
        <w:tc>
          <w:tcPr>
            <w:tcW w:w="2045" w:type="dxa"/>
            <w:vAlign w:val="center"/>
          </w:tcPr>
          <w:p w14:paraId="16E82E23"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46C328D6" w14:textId="77777777" w:rsidTr="00011EDC">
        <w:trPr>
          <w:jc w:val="center"/>
        </w:trPr>
        <w:tc>
          <w:tcPr>
            <w:tcW w:w="2751" w:type="dxa"/>
            <w:vAlign w:val="center"/>
          </w:tcPr>
          <w:p w14:paraId="524B9708"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PDCCH Overhead</w:t>
            </w:r>
          </w:p>
        </w:tc>
        <w:tc>
          <w:tcPr>
            <w:tcW w:w="5166" w:type="dxa"/>
            <w:vAlign w:val="center"/>
          </w:tcPr>
          <w:p w14:paraId="38EDFF0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Symbol per slot</w:t>
            </w:r>
          </w:p>
        </w:tc>
        <w:tc>
          <w:tcPr>
            <w:tcW w:w="2045" w:type="dxa"/>
            <w:vAlign w:val="center"/>
          </w:tcPr>
          <w:p w14:paraId="1D5E53D7"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27CA49F0" w14:textId="77777777" w:rsidTr="00011EDC">
        <w:trPr>
          <w:jc w:val="center"/>
        </w:trPr>
        <w:tc>
          <w:tcPr>
            <w:tcW w:w="2751" w:type="dxa"/>
            <w:vAlign w:val="center"/>
          </w:tcPr>
          <w:p w14:paraId="48026964"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DMRS Overhead</w:t>
            </w:r>
          </w:p>
        </w:tc>
        <w:tc>
          <w:tcPr>
            <w:tcW w:w="5166" w:type="dxa"/>
            <w:vAlign w:val="center"/>
          </w:tcPr>
          <w:p w14:paraId="1F91FE64"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 Symbol per slot</w:t>
            </w:r>
          </w:p>
        </w:tc>
        <w:tc>
          <w:tcPr>
            <w:tcW w:w="2045" w:type="dxa"/>
            <w:vAlign w:val="center"/>
          </w:tcPr>
          <w:p w14:paraId="3ED90CBB"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4AFAC616" w14:textId="77777777" w:rsidTr="00011EDC">
        <w:trPr>
          <w:jc w:val="center"/>
        </w:trPr>
        <w:tc>
          <w:tcPr>
            <w:tcW w:w="2751" w:type="dxa"/>
            <w:vAlign w:val="center"/>
          </w:tcPr>
          <w:p w14:paraId="16833429"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CSI-RS Overhead</w:t>
            </w:r>
          </w:p>
        </w:tc>
        <w:tc>
          <w:tcPr>
            <w:tcW w:w="5166" w:type="dxa"/>
            <w:vAlign w:val="center"/>
          </w:tcPr>
          <w:p w14:paraId="4274D6A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75C4CCB"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551513BD" w14:textId="77777777" w:rsidTr="00011EDC">
        <w:trPr>
          <w:jc w:val="center"/>
        </w:trPr>
        <w:tc>
          <w:tcPr>
            <w:tcW w:w="2751" w:type="dxa"/>
            <w:vAlign w:val="center"/>
          </w:tcPr>
          <w:p w14:paraId="118E18A1"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SRS Overhead</w:t>
            </w:r>
          </w:p>
        </w:tc>
        <w:tc>
          <w:tcPr>
            <w:tcW w:w="5166" w:type="dxa"/>
            <w:vAlign w:val="center"/>
          </w:tcPr>
          <w:p w14:paraId="13539BC7"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098BD91E"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6E21C3F4" w14:textId="77777777" w:rsidTr="00011EDC">
        <w:trPr>
          <w:jc w:val="center"/>
        </w:trPr>
        <w:tc>
          <w:tcPr>
            <w:tcW w:w="2751" w:type="dxa"/>
            <w:vAlign w:val="center"/>
          </w:tcPr>
          <w:p w14:paraId="24A30A36"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Other Overhead</w:t>
            </w:r>
          </w:p>
        </w:tc>
        <w:tc>
          <w:tcPr>
            <w:tcW w:w="5166" w:type="dxa"/>
            <w:vAlign w:val="center"/>
          </w:tcPr>
          <w:p w14:paraId="1DCB7736"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21A911EF"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This can include overhead from beam management, PRACH, RAR, SR, etc.</w:t>
            </w:r>
          </w:p>
        </w:tc>
      </w:tr>
      <w:tr w:rsidR="0002474F" w14:paraId="0103EE56" w14:textId="77777777" w:rsidTr="00011EDC">
        <w:trPr>
          <w:jc w:val="center"/>
        </w:trPr>
        <w:tc>
          <w:tcPr>
            <w:tcW w:w="2751" w:type="dxa"/>
            <w:vAlign w:val="center"/>
          </w:tcPr>
          <w:p w14:paraId="20676872"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TDD DL/UL Ratio</w:t>
            </w:r>
          </w:p>
        </w:tc>
        <w:tc>
          <w:tcPr>
            <w:tcW w:w="5166" w:type="dxa"/>
            <w:vAlign w:val="center"/>
          </w:tcPr>
          <w:p w14:paraId="3A1E9A2E"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430DBC77"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44C2BDD0" w14:textId="77777777" w:rsidTr="00011EDC">
        <w:trPr>
          <w:jc w:val="center"/>
        </w:trPr>
        <w:tc>
          <w:tcPr>
            <w:tcW w:w="2751" w:type="dxa"/>
            <w:vAlign w:val="center"/>
          </w:tcPr>
          <w:p w14:paraId="0EDB0933" w14:textId="77777777" w:rsidR="0002474F"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 feedback</w:t>
            </w:r>
          </w:p>
        </w:tc>
        <w:tc>
          <w:tcPr>
            <w:tcW w:w="5166" w:type="dxa"/>
            <w:vAlign w:val="center"/>
          </w:tcPr>
          <w:p w14:paraId="03FCA699"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Ideal feedback</w:t>
            </w:r>
          </w:p>
        </w:tc>
        <w:tc>
          <w:tcPr>
            <w:tcW w:w="2045" w:type="dxa"/>
            <w:vAlign w:val="center"/>
          </w:tcPr>
          <w:p w14:paraId="0E8FFBFC"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B4AB709" w14:textId="77777777" w:rsidTr="00011EDC">
        <w:trPr>
          <w:jc w:val="center"/>
        </w:trPr>
        <w:tc>
          <w:tcPr>
            <w:tcW w:w="2751" w:type="dxa"/>
            <w:vAlign w:val="center"/>
          </w:tcPr>
          <w:p w14:paraId="7DF8ACC9" w14:textId="77777777" w:rsidR="0002474F" w:rsidRDefault="0002474F" w:rsidP="00B0485A">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5166" w:type="dxa"/>
            <w:vAlign w:val="center"/>
          </w:tcPr>
          <w:p w14:paraId="4809A9D5"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35C53250"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045" w:type="dxa"/>
            <w:vAlign w:val="center"/>
          </w:tcPr>
          <w:p w14:paraId="6927EA0C"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 Tx/Rx PN Model, I-Q imbalance, and other RF impairments</w:t>
            </w:r>
          </w:p>
        </w:tc>
      </w:tr>
      <w:tr w:rsidR="0002474F" w14:paraId="6CE1E3B5" w14:textId="77777777" w:rsidTr="00011EDC">
        <w:trPr>
          <w:jc w:val="center"/>
        </w:trPr>
        <w:tc>
          <w:tcPr>
            <w:tcW w:w="2751" w:type="dxa"/>
            <w:vAlign w:val="center"/>
          </w:tcPr>
          <w:p w14:paraId="3C5CA498"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Traffic Model</w:t>
            </w:r>
          </w:p>
        </w:tc>
        <w:tc>
          <w:tcPr>
            <w:tcW w:w="5166" w:type="dxa"/>
            <w:vAlign w:val="center"/>
          </w:tcPr>
          <w:p w14:paraId="49232A45"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(0.5MByte file)</w:t>
            </w:r>
          </w:p>
          <w:p w14:paraId="651964BE"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1A3AB866"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Optional: </w:t>
            </w:r>
          </w:p>
          <w:p w14:paraId="59C0DFB2"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Full buffer,</w:t>
            </w:r>
          </w:p>
          <w:p w14:paraId="575283CF"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1 (27Mbyte file)</w:t>
            </w:r>
          </w:p>
          <w:p w14:paraId="1397755E"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(27Mbyte file)</w:t>
            </w:r>
          </w:p>
        </w:tc>
        <w:tc>
          <w:tcPr>
            <w:tcW w:w="2045" w:type="dxa"/>
            <w:vAlign w:val="center"/>
          </w:tcPr>
          <w:p w14:paraId="347E5078"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B4357BA" w14:textId="77777777" w:rsidTr="00011EDC">
        <w:trPr>
          <w:jc w:val="center"/>
        </w:trPr>
        <w:tc>
          <w:tcPr>
            <w:tcW w:w="2751" w:type="dxa"/>
            <w:vAlign w:val="center"/>
          </w:tcPr>
          <w:p w14:paraId="30E987F9"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UE Receiver</w:t>
            </w:r>
          </w:p>
        </w:tc>
        <w:tc>
          <w:tcPr>
            <w:tcW w:w="5166" w:type="dxa"/>
            <w:vAlign w:val="center"/>
          </w:tcPr>
          <w:p w14:paraId="0A12209F"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MMSE-IRC</w:t>
            </w:r>
          </w:p>
        </w:tc>
        <w:tc>
          <w:tcPr>
            <w:tcW w:w="2045" w:type="dxa"/>
            <w:vAlign w:val="center"/>
          </w:tcPr>
          <w:p w14:paraId="747A19F9"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04512252" w14:textId="77777777" w:rsidTr="00011EDC">
        <w:trPr>
          <w:jc w:val="center"/>
        </w:trPr>
        <w:tc>
          <w:tcPr>
            <w:tcW w:w="2751" w:type="dxa"/>
            <w:vAlign w:val="center"/>
          </w:tcPr>
          <w:p w14:paraId="31892E32"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Cell selection criteria</w:t>
            </w:r>
          </w:p>
        </w:tc>
        <w:tc>
          <w:tcPr>
            <w:tcW w:w="5166" w:type="dxa"/>
            <w:vAlign w:val="center"/>
          </w:tcPr>
          <w:p w14:paraId="76BE13C5"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Random select from strongest RSRP with 1 dB HO Margin</w:t>
            </w:r>
            <w:r w:rsidRPr="00F171D9">
              <w:rPr>
                <w:rFonts w:ascii="Times New Roman" w:hAnsi="Times New Roman"/>
                <w:vanish/>
                <w:sz w:val="16"/>
                <w:szCs w:val="16"/>
                <w:lang w:eastAsia="zh-CN"/>
              </w:rPr>
              <w:t>hysterisys</w:t>
            </w:r>
          </w:p>
        </w:tc>
        <w:tc>
          <w:tcPr>
            <w:tcW w:w="2045" w:type="dxa"/>
            <w:vAlign w:val="center"/>
          </w:tcPr>
          <w:p w14:paraId="75096413"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r w:rsidR="0002474F" w14:paraId="30AC4433" w14:textId="77777777" w:rsidTr="00011EDC">
        <w:trPr>
          <w:jc w:val="center"/>
        </w:trPr>
        <w:tc>
          <w:tcPr>
            <w:tcW w:w="2751" w:type="dxa"/>
            <w:vAlign w:val="center"/>
          </w:tcPr>
          <w:p w14:paraId="379E492E" w14:textId="77777777" w:rsidR="0002474F" w:rsidRPr="000B5215" w:rsidRDefault="0002474F" w:rsidP="00B0485A">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DL/UL Traffic Ratio</w:t>
            </w:r>
          </w:p>
        </w:tc>
        <w:tc>
          <w:tcPr>
            <w:tcW w:w="5166" w:type="dxa"/>
            <w:vAlign w:val="center"/>
          </w:tcPr>
          <w:p w14:paraId="4E6A35B0"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50% DL, 50% UL</w:t>
            </w:r>
          </w:p>
          <w:p w14:paraId="5B9A81D2" w14:textId="77777777" w:rsidR="0002474F" w:rsidRDefault="0002474F" w:rsidP="00B0485A">
            <w:pPr>
              <w:pStyle w:val="BodyText"/>
              <w:spacing w:before="0" w:after="0" w:line="240" w:lineRule="auto"/>
              <w:jc w:val="left"/>
              <w:rPr>
                <w:rFonts w:ascii="Times New Roman" w:hAnsi="Times New Roman"/>
                <w:sz w:val="16"/>
                <w:szCs w:val="16"/>
                <w:lang w:eastAsia="zh-CN"/>
              </w:rPr>
            </w:pPr>
          </w:p>
          <w:p w14:paraId="517329CF"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4A17BFD8"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100% DL, 0% UL,</w:t>
            </w:r>
          </w:p>
          <w:p w14:paraId="0C278C8D" w14:textId="77777777" w:rsidR="0002474F"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80% DL, 20% UL</w:t>
            </w:r>
          </w:p>
          <w:p w14:paraId="6447B0D9"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 DL, 100% UL</w:t>
            </w:r>
          </w:p>
        </w:tc>
        <w:tc>
          <w:tcPr>
            <w:tcW w:w="2045" w:type="dxa"/>
            <w:vAlign w:val="center"/>
          </w:tcPr>
          <w:p w14:paraId="2D585471" w14:textId="77777777" w:rsidR="0002474F" w:rsidRPr="00BD7C39" w:rsidRDefault="0002474F" w:rsidP="00B0485A">
            <w:pPr>
              <w:pStyle w:val="BodyText"/>
              <w:spacing w:before="0" w:after="0" w:line="240" w:lineRule="auto"/>
              <w:jc w:val="left"/>
              <w:rPr>
                <w:rFonts w:ascii="Times New Roman" w:hAnsi="Times New Roman"/>
                <w:sz w:val="16"/>
                <w:szCs w:val="16"/>
                <w:lang w:eastAsia="zh-CN"/>
              </w:rPr>
            </w:pPr>
          </w:p>
        </w:tc>
      </w:tr>
    </w:tbl>
    <w:p w14:paraId="5BC12780" w14:textId="77777777" w:rsidR="0002474F" w:rsidRDefault="0002474F" w:rsidP="0002474F">
      <w:pPr>
        <w:pStyle w:val="BodyText"/>
        <w:spacing w:after="0"/>
        <w:rPr>
          <w:rFonts w:ascii="Times New Roman" w:hAnsi="Times New Roman"/>
          <w:sz w:val="22"/>
          <w:szCs w:val="22"/>
          <w:lang w:eastAsia="zh-CN"/>
        </w:rPr>
      </w:pPr>
    </w:p>
    <w:p w14:paraId="1C154493" w14:textId="77777777" w:rsidR="0002474F" w:rsidRDefault="0002474F" w:rsidP="0002474F">
      <w:pPr>
        <w:pStyle w:val="BodyText"/>
        <w:spacing w:after="0"/>
        <w:rPr>
          <w:rFonts w:ascii="Times New Roman" w:hAnsi="Times New Roman"/>
          <w:sz w:val="22"/>
          <w:szCs w:val="22"/>
          <w:lang w:eastAsia="zh-CN"/>
        </w:rPr>
      </w:pPr>
    </w:p>
    <w:p w14:paraId="441E2202" w14:textId="77777777" w:rsidR="00EF2D07" w:rsidRDefault="00EF2D07" w:rsidP="00C8235A">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7AE2D142" w14:textId="77777777" w:rsidR="00EF2D07" w:rsidRDefault="00EF2D07" w:rsidP="00EF2D07">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6A82D3E0" w14:textId="77777777" w:rsidR="00EF2D07" w:rsidRDefault="00EF2D07" w:rsidP="00EF2D07">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38071ECE" w14:textId="77777777" w:rsidR="00EF2D07" w:rsidRDefault="00EF2D07" w:rsidP="00EF2D07">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whether we should define a separate evaluation parameter set for a group of objective(s) separately or whether single set of evaluation parameters is sufficient.</w:t>
      </w:r>
    </w:p>
    <w:p w14:paraId="043583EE" w14:textId="77777777" w:rsidR="00EF2D07" w:rsidRDefault="00EF2D07" w:rsidP="00EF2D07">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1412F2B1" w14:textId="77777777" w:rsidR="00EF2D07" w:rsidRPr="00C464CF" w:rsidRDefault="00EF2D07" w:rsidP="00EF2D07">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1CF19903" w14:textId="3B28CAAD" w:rsidR="003C045C" w:rsidRDefault="003C045C" w:rsidP="003C045C">
      <w:pPr>
        <w:pStyle w:val="BodyText"/>
        <w:spacing w:after="0"/>
        <w:rPr>
          <w:rFonts w:ascii="Times New Roman" w:hAnsi="Times New Roman"/>
          <w:sz w:val="22"/>
          <w:szCs w:val="22"/>
          <w:lang w:eastAsia="zh-CN"/>
        </w:rPr>
      </w:pPr>
    </w:p>
    <w:p w14:paraId="6F53BF1A" w14:textId="5D2B43E3"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7</w:t>
      </w:r>
      <w:r w:rsidR="00EA06AD">
        <w:rPr>
          <w:noProof/>
        </w:rP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4230"/>
        <w:gridCol w:w="1563"/>
        <w:gridCol w:w="1677"/>
        <w:gridCol w:w="1350"/>
        <w:gridCol w:w="3178"/>
      </w:tblGrid>
      <w:tr w:rsidR="005467D5" w:rsidRPr="00EC1CF1" w14:paraId="48E32511" w14:textId="77777777" w:rsidTr="005467D5">
        <w:trPr>
          <w:trHeight w:val="305"/>
        </w:trPr>
        <w:tc>
          <w:tcPr>
            <w:tcW w:w="1165" w:type="dxa"/>
            <w:shd w:val="clear" w:color="auto" w:fill="FBE4D5" w:themeFill="accent2" w:themeFillTint="33"/>
            <w:vAlign w:val="center"/>
          </w:tcPr>
          <w:p w14:paraId="0015BCD6" w14:textId="41E87F99"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Pr>
                <w:rFonts w:eastAsia="Times New Roman"/>
                <w:b/>
                <w:bCs/>
                <w:color w:val="000000"/>
                <w:sz w:val="18"/>
                <w:szCs w:val="18"/>
                <w:lang w:eastAsia="zh-CN"/>
              </w:rPr>
              <w:t>1</w:t>
            </w:r>
          </w:p>
        </w:tc>
        <w:tc>
          <w:tcPr>
            <w:tcW w:w="4230" w:type="dxa"/>
            <w:shd w:val="clear" w:color="auto" w:fill="FBE4D5" w:themeFill="accent2" w:themeFillTint="33"/>
            <w:vAlign w:val="center"/>
            <w:hideMark/>
          </w:tcPr>
          <w:p w14:paraId="0F7FFC64" w14:textId="50D43179"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ko-KR"/>
              </w:rPr>
            </w:pPr>
            <w:r w:rsidRPr="00C25E12">
              <w:rPr>
                <w:rFonts w:eastAsia="Times New Roman"/>
                <w:b/>
                <w:bCs/>
                <w:color w:val="000000"/>
                <w:sz w:val="18"/>
                <w:szCs w:val="18"/>
                <w:lang w:eastAsia="zh-CN"/>
              </w:rPr>
              <w:t>Evaluation Objectives</w:t>
            </w:r>
          </w:p>
        </w:tc>
        <w:tc>
          <w:tcPr>
            <w:tcW w:w="1563" w:type="dxa"/>
            <w:shd w:val="clear" w:color="auto" w:fill="FBE4D5" w:themeFill="accent2" w:themeFillTint="33"/>
            <w:vAlign w:val="center"/>
            <w:hideMark/>
          </w:tcPr>
          <w:p w14:paraId="3C023C7B" w14:textId="77777777"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Carrier Frequency [GHz]</w:t>
            </w:r>
          </w:p>
        </w:tc>
        <w:tc>
          <w:tcPr>
            <w:tcW w:w="1677" w:type="dxa"/>
            <w:shd w:val="clear" w:color="auto" w:fill="FBE4D5" w:themeFill="accent2" w:themeFillTint="33"/>
            <w:vAlign w:val="center"/>
            <w:hideMark/>
          </w:tcPr>
          <w:p w14:paraId="3CD6FE58" w14:textId="77777777"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Subcarrier Spacing [kHz]</w:t>
            </w:r>
          </w:p>
        </w:tc>
        <w:tc>
          <w:tcPr>
            <w:tcW w:w="1350" w:type="dxa"/>
            <w:shd w:val="clear" w:color="auto" w:fill="FBE4D5" w:themeFill="accent2" w:themeFillTint="33"/>
            <w:vAlign w:val="center"/>
            <w:hideMark/>
          </w:tcPr>
          <w:p w14:paraId="1EE850A2" w14:textId="77777777"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Bandwidth [MHz]</w:t>
            </w:r>
          </w:p>
        </w:tc>
        <w:tc>
          <w:tcPr>
            <w:tcW w:w="3178" w:type="dxa"/>
            <w:shd w:val="clear" w:color="auto" w:fill="FBE4D5" w:themeFill="accent2" w:themeFillTint="33"/>
            <w:vAlign w:val="center"/>
            <w:hideMark/>
          </w:tcPr>
          <w:p w14:paraId="516A2873" w14:textId="77777777" w:rsidR="00613400" w:rsidRPr="00EC1CF1" w:rsidRDefault="00613400" w:rsidP="005467D5">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Number of RB</w:t>
            </w:r>
          </w:p>
        </w:tc>
      </w:tr>
      <w:tr w:rsidR="005467D5" w:rsidRPr="00EC1CF1" w14:paraId="14C73D9C" w14:textId="77777777" w:rsidTr="005467D5">
        <w:trPr>
          <w:trHeight w:val="305"/>
        </w:trPr>
        <w:tc>
          <w:tcPr>
            <w:tcW w:w="1165" w:type="dxa"/>
            <w:shd w:val="clear" w:color="auto" w:fill="F2F2F2" w:themeFill="background1" w:themeFillShade="F2"/>
            <w:vAlign w:val="center"/>
          </w:tcPr>
          <w:p w14:paraId="129F1E91" w14:textId="796AE20E"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4230" w:type="dxa"/>
            <w:shd w:val="clear" w:color="auto" w:fill="auto"/>
            <w:vAlign w:val="center"/>
          </w:tcPr>
          <w:p w14:paraId="0814AD5E" w14:textId="7B59224E" w:rsidR="00613400" w:rsidRPr="002410D2" w:rsidRDefault="00613400" w:rsidP="005467D5">
            <w:pPr>
              <w:overflowPunct/>
              <w:autoSpaceDE/>
              <w:autoSpaceDN/>
              <w:adjustRightInd/>
              <w:spacing w:after="0"/>
              <w:textAlignment w:val="auto"/>
              <w:rPr>
                <w:rFonts w:eastAsia="Times New Roman"/>
                <w:color w:val="000000"/>
                <w:sz w:val="16"/>
                <w:szCs w:val="16"/>
                <w:lang w:eastAsia="zh-CN"/>
              </w:rPr>
            </w:pPr>
            <w:r w:rsidRPr="002410D2">
              <w:rPr>
                <w:rFonts w:eastAsia="Times New Roman"/>
                <w:color w:val="000000"/>
                <w:sz w:val="16"/>
                <w:szCs w:val="16"/>
                <w:lang w:eastAsia="zh-CN"/>
              </w:rPr>
              <w:t>Channel delay spread impact for various CP type/lengths</w:t>
            </w:r>
          </w:p>
          <w:p w14:paraId="20BCB3FD" w14:textId="77777777" w:rsidR="00613400" w:rsidRDefault="00613400" w:rsidP="005467D5">
            <w:pPr>
              <w:overflowPunct/>
              <w:autoSpaceDE/>
              <w:autoSpaceDN/>
              <w:adjustRightInd/>
              <w:spacing w:after="0"/>
              <w:textAlignment w:val="auto"/>
              <w:rPr>
                <w:rFonts w:eastAsia="Times New Roman"/>
                <w:color w:val="000000"/>
                <w:sz w:val="16"/>
                <w:szCs w:val="16"/>
                <w:lang w:eastAsia="zh-CN"/>
              </w:rPr>
            </w:pPr>
          </w:p>
          <w:p w14:paraId="1C4BA77F" w14:textId="124FCDCD" w:rsidR="00613400" w:rsidRPr="002410D2" w:rsidRDefault="00613400" w:rsidP="005467D5">
            <w:pPr>
              <w:overflowPunct/>
              <w:autoSpaceDE/>
              <w:autoSpaceDN/>
              <w:adjustRightInd/>
              <w:spacing w:after="0"/>
              <w:textAlignment w:val="auto"/>
              <w:rPr>
                <w:rFonts w:eastAsia="Times New Roman"/>
                <w:color w:val="000000"/>
                <w:sz w:val="16"/>
                <w:szCs w:val="16"/>
                <w:lang w:eastAsia="zh-CN"/>
              </w:rPr>
            </w:pPr>
            <w:r w:rsidRPr="002410D2">
              <w:rPr>
                <w:rFonts w:eastAsia="Times New Roman"/>
                <w:color w:val="000000"/>
                <w:sz w:val="16"/>
                <w:szCs w:val="16"/>
                <w:lang w:eastAsia="zh-CN"/>
              </w:rPr>
              <w:t>NR-NR multi-operator coexistence analysis</w:t>
            </w:r>
          </w:p>
          <w:p w14:paraId="1B4CC395" w14:textId="77777777" w:rsidR="00613400" w:rsidRDefault="00613400" w:rsidP="005467D5">
            <w:pPr>
              <w:overflowPunct/>
              <w:autoSpaceDE/>
              <w:autoSpaceDN/>
              <w:adjustRightInd/>
              <w:spacing w:after="0"/>
              <w:textAlignment w:val="auto"/>
              <w:rPr>
                <w:rFonts w:eastAsia="Times New Roman"/>
                <w:color w:val="000000"/>
                <w:sz w:val="16"/>
                <w:szCs w:val="16"/>
                <w:lang w:eastAsia="zh-CN"/>
              </w:rPr>
            </w:pPr>
          </w:p>
          <w:p w14:paraId="1D657D65" w14:textId="4D458AAE" w:rsidR="00613400" w:rsidRPr="002410D2" w:rsidRDefault="00613400" w:rsidP="005467D5">
            <w:pPr>
              <w:overflowPunct/>
              <w:autoSpaceDE/>
              <w:autoSpaceDN/>
              <w:adjustRightInd/>
              <w:spacing w:after="0"/>
              <w:textAlignment w:val="auto"/>
              <w:rPr>
                <w:rFonts w:eastAsia="Times New Roman"/>
                <w:color w:val="000000"/>
                <w:sz w:val="16"/>
                <w:szCs w:val="16"/>
                <w:lang w:eastAsia="zh-CN"/>
              </w:rPr>
            </w:pPr>
            <w:r w:rsidRPr="002410D2">
              <w:rPr>
                <w:rFonts w:eastAsia="Times New Roman"/>
                <w:color w:val="000000"/>
                <w:sz w:val="16"/>
                <w:szCs w:val="16"/>
                <w:lang w:eastAsia="zh-CN"/>
              </w:rPr>
              <w:t>Performance analysis for PDSCH/PUSCH</w:t>
            </w:r>
          </w:p>
          <w:p w14:paraId="59AB4819" w14:textId="77777777" w:rsidR="00613400" w:rsidRDefault="00613400" w:rsidP="005467D5">
            <w:pPr>
              <w:overflowPunct/>
              <w:autoSpaceDE/>
              <w:autoSpaceDN/>
              <w:adjustRightInd/>
              <w:spacing w:after="0"/>
              <w:textAlignment w:val="auto"/>
              <w:rPr>
                <w:rFonts w:eastAsia="Times New Roman"/>
                <w:color w:val="000000"/>
                <w:sz w:val="16"/>
                <w:szCs w:val="16"/>
                <w:lang w:eastAsia="zh-CN"/>
              </w:rPr>
            </w:pPr>
          </w:p>
          <w:p w14:paraId="7DA90AAF" w14:textId="34847C8F"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sidRPr="002410D2">
              <w:rPr>
                <w:rFonts w:eastAsia="Times New Roman"/>
                <w:color w:val="000000"/>
                <w:sz w:val="16"/>
                <w:szCs w:val="16"/>
                <w:lang w:eastAsia="zh-CN"/>
              </w:rPr>
              <w:t>Performance impact for using various CCA levels and LBT schemes (e.g. receiver-aided LBT, omni-directional LBT, directional LBT, etc)</w:t>
            </w:r>
          </w:p>
        </w:tc>
        <w:tc>
          <w:tcPr>
            <w:tcW w:w="1563" w:type="dxa"/>
            <w:shd w:val="clear" w:color="auto" w:fill="auto"/>
            <w:vAlign w:val="center"/>
          </w:tcPr>
          <w:p w14:paraId="2F7D77EA"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60 GHz</w:t>
            </w:r>
          </w:p>
          <w:p w14:paraId="7B6E2060"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590BC5E5" w14:textId="4ADCF0F2"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Optional: 70 GHz</w:t>
            </w:r>
          </w:p>
        </w:tc>
        <w:tc>
          <w:tcPr>
            <w:tcW w:w="1677" w:type="dxa"/>
            <w:shd w:val="clear" w:color="auto" w:fill="auto"/>
            <w:vAlign w:val="center"/>
          </w:tcPr>
          <w:p w14:paraId="3A0081E8"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960 kHz</w:t>
            </w:r>
          </w:p>
          <w:p w14:paraId="408483D0"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33B3D8CE" w14:textId="36C196EF"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Optional: 60 kHz, 120 kHz, 240 kHz, 480 kHz, 1920 kHz, 3840 kHz</w:t>
            </w:r>
          </w:p>
        </w:tc>
        <w:tc>
          <w:tcPr>
            <w:tcW w:w="1350" w:type="dxa"/>
            <w:shd w:val="clear" w:color="auto" w:fill="auto"/>
            <w:vAlign w:val="center"/>
          </w:tcPr>
          <w:p w14:paraId="3BC81688"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2160 MHz</w:t>
            </w:r>
          </w:p>
          <w:p w14:paraId="061532BB"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15911EEB" w14:textId="7647E2CF"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Optional: 500 MHz</w:t>
            </w:r>
          </w:p>
        </w:tc>
        <w:tc>
          <w:tcPr>
            <w:tcW w:w="3178" w:type="dxa"/>
            <w:shd w:val="clear" w:color="auto" w:fill="auto"/>
            <w:vAlign w:val="center"/>
          </w:tcPr>
          <w:p w14:paraId="3ED505DA"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For 2160 MHz:</w:t>
            </w:r>
          </w:p>
          <w:p w14:paraId="0D4E5058"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340 (480 kHz), 178 (960 kHz), 89 (1920 kHz), 44 (3840 kHz)</w:t>
            </w:r>
          </w:p>
          <w:p w14:paraId="106CF2C6"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3EAA4F40" w14:textId="77777777" w:rsidR="00613400" w:rsidRPr="0044248E" w:rsidRDefault="00613400" w:rsidP="005467D5">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For 500 MHz:</w:t>
            </w:r>
          </w:p>
          <w:p w14:paraId="7B5BED2B" w14:textId="26AF225E"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330 (120 kHz), 165 (240 kHz), 82 (480 kHz), 41 (960 kHz), 20 (1920 kHz), 10 (3840 kHz)</w:t>
            </w:r>
          </w:p>
        </w:tc>
      </w:tr>
      <w:tr w:rsidR="005467D5" w:rsidRPr="00EC1CF1" w14:paraId="795A032B" w14:textId="77777777" w:rsidTr="005467D5">
        <w:trPr>
          <w:trHeight w:val="305"/>
        </w:trPr>
        <w:tc>
          <w:tcPr>
            <w:tcW w:w="1165" w:type="dxa"/>
            <w:shd w:val="clear" w:color="auto" w:fill="F2F2F2" w:themeFill="background1" w:themeFillShade="F2"/>
            <w:vAlign w:val="center"/>
          </w:tcPr>
          <w:p w14:paraId="28501561" w14:textId="146F3B4F"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[Company Name here]</w:t>
            </w:r>
          </w:p>
        </w:tc>
        <w:tc>
          <w:tcPr>
            <w:tcW w:w="4230" w:type="dxa"/>
            <w:shd w:val="clear" w:color="auto" w:fill="auto"/>
            <w:vAlign w:val="center"/>
          </w:tcPr>
          <w:p w14:paraId="476873C8" w14:textId="678541E2"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563" w:type="dxa"/>
            <w:shd w:val="clear" w:color="auto" w:fill="auto"/>
            <w:vAlign w:val="center"/>
          </w:tcPr>
          <w:p w14:paraId="0D2E8C76" w14:textId="7E3D56BC"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677" w:type="dxa"/>
            <w:shd w:val="clear" w:color="auto" w:fill="auto"/>
            <w:vAlign w:val="center"/>
          </w:tcPr>
          <w:p w14:paraId="4DCF4550" w14:textId="1235701F"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1350" w:type="dxa"/>
            <w:shd w:val="clear" w:color="auto" w:fill="auto"/>
            <w:vAlign w:val="center"/>
          </w:tcPr>
          <w:p w14:paraId="23A2DB9E" w14:textId="271B18A0"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3178" w:type="dxa"/>
            <w:shd w:val="clear" w:color="auto" w:fill="auto"/>
            <w:vAlign w:val="center"/>
          </w:tcPr>
          <w:p w14:paraId="39CFEFCD" w14:textId="558C70EA"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r>
      <w:tr w:rsidR="005467D5" w:rsidRPr="00EC1CF1" w14:paraId="77E5D974" w14:textId="77777777" w:rsidTr="005467D5">
        <w:trPr>
          <w:trHeight w:val="305"/>
        </w:trPr>
        <w:tc>
          <w:tcPr>
            <w:tcW w:w="1165" w:type="dxa"/>
            <w:shd w:val="clear" w:color="auto" w:fill="F2F2F2" w:themeFill="background1" w:themeFillShade="F2"/>
            <w:vAlign w:val="center"/>
          </w:tcPr>
          <w:p w14:paraId="6F578EBC" w14:textId="28F9AC42" w:rsidR="00613400" w:rsidRPr="00CA1F66" w:rsidRDefault="00CA1F66" w:rsidP="005467D5">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Huawei, HiSilicon</w:t>
            </w:r>
          </w:p>
        </w:tc>
        <w:tc>
          <w:tcPr>
            <w:tcW w:w="4230" w:type="dxa"/>
            <w:shd w:val="clear" w:color="auto" w:fill="auto"/>
            <w:vAlign w:val="center"/>
          </w:tcPr>
          <w:p w14:paraId="0DBF6B3F" w14:textId="6DB626BF" w:rsidR="00613400" w:rsidRPr="008E3882" w:rsidRDefault="008E3882" w:rsidP="00DF406B">
            <w:pPr>
              <w:overflowPunct/>
              <w:autoSpaceDE/>
              <w:autoSpaceDN/>
              <w:adjustRightInd/>
              <w:spacing w:after="0"/>
              <w:textAlignment w:val="auto"/>
              <w:rPr>
                <w:bCs/>
                <w:color w:val="000000"/>
                <w:sz w:val="18"/>
                <w:szCs w:val="18"/>
                <w:lang w:eastAsia="zh-CN"/>
              </w:rPr>
            </w:pPr>
            <w:r w:rsidRPr="008E3882">
              <w:rPr>
                <w:color w:val="000000"/>
                <w:sz w:val="16"/>
                <w:szCs w:val="16"/>
                <w:lang w:eastAsia="zh-CN"/>
              </w:rPr>
              <w:t xml:space="preserve">The objectives are </w:t>
            </w:r>
            <w:r>
              <w:rPr>
                <w:color w:val="000000"/>
                <w:sz w:val="16"/>
                <w:szCs w:val="16"/>
                <w:lang w:eastAsia="zh-CN"/>
              </w:rPr>
              <w:t xml:space="preserve">generally </w:t>
            </w:r>
            <w:r w:rsidRPr="008E3882">
              <w:rPr>
                <w:color w:val="000000"/>
                <w:sz w:val="16"/>
                <w:szCs w:val="16"/>
                <w:lang w:eastAsia="zh-CN"/>
              </w:rPr>
              <w:t>fine, but we assume the goal is not to document values of RMS delay spread obtained by SLS</w:t>
            </w:r>
            <w:r w:rsidR="00DF406B">
              <w:rPr>
                <w:color w:val="000000"/>
                <w:sz w:val="16"/>
                <w:szCs w:val="16"/>
                <w:lang w:eastAsia="zh-CN"/>
              </w:rPr>
              <w:t xml:space="preserve"> since CP selection is expected to be based on LLS.</w:t>
            </w:r>
            <w:r w:rsidRPr="008E3882">
              <w:rPr>
                <w:color w:val="000000"/>
                <w:sz w:val="16"/>
                <w:szCs w:val="16"/>
                <w:lang w:eastAsia="zh-CN"/>
              </w:rPr>
              <w:t xml:space="preserve"> </w:t>
            </w:r>
            <w:r w:rsidR="00DF406B">
              <w:rPr>
                <w:color w:val="000000"/>
                <w:sz w:val="16"/>
                <w:szCs w:val="16"/>
                <w:lang w:eastAsia="zh-CN"/>
              </w:rPr>
              <w:t xml:space="preserve">SLS should </w:t>
            </w:r>
            <w:r w:rsidRPr="008E3882">
              <w:rPr>
                <w:color w:val="000000"/>
                <w:sz w:val="16"/>
                <w:szCs w:val="16"/>
                <w:lang w:eastAsia="zh-CN"/>
              </w:rPr>
              <w:t xml:space="preserve">rather look at the overall impact on system-level performance (throughput). So could we </w:t>
            </w:r>
            <w:r>
              <w:rPr>
                <w:color w:val="000000"/>
                <w:sz w:val="16"/>
                <w:szCs w:val="16"/>
                <w:lang w:eastAsia="zh-CN"/>
              </w:rPr>
              <w:t xml:space="preserve">instead </w:t>
            </w:r>
            <w:r w:rsidRPr="008E3882">
              <w:rPr>
                <w:color w:val="000000"/>
                <w:sz w:val="16"/>
                <w:szCs w:val="16"/>
                <w:lang w:eastAsia="zh-CN"/>
              </w:rPr>
              <w:t>define the KPIs that are expected to be provided by the SLS?</w:t>
            </w:r>
          </w:p>
        </w:tc>
        <w:tc>
          <w:tcPr>
            <w:tcW w:w="1563" w:type="dxa"/>
            <w:shd w:val="clear" w:color="auto" w:fill="auto"/>
            <w:vAlign w:val="center"/>
          </w:tcPr>
          <w:p w14:paraId="038211D4" w14:textId="4FCF4516" w:rsidR="00613400" w:rsidRPr="00EC1CF1" w:rsidRDefault="00CA1F66" w:rsidP="005467D5">
            <w:pPr>
              <w:overflowPunct/>
              <w:autoSpaceDE/>
              <w:autoSpaceDN/>
              <w:adjustRightInd/>
              <w:spacing w:after="0"/>
              <w:textAlignment w:val="auto"/>
              <w:rPr>
                <w:rFonts w:eastAsia="Times New Roman"/>
                <w:b/>
                <w:bCs/>
                <w:color w:val="000000"/>
                <w:sz w:val="18"/>
                <w:szCs w:val="18"/>
                <w:lang w:eastAsia="zh-CN"/>
              </w:rPr>
            </w:pPr>
            <w:r>
              <w:rPr>
                <w:rFonts w:hint="eastAsia"/>
                <w:color w:val="000000"/>
                <w:sz w:val="16"/>
                <w:szCs w:val="16"/>
                <w:lang w:eastAsia="zh-CN"/>
              </w:rPr>
              <w:t>I</w:t>
            </w:r>
            <w:r>
              <w:rPr>
                <w:color w:val="000000"/>
                <w:sz w:val="16"/>
                <w:szCs w:val="16"/>
                <w:lang w:eastAsia="zh-CN"/>
              </w:rPr>
              <w:t>t is not clear why evaluations at two nearby frequencies is needed. ITU-R selected 70 GHz for IMT-2020 evaluations, so we suggest 70 GHz as mandatory, and no need to provide optional values.</w:t>
            </w:r>
          </w:p>
        </w:tc>
        <w:tc>
          <w:tcPr>
            <w:tcW w:w="1677" w:type="dxa"/>
            <w:shd w:val="clear" w:color="auto" w:fill="auto"/>
            <w:vAlign w:val="center"/>
          </w:tcPr>
          <w:p w14:paraId="2FF29F80" w14:textId="59D08482" w:rsidR="00613400" w:rsidRPr="00AE19F4" w:rsidRDefault="00215916" w:rsidP="005467D5">
            <w:pPr>
              <w:overflowPunct/>
              <w:autoSpaceDE/>
              <w:autoSpaceDN/>
              <w:adjustRightInd/>
              <w:spacing w:after="0"/>
              <w:textAlignment w:val="auto"/>
              <w:rPr>
                <w:color w:val="000000"/>
                <w:sz w:val="16"/>
                <w:szCs w:val="16"/>
                <w:lang w:eastAsia="zh-CN"/>
              </w:rPr>
            </w:pPr>
            <w:r w:rsidRPr="00AE19F4">
              <w:rPr>
                <w:color w:val="000000"/>
                <w:sz w:val="16"/>
                <w:szCs w:val="16"/>
                <w:lang w:eastAsia="zh-CN"/>
              </w:rPr>
              <w:t>The SCS depends on the BW to be simulated. 120k/240Hz SCS for 500MHz and 960kHz for 2GHz</w:t>
            </w:r>
          </w:p>
        </w:tc>
        <w:tc>
          <w:tcPr>
            <w:tcW w:w="1350" w:type="dxa"/>
            <w:shd w:val="clear" w:color="auto" w:fill="auto"/>
            <w:vAlign w:val="center"/>
          </w:tcPr>
          <w:p w14:paraId="09DDAECC" w14:textId="7FDFCAB6" w:rsidR="00613400" w:rsidRPr="00AE19F4" w:rsidRDefault="00215916" w:rsidP="005467D5">
            <w:pPr>
              <w:overflowPunct/>
              <w:autoSpaceDE/>
              <w:autoSpaceDN/>
              <w:adjustRightInd/>
              <w:spacing w:after="0"/>
              <w:textAlignment w:val="auto"/>
              <w:rPr>
                <w:color w:val="000000"/>
                <w:sz w:val="16"/>
                <w:szCs w:val="16"/>
                <w:lang w:eastAsia="zh-CN"/>
              </w:rPr>
            </w:pPr>
            <w:r w:rsidRPr="00AE19F4">
              <w:rPr>
                <w:rFonts w:hint="eastAsia"/>
                <w:color w:val="000000"/>
                <w:sz w:val="16"/>
                <w:szCs w:val="16"/>
                <w:lang w:eastAsia="zh-CN"/>
              </w:rPr>
              <w:t>2</w:t>
            </w:r>
            <w:r w:rsidRPr="00AE19F4">
              <w:rPr>
                <w:color w:val="000000"/>
                <w:sz w:val="16"/>
                <w:szCs w:val="16"/>
                <w:lang w:eastAsia="zh-CN"/>
              </w:rPr>
              <w:t xml:space="preserve">160MHz is not a typical 3GPP bandwidth. To align with LLS bandwidth, 2GHz can be considered. </w:t>
            </w:r>
          </w:p>
        </w:tc>
        <w:tc>
          <w:tcPr>
            <w:tcW w:w="3178" w:type="dxa"/>
            <w:shd w:val="clear" w:color="auto" w:fill="auto"/>
            <w:vAlign w:val="center"/>
          </w:tcPr>
          <w:p w14:paraId="18876B8E"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r>
      <w:tr w:rsidR="005467D5" w:rsidRPr="00EC1CF1" w14:paraId="102E52B1" w14:textId="77777777" w:rsidTr="005467D5">
        <w:trPr>
          <w:trHeight w:val="305"/>
        </w:trPr>
        <w:tc>
          <w:tcPr>
            <w:tcW w:w="1165" w:type="dxa"/>
            <w:shd w:val="clear" w:color="auto" w:fill="F2F2F2" w:themeFill="background1" w:themeFillShade="F2"/>
            <w:vAlign w:val="center"/>
          </w:tcPr>
          <w:p w14:paraId="47144B53" w14:textId="3C1AD135"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4230" w:type="dxa"/>
            <w:shd w:val="clear" w:color="auto" w:fill="auto"/>
            <w:vAlign w:val="center"/>
          </w:tcPr>
          <w:p w14:paraId="19442AA4" w14:textId="3CD4B443"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563" w:type="dxa"/>
            <w:shd w:val="clear" w:color="auto" w:fill="auto"/>
            <w:vAlign w:val="center"/>
          </w:tcPr>
          <w:p w14:paraId="67249E55"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677" w:type="dxa"/>
            <w:shd w:val="clear" w:color="auto" w:fill="auto"/>
            <w:vAlign w:val="center"/>
          </w:tcPr>
          <w:p w14:paraId="02DB0B09"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1350" w:type="dxa"/>
            <w:shd w:val="clear" w:color="auto" w:fill="auto"/>
            <w:vAlign w:val="center"/>
          </w:tcPr>
          <w:p w14:paraId="2842F7D1"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3178" w:type="dxa"/>
            <w:shd w:val="clear" w:color="auto" w:fill="auto"/>
            <w:vAlign w:val="center"/>
          </w:tcPr>
          <w:p w14:paraId="2C29D277"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r>
      <w:tr w:rsidR="005467D5" w:rsidRPr="00EC1CF1" w14:paraId="0CB6A5B1" w14:textId="77777777" w:rsidTr="005467D5">
        <w:trPr>
          <w:trHeight w:val="305"/>
        </w:trPr>
        <w:tc>
          <w:tcPr>
            <w:tcW w:w="1165" w:type="dxa"/>
            <w:shd w:val="clear" w:color="auto" w:fill="F2F2F2" w:themeFill="background1" w:themeFillShade="F2"/>
            <w:vAlign w:val="center"/>
          </w:tcPr>
          <w:p w14:paraId="5413F3B2"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4230" w:type="dxa"/>
            <w:shd w:val="clear" w:color="auto" w:fill="auto"/>
            <w:vAlign w:val="center"/>
          </w:tcPr>
          <w:p w14:paraId="7340D28C" w14:textId="4265BD1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563" w:type="dxa"/>
            <w:shd w:val="clear" w:color="auto" w:fill="auto"/>
            <w:vAlign w:val="center"/>
          </w:tcPr>
          <w:p w14:paraId="18DA2AD7"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677" w:type="dxa"/>
            <w:shd w:val="clear" w:color="auto" w:fill="auto"/>
            <w:vAlign w:val="center"/>
          </w:tcPr>
          <w:p w14:paraId="04AA35D4"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1350" w:type="dxa"/>
            <w:shd w:val="clear" w:color="auto" w:fill="auto"/>
            <w:vAlign w:val="center"/>
          </w:tcPr>
          <w:p w14:paraId="10DFB094"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3178" w:type="dxa"/>
            <w:shd w:val="clear" w:color="auto" w:fill="auto"/>
            <w:vAlign w:val="center"/>
          </w:tcPr>
          <w:p w14:paraId="7085D7D5"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r>
      <w:tr w:rsidR="005467D5" w:rsidRPr="00EC1CF1" w14:paraId="6FAA50AD" w14:textId="77777777" w:rsidTr="005467D5">
        <w:trPr>
          <w:trHeight w:val="305"/>
        </w:trPr>
        <w:tc>
          <w:tcPr>
            <w:tcW w:w="1165" w:type="dxa"/>
            <w:shd w:val="clear" w:color="auto" w:fill="F2F2F2" w:themeFill="background1" w:themeFillShade="F2"/>
            <w:vAlign w:val="center"/>
          </w:tcPr>
          <w:p w14:paraId="36F5C724"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4230" w:type="dxa"/>
            <w:shd w:val="clear" w:color="auto" w:fill="auto"/>
            <w:vAlign w:val="center"/>
          </w:tcPr>
          <w:p w14:paraId="74542F8A" w14:textId="405FD186"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563" w:type="dxa"/>
            <w:shd w:val="clear" w:color="auto" w:fill="auto"/>
            <w:vAlign w:val="center"/>
          </w:tcPr>
          <w:p w14:paraId="5CB0B0C6"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zh-CN"/>
              </w:rPr>
            </w:pPr>
          </w:p>
        </w:tc>
        <w:tc>
          <w:tcPr>
            <w:tcW w:w="1677" w:type="dxa"/>
            <w:shd w:val="clear" w:color="auto" w:fill="auto"/>
            <w:vAlign w:val="center"/>
          </w:tcPr>
          <w:p w14:paraId="017A8EA6"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1350" w:type="dxa"/>
            <w:shd w:val="clear" w:color="auto" w:fill="auto"/>
            <w:vAlign w:val="center"/>
          </w:tcPr>
          <w:p w14:paraId="55BF2D4D"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c>
          <w:tcPr>
            <w:tcW w:w="3178" w:type="dxa"/>
            <w:shd w:val="clear" w:color="auto" w:fill="auto"/>
            <w:vAlign w:val="center"/>
          </w:tcPr>
          <w:p w14:paraId="2239C941" w14:textId="77777777" w:rsidR="00613400" w:rsidRPr="00EC1CF1" w:rsidRDefault="00613400" w:rsidP="005467D5">
            <w:pPr>
              <w:overflowPunct/>
              <w:autoSpaceDE/>
              <w:autoSpaceDN/>
              <w:adjustRightInd/>
              <w:spacing w:after="0"/>
              <w:textAlignment w:val="auto"/>
              <w:rPr>
                <w:rFonts w:eastAsia="Times New Roman"/>
                <w:b/>
                <w:bCs/>
                <w:color w:val="000000"/>
                <w:sz w:val="18"/>
                <w:szCs w:val="18"/>
                <w:lang w:eastAsia="ko-KR"/>
              </w:rPr>
            </w:pPr>
          </w:p>
        </w:tc>
      </w:tr>
    </w:tbl>
    <w:p w14:paraId="26F42C5C" w14:textId="00569347" w:rsidR="00EC1CF1" w:rsidRDefault="00EC1CF1" w:rsidP="003C045C">
      <w:pPr>
        <w:pStyle w:val="BodyText"/>
        <w:spacing w:after="0"/>
        <w:rPr>
          <w:rFonts w:ascii="Times New Roman" w:hAnsi="Times New Roman"/>
          <w:sz w:val="22"/>
          <w:szCs w:val="22"/>
          <w:lang w:eastAsia="zh-CN"/>
        </w:rPr>
      </w:pPr>
    </w:p>
    <w:p w14:paraId="53F10F37" w14:textId="120C1EE7" w:rsidR="00E6290A" w:rsidRDefault="00E6290A">
      <w:pPr>
        <w:pStyle w:val="BodyText"/>
        <w:spacing w:after="0"/>
        <w:rPr>
          <w:rFonts w:ascii="Times New Roman" w:hAnsi="Times New Roman"/>
          <w:sz w:val="22"/>
          <w:szCs w:val="22"/>
          <w:lang w:val="en-GB" w:eastAsia="zh-CN"/>
        </w:rPr>
      </w:pPr>
    </w:p>
    <w:p w14:paraId="760A4747" w14:textId="5F0685CA" w:rsidR="00E6290A" w:rsidRDefault="00E6290A">
      <w:pPr>
        <w:pStyle w:val="BodyText"/>
        <w:spacing w:after="0"/>
        <w:rPr>
          <w:rFonts w:ascii="Times New Roman" w:hAnsi="Times New Roman"/>
          <w:sz w:val="22"/>
          <w:szCs w:val="22"/>
          <w:lang w:val="en-GB" w:eastAsia="zh-CN"/>
        </w:rPr>
      </w:pPr>
    </w:p>
    <w:p w14:paraId="03308B8B" w14:textId="3C976534"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8</w:t>
      </w:r>
      <w:r w:rsidR="00EA06AD">
        <w:rPr>
          <w:noProof/>
        </w:rP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6930"/>
        <w:gridCol w:w="1890"/>
        <w:gridCol w:w="3446"/>
      </w:tblGrid>
      <w:tr w:rsidR="00090FEE" w:rsidRPr="00EC1CF1" w14:paraId="1DBF3FFC" w14:textId="77777777" w:rsidTr="00B376B0">
        <w:trPr>
          <w:trHeight w:val="223"/>
        </w:trPr>
        <w:tc>
          <w:tcPr>
            <w:tcW w:w="1165" w:type="dxa"/>
            <w:shd w:val="clear" w:color="auto" w:fill="FBE4D5" w:themeFill="accent2" w:themeFillTint="33"/>
            <w:vAlign w:val="center"/>
          </w:tcPr>
          <w:p w14:paraId="4055041B" w14:textId="669DFEB8" w:rsidR="00090FEE" w:rsidRPr="00EC1CF1" w:rsidRDefault="00090FEE" w:rsidP="00B0485A">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Pr>
                <w:rFonts w:eastAsia="Times New Roman"/>
                <w:b/>
                <w:bCs/>
                <w:color w:val="000000"/>
                <w:sz w:val="18"/>
                <w:szCs w:val="18"/>
                <w:lang w:eastAsia="zh-CN"/>
              </w:rPr>
              <w:t>2</w:t>
            </w:r>
          </w:p>
        </w:tc>
        <w:tc>
          <w:tcPr>
            <w:tcW w:w="6930" w:type="dxa"/>
            <w:shd w:val="clear" w:color="auto" w:fill="FBE4D5" w:themeFill="accent2" w:themeFillTint="33"/>
            <w:vAlign w:val="center"/>
            <w:hideMark/>
          </w:tcPr>
          <w:p w14:paraId="36419315" w14:textId="77777777" w:rsidR="00090FEE" w:rsidRPr="00EC1CF1" w:rsidRDefault="00090FEE"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Deployment Scenario</w:t>
            </w:r>
          </w:p>
        </w:tc>
        <w:tc>
          <w:tcPr>
            <w:tcW w:w="1890" w:type="dxa"/>
            <w:shd w:val="clear" w:color="auto" w:fill="FBE4D5" w:themeFill="accent2" w:themeFillTint="33"/>
            <w:vAlign w:val="center"/>
            <w:hideMark/>
          </w:tcPr>
          <w:p w14:paraId="0CB46233" w14:textId="77777777" w:rsidR="00090FEE" w:rsidRPr="00EC1CF1" w:rsidRDefault="00090FEE"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UE distribution</w:t>
            </w:r>
          </w:p>
        </w:tc>
        <w:tc>
          <w:tcPr>
            <w:tcW w:w="3446" w:type="dxa"/>
            <w:shd w:val="clear" w:color="auto" w:fill="FBE4D5" w:themeFill="accent2" w:themeFillTint="33"/>
            <w:vAlign w:val="center"/>
            <w:hideMark/>
          </w:tcPr>
          <w:p w14:paraId="7F2802A2" w14:textId="77777777" w:rsidR="00090FEE" w:rsidRPr="00EC1CF1" w:rsidRDefault="00090FEE"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Channel Model</w:t>
            </w:r>
          </w:p>
        </w:tc>
      </w:tr>
      <w:tr w:rsidR="00543E9B" w:rsidRPr="00EC1CF1" w14:paraId="174D8136" w14:textId="77777777" w:rsidTr="00B376B0">
        <w:trPr>
          <w:trHeight w:val="223"/>
        </w:trPr>
        <w:tc>
          <w:tcPr>
            <w:tcW w:w="1165" w:type="dxa"/>
            <w:shd w:val="clear" w:color="auto" w:fill="F2F2F2" w:themeFill="background1" w:themeFillShade="F2"/>
            <w:vAlign w:val="center"/>
          </w:tcPr>
          <w:p w14:paraId="4D0671ED"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6930" w:type="dxa"/>
            <w:shd w:val="clear" w:color="auto" w:fill="auto"/>
            <w:vAlign w:val="center"/>
          </w:tcPr>
          <w:p w14:paraId="4AA48D93" w14:textId="77777777" w:rsidR="00543E9B" w:rsidRPr="00B923C7" w:rsidRDefault="00543E9B" w:rsidP="00543E9B">
            <w:pPr>
              <w:pStyle w:val="BodyText"/>
              <w:spacing w:after="0"/>
              <w:jc w:val="left"/>
              <w:rPr>
                <w:rFonts w:ascii="Times New Roman" w:hAnsi="Times New Roman"/>
                <w:b/>
                <w:bCs/>
                <w:sz w:val="16"/>
                <w:szCs w:val="16"/>
                <w:lang w:eastAsia="zh-CN"/>
              </w:rPr>
            </w:pPr>
            <w:r w:rsidRPr="00B923C7">
              <w:rPr>
                <w:rFonts w:ascii="Times New Roman" w:hAnsi="Times New Roman"/>
                <w:b/>
                <w:bCs/>
                <w:sz w:val="16"/>
                <w:szCs w:val="16"/>
                <w:lang w:eastAsia="zh-CN"/>
              </w:rPr>
              <w:t>Indoor</w:t>
            </w:r>
            <w:r>
              <w:rPr>
                <w:rFonts w:ascii="Times New Roman" w:hAnsi="Times New Roman"/>
                <w:b/>
                <w:bCs/>
                <w:sz w:val="16"/>
                <w:szCs w:val="16"/>
                <w:lang w:eastAsia="zh-CN"/>
              </w:rPr>
              <w:t xml:space="preserve"> Office</w:t>
            </w:r>
            <w:r w:rsidRPr="00B923C7">
              <w:rPr>
                <w:rFonts w:ascii="Times New Roman" w:hAnsi="Times New Roman"/>
                <w:b/>
                <w:bCs/>
                <w:sz w:val="16"/>
                <w:szCs w:val="16"/>
                <w:lang w:eastAsia="zh-CN"/>
              </w:rPr>
              <w:t>:</w:t>
            </w:r>
          </w:p>
          <w:p w14:paraId="25D810A7"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6D039EBF"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Office box </w:t>
            </w:r>
            <w:r w:rsidRPr="004B0FC3">
              <w:rPr>
                <w:rFonts w:ascii="Times New Roman" w:hAnsi="Times New Roman"/>
                <w:sz w:val="16"/>
                <w:szCs w:val="16"/>
                <w:lang w:eastAsia="zh-CN"/>
              </w:rPr>
              <w:t>120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w:t>
            </w:r>
            <w:r w:rsidRPr="004B0FC3">
              <w:rPr>
                <w:rFonts w:ascii="Times New Roman" w:hAnsi="Times New Roman"/>
                <w:sz w:val="16"/>
                <w:szCs w:val="16"/>
                <w:lang w:eastAsia="zh-CN"/>
              </w:rPr>
              <w:t>50 m</w:t>
            </w:r>
            <w:r>
              <w:rPr>
                <w:rFonts w:ascii="Times New Roman" w:hAnsi="Times New Roman"/>
                <w:sz w:val="16"/>
                <w:szCs w:val="16"/>
                <w:lang w:eastAsia="zh-CN"/>
              </w:rPr>
              <w:t>, 12 BS per operator, 2 operator, BS height at 3m (ceiling), UE height 1m, ISD = 20m, BS randomly deployed within 10m x 10m virtual box</w:t>
            </w:r>
          </w:p>
          <w:p w14:paraId="3EEDFB8D" w14:textId="77777777" w:rsidR="00543E9B" w:rsidRDefault="00543E9B" w:rsidP="00543E9B">
            <w:pPr>
              <w:pStyle w:val="BodyText"/>
              <w:spacing w:after="0"/>
              <w:jc w:val="left"/>
              <w:rPr>
                <w:rFonts w:ascii="Times New Roman" w:hAnsi="Times New Roman"/>
                <w:sz w:val="16"/>
                <w:szCs w:val="16"/>
                <w:lang w:eastAsia="zh-CN"/>
              </w:rPr>
            </w:pPr>
            <w:r w:rsidRPr="00194A7A">
              <w:rPr>
                <w:rFonts w:ascii="Times New Roman" w:eastAsia="等线" w:hAnsi="Times New Roman"/>
                <w:noProof/>
                <w:szCs w:val="20"/>
                <w:lang w:eastAsia="zh-CN"/>
              </w:rPr>
              <w:lastRenderedPageBreak/>
              <w:drawing>
                <wp:inline distT="0" distB="0" distL="0" distR="0" wp14:anchorId="3F430FF1" wp14:editId="0AC766F2">
                  <wp:extent cx="2665730" cy="1217295"/>
                  <wp:effectExtent l="0" t="0" r="127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5730" cy="1217295"/>
                          </a:xfrm>
                          <a:prstGeom prst="rect">
                            <a:avLst/>
                          </a:prstGeom>
                          <a:noFill/>
                          <a:ln>
                            <a:noFill/>
                          </a:ln>
                        </pic:spPr>
                      </pic:pic>
                    </a:graphicData>
                  </a:graphic>
                </wp:inline>
              </w:drawing>
            </w:r>
          </w:p>
          <w:p w14:paraId="4AD814EE" w14:textId="77777777" w:rsidR="00543E9B" w:rsidRDefault="00543E9B" w:rsidP="00543E9B">
            <w:pPr>
              <w:pStyle w:val="BodyText"/>
              <w:spacing w:after="0"/>
              <w:jc w:val="left"/>
              <w:rPr>
                <w:rFonts w:ascii="Times New Roman" w:hAnsi="Times New Roman"/>
                <w:sz w:val="16"/>
                <w:szCs w:val="16"/>
                <w:lang w:eastAsia="zh-CN"/>
              </w:rPr>
            </w:pPr>
          </w:p>
          <w:p w14:paraId="5EA7DDF4" w14:textId="77777777" w:rsidR="00543E9B" w:rsidRDefault="00543E9B" w:rsidP="00543E9B">
            <w:pPr>
              <w:pStyle w:val="BodyText"/>
              <w:spacing w:after="0"/>
              <w:jc w:val="left"/>
              <w:rPr>
                <w:rFonts w:ascii="Times New Roman" w:hAnsi="Times New Roman"/>
                <w:sz w:val="16"/>
                <w:szCs w:val="16"/>
                <w:lang w:eastAsia="zh-CN"/>
              </w:rPr>
            </w:pPr>
          </w:p>
          <w:p w14:paraId="68FABE4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66234BB"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308DD7B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2</w:t>
            </w:r>
            <w:r w:rsidRPr="004B0FC3">
              <w:rPr>
                <w:rFonts w:ascii="Times New Roman" w:hAnsi="Times New Roman"/>
                <w:sz w:val="16"/>
                <w:szCs w:val="16"/>
                <w:lang w:eastAsia="zh-CN"/>
              </w:rPr>
              <w:t>0 m</w:t>
            </w:r>
            <w:r>
              <w:rPr>
                <w:rFonts w:ascii="Times New Roman" w:hAnsi="Times New Roman"/>
                <w:sz w:val="16"/>
                <w:szCs w:val="16"/>
                <w:lang w:eastAsia="zh-CN"/>
              </w:rPr>
              <w:t>, 1 BS per operator, 2 operator, BS height at 3m (ceiling), UE height 1m, BS randomly deployed within 10m x 10m virtual box</w:t>
            </w:r>
          </w:p>
          <w:p w14:paraId="4C98F246" w14:textId="77777777" w:rsidR="00543E9B" w:rsidRDefault="00543E9B" w:rsidP="00543E9B">
            <w:pPr>
              <w:pStyle w:val="BodyText"/>
              <w:spacing w:after="0"/>
              <w:jc w:val="left"/>
              <w:rPr>
                <w:rFonts w:ascii="Times New Roman" w:hAnsi="Times New Roman"/>
                <w:sz w:val="16"/>
                <w:szCs w:val="16"/>
                <w:lang w:eastAsia="zh-CN"/>
              </w:rPr>
            </w:pPr>
            <w:r w:rsidRPr="006A54B5">
              <w:rPr>
                <w:noProof/>
                <w:lang w:eastAsia="zh-CN"/>
              </w:rPr>
              <w:drawing>
                <wp:inline distT="0" distB="0" distL="0" distR="0" wp14:anchorId="1EC515F4" wp14:editId="09E7E26C">
                  <wp:extent cx="1414272" cy="1447162"/>
                  <wp:effectExtent l="0" t="0" r="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5005" cy="1468377"/>
                          </a:xfrm>
                          <a:prstGeom prst="rect">
                            <a:avLst/>
                          </a:prstGeom>
                          <a:noFill/>
                          <a:ln>
                            <a:noFill/>
                          </a:ln>
                        </pic:spPr>
                      </pic:pic>
                    </a:graphicData>
                  </a:graphic>
                </wp:inline>
              </w:drawing>
            </w:r>
          </w:p>
          <w:p w14:paraId="22935820" w14:textId="77777777" w:rsidR="00543E9B" w:rsidRDefault="00543E9B" w:rsidP="00543E9B">
            <w:pPr>
              <w:pStyle w:val="BodyText"/>
              <w:spacing w:after="0"/>
              <w:jc w:val="left"/>
              <w:rPr>
                <w:rFonts w:ascii="Times New Roman" w:hAnsi="Times New Roman"/>
                <w:sz w:val="16"/>
                <w:szCs w:val="16"/>
                <w:lang w:eastAsia="zh-CN"/>
              </w:rPr>
            </w:pPr>
          </w:p>
          <w:p w14:paraId="09A87E4C"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001E5B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03D5F7CC"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5</w:t>
            </w:r>
            <w:r w:rsidRPr="004B0FC3">
              <w:rPr>
                <w:rFonts w:ascii="Times New Roman" w:hAnsi="Times New Roman"/>
                <w:sz w:val="16"/>
                <w:szCs w:val="16"/>
                <w:lang w:eastAsia="zh-CN"/>
              </w:rPr>
              <w:t>0 m</w:t>
            </w:r>
            <w:r>
              <w:rPr>
                <w:rFonts w:ascii="Times New Roman" w:hAnsi="Times New Roman"/>
                <w:sz w:val="16"/>
                <w:szCs w:val="16"/>
                <w:lang w:eastAsia="zh-CN"/>
              </w:rPr>
              <w:t>, 12 BS per operator, 1 operator, BS height at 3m (ceiling), UE height 1m, BS fixed position, ISD = 20m</w:t>
            </w:r>
          </w:p>
          <w:p w14:paraId="428FF293" w14:textId="77777777" w:rsidR="00543E9B" w:rsidRDefault="00543E9B" w:rsidP="00543E9B">
            <w:pPr>
              <w:pStyle w:val="BodyText"/>
              <w:spacing w:after="0"/>
              <w:jc w:val="left"/>
              <w:rPr>
                <w:rFonts w:ascii="Times New Roman" w:hAnsi="Times New Roman"/>
                <w:sz w:val="16"/>
                <w:szCs w:val="16"/>
                <w:lang w:eastAsia="zh-CN"/>
              </w:rPr>
            </w:pPr>
          </w:p>
          <w:p w14:paraId="2759C45A" w14:textId="77777777" w:rsidR="00543E9B" w:rsidRDefault="00543E9B" w:rsidP="00543E9B">
            <w:pPr>
              <w:pStyle w:val="BodyText"/>
              <w:spacing w:after="0"/>
              <w:jc w:val="left"/>
              <w:rPr>
                <w:rFonts w:ascii="Times New Roman" w:hAnsi="Times New Roman"/>
                <w:sz w:val="16"/>
                <w:szCs w:val="16"/>
                <w:lang w:eastAsia="zh-CN"/>
              </w:rPr>
            </w:pPr>
            <w:r>
              <w:rPr>
                <w:noProof/>
                <w:lang w:eastAsia="zh-CN"/>
              </w:rPr>
              <w:drawing>
                <wp:inline distT="0" distB="0" distL="0" distR="0" wp14:anchorId="1FE6063A" wp14:editId="5689B35D">
                  <wp:extent cx="3140416" cy="1487424"/>
                  <wp:effectExtent l="0" t="0" r="317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6">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E67BC073-91A0-4EA7-8553-F43653E5E3CE}"/>
                              </a:ext>
                            </a:extLst>
                          </a:blip>
                          <a:srcRect b="8707"/>
                          <a:stretch/>
                        </pic:blipFill>
                        <pic:spPr bwMode="auto">
                          <a:xfrm>
                            <a:off x="0" y="0"/>
                            <a:ext cx="3182426" cy="1507321"/>
                          </a:xfrm>
                          <a:prstGeom prst="rect">
                            <a:avLst/>
                          </a:prstGeom>
                          <a:ln>
                            <a:noFill/>
                          </a:ln>
                          <a:extLst>
                            <a:ext uri="{53640926-AAD7-44D8-BBD7-CCE9431645EC}">
                              <a14:shadowObscured xmlns:a14="http://schemas.microsoft.com/office/drawing/2010/main"/>
                            </a:ext>
                          </a:extLst>
                        </pic:spPr>
                      </pic:pic>
                    </a:graphicData>
                  </a:graphic>
                </wp:inline>
              </w:drawing>
            </w:r>
          </w:p>
          <w:p w14:paraId="39CE6718" w14:textId="77777777" w:rsidR="00543E9B" w:rsidRDefault="00543E9B" w:rsidP="00543E9B">
            <w:pPr>
              <w:pStyle w:val="BodyText"/>
              <w:spacing w:after="0"/>
              <w:jc w:val="left"/>
            </w:pPr>
          </w:p>
          <w:p w14:paraId="3E55D89D"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E63D127"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D) InH open office model:</w:t>
            </w:r>
          </w:p>
          <w:p w14:paraId="565BC85E"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5</w:t>
            </w:r>
            <w:r w:rsidRPr="004B0FC3">
              <w:rPr>
                <w:rFonts w:ascii="Times New Roman" w:hAnsi="Times New Roman"/>
                <w:sz w:val="16"/>
                <w:szCs w:val="16"/>
                <w:lang w:eastAsia="zh-CN"/>
              </w:rPr>
              <w:t>0 m</w:t>
            </w:r>
            <w:r>
              <w:rPr>
                <w:rFonts w:ascii="Times New Roman" w:hAnsi="Times New Roman"/>
                <w:sz w:val="16"/>
                <w:szCs w:val="16"/>
                <w:lang w:eastAsia="zh-CN"/>
              </w:rPr>
              <w:t>, 6 BS per operator, 2 operator, BS height at 3m (ceiling), UE height 1m, BS fixed position, ISD = 40m</w:t>
            </w:r>
          </w:p>
          <w:p w14:paraId="1A229A17" w14:textId="77777777" w:rsidR="00543E9B" w:rsidRDefault="00543E9B" w:rsidP="00543E9B">
            <w:pPr>
              <w:pStyle w:val="BodyText"/>
              <w:spacing w:after="0"/>
              <w:jc w:val="left"/>
            </w:pPr>
          </w:p>
          <w:p w14:paraId="3C7E12F6" w14:textId="77777777" w:rsidR="00543E9B" w:rsidRDefault="00543E9B" w:rsidP="00543E9B">
            <w:pPr>
              <w:pStyle w:val="BodyText"/>
              <w:spacing w:after="0"/>
              <w:jc w:val="left"/>
            </w:pPr>
            <w:r>
              <w:object w:dxaOrig="6735" w:dyaOrig="3599" w14:anchorId="031B22A0">
                <v:shape id="_x0000_i1029" type="#_x0000_t75" style="width:234.45pt;height:126.45pt" o:ole="">
                  <v:imagedata r:id="rId17" o:title=""/>
                </v:shape>
                <o:OLEObject Type="Embed" ProgID="Visio.Drawing.11" ShapeID="_x0000_i1029" DrawAspect="Content" ObjectID="_1652187749" r:id="rId25"/>
              </w:object>
            </w:r>
          </w:p>
          <w:p w14:paraId="4BAA4075" w14:textId="77777777" w:rsidR="00543E9B" w:rsidRDefault="00543E9B" w:rsidP="00543E9B">
            <w:pPr>
              <w:pStyle w:val="BodyText"/>
              <w:spacing w:after="0"/>
              <w:jc w:val="left"/>
            </w:pPr>
          </w:p>
          <w:p w14:paraId="5D77A138"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170BD9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E) InH open office model:</w:t>
            </w:r>
          </w:p>
          <w:p w14:paraId="6D25C79B"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w:t>
            </w:r>
            <w:r w:rsidRPr="004B0FC3">
              <w:rPr>
                <w:rFonts w:ascii="Times New Roman" w:hAnsi="Times New Roman"/>
                <w:sz w:val="16"/>
                <w:szCs w:val="16"/>
                <w:lang w:eastAsia="zh-CN"/>
              </w:rPr>
              <w:t>0</w:t>
            </w:r>
            <w:r>
              <w:rPr>
                <w:rFonts w:ascii="Times New Roman" w:hAnsi="Times New Roman"/>
                <w:sz w:val="16"/>
                <w:szCs w:val="16"/>
                <w:lang w:eastAsia="zh-CN"/>
              </w:rPr>
              <w:t xml:space="preserve">m </w:t>
            </w:r>
            <w:r w:rsidRPr="004B0FC3">
              <w:rPr>
                <w:rFonts w:ascii="Times New Roman" w:hAnsi="Times New Roman"/>
                <w:sz w:val="16"/>
                <w:szCs w:val="16"/>
                <w:lang w:eastAsia="zh-CN"/>
              </w:rPr>
              <w:t>x</w:t>
            </w:r>
            <w:r>
              <w:rPr>
                <w:rFonts w:ascii="Times New Roman" w:hAnsi="Times New Roman"/>
                <w:sz w:val="16"/>
                <w:szCs w:val="16"/>
                <w:lang w:eastAsia="zh-CN"/>
              </w:rPr>
              <w:t xml:space="preserve"> 8</w:t>
            </w:r>
            <w:r w:rsidRPr="004B0FC3">
              <w:rPr>
                <w:rFonts w:ascii="Times New Roman" w:hAnsi="Times New Roman"/>
                <w:sz w:val="16"/>
                <w:szCs w:val="16"/>
                <w:lang w:eastAsia="zh-CN"/>
              </w:rPr>
              <w:t>0 m</w:t>
            </w:r>
            <w:r>
              <w:rPr>
                <w:rFonts w:ascii="Times New Roman" w:hAnsi="Times New Roman"/>
                <w:sz w:val="16"/>
                <w:szCs w:val="16"/>
                <w:lang w:eastAsia="zh-CN"/>
              </w:rPr>
              <w:t xml:space="preserve">, 3 BS per operator, 2 operator, BS height at 3m (ceiling), UE height 1m, BS fixed position, </w:t>
            </w:r>
            <w:r w:rsidRPr="00E96DCE">
              <w:rPr>
                <w:rFonts w:ascii="Times New Roman" w:hAnsi="Times New Roman"/>
                <w:sz w:val="16"/>
                <w:szCs w:val="16"/>
                <w:lang w:eastAsia="zh-CN"/>
              </w:rPr>
              <w:t>a=20m, b=40</w:t>
            </w:r>
            <w:r>
              <w:rPr>
                <w:rFonts w:ascii="Times New Roman" w:hAnsi="Times New Roman"/>
                <w:sz w:val="16"/>
                <w:szCs w:val="16"/>
                <w:lang w:eastAsia="zh-CN"/>
              </w:rPr>
              <w:t>m</w:t>
            </w:r>
            <w:r w:rsidRPr="00E96DCE">
              <w:rPr>
                <w:rFonts w:ascii="Times New Roman" w:hAnsi="Times New Roman"/>
                <w:sz w:val="16"/>
                <w:szCs w:val="16"/>
                <w:lang w:eastAsia="zh-CN"/>
              </w:rPr>
              <w:t>, c=20</w:t>
            </w:r>
            <w:r>
              <w:rPr>
                <w:rFonts w:ascii="Times New Roman" w:hAnsi="Times New Roman"/>
                <w:sz w:val="16"/>
                <w:szCs w:val="16"/>
                <w:lang w:eastAsia="zh-CN"/>
              </w:rPr>
              <w:t>m</w:t>
            </w:r>
            <w:r w:rsidRPr="00E96DCE">
              <w:rPr>
                <w:rFonts w:ascii="Times New Roman" w:hAnsi="Times New Roman"/>
                <w:sz w:val="16"/>
                <w:szCs w:val="16"/>
                <w:lang w:eastAsia="zh-CN"/>
              </w:rPr>
              <w:t>, and d=40</w:t>
            </w:r>
            <w:r>
              <w:rPr>
                <w:rFonts w:ascii="Times New Roman" w:hAnsi="Times New Roman"/>
                <w:sz w:val="16"/>
                <w:szCs w:val="16"/>
                <w:lang w:eastAsia="zh-CN"/>
              </w:rPr>
              <w:t>m</w:t>
            </w:r>
          </w:p>
          <w:p w14:paraId="5D677447" w14:textId="77777777" w:rsidR="00543E9B" w:rsidRDefault="00543E9B" w:rsidP="00543E9B">
            <w:pPr>
              <w:pStyle w:val="BodyText"/>
              <w:spacing w:after="0"/>
              <w:jc w:val="left"/>
              <w:rPr>
                <w:rFonts w:ascii="Times New Roman" w:hAnsi="Times New Roman"/>
                <w:sz w:val="16"/>
                <w:szCs w:val="16"/>
                <w:lang w:eastAsia="zh-CN"/>
              </w:rPr>
            </w:pPr>
          </w:p>
          <w:p w14:paraId="64E4A214" w14:textId="77777777" w:rsidR="00543E9B" w:rsidRDefault="00543E9B" w:rsidP="00543E9B">
            <w:pPr>
              <w:pStyle w:val="BodyText"/>
              <w:spacing w:after="0"/>
              <w:jc w:val="left"/>
              <w:rPr>
                <w:rFonts w:ascii="Times New Roman" w:hAnsi="Times New Roman"/>
                <w:noProof/>
              </w:rPr>
            </w:pP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"cid:image001.png@01D3E3E6.8A8631F0" \* MERGEFORMATINET </w:instrText>
            </w:r>
            <w:r>
              <w:rPr>
                <w:rFonts w:ascii="Times New Roman" w:hAnsi="Times New Roman"/>
                <w:noProof/>
              </w:rPr>
              <w:fldChar w:fldCharType="separate"/>
            </w:r>
            <w:r w:rsidR="00B0485A">
              <w:rPr>
                <w:rFonts w:ascii="Times New Roman" w:hAnsi="Times New Roman"/>
                <w:noProof/>
              </w:rPr>
              <w:fldChar w:fldCharType="begin"/>
            </w:r>
            <w:r w:rsidR="00B0485A">
              <w:rPr>
                <w:rFonts w:ascii="Times New Roman" w:hAnsi="Times New Roman"/>
                <w:noProof/>
              </w:rPr>
              <w:instrText xml:space="preserve"> INCLUDEPICTURE  "cid:image001.png@01D3E3E6.8A8631F0" \* MERGEFORMATINET </w:instrText>
            </w:r>
            <w:r w:rsidR="00B0485A">
              <w:rPr>
                <w:rFonts w:ascii="Times New Roman" w:hAnsi="Times New Roman"/>
                <w:noProof/>
              </w:rPr>
              <w:fldChar w:fldCharType="separate"/>
            </w:r>
            <w:r w:rsidR="00413B45">
              <w:rPr>
                <w:rFonts w:ascii="Times New Roman" w:hAnsi="Times New Roman"/>
                <w:noProof/>
              </w:rPr>
              <w:fldChar w:fldCharType="begin"/>
            </w:r>
            <w:r w:rsidR="00413B45">
              <w:rPr>
                <w:rFonts w:ascii="Times New Roman" w:hAnsi="Times New Roman"/>
                <w:noProof/>
              </w:rPr>
              <w:instrText xml:space="preserve"> INCLUDEPICTURE  "cid:image001.png@01D3E3E6.8A8631F0" \* MERGEFORMATINET </w:instrText>
            </w:r>
            <w:r w:rsidR="00413B45">
              <w:rPr>
                <w:rFonts w:ascii="Times New Roman" w:hAnsi="Times New Roman"/>
                <w:noProof/>
              </w:rPr>
              <w:fldChar w:fldCharType="separate"/>
            </w:r>
            <w:r w:rsidR="00E005EF">
              <w:rPr>
                <w:rFonts w:ascii="Times New Roman" w:hAnsi="Times New Roman"/>
                <w:noProof/>
              </w:rPr>
              <w:fldChar w:fldCharType="begin"/>
            </w:r>
            <w:r w:rsidR="00E005EF">
              <w:rPr>
                <w:rFonts w:ascii="Times New Roman" w:hAnsi="Times New Roman"/>
                <w:noProof/>
              </w:rPr>
              <w:instrText xml:space="preserve"> INCLUDEPICTURE  "cid:image001.png@01D3E3E6.8A8631F0" \* MERGEFORMATINET </w:instrText>
            </w:r>
            <w:r w:rsidR="00E005EF">
              <w:rPr>
                <w:rFonts w:ascii="Times New Roman" w:hAnsi="Times New Roman"/>
                <w:noProof/>
              </w:rPr>
              <w:fldChar w:fldCharType="separate"/>
            </w:r>
            <w:r w:rsidR="00EA06AD">
              <w:rPr>
                <w:rFonts w:ascii="Times New Roman" w:hAnsi="Times New Roman"/>
                <w:noProof/>
              </w:rPr>
              <w:fldChar w:fldCharType="begin"/>
            </w:r>
            <w:r w:rsidR="00EA06AD">
              <w:rPr>
                <w:rFonts w:ascii="Times New Roman" w:hAnsi="Times New Roman"/>
                <w:noProof/>
              </w:rPr>
              <w:instrText xml:space="preserve"> INCLUDEPICTURE  "cid:image001.png@01D3E3E6.8A8631F0" \* MERGEFORMATINET </w:instrText>
            </w:r>
            <w:r w:rsidR="00EA06AD">
              <w:rPr>
                <w:rFonts w:ascii="Times New Roman" w:hAnsi="Times New Roman"/>
                <w:noProof/>
              </w:rPr>
              <w:fldChar w:fldCharType="separate"/>
            </w:r>
            <w:r w:rsidR="008E610D">
              <w:rPr>
                <w:rFonts w:ascii="Times New Roman" w:hAnsi="Times New Roman"/>
                <w:noProof/>
              </w:rPr>
              <w:fldChar w:fldCharType="begin"/>
            </w:r>
            <w:r w:rsidR="008E610D">
              <w:rPr>
                <w:rFonts w:ascii="Times New Roman" w:hAnsi="Times New Roman"/>
                <w:noProof/>
              </w:rPr>
              <w:instrText xml:space="preserve"> INCLUDEPICTURE  "cid:image001.png@01D3E3E6.8A8631F0" \* MERGEFORMATINET </w:instrText>
            </w:r>
            <w:r w:rsidR="008E610D">
              <w:rPr>
                <w:rFonts w:ascii="Times New Roman" w:hAnsi="Times New Roman"/>
                <w:noProof/>
              </w:rPr>
              <w:fldChar w:fldCharType="separate"/>
            </w:r>
            <w:r w:rsidR="00E90B76">
              <w:rPr>
                <w:rFonts w:ascii="Times New Roman" w:hAnsi="Times New Roman"/>
                <w:noProof/>
              </w:rPr>
              <w:fldChar w:fldCharType="begin"/>
            </w:r>
            <w:r w:rsidR="00E90B76">
              <w:rPr>
                <w:rFonts w:ascii="Times New Roman" w:hAnsi="Times New Roman"/>
                <w:noProof/>
              </w:rPr>
              <w:instrText xml:space="preserve"> INCLUDEPICTURE  "cid:image001.png@01D3E3E6.8A8631F0" \* MERGEFORMATINET </w:instrText>
            </w:r>
            <w:r w:rsidR="00E90B76">
              <w:rPr>
                <w:rFonts w:ascii="Times New Roman" w:hAnsi="Times New Roman"/>
                <w:noProof/>
              </w:rPr>
              <w:fldChar w:fldCharType="separate"/>
            </w:r>
            <w:r w:rsidR="00F862A2">
              <w:rPr>
                <w:rFonts w:ascii="Times New Roman" w:hAnsi="Times New Roman"/>
                <w:noProof/>
              </w:rPr>
              <w:fldChar w:fldCharType="begin"/>
            </w:r>
            <w:r w:rsidR="00F862A2">
              <w:rPr>
                <w:rFonts w:ascii="Times New Roman" w:hAnsi="Times New Roman"/>
                <w:noProof/>
              </w:rPr>
              <w:instrText xml:space="preserve"> </w:instrText>
            </w:r>
            <w:r w:rsidR="00F862A2">
              <w:rPr>
                <w:rFonts w:ascii="Times New Roman" w:hAnsi="Times New Roman"/>
                <w:noProof/>
              </w:rPr>
              <w:instrText>INCLUDEPICTURE  "cid:image001.png@01D3E3E6.8A8631F0" \* MERGEFORMATINET</w:instrText>
            </w:r>
            <w:r w:rsidR="00F862A2">
              <w:rPr>
                <w:rFonts w:ascii="Times New Roman" w:hAnsi="Times New Roman"/>
                <w:noProof/>
              </w:rPr>
              <w:instrText xml:space="preserve"> </w:instrText>
            </w:r>
            <w:r w:rsidR="00F862A2">
              <w:rPr>
                <w:rFonts w:ascii="Times New Roman" w:hAnsi="Times New Roman"/>
                <w:noProof/>
              </w:rPr>
              <w:fldChar w:fldCharType="separate"/>
            </w:r>
            <w:r w:rsidR="00C419BB">
              <w:rPr>
                <w:rFonts w:ascii="Times New Roman" w:hAnsi="Times New Roman"/>
                <w:noProof/>
              </w:rPr>
              <w:pict w14:anchorId="430C0EDE">
                <v:shape id="_x0000_i1030" type="#_x0000_t75" style="width:234.15pt;height:111.1pt;visibility:visible">
                  <v:imagedata r:id="rId19" r:href="rId26" croptop="7127f" cropbottom="7531f" cropleft="3230f" cropright="3976f"/>
                </v:shape>
              </w:pict>
            </w:r>
            <w:r w:rsidR="00F862A2">
              <w:rPr>
                <w:rFonts w:ascii="Times New Roman" w:hAnsi="Times New Roman"/>
                <w:noProof/>
              </w:rPr>
              <w:fldChar w:fldCharType="end"/>
            </w:r>
            <w:r w:rsidR="00E90B76">
              <w:rPr>
                <w:rFonts w:ascii="Times New Roman" w:hAnsi="Times New Roman"/>
                <w:noProof/>
              </w:rPr>
              <w:fldChar w:fldCharType="end"/>
            </w:r>
            <w:r w:rsidR="008E610D">
              <w:rPr>
                <w:rFonts w:ascii="Times New Roman" w:hAnsi="Times New Roman"/>
                <w:noProof/>
              </w:rPr>
              <w:fldChar w:fldCharType="end"/>
            </w:r>
            <w:r w:rsidR="00EA06AD">
              <w:rPr>
                <w:rFonts w:ascii="Times New Roman" w:hAnsi="Times New Roman"/>
                <w:noProof/>
              </w:rPr>
              <w:fldChar w:fldCharType="end"/>
            </w:r>
            <w:r w:rsidR="00E005EF">
              <w:rPr>
                <w:rFonts w:ascii="Times New Roman" w:hAnsi="Times New Roman"/>
                <w:noProof/>
              </w:rPr>
              <w:fldChar w:fldCharType="end"/>
            </w:r>
            <w:r w:rsidR="00413B45">
              <w:rPr>
                <w:rFonts w:ascii="Times New Roman" w:hAnsi="Times New Roman"/>
                <w:noProof/>
              </w:rPr>
              <w:fldChar w:fldCharType="end"/>
            </w:r>
            <w:r w:rsidR="00B0485A">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p>
          <w:p w14:paraId="322AD4C0" w14:textId="77777777" w:rsidR="00543E9B" w:rsidRDefault="00543E9B" w:rsidP="00543E9B">
            <w:pPr>
              <w:pStyle w:val="BodyText"/>
              <w:spacing w:after="0"/>
              <w:jc w:val="left"/>
              <w:rPr>
                <w:rFonts w:ascii="Times New Roman" w:hAnsi="Times New Roman"/>
                <w:sz w:val="16"/>
                <w:szCs w:val="16"/>
                <w:lang w:eastAsia="zh-CN"/>
              </w:rPr>
            </w:pPr>
          </w:p>
          <w:p w14:paraId="30308A6A" w14:textId="77777777" w:rsidR="00543E9B" w:rsidRDefault="00543E9B" w:rsidP="00543E9B">
            <w:pPr>
              <w:pStyle w:val="BodyText"/>
              <w:spacing w:after="0"/>
              <w:jc w:val="left"/>
              <w:rPr>
                <w:rFonts w:ascii="Times New Roman" w:hAnsi="Times New Roman"/>
                <w:sz w:val="16"/>
                <w:szCs w:val="16"/>
                <w:lang w:eastAsia="zh-CN"/>
              </w:rPr>
            </w:pPr>
          </w:p>
          <w:p w14:paraId="513AD4FB" w14:textId="77777777" w:rsidR="00543E9B" w:rsidRPr="00B923C7" w:rsidRDefault="00543E9B" w:rsidP="00543E9B">
            <w:pPr>
              <w:pStyle w:val="BodyText"/>
              <w:spacing w:after="0"/>
              <w:jc w:val="left"/>
              <w:rPr>
                <w:rFonts w:ascii="Times New Roman" w:hAnsi="Times New Roman"/>
                <w:b/>
                <w:bCs/>
                <w:sz w:val="16"/>
                <w:szCs w:val="16"/>
                <w:lang w:eastAsia="zh-CN"/>
              </w:rPr>
            </w:pPr>
            <w:r w:rsidRPr="00B923C7">
              <w:rPr>
                <w:rFonts w:ascii="Times New Roman" w:hAnsi="Times New Roman"/>
                <w:b/>
                <w:bCs/>
                <w:sz w:val="16"/>
                <w:szCs w:val="16"/>
                <w:lang w:eastAsia="zh-CN"/>
              </w:rPr>
              <w:t>Dense Urban:</w:t>
            </w:r>
          </w:p>
          <w:p w14:paraId="59097E2B"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5C3A216B" w14:textId="77777777" w:rsidR="00543E9B" w:rsidRDefault="00543E9B" w:rsidP="00543E9B">
            <w:pPr>
              <w:pStyle w:val="BodyText"/>
              <w:spacing w:after="0"/>
              <w:jc w:val="left"/>
              <w:rPr>
                <w:rFonts w:ascii="Times New Roman" w:hAnsi="Times New Roman"/>
                <w:sz w:val="16"/>
                <w:szCs w:val="16"/>
                <w:lang w:eastAsia="zh-CN"/>
              </w:rPr>
            </w:pPr>
            <w:r w:rsidRPr="007405BD">
              <w:rPr>
                <w:rFonts w:ascii="Times New Roman" w:hAnsi="Times New Roman"/>
                <w:sz w:val="16"/>
                <w:szCs w:val="16"/>
                <w:lang w:eastAsia="zh-CN"/>
              </w:rPr>
              <w:t>Hexagonal grid, single layer, 3 sectors per site</w:t>
            </w:r>
            <w:r>
              <w:rPr>
                <w:rFonts w:ascii="Times New Roman" w:hAnsi="Times New Roman"/>
                <w:sz w:val="16"/>
                <w:szCs w:val="16"/>
                <w:lang w:eastAsia="zh-CN"/>
              </w:rPr>
              <w:t>, 19 sites locations, BS height 10m, UE height 1.5m, ISD = 150m</w:t>
            </w:r>
          </w:p>
          <w:p w14:paraId="3D20F1FE" w14:textId="77777777" w:rsidR="00543E9B" w:rsidRDefault="00543E9B" w:rsidP="00543E9B">
            <w:pPr>
              <w:pStyle w:val="BodyText"/>
              <w:spacing w:after="0"/>
              <w:jc w:val="left"/>
              <w:rPr>
                <w:rFonts w:ascii="Times New Roman" w:hAnsi="Times New Roman"/>
                <w:sz w:val="16"/>
                <w:szCs w:val="16"/>
                <w:lang w:eastAsia="zh-CN"/>
              </w:rPr>
            </w:pPr>
            <w:r>
              <w:rPr>
                <w:rFonts w:ascii="Times New Roman" w:eastAsia="等线" w:hAnsi="Times New Roman"/>
                <w:bCs/>
                <w:lang w:eastAsia="zh-CN"/>
              </w:rPr>
              <w:object w:dxaOrig="11175" w:dyaOrig="5700" w14:anchorId="40A34413">
                <v:shape id="_x0000_i1031" type="#_x0000_t75" style="width:223.1pt;height:115.7pt" o:ole="">
                  <v:imagedata r:id="rId21" o:title=""/>
                </v:shape>
                <o:OLEObject Type="Embed" ProgID="Visio.Drawing.15" ShapeID="_x0000_i1031" DrawAspect="Content" ObjectID="_1652187750" r:id="rId27"/>
              </w:object>
            </w:r>
          </w:p>
          <w:p w14:paraId="33F07B3C" w14:textId="77777777" w:rsidR="00543E9B" w:rsidRDefault="00543E9B" w:rsidP="00543E9B">
            <w:pPr>
              <w:pStyle w:val="BodyText"/>
              <w:spacing w:after="0"/>
              <w:jc w:val="left"/>
              <w:rPr>
                <w:rFonts w:ascii="Times New Roman" w:hAnsi="Times New Roman"/>
                <w:sz w:val="16"/>
                <w:szCs w:val="16"/>
                <w:lang w:eastAsia="zh-CN"/>
              </w:rPr>
            </w:pPr>
          </w:p>
          <w:p w14:paraId="2BB47E18" w14:textId="77777777" w:rsidR="00543E9B" w:rsidRDefault="00543E9B" w:rsidP="00543E9B">
            <w:pPr>
              <w:pStyle w:val="BodyText"/>
              <w:spacing w:after="0"/>
              <w:jc w:val="left"/>
              <w:rPr>
                <w:rFonts w:ascii="Times New Roman" w:hAnsi="Times New Roman"/>
                <w:sz w:val="16"/>
                <w:szCs w:val="16"/>
                <w:lang w:eastAsia="zh-CN"/>
              </w:rPr>
            </w:pPr>
          </w:p>
          <w:p w14:paraId="46563BA1"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53A7251"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Scenario G) Dense Urban with 2 layers</w:t>
            </w:r>
          </w:p>
          <w:p w14:paraId="5E407DAB"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p>
          <w:p w14:paraId="6B21E6DB" w14:textId="77777777" w:rsidR="00543E9B" w:rsidRDefault="00543E9B" w:rsidP="00543E9B">
            <w:pPr>
              <w:pStyle w:val="BodyText"/>
              <w:spacing w:after="0"/>
              <w:jc w:val="left"/>
              <w:rPr>
                <w:rFonts w:ascii="Times New Roman" w:hAnsi="Times New Roman"/>
                <w:sz w:val="16"/>
                <w:szCs w:val="16"/>
                <w:lang w:eastAsia="zh-CN"/>
              </w:rPr>
            </w:pPr>
            <w:r w:rsidRPr="007405BD">
              <w:rPr>
                <w:rFonts w:ascii="Times New Roman" w:hAnsi="Times New Roman"/>
                <w:sz w:val="16"/>
                <w:szCs w:val="16"/>
                <w:lang w:eastAsia="zh-CN"/>
              </w:rPr>
              <w:t>Hexagonal grid, single layer, 3 sectors per site</w:t>
            </w:r>
            <w:r>
              <w:rPr>
                <w:rFonts w:ascii="Times New Roman" w:hAnsi="Times New Roman"/>
                <w:sz w:val="16"/>
                <w:szCs w:val="16"/>
                <w:lang w:eastAsia="zh-CN"/>
              </w:rPr>
              <w:t>, 19 sites locations</w:t>
            </w:r>
          </w:p>
          <w:p w14:paraId="0EA24251"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01D6E07E"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2B6EE4B1"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58482681" w14:textId="77777777" w:rsidR="00543E9B" w:rsidRDefault="00543E9B" w:rsidP="00543E9B">
            <w:pPr>
              <w:pStyle w:val="BodyText"/>
              <w:spacing w:after="0"/>
              <w:jc w:val="left"/>
              <w:rPr>
                <w:rFonts w:ascii="Times New Roman" w:eastAsia="等线" w:hAnsi="Times New Roman"/>
                <w:bCs/>
                <w:lang w:eastAsia="zh-CN"/>
              </w:rPr>
            </w:pPr>
            <w:r>
              <w:rPr>
                <w:rFonts w:ascii="Times New Roman" w:eastAsia="等线" w:hAnsi="Times New Roman"/>
                <w:bCs/>
                <w:lang w:eastAsia="zh-CN"/>
              </w:rPr>
              <w:object w:dxaOrig="11175" w:dyaOrig="5701" w14:anchorId="52776D2F">
                <v:shape id="_x0000_i1032" type="#_x0000_t75" style="width:223.1pt;height:114.45pt" o:ole="">
                  <v:imagedata r:id="rId23" o:title=""/>
                </v:shape>
                <o:OLEObject Type="Embed" ProgID="Visio.Drawing.15" ShapeID="_x0000_i1032" DrawAspect="Content" ObjectID="_1652187751" r:id="rId28"/>
              </w:object>
            </w:r>
          </w:p>
          <w:p w14:paraId="62FA094A" w14:textId="77777777" w:rsidR="00543E9B" w:rsidRDefault="00543E9B" w:rsidP="00543E9B">
            <w:pPr>
              <w:pStyle w:val="BodyText"/>
              <w:spacing w:after="0"/>
              <w:jc w:val="left"/>
              <w:rPr>
                <w:rFonts w:ascii="Times New Roman" w:eastAsia="等线" w:hAnsi="Times New Roman"/>
                <w:bCs/>
                <w:lang w:eastAsia="zh-CN"/>
              </w:rPr>
            </w:pPr>
          </w:p>
          <w:p w14:paraId="2D434156" w14:textId="77777777" w:rsidR="00543E9B" w:rsidRDefault="00543E9B" w:rsidP="00543E9B">
            <w:pPr>
              <w:pStyle w:val="BodyText"/>
              <w:spacing w:after="0"/>
              <w:jc w:val="left"/>
              <w:rPr>
                <w:rFonts w:ascii="Times New Roman" w:eastAsia="等线" w:hAnsi="Times New Roman"/>
                <w:bCs/>
                <w:lang w:eastAsia="zh-CN"/>
              </w:rPr>
            </w:pPr>
          </w:p>
          <w:p w14:paraId="082E57D6" w14:textId="77777777" w:rsidR="00543E9B" w:rsidRDefault="00543E9B" w:rsidP="00543E9B">
            <w:pPr>
              <w:pStyle w:val="BodyText"/>
              <w:spacing w:after="0"/>
              <w:jc w:val="left"/>
              <w:rPr>
                <w:rFonts w:ascii="Times New Roman" w:eastAsia="等线" w:hAnsi="Times New Roman"/>
                <w:bCs/>
                <w:lang w:eastAsia="zh-CN"/>
              </w:rPr>
            </w:pPr>
          </w:p>
          <w:p w14:paraId="74EC6D2D" w14:textId="77777777" w:rsidR="00543E9B" w:rsidRDefault="00543E9B" w:rsidP="00543E9B">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 Hall</w:t>
            </w:r>
            <w:r w:rsidRPr="00B923C7">
              <w:rPr>
                <w:rFonts w:ascii="Times New Roman" w:hAnsi="Times New Roman"/>
                <w:b/>
                <w:bCs/>
                <w:sz w:val="16"/>
                <w:szCs w:val="16"/>
                <w:lang w:eastAsia="zh-CN"/>
              </w:rPr>
              <w:t>:</w:t>
            </w:r>
          </w:p>
          <w:p w14:paraId="2D255FA5"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D30001"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72B3EFA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7BFD5924"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4151AFF1" w14:textId="77777777" w:rsidR="00543E9B" w:rsidRDefault="00543E9B" w:rsidP="00543E9B">
            <w:pPr>
              <w:pStyle w:val="BodyText"/>
              <w:spacing w:after="0"/>
              <w:jc w:val="left"/>
              <w:rPr>
                <w:rFonts w:ascii="Times New Roman" w:hAnsi="Times New Roman"/>
                <w:sz w:val="16"/>
                <w:szCs w:val="16"/>
                <w:lang w:eastAsia="zh-CN"/>
              </w:rPr>
            </w:pPr>
          </w:p>
          <w:p w14:paraId="75D77FBF"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74CC25D"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06C94CEB" w14:textId="77777777" w:rsidR="00543E9B" w:rsidRDefault="00543E9B" w:rsidP="00543E9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2CA8C2A6" w14:textId="739892C2"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Pr>
                <w:sz w:val="16"/>
                <w:szCs w:val="16"/>
                <w:lang w:eastAsia="zh-CN"/>
              </w:rPr>
              <w:t>ISD 50m, BS height 8m, UE height 1.5m, Typical clutter size 10m, Clutter height 2m, Clutter density 60%</w:t>
            </w:r>
          </w:p>
        </w:tc>
        <w:tc>
          <w:tcPr>
            <w:tcW w:w="1890" w:type="dxa"/>
            <w:shd w:val="clear" w:color="auto" w:fill="auto"/>
            <w:vAlign w:val="center"/>
          </w:tcPr>
          <w:p w14:paraId="25A1AA0A"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lastRenderedPageBreak/>
              <w:t>Average of 10 UE per BS</w:t>
            </w:r>
          </w:p>
          <w:p w14:paraId="46050059"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48EB3172"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For InH open office: 100% indoor UEs</w:t>
            </w:r>
          </w:p>
          <w:p w14:paraId="01D4B776"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lastRenderedPageBreak/>
              <w:t>For Dense urban: 100% outdoor UEs</w:t>
            </w:r>
          </w:p>
          <w:p w14:paraId="41DC2B4D" w14:textId="588EE390"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For InF: 100% indoor UEs</w:t>
            </w:r>
          </w:p>
        </w:tc>
        <w:tc>
          <w:tcPr>
            <w:tcW w:w="3446" w:type="dxa"/>
            <w:shd w:val="clear" w:color="auto" w:fill="auto"/>
            <w:vAlign w:val="center"/>
          </w:tcPr>
          <w:p w14:paraId="7CBCDFE8"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lastRenderedPageBreak/>
              <w:t>InH open office:</w:t>
            </w:r>
          </w:p>
          <w:p w14:paraId="74E6BAE5"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InH – office channel &amp; PL model from TR38.901</w:t>
            </w:r>
          </w:p>
          <w:p w14:paraId="529CC785"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639F1B8C"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Dense Urban:</w:t>
            </w:r>
          </w:p>
          <w:p w14:paraId="69F0A8B7"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lastRenderedPageBreak/>
              <w:t>UMi street canyon channel &amp; PL model from TR38.901</w:t>
            </w:r>
          </w:p>
          <w:p w14:paraId="50857309"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2A9AF218" w14:textId="77777777" w:rsidR="00543E9B" w:rsidRPr="0044248E" w:rsidRDefault="00543E9B" w:rsidP="00543E9B">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Indoor factor:</w:t>
            </w:r>
          </w:p>
          <w:p w14:paraId="36760237" w14:textId="154643AF"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InF channel &amp; PL model from TR38.901</w:t>
            </w:r>
          </w:p>
        </w:tc>
      </w:tr>
      <w:tr w:rsidR="00543E9B" w:rsidRPr="00EC1CF1" w14:paraId="164D4128" w14:textId="77777777" w:rsidTr="00B376B0">
        <w:trPr>
          <w:trHeight w:val="223"/>
        </w:trPr>
        <w:tc>
          <w:tcPr>
            <w:tcW w:w="1165" w:type="dxa"/>
            <w:shd w:val="clear" w:color="auto" w:fill="F2F2F2" w:themeFill="background1" w:themeFillShade="F2"/>
            <w:vAlign w:val="center"/>
          </w:tcPr>
          <w:p w14:paraId="1362BAAE"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lastRenderedPageBreak/>
              <w:t>[Company Name here]</w:t>
            </w:r>
          </w:p>
        </w:tc>
        <w:tc>
          <w:tcPr>
            <w:tcW w:w="6930" w:type="dxa"/>
            <w:shd w:val="clear" w:color="auto" w:fill="auto"/>
            <w:vAlign w:val="center"/>
          </w:tcPr>
          <w:p w14:paraId="699B18E4"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890" w:type="dxa"/>
            <w:shd w:val="clear" w:color="auto" w:fill="auto"/>
            <w:vAlign w:val="center"/>
          </w:tcPr>
          <w:p w14:paraId="7E16E44D"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3446" w:type="dxa"/>
            <w:shd w:val="clear" w:color="auto" w:fill="auto"/>
            <w:vAlign w:val="center"/>
          </w:tcPr>
          <w:p w14:paraId="4F415961"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r>
      <w:tr w:rsidR="00543E9B" w:rsidRPr="00EC1CF1" w14:paraId="57033DE3" w14:textId="77777777" w:rsidTr="00B376B0">
        <w:trPr>
          <w:trHeight w:val="223"/>
        </w:trPr>
        <w:tc>
          <w:tcPr>
            <w:tcW w:w="1165" w:type="dxa"/>
            <w:shd w:val="clear" w:color="auto" w:fill="F2F2F2" w:themeFill="background1" w:themeFillShade="F2"/>
            <w:vAlign w:val="center"/>
          </w:tcPr>
          <w:p w14:paraId="2CC9468B" w14:textId="5392FDF7" w:rsidR="00543E9B" w:rsidRPr="00EC1CF1" w:rsidRDefault="00CA1F66" w:rsidP="00543E9B">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6930" w:type="dxa"/>
            <w:shd w:val="clear" w:color="auto" w:fill="auto"/>
            <w:vAlign w:val="center"/>
          </w:tcPr>
          <w:p w14:paraId="2F785DF9" w14:textId="77777777" w:rsidR="00215916" w:rsidRDefault="00085C74" w:rsidP="00085C74">
            <w:pPr>
              <w:overflowPunct/>
              <w:autoSpaceDE/>
              <w:autoSpaceDN/>
              <w:adjustRightInd/>
              <w:spacing w:after="0"/>
              <w:textAlignment w:val="auto"/>
              <w:rPr>
                <w:rFonts w:eastAsia="Times New Roman"/>
                <w:color w:val="000000"/>
                <w:sz w:val="16"/>
                <w:szCs w:val="16"/>
                <w:lang w:eastAsia="zh-CN"/>
              </w:rPr>
            </w:pPr>
            <w:r w:rsidRPr="00085C74">
              <w:rPr>
                <w:rFonts w:eastAsia="Times New Roman"/>
                <w:color w:val="000000"/>
                <w:sz w:val="16"/>
                <w:szCs w:val="16"/>
                <w:lang w:eastAsia="zh-CN"/>
              </w:rPr>
              <w:t xml:space="preserve">We suggest </w:t>
            </w:r>
            <w:r>
              <w:rPr>
                <w:rFonts w:eastAsia="Times New Roman"/>
                <w:color w:val="000000"/>
                <w:sz w:val="16"/>
                <w:szCs w:val="16"/>
                <w:lang w:eastAsia="zh-CN"/>
              </w:rPr>
              <w:t>t</w:t>
            </w:r>
            <w:r w:rsidRPr="00085C74">
              <w:rPr>
                <w:rFonts w:eastAsia="Times New Roman"/>
                <w:color w:val="000000"/>
                <w:sz w:val="16"/>
                <w:szCs w:val="16"/>
                <w:lang w:eastAsia="zh-CN"/>
              </w:rPr>
              <w:t>o shorten the office box size to 50*50 with four office box</w:t>
            </w:r>
            <w:r>
              <w:rPr>
                <w:rFonts w:eastAsia="Times New Roman"/>
                <w:color w:val="000000"/>
                <w:sz w:val="16"/>
                <w:szCs w:val="16"/>
                <w:lang w:eastAsia="zh-CN"/>
              </w:rPr>
              <w:t xml:space="preserve">es, to reduce the simulation burden. For outdoor scenario, </w:t>
            </w:r>
            <w:r w:rsidRPr="00085C74">
              <w:rPr>
                <w:rFonts w:eastAsia="Times New Roman"/>
                <w:color w:val="000000"/>
                <w:sz w:val="16"/>
                <w:szCs w:val="16"/>
                <w:lang w:eastAsia="zh-CN"/>
              </w:rPr>
              <w:t xml:space="preserve">7 sites </w:t>
            </w:r>
            <w:r>
              <w:rPr>
                <w:rFonts w:eastAsia="Times New Roman"/>
                <w:color w:val="000000"/>
                <w:sz w:val="16"/>
                <w:szCs w:val="16"/>
                <w:lang w:eastAsia="zh-CN"/>
              </w:rPr>
              <w:t>could be sufficient</w:t>
            </w:r>
            <w:r w:rsidRPr="00085C74">
              <w:rPr>
                <w:rFonts w:eastAsia="Times New Roman"/>
                <w:color w:val="000000"/>
                <w:sz w:val="16"/>
                <w:szCs w:val="16"/>
                <w:lang w:eastAsia="zh-CN"/>
              </w:rPr>
              <w:t xml:space="preserve"> </w:t>
            </w:r>
            <w:r>
              <w:rPr>
                <w:rFonts w:eastAsia="Times New Roman"/>
                <w:color w:val="000000"/>
                <w:sz w:val="16"/>
                <w:szCs w:val="16"/>
                <w:lang w:eastAsia="zh-CN"/>
              </w:rPr>
              <w:t xml:space="preserve">(instead of 19) </w:t>
            </w:r>
            <w:r w:rsidRPr="00085C74">
              <w:rPr>
                <w:rFonts w:eastAsia="Times New Roman"/>
                <w:color w:val="000000"/>
                <w:sz w:val="16"/>
                <w:szCs w:val="16"/>
                <w:lang w:eastAsia="zh-CN"/>
              </w:rPr>
              <w:t>consider</w:t>
            </w:r>
            <w:r>
              <w:rPr>
                <w:rFonts w:eastAsia="Times New Roman"/>
                <w:color w:val="000000"/>
                <w:sz w:val="16"/>
                <w:szCs w:val="16"/>
                <w:lang w:eastAsia="zh-CN"/>
              </w:rPr>
              <w:t>ing</w:t>
            </w:r>
            <w:r w:rsidRPr="00085C74">
              <w:rPr>
                <w:rFonts w:eastAsia="Times New Roman"/>
                <w:color w:val="000000"/>
                <w:sz w:val="16"/>
                <w:szCs w:val="16"/>
                <w:lang w:eastAsia="zh-CN"/>
              </w:rPr>
              <w:t xml:space="preserve"> the </w:t>
            </w:r>
            <w:r>
              <w:rPr>
                <w:rFonts w:eastAsia="Times New Roman"/>
                <w:color w:val="000000"/>
                <w:sz w:val="16"/>
                <w:szCs w:val="16"/>
                <w:lang w:eastAsia="zh-CN"/>
              </w:rPr>
              <w:t xml:space="preserve">higher </w:t>
            </w:r>
            <w:r w:rsidRPr="00085C74">
              <w:rPr>
                <w:rFonts w:eastAsia="Times New Roman"/>
                <w:color w:val="000000"/>
                <w:sz w:val="16"/>
                <w:szCs w:val="16"/>
                <w:lang w:eastAsia="zh-CN"/>
              </w:rPr>
              <w:t>pathloss</w:t>
            </w:r>
          </w:p>
          <w:p w14:paraId="59D4F7E0" w14:textId="083C1244" w:rsidR="00085C74" w:rsidRPr="00085C74" w:rsidRDefault="00215916" w:rsidP="0029773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would like to prioritize the indoor scenario. </w:t>
            </w:r>
            <w:r w:rsidR="0029773F">
              <w:rPr>
                <w:rFonts w:eastAsia="Times New Roman"/>
                <w:color w:val="000000"/>
                <w:sz w:val="16"/>
                <w:szCs w:val="16"/>
                <w:lang w:eastAsia="zh-CN"/>
              </w:rPr>
              <w:t xml:space="preserve"> The ISD for outdoor scenario should be checked considering the transmit power and pathloss in the frequency band.</w:t>
            </w:r>
            <w:r>
              <w:rPr>
                <w:rFonts w:eastAsia="Times New Roman"/>
                <w:color w:val="000000"/>
                <w:sz w:val="16"/>
                <w:szCs w:val="16"/>
                <w:lang w:eastAsia="zh-CN"/>
              </w:rPr>
              <w:t xml:space="preserve"> </w:t>
            </w:r>
            <w:r w:rsidR="00085C74">
              <w:rPr>
                <w:rFonts w:eastAsia="Times New Roman"/>
                <w:color w:val="000000"/>
                <w:sz w:val="16"/>
                <w:szCs w:val="16"/>
                <w:lang w:eastAsia="zh-CN"/>
              </w:rPr>
              <w:t>.</w:t>
            </w:r>
          </w:p>
        </w:tc>
        <w:tc>
          <w:tcPr>
            <w:tcW w:w="1890" w:type="dxa"/>
            <w:shd w:val="clear" w:color="auto" w:fill="auto"/>
            <w:vAlign w:val="center"/>
          </w:tcPr>
          <w:p w14:paraId="5A364276" w14:textId="77777777" w:rsidR="00543E9B" w:rsidRPr="00085C74" w:rsidRDefault="00543E9B" w:rsidP="00543E9B">
            <w:pPr>
              <w:overflowPunct/>
              <w:autoSpaceDE/>
              <w:autoSpaceDN/>
              <w:adjustRightInd/>
              <w:spacing w:after="0"/>
              <w:textAlignment w:val="auto"/>
              <w:rPr>
                <w:rFonts w:eastAsia="Times New Roman"/>
                <w:color w:val="000000"/>
                <w:sz w:val="16"/>
                <w:szCs w:val="16"/>
                <w:lang w:eastAsia="zh-CN"/>
              </w:rPr>
            </w:pPr>
          </w:p>
        </w:tc>
        <w:tc>
          <w:tcPr>
            <w:tcW w:w="3446" w:type="dxa"/>
            <w:shd w:val="clear" w:color="auto" w:fill="auto"/>
            <w:vAlign w:val="center"/>
          </w:tcPr>
          <w:p w14:paraId="6EA08CE5" w14:textId="77777777" w:rsidR="00543E9B" w:rsidRPr="00085C74" w:rsidRDefault="00543E9B" w:rsidP="00543E9B">
            <w:pPr>
              <w:overflowPunct/>
              <w:autoSpaceDE/>
              <w:autoSpaceDN/>
              <w:adjustRightInd/>
              <w:spacing w:after="0"/>
              <w:textAlignment w:val="auto"/>
              <w:rPr>
                <w:rFonts w:eastAsia="Times New Roman"/>
                <w:color w:val="000000"/>
                <w:sz w:val="16"/>
                <w:szCs w:val="16"/>
                <w:lang w:eastAsia="zh-CN"/>
              </w:rPr>
            </w:pPr>
          </w:p>
        </w:tc>
      </w:tr>
      <w:tr w:rsidR="00543E9B" w:rsidRPr="00EC1CF1" w14:paraId="22821761" w14:textId="77777777" w:rsidTr="00B376B0">
        <w:trPr>
          <w:trHeight w:val="223"/>
        </w:trPr>
        <w:tc>
          <w:tcPr>
            <w:tcW w:w="1165" w:type="dxa"/>
            <w:shd w:val="clear" w:color="auto" w:fill="F2F2F2" w:themeFill="background1" w:themeFillShade="F2"/>
            <w:vAlign w:val="center"/>
          </w:tcPr>
          <w:p w14:paraId="326A1B9C"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6930" w:type="dxa"/>
            <w:shd w:val="clear" w:color="auto" w:fill="auto"/>
            <w:vAlign w:val="center"/>
          </w:tcPr>
          <w:p w14:paraId="7C9A88B8"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1890" w:type="dxa"/>
            <w:shd w:val="clear" w:color="auto" w:fill="auto"/>
            <w:vAlign w:val="center"/>
          </w:tcPr>
          <w:p w14:paraId="4F7BE6F7"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3446" w:type="dxa"/>
            <w:shd w:val="clear" w:color="auto" w:fill="auto"/>
            <w:vAlign w:val="center"/>
          </w:tcPr>
          <w:p w14:paraId="5F586FC4"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r>
      <w:tr w:rsidR="00543E9B" w:rsidRPr="00EC1CF1" w14:paraId="72746997" w14:textId="77777777" w:rsidTr="00B376B0">
        <w:trPr>
          <w:trHeight w:val="223"/>
        </w:trPr>
        <w:tc>
          <w:tcPr>
            <w:tcW w:w="1165" w:type="dxa"/>
            <w:shd w:val="clear" w:color="auto" w:fill="F2F2F2" w:themeFill="background1" w:themeFillShade="F2"/>
            <w:vAlign w:val="center"/>
          </w:tcPr>
          <w:p w14:paraId="73C7977D"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6930" w:type="dxa"/>
            <w:shd w:val="clear" w:color="auto" w:fill="auto"/>
            <w:vAlign w:val="center"/>
          </w:tcPr>
          <w:p w14:paraId="610B2005"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1890" w:type="dxa"/>
            <w:shd w:val="clear" w:color="auto" w:fill="auto"/>
            <w:vAlign w:val="center"/>
          </w:tcPr>
          <w:p w14:paraId="02D8548F"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3446" w:type="dxa"/>
            <w:shd w:val="clear" w:color="auto" w:fill="auto"/>
            <w:vAlign w:val="center"/>
          </w:tcPr>
          <w:p w14:paraId="4030A547"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r>
      <w:tr w:rsidR="00543E9B" w:rsidRPr="00EC1CF1" w14:paraId="1DB253BC" w14:textId="77777777" w:rsidTr="00B376B0">
        <w:trPr>
          <w:trHeight w:val="223"/>
        </w:trPr>
        <w:tc>
          <w:tcPr>
            <w:tcW w:w="1165" w:type="dxa"/>
            <w:shd w:val="clear" w:color="auto" w:fill="F2F2F2" w:themeFill="background1" w:themeFillShade="F2"/>
            <w:vAlign w:val="center"/>
          </w:tcPr>
          <w:p w14:paraId="7703AA55"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6930" w:type="dxa"/>
            <w:shd w:val="clear" w:color="auto" w:fill="auto"/>
            <w:vAlign w:val="center"/>
          </w:tcPr>
          <w:p w14:paraId="20F1F0D7"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1890" w:type="dxa"/>
            <w:shd w:val="clear" w:color="auto" w:fill="auto"/>
            <w:vAlign w:val="center"/>
          </w:tcPr>
          <w:p w14:paraId="7CB12325"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c>
          <w:tcPr>
            <w:tcW w:w="3446" w:type="dxa"/>
            <w:shd w:val="clear" w:color="auto" w:fill="auto"/>
            <w:vAlign w:val="center"/>
          </w:tcPr>
          <w:p w14:paraId="329E47BD" w14:textId="77777777" w:rsidR="00543E9B" w:rsidRPr="00EC1CF1" w:rsidRDefault="00543E9B" w:rsidP="00543E9B">
            <w:pPr>
              <w:overflowPunct/>
              <w:autoSpaceDE/>
              <w:autoSpaceDN/>
              <w:adjustRightInd/>
              <w:spacing w:after="0"/>
              <w:textAlignment w:val="auto"/>
              <w:rPr>
                <w:rFonts w:eastAsia="Times New Roman"/>
                <w:b/>
                <w:bCs/>
                <w:color w:val="000000"/>
                <w:sz w:val="18"/>
                <w:szCs w:val="18"/>
                <w:lang w:eastAsia="zh-CN"/>
              </w:rPr>
            </w:pPr>
          </w:p>
        </w:tc>
      </w:tr>
    </w:tbl>
    <w:p w14:paraId="18477000" w14:textId="5A496EFD" w:rsidR="00613400" w:rsidRDefault="00613400">
      <w:pPr>
        <w:pStyle w:val="BodyText"/>
        <w:spacing w:after="0"/>
        <w:rPr>
          <w:rFonts w:ascii="Times New Roman" w:hAnsi="Times New Roman"/>
          <w:sz w:val="22"/>
          <w:szCs w:val="22"/>
          <w:lang w:val="en-GB" w:eastAsia="zh-CN"/>
        </w:rPr>
      </w:pPr>
    </w:p>
    <w:p w14:paraId="4E33BADF" w14:textId="3194EA7C" w:rsidR="00090FEE" w:rsidRDefault="00090FEE">
      <w:pPr>
        <w:pStyle w:val="BodyText"/>
        <w:spacing w:after="0"/>
        <w:rPr>
          <w:rFonts w:ascii="Times New Roman" w:hAnsi="Times New Roman"/>
          <w:sz w:val="22"/>
          <w:szCs w:val="22"/>
          <w:lang w:val="en-GB" w:eastAsia="zh-CN"/>
        </w:rPr>
      </w:pPr>
    </w:p>
    <w:p w14:paraId="38F458FC" w14:textId="11068F65" w:rsidR="00090FEE" w:rsidRDefault="00090FEE">
      <w:pPr>
        <w:pStyle w:val="BodyText"/>
        <w:spacing w:after="0"/>
        <w:rPr>
          <w:rFonts w:ascii="Times New Roman" w:hAnsi="Times New Roman"/>
          <w:sz w:val="22"/>
          <w:szCs w:val="22"/>
          <w:lang w:val="en-GB" w:eastAsia="zh-CN"/>
        </w:rPr>
      </w:pPr>
    </w:p>
    <w:p w14:paraId="406BCC01" w14:textId="77777777" w:rsidR="00090FEE" w:rsidRDefault="00090FEE" w:rsidP="00090FEE">
      <w:pPr>
        <w:pStyle w:val="BodyText"/>
        <w:spacing w:after="0"/>
        <w:rPr>
          <w:rFonts w:ascii="Times New Roman" w:hAnsi="Times New Roman"/>
          <w:sz w:val="22"/>
          <w:szCs w:val="22"/>
          <w:lang w:val="en-GB" w:eastAsia="zh-CN"/>
        </w:rPr>
      </w:pPr>
    </w:p>
    <w:p w14:paraId="60D69A21" w14:textId="22D079D3" w:rsidR="005A4CC6" w:rsidRDefault="005A4CC6" w:rsidP="007447FC">
      <w:pPr>
        <w:pStyle w:val="Caption"/>
        <w:keepNext/>
        <w:outlineLvl w:val="3"/>
      </w:pPr>
      <w:r>
        <w:lastRenderedPageBreak/>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9</w:t>
      </w:r>
      <w:r w:rsidR="00EA06AD">
        <w:rPr>
          <w:noProof/>
        </w:rP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1260"/>
        <w:gridCol w:w="2866"/>
        <w:gridCol w:w="1398"/>
        <w:gridCol w:w="1226"/>
        <w:gridCol w:w="2520"/>
        <w:gridCol w:w="1292"/>
        <w:gridCol w:w="1398"/>
      </w:tblGrid>
      <w:tr w:rsidR="005467D5" w:rsidRPr="00EC1CF1" w14:paraId="715EFEC2" w14:textId="77777777" w:rsidTr="00543E9B">
        <w:trPr>
          <w:trHeight w:val="253"/>
        </w:trPr>
        <w:tc>
          <w:tcPr>
            <w:tcW w:w="1165" w:type="dxa"/>
            <w:shd w:val="clear" w:color="auto" w:fill="FBE4D5" w:themeFill="accent2" w:themeFillTint="33"/>
            <w:vAlign w:val="center"/>
          </w:tcPr>
          <w:p w14:paraId="027E0D25" w14:textId="4E471E20"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sidR="00DD5253">
              <w:rPr>
                <w:rFonts w:eastAsia="Times New Roman"/>
                <w:b/>
                <w:bCs/>
                <w:color w:val="000000"/>
                <w:sz w:val="18"/>
                <w:szCs w:val="18"/>
                <w:lang w:eastAsia="zh-CN"/>
              </w:rPr>
              <w:t>3</w:t>
            </w:r>
          </w:p>
        </w:tc>
        <w:tc>
          <w:tcPr>
            <w:tcW w:w="1260" w:type="dxa"/>
            <w:shd w:val="clear" w:color="auto" w:fill="FBE4D5" w:themeFill="accent2" w:themeFillTint="33"/>
            <w:vAlign w:val="center"/>
            <w:hideMark/>
          </w:tcPr>
          <w:p w14:paraId="364BA048"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Mobility</w:t>
            </w:r>
          </w:p>
        </w:tc>
        <w:tc>
          <w:tcPr>
            <w:tcW w:w="2866" w:type="dxa"/>
            <w:shd w:val="clear" w:color="auto" w:fill="FBE4D5" w:themeFill="accent2" w:themeFillTint="33"/>
            <w:vAlign w:val="center"/>
            <w:hideMark/>
          </w:tcPr>
          <w:p w14:paraId="0E50B564"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BS Antenna Configuration (Mg,Ng,M,N,P)</w:t>
            </w:r>
          </w:p>
        </w:tc>
        <w:tc>
          <w:tcPr>
            <w:tcW w:w="1398" w:type="dxa"/>
            <w:shd w:val="clear" w:color="auto" w:fill="FBE4D5" w:themeFill="accent2" w:themeFillTint="33"/>
            <w:vAlign w:val="center"/>
            <w:hideMark/>
          </w:tcPr>
          <w:p w14:paraId="494B63FE"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BS Antenna Pattern</w:t>
            </w:r>
          </w:p>
        </w:tc>
        <w:tc>
          <w:tcPr>
            <w:tcW w:w="1226" w:type="dxa"/>
            <w:shd w:val="clear" w:color="auto" w:fill="FBE4D5" w:themeFill="accent2" w:themeFillTint="33"/>
            <w:vAlign w:val="center"/>
            <w:hideMark/>
          </w:tcPr>
          <w:p w14:paraId="6C47D69F"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BS Antenna element gain</w:t>
            </w:r>
          </w:p>
        </w:tc>
        <w:tc>
          <w:tcPr>
            <w:tcW w:w="2520" w:type="dxa"/>
            <w:shd w:val="clear" w:color="auto" w:fill="FBE4D5" w:themeFill="accent2" w:themeFillTint="33"/>
            <w:vAlign w:val="center"/>
            <w:hideMark/>
          </w:tcPr>
          <w:p w14:paraId="1B017951"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UE Antenna Configuration (Mg,Ng,M,N,P)</w:t>
            </w:r>
          </w:p>
        </w:tc>
        <w:tc>
          <w:tcPr>
            <w:tcW w:w="1292" w:type="dxa"/>
            <w:shd w:val="clear" w:color="auto" w:fill="FBE4D5" w:themeFill="accent2" w:themeFillTint="33"/>
            <w:vAlign w:val="center"/>
            <w:hideMark/>
          </w:tcPr>
          <w:p w14:paraId="2297CD1A"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UE Antenna Pattern</w:t>
            </w:r>
          </w:p>
        </w:tc>
        <w:tc>
          <w:tcPr>
            <w:tcW w:w="1398" w:type="dxa"/>
            <w:shd w:val="clear" w:color="auto" w:fill="FBE4D5" w:themeFill="accent2" w:themeFillTint="33"/>
            <w:vAlign w:val="center"/>
            <w:hideMark/>
          </w:tcPr>
          <w:p w14:paraId="34A42C86"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UE Antenna element gain</w:t>
            </w:r>
          </w:p>
        </w:tc>
      </w:tr>
      <w:tr w:rsidR="005467D5" w:rsidRPr="00EC1CF1" w14:paraId="3466D019" w14:textId="77777777" w:rsidTr="00543E9B">
        <w:trPr>
          <w:trHeight w:val="253"/>
        </w:trPr>
        <w:tc>
          <w:tcPr>
            <w:tcW w:w="1165" w:type="dxa"/>
            <w:shd w:val="clear" w:color="auto" w:fill="F2F2F2" w:themeFill="background1" w:themeFillShade="F2"/>
            <w:vAlign w:val="center"/>
          </w:tcPr>
          <w:p w14:paraId="64604A1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1260" w:type="dxa"/>
            <w:shd w:val="clear" w:color="auto" w:fill="auto"/>
            <w:vAlign w:val="center"/>
          </w:tcPr>
          <w:p w14:paraId="220668B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3 Km/hr</w:t>
            </w:r>
          </w:p>
        </w:tc>
        <w:tc>
          <w:tcPr>
            <w:tcW w:w="2866" w:type="dxa"/>
            <w:shd w:val="clear" w:color="auto" w:fill="auto"/>
            <w:vAlign w:val="center"/>
          </w:tcPr>
          <w:p w14:paraId="6AEADC76"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val="ru-RU" w:eastAsia="zh-CN"/>
              </w:rPr>
              <w:t>(1,1,8,16,2) with (0.5 dv, 0.5 dH)</w:t>
            </w:r>
          </w:p>
          <w:p w14:paraId="4F18815E"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7A27DF91"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Optional:</w:t>
            </w:r>
          </w:p>
          <w:p w14:paraId="66B8B78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val="ru-RU" w:eastAsia="zh-CN"/>
              </w:rPr>
              <w:t>(1,1,4,4,2), (1,1,8,4,2), (1,1,8,8,2), (1,1,16,16,2), (1,1,32,8,2)</w:t>
            </w:r>
          </w:p>
        </w:tc>
        <w:tc>
          <w:tcPr>
            <w:tcW w:w="1398" w:type="dxa"/>
            <w:shd w:val="clear" w:color="auto" w:fill="auto"/>
            <w:vAlign w:val="center"/>
          </w:tcPr>
          <w:p w14:paraId="5764DD8D"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Antenna power pattern given in Table 7.3-1 of TR38.901</w:t>
            </w:r>
          </w:p>
          <w:p w14:paraId="5394569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(with exception of antenna element gain)</w:t>
            </w:r>
          </w:p>
        </w:tc>
        <w:tc>
          <w:tcPr>
            <w:tcW w:w="1226" w:type="dxa"/>
            <w:shd w:val="clear" w:color="auto" w:fill="auto"/>
            <w:vAlign w:val="center"/>
          </w:tcPr>
          <w:p w14:paraId="7CC9EB8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5 dBi</w:t>
            </w:r>
          </w:p>
        </w:tc>
        <w:tc>
          <w:tcPr>
            <w:tcW w:w="2520" w:type="dxa"/>
            <w:shd w:val="clear" w:color="auto" w:fill="auto"/>
            <w:vAlign w:val="center"/>
          </w:tcPr>
          <w:p w14:paraId="695DF86E"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val="ru-RU" w:eastAsia="zh-CN"/>
              </w:rPr>
              <w:t>(1,1,2,4,2) with (0.5 dv, 0.5 dH)</w:t>
            </w:r>
          </w:p>
          <w:p w14:paraId="551071FF"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72F21BE6"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Optional:</w:t>
            </w:r>
          </w:p>
          <w:p w14:paraId="4D2545B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val="ru-RU" w:eastAsia="zh-CN"/>
              </w:rPr>
              <w:t>(1,1,1,2,2), (1,1,2,2,2), (1,1,4,4,2)</w:t>
            </w:r>
          </w:p>
        </w:tc>
        <w:tc>
          <w:tcPr>
            <w:tcW w:w="1292" w:type="dxa"/>
            <w:shd w:val="clear" w:color="auto" w:fill="auto"/>
            <w:vAlign w:val="center"/>
          </w:tcPr>
          <w:p w14:paraId="29F01409"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Antenna power pattern given in Table 7.3-1 of TR38.901</w:t>
            </w:r>
          </w:p>
          <w:p w14:paraId="7A3D6A9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(with exception of antenna element gain)</w:t>
            </w:r>
          </w:p>
        </w:tc>
        <w:tc>
          <w:tcPr>
            <w:tcW w:w="1398" w:type="dxa"/>
            <w:shd w:val="clear" w:color="auto" w:fill="auto"/>
            <w:vAlign w:val="center"/>
          </w:tcPr>
          <w:p w14:paraId="212F3471"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0 dBi</w:t>
            </w:r>
          </w:p>
          <w:p w14:paraId="2AFBAA32"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13BCFD29"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Optional:</w:t>
            </w:r>
          </w:p>
          <w:p w14:paraId="5448BBD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5dBi</w:t>
            </w:r>
          </w:p>
        </w:tc>
      </w:tr>
      <w:tr w:rsidR="005467D5" w:rsidRPr="00EC1CF1" w14:paraId="68D505BD" w14:textId="77777777" w:rsidTr="00543E9B">
        <w:trPr>
          <w:trHeight w:val="253"/>
        </w:trPr>
        <w:tc>
          <w:tcPr>
            <w:tcW w:w="1165" w:type="dxa"/>
            <w:shd w:val="clear" w:color="auto" w:fill="F2F2F2" w:themeFill="background1" w:themeFillShade="F2"/>
            <w:vAlign w:val="center"/>
          </w:tcPr>
          <w:p w14:paraId="674A222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[Company Name here]</w:t>
            </w:r>
          </w:p>
        </w:tc>
        <w:tc>
          <w:tcPr>
            <w:tcW w:w="1260" w:type="dxa"/>
            <w:shd w:val="clear" w:color="auto" w:fill="auto"/>
            <w:vAlign w:val="center"/>
          </w:tcPr>
          <w:p w14:paraId="294AF42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2866" w:type="dxa"/>
            <w:shd w:val="clear" w:color="auto" w:fill="auto"/>
            <w:vAlign w:val="center"/>
          </w:tcPr>
          <w:p w14:paraId="3B85A1F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398" w:type="dxa"/>
            <w:shd w:val="clear" w:color="auto" w:fill="auto"/>
            <w:vAlign w:val="center"/>
          </w:tcPr>
          <w:p w14:paraId="10A4194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1226" w:type="dxa"/>
            <w:shd w:val="clear" w:color="auto" w:fill="auto"/>
            <w:vAlign w:val="center"/>
          </w:tcPr>
          <w:p w14:paraId="0269FB9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2520" w:type="dxa"/>
            <w:shd w:val="clear" w:color="auto" w:fill="auto"/>
            <w:vAlign w:val="center"/>
          </w:tcPr>
          <w:p w14:paraId="36E5273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292" w:type="dxa"/>
            <w:shd w:val="clear" w:color="auto" w:fill="auto"/>
            <w:vAlign w:val="center"/>
          </w:tcPr>
          <w:p w14:paraId="101F647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1398" w:type="dxa"/>
            <w:shd w:val="clear" w:color="auto" w:fill="auto"/>
            <w:vAlign w:val="center"/>
          </w:tcPr>
          <w:p w14:paraId="1F5F26F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r>
      <w:tr w:rsidR="005467D5" w:rsidRPr="00EC1CF1" w14:paraId="19436209" w14:textId="77777777" w:rsidTr="00543E9B">
        <w:trPr>
          <w:trHeight w:val="253"/>
        </w:trPr>
        <w:tc>
          <w:tcPr>
            <w:tcW w:w="1165" w:type="dxa"/>
            <w:shd w:val="clear" w:color="auto" w:fill="F2F2F2" w:themeFill="background1" w:themeFillShade="F2"/>
            <w:vAlign w:val="center"/>
          </w:tcPr>
          <w:p w14:paraId="4F4A1F5E" w14:textId="4925C466" w:rsidR="005467D5" w:rsidRPr="00EC1CF1" w:rsidRDefault="00CA1F66" w:rsidP="00B0485A">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1260" w:type="dxa"/>
            <w:shd w:val="clear" w:color="auto" w:fill="auto"/>
            <w:vAlign w:val="center"/>
          </w:tcPr>
          <w:p w14:paraId="44B706FC" w14:textId="77777777" w:rsidR="005467D5" w:rsidRPr="001D27B1" w:rsidRDefault="005467D5" w:rsidP="00B0485A">
            <w:pPr>
              <w:overflowPunct/>
              <w:autoSpaceDE/>
              <w:autoSpaceDN/>
              <w:adjustRightInd/>
              <w:spacing w:after="0"/>
              <w:textAlignment w:val="auto"/>
              <w:rPr>
                <w:rFonts w:eastAsia="Times New Roman"/>
                <w:color w:val="000000"/>
                <w:sz w:val="16"/>
                <w:szCs w:val="16"/>
                <w:lang w:val="ru-RU" w:eastAsia="zh-CN"/>
              </w:rPr>
            </w:pPr>
          </w:p>
        </w:tc>
        <w:tc>
          <w:tcPr>
            <w:tcW w:w="2866" w:type="dxa"/>
            <w:shd w:val="clear" w:color="auto" w:fill="auto"/>
            <w:vAlign w:val="center"/>
          </w:tcPr>
          <w:p w14:paraId="3C93C64B" w14:textId="2ABADFCE" w:rsidR="005467D5" w:rsidRPr="003261AE" w:rsidRDefault="001D27B1" w:rsidP="000A249A">
            <w:pPr>
              <w:overflowPunct/>
              <w:autoSpaceDE/>
              <w:autoSpaceDN/>
              <w:adjustRightInd/>
              <w:spacing w:after="0"/>
              <w:textAlignment w:val="auto"/>
              <w:rPr>
                <w:rFonts w:eastAsia="Times New Roman"/>
                <w:color w:val="000000"/>
                <w:sz w:val="16"/>
                <w:szCs w:val="16"/>
                <w:lang w:eastAsia="zh-CN"/>
              </w:rPr>
            </w:pPr>
            <w:r w:rsidRPr="000A249A">
              <w:rPr>
                <w:rFonts w:eastAsia="Times New Roman" w:hint="eastAsia"/>
                <w:color w:val="000000"/>
                <w:sz w:val="16"/>
                <w:szCs w:val="16"/>
                <w:lang w:val="ru-RU" w:eastAsia="zh-CN"/>
              </w:rPr>
              <w:t>We would prefer r</w:t>
            </w:r>
            <w:r w:rsidRPr="000A249A">
              <w:rPr>
                <w:rFonts w:eastAsia="Times New Roman"/>
                <w:color w:val="000000"/>
                <w:sz w:val="16"/>
                <w:szCs w:val="16"/>
                <w:lang w:val="ru-RU" w:eastAsia="zh-CN"/>
              </w:rPr>
              <w:t>educing the number of optional configurations, e.g. to (1,1,</w:t>
            </w:r>
            <w:r w:rsidR="000A249A" w:rsidRPr="000A249A">
              <w:rPr>
                <w:rFonts w:eastAsia="Times New Roman"/>
                <w:color w:val="000000"/>
                <w:sz w:val="16"/>
                <w:szCs w:val="16"/>
                <w:lang w:eastAsia="zh-CN"/>
              </w:rPr>
              <w:t>4</w:t>
            </w:r>
            <w:r w:rsidRPr="000A249A">
              <w:rPr>
                <w:rFonts w:eastAsia="Times New Roman"/>
                <w:color w:val="000000"/>
                <w:sz w:val="16"/>
                <w:szCs w:val="16"/>
                <w:lang w:val="ru-RU" w:eastAsia="zh-CN"/>
              </w:rPr>
              <w:t>,4,2)</w:t>
            </w:r>
            <w:r w:rsidR="003261AE" w:rsidRPr="000A249A">
              <w:rPr>
                <w:rFonts w:eastAsia="Times New Roman"/>
                <w:color w:val="000000"/>
                <w:sz w:val="16"/>
                <w:szCs w:val="16"/>
                <w:lang w:eastAsia="zh-CN"/>
              </w:rPr>
              <w:t xml:space="preserve">, or to have both </w:t>
            </w:r>
            <w:r w:rsidR="003261AE" w:rsidRPr="000A249A">
              <w:rPr>
                <w:rFonts w:eastAsia="Times New Roman"/>
                <w:color w:val="000000"/>
                <w:sz w:val="16"/>
                <w:szCs w:val="16"/>
                <w:lang w:val="ru-RU" w:eastAsia="zh-CN"/>
              </w:rPr>
              <w:t>(1,1,8,16,2)</w:t>
            </w:r>
            <w:r w:rsidR="003261AE" w:rsidRPr="000A249A">
              <w:rPr>
                <w:rFonts w:eastAsia="Times New Roman"/>
                <w:color w:val="000000"/>
                <w:sz w:val="16"/>
                <w:szCs w:val="16"/>
                <w:lang w:eastAsia="zh-CN"/>
              </w:rPr>
              <w:t xml:space="preserve"> and </w:t>
            </w:r>
            <w:r w:rsidR="003261AE" w:rsidRPr="000A249A">
              <w:rPr>
                <w:rFonts w:eastAsia="Times New Roman"/>
                <w:color w:val="000000"/>
                <w:sz w:val="16"/>
                <w:szCs w:val="16"/>
                <w:lang w:val="ru-RU" w:eastAsia="zh-CN"/>
              </w:rPr>
              <w:t>(1,1,</w:t>
            </w:r>
            <w:r w:rsidR="000A249A" w:rsidRPr="000A249A">
              <w:rPr>
                <w:rFonts w:eastAsia="Times New Roman"/>
                <w:color w:val="000000"/>
                <w:sz w:val="16"/>
                <w:szCs w:val="16"/>
                <w:lang w:eastAsia="zh-CN"/>
              </w:rPr>
              <w:t>4</w:t>
            </w:r>
            <w:r w:rsidR="003261AE" w:rsidRPr="000A249A">
              <w:rPr>
                <w:rFonts w:eastAsia="Times New Roman"/>
                <w:color w:val="000000"/>
                <w:sz w:val="16"/>
                <w:szCs w:val="16"/>
                <w:lang w:val="ru-RU" w:eastAsia="zh-CN"/>
              </w:rPr>
              <w:t>,4,2)</w:t>
            </w:r>
            <w:r w:rsidR="003261AE" w:rsidRPr="000A249A">
              <w:rPr>
                <w:rFonts w:eastAsia="Times New Roman"/>
                <w:color w:val="000000"/>
                <w:sz w:val="16"/>
                <w:szCs w:val="16"/>
                <w:lang w:eastAsia="zh-CN"/>
              </w:rPr>
              <w:t xml:space="preserve"> as mandatory</w:t>
            </w:r>
            <w:r w:rsidR="000A249A" w:rsidRPr="000A249A">
              <w:rPr>
                <w:rFonts w:eastAsia="Times New Roman"/>
                <w:color w:val="000000"/>
                <w:sz w:val="16"/>
                <w:szCs w:val="16"/>
                <w:lang w:eastAsia="zh-CN"/>
              </w:rPr>
              <w:t>, and leave the other configurations as optional.</w:t>
            </w:r>
          </w:p>
        </w:tc>
        <w:tc>
          <w:tcPr>
            <w:tcW w:w="1398" w:type="dxa"/>
            <w:shd w:val="clear" w:color="auto" w:fill="auto"/>
            <w:vAlign w:val="center"/>
          </w:tcPr>
          <w:p w14:paraId="0C2AEF6F" w14:textId="77777777" w:rsidR="005467D5" w:rsidRPr="000A249A" w:rsidRDefault="005467D5" w:rsidP="00B0485A">
            <w:pPr>
              <w:overflowPunct/>
              <w:autoSpaceDE/>
              <w:autoSpaceDN/>
              <w:adjustRightInd/>
              <w:spacing w:after="0"/>
              <w:textAlignment w:val="auto"/>
              <w:rPr>
                <w:rFonts w:eastAsia="Times New Roman"/>
                <w:color w:val="000000"/>
                <w:sz w:val="16"/>
                <w:szCs w:val="16"/>
                <w:lang w:eastAsia="zh-CN"/>
              </w:rPr>
            </w:pPr>
          </w:p>
        </w:tc>
        <w:tc>
          <w:tcPr>
            <w:tcW w:w="1226" w:type="dxa"/>
            <w:shd w:val="clear" w:color="auto" w:fill="auto"/>
            <w:vAlign w:val="center"/>
          </w:tcPr>
          <w:p w14:paraId="6630340A" w14:textId="77777777" w:rsidR="005467D5" w:rsidRPr="001D27B1" w:rsidRDefault="005467D5" w:rsidP="00B0485A">
            <w:pPr>
              <w:overflowPunct/>
              <w:autoSpaceDE/>
              <w:autoSpaceDN/>
              <w:adjustRightInd/>
              <w:spacing w:after="0"/>
              <w:textAlignment w:val="auto"/>
              <w:rPr>
                <w:rFonts w:eastAsia="Times New Roman"/>
                <w:color w:val="000000"/>
                <w:sz w:val="16"/>
                <w:szCs w:val="16"/>
                <w:lang w:val="ru-RU" w:eastAsia="zh-CN"/>
              </w:rPr>
            </w:pPr>
          </w:p>
        </w:tc>
        <w:tc>
          <w:tcPr>
            <w:tcW w:w="2520" w:type="dxa"/>
            <w:shd w:val="clear" w:color="auto" w:fill="auto"/>
            <w:vAlign w:val="center"/>
          </w:tcPr>
          <w:p w14:paraId="62493EBE" w14:textId="77777777" w:rsidR="005467D5" w:rsidRPr="001D27B1" w:rsidRDefault="005467D5" w:rsidP="00B0485A">
            <w:pPr>
              <w:overflowPunct/>
              <w:autoSpaceDE/>
              <w:autoSpaceDN/>
              <w:adjustRightInd/>
              <w:spacing w:after="0"/>
              <w:textAlignment w:val="auto"/>
              <w:rPr>
                <w:rFonts w:eastAsia="Times New Roman"/>
                <w:color w:val="000000"/>
                <w:sz w:val="16"/>
                <w:szCs w:val="16"/>
                <w:lang w:val="ru-RU" w:eastAsia="zh-CN"/>
              </w:rPr>
            </w:pPr>
          </w:p>
        </w:tc>
        <w:tc>
          <w:tcPr>
            <w:tcW w:w="1292" w:type="dxa"/>
            <w:shd w:val="clear" w:color="auto" w:fill="auto"/>
            <w:vAlign w:val="center"/>
          </w:tcPr>
          <w:p w14:paraId="2EF8FA6F" w14:textId="77777777" w:rsidR="005467D5" w:rsidRPr="001D27B1" w:rsidRDefault="005467D5" w:rsidP="00B0485A">
            <w:pPr>
              <w:overflowPunct/>
              <w:autoSpaceDE/>
              <w:autoSpaceDN/>
              <w:adjustRightInd/>
              <w:spacing w:after="0"/>
              <w:textAlignment w:val="auto"/>
              <w:rPr>
                <w:rFonts w:eastAsia="Times New Roman"/>
                <w:color w:val="000000"/>
                <w:sz w:val="16"/>
                <w:szCs w:val="16"/>
                <w:lang w:val="ru-RU" w:eastAsia="zh-CN"/>
              </w:rPr>
            </w:pPr>
          </w:p>
        </w:tc>
        <w:tc>
          <w:tcPr>
            <w:tcW w:w="1398" w:type="dxa"/>
            <w:shd w:val="clear" w:color="auto" w:fill="auto"/>
            <w:vAlign w:val="center"/>
          </w:tcPr>
          <w:p w14:paraId="20AC2E05" w14:textId="77777777" w:rsidR="005467D5" w:rsidRPr="001D27B1" w:rsidRDefault="005467D5" w:rsidP="00B0485A">
            <w:pPr>
              <w:overflowPunct/>
              <w:autoSpaceDE/>
              <w:autoSpaceDN/>
              <w:adjustRightInd/>
              <w:spacing w:after="0"/>
              <w:textAlignment w:val="auto"/>
              <w:rPr>
                <w:rFonts w:eastAsia="Times New Roman"/>
                <w:color w:val="000000"/>
                <w:sz w:val="16"/>
                <w:szCs w:val="16"/>
                <w:lang w:val="ru-RU" w:eastAsia="zh-CN"/>
              </w:rPr>
            </w:pPr>
          </w:p>
        </w:tc>
      </w:tr>
      <w:tr w:rsidR="005467D5" w:rsidRPr="00EC1CF1" w14:paraId="65209060" w14:textId="77777777" w:rsidTr="00543E9B">
        <w:trPr>
          <w:trHeight w:val="253"/>
        </w:trPr>
        <w:tc>
          <w:tcPr>
            <w:tcW w:w="1165" w:type="dxa"/>
            <w:shd w:val="clear" w:color="auto" w:fill="F2F2F2" w:themeFill="background1" w:themeFillShade="F2"/>
            <w:vAlign w:val="center"/>
          </w:tcPr>
          <w:p w14:paraId="4914A73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60" w:type="dxa"/>
            <w:shd w:val="clear" w:color="auto" w:fill="auto"/>
            <w:vAlign w:val="center"/>
          </w:tcPr>
          <w:p w14:paraId="606C55D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3726294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4E0A01D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70F4D99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7C4D2D5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37D0F2D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6601F22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r>
      <w:tr w:rsidR="005467D5" w:rsidRPr="00EC1CF1" w14:paraId="157D6297" w14:textId="77777777" w:rsidTr="00543E9B">
        <w:trPr>
          <w:trHeight w:val="253"/>
        </w:trPr>
        <w:tc>
          <w:tcPr>
            <w:tcW w:w="1165" w:type="dxa"/>
            <w:shd w:val="clear" w:color="auto" w:fill="F2F2F2" w:themeFill="background1" w:themeFillShade="F2"/>
            <w:vAlign w:val="center"/>
          </w:tcPr>
          <w:p w14:paraId="2D4F8D3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60" w:type="dxa"/>
            <w:shd w:val="clear" w:color="auto" w:fill="auto"/>
            <w:vAlign w:val="center"/>
          </w:tcPr>
          <w:p w14:paraId="68A9B4A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518572C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0790B73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55D0EBE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4AF5F41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58A2495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64E525F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r>
      <w:tr w:rsidR="005467D5" w:rsidRPr="00EC1CF1" w14:paraId="08232654" w14:textId="77777777" w:rsidTr="00543E9B">
        <w:trPr>
          <w:trHeight w:val="253"/>
        </w:trPr>
        <w:tc>
          <w:tcPr>
            <w:tcW w:w="1165" w:type="dxa"/>
            <w:shd w:val="clear" w:color="auto" w:fill="F2F2F2" w:themeFill="background1" w:themeFillShade="F2"/>
            <w:vAlign w:val="center"/>
          </w:tcPr>
          <w:p w14:paraId="063BFCF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60" w:type="dxa"/>
            <w:shd w:val="clear" w:color="auto" w:fill="auto"/>
            <w:vAlign w:val="center"/>
          </w:tcPr>
          <w:p w14:paraId="4DCA221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5E8BDC5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3690268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5323FD9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26C441D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521E2FC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6B1C470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r>
    </w:tbl>
    <w:p w14:paraId="47820FE6" w14:textId="77777777" w:rsidR="00090FEE" w:rsidRDefault="00090FEE" w:rsidP="00090FEE">
      <w:pPr>
        <w:pStyle w:val="BodyText"/>
        <w:spacing w:after="0"/>
        <w:rPr>
          <w:rFonts w:ascii="Times New Roman" w:hAnsi="Times New Roman"/>
          <w:sz w:val="22"/>
          <w:szCs w:val="22"/>
          <w:lang w:val="en-GB" w:eastAsia="zh-CN"/>
        </w:rPr>
      </w:pPr>
    </w:p>
    <w:p w14:paraId="43B7D2FC" w14:textId="2C294C12" w:rsidR="00090FEE" w:rsidRDefault="00090FEE">
      <w:pPr>
        <w:pStyle w:val="BodyText"/>
        <w:spacing w:after="0"/>
        <w:rPr>
          <w:rFonts w:ascii="Times New Roman" w:hAnsi="Times New Roman"/>
          <w:sz w:val="22"/>
          <w:szCs w:val="22"/>
          <w:lang w:val="en-GB" w:eastAsia="zh-CN"/>
        </w:rPr>
      </w:pPr>
    </w:p>
    <w:p w14:paraId="317EAE67" w14:textId="4FB1F104" w:rsidR="005A4CC6" w:rsidRDefault="005A4CC6" w:rsidP="005A4CC6">
      <w:pPr>
        <w:pStyle w:val="Caption"/>
        <w:keepNext/>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10</w:t>
      </w:r>
      <w:r w:rsidR="00EA06AD">
        <w:rPr>
          <w:noProof/>
        </w:rP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3150"/>
        <w:gridCol w:w="3240"/>
        <w:gridCol w:w="1620"/>
        <w:gridCol w:w="1530"/>
        <w:gridCol w:w="2418"/>
      </w:tblGrid>
      <w:tr w:rsidR="005467D5" w:rsidRPr="00EC1CF1" w14:paraId="3DFF734E" w14:textId="77777777" w:rsidTr="001D2D4B">
        <w:trPr>
          <w:trHeight w:val="202"/>
        </w:trPr>
        <w:tc>
          <w:tcPr>
            <w:tcW w:w="1165" w:type="dxa"/>
            <w:shd w:val="clear" w:color="auto" w:fill="FBE4D5" w:themeFill="accent2" w:themeFillTint="33"/>
            <w:vAlign w:val="center"/>
          </w:tcPr>
          <w:p w14:paraId="242079FA" w14:textId="6A244D54"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sidR="00DD5253">
              <w:rPr>
                <w:rFonts w:eastAsia="Times New Roman"/>
                <w:b/>
                <w:bCs/>
                <w:color w:val="000000"/>
                <w:sz w:val="18"/>
                <w:szCs w:val="18"/>
                <w:lang w:eastAsia="zh-CN"/>
              </w:rPr>
              <w:t>4</w:t>
            </w:r>
          </w:p>
        </w:tc>
        <w:tc>
          <w:tcPr>
            <w:tcW w:w="3150" w:type="dxa"/>
            <w:shd w:val="clear" w:color="auto" w:fill="FBE4D5" w:themeFill="accent2" w:themeFillTint="33"/>
            <w:vAlign w:val="center"/>
            <w:hideMark/>
          </w:tcPr>
          <w:p w14:paraId="36807FD0"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BS Power Limitation</w:t>
            </w:r>
          </w:p>
        </w:tc>
        <w:tc>
          <w:tcPr>
            <w:tcW w:w="3240" w:type="dxa"/>
            <w:shd w:val="clear" w:color="auto" w:fill="FBE4D5" w:themeFill="accent2" w:themeFillTint="33"/>
            <w:vAlign w:val="center"/>
            <w:hideMark/>
          </w:tcPr>
          <w:p w14:paraId="7AB42FF7"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UE Power Limitation</w:t>
            </w:r>
          </w:p>
        </w:tc>
        <w:tc>
          <w:tcPr>
            <w:tcW w:w="1620" w:type="dxa"/>
            <w:shd w:val="clear" w:color="auto" w:fill="FBE4D5" w:themeFill="accent2" w:themeFillTint="33"/>
            <w:vAlign w:val="center"/>
            <w:hideMark/>
          </w:tcPr>
          <w:p w14:paraId="6DA11C07"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BS NF</w:t>
            </w:r>
          </w:p>
        </w:tc>
        <w:tc>
          <w:tcPr>
            <w:tcW w:w="1530" w:type="dxa"/>
            <w:shd w:val="clear" w:color="auto" w:fill="FBE4D5" w:themeFill="accent2" w:themeFillTint="33"/>
            <w:vAlign w:val="center"/>
            <w:hideMark/>
          </w:tcPr>
          <w:p w14:paraId="58BD17C7"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UE NF</w:t>
            </w:r>
          </w:p>
        </w:tc>
        <w:tc>
          <w:tcPr>
            <w:tcW w:w="2418" w:type="dxa"/>
            <w:shd w:val="clear" w:color="auto" w:fill="FBE4D5" w:themeFill="accent2" w:themeFillTint="33"/>
            <w:vAlign w:val="center"/>
            <w:hideMark/>
          </w:tcPr>
          <w:p w14:paraId="69460209"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Transmission Rank</w:t>
            </w:r>
          </w:p>
        </w:tc>
      </w:tr>
      <w:tr w:rsidR="005467D5" w:rsidRPr="00EC1CF1" w14:paraId="1D147B64" w14:textId="77777777" w:rsidTr="001D2D4B">
        <w:trPr>
          <w:trHeight w:val="202"/>
        </w:trPr>
        <w:tc>
          <w:tcPr>
            <w:tcW w:w="1165" w:type="dxa"/>
            <w:shd w:val="clear" w:color="auto" w:fill="F2F2F2" w:themeFill="background1" w:themeFillShade="F2"/>
            <w:vAlign w:val="center"/>
          </w:tcPr>
          <w:p w14:paraId="0BF75AE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3150" w:type="dxa"/>
            <w:shd w:val="clear" w:color="auto" w:fill="auto"/>
            <w:vAlign w:val="center"/>
          </w:tcPr>
          <w:p w14:paraId="65AF8B7A"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xml:space="preserve">40 dBm EIRP </w:t>
            </w:r>
          </w:p>
          <w:p w14:paraId="1A86B21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Maximum TxP adjusted to meet EIRP limits</w:t>
            </w:r>
          </w:p>
        </w:tc>
        <w:tc>
          <w:tcPr>
            <w:tcW w:w="3240" w:type="dxa"/>
            <w:shd w:val="clear" w:color="auto" w:fill="auto"/>
            <w:vAlign w:val="center"/>
          </w:tcPr>
          <w:p w14:paraId="3C6B1657"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25 dBm EIRP with 21 dBm max TxP</w:t>
            </w:r>
          </w:p>
          <w:p w14:paraId="7344D65A"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32E0373A"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Optional:</w:t>
            </w:r>
          </w:p>
          <w:p w14:paraId="5EB381B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40dBm EIRP with 21 dBm max TxP</w:t>
            </w:r>
          </w:p>
        </w:tc>
        <w:tc>
          <w:tcPr>
            <w:tcW w:w="1620" w:type="dxa"/>
            <w:shd w:val="clear" w:color="auto" w:fill="auto"/>
            <w:vAlign w:val="center"/>
          </w:tcPr>
          <w:p w14:paraId="2784148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7 dB</w:t>
            </w:r>
          </w:p>
        </w:tc>
        <w:tc>
          <w:tcPr>
            <w:tcW w:w="1530" w:type="dxa"/>
            <w:shd w:val="clear" w:color="auto" w:fill="auto"/>
            <w:vAlign w:val="center"/>
          </w:tcPr>
          <w:p w14:paraId="11158BF1"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13 dB</w:t>
            </w:r>
          </w:p>
          <w:p w14:paraId="02A655CD"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 </w:t>
            </w:r>
          </w:p>
          <w:p w14:paraId="42364442" w14:textId="77777777" w:rsidR="005467D5" w:rsidRPr="0044248E" w:rsidRDefault="005467D5" w:rsidP="00B0485A">
            <w:pPr>
              <w:overflowPunct/>
              <w:autoSpaceDE/>
              <w:autoSpaceDN/>
              <w:adjustRightInd/>
              <w:spacing w:after="0"/>
              <w:textAlignment w:val="auto"/>
              <w:rPr>
                <w:rFonts w:eastAsia="Times New Roman"/>
                <w:color w:val="000000"/>
                <w:sz w:val="16"/>
                <w:szCs w:val="16"/>
                <w:lang w:eastAsia="ko-KR"/>
              </w:rPr>
            </w:pPr>
            <w:r w:rsidRPr="0044248E">
              <w:rPr>
                <w:rFonts w:eastAsia="Times New Roman"/>
                <w:color w:val="000000"/>
                <w:sz w:val="16"/>
                <w:szCs w:val="16"/>
                <w:lang w:eastAsia="zh-CN"/>
              </w:rPr>
              <w:t>Optional:</w:t>
            </w:r>
          </w:p>
          <w:p w14:paraId="36E566F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44248E">
              <w:rPr>
                <w:rFonts w:eastAsia="Times New Roman"/>
                <w:color w:val="000000"/>
                <w:sz w:val="16"/>
                <w:szCs w:val="16"/>
                <w:lang w:eastAsia="zh-CN"/>
              </w:rPr>
              <w:t>10 dB</w:t>
            </w:r>
          </w:p>
        </w:tc>
        <w:tc>
          <w:tcPr>
            <w:tcW w:w="2418" w:type="dxa"/>
            <w:shd w:val="clear" w:color="auto" w:fill="auto"/>
            <w:vAlign w:val="center"/>
          </w:tcPr>
          <w:p w14:paraId="19AB7A5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Rank adaptative transmission between Rank 1 and 2</w:t>
            </w:r>
          </w:p>
        </w:tc>
      </w:tr>
      <w:tr w:rsidR="005467D5" w:rsidRPr="00EC1CF1" w14:paraId="7C35001B" w14:textId="77777777" w:rsidTr="001D2D4B">
        <w:trPr>
          <w:trHeight w:val="202"/>
        </w:trPr>
        <w:tc>
          <w:tcPr>
            <w:tcW w:w="1165" w:type="dxa"/>
            <w:shd w:val="clear" w:color="auto" w:fill="F2F2F2" w:themeFill="background1" w:themeFillShade="F2"/>
            <w:vAlign w:val="center"/>
          </w:tcPr>
          <w:p w14:paraId="35CE6DF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[Company Name here]</w:t>
            </w:r>
          </w:p>
        </w:tc>
        <w:tc>
          <w:tcPr>
            <w:tcW w:w="3150" w:type="dxa"/>
            <w:shd w:val="clear" w:color="auto" w:fill="auto"/>
            <w:vAlign w:val="center"/>
          </w:tcPr>
          <w:p w14:paraId="442E839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3240" w:type="dxa"/>
            <w:shd w:val="clear" w:color="auto" w:fill="auto"/>
            <w:vAlign w:val="center"/>
          </w:tcPr>
          <w:p w14:paraId="477A758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1620" w:type="dxa"/>
            <w:shd w:val="clear" w:color="auto" w:fill="auto"/>
            <w:vAlign w:val="center"/>
          </w:tcPr>
          <w:p w14:paraId="3FFC38D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[enter comments here]</w:t>
            </w:r>
          </w:p>
        </w:tc>
        <w:tc>
          <w:tcPr>
            <w:tcW w:w="1530" w:type="dxa"/>
            <w:shd w:val="clear" w:color="auto" w:fill="auto"/>
            <w:vAlign w:val="center"/>
          </w:tcPr>
          <w:p w14:paraId="4A1DD77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2418" w:type="dxa"/>
            <w:shd w:val="clear" w:color="auto" w:fill="auto"/>
            <w:vAlign w:val="center"/>
          </w:tcPr>
          <w:p w14:paraId="75E0BD8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r>
      <w:tr w:rsidR="005467D5" w:rsidRPr="00EC1CF1" w14:paraId="591EBF1D" w14:textId="77777777" w:rsidTr="001D2D4B">
        <w:trPr>
          <w:trHeight w:val="202"/>
        </w:trPr>
        <w:tc>
          <w:tcPr>
            <w:tcW w:w="1165" w:type="dxa"/>
            <w:shd w:val="clear" w:color="auto" w:fill="F2F2F2" w:themeFill="background1" w:themeFillShade="F2"/>
            <w:vAlign w:val="center"/>
          </w:tcPr>
          <w:p w14:paraId="18520545" w14:textId="48EC5B77" w:rsidR="005467D5" w:rsidRPr="00EC1CF1" w:rsidRDefault="00CA1F66" w:rsidP="00B0485A">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3150" w:type="dxa"/>
            <w:shd w:val="clear" w:color="auto" w:fill="auto"/>
            <w:vAlign w:val="center"/>
          </w:tcPr>
          <w:p w14:paraId="267F275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77144D5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60E86A5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4F451E3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29A5192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509DB9CD" w14:textId="77777777" w:rsidTr="001D2D4B">
        <w:trPr>
          <w:trHeight w:val="202"/>
        </w:trPr>
        <w:tc>
          <w:tcPr>
            <w:tcW w:w="1165" w:type="dxa"/>
            <w:shd w:val="clear" w:color="auto" w:fill="F2F2F2" w:themeFill="background1" w:themeFillShade="F2"/>
            <w:vAlign w:val="center"/>
          </w:tcPr>
          <w:p w14:paraId="0B9690E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3150" w:type="dxa"/>
            <w:shd w:val="clear" w:color="auto" w:fill="auto"/>
            <w:vAlign w:val="center"/>
          </w:tcPr>
          <w:p w14:paraId="7AEEADB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318AF86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3B69819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599D010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773C4EF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47387594" w14:textId="77777777" w:rsidTr="001D2D4B">
        <w:trPr>
          <w:trHeight w:val="202"/>
        </w:trPr>
        <w:tc>
          <w:tcPr>
            <w:tcW w:w="1165" w:type="dxa"/>
            <w:shd w:val="clear" w:color="auto" w:fill="F2F2F2" w:themeFill="background1" w:themeFillShade="F2"/>
            <w:vAlign w:val="center"/>
          </w:tcPr>
          <w:p w14:paraId="4DEDD4C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3150" w:type="dxa"/>
            <w:shd w:val="clear" w:color="auto" w:fill="auto"/>
            <w:vAlign w:val="center"/>
          </w:tcPr>
          <w:p w14:paraId="302E818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032CC3A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675BD2A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48AD7F2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42F4D3C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4148401D" w14:textId="77777777" w:rsidTr="001D2D4B">
        <w:trPr>
          <w:trHeight w:val="202"/>
        </w:trPr>
        <w:tc>
          <w:tcPr>
            <w:tcW w:w="1165" w:type="dxa"/>
            <w:shd w:val="clear" w:color="auto" w:fill="F2F2F2" w:themeFill="background1" w:themeFillShade="F2"/>
            <w:vAlign w:val="center"/>
          </w:tcPr>
          <w:p w14:paraId="5C03874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3150" w:type="dxa"/>
            <w:shd w:val="clear" w:color="auto" w:fill="auto"/>
            <w:vAlign w:val="center"/>
          </w:tcPr>
          <w:p w14:paraId="53E14D8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0568AFC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C2D314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0CC92B0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C85173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bl>
    <w:p w14:paraId="47580F6D" w14:textId="77777777" w:rsidR="005467D5" w:rsidRDefault="005467D5">
      <w:pPr>
        <w:pStyle w:val="BodyText"/>
        <w:spacing w:after="0"/>
        <w:rPr>
          <w:rFonts w:ascii="Times New Roman" w:hAnsi="Times New Roman"/>
          <w:sz w:val="22"/>
          <w:szCs w:val="22"/>
          <w:lang w:val="en-GB" w:eastAsia="zh-CN"/>
        </w:rPr>
      </w:pPr>
    </w:p>
    <w:p w14:paraId="0CC36E51" w14:textId="76223371" w:rsidR="00090FEE" w:rsidRDefault="00090FEE">
      <w:pPr>
        <w:pStyle w:val="BodyText"/>
        <w:spacing w:after="0"/>
        <w:rPr>
          <w:rFonts w:ascii="Times New Roman" w:hAnsi="Times New Roman"/>
          <w:sz w:val="22"/>
          <w:szCs w:val="22"/>
          <w:lang w:val="en-GB" w:eastAsia="zh-CN"/>
        </w:rPr>
      </w:pPr>
    </w:p>
    <w:p w14:paraId="191C6C97" w14:textId="77777777" w:rsidR="001D2D4B" w:rsidRDefault="001D2D4B">
      <w:pPr>
        <w:pStyle w:val="BodyText"/>
        <w:spacing w:after="0"/>
        <w:rPr>
          <w:rFonts w:ascii="Times New Roman" w:hAnsi="Times New Roman"/>
          <w:sz w:val="22"/>
          <w:szCs w:val="22"/>
          <w:lang w:val="en-GB" w:eastAsia="zh-CN"/>
        </w:rPr>
      </w:pPr>
    </w:p>
    <w:p w14:paraId="7C0E518D" w14:textId="5E3C5845" w:rsidR="005A4CC6" w:rsidRDefault="005A4CC6"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11</w:t>
      </w:r>
      <w:r w:rsidR="00EA06AD">
        <w:rPr>
          <w:noProof/>
        </w:rPr>
        <w:fldChar w:fldCharType="end"/>
      </w:r>
      <w:r>
        <w:t>. SLS Parameter Set 5</w:t>
      </w:r>
    </w:p>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2070"/>
        <w:gridCol w:w="1980"/>
        <w:gridCol w:w="1980"/>
        <w:gridCol w:w="1710"/>
        <w:gridCol w:w="4237"/>
      </w:tblGrid>
      <w:tr w:rsidR="005467D5" w:rsidRPr="00EC1CF1" w14:paraId="2FFFDF68" w14:textId="77777777" w:rsidTr="001D2D4B">
        <w:trPr>
          <w:trHeight w:val="271"/>
        </w:trPr>
        <w:tc>
          <w:tcPr>
            <w:tcW w:w="1165" w:type="dxa"/>
            <w:shd w:val="clear" w:color="auto" w:fill="FBE4D5" w:themeFill="accent2" w:themeFillTint="33"/>
            <w:vAlign w:val="center"/>
          </w:tcPr>
          <w:p w14:paraId="78FD827C" w14:textId="53A47373"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sidR="00DD5253">
              <w:rPr>
                <w:rFonts w:eastAsia="Times New Roman"/>
                <w:b/>
                <w:bCs/>
                <w:color w:val="000000"/>
                <w:sz w:val="18"/>
                <w:szCs w:val="18"/>
                <w:lang w:eastAsia="zh-CN"/>
              </w:rPr>
              <w:t>5</w:t>
            </w:r>
          </w:p>
        </w:tc>
        <w:tc>
          <w:tcPr>
            <w:tcW w:w="2070" w:type="dxa"/>
            <w:shd w:val="clear" w:color="auto" w:fill="FBE4D5" w:themeFill="accent2" w:themeFillTint="33"/>
            <w:vAlign w:val="center"/>
            <w:hideMark/>
          </w:tcPr>
          <w:p w14:paraId="3BE7315F"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PDCCH Overhead</w:t>
            </w:r>
          </w:p>
        </w:tc>
        <w:tc>
          <w:tcPr>
            <w:tcW w:w="1980" w:type="dxa"/>
            <w:shd w:val="clear" w:color="auto" w:fill="FBE4D5" w:themeFill="accent2" w:themeFillTint="33"/>
            <w:vAlign w:val="center"/>
            <w:hideMark/>
          </w:tcPr>
          <w:p w14:paraId="2F5DE0BB"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DMRS Overhead</w:t>
            </w:r>
          </w:p>
        </w:tc>
        <w:tc>
          <w:tcPr>
            <w:tcW w:w="1980" w:type="dxa"/>
            <w:shd w:val="clear" w:color="auto" w:fill="FBE4D5" w:themeFill="accent2" w:themeFillTint="33"/>
            <w:vAlign w:val="center"/>
            <w:hideMark/>
          </w:tcPr>
          <w:p w14:paraId="3F8329E5"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CSI-RS Overhead</w:t>
            </w:r>
          </w:p>
        </w:tc>
        <w:tc>
          <w:tcPr>
            <w:tcW w:w="1710" w:type="dxa"/>
            <w:shd w:val="clear" w:color="auto" w:fill="FBE4D5" w:themeFill="accent2" w:themeFillTint="33"/>
            <w:vAlign w:val="center"/>
            <w:hideMark/>
          </w:tcPr>
          <w:p w14:paraId="25EB065E"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SRS Overhead</w:t>
            </w:r>
          </w:p>
        </w:tc>
        <w:tc>
          <w:tcPr>
            <w:tcW w:w="4237" w:type="dxa"/>
            <w:shd w:val="clear" w:color="auto" w:fill="FBE4D5" w:themeFill="accent2" w:themeFillTint="33"/>
            <w:vAlign w:val="center"/>
            <w:hideMark/>
          </w:tcPr>
          <w:p w14:paraId="44600543"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Other Overhead</w:t>
            </w:r>
          </w:p>
        </w:tc>
      </w:tr>
      <w:tr w:rsidR="005467D5" w:rsidRPr="00EC1CF1" w14:paraId="122C27DB" w14:textId="77777777" w:rsidTr="001D2D4B">
        <w:trPr>
          <w:trHeight w:val="271"/>
        </w:trPr>
        <w:tc>
          <w:tcPr>
            <w:tcW w:w="1165" w:type="dxa"/>
            <w:shd w:val="clear" w:color="auto" w:fill="F2F2F2" w:themeFill="background1" w:themeFillShade="F2"/>
            <w:vAlign w:val="center"/>
          </w:tcPr>
          <w:p w14:paraId="062A5C1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2070" w:type="dxa"/>
            <w:shd w:val="clear" w:color="auto" w:fill="auto"/>
            <w:vAlign w:val="center"/>
          </w:tcPr>
          <w:p w14:paraId="04CFA24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2 Symbol per slot</w:t>
            </w:r>
          </w:p>
        </w:tc>
        <w:tc>
          <w:tcPr>
            <w:tcW w:w="1980" w:type="dxa"/>
            <w:shd w:val="clear" w:color="auto" w:fill="auto"/>
            <w:vAlign w:val="center"/>
          </w:tcPr>
          <w:p w14:paraId="2C91539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1 Symbol per slot</w:t>
            </w:r>
          </w:p>
        </w:tc>
        <w:tc>
          <w:tcPr>
            <w:tcW w:w="1980" w:type="dxa"/>
            <w:shd w:val="clear" w:color="auto" w:fill="auto"/>
            <w:vAlign w:val="center"/>
          </w:tcPr>
          <w:p w14:paraId="5E407A81"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w:t>
            </w:r>
          </w:p>
        </w:tc>
        <w:tc>
          <w:tcPr>
            <w:tcW w:w="1710" w:type="dxa"/>
            <w:shd w:val="clear" w:color="auto" w:fill="auto"/>
            <w:vAlign w:val="center"/>
          </w:tcPr>
          <w:p w14:paraId="6AA89EF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44248E">
              <w:rPr>
                <w:rFonts w:eastAsia="Times New Roman"/>
                <w:color w:val="000000"/>
                <w:sz w:val="16"/>
                <w:szCs w:val="16"/>
                <w:lang w:eastAsia="zh-CN"/>
              </w:rPr>
              <w:t>-</w:t>
            </w:r>
          </w:p>
        </w:tc>
        <w:tc>
          <w:tcPr>
            <w:tcW w:w="4237" w:type="dxa"/>
            <w:shd w:val="clear" w:color="auto" w:fill="auto"/>
            <w:vAlign w:val="center"/>
          </w:tcPr>
          <w:p w14:paraId="61E796D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w:t>
            </w:r>
          </w:p>
        </w:tc>
      </w:tr>
      <w:tr w:rsidR="005467D5" w:rsidRPr="00EC1CF1" w14:paraId="71026481" w14:textId="77777777" w:rsidTr="001D2D4B">
        <w:trPr>
          <w:trHeight w:val="271"/>
        </w:trPr>
        <w:tc>
          <w:tcPr>
            <w:tcW w:w="1165" w:type="dxa"/>
            <w:shd w:val="clear" w:color="auto" w:fill="F2F2F2" w:themeFill="background1" w:themeFillShade="F2"/>
            <w:vAlign w:val="center"/>
          </w:tcPr>
          <w:p w14:paraId="4301BCF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lastRenderedPageBreak/>
              <w:t>[Company Name here]</w:t>
            </w:r>
          </w:p>
        </w:tc>
        <w:tc>
          <w:tcPr>
            <w:tcW w:w="2070" w:type="dxa"/>
            <w:shd w:val="clear" w:color="auto" w:fill="auto"/>
            <w:vAlign w:val="center"/>
          </w:tcPr>
          <w:p w14:paraId="63B763D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980" w:type="dxa"/>
            <w:shd w:val="clear" w:color="auto" w:fill="auto"/>
            <w:vAlign w:val="center"/>
          </w:tcPr>
          <w:p w14:paraId="0D7E40F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980" w:type="dxa"/>
            <w:shd w:val="clear" w:color="auto" w:fill="auto"/>
            <w:vAlign w:val="center"/>
          </w:tcPr>
          <w:p w14:paraId="3F901CD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710" w:type="dxa"/>
            <w:shd w:val="clear" w:color="auto" w:fill="auto"/>
            <w:vAlign w:val="center"/>
          </w:tcPr>
          <w:p w14:paraId="16AFA31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4237" w:type="dxa"/>
            <w:shd w:val="clear" w:color="auto" w:fill="auto"/>
            <w:vAlign w:val="center"/>
          </w:tcPr>
          <w:p w14:paraId="6B10CFF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r>
      <w:tr w:rsidR="005467D5" w:rsidRPr="00EC1CF1" w14:paraId="0814F03A" w14:textId="77777777" w:rsidTr="001D2D4B">
        <w:trPr>
          <w:trHeight w:val="271"/>
        </w:trPr>
        <w:tc>
          <w:tcPr>
            <w:tcW w:w="1165" w:type="dxa"/>
            <w:shd w:val="clear" w:color="auto" w:fill="F2F2F2" w:themeFill="background1" w:themeFillShade="F2"/>
            <w:vAlign w:val="center"/>
          </w:tcPr>
          <w:p w14:paraId="03D6A59F" w14:textId="2E7DB8FA" w:rsidR="005467D5" w:rsidRPr="00EC1CF1" w:rsidRDefault="00CA1F66" w:rsidP="00B0485A">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2070" w:type="dxa"/>
            <w:shd w:val="clear" w:color="auto" w:fill="auto"/>
            <w:vAlign w:val="center"/>
          </w:tcPr>
          <w:p w14:paraId="6FEE809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2BC848B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3D99A9B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10" w:type="dxa"/>
            <w:shd w:val="clear" w:color="auto" w:fill="auto"/>
            <w:vAlign w:val="center"/>
          </w:tcPr>
          <w:p w14:paraId="4B1064D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4237" w:type="dxa"/>
            <w:shd w:val="clear" w:color="auto" w:fill="auto"/>
            <w:vAlign w:val="center"/>
          </w:tcPr>
          <w:p w14:paraId="4EF8542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02419334" w14:textId="77777777" w:rsidTr="001D2D4B">
        <w:trPr>
          <w:trHeight w:val="271"/>
        </w:trPr>
        <w:tc>
          <w:tcPr>
            <w:tcW w:w="1165" w:type="dxa"/>
            <w:shd w:val="clear" w:color="auto" w:fill="F2F2F2" w:themeFill="background1" w:themeFillShade="F2"/>
            <w:vAlign w:val="center"/>
          </w:tcPr>
          <w:p w14:paraId="2650A49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070" w:type="dxa"/>
            <w:shd w:val="clear" w:color="auto" w:fill="auto"/>
            <w:vAlign w:val="center"/>
          </w:tcPr>
          <w:p w14:paraId="05C43B2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541EF5C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42C8AC1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10" w:type="dxa"/>
            <w:shd w:val="clear" w:color="auto" w:fill="auto"/>
            <w:vAlign w:val="center"/>
          </w:tcPr>
          <w:p w14:paraId="277FAAE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4237" w:type="dxa"/>
            <w:shd w:val="clear" w:color="auto" w:fill="auto"/>
            <w:vAlign w:val="center"/>
          </w:tcPr>
          <w:p w14:paraId="67CD307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4BF2E1E3" w14:textId="77777777" w:rsidTr="001D2D4B">
        <w:trPr>
          <w:trHeight w:val="271"/>
        </w:trPr>
        <w:tc>
          <w:tcPr>
            <w:tcW w:w="1165" w:type="dxa"/>
            <w:shd w:val="clear" w:color="auto" w:fill="F2F2F2" w:themeFill="background1" w:themeFillShade="F2"/>
            <w:vAlign w:val="center"/>
          </w:tcPr>
          <w:p w14:paraId="28B8F49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070" w:type="dxa"/>
            <w:shd w:val="clear" w:color="auto" w:fill="auto"/>
            <w:vAlign w:val="center"/>
          </w:tcPr>
          <w:p w14:paraId="7E6A740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54F35BD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1717DCD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10" w:type="dxa"/>
            <w:shd w:val="clear" w:color="auto" w:fill="auto"/>
            <w:vAlign w:val="center"/>
          </w:tcPr>
          <w:p w14:paraId="0980F13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4237" w:type="dxa"/>
            <w:shd w:val="clear" w:color="auto" w:fill="auto"/>
            <w:vAlign w:val="center"/>
          </w:tcPr>
          <w:p w14:paraId="32B37AA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7037EA3F" w14:textId="77777777" w:rsidTr="001D2D4B">
        <w:trPr>
          <w:trHeight w:val="271"/>
        </w:trPr>
        <w:tc>
          <w:tcPr>
            <w:tcW w:w="1165" w:type="dxa"/>
            <w:shd w:val="clear" w:color="auto" w:fill="F2F2F2" w:themeFill="background1" w:themeFillShade="F2"/>
            <w:vAlign w:val="center"/>
          </w:tcPr>
          <w:p w14:paraId="3FD0A42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070" w:type="dxa"/>
            <w:shd w:val="clear" w:color="auto" w:fill="auto"/>
            <w:vAlign w:val="center"/>
          </w:tcPr>
          <w:p w14:paraId="7878251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3433B1B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980" w:type="dxa"/>
            <w:shd w:val="clear" w:color="auto" w:fill="auto"/>
            <w:vAlign w:val="center"/>
          </w:tcPr>
          <w:p w14:paraId="3E362CC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10" w:type="dxa"/>
            <w:shd w:val="clear" w:color="auto" w:fill="auto"/>
            <w:vAlign w:val="center"/>
          </w:tcPr>
          <w:p w14:paraId="3F60799A"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4237" w:type="dxa"/>
            <w:shd w:val="clear" w:color="auto" w:fill="auto"/>
            <w:vAlign w:val="center"/>
          </w:tcPr>
          <w:p w14:paraId="7325E25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bl>
    <w:p w14:paraId="65319881" w14:textId="0BCFC058" w:rsidR="005467D5" w:rsidRDefault="005467D5">
      <w:pPr>
        <w:pStyle w:val="BodyText"/>
        <w:spacing w:after="0"/>
        <w:rPr>
          <w:rFonts w:ascii="Times New Roman" w:hAnsi="Times New Roman"/>
          <w:sz w:val="22"/>
          <w:szCs w:val="22"/>
          <w:lang w:val="en-GB" w:eastAsia="zh-CN"/>
        </w:rPr>
      </w:pPr>
    </w:p>
    <w:p w14:paraId="3C129FA0" w14:textId="329E3219" w:rsidR="005467D5" w:rsidRDefault="005467D5">
      <w:pPr>
        <w:pStyle w:val="BodyText"/>
        <w:spacing w:after="0"/>
        <w:rPr>
          <w:rFonts w:ascii="Times New Roman" w:hAnsi="Times New Roman"/>
          <w:sz w:val="22"/>
          <w:szCs w:val="22"/>
          <w:lang w:val="en-GB" w:eastAsia="zh-CN"/>
        </w:rPr>
      </w:pPr>
    </w:p>
    <w:p w14:paraId="6125C2E9" w14:textId="4D5E3D30" w:rsidR="001B421D" w:rsidRDefault="001B421D" w:rsidP="007447FC">
      <w:pPr>
        <w:pStyle w:val="Caption"/>
        <w:keepNext/>
        <w:outlineLvl w:val="3"/>
      </w:pPr>
      <w:r>
        <w:t xml:space="preserve">Table </w:t>
      </w:r>
      <w:r w:rsidR="00EA06AD">
        <w:rPr>
          <w:noProof/>
        </w:rPr>
        <w:fldChar w:fldCharType="begin"/>
      </w:r>
      <w:r w:rsidR="00EA06AD">
        <w:rPr>
          <w:noProof/>
        </w:rPr>
        <w:instrText xml:space="preserve"> SEQ Table \* ARABIC </w:instrText>
      </w:r>
      <w:r w:rsidR="00EA06AD">
        <w:rPr>
          <w:noProof/>
        </w:rPr>
        <w:fldChar w:fldCharType="separate"/>
      </w:r>
      <w:r w:rsidR="00DF406B">
        <w:rPr>
          <w:noProof/>
        </w:rPr>
        <w:t>12</w:t>
      </w:r>
      <w:r w:rsidR="00EA06AD">
        <w:rPr>
          <w:noProof/>
        </w:rP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1165"/>
        <w:gridCol w:w="2115"/>
        <w:gridCol w:w="1555"/>
        <w:gridCol w:w="1280"/>
        <w:gridCol w:w="1795"/>
        <w:gridCol w:w="1355"/>
        <w:gridCol w:w="2160"/>
        <w:gridCol w:w="1795"/>
      </w:tblGrid>
      <w:tr w:rsidR="005467D5" w:rsidRPr="00EC1CF1" w14:paraId="50B14FBE" w14:textId="77777777" w:rsidTr="00386D1F">
        <w:trPr>
          <w:trHeight w:val="242"/>
        </w:trPr>
        <w:tc>
          <w:tcPr>
            <w:tcW w:w="1165" w:type="dxa"/>
            <w:shd w:val="clear" w:color="auto" w:fill="FBE4D5" w:themeFill="accent2" w:themeFillTint="33"/>
            <w:vAlign w:val="center"/>
          </w:tcPr>
          <w:p w14:paraId="057660F5" w14:textId="4F4F1E65"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zh-CN"/>
              </w:rPr>
            </w:pPr>
            <w:r w:rsidRPr="006F1DAF">
              <w:rPr>
                <w:rFonts w:eastAsia="Times New Roman"/>
                <w:b/>
                <w:bCs/>
                <w:color w:val="000000"/>
                <w:sz w:val="18"/>
                <w:szCs w:val="18"/>
                <w:lang w:eastAsia="zh-CN"/>
              </w:rPr>
              <w:t>Parameter</w:t>
            </w:r>
            <w:r w:rsidRPr="00C25E12">
              <w:rPr>
                <w:rFonts w:eastAsia="Times New Roman"/>
                <w:b/>
                <w:bCs/>
                <w:color w:val="000000"/>
                <w:sz w:val="18"/>
                <w:szCs w:val="18"/>
                <w:lang w:eastAsia="zh-CN"/>
              </w:rPr>
              <w:t xml:space="preserve"> Set </w:t>
            </w:r>
            <w:r w:rsidR="00DD5253">
              <w:rPr>
                <w:rFonts w:eastAsia="Times New Roman"/>
                <w:b/>
                <w:bCs/>
                <w:color w:val="000000"/>
                <w:sz w:val="18"/>
                <w:szCs w:val="18"/>
                <w:lang w:eastAsia="zh-CN"/>
              </w:rPr>
              <w:t>6</w:t>
            </w:r>
          </w:p>
        </w:tc>
        <w:tc>
          <w:tcPr>
            <w:tcW w:w="2115" w:type="dxa"/>
            <w:shd w:val="clear" w:color="auto" w:fill="FBE4D5" w:themeFill="accent2" w:themeFillTint="33"/>
            <w:vAlign w:val="center"/>
            <w:hideMark/>
          </w:tcPr>
          <w:p w14:paraId="5489709C"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TDD DL/UL Ratio</w:t>
            </w:r>
          </w:p>
        </w:tc>
        <w:tc>
          <w:tcPr>
            <w:tcW w:w="1555" w:type="dxa"/>
            <w:shd w:val="clear" w:color="auto" w:fill="FBE4D5" w:themeFill="accent2" w:themeFillTint="33"/>
            <w:vAlign w:val="center"/>
            <w:hideMark/>
          </w:tcPr>
          <w:p w14:paraId="37B1E305"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CSI feedback</w:t>
            </w:r>
          </w:p>
        </w:tc>
        <w:tc>
          <w:tcPr>
            <w:tcW w:w="1280" w:type="dxa"/>
            <w:shd w:val="clear" w:color="auto" w:fill="FBE4D5" w:themeFill="accent2" w:themeFillTint="33"/>
            <w:vAlign w:val="center"/>
            <w:hideMark/>
          </w:tcPr>
          <w:p w14:paraId="3E5F0232"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ko-KR"/>
              </w:rPr>
              <w:t>Additive Rx EVM</w:t>
            </w:r>
          </w:p>
        </w:tc>
        <w:tc>
          <w:tcPr>
            <w:tcW w:w="1795" w:type="dxa"/>
            <w:shd w:val="clear" w:color="auto" w:fill="FBE4D5" w:themeFill="accent2" w:themeFillTint="33"/>
            <w:vAlign w:val="center"/>
            <w:hideMark/>
          </w:tcPr>
          <w:p w14:paraId="5DE407A9"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Traffic Model</w:t>
            </w:r>
          </w:p>
        </w:tc>
        <w:tc>
          <w:tcPr>
            <w:tcW w:w="1355" w:type="dxa"/>
            <w:shd w:val="clear" w:color="auto" w:fill="FBE4D5" w:themeFill="accent2" w:themeFillTint="33"/>
            <w:vAlign w:val="center"/>
            <w:hideMark/>
          </w:tcPr>
          <w:p w14:paraId="1006D3E3"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UE Receiver</w:t>
            </w:r>
          </w:p>
        </w:tc>
        <w:tc>
          <w:tcPr>
            <w:tcW w:w="2160" w:type="dxa"/>
            <w:shd w:val="clear" w:color="auto" w:fill="FBE4D5" w:themeFill="accent2" w:themeFillTint="33"/>
            <w:vAlign w:val="center"/>
            <w:hideMark/>
          </w:tcPr>
          <w:p w14:paraId="70FB57BF"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Cell selection criteria</w:t>
            </w:r>
          </w:p>
        </w:tc>
        <w:tc>
          <w:tcPr>
            <w:tcW w:w="1795" w:type="dxa"/>
            <w:shd w:val="clear" w:color="auto" w:fill="FBE4D5" w:themeFill="accent2" w:themeFillTint="33"/>
            <w:vAlign w:val="center"/>
            <w:hideMark/>
          </w:tcPr>
          <w:p w14:paraId="756221A3" w14:textId="77777777" w:rsidR="005467D5" w:rsidRPr="00EC1CF1" w:rsidRDefault="005467D5" w:rsidP="00B0485A">
            <w:pPr>
              <w:overflowPunct/>
              <w:autoSpaceDE/>
              <w:autoSpaceDN/>
              <w:adjustRightInd/>
              <w:spacing w:after="0"/>
              <w:jc w:val="center"/>
              <w:textAlignment w:val="auto"/>
              <w:rPr>
                <w:rFonts w:eastAsia="Times New Roman"/>
                <w:b/>
                <w:bCs/>
                <w:color w:val="000000"/>
                <w:sz w:val="18"/>
                <w:szCs w:val="18"/>
                <w:lang w:eastAsia="ko-KR"/>
              </w:rPr>
            </w:pPr>
            <w:r w:rsidRPr="00EC1CF1">
              <w:rPr>
                <w:rFonts w:eastAsia="Times New Roman"/>
                <w:b/>
                <w:bCs/>
                <w:color w:val="000000"/>
                <w:sz w:val="18"/>
                <w:szCs w:val="18"/>
                <w:lang w:eastAsia="zh-CN"/>
              </w:rPr>
              <w:t>DL/UL Traffic Ratio</w:t>
            </w:r>
          </w:p>
        </w:tc>
      </w:tr>
      <w:tr w:rsidR="005467D5" w:rsidRPr="00EC1CF1" w14:paraId="2826BC93" w14:textId="77777777" w:rsidTr="00386D1F">
        <w:trPr>
          <w:trHeight w:val="242"/>
        </w:trPr>
        <w:tc>
          <w:tcPr>
            <w:tcW w:w="1165" w:type="dxa"/>
            <w:shd w:val="clear" w:color="auto" w:fill="F2F2F2" w:themeFill="background1" w:themeFillShade="F2"/>
            <w:vAlign w:val="center"/>
          </w:tcPr>
          <w:p w14:paraId="3D4D0AA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b/>
                <w:bCs/>
                <w:color w:val="000000"/>
                <w:sz w:val="18"/>
                <w:szCs w:val="18"/>
                <w:lang w:eastAsia="ko-KR"/>
              </w:rPr>
              <w:t>Value</w:t>
            </w:r>
          </w:p>
        </w:tc>
        <w:tc>
          <w:tcPr>
            <w:tcW w:w="2115" w:type="dxa"/>
            <w:shd w:val="clear" w:color="auto" w:fill="auto"/>
            <w:vAlign w:val="center"/>
          </w:tcPr>
          <w:p w14:paraId="2A1D34B7"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w:t>
            </w:r>
          </w:p>
        </w:tc>
        <w:tc>
          <w:tcPr>
            <w:tcW w:w="1555" w:type="dxa"/>
            <w:shd w:val="clear" w:color="auto" w:fill="auto"/>
            <w:vAlign w:val="center"/>
          </w:tcPr>
          <w:p w14:paraId="3D7C169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Ideal feedback</w:t>
            </w:r>
          </w:p>
        </w:tc>
        <w:tc>
          <w:tcPr>
            <w:tcW w:w="1280" w:type="dxa"/>
            <w:shd w:val="clear" w:color="auto" w:fill="auto"/>
            <w:vAlign w:val="center"/>
          </w:tcPr>
          <w:p w14:paraId="2A678804" w14:textId="79816859" w:rsidR="005467D5" w:rsidRPr="00EC1CF1" w:rsidRDefault="006E453F" w:rsidP="00B0485A">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t>
            </w:r>
          </w:p>
        </w:tc>
        <w:tc>
          <w:tcPr>
            <w:tcW w:w="1795" w:type="dxa"/>
            <w:shd w:val="clear" w:color="auto" w:fill="auto"/>
            <w:vAlign w:val="center"/>
          </w:tcPr>
          <w:p w14:paraId="60D9B9DF"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FTP Model 3 (0.5MByte file)</w:t>
            </w:r>
          </w:p>
          <w:p w14:paraId="1BBC979A"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 </w:t>
            </w:r>
          </w:p>
          <w:p w14:paraId="2D109E87"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 xml:space="preserve">Optional: </w:t>
            </w:r>
          </w:p>
          <w:p w14:paraId="719E61A1"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Full buffer,</w:t>
            </w:r>
          </w:p>
          <w:p w14:paraId="64144D5B"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FTP Model 1 (27Mbyte file)</w:t>
            </w:r>
          </w:p>
          <w:p w14:paraId="79E87D3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FTP Model 3 (27Mbyte file)</w:t>
            </w:r>
          </w:p>
        </w:tc>
        <w:tc>
          <w:tcPr>
            <w:tcW w:w="1355" w:type="dxa"/>
            <w:shd w:val="clear" w:color="auto" w:fill="auto"/>
            <w:vAlign w:val="center"/>
          </w:tcPr>
          <w:p w14:paraId="67197D8D"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MMSE-IRC</w:t>
            </w:r>
          </w:p>
        </w:tc>
        <w:tc>
          <w:tcPr>
            <w:tcW w:w="2160" w:type="dxa"/>
            <w:shd w:val="clear" w:color="auto" w:fill="auto"/>
            <w:vAlign w:val="center"/>
          </w:tcPr>
          <w:p w14:paraId="57F275BE" w14:textId="3EB5AA64"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Random select from strongest RSRP with 1 dB HO Margin</w:t>
            </w:r>
          </w:p>
        </w:tc>
        <w:tc>
          <w:tcPr>
            <w:tcW w:w="1795" w:type="dxa"/>
            <w:shd w:val="clear" w:color="auto" w:fill="auto"/>
            <w:vAlign w:val="center"/>
          </w:tcPr>
          <w:p w14:paraId="0B9BECF8"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50% DL, 50% UL</w:t>
            </w:r>
          </w:p>
          <w:p w14:paraId="77DE8BA1"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 </w:t>
            </w:r>
          </w:p>
          <w:p w14:paraId="2F9F9FC4"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Optional:</w:t>
            </w:r>
          </w:p>
          <w:p w14:paraId="19C0FAD9"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100% DL, 0% UL,</w:t>
            </w:r>
          </w:p>
          <w:p w14:paraId="1B6405BD" w14:textId="77777777" w:rsidR="005467D5" w:rsidRPr="0081521A" w:rsidRDefault="005467D5" w:rsidP="00B0485A">
            <w:pPr>
              <w:overflowPunct/>
              <w:autoSpaceDE/>
              <w:autoSpaceDN/>
              <w:adjustRightInd/>
              <w:spacing w:after="0"/>
              <w:textAlignment w:val="auto"/>
              <w:rPr>
                <w:rFonts w:eastAsia="Times New Roman"/>
                <w:color w:val="000000"/>
                <w:sz w:val="16"/>
                <w:szCs w:val="16"/>
                <w:lang w:eastAsia="ko-KR"/>
              </w:rPr>
            </w:pPr>
            <w:r w:rsidRPr="0081521A">
              <w:rPr>
                <w:rFonts w:eastAsia="Times New Roman"/>
                <w:color w:val="000000"/>
                <w:sz w:val="16"/>
                <w:szCs w:val="16"/>
                <w:lang w:eastAsia="zh-CN"/>
              </w:rPr>
              <w:t>80% DL, 20% UL</w:t>
            </w:r>
          </w:p>
          <w:p w14:paraId="673CF242"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81521A">
              <w:rPr>
                <w:rFonts w:eastAsia="Times New Roman"/>
                <w:color w:val="000000"/>
                <w:sz w:val="16"/>
                <w:szCs w:val="16"/>
                <w:lang w:eastAsia="zh-CN"/>
              </w:rPr>
              <w:t>0% DL, 100% UL</w:t>
            </w:r>
          </w:p>
        </w:tc>
      </w:tr>
      <w:tr w:rsidR="005467D5" w:rsidRPr="00EC1CF1" w14:paraId="26FED23A" w14:textId="77777777" w:rsidTr="00386D1F">
        <w:trPr>
          <w:trHeight w:val="242"/>
        </w:trPr>
        <w:tc>
          <w:tcPr>
            <w:tcW w:w="1165" w:type="dxa"/>
            <w:shd w:val="clear" w:color="auto" w:fill="F2F2F2" w:themeFill="background1" w:themeFillShade="F2"/>
            <w:vAlign w:val="center"/>
          </w:tcPr>
          <w:p w14:paraId="711D0AC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[Company Name here]</w:t>
            </w:r>
          </w:p>
        </w:tc>
        <w:tc>
          <w:tcPr>
            <w:tcW w:w="2115" w:type="dxa"/>
            <w:shd w:val="clear" w:color="auto" w:fill="auto"/>
            <w:vAlign w:val="center"/>
          </w:tcPr>
          <w:p w14:paraId="6F700AA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555" w:type="dxa"/>
            <w:shd w:val="clear" w:color="auto" w:fill="auto"/>
            <w:vAlign w:val="center"/>
          </w:tcPr>
          <w:p w14:paraId="385519E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280" w:type="dxa"/>
            <w:shd w:val="clear" w:color="auto" w:fill="auto"/>
            <w:vAlign w:val="center"/>
          </w:tcPr>
          <w:p w14:paraId="33CFBB8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795" w:type="dxa"/>
            <w:shd w:val="clear" w:color="auto" w:fill="auto"/>
            <w:vAlign w:val="center"/>
          </w:tcPr>
          <w:p w14:paraId="43596F73"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1355" w:type="dxa"/>
            <w:shd w:val="clear" w:color="auto" w:fill="auto"/>
            <w:vAlign w:val="center"/>
          </w:tcPr>
          <w:p w14:paraId="591566F7"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c>
          <w:tcPr>
            <w:tcW w:w="2160" w:type="dxa"/>
            <w:shd w:val="clear" w:color="auto" w:fill="auto"/>
            <w:vAlign w:val="center"/>
          </w:tcPr>
          <w:p w14:paraId="251C09E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sidRPr="006F1DAF">
              <w:rPr>
                <w:rFonts w:eastAsia="Times New Roman"/>
                <w:color w:val="000000"/>
                <w:sz w:val="16"/>
                <w:szCs w:val="16"/>
                <w:lang w:eastAsia="zh-CN"/>
              </w:rPr>
              <w:t> </w:t>
            </w:r>
            <w:r>
              <w:rPr>
                <w:rFonts w:eastAsia="Times New Roman"/>
                <w:color w:val="000000"/>
                <w:sz w:val="16"/>
                <w:szCs w:val="16"/>
                <w:lang w:eastAsia="zh-CN"/>
              </w:rPr>
              <w:t>[enter comments here]</w:t>
            </w:r>
          </w:p>
        </w:tc>
        <w:tc>
          <w:tcPr>
            <w:tcW w:w="1795" w:type="dxa"/>
            <w:shd w:val="clear" w:color="auto" w:fill="auto"/>
            <w:vAlign w:val="center"/>
          </w:tcPr>
          <w:p w14:paraId="3FB53D5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[enter comments here]</w:t>
            </w:r>
          </w:p>
        </w:tc>
      </w:tr>
      <w:tr w:rsidR="005467D5" w:rsidRPr="00EC1CF1" w14:paraId="3D2942FB" w14:textId="77777777" w:rsidTr="00386D1F">
        <w:trPr>
          <w:trHeight w:val="242"/>
        </w:trPr>
        <w:tc>
          <w:tcPr>
            <w:tcW w:w="1165" w:type="dxa"/>
            <w:shd w:val="clear" w:color="auto" w:fill="F2F2F2" w:themeFill="background1" w:themeFillShade="F2"/>
            <w:vAlign w:val="center"/>
          </w:tcPr>
          <w:p w14:paraId="18D3C793" w14:textId="282E1302" w:rsidR="005467D5" w:rsidRPr="00EC1CF1" w:rsidRDefault="00CA1F66" w:rsidP="00B0485A">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2115" w:type="dxa"/>
            <w:shd w:val="clear" w:color="auto" w:fill="auto"/>
            <w:vAlign w:val="center"/>
          </w:tcPr>
          <w:p w14:paraId="46AF3B3C" w14:textId="0D0C7A0C" w:rsidR="005467D5" w:rsidRPr="003261AE" w:rsidRDefault="003261AE" w:rsidP="003261AE">
            <w:pPr>
              <w:overflowPunct/>
              <w:autoSpaceDE/>
              <w:autoSpaceDN/>
              <w:adjustRightInd/>
              <w:spacing w:after="0"/>
              <w:textAlignment w:val="auto"/>
              <w:rPr>
                <w:b/>
                <w:bCs/>
                <w:color w:val="000000"/>
                <w:sz w:val="18"/>
                <w:szCs w:val="18"/>
                <w:lang w:eastAsia="zh-CN"/>
              </w:rPr>
            </w:pPr>
            <w:r w:rsidRPr="003261AE">
              <w:rPr>
                <w:rFonts w:eastAsia="Times New Roman" w:hint="eastAsia"/>
                <w:color w:val="000000"/>
                <w:sz w:val="16"/>
                <w:szCs w:val="16"/>
                <w:lang w:eastAsia="zh-CN"/>
              </w:rPr>
              <w:t>Irrelevant</w:t>
            </w:r>
            <w:r>
              <w:rPr>
                <w:rFonts w:eastAsia="Times New Roman"/>
                <w:color w:val="000000"/>
                <w:sz w:val="16"/>
                <w:szCs w:val="16"/>
                <w:lang w:eastAsia="zh-CN"/>
              </w:rPr>
              <w:t xml:space="preserve"> for unlicensed operation coexistence study</w:t>
            </w:r>
            <w:r w:rsidRPr="003261AE">
              <w:rPr>
                <w:rFonts w:eastAsia="Times New Roman" w:hint="eastAsia"/>
                <w:color w:val="000000"/>
                <w:sz w:val="16"/>
                <w:szCs w:val="16"/>
                <w:lang w:eastAsia="zh-CN"/>
              </w:rPr>
              <w:t xml:space="preserve"> </w:t>
            </w:r>
          </w:p>
        </w:tc>
        <w:tc>
          <w:tcPr>
            <w:tcW w:w="1555" w:type="dxa"/>
            <w:shd w:val="clear" w:color="auto" w:fill="auto"/>
            <w:vAlign w:val="center"/>
          </w:tcPr>
          <w:p w14:paraId="4B803973" w14:textId="77777777" w:rsidR="005467D5" w:rsidRPr="003261AE"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1128C3A7"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63E68D1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1EBFD11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3FC57DD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16790E6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1E9B2F99" w14:textId="77777777" w:rsidTr="00386D1F">
        <w:trPr>
          <w:trHeight w:val="242"/>
        </w:trPr>
        <w:tc>
          <w:tcPr>
            <w:tcW w:w="1165" w:type="dxa"/>
            <w:shd w:val="clear" w:color="auto" w:fill="F2F2F2" w:themeFill="background1" w:themeFillShade="F2"/>
            <w:vAlign w:val="center"/>
          </w:tcPr>
          <w:p w14:paraId="72FB634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15" w:type="dxa"/>
            <w:shd w:val="clear" w:color="auto" w:fill="auto"/>
            <w:vAlign w:val="center"/>
          </w:tcPr>
          <w:p w14:paraId="3D1F6CEF"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79A2F2E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7B4C645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3CB2969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2A487DE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3A137065"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16CBAC3C"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577EB9AC" w14:textId="77777777" w:rsidTr="00386D1F">
        <w:trPr>
          <w:trHeight w:val="242"/>
        </w:trPr>
        <w:tc>
          <w:tcPr>
            <w:tcW w:w="1165" w:type="dxa"/>
            <w:shd w:val="clear" w:color="auto" w:fill="F2F2F2" w:themeFill="background1" w:themeFillShade="F2"/>
            <w:vAlign w:val="center"/>
          </w:tcPr>
          <w:p w14:paraId="427DC41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15" w:type="dxa"/>
            <w:shd w:val="clear" w:color="auto" w:fill="auto"/>
            <w:vAlign w:val="center"/>
          </w:tcPr>
          <w:p w14:paraId="32D5BF0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4D0ED86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4D916F6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5F6B2618"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2CA14D99"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432AA91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56A6C92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r w:rsidR="005467D5" w:rsidRPr="00EC1CF1" w14:paraId="7CCD9184" w14:textId="77777777" w:rsidTr="00386D1F">
        <w:trPr>
          <w:trHeight w:val="242"/>
        </w:trPr>
        <w:tc>
          <w:tcPr>
            <w:tcW w:w="1165" w:type="dxa"/>
            <w:shd w:val="clear" w:color="auto" w:fill="F2F2F2" w:themeFill="background1" w:themeFillShade="F2"/>
            <w:vAlign w:val="center"/>
          </w:tcPr>
          <w:p w14:paraId="33A5EEA6"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15" w:type="dxa"/>
            <w:shd w:val="clear" w:color="auto" w:fill="auto"/>
            <w:vAlign w:val="center"/>
          </w:tcPr>
          <w:p w14:paraId="712F118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35BF4560"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05D540AE"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611F0DA7"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7F5BB39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7C0534E4"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6ECB000B" w14:textId="77777777" w:rsidR="005467D5" w:rsidRPr="00EC1CF1" w:rsidRDefault="005467D5" w:rsidP="00B0485A">
            <w:pPr>
              <w:overflowPunct/>
              <w:autoSpaceDE/>
              <w:autoSpaceDN/>
              <w:adjustRightInd/>
              <w:spacing w:after="0"/>
              <w:textAlignment w:val="auto"/>
              <w:rPr>
                <w:rFonts w:eastAsia="Times New Roman"/>
                <w:b/>
                <w:bCs/>
                <w:color w:val="000000"/>
                <w:sz w:val="18"/>
                <w:szCs w:val="18"/>
                <w:lang w:eastAsia="zh-CN"/>
              </w:rPr>
            </w:pPr>
          </w:p>
        </w:tc>
      </w:tr>
    </w:tbl>
    <w:p w14:paraId="79F4A7F2" w14:textId="748D255A" w:rsidR="005467D5" w:rsidRDefault="005467D5">
      <w:pPr>
        <w:pStyle w:val="BodyText"/>
        <w:spacing w:after="0"/>
        <w:rPr>
          <w:rFonts w:ascii="Times New Roman" w:hAnsi="Times New Roman"/>
          <w:sz w:val="22"/>
          <w:szCs w:val="22"/>
          <w:lang w:val="en-GB" w:eastAsia="zh-CN"/>
        </w:rPr>
      </w:pPr>
    </w:p>
    <w:p w14:paraId="65DED3D2" w14:textId="77777777" w:rsidR="006E453F" w:rsidRDefault="006E453F">
      <w:pPr>
        <w:pStyle w:val="BodyText"/>
        <w:spacing w:after="0"/>
        <w:rPr>
          <w:rFonts w:ascii="Times New Roman" w:hAnsi="Times New Roman"/>
          <w:sz w:val="22"/>
          <w:szCs w:val="22"/>
          <w:lang w:val="en-GB" w:eastAsia="zh-CN"/>
        </w:rPr>
      </w:pPr>
    </w:p>
    <w:p w14:paraId="7728F2F4" w14:textId="77777777" w:rsidR="005467D5" w:rsidRDefault="005467D5">
      <w:pPr>
        <w:pStyle w:val="BodyText"/>
        <w:spacing w:after="0"/>
        <w:rPr>
          <w:rFonts w:ascii="Times New Roman" w:hAnsi="Times New Roman"/>
          <w:sz w:val="22"/>
          <w:szCs w:val="22"/>
          <w:lang w:val="en-GB" w:eastAsia="zh-CN"/>
        </w:rPr>
      </w:pPr>
    </w:p>
    <w:p w14:paraId="6C6D7214" w14:textId="155CA69C" w:rsidR="00E6290A" w:rsidRDefault="00E6290A" w:rsidP="00E6290A">
      <w:pPr>
        <w:pStyle w:val="Heading2"/>
        <w:rPr>
          <w:lang w:eastAsia="zh-CN"/>
        </w:rPr>
      </w:pPr>
      <w:r>
        <w:rPr>
          <w:lang w:eastAsia="zh-CN"/>
        </w:rPr>
        <w:t xml:space="preserve">2.3 </w:t>
      </w:r>
      <w:r w:rsidR="00B368B1">
        <w:rPr>
          <w:lang w:eastAsia="zh-CN"/>
        </w:rPr>
        <w:t>H</w:t>
      </w:r>
      <w:r w:rsidR="00B368B1" w:rsidRPr="00B368B1">
        <w:rPr>
          <w:lang w:eastAsia="zh-CN"/>
        </w:rPr>
        <w:t xml:space="preserve">igh-level </w:t>
      </w:r>
      <w:r w:rsidR="00B368B1">
        <w:rPr>
          <w:lang w:eastAsia="zh-CN"/>
        </w:rPr>
        <w:t>I</w:t>
      </w:r>
      <w:r w:rsidR="00B368B1" w:rsidRPr="00B368B1">
        <w:rPr>
          <w:lang w:eastAsia="zh-CN"/>
        </w:rPr>
        <w:t xml:space="preserve">ssues for </w:t>
      </w:r>
      <w:r w:rsidR="00B368B1">
        <w:rPr>
          <w:lang w:eastAsia="zh-CN"/>
        </w:rPr>
        <w:t>S</w:t>
      </w:r>
      <w:r w:rsidR="00B368B1" w:rsidRPr="00B368B1">
        <w:rPr>
          <w:lang w:eastAsia="zh-CN"/>
        </w:rPr>
        <w:t>upporting NR from 52.6 GHz to 71 GHz SI</w:t>
      </w:r>
    </w:p>
    <w:p w14:paraId="0BD4592B" w14:textId="7B9FAD58" w:rsidR="00E6290A" w:rsidRPr="00E6290A" w:rsidRDefault="00B23035">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submitted contributions, we provide a summary of high-level abstracted issues for supporting NR from 52.6 GHz to 71 GHz.</w:t>
      </w:r>
      <w:r w:rsidR="00112895">
        <w:rPr>
          <w:rFonts w:ascii="Times New Roman" w:hAnsi="Times New Roman"/>
          <w:sz w:val="22"/>
          <w:szCs w:val="22"/>
          <w:lang w:val="en-GB" w:eastAsia="zh-CN"/>
        </w:rPr>
        <w:t xml:space="preserve"> Please note the summary is not an exhaustive list.</w:t>
      </w:r>
    </w:p>
    <w:p w14:paraId="0F5D7DEE" w14:textId="77777777" w:rsidR="00123A67" w:rsidRDefault="00123A67" w:rsidP="00123A67">
      <w:pPr>
        <w:pStyle w:val="BodyText"/>
        <w:spacing w:after="0"/>
        <w:rPr>
          <w:rFonts w:ascii="Times New Roman" w:hAnsi="Times New Roman"/>
          <w:sz w:val="22"/>
          <w:szCs w:val="22"/>
          <w:lang w:eastAsia="zh-CN"/>
        </w:rPr>
      </w:pPr>
    </w:p>
    <w:p w14:paraId="10B4D0AE" w14:textId="77777777" w:rsidR="00123A67" w:rsidRDefault="00123A67" w:rsidP="00123A67">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03B6660D"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0775B51A"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33A2A69B" w14:textId="77777777" w:rsidR="00123A67" w:rsidRDefault="00123A67" w:rsidP="00123A67">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01DE5B09"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Discussions may include how RAN1 should conclude on determination of the candidate bandwidths</w:t>
      </w:r>
    </w:p>
    <w:p w14:paraId="081E5F1A" w14:textId="77777777" w:rsidR="00123A67" w:rsidRDefault="00123A67" w:rsidP="00123A67">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10332A16"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Some examples could be CCA sensitivity levels, time unit for measurement and back-off counters, access categories, channel bandwidth occupancy, etc.</w:t>
      </w:r>
    </w:p>
    <w:p w14:paraId="24A2E282" w14:textId="77777777" w:rsidR="00123A67" w:rsidRDefault="00123A67" w:rsidP="00123A67">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Supported LBT modes of operation (e.g. omni-directional LBT, directional LBT, receiver-aided LBT, no-LBT, etc)</w:t>
      </w:r>
    </w:p>
    <w:p w14:paraId="17D85D89"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LBT mode of operations and identification of various consideration aspects (in the decision-making process)</w:t>
      </w:r>
    </w:p>
    <w:p w14:paraId="62890F1C" w14:textId="77777777" w:rsidR="00123A67" w:rsidRDefault="00123A67" w:rsidP="00123A67">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376E5F7C" w14:textId="77777777" w:rsidR="00123A67" w:rsidRDefault="00123A67" w:rsidP="00123A67">
      <w:pPr>
        <w:pStyle w:val="BodyText"/>
        <w:spacing w:after="0"/>
        <w:rPr>
          <w:rFonts w:ascii="Times New Roman" w:hAnsi="Times New Roman"/>
          <w:sz w:val="22"/>
          <w:szCs w:val="22"/>
          <w:lang w:eastAsia="zh-CN"/>
        </w:rPr>
      </w:pPr>
    </w:p>
    <w:p w14:paraId="2051F63C" w14:textId="77777777" w:rsidR="00123A67" w:rsidRDefault="00123A67" w:rsidP="00123A67">
      <w:pPr>
        <w:pStyle w:val="BodyText"/>
        <w:spacing w:after="0"/>
        <w:rPr>
          <w:rFonts w:ascii="Times New Roman" w:hAnsi="Times New Roman"/>
          <w:sz w:val="22"/>
          <w:szCs w:val="22"/>
          <w:lang w:eastAsia="zh-CN"/>
        </w:rPr>
      </w:pPr>
      <w:r>
        <w:rPr>
          <w:rFonts w:ascii="Times New Roman" w:hAnsi="Times New Roman"/>
          <w:sz w:val="22"/>
          <w:szCs w:val="22"/>
          <w:lang w:eastAsia="zh-CN"/>
        </w:rPr>
        <w:t>Other issues discussed in submitted contributions are (not an exhaustive list):</w:t>
      </w:r>
    </w:p>
    <w:p w14:paraId="03601BA4"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19110CC4"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3E2378CB"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71DDE96C"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Beam sweeping issues for SS/PBCH blocks</w:t>
      </w:r>
    </w:p>
    <w:p w14:paraId="6950C0BA"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59FEA05F" w14:textId="77777777" w:rsidR="00123A67" w:rsidRPr="002C337A"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r w:rsidRPr="002C337A">
        <w:rPr>
          <w:rFonts w:ascii="Times New Roman" w:hAnsi="Times New Roman"/>
          <w:sz w:val="22"/>
          <w:szCs w:val="22"/>
          <w:lang w:eastAsia="zh-CN"/>
        </w:rPr>
        <w:t xml:space="preserve"> </w:t>
      </w:r>
    </w:p>
    <w:p w14:paraId="185B3F92" w14:textId="77777777" w:rsidR="00123A67" w:rsidRDefault="00123A67" w:rsidP="00123A67">
      <w:pPr>
        <w:pStyle w:val="BodyText"/>
        <w:numPr>
          <w:ilvl w:val="0"/>
          <w:numId w:val="20"/>
        </w:numPr>
        <w:spacing w:after="0"/>
        <w:rPr>
          <w:rFonts w:ascii="Times New Roman" w:hAnsi="Times New Roman"/>
          <w:sz w:val="22"/>
          <w:szCs w:val="22"/>
          <w:lang w:eastAsia="zh-CN"/>
        </w:rPr>
      </w:pPr>
      <w:r w:rsidRPr="00B5133E">
        <w:rPr>
          <w:rFonts w:ascii="Times New Roman" w:hAnsi="Times New Roman"/>
          <w:sz w:val="22"/>
          <w:szCs w:val="22"/>
          <w:lang w:eastAsia="zh-CN"/>
        </w:rPr>
        <w:t>Energy detection threshold calculation to account for instance for the directivity of LBT, or LBT channel bandwidth</w:t>
      </w:r>
    </w:p>
    <w:p w14:paraId="7FA27C75"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178D8C18"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FBE operations</w:t>
      </w:r>
    </w:p>
    <w:p w14:paraId="2C44244D" w14:textId="77777777" w:rsidR="00123A67" w:rsidRDefault="00123A67" w:rsidP="00123A6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0B8497CB" w14:textId="77777777" w:rsidR="008B7591" w:rsidRDefault="008B7591">
      <w:pPr>
        <w:pStyle w:val="BodyText"/>
        <w:spacing w:after="0"/>
        <w:rPr>
          <w:rFonts w:ascii="Times New Roman" w:hAnsi="Times New Roman"/>
          <w:sz w:val="22"/>
          <w:szCs w:val="22"/>
          <w:lang w:eastAsia="zh-CN"/>
        </w:rPr>
      </w:pPr>
    </w:p>
    <w:p w14:paraId="78C0103F" w14:textId="77777777" w:rsidR="008B7591" w:rsidRDefault="007F5094" w:rsidP="00A9535C">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3877490D" w14:textId="77777777" w:rsidR="00FB10EB" w:rsidRDefault="00FB10EB" w:rsidP="00FB10EB">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533A3EFB" w14:textId="46B747F6" w:rsidR="00FB10EB" w:rsidRDefault="00006D5B" w:rsidP="00FB10EB">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Identification of high-level issues/considerations</w:t>
      </w:r>
    </w:p>
    <w:p w14:paraId="7C8EF30E" w14:textId="6EDC12DB" w:rsidR="00FB10EB" w:rsidRDefault="00FB10EB" w:rsidP="00FB10EB">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Including whether </w:t>
      </w:r>
      <w:r w:rsidR="00006D5B">
        <w:rPr>
          <w:rFonts w:ascii="Times New Roman" w:hAnsi="Times New Roman"/>
          <w:sz w:val="22"/>
          <w:szCs w:val="22"/>
          <w:lang w:eastAsia="zh-CN"/>
        </w:rPr>
        <w:t>the above listed 4 issues above is ok</w:t>
      </w:r>
    </w:p>
    <w:p w14:paraId="0BCC4210" w14:textId="7221C827" w:rsidR="004F6D08" w:rsidRDefault="004F6D08" w:rsidP="00FB10EB">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Including any changes and modifications to the high-level issue description</w:t>
      </w:r>
    </w:p>
    <w:p w14:paraId="130F520E" w14:textId="6F4DC9E2" w:rsidR="00FB10EB" w:rsidRDefault="00006D5B" w:rsidP="00FB10EB">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For each high-level issue/</w:t>
      </w:r>
      <w:r w:rsidR="00393F99">
        <w:rPr>
          <w:rFonts w:ascii="Times New Roman" w:hAnsi="Times New Roman"/>
          <w:sz w:val="22"/>
          <w:szCs w:val="22"/>
          <w:lang w:eastAsia="zh-CN"/>
        </w:rPr>
        <w:t xml:space="preserve">consideration </w:t>
      </w:r>
      <w:r>
        <w:rPr>
          <w:rFonts w:ascii="Times New Roman" w:hAnsi="Times New Roman"/>
          <w:sz w:val="22"/>
          <w:szCs w:val="22"/>
          <w:lang w:eastAsia="zh-CN"/>
        </w:rPr>
        <w:t>provide further comment on what RAN1 should make conclusions and agreements on.</w:t>
      </w:r>
    </w:p>
    <w:p w14:paraId="5591D008" w14:textId="77777777" w:rsidR="00E44BA5" w:rsidRDefault="00E44BA5">
      <w:pPr>
        <w:pStyle w:val="BodyText"/>
        <w:spacing w:after="0"/>
        <w:rPr>
          <w:rFonts w:ascii="Times New Roman" w:hAnsi="Times New Roman"/>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8B7591" w:rsidRPr="0005606C" w14:paraId="3A9EC56D" w14:textId="77777777" w:rsidTr="003C045C">
        <w:trPr>
          <w:trHeight w:val="224"/>
        </w:trPr>
        <w:tc>
          <w:tcPr>
            <w:tcW w:w="1871" w:type="dxa"/>
            <w:shd w:val="clear" w:color="auto" w:fill="FFE599" w:themeFill="accent4" w:themeFillTint="66"/>
          </w:tcPr>
          <w:p w14:paraId="4B16BC97"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21" w:type="dxa"/>
            <w:shd w:val="clear" w:color="auto" w:fill="FFE599" w:themeFill="accent4" w:themeFillTint="66"/>
          </w:tcPr>
          <w:p w14:paraId="424DB829" w14:textId="77777777" w:rsidR="008B7591" w:rsidRPr="0005606C" w:rsidRDefault="007F5094" w:rsidP="0005606C">
            <w:pPr>
              <w:pStyle w:val="BodyText"/>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8B7591" w:rsidRPr="0005606C" w14:paraId="6621EE95" w14:textId="77777777" w:rsidTr="00FA2117">
        <w:trPr>
          <w:trHeight w:val="335"/>
        </w:trPr>
        <w:tc>
          <w:tcPr>
            <w:tcW w:w="1871" w:type="dxa"/>
          </w:tcPr>
          <w:p w14:paraId="7808B9D7" w14:textId="0A9BF272" w:rsidR="008B7591" w:rsidRPr="0005606C" w:rsidRDefault="00CA1F66" w:rsidP="007D2C7F">
            <w:pPr>
              <w:pStyle w:val="BodyText"/>
              <w:spacing w:before="0" w:after="0" w:line="240" w:lineRule="auto"/>
              <w:rPr>
                <w:rFonts w:ascii="Times New Roman" w:hAnsi="Times New Roman"/>
                <w:sz w:val="22"/>
                <w:szCs w:val="22"/>
                <w:lang w:eastAsia="zh-CN"/>
              </w:rPr>
            </w:pPr>
            <w:r>
              <w:rPr>
                <w:rFonts w:hint="eastAsia"/>
                <w:b/>
                <w:bCs/>
                <w:color w:val="000000"/>
                <w:sz w:val="18"/>
                <w:szCs w:val="18"/>
                <w:lang w:eastAsia="zh-CN"/>
              </w:rPr>
              <w:t>Huawei, HiSilicon</w:t>
            </w:r>
          </w:p>
        </w:tc>
        <w:tc>
          <w:tcPr>
            <w:tcW w:w="8021" w:type="dxa"/>
          </w:tcPr>
          <w:p w14:paraId="22FCF0F4" w14:textId="717307AA" w:rsidR="00FA2117" w:rsidRDefault="00FA2117" w:rsidP="00FA2117">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We suggest completing the list of other issues or consideration</w:t>
            </w:r>
            <w:r>
              <w:rPr>
                <w:rFonts w:ascii="Times New Roman" w:hAnsi="Times New Roman"/>
                <w:sz w:val="22"/>
                <w:szCs w:val="22"/>
                <w:lang w:eastAsia="zh-CN"/>
              </w:rPr>
              <w:t>s</w:t>
            </w:r>
            <w:r>
              <w:rPr>
                <w:rFonts w:ascii="Times New Roman" w:hAnsi="Times New Roman" w:hint="eastAsia"/>
                <w:sz w:val="22"/>
                <w:szCs w:val="22"/>
                <w:lang w:eastAsia="zh-CN"/>
              </w:rPr>
              <w:t xml:space="preserve"> in making decisions on </w:t>
            </w:r>
            <w:r>
              <w:rPr>
                <w:rFonts w:ascii="Times New Roman" w:hAnsi="Times New Roman"/>
                <w:sz w:val="22"/>
                <w:szCs w:val="22"/>
                <w:lang w:eastAsia="zh-CN"/>
              </w:rPr>
              <w:t>numerology</w:t>
            </w:r>
            <w:r>
              <w:rPr>
                <w:rFonts w:ascii="Times New Roman" w:hAnsi="Times New Roman" w:hint="eastAsia"/>
                <w:sz w:val="22"/>
                <w:szCs w:val="22"/>
                <w:lang w:eastAsia="zh-CN"/>
              </w:rPr>
              <w:t xml:space="preserve"> and </w:t>
            </w:r>
            <w:r>
              <w:rPr>
                <w:rFonts w:ascii="Times New Roman" w:hAnsi="Times New Roman"/>
                <w:sz w:val="22"/>
                <w:szCs w:val="22"/>
                <w:lang w:eastAsia="zh-CN"/>
              </w:rPr>
              <w:t xml:space="preserve">in </w:t>
            </w:r>
            <w:r>
              <w:rPr>
                <w:rFonts w:ascii="Times New Roman" w:hAnsi="Times New Roman" w:hint="eastAsia"/>
                <w:sz w:val="22"/>
                <w:szCs w:val="22"/>
                <w:lang w:eastAsia="zh-CN"/>
              </w:rPr>
              <w:t xml:space="preserve">assessing impact on channel design, to make it an exhaustive list. </w:t>
            </w:r>
            <w:r>
              <w:rPr>
                <w:rFonts w:ascii="Times New Roman" w:hAnsi="Times New Roman"/>
                <w:sz w:val="22"/>
                <w:szCs w:val="22"/>
                <w:lang w:eastAsia="zh-CN"/>
              </w:rPr>
              <w:t xml:space="preserve">We noted at least the following points should be added: </w:t>
            </w:r>
          </w:p>
          <w:p w14:paraId="24E59A77" w14:textId="77777777" w:rsidR="00FA2117" w:rsidRDefault="00FA2117" w:rsidP="007D2C7F">
            <w:pPr>
              <w:pStyle w:val="BodyText"/>
              <w:spacing w:before="0" w:after="0" w:line="240" w:lineRule="auto"/>
              <w:rPr>
                <w:rFonts w:ascii="Times New Roman" w:hAnsi="Times New Roman"/>
                <w:sz w:val="22"/>
                <w:szCs w:val="22"/>
                <w:lang w:eastAsia="zh-CN"/>
              </w:rPr>
            </w:pPr>
          </w:p>
          <w:p w14:paraId="214AC801" w14:textId="77777777"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4CE79120" w14:textId="77777777"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6AB74C64" w14:textId="77777777"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14FA9B61" w14:textId="1E852B03"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Beam sweeping issues for SS/PBCH blocks</w:t>
            </w:r>
            <w:ins w:id="3" w:author="David mazzarese" w:date="2020-05-27T10:21:00Z">
              <w:r>
                <w:rPr>
                  <w:rFonts w:ascii="Times New Roman" w:hAnsi="Times New Roman"/>
                  <w:sz w:val="22"/>
                  <w:szCs w:val="22"/>
                  <w:lang w:eastAsia="zh-CN"/>
                </w:rPr>
                <w:t xml:space="preserve"> (including beam switching time)</w:t>
              </w:r>
            </w:ins>
          </w:p>
          <w:p w14:paraId="6D27A629" w14:textId="77777777"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251E6F81" w14:textId="77777777" w:rsidR="00FA2117" w:rsidRPr="002C337A"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r w:rsidRPr="002C337A">
              <w:rPr>
                <w:rFonts w:ascii="Times New Roman" w:hAnsi="Times New Roman"/>
                <w:sz w:val="22"/>
                <w:szCs w:val="22"/>
                <w:lang w:eastAsia="zh-CN"/>
              </w:rPr>
              <w:t xml:space="preserve"> </w:t>
            </w:r>
          </w:p>
          <w:p w14:paraId="1BA85E0A" w14:textId="77777777" w:rsidR="00FA2117" w:rsidRDefault="00FA2117" w:rsidP="00FA2117">
            <w:pPr>
              <w:pStyle w:val="BodyText"/>
              <w:numPr>
                <w:ilvl w:val="0"/>
                <w:numId w:val="20"/>
              </w:numPr>
              <w:spacing w:after="0"/>
              <w:rPr>
                <w:rFonts w:ascii="Times New Roman" w:hAnsi="Times New Roman"/>
                <w:sz w:val="22"/>
                <w:szCs w:val="22"/>
                <w:lang w:eastAsia="zh-CN"/>
              </w:rPr>
            </w:pPr>
            <w:r w:rsidRPr="00B5133E">
              <w:rPr>
                <w:rFonts w:ascii="Times New Roman" w:hAnsi="Times New Roman"/>
                <w:sz w:val="22"/>
                <w:szCs w:val="22"/>
                <w:lang w:eastAsia="zh-CN"/>
              </w:rPr>
              <w:t>Energy detection threshold calculation to account for instance for the directivity of LBT, or LBT channel bandwidth</w:t>
            </w:r>
          </w:p>
          <w:p w14:paraId="252C65A0" w14:textId="77777777" w:rsidR="00FA2117" w:rsidRDefault="00FA2117" w:rsidP="00FA2117">
            <w:pPr>
              <w:pStyle w:val="BodyText"/>
              <w:numPr>
                <w:ilvl w:val="0"/>
                <w:numId w:val="20"/>
              </w:numPr>
              <w:spacing w:after="0"/>
              <w:rPr>
                <w:ins w:id="4" w:author="David mazzarese" w:date="2020-05-27T10:21:00Z"/>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3BA3D5DA" w14:textId="174FCEBC" w:rsidR="00FA2117" w:rsidRDefault="00FA2117" w:rsidP="00FA2117">
            <w:pPr>
              <w:pStyle w:val="BodyText"/>
              <w:numPr>
                <w:ilvl w:val="0"/>
                <w:numId w:val="20"/>
              </w:numPr>
              <w:spacing w:after="0"/>
              <w:rPr>
                <w:rFonts w:ascii="Times New Roman" w:hAnsi="Times New Roman"/>
                <w:sz w:val="22"/>
                <w:szCs w:val="22"/>
                <w:lang w:eastAsia="zh-CN"/>
              </w:rPr>
            </w:pPr>
            <w:ins w:id="5" w:author="David mazzarese" w:date="2020-05-27T10:21:00Z">
              <w:r>
                <w:rPr>
                  <w:rFonts w:ascii="Times New Roman" w:hAnsi="Times New Roman"/>
                  <w:sz w:val="22"/>
                  <w:szCs w:val="22"/>
                  <w:lang w:eastAsia="zh-CN"/>
                </w:rPr>
                <w:t>PSD constraints and related specification impact</w:t>
              </w:r>
            </w:ins>
          </w:p>
          <w:p w14:paraId="3343633F" w14:textId="77777777" w:rsidR="00FA2117" w:rsidRDefault="00FA2117" w:rsidP="00FA211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FBE operations</w:t>
            </w:r>
          </w:p>
          <w:p w14:paraId="3B434399" w14:textId="77777777" w:rsidR="00FA2117" w:rsidRDefault="00FA2117" w:rsidP="00FA2117">
            <w:pPr>
              <w:pStyle w:val="BodyText"/>
              <w:numPr>
                <w:ilvl w:val="0"/>
                <w:numId w:val="20"/>
              </w:numPr>
              <w:spacing w:after="0"/>
              <w:rPr>
                <w:ins w:id="6" w:author="David mazzarese" w:date="2020-05-27T10:21:00Z"/>
                <w:rFonts w:ascii="Times New Roman" w:hAnsi="Times New Roman"/>
                <w:sz w:val="22"/>
                <w:szCs w:val="22"/>
                <w:lang w:eastAsia="zh-CN"/>
              </w:rPr>
            </w:pPr>
            <w:r>
              <w:rPr>
                <w:rFonts w:ascii="Times New Roman" w:hAnsi="Times New Roman"/>
                <w:sz w:val="22"/>
                <w:szCs w:val="22"/>
                <w:lang w:eastAsia="zh-CN"/>
              </w:rPr>
              <w:t>SSB and CORESET#0 multiplexing</w:t>
            </w:r>
          </w:p>
          <w:p w14:paraId="417DBF00" w14:textId="10153A25" w:rsidR="00FA2117" w:rsidRDefault="00FA2117" w:rsidP="00FA2117">
            <w:pPr>
              <w:pStyle w:val="BodyText"/>
              <w:numPr>
                <w:ilvl w:val="0"/>
                <w:numId w:val="20"/>
              </w:numPr>
              <w:spacing w:after="0"/>
              <w:rPr>
                <w:ins w:id="7" w:author="David mazzarese" w:date="2020-05-27T10:22:00Z"/>
                <w:rFonts w:ascii="Times New Roman" w:hAnsi="Times New Roman"/>
                <w:sz w:val="22"/>
                <w:szCs w:val="22"/>
                <w:lang w:eastAsia="zh-CN"/>
              </w:rPr>
            </w:pPr>
            <w:ins w:id="8" w:author="David mazzarese" w:date="2020-05-27T10:21:00Z">
              <w:r>
                <w:rPr>
                  <w:rFonts w:ascii="Times New Roman" w:hAnsi="Times New Roman"/>
                  <w:sz w:val="22"/>
                  <w:szCs w:val="22"/>
                  <w:lang w:eastAsia="zh-CN"/>
                </w:rPr>
                <w:t>Constraints related to UE processing times and PDCCH monitoring capabilities</w:t>
              </w:r>
            </w:ins>
          </w:p>
          <w:p w14:paraId="2EA7E709" w14:textId="7A5704DB" w:rsidR="00FA2117" w:rsidRDefault="00FA2117" w:rsidP="00FA2117">
            <w:pPr>
              <w:pStyle w:val="BodyText"/>
              <w:numPr>
                <w:ilvl w:val="0"/>
                <w:numId w:val="20"/>
              </w:numPr>
              <w:spacing w:after="0"/>
              <w:rPr>
                <w:rFonts w:ascii="Times New Roman" w:hAnsi="Times New Roman"/>
                <w:sz w:val="22"/>
                <w:szCs w:val="22"/>
                <w:lang w:eastAsia="zh-CN"/>
              </w:rPr>
            </w:pPr>
            <w:ins w:id="9" w:author="David mazzarese" w:date="2020-05-27T10:22:00Z">
              <w:r>
                <w:rPr>
                  <w:rFonts w:ascii="Times New Roman" w:hAnsi="Times New Roman"/>
                  <w:sz w:val="22"/>
                  <w:szCs w:val="22"/>
                  <w:lang w:eastAsia="zh-CN"/>
                </w:rPr>
                <w:t>Coverage requirements for IAB and for short physical channels</w:t>
              </w:r>
            </w:ins>
          </w:p>
          <w:p w14:paraId="3E3ED2EF" w14:textId="10153A25" w:rsidR="00FA2117" w:rsidRDefault="00FA2117" w:rsidP="007D2C7F">
            <w:pPr>
              <w:pStyle w:val="BodyText"/>
              <w:spacing w:before="0" w:after="0" w:line="240" w:lineRule="auto"/>
              <w:rPr>
                <w:rFonts w:ascii="Times New Roman" w:hAnsi="Times New Roman"/>
                <w:sz w:val="22"/>
                <w:szCs w:val="22"/>
                <w:lang w:eastAsia="zh-CN"/>
              </w:rPr>
            </w:pPr>
          </w:p>
          <w:p w14:paraId="01CE65BF" w14:textId="64F9F2E7" w:rsidR="00FA2117" w:rsidRPr="00FA2117" w:rsidRDefault="00FA2117" w:rsidP="007D2C7F">
            <w:pPr>
              <w:pStyle w:val="BodyText"/>
              <w:spacing w:before="0" w:after="0" w:line="240" w:lineRule="auto"/>
              <w:rPr>
                <w:rFonts w:ascii="Times New Roman" w:hAnsi="Times New Roman"/>
                <w:sz w:val="22"/>
                <w:szCs w:val="22"/>
                <w:lang w:eastAsia="zh-CN"/>
              </w:rPr>
            </w:pPr>
          </w:p>
        </w:tc>
      </w:tr>
      <w:tr w:rsidR="008B7591" w:rsidRPr="0005606C" w14:paraId="4F7982A8" w14:textId="77777777" w:rsidTr="007D2C7F">
        <w:trPr>
          <w:trHeight w:val="339"/>
        </w:trPr>
        <w:tc>
          <w:tcPr>
            <w:tcW w:w="1871" w:type="dxa"/>
          </w:tcPr>
          <w:p w14:paraId="3ECAABB0" w14:textId="463CE438" w:rsidR="008B7591" w:rsidRPr="0005606C" w:rsidRDefault="008B7591" w:rsidP="007D2C7F">
            <w:pPr>
              <w:pStyle w:val="BodyText"/>
              <w:spacing w:before="0" w:after="0" w:line="240" w:lineRule="auto"/>
              <w:rPr>
                <w:rFonts w:ascii="Times New Roman" w:hAnsi="Times New Roman"/>
                <w:sz w:val="22"/>
                <w:szCs w:val="22"/>
                <w:lang w:eastAsia="zh-CN"/>
              </w:rPr>
            </w:pPr>
          </w:p>
        </w:tc>
        <w:tc>
          <w:tcPr>
            <w:tcW w:w="8021" w:type="dxa"/>
          </w:tcPr>
          <w:p w14:paraId="501EFA6A" w14:textId="672942B6" w:rsidR="008B7591" w:rsidRPr="0005606C" w:rsidRDefault="008B7591" w:rsidP="007D2C7F">
            <w:pPr>
              <w:pStyle w:val="BodyText"/>
              <w:spacing w:before="0" w:after="0" w:line="240" w:lineRule="auto"/>
              <w:rPr>
                <w:rFonts w:ascii="Times New Roman" w:hAnsi="Times New Roman"/>
                <w:sz w:val="22"/>
                <w:szCs w:val="22"/>
                <w:lang w:eastAsia="zh-CN"/>
              </w:rPr>
            </w:pPr>
          </w:p>
        </w:tc>
      </w:tr>
      <w:tr w:rsidR="008B7591" w:rsidRPr="0005606C" w14:paraId="307416CC" w14:textId="77777777" w:rsidTr="007D2C7F">
        <w:trPr>
          <w:trHeight w:val="339"/>
        </w:trPr>
        <w:tc>
          <w:tcPr>
            <w:tcW w:w="1871" w:type="dxa"/>
          </w:tcPr>
          <w:p w14:paraId="0396522F" w14:textId="661B4D70" w:rsidR="008B7591" w:rsidRPr="0005606C" w:rsidRDefault="008B7591" w:rsidP="007D2C7F">
            <w:pPr>
              <w:pStyle w:val="BodyText"/>
              <w:spacing w:before="0" w:after="0" w:line="240" w:lineRule="auto"/>
              <w:rPr>
                <w:rFonts w:ascii="Times New Roman" w:hAnsi="Times New Roman"/>
                <w:sz w:val="22"/>
                <w:szCs w:val="22"/>
                <w:lang w:eastAsia="zh-CN"/>
              </w:rPr>
            </w:pPr>
          </w:p>
        </w:tc>
        <w:tc>
          <w:tcPr>
            <w:tcW w:w="8021" w:type="dxa"/>
          </w:tcPr>
          <w:p w14:paraId="579CABB5" w14:textId="46592CDF" w:rsidR="008B7591" w:rsidRPr="0005606C" w:rsidRDefault="008B7591" w:rsidP="007D2C7F">
            <w:pPr>
              <w:pStyle w:val="BodyText"/>
              <w:spacing w:before="0" w:after="0" w:line="240" w:lineRule="auto"/>
              <w:rPr>
                <w:rFonts w:ascii="Times New Roman" w:hAnsi="Times New Roman"/>
                <w:sz w:val="22"/>
                <w:szCs w:val="22"/>
                <w:lang w:eastAsia="zh-CN"/>
              </w:rPr>
            </w:pPr>
          </w:p>
        </w:tc>
      </w:tr>
      <w:tr w:rsidR="008B7591" w:rsidRPr="0005606C" w14:paraId="0035FCCE" w14:textId="77777777" w:rsidTr="007D2C7F">
        <w:trPr>
          <w:trHeight w:val="339"/>
        </w:trPr>
        <w:tc>
          <w:tcPr>
            <w:tcW w:w="1871" w:type="dxa"/>
          </w:tcPr>
          <w:p w14:paraId="709B53FE" w14:textId="3B020440" w:rsidR="008B7591" w:rsidRPr="0005606C" w:rsidRDefault="008B7591" w:rsidP="007D2C7F">
            <w:pPr>
              <w:pStyle w:val="BodyText"/>
              <w:spacing w:before="0" w:after="0" w:line="240" w:lineRule="auto"/>
              <w:rPr>
                <w:rFonts w:ascii="Times New Roman" w:hAnsi="Times New Roman"/>
                <w:sz w:val="22"/>
                <w:szCs w:val="22"/>
                <w:lang w:eastAsia="zh-CN"/>
              </w:rPr>
            </w:pPr>
          </w:p>
        </w:tc>
        <w:tc>
          <w:tcPr>
            <w:tcW w:w="8021" w:type="dxa"/>
          </w:tcPr>
          <w:p w14:paraId="77151E3D" w14:textId="55911C93" w:rsidR="008B7591" w:rsidRPr="0005606C" w:rsidRDefault="008B7591" w:rsidP="007D2C7F">
            <w:pPr>
              <w:pStyle w:val="BodyText"/>
              <w:spacing w:before="0" w:after="0" w:line="240" w:lineRule="auto"/>
              <w:rPr>
                <w:rFonts w:ascii="Times New Roman" w:hAnsi="Times New Roman"/>
                <w:sz w:val="22"/>
                <w:szCs w:val="22"/>
                <w:lang w:eastAsia="zh-CN"/>
              </w:rPr>
            </w:pPr>
          </w:p>
        </w:tc>
      </w:tr>
    </w:tbl>
    <w:p w14:paraId="09C2836A" w14:textId="02EF8AFD" w:rsidR="008B7591" w:rsidRDefault="008B7591">
      <w:pPr>
        <w:pStyle w:val="BodyText"/>
        <w:spacing w:after="0"/>
        <w:rPr>
          <w:rFonts w:ascii="Times New Roman" w:hAnsi="Times New Roman"/>
          <w:sz w:val="22"/>
          <w:szCs w:val="22"/>
          <w:lang w:eastAsia="zh-CN"/>
        </w:rPr>
      </w:pPr>
    </w:p>
    <w:p w14:paraId="06382B6A" w14:textId="279624F5" w:rsidR="008B7591" w:rsidRDefault="008B7591">
      <w:pPr>
        <w:pStyle w:val="BodyText"/>
        <w:spacing w:after="0"/>
        <w:rPr>
          <w:rFonts w:ascii="Times New Roman" w:hAnsi="Times New Roman"/>
          <w:sz w:val="22"/>
          <w:szCs w:val="22"/>
          <w:lang w:eastAsia="zh-CN"/>
        </w:rPr>
      </w:pPr>
    </w:p>
    <w:p w14:paraId="46149CC0" w14:textId="77777777" w:rsidR="001C67C4" w:rsidRDefault="001C67C4">
      <w:pPr>
        <w:pStyle w:val="BodyText"/>
        <w:spacing w:after="0"/>
        <w:rPr>
          <w:rFonts w:ascii="Times New Roman" w:hAnsi="Times New Roman"/>
          <w:sz w:val="22"/>
          <w:szCs w:val="22"/>
          <w:lang w:eastAsia="zh-CN"/>
        </w:rPr>
      </w:pPr>
    </w:p>
    <w:p w14:paraId="710E2466" w14:textId="709DEBF7" w:rsidR="0036036F" w:rsidRDefault="0036036F" w:rsidP="0036036F">
      <w:pPr>
        <w:pStyle w:val="Heading1"/>
        <w:numPr>
          <w:ilvl w:val="0"/>
          <w:numId w:val="5"/>
        </w:numPr>
        <w:spacing w:line="259" w:lineRule="auto"/>
        <w:ind w:left="360"/>
        <w:rPr>
          <w:rFonts w:cs="Arial"/>
          <w:sz w:val="32"/>
          <w:szCs w:val="32"/>
          <w:lang w:val="en-US"/>
        </w:rPr>
      </w:pPr>
      <w:r>
        <w:rPr>
          <w:rFonts w:cs="Arial"/>
          <w:sz w:val="32"/>
          <w:szCs w:val="32"/>
        </w:rPr>
        <w:t xml:space="preserve">Conclusion of the Email Discussion </w:t>
      </w:r>
      <w:r w:rsidR="00D4382B">
        <w:rPr>
          <w:rFonts w:cs="Arial"/>
          <w:sz w:val="32"/>
          <w:szCs w:val="32"/>
        </w:rPr>
        <w:t>[101-e-NR-52_71_GHz]</w:t>
      </w:r>
    </w:p>
    <w:p w14:paraId="7E9316F5" w14:textId="77777777" w:rsidR="006B473C" w:rsidRDefault="006B473C" w:rsidP="006B473C">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email discussion outcome:</w:t>
      </w:r>
    </w:p>
    <w:p w14:paraId="6BE4A817" w14:textId="77777777" w:rsidR="006B473C" w:rsidRDefault="006B473C" w:rsidP="006B473C">
      <w:pPr>
        <w:pStyle w:val="BodyText"/>
        <w:spacing w:after="0"/>
        <w:rPr>
          <w:rFonts w:ascii="Times New Roman" w:hAnsi="Times New Roman"/>
          <w:sz w:val="22"/>
          <w:szCs w:val="22"/>
          <w:lang w:eastAsia="zh-CN"/>
        </w:rPr>
      </w:pPr>
    </w:p>
    <w:p w14:paraId="3E117A8F" w14:textId="77777777" w:rsidR="006B473C" w:rsidRDefault="006B473C" w:rsidP="006B473C">
      <w:pPr>
        <w:pStyle w:val="BodyText"/>
        <w:numPr>
          <w:ilvl w:val="0"/>
          <w:numId w:val="15"/>
        </w:numPr>
        <w:spacing w:after="0" w:line="256" w:lineRule="auto"/>
        <w:textAlignment w:val="auto"/>
        <w:rPr>
          <w:rFonts w:ascii="Times New Roman" w:hAnsi="Times New Roman"/>
          <w:sz w:val="22"/>
          <w:szCs w:val="22"/>
          <w:highlight w:val="yellow"/>
        </w:rPr>
      </w:pPr>
      <w:r>
        <w:rPr>
          <w:rFonts w:ascii="Times New Roman" w:hAnsi="Times New Roman"/>
          <w:sz w:val="22"/>
          <w:szCs w:val="22"/>
          <w:highlight w:val="yellow"/>
          <w:lang w:eastAsia="zh-CN"/>
        </w:rPr>
        <w:t>xxx</w:t>
      </w:r>
    </w:p>
    <w:p w14:paraId="31C81F56" w14:textId="77777777" w:rsidR="007B5DF2" w:rsidRDefault="007B5DF2">
      <w:pPr>
        <w:pStyle w:val="BodyText"/>
        <w:spacing w:after="0"/>
        <w:rPr>
          <w:rFonts w:ascii="Times New Roman" w:hAnsi="Times New Roman"/>
          <w:sz w:val="22"/>
          <w:szCs w:val="22"/>
          <w:lang w:eastAsia="zh-CN"/>
        </w:rPr>
      </w:pPr>
    </w:p>
    <w:p w14:paraId="33E633F0" w14:textId="77777777" w:rsidR="008B7591" w:rsidRDefault="008B7591">
      <w:pPr>
        <w:pStyle w:val="BodyText"/>
        <w:spacing w:after="0"/>
        <w:rPr>
          <w:rFonts w:ascii="Times New Roman" w:hAnsi="Times New Roman"/>
          <w:sz w:val="22"/>
          <w:szCs w:val="22"/>
          <w:lang w:eastAsia="zh-CN"/>
        </w:rPr>
      </w:pPr>
    </w:p>
    <w:p w14:paraId="21633B08" w14:textId="77777777" w:rsidR="008B7591" w:rsidRDefault="007F5094">
      <w:pPr>
        <w:pStyle w:val="Heading1"/>
        <w:textAlignment w:val="auto"/>
        <w:rPr>
          <w:rFonts w:cs="Arial"/>
          <w:sz w:val="32"/>
          <w:szCs w:val="32"/>
          <w:lang w:val="en-US"/>
        </w:rPr>
      </w:pPr>
      <w:r>
        <w:rPr>
          <w:rFonts w:cs="Arial"/>
          <w:sz w:val="32"/>
          <w:szCs w:val="32"/>
          <w:lang w:val="en-US"/>
        </w:rPr>
        <w:t>Reference</w:t>
      </w:r>
    </w:p>
    <w:p w14:paraId="1BBFAADA" w14:textId="7192D9D8" w:rsidR="00A80CD0" w:rsidRDefault="00A80CD0" w:rsidP="00A80CD0">
      <w:pPr>
        <w:pStyle w:val="ListParagraph"/>
        <w:numPr>
          <w:ilvl w:val="0"/>
          <w:numId w:val="14"/>
        </w:numPr>
        <w:ind w:left="450" w:hanging="450"/>
        <w:rPr>
          <w:rFonts w:ascii="Times New Roman" w:hAnsi="Times New Roman"/>
          <w:lang w:eastAsia="zh-CN"/>
        </w:rPr>
      </w:pPr>
      <w:r>
        <w:rPr>
          <w:rFonts w:ascii="Times New Roman" w:hAnsi="Times New Roman"/>
          <w:lang w:eastAsia="zh-CN"/>
        </w:rPr>
        <w:t>R1-200</w:t>
      </w:r>
      <w:r w:rsidR="00441E7D">
        <w:rPr>
          <w:rFonts w:ascii="Times New Roman" w:hAnsi="Times New Roman"/>
          <w:lang w:eastAsia="zh-CN"/>
        </w:rPr>
        <w:t>4703</w:t>
      </w:r>
      <w:r>
        <w:rPr>
          <w:rFonts w:ascii="Times New Roman" w:hAnsi="Times New Roman"/>
          <w:lang w:eastAsia="zh-CN"/>
        </w:rPr>
        <w:t>, “</w:t>
      </w:r>
      <w:r w:rsidR="00F10053" w:rsidRPr="00F10053">
        <w:rPr>
          <w:rFonts w:ascii="Times New Roman" w:hAnsi="Times New Roman"/>
          <w:lang w:eastAsia="zh-CN"/>
        </w:rPr>
        <w:t>Summary of discussions on supporting NR from 52.6 GHz to 71 GHz</w:t>
      </w:r>
      <w:r>
        <w:rPr>
          <w:rFonts w:ascii="Times New Roman" w:hAnsi="Times New Roman"/>
          <w:lang w:eastAsia="zh-CN"/>
        </w:rPr>
        <w:t xml:space="preserve">,” </w:t>
      </w:r>
      <w:r w:rsidR="00F10053">
        <w:rPr>
          <w:rFonts w:ascii="Times New Roman" w:hAnsi="Times New Roman"/>
          <w:lang w:eastAsia="zh-CN"/>
        </w:rPr>
        <w:t>Moderator (Intel Corporation)</w:t>
      </w:r>
    </w:p>
    <w:p w14:paraId="29BC2330" w14:textId="141CF4F9" w:rsidR="00EA64D1" w:rsidRDefault="00EA64D1" w:rsidP="00EA64D1">
      <w:pPr>
        <w:rPr>
          <w:lang w:eastAsia="zh-CN"/>
        </w:rPr>
      </w:pPr>
    </w:p>
    <w:p w14:paraId="35EEA396" w14:textId="77777777" w:rsidR="00EA64D1" w:rsidRPr="00EA64D1" w:rsidRDefault="00EA64D1" w:rsidP="00EA64D1">
      <w:pPr>
        <w:rPr>
          <w:lang w:eastAsia="zh-CN"/>
        </w:rPr>
      </w:pPr>
    </w:p>
    <w:p w14:paraId="65271EAC" w14:textId="77777777" w:rsidR="00A80CD0" w:rsidRDefault="00A80CD0" w:rsidP="00A80CD0">
      <w:pPr>
        <w:jc w:val="right"/>
        <w:rPr>
          <w:lang w:eastAsia="zh-CN"/>
        </w:rPr>
      </w:pPr>
    </w:p>
    <w:p w14:paraId="34E70BC9" w14:textId="77777777" w:rsidR="008B7591" w:rsidRDefault="008B7591">
      <w:pPr>
        <w:pStyle w:val="ListParagraph"/>
        <w:ind w:left="540"/>
        <w:rPr>
          <w:rFonts w:ascii="Times New Roman" w:hAnsi="Times New Roman"/>
          <w:lang w:eastAsia="zh-CN"/>
        </w:rPr>
      </w:pPr>
    </w:p>
    <w:p w14:paraId="1EBBE880" w14:textId="77777777" w:rsidR="008B7591" w:rsidRDefault="008B7591">
      <w:pPr>
        <w:jc w:val="right"/>
        <w:rPr>
          <w:lang w:eastAsia="zh-CN"/>
        </w:rPr>
      </w:pPr>
    </w:p>
    <w:sectPr w:rsidR="008B7591" w:rsidSect="006F1DAF">
      <w:headerReference w:type="even" r:id="rId29"/>
      <w:footerReference w:type="even" r:id="rId30"/>
      <w:footerReference w:type="default" r:id="rId31"/>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3092" w14:textId="77777777" w:rsidR="00F862A2" w:rsidRDefault="00F862A2">
      <w:pPr>
        <w:spacing w:after="0"/>
      </w:pPr>
      <w:r>
        <w:separator/>
      </w:r>
    </w:p>
  </w:endnote>
  <w:endnote w:type="continuationSeparator" w:id="0">
    <w:p w14:paraId="38309AAC" w14:textId="77777777" w:rsidR="00F862A2" w:rsidRDefault="00F86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5F43D" w14:textId="77777777" w:rsidR="00EA06AD" w:rsidRDefault="00EA06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87B629" w14:textId="77777777" w:rsidR="00EA06AD" w:rsidRDefault="00EA06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A0377" w14:textId="77777777" w:rsidR="00EA06AD" w:rsidRDefault="00EA06AD">
    <w:pPr>
      <w:pStyle w:val="Footer"/>
      <w:ind w:right="360"/>
    </w:pPr>
    <w:r>
      <w:rPr>
        <w:rStyle w:val="PageNumber"/>
      </w:rPr>
      <w:fldChar w:fldCharType="begin"/>
    </w:r>
    <w:r>
      <w:rPr>
        <w:rStyle w:val="PageNumber"/>
      </w:rPr>
      <w:instrText xml:space="preserve"> PAGE </w:instrText>
    </w:r>
    <w:r>
      <w:rPr>
        <w:rStyle w:val="PageNumber"/>
      </w:rPr>
      <w:fldChar w:fldCharType="separate"/>
    </w:r>
    <w:r w:rsidR="00C419B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19BB">
      <w:rPr>
        <w:rStyle w:val="PageNumber"/>
        <w:noProof/>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F2C59" w14:textId="77777777" w:rsidR="00F862A2" w:rsidRDefault="00F862A2">
      <w:pPr>
        <w:spacing w:after="0"/>
      </w:pPr>
      <w:r>
        <w:separator/>
      </w:r>
    </w:p>
  </w:footnote>
  <w:footnote w:type="continuationSeparator" w:id="0">
    <w:p w14:paraId="24A5E939" w14:textId="77777777" w:rsidR="00F862A2" w:rsidRDefault="00F862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E2C9" w14:textId="77777777" w:rsidR="00EA06AD" w:rsidRDefault="00EA06A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F137416"/>
    <w:multiLevelType w:val="hybridMultilevel"/>
    <w:tmpl w:val="D9E6FA7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E0E7E"/>
    <w:multiLevelType w:val="hybridMultilevel"/>
    <w:tmpl w:val="2FC6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5E721EA"/>
    <w:multiLevelType w:val="hybridMultilevel"/>
    <w:tmpl w:val="7D94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E451FB"/>
    <w:multiLevelType w:val="hybridMultilevel"/>
    <w:tmpl w:val="9CB4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8529B"/>
    <w:multiLevelType w:val="multilevel"/>
    <w:tmpl w:val="4B88529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934709"/>
    <w:multiLevelType w:val="hybridMultilevel"/>
    <w:tmpl w:val="DC74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640F0"/>
    <w:multiLevelType w:val="hybridMultilevel"/>
    <w:tmpl w:val="BC76A0D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171854"/>
    <w:multiLevelType w:val="hybridMultilevel"/>
    <w:tmpl w:val="286C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6636DF"/>
    <w:multiLevelType w:val="hybridMultilevel"/>
    <w:tmpl w:val="B54E1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81174DD"/>
    <w:multiLevelType w:val="hybridMultilevel"/>
    <w:tmpl w:val="1C24D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2"/>
  </w:num>
  <w:num w:numId="7">
    <w:abstractNumId w:val="2"/>
  </w:num>
  <w:num w:numId="8">
    <w:abstractNumId w:val="8"/>
  </w:num>
  <w:num w:numId="9">
    <w:abstractNumId w:val="16"/>
  </w:num>
  <w:num w:numId="10">
    <w:abstractNumId w:val="15"/>
  </w:num>
  <w:num w:numId="11">
    <w:abstractNumId w:val="7"/>
  </w:num>
  <w:num w:numId="12">
    <w:abstractNumId w:val="3"/>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1"/>
  </w:num>
  <w:num w:numId="18">
    <w:abstractNumId w:val="5"/>
  </w:num>
  <w:num w:numId="19">
    <w:abstractNumId w:val="1"/>
  </w:num>
  <w:num w:numId="20">
    <w:abstractNumId w:val="10"/>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6D5B"/>
    <w:rsid w:val="000071F7"/>
    <w:rsid w:val="000072BD"/>
    <w:rsid w:val="0000792C"/>
    <w:rsid w:val="00007CEF"/>
    <w:rsid w:val="000101EF"/>
    <w:rsid w:val="0001087B"/>
    <w:rsid w:val="00010E97"/>
    <w:rsid w:val="00010FD1"/>
    <w:rsid w:val="00011703"/>
    <w:rsid w:val="00011D45"/>
    <w:rsid w:val="00011EDC"/>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74F"/>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7DF"/>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4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C5"/>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A40"/>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C74"/>
    <w:rsid w:val="000862BA"/>
    <w:rsid w:val="0008695A"/>
    <w:rsid w:val="00086B50"/>
    <w:rsid w:val="00086C4D"/>
    <w:rsid w:val="00086CF2"/>
    <w:rsid w:val="00086DDA"/>
    <w:rsid w:val="0008731C"/>
    <w:rsid w:val="0008760B"/>
    <w:rsid w:val="00087881"/>
    <w:rsid w:val="00087BAB"/>
    <w:rsid w:val="00087D0F"/>
    <w:rsid w:val="00087E29"/>
    <w:rsid w:val="00087F91"/>
    <w:rsid w:val="00090573"/>
    <w:rsid w:val="00090586"/>
    <w:rsid w:val="00090FEE"/>
    <w:rsid w:val="00091714"/>
    <w:rsid w:val="00091D13"/>
    <w:rsid w:val="000921E3"/>
    <w:rsid w:val="00092334"/>
    <w:rsid w:val="0009264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8AB"/>
    <w:rsid w:val="000A1AD3"/>
    <w:rsid w:val="000A1D49"/>
    <w:rsid w:val="000A23B7"/>
    <w:rsid w:val="000A249A"/>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CF4"/>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593"/>
    <w:rsid w:val="000B76BB"/>
    <w:rsid w:val="000B7D5E"/>
    <w:rsid w:val="000C036C"/>
    <w:rsid w:val="000C0465"/>
    <w:rsid w:val="000C133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59"/>
    <w:rsid w:val="000C59F9"/>
    <w:rsid w:val="000C5E7D"/>
    <w:rsid w:val="000C673C"/>
    <w:rsid w:val="000C69F8"/>
    <w:rsid w:val="000C6BC5"/>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0C"/>
    <w:rsid w:val="000E1E8E"/>
    <w:rsid w:val="000E279B"/>
    <w:rsid w:val="000E3075"/>
    <w:rsid w:val="000E3358"/>
    <w:rsid w:val="000E38ED"/>
    <w:rsid w:val="000E3E22"/>
    <w:rsid w:val="000E3F84"/>
    <w:rsid w:val="000E3FFC"/>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41C"/>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895"/>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5B7"/>
    <w:rsid w:val="0012079F"/>
    <w:rsid w:val="001207F3"/>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1E1"/>
    <w:rsid w:val="00173869"/>
    <w:rsid w:val="001738A5"/>
    <w:rsid w:val="00173A00"/>
    <w:rsid w:val="00174DDB"/>
    <w:rsid w:val="00174F2F"/>
    <w:rsid w:val="001752EC"/>
    <w:rsid w:val="00175B5A"/>
    <w:rsid w:val="00175D48"/>
    <w:rsid w:val="00175DC7"/>
    <w:rsid w:val="00176414"/>
    <w:rsid w:val="00177036"/>
    <w:rsid w:val="0017714C"/>
    <w:rsid w:val="0017722E"/>
    <w:rsid w:val="00177425"/>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479C"/>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C1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21D"/>
    <w:rsid w:val="001B4419"/>
    <w:rsid w:val="001B5332"/>
    <w:rsid w:val="001B53B3"/>
    <w:rsid w:val="001B54E9"/>
    <w:rsid w:val="001B5EF3"/>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81"/>
    <w:rsid w:val="001C3A98"/>
    <w:rsid w:val="001C3DC6"/>
    <w:rsid w:val="001C3EAE"/>
    <w:rsid w:val="001C4580"/>
    <w:rsid w:val="001C4F5F"/>
    <w:rsid w:val="001C518A"/>
    <w:rsid w:val="001C589B"/>
    <w:rsid w:val="001C58A6"/>
    <w:rsid w:val="001C5F88"/>
    <w:rsid w:val="001C619C"/>
    <w:rsid w:val="001C67C4"/>
    <w:rsid w:val="001C7185"/>
    <w:rsid w:val="001C7AB6"/>
    <w:rsid w:val="001C7F47"/>
    <w:rsid w:val="001D006C"/>
    <w:rsid w:val="001D0578"/>
    <w:rsid w:val="001D0593"/>
    <w:rsid w:val="001D1258"/>
    <w:rsid w:val="001D13B0"/>
    <w:rsid w:val="001D14E6"/>
    <w:rsid w:val="001D19F8"/>
    <w:rsid w:val="001D1CFF"/>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112"/>
    <w:rsid w:val="00213851"/>
    <w:rsid w:val="002139A9"/>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80E"/>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43D"/>
    <w:rsid w:val="00235581"/>
    <w:rsid w:val="00235698"/>
    <w:rsid w:val="00235724"/>
    <w:rsid w:val="00235FDC"/>
    <w:rsid w:val="002369DE"/>
    <w:rsid w:val="00236DF0"/>
    <w:rsid w:val="00236F55"/>
    <w:rsid w:val="00236F71"/>
    <w:rsid w:val="002373FC"/>
    <w:rsid w:val="0023776F"/>
    <w:rsid w:val="00237C6F"/>
    <w:rsid w:val="00237D22"/>
    <w:rsid w:val="00240B7D"/>
    <w:rsid w:val="00240BFE"/>
    <w:rsid w:val="00240DB3"/>
    <w:rsid w:val="00240F76"/>
    <w:rsid w:val="0024103F"/>
    <w:rsid w:val="002410D2"/>
    <w:rsid w:val="002419F7"/>
    <w:rsid w:val="00241C7B"/>
    <w:rsid w:val="00241FA4"/>
    <w:rsid w:val="002421F2"/>
    <w:rsid w:val="00242B2A"/>
    <w:rsid w:val="00242CAE"/>
    <w:rsid w:val="002439EC"/>
    <w:rsid w:val="00243ACD"/>
    <w:rsid w:val="00243DCC"/>
    <w:rsid w:val="002443C2"/>
    <w:rsid w:val="00244606"/>
    <w:rsid w:val="00244924"/>
    <w:rsid w:val="00245492"/>
    <w:rsid w:val="002455A4"/>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566"/>
    <w:rsid w:val="00277C12"/>
    <w:rsid w:val="00277E66"/>
    <w:rsid w:val="002801E2"/>
    <w:rsid w:val="0028052D"/>
    <w:rsid w:val="00280684"/>
    <w:rsid w:val="0028073A"/>
    <w:rsid w:val="00280851"/>
    <w:rsid w:val="00280960"/>
    <w:rsid w:val="00280F0D"/>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4EDB"/>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D"/>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E46"/>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A00"/>
    <w:rsid w:val="002B3D90"/>
    <w:rsid w:val="002B4C39"/>
    <w:rsid w:val="002B4C3A"/>
    <w:rsid w:val="002B53AA"/>
    <w:rsid w:val="002B5976"/>
    <w:rsid w:val="002B5EA5"/>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1FE"/>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66F"/>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714"/>
    <w:rsid w:val="00320B1B"/>
    <w:rsid w:val="0032172E"/>
    <w:rsid w:val="00321822"/>
    <w:rsid w:val="00321B02"/>
    <w:rsid w:val="00322096"/>
    <w:rsid w:val="00322140"/>
    <w:rsid w:val="003222E4"/>
    <w:rsid w:val="00322A6A"/>
    <w:rsid w:val="00322BC3"/>
    <w:rsid w:val="00322E3B"/>
    <w:rsid w:val="003235DC"/>
    <w:rsid w:val="00323FAD"/>
    <w:rsid w:val="00324731"/>
    <w:rsid w:val="003249F8"/>
    <w:rsid w:val="003253EA"/>
    <w:rsid w:val="003261AE"/>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46E2"/>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6012E"/>
    <w:rsid w:val="0036036F"/>
    <w:rsid w:val="003603F6"/>
    <w:rsid w:val="003604DB"/>
    <w:rsid w:val="0036056F"/>
    <w:rsid w:val="00361519"/>
    <w:rsid w:val="003617B5"/>
    <w:rsid w:val="0036185C"/>
    <w:rsid w:val="0036262C"/>
    <w:rsid w:val="00362C5A"/>
    <w:rsid w:val="00364725"/>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45"/>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D1F"/>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150"/>
    <w:rsid w:val="003F62B4"/>
    <w:rsid w:val="003F6853"/>
    <w:rsid w:val="003F6930"/>
    <w:rsid w:val="003F6B1E"/>
    <w:rsid w:val="003F6F1A"/>
    <w:rsid w:val="003F73A0"/>
    <w:rsid w:val="003F75DD"/>
    <w:rsid w:val="003F7DFF"/>
    <w:rsid w:val="0040015E"/>
    <w:rsid w:val="00400427"/>
    <w:rsid w:val="00400F06"/>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3B45"/>
    <w:rsid w:val="00414129"/>
    <w:rsid w:val="004145AE"/>
    <w:rsid w:val="00414E6A"/>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E7D"/>
    <w:rsid w:val="0044248E"/>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83A"/>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FFB"/>
    <w:rsid w:val="004B795F"/>
    <w:rsid w:val="004B7BA5"/>
    <w:rsid w:val="004B7D05"/>
    <w:rsid w:val="004B7E4B"/>
    <w:rsid w:val="004C0034"/>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556F"/>
    <w:rsid w:val="00545C3D"/>
    <w:rsid w:val="00545E6A"/>
    <w:rsid w:val="00546167"/>
    <w:rsid w:val="00546310"/>
    <w:rsid w:val="00546738"/>
    <w:rsid w:val="005467D5"/>
    <w:rsid w:val="005467D6"/>
    <w:rsid w:val="00546942"/>
    <w:rsid w:val="00547123"/>
    <w:rsid w:val="00547750"/>
    <w:rsid w:val="005504D9"/>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BB7"/>
    <w:rsid w:val="00560DDA"/>
    <w:rsid w:val="00561250"/>
    <w:rsid w:val="005612C6"/>
    <w:rsid w:val="0056134D"/>
    <w:rsid w:val="005613E6"/>
    <w:rsid w:val="005617E8"/>
    <w:rsid w:val="0056188E"/>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289"/>
    <w:rsid w:val="00591777"/>
    <w:rsid w:val="00591B9C"/>
    <w:rsid w:val="00591D58"/>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0DC"/>
    <w:rsid w:val="0059715B"/>
    <w:rsid w:val="005973C7"/>
    <w:rsid w:val="00597605"/>
    <w:rsid w:val="00597A36"/>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7D1"/>
    <w:rsid w:val="005F1FE4"/>
    <w:rsid w:val="005F327D"/>
    <w:rsid w:val="005F363F"/>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1072"/>
    <w:rsid w:val="00601235"/>
    <w:rsid w:val="0060144E"/>
    <w:rsid w:val="0060161E"/>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EAD"/>
    <w:rsid w:val="006126B7"/>
    <w:rsid w:val="006129B8"/>
    <w:rsid w:val="00612C73"/>
    <w:rsid w:val="00613036"/>
    <w:rsid w:val="00613400"/>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4E15"/>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6034"/>
    <w:rsid w:val="006672FC"/>
    <w:rsid w:val="00667A27"/>
    <w:rsid w:val="00667B91"/>
    <w:rsid w:val="006704BF"/>
    <w:rsid w:val="006706D8"/>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6B02"/>
    <w:rsid w:val="006775ED"/>
    <w:rsid w:val="00677725"/>
    <w:rsid w:val="00677A3C"/>
    <w:rsid w:val="0068013A"/>
    <w:rsid w:val="0068093E"/>
    <w:rsid w:val="00680A97"/>
    <w:rsid w:val="00680F30"/>
    <w:rsid w:val="00680F81"/>
    <w:rsid w:val="0068102D"/>
    <w:rsid w:val="006819F6"/>
    <w:rsid w:val="0068226B"/>
    <w:rsid w:val="00682318"/>
    <w:rsid w:val="00682917"/>
    <w:rsid w:val="00682A4A"/>
    <w:rsid w:val="00682ED3"/>
    <w:rsid w:val="00683C64"/>
    <w:rsid w:val="00683D7F"/>
    <w:rsid w:val="00683DD9"/>
    <w:rsid w:val="0068423F"/>
    <w:rsid w:val="00684258"/>
    <w:rsid w:val="00685725"/>
    <w:rsid w:val="00685D3B"/>
    <w:rsid w:val="0068623E"/>
    <w:rsid w:val="00686366"/>
    <w:rsid w:val="0068653A"/>
    <w:rsid w:val="00686552"/>
    <w:rsid w:val="0068669B"/>
    <w:rsid w:val="0068673B"/>
    <w:rsid w:val="0068721F"/>
    <w:rsid w:val="00690360"/>
    <w:rsid w:val="00690D12"/>
    <w:rsid w:val="00690F0E"/>
    <w:rsid w:val="00691134"/>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59"/>
    <w:rsid w:val="006B0489"/>
    <w:rsid w:val="006B05FA"/>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73C"/>
    <w:rsid w:val="006B4D4E"/>
    <w:rsid w:val="006B6452"/>
    <w:rsid w:val="006B6AD0"/>
    <w:rsid w:val="006B6BA3"/>
    <w:rsid w:val="006B6C95"/>
    <w:rsid w:val="006B725C"/>
    <w:rsid w:val="006B74CA"/>
    <w:rsid w:val="006B7864"/>
    <w:rsid w:val="006B789D"/>
    <w:rsid w:val="006C03B2"/>
    <w:rsid w:val="006C09DD"/>
    <w:rsid w:val="006C09EE"/>
    <w:rsid w:val="006C0A1A"/>
    <w:rsid w:val="006C0B67"/>
    <w:rsid w:val="006C1B3F"/>
    <w:rsid w:val="006C233A"/>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53F"/>
    <w:rsid w:val="006E459B"/>
    <w:rsid w:val="006E4ECC"/>
    <w:rsid w:val="006E5124"/>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1DAF"/>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69F1"/>
    <w:rsid w:val="006F746D"/>
    <w:rsid w:val="006F7A92"/>
    <w:rsid w:val="006F7A94"/>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3B87"/>
    <w:rsid w:val="00714312"/>
    <w:rsid w:val="00714722"/>
    <w:rsid w:val="00714916"/>
    <w:rsid w:val="00714917"/>
    <w:rsid w:val="00714B16"/>
    <w:rsid w:val="00714D6A"/>
    <w:rsid w:val="00715A06"/>
    <w:rsid w:val="00715BCA"/>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8B"/>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0CFE"/>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2B3"/>
    <w:rsid w:val="007558C6"/>
    <w:rsid w:val="00755B06"/>
    <w:rsid w:val="00755E06"/>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1ECD"/>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7D2"/>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0C20"/>
    <w:rsid w:val="007B1061"/>
    <w:rsid w:val="007B1F9A"/>
    <w:rsid w:val="007B20F1"/>
    <w:rsid w:val="007B21A9"/>
    <w:rsid w:val="007B2638"/>
    <w:rsid w:val="007B314C"/>
    <w:rsid w:val="007B3191"/>
    <w:rsid w:val="007B322B"/>
    <w:rsid w:val="007B3476"/>
    <w:rsid w:val="007B3D55"/>
    <w:rsid w:val="007B40AD"/>
    <w:rsid w:val="007B448A"/>
    <w:rsid w:val="007B44DC"/>
    <w:rsid w:val="007B4543"/>
    <w:rsid w:val="007B4937"/>
    <w:rsid w:val="007B5A66"/>
    <w:rsid w:val="007B5DF2"/>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2C7F"/>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094"/>
    <w:rsid w:val="007F5608"/>
    <w:rsid w:val="007F5874"/>
    <w:rsid w:val="007F5D4A"/>
    <w:rsid w:val="007F6562"/>
    <w:rsid w:val="007F65F2"/>
    <w:rsid w:val="007F6D56"/>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0EF"/>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21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2C0D"/>
    <w:rsid w:val="00823335"/>
    <w:rsid w:val="008237B2"/>
    <w:rsid w:val="00823E30"/>
    <w:rsid w:val="00823F61"/>
    <w:rsid w:val="0082449E"/>
    <w:rsid w:val="0082487A"/>
    <w:rsid w:val="008249FF"/>
    <w:rsid w:val="00824F70"/>
    <w:rsid w:val="008251EC"/>
    <w:rsid w:val="008256DA"/>
    <w:rsid w:val="00825DD4"/>
    <w:rsid w:val="00826204"/>
    <w:rsid w:val="00826478"/>
    <w:rsid w:val="00826D90"/>
    <w:rsid w:val="00826FAA"/>
    <w:rsid w:val="00827015"/>
    <w:rsid w:val="00827109"/>
    <w:rsid w:val="00827648"/>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ACD"/>
    <w:rsid w:val="00883D18"/>
    <w:rsid w:val="00883ED6"/>
    <w:rsid w:val="00883F8F"/>
    <w:rsid w:val="00884255"/>
    <w:rsid w:val="0088425B"/>
    <w:rsid w:val="0088490B"/>
    <w:rsid w:val="0088579F"/>
    <w:rsid w:val="0088591B"/>
    <w:rsid w:val="0088599D"/>
    <w:rsid w:val="00885D5D"/>
    <w:rsid w:val="00885F46"/>
    <w:rsid w:val="00886116"/>
    <w:rsid w:val="0088651F"/>
    <w:rsid w:val="00887771"/>
    <w:rsid w:val="008878DF"/>
    <w:rsid w:val="0089003F"/>
    <w:rsid w:val="0089023A"/>
    <w:rsid w:val="0089035C"/>
    <w:rsid w:val="00890689"/>
    <w:rsid w:val="008907B2"/>
    <w:rsid w:val="00890B03"/>
    <w:rsid w:val="00890BCD"/>
    <w:rsid w:val="00890F04"/>
    <w:rsid w:val="00890F2B"/>
    <w:rsid w:val="008911A2"/>
    <w:rsid w:val="0089163D"/>
    <w:rsid w:val="0089196A"/>
    <w:rsid w:val="00891F63"/>
    <w:rsid w:val="0089207F"/>
    <w:rsid w:val="008922DC"/>
    <w:rsid w:val="008922DF"/>
    <w:rsid w:val="008927BB"/>
    <w:rsid w:val="00893024"/>
    <w:rsid w:val="00893520"/>
    <w:rsid w:val="00893676"/>
    <w:rsid w:val="00893747"/>
    <w:rsid w:val="00893B3B"/>
    <w:rsid w:val="00894304"/>
    <w:rsid w:val="00895243"/>
    <w:rsid w:val="008953A0"/>
    <w:rsid w:val="00895A0C"/>
    <w:rsid w:val="00895F15"/>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9E3"/>
    <w:rsid w:val="008B6B1B"/>
    <w:rsid w:val="008B6E5C"/>
    <w:rsid w:val="008B7591"/>
    <w:rsid w:val="008B766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2"/>
    <w:rsid w:val="008E388C"/>
    <w:rsid w:val="008E3F52"/>
    <w:rsid w:val="008E412D"/>
    <w:rsid w:val="008E427C"/>
    <w:rsid w:val="008E451A"/>
    <w:rsid w:val="008E4820"/>
    <w:rsid w:val="008E4973"/>
    <w:rsid w:val="008E580D"/>
    <w:rsid w:val="008E5B5F"/>
    <w:rsid w:val="008E5D5A"/>
    <w:rsid w:val="008E610D"/>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38C"/>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7A2"/>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57C"/>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2D3"/>
    <w:rsid w:val="00A12301"/>
    <w:rsid w:val="00A1260C"/>
    <w:rsid w:val="00A12618"/>
    <w:rsid w:val="00A12A73"/>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B8F"/>
    <w:rsid w:val="00A33C3D"/>
    <w:rsid w:val="00A33C9E"/>
    <w:rsid w:val="00A35735"/>
    <w:rsid w:val="00A35A0B"/>
    <w:rsid w:val="00A35C9C"/>
    <w:rsid w:val="00A35FCE"/>
    <w:rsid w:val="00A362CB"/>
    <w:rsid w:val="00A36694"/>
    <w:rsid w:val="00A3747D"/>
    <w:rsid w:val="00A3789B"/>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87D"/>
    <w:rsid w:val="00A47B4B"/>
    <w:rsid w:val="00A5044D"/>
    <w:rsid w:val="00A50813"/>
    <w:rsid w:val="00A50B00"/>
    <w:rsid w:val="00A50D9C"/>
    <w:rsid w:val="00A511FB"/>
    <w:rsid w:val="00A514EB"/>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CD0"/>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35C"/>
    <w:rsid w:val="00A955A9"/>
    <w:rsid w:val="00A95A3E"/>
    <w:rsid w:val="00A96058"/>
    <w:rsid w:val="00A96801"/>
    <w:rsid w:val="00A96871"/>
    <w:rsid w:val="00A9692B"/>
    <w:rsid w:val="00A96D7E"/>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C7663"/>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9DF"/>
    <w:rsid w:val="00AD6C7F"/>
    <w:rsid w:val="00AD70C9"/>
    <w:rsid w:val="00AD732B"/>
    <w:rsid w:val="00AD75A6"/>
    <w:rsid w:val="00AD7927"/>
    <w:rsid w:val="00AD7DBA"/>
    <w:rsid w:val="00AE0D23"/>
    <w:rsid w:val="00AE0E9E"/>
    <w:rsid w:val="00AE1418"/>
    <w:rsid w:val="00AE14B7"/>
    <w:rsid w:val="00AE1697"/>
    <w:rsid w:val="00AE19F4"/>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A31"/>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85A"/>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4836"/>
    <w:rsid w:val="00B150B5"/>
    <w:rsid w:val="00B15141"/>
    <w:rsid w:val="00B1514B"/>
    <w:rsid w:val="00B151C6"/>
    <w:rsid w:val="00B15A0F"/>
    <w:rsid w:val="00B167A6"/>
    <w:rsid w:val="00B16B5F"/>
    <w:rsid w:val="00B1736C"/>
    <w:rsid w:val="00B17744"/>
    <w:rsid w:val="00B17C03"/>
    <w:rsid w:val="00B20057"/>
    <w:rsid w:val="00B2043A"/>
    <w:rsid w:val="00B20E2B"/>
    <w:rsid w:val="00B21016"/>
    <w:rsid w:val="00B215F9"/>
    <w:rsid w:val="00B21CA7"/>
    <w:rsid w:val="00B21D72"/>
    <w:rsid w:val="00B21D85"/>
    <w:rsid w:val="00B21DF9"/>
    <w:rsid w:val="00B21F49"/>
    <w:rsid w:val="00B22329"/>
    <w:rsid w:val="00B2262B"/>
    <w:rsid w:val="00B22B8D"/>
    <w:rsid w:val="00B23035"/>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6FF1"/>
    <w:rsid w:val="00B2757B"/>
    <w:rsid w:val="00B27D54"/>
    <w:rsid w:val="00B27D8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68B1"/>
    <w:rsid w:val="00B37121"/>
    <w:rsid w:val="00B376B0"/>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420"/>
    <w:rsid w:val="00B514E1"/>
    <w:rsid w:val="00B51526"/>
    <w:rsid w:val="00B51A40"/>
    <w:rsid w:val="00B51BA7"/>
    <w:rsid w:val="00B52559"/>
    <w:rsid w:val="00B52646"/>
    <w:rsid w:val="00B5299B"/>
    <w:rsid w:val="00B529CA"/>
    <w:rsid w:val="00B529F2"/>
    <w:rsid w:val="00B52AAD"/>
    <w:rsid w:val="00B53749"/>
    <w:rsid w:val="00B53A52"/>
    <w:rsid w:val="00B53EF5"/>
    <w:rsid w:val="00B5428C"/>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2F84"/>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33A"/>
    <w:rsid w:val="00BE46F5"/>
    <w:rsid w:val="00BE475F"/>
    <w:rsid w:val="00BE4CAA"/>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7C0"/>
    <w:rsid w:val="00BF5B54"/>
    <w:rsid w:val="00BF5D8D"/>
    <w:rsid w:val="00BF60E3"/>
    <w:rsid w:val="00BF613C"/>
    <w:rsid w:val="00BF6232"/>
    <w:rsid w:val="00BF6C19"/>
    <w:rsid w:val="00BF6FBF"/>
    <w:rsid w:val="00BF70A1"/>
    <w:rsid w:val="00BF70F8"/>
    <w:rsid w:val="00BF71F2"/>
    <w:rsid w:val="00BF7250"/>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5E12"/>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90D"/>
    <w:rsid w:val="00C36DAD"/>
    <w:rsid w:val="00C37050"/>
    <w:rsid w:val="00C373B5"/>
    <w:rsid w:val="00C37493"/>
    <w:rsid w:val="00C37BB7"/>
    <w:rsid w:val="00C37F07"/>
    <w:rsid w:val="00C37F85"/>
    <w:rsid w:val="00C37F8D"/>
    <w:rsid w:val="00C4018E"/>
    <w:rsid w:val="00C40195"/>
    <w:rsid w:val="00C40287"/>
    <w:rsid w:val="00C404D5"/>
    <w:rsid w:val="00C40B7D"/>
    <w:rsid w:val="00C419BB"/>
    <w:rsid w:val="00C42130"/>
    <w:rsid w:val="00C4216A"/>
    <w:rsid w:val="00C4223B"/>
    <w:rsid w:val="00C42631"/>
    <w:rsid w:val="00C42784"/>
    <w:rsid w:val="00C429E1"/>
    <w:rsid w:val="00C439F0"/>
    <w:rsid w:val="00C43BBD"/>
    <w:rsid w:val="00C43CE7"/>
    <w:rsid w:val="00C44086"/>
    <w:rsid w:val="00C44189"/>
    <w:rsid w:val="00C4464F"/>
    <w:rsid w:val="00C4471E"/>
    <w:rsid w:val="00C44733"/>
    <w:rsid w:val="00C447FB"/>
    <w:rsid w:val="00C44ADA"/>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290"/>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368B"/>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5A"/>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1F66"/>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34E"/>
    <w:rsid w:val="00CC172A"/>
    <w:rsid w:val="00CC1A18"/>
    <w:rsid w:val="00CC1C42"/>
    <w:rsid w:val="00CC1E3E"/>
    <w:rsid w:val="00CC1E40"/>
    <w:rsid w:val="00CC2559"/>
    <w:rsid w:val="00CC27F5"/>
    <w:rsid w:val="00CC2D18"/>
    <w:rsid w:val="00CC2EFE"/>
    <w:rsid w:val="00CC3D6B"/>
    <w:rsid w:val="00CC3E8C"/>
    <w:rsid w:val="00CC400F"/>
    <w:rsid w:val="00CC4365"/>
    <w:rsid w:val="00CC474E"/>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D96"/>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8E"/>
    <w:rsid w:val="00D2109E"/>
    <w:rsid w:val="00D213A2"/>
    <w:rsid w:val="00D215E6"/>
    <w:rsid w:val="00D2171B"/>
    <w:rsid w:val="00D217CE"/>
    <w:rsid w:val="00D22148"/>
    <w:rsid w:val="00D22C04"/>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2B"/>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5B"/>
    <w:rsid w:val="00D865D6"/>
    <w:rsid w:val="00D86B37"/>
    <w:rsid w:val="00D86ED1"/>
    <w:rsid w:val="00D87154"/>
    <w:rsid w:val="00D8778A"/>
    <w:rsid w:val="00D87CD9"/>
    <w:rsid w:val="00D90542"/>
    <w:rsid w:val="00D91009"/>
    <w:rsid w:val="00D9120D"/>
    <w:rsid w:val="00D9126A"/>
    <w:rsid w:val="00D912DF"/>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4160"/>
    <w:rsid w:val="00D9470A"/>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57F"/>
    <w:rsid w:val="00DC2616"/>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022"/>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595"/>
    <w:rsid w:val="00DD2FE5"/>
    <w:rsid w:val="00DD3401"/>
    <w:rsid w:val="00DD3430"/>
    <w:rsid w:val="00DD3480"/>
    <w:rsid w:val="00DD3565"/>
    <w:rsid w:val="00DD4699"/>
    <w:rsid w:val="00DD497E"/>
    <w:rsid w:val="00DD49D3"/>
    <w:rsid w:val="00DD525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5EF"/>
    <w:rsid w:val="00E00A07"/>
    <w:rsid w:val="00E00EFF"/>
    <w:rsid w:val="00E019EA"/>
    <w:rsid w:val="00E01A97"/>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1CA5"/>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BA5"/>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47F24"/>
    <w:rsid w:val="00E51243"/>
    <w:rsid w:val="00E51548"/>
    <w:rsid w:val="00E515A3"/>
    <w:rsid w:val="00E51D1B"/>
    <w:rsid w:val="00E51E23"/>
    <w:rsid w:val="00E52CCE"/>
    <w:rsid w:val="00E52F76"/>
    <w:rsid w:val="00E5315C"/>
    <w:rsid w:val="00E538E0"/>
    <w:rsid w:val="00E54212"/>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0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F58"/>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B76"/>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075"/>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6AD"/>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CF1"/>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6F6C"/>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2D07"/>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053"/>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D19"/>
    <w:rsid w:val="00F17A8F"/>
    <w:rsid w:val="00F20046"/>
    <w:rsid w:val="00F206FE"/>
    <w:rsid w:val="00F20F5B"/>
    <w:rsid w:val="00F21048"/>
    <w:rsid w:val="00F210AB"/>
    <w:rsid w:val="00F215C3"/>
    <w:rsid w:val="00F21857"/>
    <w:rsid w:val="00F218EF"/>
    <w:rsid w:val="00F21A0B"/>
    <w:rsid w:val="00F22444"/>
    <w:rsid w:val="00F22452"/>
    <w:rsid w:val="00F227B6"/>
    <w:rsid w:val="00F22C79"/>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9DA"/>
    <w:rsid w:val="00F27E0C"/>
    <w:rsid w:val="00F3002F"/>
    <w:rsid w:val="00F30031"/>
    <w:rsid w:val="00F302B6"/>
    <w:rsid w:val="00F30353"/>
    <w:rsid w:val="00F308C0"/>
    <w:rsid w:val="00F318E7"/>
    <w:rsid w:val="00F31F17"/>
    <w:rsid w:val="00F3236F"/>
    <w:rsid w:val="00F32374"/>
    <w:rsid w:val="00F32F0E"/>
    <w:rsid w:val="00F32F3E"/>
    <w:rsid w:val="00F3383E"/>
    <w:rsid w:val="00F3388D"/>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921"/>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378"/>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2A2"/>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117"/>
    <w:rsid w:val="00FA2526"/>
    <w:rsid w:val="00FA2AB0"/>
    <w:rsid w:val="00FA2E38"/>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686"/>
    <w:rsid w:val="00FA6A8C"/>
    <w:rsid w:val="00FA70DF"/>
    <w:rsid w:val="00FA7152"/>
    <w:rsid w:val="00FA76C4"/>
    <w:rsid w:val="00FA7A20"/>
    <w:rsid w:val="00FA7AA6"/>
    <w:rsid w:val="00FA7C04"/>
    <w:rsid w:val="00FB02C3"/>
    <w:rsid w:val="00FB02DE"/>
    <w:rsid w:val="00FB0443"/>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18B"/>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26B570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FA77F"/>
  <w15:docId w15:val="{1CDED87E-B0B3-3F46-8817-A60298A6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footnote text" w:semiHidden="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text" w:qFormat="1"/>
    <w:lsdException w:name="List Bulle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Body Text 2" w:qFormat="1"/>
    <w:lsdException w:name="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BodyText3">
    <w:name w:val="Body Text 3"/>
    <w:basedOn w:val="Normal"/>
    <w:rPr>
      <w:i/>
    </w:rPr>
  </w:style>
  <w:style w:type="paragraph" w:styleId="BodyText">
    <w:name w:val="Body Text"/>
    <w:aliases w:val="bt"/>
    <w:basedOn w:val="Normal"/>
    <w:link w:val="BodyTextChar"/>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
    <w:link w:val="Caption"/>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rsid w:val="0082647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6783">
      <w:bodyDiv w:val="1"/>
      <w:marLeft w:val="0"/>
      <w:marRight w:val="0"/>
      <w:marTop w:val="0"/>
      <w:marBottom w:val="0"/>
      <w:divBdr>
        <w:top w:val="none" w:sz="0" w:space="0" w:color="auto"/>
        <w:left w:val="none" w:sz="0" w:space="0" w:color="auto"/>
        <w:bottom w:val="none" w:sz="0" w:space="0" w:color="auto"/>
        <w:right w:val="none" w:sz="0" w:space="0" w:color="auto"/>
      </w:divBdr>
    </w:div>
    <w:div w:id="386956357">
      <w:bodyDiv w:val="1"/>
      <w:marLeft w:val="0"/>
      <w:marRight w:val="0"/>
      <w:marTop w:val="0"/>
      <w:marBottom w:val="0"/>
      <w:divBdr>
        <w:top w:val="none" w:sz="0" w:space="0" w:color="auto"/>
        <w:left w:val="none" w:sz="0" w:space="0" w:color="auto"/>
        <w:bottom w:val="none" w:sz="0" w:space="0" w:color="auto"/>
        <w:right w:val="none" w:sz="0" w:space="0" w:color="auto"/>
      </w:divBdr>
    </w:div>
    <w:div w:id="446169318">
      <w:bodyDiv w:val="1"/>
      <w:marLeft w:val="0"/>
      <w:marRight w:val="0"/>
      <w:marTop w:val="0"/>
      <w:marBottom w:val="0"/>
      <w:divBdr>
        <w:top w:val="none" w:sz="0" w:space="0" w:color="auto"/>
        <w:left w:val="none" w:sz="0" w:space="0" w:color="auto"/>
        <w:bottom w:val="none" w:sz="0" w:space="0" w:color="auto"/>
        <w:right w:val="none" w:sz="0" w:space="0" w:color="auto"/>
      </w:divBdr>
    </w:div>
    <w:div w:id="486553900">
      <w:bodyDiv w:val="1"/>
      <w:marLeft w:val="0"/>
      <w:marRight w:val="0"/>
      <w:marTop w:val="0"/>
      <w:marBottom w:val="0"/>
      <w:divBdr>
        <w:top w:val="none" w:sz="0" w:space="0" w:color="auto"/>
        <w:left w:val="none" w:sz="0" w:space="0" w:color="auto"/>
        <w:bottom w:val="none" w:sz="0" w:space="0" w:color="auto"/>
        <w:right w:val="none" w:sz="0" w:space="0" w:color="auto"/>
      </w:divBdr>
    </w:div>
    <w:div w:id="494299750">
      <w:bodyDiv w:val="1"/>
      <w:marLeft w:val="0"/>
      <w:marRight w:val="0"/>
      <w:marTop w:val="0"/>
      <w:marBottom w:val="0"/>
      <w:divBdr>
        <w:top w:val="none" w:sz="0" w:space="0" w:color="auto"/>
        <w:left w:val="none" w:sz="0" w:space="0" w:color="auto"/>
        <w:bottom w:val="none" w:sz="0" w:space="0" w:color="auto"/>
        <w:right w:val="none" w:sz="0" w:space="0" w:color="auto"/>
      </w:divBdr>
    </w:div>
    <w:div w:id="584724936">
      <w:bodyDiv w:val="1"/>
      <w:marLeft w:val="0"/>
      <w:marRight w:val="0"/>
      <w:marTop w:val="0"/>
      <w:marBottom w:val="0"/>
      <w:divBdr>
        <w:top w:val="none" w:sz="0" w:space="0" w:color="auto"/>
        <w:left w:val="none" w:sz="0" w:space="0" w:color="auto"/>
        <w:bottom w:val="none" w:sz="0" w:space="0" w:color="auto"/>
        <w:right w:val="none" w:sz="0" w:space="0" w:color="auto"/>
      </w:divBdr>
    </w:div>
    <w:div w:id="621032289">
      <w:bodyDiv w:val="1"/>
      <w:marLeft w:val="0"/>
      <w:marRight w:val="0"/>
      <w:marTop w:val="0"/>
      <w:marBottom w:val="0"/>
      <w:divBdr>
        <w:top w:val="none" w:sz="0" w:space="0" w:color="auto"/>
        <w:left w:val="none" w:sz="0" w:space="0" w:color="auto"/>
        <w:bottom w:val="none" w:sz="0" w:space="0" w:color="auto"/>
        <w:right w:val="none" w:sz="0" w:space="0" w:color="auto"/>
      </w:divBdr>
    </w:div>
    <w:div w:id="627199942">
      <w:bodyDiv w:val="1"/>
      <w:marLeft w:val="0"/>
      <w:marRight w:val="0"/>
      <w:marTop w:val="0"/>
      <w:marBottom w:val="0"/>
      <w:divBdr>
        <w:top w:val="none" w:sz="0" w:space="0" w:color="auto"/>
        <w:left w:val="none" w:sz="0" w:space="0" w:color="auto"/>
        <w:bottom w:val="none" w:sz="0" w:space="0" w:color="auto"/>
        <w:right w:val="none" w:sz="0" w:space="0" w:color="auto"/>
      </w:divBdr>
    </w:div>
    <w:div w:id="733088731">
      <w:bodyDiv w:val="1"/>
      <w:marLeft w:val="0"/>
      <w:marRight w:val="0"/>
      <w:marTop w:val="0"/>
      <w:marBottom w:val="0"/>
      <w:divBdr>
        <w:top w:val="none" w:sz="0" w:space="0" w:color="auto"/>
        <w:left w:val="none" w:sz="0" w:space="0" w:color="auto"/>
        <w:bottom w:val="none" w:sz="0" w:space="0" w:color="auto"/>
        <w:right w:val="none" w:sz="0" w:space="0" w:color="auto"/>
      </w:divBdr>
    </w:div>
    <w:div w:id="967010643">
      <w:bodyDiv w:val="1"/>
      <w:marLeft w:val="0"/>
      <w:marRight w:val="0"/>
      <w:marTop w:val="0"/>
      <w:marBottom w:val="0"/>
      <w:divBdr>
        <w:top w:val="none" w:sz="0" w:space="0" w:color="auto"/>
        <w:left w:val="none" w:sz="0" w:space="0" w:color="auto"/>
        <w:bottom w:val="none" w:sz="0" w:space="0" w:color="auto"/>
        <w:right w:val="none" w:sz="0" w:space="0" w:color="auto"/>
      </w:divBdr>
    </w:div>
    <w:div w:id="987172676">
      <w:bodyDiv w:val="1"/>
      <w:marLeft w:val="0"/>
      <w:marRight w:val="0"/>
      <w:marTop w:val="0"/>
      <w:marBottom w:val="0"/>
      <w:divBdr>
        <w:top w:val="none" w:sz="0" w:space="0" w:color="auto"/>
        <w:left w:val="none" w:sz="0" w:space="0" w:color="auto"/>
        <w:bottom w:val="none" w:sz="0" w:space="0" w:color="auto"/>
        <w:right w:val="none" w:sz="0" w:space="0" w:color="auto"/>
      </w:divBdr>
    </w:div>
    <w:div w:id="1047144709">
      <w:bodyDiv w:val="1"/>
      <w:marLeft w:val="0"/>
      <w:marRight w:val="0"/>
      <w:marTop w:val="0"/>
      <w:marBottom w:val="0"/>
      <w:divBdr>
        <w:top w:val="none" w:sz="0" w:space="0" w:color="auto"/>
        <w:left w:val="none" w:sz="0" w:space="0" w:color="auto"/>
        <w:bottom w:val="none" w:sz="0" w:space="0" w:color="auto"/>
        <w:right w:val="none" w:sz="0" w:space="0" w:color="auto"/>
      </w:divBdr>
    </w:div>
    <w:div w:id="1369573308">
      <w:bodyDiv w:val="1"/>
      <w:marLeft w:val="0"/>
      <w:marRight w:val="0"/>
      <w:marTop w:val="0"/>
      <w:marBottom w:val="0"/>
      <w:divBdr>
        <w:top w:val="none" w:sz="0" w:space="0" w:color="auto"/>
        <w:left w:val="none" w:sz="0" w:space="0" w:color="auto"/>
        <w:bottom w:val="none" w:sz="0" w:space="0" w:color="auto"/>
        <w:right w:val="none" w:sz="0" w:space="0" w:color="auto"/>
      </w:divBdr>
    </w:div>
    <w:div w:id="1371147032">
      <w:bodyDiv w:val="1"/>
      <w:marLeft w:val="0"/>
      <w:marRight w:val="0"/>
      <w:marTop w:val="0"/>
      <w:marBottom w:val="0"/>
      <w:divBdr>
        <w:top w:val="none" w:sz="0" w:space="0" w:color="auto"/>
        <w:left w:val="none" w:sz="0" w:space="0" w:color="auto"/>
        <w:bottom w:val="none" w:sz="0" w:space="0" w:color="auto"/>
        <w:right w:val="none" w:sz="0" w:space="0" w:color="auto"/>
      </w:divBdr>
    </w:div>
    <w:div w:id="1545601290">
      <w:bodyDiv w:val="1"/>
      <w:marLeft w:val="0"/>
      <w:marRight w:val="0"/>
      <w:marTop w:val="0"/>
      <w:marBottom w:val="0"/>
      <w:divBdr>
        <w:top w:val="none" w:sz="0" w:space="0" w:color="auto"/>
        <w:left w:val="none" w:sz="0" w:space="0" w:color="auto"/>
        <w:bottom w:val="none" w:sz="0" w:space="0" w:color="auto"/>
        <w:right w:val="none" w:sz="0" w:space="0" w:color="auto"/>
      </w:divBdr>
    </w:div>
    <w:div w:id="1603875236">
      <w:bodyDiv w:val="1"/>
      <w:marLeft w:val="0"/>
      <w:marRight w:val="0"/>
      <w:marTop w:val="0"/>
      <w:marBottom w:val="0"/>
      <w:divBdr>
        <w:top w:val="none" w:sz="0" w:space="0" w:color="auto"/>
        <w:left w:val="none" w:sz="0" w:space="0" w:color="auto"/>
        <w:bottom w:val="none" w:sz="0" w:space="0" w:color="auto"/>
        <w:right w:val="none" w:sz="0" w:space="0" w:color="auto"/>
      </w:divBdr>
    </w:div>
    <w:div w:id="1717583489">
      <w:bodyDiv w:val="1"/>
      <w:marLeft w:val="0"/>
      <w:marRight w:val="0"/>
      <w:marTop w:val="0"/>
      <w:marBottom w:val="0"/>
      <w:divBdr>
        <w:top w:val="none" w:sz="0" w:space="0" w:color="auto"/>
        <w:left w:val="none" w:sz="0" w:space="0" w:color="auto"/>
        <w:bottom w:val="none" w:sz="0" w:space="0" w:color="auto"/>
        <w:right w:val="none" w:sz="0" w:space="0" w:color="auto"/>
      </w:divBdr>
    </w:div>
    <w:div w:id="1925263297">
      <w:bodyDiv w:val="1"/>
      <w:marLeft w:val="0"/>
      <w:marRight w:val="0"/>
      <w:marTop w:val="0"/>
      <w:marBottom w:val="0"/>
      <w:divBdr>
        <w:top w:val="none" w:sz="0" w:space="0" w:color="auto"/>
        <w:left w:val="none" w:sz="0" w:space="0" w:color="auto"/>
        <w:bottom w:val="none" w:sz="0" w:space="0" w:color="auto"/>
        <w:right w:val="none" w:sz="0" w:space="0" w:color="auto"/>
      </w:divBdr>
    </w:div>
    <w:div w:id="2011255846">
      <w:bodyDiv w:val="1"/>
      <w:marLeft w:val="0"/>
      <w:marRight w:val="0"/>
      <w:marTop w:val="0"/>
      <w:marBottom w:val="0"/>
      <w:divBdr>
        <w:top w:val="none" w:sz="0" w:space="0" w:color="auto"/>
        <w:left w:val="none" w:sz="0" w:space="0" w:color="auto"/>
        <w:bottom w:val="none" w:sz="0" w:space="0" w:color="auto"/>
        <w:right w:val="none" w:sz="0" w:space="0" w:color="auto"/>
      </w:divBdr>
    </w:div>
    <w:div w:id="2014187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1111111.vsd"/><Relationship Id="rId26" Type="http://schemas.openxmlformats.org/officeDocument/2006/relationships/image" Target="cid:image001.png@01D3E3E6.8A8631F0"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Microsoft_Visio_2003-2010_Drawing12222222.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cid:image001.png@01D3E3E6.8A8631F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2222222.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34444444.vsdx"/><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vsdx"/><Relationship Id="rId27" Type="http://schemas.openxmlformats.org/officeDocument/2006/relationships/package" Target="embeddings/Microsoft_Visio_Drawing23333333.vsdx"/><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3747D" w:rsidRDefault="00FE0DF2">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3747D" w:rsidRDefault="00FE0DF2">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3747D" w:rsidRDefault="00FE0DF2">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3747D" w:rsidRDefault="00FE0DF2">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53DA2"/>
    <w:rsid w:val="000A3BCD"/>
    <w:rsid w:val="000E4A7C"/>
    <w:rsid w:val="000E5B23"/>
    <w:rsid w:val="00135A55"/>
    <w:rsid w:val="001530CB"/>
    <w:rsid w:val="00161CEF"/>
    <w:rsid w:val="001824B7"/>
    <w:rsid w:val="0018681A"/>
    <w:rsid w:val="001C175A"/>
    <w:rsid w:val="001D3889"/>
    <w:rsid w:val="001D5C63"/>
    <w:rsid w:val="001E1B2F"/>
    <w:rsid w:val="002256C9"/>
    <w:rsid w:val="002904B9"/>
    <w:rsid w:val="002A43B7"/>
    <w:rsid w:val="002A7F29"/>
    <w:rsid w:val="002B05C2"/>
    <w:rsid w:val="002C1D0B"/>
    <w:rsid w:val="002C4BC4"/>
    <w:rsid w:val="002E2970"/>
    <w:rsid w:val="0033341A"/>
    <w:rsid w:val="00352F46"/>
    <w:rsid w:val="003D0D33"/>
    <w:rsid w:val="003D43E2"/>
    <w:rsid w:val="003D54D0"/>
    <w:rsid w:val="00476631"/>
    <w:rsid w:val="00482C3B"/>
    <w:rsid w:val="004A0A74"/>
    <w:rsid w:val="004C1523"/>
    <w:rsid w:val="004C2D16"/>
    <w:rsid w:val="004E4AF9"/>
    <w:rsid w:val="004F0324"/>
    <w:rsid w:val="004F4315"/>
    <w:rsid w:val="004F7AC4"/>
    <w:rsid w:val="005156C1"/>
    <w:rsid w:val="00536EE6"/>
    <w:rsid w:val="005431B8"/>
    <w:rsid w:val="005555D3"/>
    <w:rsid w:val="0059242C"/>
    <w:rsid w:val="005A43B9"/>
    <w:rsid w:val="005B248B"/>
    <w:rsid w:val="005E5089"/>
    <w:rsid w:val="006001B2"/>
    <w:rsid w:val="006071FB"/>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13954"/>
    <w:rsid w:val="009268BC"/>
    <w:rsid w:val="0093396E"/>
    <w:rsid w:val="00956D8C"/>
    <w:rsid w:val="009701FC"/>
    <w:rsid w:val="009B6005"/>
    <w:rsid w:val="009F3E69"/>
    <w:rsid w:val="00A3768C"/>
    <w:rsid w:val="00A41425"/>
    <w:rsid w:val="00A60269"/>
    <w:rsid w:val="00A656AD"/>
    <w:rsid w:val="00A90AE3"/>
    <w:rsid w:val="00AA17CD"/>
    <w:rsid w:val="00AA27DE"/>
    <w:rsid w:val="00AA311C"/>
    <w:rsid w:val="00AC1D4C"/>
    <w:rsid w:val="00B007C5"/>
    <w:rsid w:val="00B206A1"/>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27447"/>
    <w:rsid w:val="00C32751"/>
    <w:rsid w:val="00C32A45"/>
    <w:rsid w:val="00C52BBD"/>
    <w:rsid w:val="00C613A1"/>
    <w:rsid w:val="00C773B4"/>
    <w:rsid w:val="00C81542"/>
    <w:rsid w:val="00CB6F16"/>
    <w:rsid w:val="00CD050A"/>
    <w:rsid w:val="00CE4511"/>
    <w:rsid w:val="00D17FE7"/>
    <w:rsid w:val="00D444BE"/>
    <w:rsid w:val="00D46442"/>
    <w:rsid w:val="00D57D5D"/>
    <w:rsid w:val="00D81E96"/>
    <w:rsid w:val="00D831C6"/>
    <w:rsid w:val="00DA68A9"/>
    <w:rsid w:val="00DA7A67"/>
    <w:rsid w:val="00DB5EBB"/>
    <w:rsid w:val="00DE2F91"/>
    <w:rsid w:val="00E2328C"/>
    <w:rsid w:val="00E34D14"/>
    <w:rsid w:val="00E3747D"/>
    <w:rsid w:val="00E47A16"/>
    <w:rsid w:val="00E565C1"/>
    <w:rsid w:val="00EA1780"/>
    <w:rsid w:val="00EF5F5C"/>
    <w:rsid w:val="00F605D0"/>
    <w:rsid w:val="00F8765A"/>
    <w:rsid w:val="00FA2D93"/>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B248B"/>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8E55DC75492444FE9F5684E6DFBCFF25">
    <w:name w:val="8E55DC75492444FE9F5684E6DFBCFF25"/>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pPr>
      <w:spacing w:after="160" w:line="259" w:lineRule="auto"/>
    </w:pPr>
    <w:rPr>
      <w:sz w:val="22"/>
      <w:szCs w:val="22"/>
      <w:lang w:eastAsia="en-US"/>
    </w:rPr>
  </w:style>
  <w:style w:type="paragraph" w:customStyle="1" w:styleId="0733B51E92E748C4A58D229E220D977B">
    <w:name w:val="0733B51E92E748C4A58D229E220D977B"/>
    <w:pPr>
      <w:spacing w:after="160" w:line="259" w:lineRule="auto"/>
    </w:pPr>
    <w:rPr>
      <w:sz w:val="22"/>
      <w:szCs w:val="22"/>
      <w:lang w:eastAsia="en-US"/>
    </w:rPr>
  </w:style>
  <w:style w:type="paragraph" w:customStyle="1" w:styleId="DE0767841540486FB37AA6AF6470425F">
    <w:name w:val="DE0767841540486FB37AA6AF6470425F"/>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pPr>
      <w:spacing w:after="160" w:line="259" w:lineRule="auto"/>
    </w:pPr>
    <w:rPr>
      <w:sz w:val="22"/>
      <w:szCs w:val="22"/>
      <w:lang w:eastAsia="en-US"/>
    </w:rPr>
  </w:style>
  <w:style w:type="paragraph" w:customStyle="1" w:styleId="F568EF500F66448AB0EACB55EC15F2E4">
    <w:name w:val="F568EF500F66448AB0EACB55EC15F2E4"/>
    <w:pPr>
      <w:spacing w:after="160" w:line="259" w:lineRule="auto"/>
    </w:pPr>
    <w:rPr>
      <w:sz w:val="22"/>
      <w:szCs w:val="22"/>
      <w:lang w:eastAsia="en-US"/>
    </w:rPr>
  </w:style>
  <w:style w:type="paragraph" w:customStyle="1" w:styleId="6A05705AEF364ECC87DC0AC66B43417B">
    <w:name w:val="6A05705AEF364ECC87DC0AC66B43417B"/>
    <w:pPr>
      <w:spacing w:after="160" w:line="259" w:lineRule="auto"/>
    </w:pPr>
    <w:rPr>
      <w:sz w:val="22"/>
      <w:szCs w:val="22"/>
      <w:lang w:eastAsia="en-US"/>
    </w:rPr>
  </w:style>
  <w:style w:type="paragraph" w:customStyle="1" w:styleId="C155E0827EC74C3D9516198BAC3A1B69">
    <w:name w:val="C155E0827EC74C3D9516198BAC3A1B69"/>
    <w:pPr>
      <w:spacing w:after="160" w:line="259" w:lineRule="auto"/>
    </w:pPr>
    <w:rPr>
      <w:sz w:val="22"/>
      <w:szCs w:val="22"/>
      <w:lang w:eastAsia="en-US"/>
    </w:rPr>
  </w:style>
  <w:style w:type="paragraph" w:customStyle="1" w:styleId="C6A3F023834C4050B8105B7EF10D457C">
    <w:name w:val="C6A3F023834C4050B8105B7EF10D457C"/>
    <w:pPr>
      <w:spacing w:after="160" w:line="259" w:lineRule="auto"/>
    </w:pPr>
    <w:rPr>
      <w:sz w:val="22"/>
      <w:szCs w:val="22"/>
      <w:lang w:eastAsia="en-US"/>
    </w:rPr>
  </w:style>
  <w:style w:type="paragraph" w:customStyle="1" w:styleId="60D0A36BE60F4EADBF8F49A987315D83">
    <w:name w:val="60D0A36BE60F4EADBF8F49A987315D83"/>
    <w:pPr>
      <w:spacing w:after="160" w:line="259" w:lineRule="auto"/>
    </w:pPr>
    <w:rPr>
      <w:sz w:val="22"/>
      <w:szCs w:val="22"/>
      <w:lang w:eastAsia="en-US"/>
    </w:rPr>
  </w:style>
  <w:style w:type="paragraph" w:customStyle="1" w:styleId="FF7270827376434FBB7508ABF504C396">
    <w:name w:val="FF7270827376434FBB7508ABF504C396"/>
    <w:pPr>
      <w:spacing w:after="160" w:line="259" w:lineRule="auto"/>
    </w:pPr>
    <w:rPr>
      <w:sz w:val="22"/>
      <w:szCs w:val="22"/>
      <w:lang w:eastAsia="en-US"/>
    </w:rPr>
  </w:style>
  <w:style w:type="paragraph" w:customStyle="1" w:styleId="750D8954ECBC4B87B1E9A0539BDA8493">
    <w:name w:val="750D8954ECBC4B87B1E9A0539BDA8493"/>
    <w:pPr>
      <w:spacing w:after="160" w:line="259" w:lineRule="auto"/>
    </w:pPr>
    <w:rPr>
      <w:sz w:val="22"/>
      <w:szCs w:val="22"/>
      <w:lang w:eastAsia="en-US"/>
    </w:rPr>
  </w:style>
  <w:style w:type="paragraph" w:customStyle="1" w:styleId="6561212391D349409810FB1B3D5732EF">
    <w:name w:val="6561212391D349409810FB1B3D5732EF"/>
    <w:rsid w:val="005B248B"/>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805C-3DDD-45DC-8C65-AD53E6709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A8CED-9F08-4BF7-9E1E-36875A82F61A}">
  <ds:schemaRefs>
    <ds:schemaRef ds:uri="Microsoft.SharePoint.Taxonomy.ContentTypeSync"/>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10BC03E-4665-49C1-8397-D895F7477282}">
  <ds:schemaRefs>
    <ds:schemaRef ds:uri="http://schemas.openxmlformats.org/officeDocument/2006/bibliography"/>
  </ds:schemaRefs>
</ds:datastoreItem>
</file>

<file path=customXml/itemProps7.xml><?xml version="1.0" encoding="utf-8"?>
<ds:datastoreItem xmlns:ds="http://schemas.openxmlformats.org/officeDocument/2006/customXml" ds:itemID="{E5A1459D-1049-4966-89C8-A192CE65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4</TotalTime>
  <Pages>1</Pages>
  <Words>5312</Words>
  <Characters>30283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Summary of email discussions for [101-e-NR-52_71_GHz]</vt:lpstr>
    </vt:vector>
  </TitlesOfParts>
  <Company>Intel</Company>
  <LinksUpToDate>false</LinksUpToDate>
  <CharactersWithSpaces>35524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[101-e-NR-52_71_GHz]</dc:title>
  <dc:subject>R1-2004754</dc:subject>
  <dc:creator>Daewon Lee</dc:creator>
  <cp:keywords>CTPClassification=CTP_PUBLIC:VisualMarkings=, CTPClassification=CTP_NT</cp:keywords>
  <dc:description>e-Meeting, May 25 – June 05, 2020</dc:description>
  <cp:lastModifiedBy>David mazzarese</cp:lastModifiedBy>
  <cp:revision>5</cp:revision>
  <cp:lastPrinted>2011-11-09T07:49:00Z</cp:lastPrinted>
  <dcterms:created xsi:type="dcterms:W3CDTF">2020-05-28T06:04:00Z</dcterms:created>
  <dcterms:modified xsi:type="dcterms:W3CDTF">2020-05-28T08:16:00Z</dcterms:modified>
  <cp:category>#101-E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04065409-315a-45b5-afd9-2ee1b28b3b8d</vt:lpwstr>
  </property>
  <property fmtid="{D5CDD505-2E9C-101B-9397-08002B2CF9AE}" pid="4" name="CTP_TimeStamp">
    <vt:lpwstr>2020-05-25 23:18:10Z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0x0101002779548D02695F479F904726726C80A8</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1590653741</vt:lpwstr>
  </property>
</Properties>
</file>