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Heading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Heading1"/>
      </w:pPr>
      <w:r>
        <w:t xml:space="preserve">Email discussions </w:t>
      </w:r>
    </w:p>
    <w:p w14:paraId="0094A4AC" w14:textId="77777777" w:rsidR="001850B6" w:rsidRDefault="001850B6" w:rsidP="001850B6">
      <w:pPr>
        <w:pStyle w:val="Heading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Spreadtrum,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14:paraId="0C28175C" w14:textId="77777777" w:rsidR="001850B6" w:rsidRPr="000F6909" w:rsidRDefault="001850B6" w:rsidP="001850B6">
      <w:pPr>
        <w:pStyle w:val="ListParagraph"/>
        <w:numPr>
          <w:ilvl w:val="0"/>
          <w:numId w:val="35"/>
        </w:numPr>
        <w:spacing w:line="240" w:lineRule="atLeast"/>
        <w:ind w:leftChars="0"/>
        <w:rPr>
          <w:rFonts w:eastAsia="Malgun Gothic"/>
        </w:rPr>
      </w:pPr>
      <w:r w:rsidRPr="00022B2A">
        <w:rPr>
          <w:rFonts w:eastAsia="Malgun Gothic" w:hint="eastAsia"/>
        </w:rPr>
        <w:t>ZTE</w:t>
      </w:r>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CATT[5]: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r w:rsidRPr="00D8001D">
        <w:rPr>
          <w:rFonts w:eastAsia="Malgun Gothic" w:hint="eastAsia"/>
          <w:iCs/>
          <w:highlight w:val="yellow"/>
        </w:rPr>
        <w:t>Intel</w:t>
      </w:r>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r>
        <w:rPr>
          <w:rFonts w:eastAsia="Malgun Gothic"/>
          <w:iCs/>
        </w:rPr>
        <w:t xml:space="preserve">LG[10]: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Heading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ListParagraph"/>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35D76DA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826D58">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826D58">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ListParagraph"/>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0E1D39">
            <w:pPr>
              <w:pStyle w:val="ListParagraph"/>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ListParagraph"/>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826D58">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77777777"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3F7892" w14:textId="77777777" w:rsidR="00606843" w:rsidRPr="00475E1E" w:rsidRDefault="00606843" w:rsidP="00826D58">
            <w:pPr>
              <w:pStyle w:val="xmsonormal"/>
              <w:spacing w:line="240" w:lineRule="atLeast"/>
              <w:jc w:val="both"/>
              <w:rPr>
                <w:rFonts w:ascii="Gulim" w:eastAsia="Gulim" w:hAnsi="Gulim"/>
                <w:sz w:val="20"/>
                <w:szCs w:val="20"/>
              </w:rPr>
            </w:pPr>
          </w:p>
        </w:tc>
      </w:tr>
      <w:tr w:rsidR="00606843" w:rsidRPr="00475E1E" w14:paraId="51AF73D2"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D683FA" w14:textId="77777777"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4920AA6" w14:textId="77777777" w:rsidR="00606843" w:rsidRPr="00475E1E" w:rsidRDefault="00606843" w:rsidP="00826D58">
            <w:pPr>
              <w:pStyle w:val="xa"/>
              <w:spacing w:after="120"/>
              <w:ind w:left="840" w:hanging="420"/>
              <w:jc w:val="both"/>
              <w:rPr>
                <w:rFonts w:ascii="MS Mincho" w:eastAsia="MS Mincho"/>
                <w:sz w:val="20"/>
                <w:szCs w:val="20"/>
              </w:rPr>
            </w:pP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PDSCH-to-HARQ_feedback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TableGrid"/>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lastRenderedPageBreak/>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01138089"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77777777"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77777777" w:rsidR="00606843" w:rsidRPr="00475E1E" w:rsidRDefault="00606843" w:rsidP="00826D58">
            <w:pPr>
              <w:pStyle w:val="xmsonormal"/>
              <w:spacing w:line="240" w:lineRule="atLeast"/>
              <w:jc w:val="both"/>
              <w:rPr>
                <w:rFonts w:ascii="Gulim" w:eastAsia="Gulim" w:hAnsi="Gulim"/>
                <w:sz w:val="20"/>
                <w:szCs w:val="20"/>
              </w:rPr>
            </w:pPr>
          </w:p>
        </w:tc>
      </w:tr>
      <w:tr w:rsidR="00606843" w:rsidRPr="00475E1E" w14:paraId="5D9CF21E"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825488" w14:textId="77777777"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BF192E3" w14:textId="77777777" w:rsidR="00606843" w:rsidRPr="00475E1E" w:rsidRDefault="00606843" w:rsidP="00826D58">
            <w:pPr>
              <w:pStyle w:val="xa"/>
              <w:spacing w:after="120"/>
              <w:ind w:left="840" w:hanging="420"/>
              <w:jc w:val="both"/>
              <w:rPr>
                <w:rFonts w:ascii="MS Mincho" w:eastAsia="MS Mincho"/>
                <w:sz w:val="20"/>
                <w:szCs w:val="20"/>
              </w:rPr>
            </w:pP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14:paraId="02CF014E"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826D58">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77777777" w:rsidR="00491A5D" w:rsidRPr="00475E1E" w:rsidRDefault="00491A5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890A8E4" w14:textId="77777777" w:rsidR="00491A5D" w:rsidRPr="00475E1E" w:rsidRDefault="00491A5D" w:rsidP="00826D58">
            <w:pPr>
              <w:pStyle w:val="xmsonormal"/>
              <w:spacing w:line="240" w:lineRule="atLeast"/>
              <w:jc w:val="both"/>
              <w:rPr>
                <w:rFonts w:ascii="Gulim" w:eastAsia="Gulim" w:hAnsi="Gulim"/>
                <w:sz w:val="20"/>
                <w:szCs w:val="20"/>
              </w:rPr>
            </w:pPr>
          </w:p>
        </w:tc>
      </w:tr>
      <w:tr w:rsidR="00491A5D" w:rsidRPr="00475E1E" w14:paraId="1666FCDC"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4B2E5" w14:textId="77777777" w:rsidR="00491A5D" w:rsidRPr="00475E1E" w:rsidRDefault="00491A5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0FC78B" w14:textId="77777777" w:rsidR="00491A5D" w:rsidRPr="00475E1E" w:rsidRDefault="00491A5D" w:rsidP="00826D58">
            <w:pPr>
              <w:pStyle w:val="xa"/>
              <w:spacing w:after="120"/>
              <w:ind w:left="840" w:hanging="420"/>
              <w:jc w:val="both"/>
              <w:rPr>
                <w:rFonts w:ascii="MS Mincho" w:eastAsia="MS Mincho"/>
                <w:sz w:val="20"/>
                <w:szCs w:val="20"/>
              </w:rPr>
            </w:pP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cases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zh-CN"/>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lastRenderedPageBreak/>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gNB is able to ensure no successful transmission on the SPS PDSCH by gNB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14:paraId="219F91E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826D58">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826D58">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Ack means UE has detected SPS release.</w:t>
            </w:r>
            <w:r w:rsidR="00B727D1">
              <w:rPr>
                <w:rFonts w:ascii="Times New Roman" w:eastAsia="Malgun Gothic" w:hAnsi="Times New Roman" w:cstheme="minorBidi"/>
                <w:kern w:val="2"/>
                <w:sz w:val="20"/>
                <w:szCs w:val="22"/>
              </w:rPr>
              <w:t xml:space="preserve"> No ambiguity between UE and gNB.</w:t>
            </w:r>
          </w:p>
        </w:tc>
      </w:tr>
      <w:tr w:rsidR="00D33CBD" w:rsidRPr="00475E1E" w14:paraId="016B7AE9"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77777777" w:rsidR="00D33CBD" w:rsidRPr="00475E1E" w:rsidRDefault="00D33CB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77777777" w:rsidR="00D33CBD" w:rsidRPr="00475E1E" w:rsidRDefault="00D33CBD" w:rsidP="00826D58">
            <w:pPr>
              <w:pStyle w:val="xmsonormal"/>
              <w:spacing w:line="240" w:lineRule="atLeast"/>
              <w:jc w:val="both"/>
              <w:rPr>
                <w:rFonts w:ascii="Gulim" w:eastAsia="Gulim" w:hAnsi="Gulim"/>
                <w:sz w:val="20"/>
                <w:szCs w:val="20"/>
              </w:rPr>
            </w:pPr>
          </w:p>
        </w:tc>
      </w:tr>
      <w:tr w:rsidR="00D33CBD" w:rsidRPr="00475E1E" w14:paraId="767F03B6"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356F020" w14:textId="77777777" w:rsidR="00D33CBD" w:rsidRPr="00475E1E" w:rsidRDefault="00D33CB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946A6F0" w14:textId="77777777" w:rsidR="00D33CBD" w:rsidRPr="00475E1E" w:rsidRDefault="00D33CBD" w:rsidP="00826D58">
            <w:pPr>
              <w:pStyle w:val="xa"/>
              <w:spacing w:after="120"/>
              <w:ind w:left="840" w:hanging="420"/>
              <w:jc w:val="both"/>
              <w:rPr>
                <w:rFonts w:ascii="MS Mincho" w:eastAsia="MS Mincho"/>
                <w:sz w:val="20"/>
                <w:szCs w:val="20"/>
              </w:rPr>
            </w:pP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r>
        <w:rPr>
          <w:rFonts w:eastAsia="Malgun Gothic"/>
        </w:rPr>
        <w:t xml:space="preserve">gNB perspective. </w:t>
      </w:r>
      <w:r w:rsidR="005819A3">
        <w:rPr>
          <w:rFonts w:eastAsia="Malgun Gothic"/>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zh-CN"/>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First of all, I would like to suggest to consider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ListParagraph"/>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ListParagraph"/>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ListParagraph"/>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ListParagraph"/>
        <w:numPr>
          <w:ilvl w:val="1"/>
          <w:numId w:val="41"/>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61617E">
      <w:pPr>
        <w:pStyle w:val="ListParagraph"/>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ListParagraph"/>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5"/>
        <w:gridCol w:w="1125"/>
        <w:gridCol w:w="7508"/>
      </w:tblGrid>
      <w:tr w:rsidR="0061617E" w:rsidRPr="004B1732" w14:paraId="22DF9587" w14:textId="77777777" w:rsidTr="00491A5D">
        <w:trPr>
          <w:trHeight w:val="294"/>
          <w:jc w:val="center"/>
        </w:trPr>
        <w:tc>
          <w:tcPr>
            <w:tcW w:w="517"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lastRenderedPageBreak/>
              <w:t>Company</w:t>
            </w:r>
          </w:p>
        </w:tc>
        <w:tc>
          <w:tcPr>
            <w:tcW w:w="584"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491A5D">
        <w:trPr>
          <w:trHeight w:val="327"/>
          <w:jc w:val="center"/>
        </w:trPr>
        <w:tc>
          <w:tcPr>
            <w:tcW w:w="517" w:type="pct"/>
            <w:tcMar>
              <w:top w:w="0" w:type="dxa"/>
              <w:left w:w="108" w:type="dxa"/>
              <w:bottom w:w="0" w:type="dxa"/>
              <w:right w:w="108" w:type="dxa"/>
            </w:tcMar>
          </w:tcPr>
          <w:p w14:paraId="767818A8"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84" w:type="pct"/>
          </w:tcPr>
          <w:p w14:paraId="7856E335"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99"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491A5D">
        <w:trPr>
          <w:trHeight w:val="310"/>
          <w:jc w:val="center"/>
        </w:trPr>
        <w:tc>
          <w:tcPr>
            <w:tcW w:w="517" w:type="pct"/>
            <w:tcMar>
              <w:top w:w="0" w:type="dxa"/>
              <w:left w:w="108" w:type="dxa"/>
              <w:bottom w:w="0" w:type="dxa"/>
              <w:right w:w="108" w:type="dxa"/>
            </w:tcMar>
          </w:tcPr>
          <w:p w14:paraId="7A61002A" w14:textId="2B4313F0"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584" w:type="pct"/>
          </w:tcPr>
          <w:p w14:paraId="76504B9B" w14:textId="0B0E8A6A"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99" w:type="pct"/>
            <w:tcMar>
              <w:top w:w="0" w:type="dxa"/>
              <w:left w:w="108" w:type="dxa"/>
              <w:bottom w:w="0" w:type="dxa"/>
              <w:right w:w="108" w:type="dxa"/>
            </w:tcMar>
          </w:tcPr>
          <w:p w14:paraId="01717F5C" w14:textId="704A82EF" w:rsidR="0061617E" w:rsidRPr="00B727D1" w:rsidRDefault="00B0349A"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sufficient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we think separate PUCCH 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491A5D">
        <w:trPr>
          <w:trHeight w:val="327"/>
          <w:jc w:val="center"/>
        </w:trPr>
        <w:tc>
          <w:tcPr>
            <w:tcW w:w="517" w:type="pct"/>
            <w:tcMar>
              <w:top w:w="0" w:type="dxa"/>
              <w:left w:w="108" w:type="dxa"/>
              <w:bottom w:w="0" w:type="dxa"/>
              <w:right w:w="108" w:type="dxa"/>
            </w:tcMar>
          </w:tcPr>
          <w:p w14:paraId="0FD6CF13" w14:textId="77777777" w:rsidR="0061617E" w:rsidRPr="00475E1E" w:rsidRDefault="0061617E" w:rsidP="00826D58">
            <w:pPr>
              <w:pStyle w:val="xmsonormal"/>
              <w:spacing w:line="240" w:lineRule="atLeast"/>
              <w:jc w:val="both"/>
              <w:rPr>
                <w:rFonts w:ascii="Gulim" w:eastAsia="Gulim" w:hAnsi="Gulim"/>
                <w:sz w:val="20"/>
                <w:szCs w:val="20"/>
              </w:rPr>
            </w:pPr>
          </w:p>
        </w:tc>
        <w:tc>
          <w:tcPr>
            <w:tcW w:w="584" w:type="pct"/>
          </w:tcPr>
          <w:p w14:paraId="3ED2D868" w14:textId="77777777" w:rsidR="0061617E" w:rsidRPr="00475E1E" w:rsidRDefault="0061617E" w:rsidP="00826D58">
            <w:pPr>
              <w:pStyle w:val="xmsonormal"/>
              <w:spacing w:line="240" w:lineRule="atLeast"/>
              <w:jc w:val="both"/>
              <w:rPr>
                <w:rFonts w:ascii="Gulim" w:eastAsia="Gulim" w:hAnsi="Gulim"/>
                <w:sz w:val="20"/>
                <w:szCs w:val="20"/>
              </w:rPr>
            </w:pPr>
          </w:p>
        </w:tc>
        <w:tc>
          <w:tcPr>
            <w:tcW w:w="3899" w:type="pct"/>
            <w:tcMar>
              <w:top w:w="0" w:type="dxa"/>
              <w:left w:w="108" w:type="dxa"/>
              <w:bottom w:w="0" w:type="dxa"/>
              <w:right w:w="108" w:type="dxa"/>
            </w:tcMar>
          </w:tcPr>
          <w:p w14:paraId="39C4D2B7" w14:textId="77777777" w:rsidR="0061617E" w:rsidRPr="00475E1E" w:rsidRDefault="0061617E" w:rsidP="00826D58">
            <w:pPr>
              <w:pStyle w:val="xmsonormal"/>
              <w:spacing w:line="240" w:lineRule="atLeast"/>
              <w:jc w:val="both"/>
              <w:rPr>
                <w:rFonts w:ascii="Gulim" w:eastAsia="Gulim" w:hAnsi="Gulim"/>
                <w:sz w:val="20"/>
                <w:szCs w:val="20"/>
              </w:rPr>
            </w:pPr>
          </w:p>
        </w:tc>
      </w:tr>
      <w:tr w:rsidR="0061617E" w:rsidRPr="00475E1E" w14:paraId="585E3C4E" w14:textId="77777777" w:rsidTr="00491A5D">
        <w:trPr>
          <w:trHeight w:val="474"/>
          <w:jc w:val="center"/>
        </w:trPr>
        <w:tc>
          <w:tcPr>
            <w:tcW w:w="517" w:type="pct"/>
            <w:tcMar>
              <w:top w:w="0" w:type="dxa"/>
              <w:left w:w="108" w:type="dxa"/>
              <w:bottom w:w="0" w:type="dxa"/>
              <w:right w:w="108" w:type="dxa"/>
            </w:tcMar>
          </w:tcPr>
          <w:p w14:paraId="4C526438" w14:textId="77777777" w:rsidR="0061617E" w:rsidRPr="00475E1E" w:rsidRDefault="0061617E" w:rsidP="00826D58">
            <w:pPr>
              <w:pStyle w:val="xmsonormal"/>
              <w:spacing w:line="240" w:lineRule="atLeast"/>
              <w:jc w:val="both"/>
              <w:rPr>
                <w:rFonts w:ascii="Gulim" w:eastAsia="Gulim" w:hAnsi="Gulim"/>
                <w:sz w:val="20"/>
                <w:szCs w:val="20"/>
              </w:rPr>
            </w:pPr>
          </w:p>
        </w:tc>
        <w:tc>
          <w:tcPr>
            <w:tcW w:w="584" w:type="pct"/>
          </w:tcPr>
          <w:p w14:paraId="0FDB9123" w14:textId="77777777" w:rsidR="0061617E" w:rsidRPr="00475E1E" w:rsidRDefault="0061617E" w:rsidP="00826D58">
            <w:pPr>
              <w:pStyle w:val="xa"/>
              <w:spacing w:after="120"/>
              <w:ind w:left="840" w:hanging="420"/>
              <w:jc w:val="both"/>
              <w:rPr>
                <w:rFonts w:ascii="MS Mincho" w:eastAsia="MS Mincho"/>
                <w:sz w:val="20"/>
                <w:szCs w:val="20"/>
              </w:rPr>
            </w:pPr>
          </w:p>
        </w:tc>
        <w:tc>
          <w:tcPr>
            <w:tcW w:w="3899" w:type="pct"/>
            <w:tcMar>
              <w:top w:w="0" w:type="dxa"/>
              <w:left w:w="108" w:type="dxa"/>
              <w:bottom w:w="0" w:type="dxa"/>
              <w:right w:w="108" w:type="dxa"/>
            </w:tcMar>
          </w:tcPr>
          <w:p w14:paraId="755BA88E" w14:textId="77777777" w:rsidR="0061617E" w:rsidRPr="00475E1E" w:rsidRDefault="0061617E" w:rsidP="00826D58">
            <w:pPr>
              <w:pStyle w:val="xa"/>
              <w:spacing w:after="120"/>
              <w:ind w:left="840" w:hanging="420"/>
              <w:jc w:val="both"/>
              <w:rPr>
                <w:rFonts w:ascii="MS Mincho" w:eastAsia="MS Mincho"/>
                <w:sz w:val="20"/>
                <w:szCs w:val="20"/>
              </w:rPr>
            </w:pPr>
          </w:p>
        </w:tc>
      </w:tr>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0E9D8FB8" w14:textId="77777777" w:rsidR="003E3A4F" w:rsidRDefault="003E3A4F" w:rsidP="003E3A4F">
      <w:pPr>
        <w:pStyle w:val="Heading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br w:type="page"/>
      </w:r>
    </w:p>
    <w:p w14:paraId="54A36BB1" w14:textId="77777777"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Heading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C28C6" w14:textId="77777777" w:rsidR="00067ED4" w:rsidRDefault="00067ED4" w:rsidP="00EB01D8">
      <w:pPr>
        <w:spacing w:line="240" w:lineRule="auto"/>
      </w:pPr>
      <w:r>
        <w:separator/>
      </w:r>
    </w:p>
  </w:endnote>
  <w:endnote w:type="continuationSeparator" w:id="0">
    <w:p w14:paraId="039E103E" w14:textId="77777777" w:rsidR="00067ED4" w:rsidRDefault="00067ED4"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7737A" w14:textId="77777777" w:rsidR="00067ED4" w:rsidRDefault="00067ED4" w:rsidP="00EB01D8">
      <w:pPr>
        <w:spacing w:line="240" w:lineRule="auto"/>
      </w:pPr>
      <w:r>
        <w:separator/>
      </w:r>
    </w:p>
  </w:footnote>
  <w:footnote w:type="continuationSeparator" w:id="0">
    <w:p w14:paraId="03D35E4D" w14:textId="77777777" w:rsidR="00067ED4" w:rsidRDefault="00067ED4"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45B77FE"/>
    <w:multiLevelType w:val="hybridMultilevel"/>
    <w:tmpl w:val="18143AD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0"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4"/>
  </w:num>
  <w:num w:numId="6">
    <w:abstractNumId w:val="3"/>
  </w:num>
  <w:num w:numId="7">
    <w:abstractNumId w:val="31"/>
  </w:num>
  <w:num w:numId="8">
    <w:abstractNumId w:val="2"/>
  </w:num>
  <w:num w:numId="9">
    <w:abstractNumId w:val="38"/>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5"/>
  </w:num>
  <w:num w:numId="23">
    <w:abstractNumId w:val="10"/>
  </w:num>
  <w:num w:numId="24">
    <w:abstractNumId w:val="28"/>
  </w:num>
  <w:num w:numId="25">
    <w:abstractNumId w:val="27"/>
  </w:num>
  <w:num w:numId="26">
    <w:abstractNumId w:val="11"/>
  </w:num>
  <w:num w:numId="27">
    <w:abstractNumId w:val="39"/>
  </w:num>
  <w:num w:numId="28">
    <w:abstractNumId w:val="30"/>
  </w:num>
  <w:num w:numId="29">
    <w:abstractNumId w:val="21"/>
  </w:num>
  <w:num w:numId="30">
    <w:abstractNumId w:val="34"/>
  </w:num>
  <w:num w:numId="31">
    <w:abstractNumId w:val="17"/>
  </w:num>
  <w:num w:numId="32">
    <w:abstractNumId w:val="11"/>
  </w:num>
  <w:num w:numId="33">
    <w:abstractNumId w:val="25"/>
  </w:num>
  <w:num w:numId="34">
    <w:abstractNumId w:val="29"/>
  </w:num>
  <w:num w:numId="35">
    <w:abstractNumId w:val="5"/>
  </w:num>
  <w:num w:numId="36">
    <w:abstractNumId w:val="22"/>
  </w:num>
  <w:num w:numId="37">
    <w:abstractNumId w:val="15"/>
  </w:num>
  <w:num w:numId="38">
    <w:abstractNumId w:val="0"/>
  </w:num>
  <w:num w:numId="39">
    <w:abstractNumId w:val="7"/>
  </w:num>
  <w:num w:numId="40">
    <w:abstractNumId w:val="32"/>
  </w:num>
  <w:num w:numId="4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C2589"/>
    <w:rsid w:val="000D2B0A"/>
    <w:rsid w:val="000D4B16"/>
    <w:rsid w:val="000E1D39"/>
    <w:rsid w:val="000E2AF6"/>
    <w:rsid w:val="000F1550"/>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50B6"/>
    <w:rsid w:val="00187378"/>
    <w:rsid w:val="0019700C"/>
    <w:rsid w:val="0019748C"/>
    <w:rsid w:val="001B1368"/>
    <w:rsid w:val="001B5FD7"/>
    <w:rsid w:val="001C08F1"/>
    <w:rsid w:val="001C6D9E"/>
    <w:rsid w:val="001D4E03"/>
    <w:rsid w:val="001F0802"/>
    <w:rsid w:val="001F0D1A"/>
    <w:rsid w:val="002106C2"/>
    <w:rsid w:val="00213B40"/>
    <w:rsid w:val="00216BB4"/>
    <w:rsid w:val="00221A6E"/>
    <w:rsid w:val="00224639"/>
    <w:rsid w:val="00227104"/>
    <w:rsid w:val="00232717"/>
    <w:rsid w:val="002542B4"/>
    <w:rsid w:val="00261178"/>
    <w:rsid w:val="00261EAF"/>
    <w:rsid w:val="00293313"/>
    <w:rsid w:val="002A43C9"/>
    <w:rsid w:val="002A4969"/>
    <w:rsid w:val="002A5046"/>
    <w:rsid w:val="002B21CC"/>
    <w:rsid w:val="002B3437"/>
    <w:rsid w:val="002C4D82"/>
    <w:rsid w:val="002C7E4C"/>
    <w:rsid w:val="002D0111"/>
    <w:rsid w:val="002D3659"/>
    <w:rsid w:val="002D60E8"/>
    <w:rsid w:val="002E1F87"/>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0CE8"/>
    <w:rsid w:val="00472793"/>
    <w:rsid w:val="00475E1E"/>
    <w:rsid w:val="00480E0D"/>
    <w:rsid w:val="00480E8C"/>
    <w:rsid w:val="004816D2"/>
    <w:rsid w:val="00491A5D"/>
    <w:rsid w:val="0049571B"/>
    <w:rsid w:val="004B1732"/>
    <w:rsid w:val="004B7883"/>
    <w:rsid w:val="004C660B"/>
    <w:rsid w:val="004C728F"/>
    <w:rsid w:val="004D088E"/>
    <w:rsid w:val="004D25F7"/>
    <w:rsid w:val="004F1135"/>
    <w:rsid w:val="00514477"/>
    <w:rsid w:val="005220F7"/>
    <w:rsid w:val="0052466E"/>
    <w:rsid w:val="00532139"/>
    <w:rsid w:val="00554A20"/>
    <w:rsid w:val="0055660A"/>
    <w:rsid w:val="00561F6E"/>
    <w:rsid w:val="005679B7"/>
    <w:rsid w:val="00575254"/>
    <w:rsid w:val="0058159C"/>
    <w:rsid w:val="005819A3"/>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4953"/>
    <w:rsid w:val="00606843"/>
    <w:rsid w:val="00613E9A"/>
    <w:rsid w:val="0061617E"/>
    <w:rsid w:val="00630B5B"/>
    <w:rsid w:val="00636AC5"/>
    <w:rsid w:val="006373E5"/>
    <w:rsid w:val="0064233D"/>
    <w:rsid w:val="006430C5"/>
    <w:rsid w:val="00644554"/>
    <w:rsid w:val="006460CB"/>
    <w:rsid w:val="00673ACF"/>
    <w:rsid w:val="0068433A"/>
    <w:rsid w:val="00691A12"/>
    <w:rsid w:val="0069298F"/>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058B0"/>
    <w:rsid w:val="0071259B"/>
    <w:rsid w:val="007156A4"/>
    <w:rsid w:val="00733804"/>
    <w:rsid w:val="00741899"/>
    <w:rsid w:val="0075178B"/>
    <w:rsid w:val="00754EA7"/>
    <w:rsid w:val="00760E6F"/>
    <w:rsid w:val="007678AA"/>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642F"/>
    <w:rsid w:val="0081420C"/>
    <w:rsid w:val="00825946"/>
    <w:rsid w:val="008262E1"/>
    <w:rsid w:val="00840268"/>
    <w:rsid w:val="008436CF"/>
    <w:rsid w:val="0084759A"/>
    <w:rsid w:val="00847FCD"/>
    <w:rsid w:val="00865BB6"/>
    <w:rsid w:val="00874076"/>
    <w:rsid w:val="00875399"/>
    <w:rsid w:val="008800F5"/>
    <w:rsid w:val="00880440"/>
    <w:rsid w:val="00880D18"/>
    <w:rsid w:val="008859F0"/>
    <w:rsid w:val="00891270"/>
    <w:rsid w:val="008B5B9D"/>
    <w:rsid w:val="008C0710"/>
    <w:rsid w:val="008E1A7F"/>
    <w:rsid w:val="008F0311"/>
    <w:rsid w:val="009014B0"/>
    <w:rsid w:val="009047CF"/>
    <w:rsid w:val="00916A47"/>
    <w:rsid w:val="00934A5E"/>
    <w:rsid w:val="00941E36"/>
    <w:rsid w:val="00941EA0"/>
    <w:rsid w:val="00943AA5"/>
    <w:rsid w:val="0094412D"/>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37981"/>
    <w:rsid w:val="00A468FC"/>
    <w:rsid w:val="00A46B5A"/>
    <w:rsid w:val="00A52321"/>
    <w:rsid w:val="00A613EC"/>
    <w:rsid w:val="00A7169C"/>
    <w:rsid w:val="00A746A9"/>
    <w:rsid w:val="00A75CED"/>
    <w:rsid w:val="00A76A60"/>
    <w:rsid w:val="00A924A8"/>
    <w:rsid w:val="00AA0E63"/>
    <w:rsid w:val="00AE3A8C"/>
    <w:rsid w:val="00AF433D"/>
    <w:rsid w:val="00B023DB"/>
    <w:rsid w:val="00B0258E"/>
    <w:rsid w:val="00B0349A"/>
    <w:rsid w:val="00B13046"/>
    <w:rsid w:val="00B15D39"/>
    <w:rsid w:val="00B25ADC"/>
    <w:rsid w:val="00B347FE"/>
    <w:rsid w:val="00B47046"/>
    <w:rsid w:val="00B62E95"/>
    <w:rsid w:val="00B727D1"/>
    <w:rsid w:val="00B73A49"/>
    <w:rsid w:val="00B748D2"/>
    <w:rsid w:val="00B77988"/>
    <w:rsid w:val="00B869FD"/>
    <w:rsid w:val="00BB657F"/>
    <w:rsid w:val="00BB761B"/>
    <w:rsid w:val="00BD2CE7"/>
    <w:rsid w:val="00BD3F76"/>
    <w:rsid w:val="00BF2765"/>
    <w:rsid w:val="00C004C1"/>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E4786"/>
    <w:rsid w:val="00CF159B"/>
    <w:rsid w:val="00CF5183"/>
    <w:rsid w:val="00D06DD1"/>
    <w:rsid w:val="00D108B1"/>
    <w:rsid w:val="00D119A6"/>
    <w:rsid w:val="00D1347E"/>
    <w:rsid w:val="00D33CBD"/>
    <w:rsid w:val="00D3460C"/>
    <w:rsid w:val="00D35467"/>
    <w:rsid w:val="00D37FF1"/>
    <w:rsid w:val="00D42AB6"/>
    <w:rsid w:val="00D4648E"/>
    <w:rsid w:val="00D47AAD"/>
    <w:rsid w:val="00D51433"/>
    <w:rsid w:val="00D5660A"/>
    <w:rsid w:val="00D62E01"/>
    <w:rsid w:val="00D71174"/>
    <w:rsid w:val="00D726E6"/>
    <w:rsid w:val="00D72CB5"/>
    <w:rsid w:val="00D74EE7"/>
    <w:rsid w:val="00D762D7"/>
    <w:rsid w:val="00D8067B"/>
    <w:rsid w:val="00D9509F"/>
    <w:rsid w:val="00DA3173"/>
    <w:rsid w:val="00DA6AC1"/>
    <w:rsid w:val="00DB108D"/>
    <w:rsid w:val="00DB42F0"/>
    <w:rsid w:val="00DD001F"/>
    <w:rsid w:val="00DD0900"/>
    <w:rsid w:val="00DE2F09"/>
    <w:rsid w:val="00DE36C2"/>
    <w:rsid w:val="00DE6A2B"/>
    <w:rsid w:val="00DF4403"/>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4C3C"/>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500CA"/>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5D"/>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1850B6"/>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1850B6"/>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DB688-7069-40E4-88A4-C19E14EF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3.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2646</Words>
  <Characters>15083</Characters>
  <Application>Microsoft Office Word</Application>
  <DocSecurity>4</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Ali Fakoorian</cp:lastModifiedBy>
  <cp:revision>2</cp:revision>
  <dcterms:created xsi:type="dcterms:W3CDTF">2020-05-26T06:02:00Z</dcterms:created>
  <dcterms:modified xsi:type="dcterms:W3CDTF">2020-05-26T06:02:00Z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