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695A330C" w:rsidR="00A77543" w:rsidRDefault="00A77543" w:rsidP="00A77543">
      <w:pPr>
        <w:pStyle w:val="21"/>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1602E9">
      <w:pPr>
        <w:pStyle w:val="3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1602E9">
      <w:pPr>
        <w:pStyle w:val="41"/>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맑은 고딕"/>
                <w:sz w:val="20"/>
                <w:szCs w:val="20"/>
                <w:lang w:val="de-DE" w:eastAsia="ko-KR"/>
              </w:rPr>
            </w:pPr>
            <w:r>
              <w:rPr>
                <w:rFonts w:eastAsia="맑은 고딕" w:hint="eastAsia"/>
                <w:sz w:val="20"/>
                <w:szCs w:val="20"/>
                <w:lang w:val="de-DE" w:eastAsia="ko-KR"/>
              </w:rPr>
              <w:t>Support the proposal</w:t>
            </w:r>
            <w:r>
              <w:rPr>
                <w:rFonts w:eastAsia="맑은 고딕"/>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r>
              <w:rPr>
                <w:rFonts w:eastAsia="Yu Mincho" w:hint="eastAsia"/>
              </w:rPr>
              <w:t>S</w:t>
            </w:r>
            <w:r>
              <w:rPr>
                <w:rFonts w:eastAsia="Yu Mincho"/>
              </w:rPr>
              <w:t>preadtrum</w:t>
            </w:r>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1602E9">
      <w:pPr>
        <w:pStyle w:val="41"/>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eastAsia="ko-KR"/>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2267CD" w:rsidRPr="004C05A3" w:rsidRDefault="002267CD"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267CD" w:rsidRDefault="002267CD"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2267CD" w:rsidRPr="004C05A3" w:rsidRDefault="002267CD"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267CD" w:rsidRDefault="002267CD"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A,B)</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eastAsia="ko-KR"/>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2267CD" w:rsidRPr="002625EB" w:rsidRDefault="002267CD"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0.25pt" o:ole="">
                                  <v:imagedata r:id="rId13" o:title=""/>
                                </v:shape>
                                <o:OLEObject Type="Embed" ProgID="Equation.3" ShapeID="_x0000_i1027" DrawAspect="Content" ObjectID="_1652632856" r:id="rId14"/>
                              </w:object>
                            </w:r>
                            <w:r w:rsidRPr="002625EB">
                              <w:rPr>
                                <w:rFonts w:hint="eastAsia"/>
                              </w:rPr>
                              <w:t xml:space="preserve"> bits</w:t>
                            </w:r>
                          </w:p>
                          <w:p w14:paraId="661DF2C2" w14:textId="2253D7F1" w:rsidR="002267CD" w:rsidRDefault="002267CD"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632857"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2267CD" w:rsidRPr="002625EB" w:rsidRDefault="002267CD"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20.25pt" o:ole="">
                            <v:imagedata r:id="rId17" o:title=""/>
                          </v:shape>
                          <o:OLEObject Type="Embed" ProgID="Equation.3" ShapeID="_x0000_i1026" DrawAspect="Content" ObjectID="_1652619729" r:id="rId18"/>
                        </w:object>
                      </w:r>
                      <w:r w:rsidRPr="002625EB">
                        <w:rPr>
                          <w:rFonts w:hint="eastAsia"/>
                        </w:rPr>
                        <w:t xml:space="preserve"> bits</w:t>
                      </w:r>
                    </w:p>
                    <w:p w14:paraId="661DF2C2" w14:textId="2253D7F1" w:rsidR="002267CD" w:rsidRDefault="002267CD"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9" o:title=""/>
                          </v:shape>
                          <o:OLEObject Type="Embed" ProgID="Equation.3" ShapeID="_x0000_i1028" DrawAspect="Content" ObjectID="_1652619730"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eastAsia="ko-KR"/>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2267CD" w:rsidRPr="005A68FE" w:rsidRDefault="002267CD">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2267CD" w:rsidRPr="005A68FE" w:rsidRDefault="002267CD">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602E9">
      <w:pPr>
        <w:pStyle w:val="4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428C58BD" w:rsidR="00435347"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41"/>
        <w:rPr>
          <w:b/>
          <w:bCs/>
        </w:rPr>
      </w:pPr>
      <w:r w:rsidRPr="00662596">
        <w:rPr>
          <w:b/>
          <w:bCs/>
        </w:rPr>
        <w:lastRenderedPageBreak/>
        <w:t>2.1.1.1</w:t>
      </w:r>
      <w:r>
        <w:rPr>
          <w:b/>
          <w:bCs/>
        </w:rPr>
        <w:tab/>
      </w:r>
      <w:r w:rsidRPr="00662596">
        <w:rPr>
          <w:b/>
          <w:bCs/>
        </w:rPr>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63DF448F" w14:textId="77777777" w:rsidR="00C1065F" w:rsidRDefault="00A9006D" w:rsidP="00A9006D">
            <w:pPr>
              <w:pStyle w:val="a6"/>
              <w:spacing w:after="0"/>
              <w:rPr>
                <w:rFonts w:eastAsia="맑은 고딕"/>
                <w:sz w:val="20"/>
                <w:szCs w:val="20"/>
                <w:lang w:val="de-DE" w:eastAsia="ko-KR"/>
              </w:rPr>
            </w:pPr>
            <w:r>
              <w:rPr>
                <w:rFonts w:eastAsia="맑은 고딕" w:hint="eastAsia"/>
                <w:sz w:val="20"/>
                <w:szCs w:val="20"/>
                <w:lang w:val="de-DE" w:eastAsia="ko-KR"/>
              </w:rPr>
              <w:t xml:space="preserve">Agree with Huawei on the point that </w:t>
            </w:r>
            <w:r>
              <w:rPr>
                <w:rFonts w:eastAsia="맑은 고딕"/>
                <w:sz w:val="20"/>
                <w:szCs w:val="20"/>
                <w:lang w:val="de-DE" w:eastAsia="ko-KR"/>
              </w:rPr>
              <w:t xml:space="preserve">applying “intersect“ behavior is not necessary for the case where </w:t>
            </w:r>
            <w:r w:rsidRPr="00A9006D">
              <w:rPr>
                <w:rFonts w:eastAsia="맑은 고딕"/>
                <w:sz w:val="20"/>
                <w:szCs w:val="20"/>
                <w:lang w:val="de-DE" w:eastAsia="ko-KR"/>
              </w:rPr>
              <w:t xml:space="preserve">the active UL BWP includes </w:t>
            </w:r>
            <w:r>
              <w:rPr>
                <w:rFonts w:eastAsia="맑은 고딕"/>
                <w:sz w:val="20"/>
                <w:szCs w:val="20"/>
                <w:lang w:val="de-DE" w:eastAsia="ko-KR"/>
              </w:rPr>
              <w:t xml:space="preserve">the initial UL BWP, based on the </w:t>
            </w:r>
            <w:r w:rsidRPr="00A9006D">
              <w:rPr>
                <w:rFonts w:eastAsia="맑은 고딕"/>
                <w:sz w:val="20"/>
                <w:szCs w:val="20"/>
                <w:lang w:val="de-DE" w:eastAsia="ko-KR"/>
              </w:rPr>
              <w:t>agreement</w:t>
            </w:r>
            <w:r>
              <w:rPr>
                <w:rFonts w:eastAsia="맑은 고딕"/>
                <w:sz w:val="20"/>
                <w:szCs w:val="20"/>
                <w:lang w:val="de-DE" w:eastAsia="ko-KR"/>
              </w:rPr>
              <w:t xml:space="preserve"> in SI phase</w:t>
            </w:r>
            <w:r w:rsidRPr="00A9006D">
              <w:rPr>
                <w:rFonts w:eastAsia="맑은 고딕"/>
                <w:sz w:val="20"/>
                <w:szCs w:val="20"/>
                <w:lang w:val="de-DE" w:eastAsia="ko-KR"/>
              </w:rPr>
              <w:t xml:space="preserve"> listed in Section 7.2.1 of TR 38.889</w:t>
            </w:r>
            <w:r>
              <w:rPr>
                <w:rFonts w:eastAsia="맑은 고딕"/>
                <w:sz w:val="20"/>
                <w:szCs w:val="20"/>
                <w:lang w:val="de-DE" w:eastAsia="ko-KR"/>
              </w:rPr>
              <w:t xml:space="preserve">: </w:t>
            </w:r>
          </w:p>
          <w:p w14:paraId="47931735" w14:textId="77777777" w:rsidR="00A9006D" w:rsidRDefault="00A9006D" w:rsidP="00A9006D">
            <w:pPr>
              <w:pStyle w:val="a6"/>
              <w:spacing w:after="0"/>
              <w:rPr>
                <w:rFonts w:eastAsia="맑은 고딕"/>
                <w:sz w:val="20"/>
                <w:szCs w:val="20"/>
                <w:lang w:val="de-DE" w:eastAsia="ko-KR"/>
              </w:rPr>
            </w:pPr>
          </w:p>
          <w:p w14:paraId="3F2511EA" w14:textId="77777777" w:rsidR="00A9006D" w:rsidRDefault="00A9006D" w:rsidP="00A9006D">
            <w:pPr>
              <w:pStyle w:val="a6"/>
              <w:numPr>
                <w:ilvl w:val="0"/>
                <w:numId w:val="37"/>
              </w:numPr>
              <w:spacing w:after="0"/>
              <w:rPr>
                <w:rFonts w:eastAsia="맑은 고딕"/>
                <w:i/>
                <w:sz w:val="20"/>
                <w:szCs w:val="20"/>
                <w:lang w:val="de-DE" w:eastAsia="ko-KR"/>
              </w:rPr>
            </w:pPr>
            <w:r w:rsidRPr="00A9006D">
              <w:rPr>
                <w:rFonts w:eastAsia="맑은 고딕"/>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맑은 고딕"/>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lastRenderedPageBreak/>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맑은 고딕" w:hAnsi="Arial" w:cs="Arial"/>
                <w:sz w:val="20"/>
                <w:szCs w:val="20"/>
                <w:lang w:val="de-DE" w:eastAsia="ko-KR"/>
              </w:rPr>
              <w:t>G</w:t>
            </w:r>
            <w:r>
              <w:rPr>
                <w:rFonts w:ascii="Arial" w:eastAsia="맑은 고딕" w:hAnsi="Arial" w:cs="Arial" w:hint="eastAsia"/>
                <w:sz w:val="20"/>
                <w:szCs w:val="20"/>
                <w:lang w:val="de-DE" w:eastAsia="ko-KR"/>
              </w:rPr>
              <w:t xml:space="preserve">iven </w:t>
            </w:r>
            <w:r>
              <w:rPr>
                <w:rFonts w:ascii="Arial" w:eastAsia="맑은 고딕"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lastRenderedPageBreak/>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lastRenderedPageBreak/>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a6"/>
        <w:rPr>
          <w:lang w:val="de-DE"/>
        </w:rPr>
      </w:pPr>
    </w:p>
    <w:p w14:paraId="114B7189" w14:textId="0C3C01B2" w:rsidR="001602E9" w:rsidRPr="001602E9" w:rsidRDefault="001602E9" w:rsidP="001602E9">
      <w:pPr>
        <w:pStyle w:val="41"/>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a6"/>
        <w:numPr>
          <w:ilvl w:val="0"/>
          <w:numId w:val="3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lastRenderedPageBreak/>
        <w:t>Alt-2’</w:t>
      </w:r>
    </w:p>
    <w:p w14:paraId="65918636"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af9"/>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af9"/>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a6"/>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41"/>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af3"/>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a6"/>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a6"/>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a6"/>
              <w:spacing w:after="0"/>
              <w:rPr>
                <w:rFonts w:eastAsia="맑은 고딕"/>
                <w:color w:val="0000FF"/>
                <w:sz w:val="20"/>
                <w:szCs w:val="20"/>
                <w:lang w:val="de-DE" w:eastAsia="ko-KR"/>
              </w:rPr>
            </w:pPr>
            <w:r w:rsidRPr="008F540D">
              <w:rPr>
                <w:rFonts w:eastAsia="맑은 고딕"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맑은 고딕" w:hAnsi="Arial"/>
                <w:color w:val="0000FF"/>
                <w:sz w:val="20"/>
                <w:szCs w:val="20"/>
                <w:lang w:eastAsia="ko-KR"/>
              </w:rPr>
            </w:pPr>
            <w:r w:rsidRPr="00B63516">
              <w:rPr>
                <w:rFonts w:ascii="Arial" w:eastAsia="맑은 고딕" w:hAnsi="Arial"/>
                <w:color w:val="0000FF"/>
                <w:sz w:val="20"/>
                <w:szCs w:val="20"/>
                <w:u w:val="single"/>
                <w:lang w:eastAsia="ko-KR"/>
              </w:rPr>
              <w:t>C</w:t>
            </w:r>
            <w:r w:rsidRPr="00B63516">
              <w:rPr>
                <w:rFonts w:ascii="Arial" w:eastAsia="맑은 고딕" w:hAnsi="Arial" w:hint="eastAsia"/>
                <w:color w:val="0000FF"/>
                <w:sz w:val="20"/>
                <w:szCs w:val="20"/>
                <w:u w:val="single"/>
                <w:lang w:eastAsia="ko-KR"/>
              </w:rPr>
              <w:t>omment</w:t>
            </w:r>
            <w:r w:rsidRPr="008F540D">
              <w:rPr>
                <w:rFonts w:ascii="Arial" w:eastAsia="맑은 고딕" w:hAnsi="Arial" w:hint="eastAsia"/>
                <w:color w:val="0000FF"/>
                <w:sz w:val="20"/>
                <w:szCs w:val="20"/>
                <w:lang w:eastAsia="ko-KR"/>
              </w:rPr>
              <w:t xml:space="preserve">: </w:t>
            </w:r>
          </w:p>
          <w:p w14:paraId="0C0F2996"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lastRenderedPageBreak/>
              <w:t>Regarding</w:t>
            </w:r>
            <w:r>
              <w:rPr>
                <w:rFonts w:ascii="Arial" w:eastAsia="맑은 고딕" w:hAnsi="Arial"/>
                <w:color w:val="0000FF"/>
                <w:sz w:val="20"/>
                <w:szCs w:val="20"/>
                <w:lang w:eastAsia="ko-KR"/>
              </w:rPr>
              <w:t xml:space="preserve"> the intersection rule (for Alt-3’</w:t>
            </w:r>
            <w:r w:rsidRPr="008F540D">
              <w:rPr>
                <w:rFonts w:ascii="Arial" w:eastAsia="맑은 고딕"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t xml:space="preserve">In this sense, we can discuss another approach (as Alt-4 in </w:t>
            </w:r>
            <w:r w:rsidRPr="00B63516">
              <w:rPr>
                <w:rFonts w:ascii="Arial" w:eastAsia="맑은 고딕" w:hAnsi="Arial"/>
                <w:color w:val="FF0000"/>
                <w:sz w:val="20"/>
                <w:szCs w:val="20"/>
                <w:lang w:eastAsia="ko-KR"/>
              </w:rPr>
              <w:t xml:space="preserve">red </w:t>
            </w:r>
            <w:r w:rsidRPr="008F540D">
              <w:rPr>
                <w:rFonts w:ascii="Arial" w:eastAsia="맑은 고딕"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afb"/>
              <w:numPr>
                <w:ilvl w:val="0"/>
                <w:numId w:val="37"/>
              </w:numPr>
              <w:rPr>
                <w:rFonts w:ascii="Arial" w:eastAsia="맑은 고딕" w:hAnsi="Arial"/>
                <w:color w:val="0000FF"/>
                <w:sz w:val="20"/>
                <w:lang w:val="en-US" w:eastAsia="ko-KR"/>
              </w:rPr>
            </w:pPr>
            <w:r w:rsidRPr="00AC3836">
              <w:rPr>
                <w:rFonts w:ascii="Arial" w:eastAsia="맑은 고딕"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a6"/>
              <w:rPr>
                <w:rFonts w:eastAsiaTheme="minorEastAsia"/>
                <w:sz w:val="20"/>
                <w:szCs w:val="20"/>
                <w:lang w:val="de-DE"/>
              </w:rPr>
            </w:pPr>
          </w:p>
          <w:p w14:paraId="47837AFF" w14:textId="77777777" w:rsidR="001602E9" w:rsidRPr="008F540D" w:rsidRDefault="001602E9" w:rsidP="002267CD">
            <w:pPr>
              <w:pStyle w:val="a6"/>
              <w:rPr>
                <w:rFonts w:eastAsia="맑은 고딕"/>
                <w:color w:val="0000FF"/>
                <w:sz w:val="20"/>
                <w:szCs w:val="20"/>
                <w:lang w:val="de-DE" w:eastAsia="ko-KR"/>
              </w:rPr>
            </w:pPr>
            <w:r w:rsidRPr="00B63516">
              <w:rPr>
                <w:rFonts w:eastAsia="맑은 고딕" w:hint="eastAsia"/>
                <w:color w:val="0000FF"/>
                <w:sz w:val="20"/>
                <w:szCs w:val="20"/>
                <w:u w:val="single"/>
                <w:lang w:val="de-DE" w:eastAsia="ko-KR"/>
              </w:rPr>
              <w:t>Comment</w:t>
            </w:r>
            <w:r w:rsidRPr="008F540D">
              <w:rPr>
                <w:rFonts w:eastAsia="맑은 고딕" w:hint="eastAsia"/>
                <w:color w:val="0000FF"/>
                <w:sz w:val="20"/>
                <w:szCs w:val="20"/>
                <w:lang w:val="de-DE" w:eastAsia="ko-KR"/>
              </w:rPr>
              <w:t>:</w:t>
            </w:r>
          </w:p>
          <w:p w14:paraId="1A125524" w14:textId="77777777" w:rsidR="001602E9" w:rsidRPr="008F540D" w:rsidRDefault="001602E9" w:rsidP="002267CD">
            <w:pPr>
              <w:pStyle w:val="a6"/>
              <w:rPr>
                <w:rFonts w:eastAsia="맑은 고딕"/>
                <w:color w:val="0000FF"/>
                <w:sz w:val="20"/>
                <w:szCs w:val="20"/>
                <w:lang w:val="de-DE" w:eastAsia="ko-KR"/>
              </w:rPr>
            </w:pPr>
            <w:r w:rsidRPr="008F540D">
              <w:rPr>
                <w:rFonts w:eastAsia="맑은 고딕"/>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4C590B03" w14:textId="77777777" w:rsidR="001602E9" w:rsidRPr="006F08BA" w:rsidRDefault="001602E9" w:rsidP="002267CD">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맑은 고딕" w:hAnsi="Arial"/>
                <w:sz w:val="20"/>
                <w:szCs w:val="20"/>
                <w:lang w:eastAsia="ko-KR"/>
              </w:rPr>
            </w:pPr>
          </w:p>
          <w:p w14:paraId="25806D5E" w14:textId="77777777" w:rsidR="001602E9" w:rsidRPr="008F540D" w:rsidRDefault="001602E9" w:rsidP="002267CD">
            <w:pPr>
              <w:rPr>
                <w:rFonts w:ascii="Arial" w:eastAsia="맑은 고딕" w:hAnsi="Arial"/>
                <w:color w:val="0000FF"/>
                <w:sz w:val="20"/>
                <w:szCs w:val="20"/>
                <w:lang w:eastAsia="ko-KR"/>
              </w:rPr>
            </w:pPr>
            <w:r w:rsidRPr="00B63516">
              <w:rPr>
                <w:rFonts w:ascii="Arial" w:eastAsia="맑은 고딕" w:hAnsi="Arial" w:hint="eastAsia"/>
                <w:color w:val="0000FF"/>
                <w:sz w:val="20"/>
                <w:szCs w:val="20"/>
                <w:u w:val="single"/>
                <w:lang w:eastAsia="ko-KR"/>
              </w:rPr>
              <w:lastRenderedPageBreak/>
              <w:t>Comment</w:t>
            </w:r>
            <w:r w:rsidRPr="008F540D">
              <w:rPr>
                <w:rFonts w:ascii="Arial" w:eastAsia="맑은 고딕" w:hAnsi="Arial" w:hint="eastAsia"/>
                <w:color w:val="0000FF"/>
                <w:sz w:val="20"/>
                <w:szCs w:val="20"/>
                <w:lang w:eastAsia="ko-KR"/>
              </w:rPr>
              <w:t xml:space="preserve">: </w:t>
            </w:r>
          </w:p>
          <w:p w14:paraId="4AF06D90"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맑은 고딕" w:hAnsi="Arial"/>
                <w:color w:val="0000FF"/>
                <w:sz w:val="20"/>
                <w:szCs w:val="20"/>
                <w:lang w:eastAsia="ko-KR"/>
              </w:rPr>
            </w:pPr>
          </w:p>
          <w:p w14:paraId="4551E654" w14:textId="77777777" w:rsidR="001602E9" w:rsidRPr="00B63516" w:rsidRDefault="001602E9" w:rsidP="002267CD">
            <w:pPr>
              <w:rPr>
                <w:rFonts w:eastAsia="맑은 고딕"/>
                <w:sz w:val="20"/>
                <w:szCs w:val="20"/>
                <w:lang w:val="de-DE" w:eastAsia="ko-KR"/>
              </w:rPr>
            </w:pPr>
            <w:r w:rsidRPr="00B63516">
              <w:rPr>
                <w:rFonts w:ascii="Arial" w:eastAsia="맑은 고딕" w:hAnsi="Arial" w:hint="eastAsia"/>
                <w:color w:val="0000FF"/>
                <w:sz w:val="20"/>
                <w:szCs w:val="20"/>
                <w:lang w:eastAsia="ko-KR"/>
              </w:rPr>
              <w:t>Overall,</w:t>
            </w:r>
            <w:r w:rsidRPr="00134F79">
              <w:rPr>
                <w:rFonts w:ascii="Arial" w:eastAsia="맑은 고딕" w:hAnsi="Arial" w:hint="eastAsia"/>
                <w:color w:val="0000FF"/>
                <w:sz w:val="20"/>
                <w:szCs w:val="20"/>
                <w:lang w:eastAsia="ko-KR"/>
              </w:rPr>
              <w:t xml:space="preserve"> </w:t>
            </w:r>
            <w:r w:rsidRPr="00134F79">
              <w:rPr>
                <w:rFonts w:ascii="Arial" w:eastAsia="맑은 고딕" w:hAnsi="Arial"/>
                <w:color w:val="0000FF"/>
                <w:sz w:val="20"/>
                <w:szCs w:val="20"/>
                <w:lang w:eastAsia="ko-KR"/>
              </w:rPr>
              <w:t xml:space="preserve">to keep design consistency with Rel-15, </w:t>
            </w:r>
            <w:r>
              <w:rPr>
                <w:rFonts w:ascii="Arial" w:eastAsia="맑은 고딕"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a6"/>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a6"/>
              <w:spacing w:after="0"/>
              <w:rPr>
                <w:rFonts w:eastAsia="맑은 고딕"/>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0C6C29E5" w14:textId="77777777" w:rsidR="001602E9" w:rsidRPr="00070224" w:rsidRDefault="001602E9" w:rsidP="002267CD">
            <w:pPr>
              <w:pStyle w:val="a6"/>
              <w:spacing w:after="0"/>
              <w:jc w:val="left"/>
              <w:rPr>
                <w:rFonts w:eastAsiaTheme="minorEastAsia"/>
                <w:sz w:val="20"/>
                <w:szCs w:val="20"/>
                <w:lang w:val="de-DE"/>
              </w:rPr>
            </w:pPr>
          </w:p>
          <w:p w14:paraId="2C8FF6C8"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a6"/>
              <w:spacing w:after="0"/>
              <w:rPr>
                <w:sz w:val="20"/>
                <w:szCs w:val="20"/>
                <w:lang w:val="de-DE"/>
              </w:rPr>
            </w:pPr>
          </w:p>
          <w:p w14:paraId="095298F2" w14:textId="77777777" w:rsidR="001602E9" w:rsidRPr="00D11A4A" w:rsidRDefault="001602E9" w:rsidP="002267CD">
            <w:pPr>
              <w:pStyle w:val="a6"/>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a6"/>
              <w:spacing w:after="0"/>
              <w:rPr>
                <w:sz w:val="20"/>
                <w:szCs w:val="20"/>
                <w:lang w:val="de-DE"/>
              </w:rPr>
            </w:pPr>
          </w:p>
          <w:p w14:paraId="74CA6122" w14:textId="77777777" w:rsidR="001602E9" w:rsidRDefault="001602E9" w:rsidP="002267CD">
            <w:pPr>
              <w:pStyle w:val="a6"/>
              <w:spacing w:after="0"/>
              <w:rPr>
                <w:sz w:val="20"/>
                <w:szCs w:val="20"/>
                <w:lang w:val="de-DE"/>
              </w:rPr>
            </w:pPr>
          </w:p>
          <w:p w14:paraId="12FD5D33" w14:textId="77777777" w:rsidR="001602E9" w:rsidRDefault="001602E9" w:rsidP="002267CD">
            <w:pPr>
              <w:pStyle w:val="a6"/>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a6"/>
              <w:spacing w:after="0"/>
              <w:rPr>
                <w:sz w:val="20"/>
                <w:szCs w:val="20"/>
                <w:lang w:val="de-DE"/>
              </w:rPr>
            </w:pPr>
          </w:p>
          <w:p w14:paraId="51E9A015" w14:textId="77777777" w:rsidR="001602E9" w:rsidRDefault="001602E9" w:rsidP="002267CD">
            <w:pPr>
              <w:pStyle w:val="a6"/>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RB set of initial UL BWP for the PUSCH transmission if gNB received the RACH 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w:t>
            </w:r>
            <w:r>
              <w:rPr>
                <w:sz w:val="20"/>
                <w:szCs w:val="20"/>
                <w:lang w:val="de-DE"/>
              </w:rPr>
              <w:lastRenderedPageBreak/>
              <w:t>to specify the UE behavior, we can just clarify the UE should ignore the indication(no PUSCH will be transmitted)</w:t>
            </w:r>
          </w:p>
          <w:p w14:paraId="0AAF35F3" w14:textId="77777777" w:rsidR="001602E9" w:rsidRDefault="001602E9" w:rsidP="002267CD">
            <w:pPr>
              <w:pStyle w:val="a6"/>
              <w:spacing w:after="0"/>
              <w:rPr>
                <w:sz w:val="20"/>
                <w:szCs w:val="20"/>
                <w:lang w:val="de-DE"/>
              </w:rPr>
            </w:pPr>
          </w:p>
          <w:p w14:paraId="7EB56977" w14:textId="77777777" w:rsidR="001602E9" w:rsidRDefault="001602E9" w:rsidP="002267CD">
            <w:pPr>
              <w:pStyle w:val="a6"/>
              <w:spacing w:after="0"/>
              <w:rPr>
                <w:sz w:val="20"/>
                <w:szCs w:val="20"/>
                <w:lang w:val="de-DE"/>
              </w:rPr>
            </w:pPr>
          </w:p>
          <w:p w14:paraId="109BF14B" w14:textId="77777777" w:rsidR="001602E9" w:rsidRDefault="001602E9" w:rsidP="002267CD">
            <w:pPr>
              <w:pStyle w:val="a6"/>
              <w:spacing w:after="0"/>
              <w:rPr>
                <w:sz w:val="20"/>
                <w:szCs w:val="20"/>
                <w:lang w:val="de-DE"/>
              </w:rPr>
            </w:pPr>
          </w:p>
          <w:p w14:paraId="498495D9" w14:textId="77777777" w:rsidR="001602E9" w:rsidRDefault="001602E9" w:rsidP="002267CD">
            <w:pPr>
              <w:pStyle w:val="a6"/>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a6"/>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a6"/>
              <w:spacing w:after="0"/>
              <w:rPr>
                <w:rFonts w:ascii="Times New Roman" w:hAnsi="Times New Roman"/>
                <w:sz w:val="20"/>
                <w:lang w:val="de-DE"/>
              </w:rPr>
            </w:pPr>
          </w:p>
          <w:p w14:paraId="35BF3D65" w14:textId="77777777" w:rsidR="001602E9" w:rsidRPr="00840E61" w:rsidRDefault="001602E9" w:rsidP="002267CD">
            <w:pPr>
              <w:pStyle w:val="a6"/>
              <w:spacing w:after="0"/>
              <w:rPr>
                <w:rFonts w:ascii="Times New Roman" w:hAnsi="Times New Roman"/>
                <w:sz w:val="20"/>
                <w:lang w:val="de-DE"/>
              </w:rPr>
            </w:pPr>
          </w:p>
          <w:p w14:paraId="04A312F4" w14:textId="77777777" w:rsidR="001602E9" w:rsidRPr="00D11A4A" w:rsidRDefault="001602E9" w:rsidP="002267CD">
            <w:pPr>
              <w:pStyle w:val="a6"/>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a6"/>
              <w:spacing w:after="0"/>
              <w:rPr>
                <w:rFonts w:ascii="Times New Roman" w:eastAsiaTheme="minorEastAsia" w:hAnsi="Times New Roman"/>
                <w:lang w:val="de-DE"/>
              </w:rPr>
            </w:pPr>
          </w:p>
          <w:p w14:paraId="551A5C6C" w14:textId="77777777" w:rsidR="001602E9" w:rsidRDefault="001602E9" w:rsidP="002267CD">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specfication and UE implementation.</w:t>
            </w:r>
          </w:p>
          <w:p w14:paraId="7EC7F71E"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5860450A"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ko-KR"/>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a6"/>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7E4DB766" w14:textId="77777777" w:rsidR="001602E9" w:rsidRDefault="001602E9" w:rsidP="002267CD">
            <w:pPr>
              <w:pStyle w:val="a6"/>
              <w:spacing w:after="0"/>
              <w:rPr>
                <w:rFonts w:ascii="Times New Roman" w:eastAsiaTheme="minorEastAsia" w:hAnsi="Times New Roman"/>
              </w:rPr>
            </w:pPr>
          </w:p>
          <w:p w14:paraId="0681C7C8" w14:textId="77777777" w:rsidR="001602E9"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lastRenderedPageBreak/>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a6"/>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Havish’s recommendation that we should first agree on the option. To summarize: </w:t>
            </w:r>
          </w:p>
          <w:p w14:paraId="75DA9FC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a6"/>
              <w:spacing w:after="0"/>
              <w:rPr>
                <w:rFonts w:ascii="Times New Roman" w:eastAsia="MS Gothic" w:hAnsi="Times New Roman"/>
                <w:sz w:val="18"/>
                <w:lang w:eastAsia="ja-JP"/>
              </w:rPr>
            </w:pPr>
          </w:p>
          <w:p w14:paraId="006F8EB8"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a6"/>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a6"/>
              <w:spacing w:after="0"/>
              <w:rPr>
                <w:rFonts w:ascii="Times New Roman" w:eastAsia="MS Gothic" w:hAnsi="Times New Roman"/>
                <w:sz w:val="18"/>
                <w:lang w:eastAsia="ja-JP"/>
              </w:rPr>
            </w:pPr>
          </w:p>
          <w:p w14:paraId="510CEC03" w14:textId="77777777" w:rsidR="001602E9" w:rsidRDefault="001602E9" w:rsidP="002267CD">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2A04A041" w14:textId="77777777" w:rsidR="001602E9" w:rsidRDefault="001602E9" w:rsidP="002267CD">
            <w:pPr>
              <w:pStyle w:val="a6"/>
              <w:spacing w:after="0"/>
              <w:rPr>
                <w:rFonts w:ascii="Times New Roman" w:eastAsia="MS Gothic" w:hAnsi="Times New Roman"/>
                <w:sz w:val="18"/>
                <w:lang w:eastAsia="ja-JP"/>
              </w:rPr>
            </w:pPr>
          </w:p>
          <w:p w14:paraId="0E84AE77" w14:textId="77777777" w:rsidR="001602E9" w:rsidRPr="005741D8" w:rsidRDefault="001602E9" w:rsidP="002267CD">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a6"/>
              <w:spacing w:after="0"/>
            </w:pPr>
            <w:r>
              <w:t>Sharp</w:t>
            </w:r>
          </w:p>
        </w:tc>
        <w:tc>
          <w:tcPr>
            <w:tcW w:w="7560" w:type="dxa"/>
          </w:tcPr>
          <w:p w14:paraId="4D98CC1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UL BWP and SCS/CP is the same as the initial UL BWP, and the PUSCH is allocated to the active UL BWP otherwise.</w:t>
            </w:r>
          </w:p>
          <w:p w14:paraId="79DB9E9F" w14:textId="77777777" w:rsidR="001602E9" w:rsidRDefault="001602E9" w:rsidP="002267CD">
            <w:pPr>
              <w:pStyle w:val="a6"/>
              <w:spacing w:after="0"/>
              <w:rPr>
                <w:rFonts w:ascii="Times New Roman" w:eastAsia="MS Gothic" w:hAnsi="Times New Roman"/>
                <w:sz w:val="18"/>
                <w:lang w:eastAsia="ja-JP"/>
              </w:rPr>
            </w:pPr>
          </w:p>
          <w:p w14:paraId="79612009"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For Alt#1</w:t>
            </w:r>
          </w:p>
          <w:p w14:paraId="1E16F73A"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a6"/>
              <w:spacing w:after="0"/>
              <w:rPr>
                <w:rFonts w:ascii="Times New Roman" w:eastAsia="MS Gothic" w:hAnsi="Times New Roman"/>
                <w:sz w:val="18"/>
                <w:lang w:eastAsia="ja-JP"/>
              </w:rPr>
            </w:pPr>
          </w:p>
          <w:p w14:paraId="7E16390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lastRenderedPageBreak/>
              <w:t>F</w:t>
            </w:r>
            <w:r>
              <w:rPr>
                <w:rFonts w:ascii="Times New Roman" w:eastAsia="MS Gothic" w:hAnsi="Times New Roman"/>
                <w:sz w:val="18"/>
                <w:lang w:eastAsia="ja-JP"/>
              </w:rPr>
              <w:t>or Alt#2</w:t>
            </w:r>
          </w:p>
          <w:p w14:paraId="3596A6C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a6"/>
              <w:spacing w:after="0"/>
              <w:rPr>
                <w:rFonts w:ascii="Times New Roman" w:eastAsia="MS Gothic" w:hAnsi="Times New Roman"/>
                <w:sz w:val="18"/>
                <w:lang w:eastAsia="ja-JP"/>
              </w:rPr>
            </w:pPr>
          </w:p>
          <w:p w14:paraId="6BBBA61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r w:rsidRPr="004256CE">
              <w:rPr>
                <w:rFonts w:ascii="Times New Roman" w:eastAsia="MS Gothic" w:hAnsi="Times New Roman"/>
                <w:sz w:val="18"/>
                <w:lang w:eastAsia="ja-JP"/>
              </w:rPr>
              <w:t>uplinkChannelBW-PerSCS-List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r w:rsidRPr="004256CE">
              <w:rPr>
                <w:rFonts w:ascii="Times New Roman" w:eastAsia="MS Gothic" w:hAnsi="Times New Roman"/>
                <w:sz w:val="18"/>
                <w:lang w:eastAsia="ja-JP"/>
              </w:rPr>
              <w:t>ServingCellConfig</w:t>
            </w:r>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a6"/>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a6"/>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a6"/>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a6"/>
              <w:spacing w:after="0"/>
            </w:pPr>
            <w:r>
              <w:rPr>
                <w:rFonts w:hint="eastAsia"/>
              </w:rPr>
              <w:t>O</w:t>
            </w:r>
            <w:r>
              <w:t>PPO</w:t>
            </w:r>
          </w:p>
        </w:tc>
        <w:tc>
          <w:tcPr>
            <w:tcW w:w="7560" w:type="dxa"/>
          </w:tcPr>
          <w:p w14:paraId="5C2FB4B3" w14:textId="77777777" w:rsidR="001602E9" w:rsidRPr="00F84239" w:rsidRDefault="001602E9" w:rsidP="002267CD">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a6"/>
              <w:spacing w:after="0"/>
              <w:rPr>
                <w:rFonts w:ascii="Times New Roman" w:hAnsi="Times New Roman"/>
              </w:rPr>
            </w:pPr>
          </w:p>
          <w:p w14:paraId="42975963" w14:textId="77777777" w:rsidR="001602E9" w:rsidRPr="00F84239" w:rsidRDefault="001602E9" w:rsidP="002267CD">
            <w:pPr>
              <w:pStyle w:val="a6"/>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a6"/>
              <w:spacing w:after="0"/>
            </w:pPr>
          </w:p>
        </w:tc>
      </w:tr>
      <w:tr w:rsidR="001602E9" w14:paraId="27E6CEC8" w14:textId="77777777" w:rsidTr="002267CD">
        <w:tc>
          <w:tcPr>
            <w:tcW w:w="1525" w:type="dxa"/>
          </w:tcPr>
          <w:p w14:paraId="5DD2E7B0" w14:textId="77777777" w:rsidR="001602E9" w:rsidRPr="009B3335" w:rsidRDefault="001602E9" w:rsidP="002267CD">
            <w:pPr>
              <w:pStyle w:val="a6"/>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a6"/>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a6"/>
              <w:spacing w:after="0"/>
              <w:rPr>
                <w:rFonts w:ascii="Times New Roman" w:eastAsiaTheme="minorEastAsia" w:hAnsi="Times New Roman"/>
                <w:lang w:val="en-US"/>
              </w:rPr>
            </w:pPr>
            <w:r>
              <w:rPr>
                <w:rFonts w:ascii="Times New Roman" w:eastAsiaTheme="minorEastAsia" w:hAnsi="Times New Roman" w:hint="eastAsia"/>
              </w:rPr>
              <w:t>W</w:t>
            </w:r>
            <w:r>
              <w:rPr>
                <w:rFonts w:ascii="Times New Roman" w:eastAsiaTheme="minorEastAsia" w:hAnsi="Times New Roman"/>
                <w:lang w:val="en-US"/>
              </w:rPr>
              <w:t>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41"/>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a6"/>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a6"/>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a6"/>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a6"/>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a6"/>
        <w:numPr>
          <w:ilvl w:val="0"/>
          <w:numId w:val="42"/>
        </w:numPr>
        <w:spacing w:after="0"/>
        <w:ind w:left="360"/>
        <w:rPr>
          <w:rFonts w:cs="Times"/>
          <w:lang w:val="de-DE"/>
        </w:rPr>
      </w:pPr>
      <w:r>
        <w:rPr>
          <w:rFonts w:cs="Times"/>
          <w:lang w:val="de-DE"/>
        </w:rPr>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41"/>
        <w:rPr>
          <w:b/>
          <w:bCs/>
        </w:rPr>
      </w:pPr>
      <w:r w:rsidRPr="00A47490">
        <w:rPr>
          <w:b/>
          <w:bCs/>
        </w:rPr>
        <w:lastRenderedPageBreak/>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36AD365A" w14:textId="44FDE958" w:rsidR="00A47490" w:rsidRPr="00BA67E9" w:rsidRDefault="00A47490" w:rsidP="001602E9">
      <w:pPr>
        <w:rPr>
          <w:rFonts w:ascii="Arial" w:hAnsi="Arial"/>
          <w:lang w:eastAsia="zh-CN"/>
        </w:rPr>
      </w:pPr>
      <w:r w:rsidRPr="00BA67E9">
        <w:rPr>
          <w:rFonts w:ascii="Arial" w:hAnsi="Arial"/>
          <w:lang w:eastAsia="zh-CN"/>
        </w:rPr>
        <w:t xml:space="preserve">Please provide your company view on </w:t>
      </w:r>
      <w:r w:rsidR="00662596" w:rsidRPr="00BA67E9">
        <w:rPr>
          <w:rFonts w:ascii="Arial" w:hAnsi="Arial"/>
          <w:lang w:eastAsia="zh-CN"/>
        </w:rPr>
        <w:t>TP#a and TP#b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r w:rsidR="00AA2466">
        <w:rPr>
          <w:rFonts w:ascii="Arial" w:hAnsi="Arial"/>
          <w:lang w:eastAsia="zh-CN"/>
        </w:rPr>
        <w:t xml:space="preserve"> </w:t>
      </w:r>
      <w:r w:rsidR="00DF450A">
        <w:rPr>
          <w:rFonts w:ascii="Arial" w:hAnsi="Arial"/>
          <w:lang w:eastAsia="zh-CN"/>
        </w:rPr>
        <w:t xml:space="preserve">Note that </w:t>
      </w:r>
      <w:r w:rsidR="00A5175F">
        <w:rPr>
          <w:rFonts w:ascii="Arial" w:hAnsi="Arial"/>
          <w:lang w:eastAsia="zh-CN"/>
        </w:rPr>
        <w:t xml:space="preserve">an LS to RAN2 </w:t>
      </w:r>
      <w:r w:rsidR="00DF450A">
        <w:rPr>
          <w:rFonts w:ascii="Arial" w:hAnsi="Arial"/>
          <w:lang w:eastAsia="zh-CN"/>
        </w:rPr>
        <w:t>may be</w:t>
      </w:r>
      <w:r w:rsidR="00A5175F">
        <w:rPr>
          <w:rFonts w:ascii="Arial" w:hAnsi="Arial"/>
          <w:lang w:eastAsia="zh-CN"/>
        </w:rPr>
        <w:t xml:space="preserve"> needed to adress the first part of the agreement on initial UL BWP. </w:t>
      </w:r>
    </w:p>
    <w:tbl>
      <w:tblPr>
        <w:tblStyle w:val="af3"/>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a6"/>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a6"/>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a6"/>
              <w:spacing w:after="0"/>
              <w:rPr>
                <w:sz w:val="20"/>
                <w:szCs w:val="20"/>
                <w:lang w:val="de-DE"/>
              </w:rPr>
            </w:pPr>
            <w:r>
              <w:rPr>
                <w:sz w:val="20"/>
                <w:szCs w:val="20"/>
                <w:lang w:val="de-DE"/>
              </w:rPr>
              <w:t>Lenovo, Motorola Mobility</w:t>
            </w:r>
          </w:p>
        </w:tc>
        <w:tc>
          <w:tcPr>
            <w:tcW w:w="7560" w:type="dxa"/>
          </w:tcPr>
          <w:p w14:paraId="789C16B0" w14:textId="77777777" w:rsidR="00BA67E9" w:rsidRDefault="002267CD" w:rsidP="002267CD">
            <w:pPr>
              <w:pStyle w:val="a6"/>
              <w:spacing w:after="0"/>
              <w:rPr>
                <w:sz w:val="20"/>
                <w:szCs w:val="20"/>
                <w:lang w:val="de-DE"/>
              </w:rPr>
            </w:pPr>
            <w:r>
              <w:rPr>
                <w:sz w:val="20"/>
                <w:szCs w:val="20"/>
                <w:lang w:val="de-DE"/>
              </w:rPr>
              <w:t>Agree with both TPs.</w:t>
            </w:r>
          </w:p>
          <w:p w14:paraId="544EEF0C" w14:textId="60056AE4" w:rsidR="002267CD" w:rsidRPr="00D11A4A" w:rsidRDefault="002267CD" w:rsidP="002267CD">
            <w:pPr>
              <w:pStyle w:val="a6"/>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a6"/>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77777777" w:rsidR="0064490A" w:rsidRPr="00A9006D" w:rsidRDefault="0064490A" w:rsidP="0064490A">
            <w:pPr>
              <w:pStyle w:val="a6"/>
              <w:spacing w:after="0"/>
              <w:rPr>
                <w:rFonts w:eastAsia="맑은 고딕"/>
                <w:sz w:val="20"/>
                <w:szCs w:val="20"/>
                <w:lang w:val="de-DE" w:eastAsia="ko-KR"/>
              </w:rPr>
            </w:pPr>
          </w:p>
        </w:tc>
        <w:tc>
          <w:tcPr>
            <w:tcW w:w="7560" w:type="dxa"/>
          </w:tcPr>
          <w:p w14:paraId="2CFD3160" w14:textId="77777777" w:rsidR="0064490A" w:rsidRPr="00A9006D" w:rsidRDefault="0064490A" w:rsidP="0064490A">
            <w:pPr>
              <w:pStyle w:val="a6"/>
              <w:spacing w:after="0"/>
              <w:rPr>
                <w:rFonts w:eastAsia="맑은 고딕"/>
                <w:sz w:val="20"/>
                <w:szCs w:val="20"/>
                <w:lang w:val="de-DE" w:eastAsia="ko-KR"/>
              </w:rPr>
            </w:pPr>
          </w:p>
        </w:tc>
      </w:tr>
      <w:tr w:rsidR="0064490A" w14:paraId="2D9DA767" w14:textId="77777777" w:rsidTr="002267CD">
        <w:tc>
          <w:tcPr>
            <w:tcW w:w="1525" w:type="dxa"/>
          </w:tcPr>
          <w:p w14:paraId="4D386B4D" w14:textId="77777777" w:rsidR="0064490A" w:rsidRPr="00D11A4A" w:rsidRDefault="0064490A" w:rsidP="0064490A">
            <w:pPr>
              <w:pStyle w:val="a6"/>
              <w:spacing w:after="0"/>
              <w:rPr>
                <w:sz w:val="20"/>
                <w:szCs w:val="20"/>
                <w:lang w:val="de-DE"/>
              </w:rPr>
            </w:pPr>
          </w:p>
        </w:tc>
        <w:tc>
          <w:tcPr>
            <w:tcW w:w="7560" w:type="dxa"/>
          </w:tcPr>
          <w:p w14:paraId="08793973" w14:textId="77777777" w:rsidR="0064490A" w:rsidRPr="00D11A4A" w:rsidRDefault="0064490A" w:rsidP="0064490A">
            <w:pPr>
              <w:pStyle w:val="a6"/>
              <w:spacing w:after="0"/>
              <w:rPr>
                <w:sz w:val="20"/>
                <w:szCs w:val="20"/>
                <w:lang w:val="de-DE"/>
              </w:rPr>
            </w:pPr>
          </w:p>
        </w:tc>
      </w:tr>
    </w:tbl>
    <w:p w14:paraId="0326A06A" w14:textId="77777777" w:rsidR="00A47490" w:rsidRDefault="00A47490" w:rsidP="001602E9"/>
    <w:p w14:paraId="72483050" w14:textId="77777777" w:rsidR="00A47490" w:rsidRDefault="00A47490" w:rsidP="00A47490">
      <w:pPr>
        <w:spacing w:after="0"/>
        <w:rPr>
          <w:rFonts w:eastAsia="바탕"/>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a6"/>
      </w:pPr>
    </w:p>
    <w:p w14:paraId="3AAEBB0F" w14:textId="210F3BD2" w:rsidR="00662596" w:rsidRPr="00886F89" w:rsidRDefault="00662596" w:rsidP="00662596">
      <w:pPr>
        <w:pStyle w:val="a6"/>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a</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a6"/>
        <w:jc w:val="center"/>
        <w:rPr>
          <w:color w:val="FF0000"/>
        </w:rPr>
      </w:pPr>
      <w:r w:rsidRPr="00886F89">
        <w:rPr>
          <w:color w:val="FF0000"/>
        </w:rPr>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SimSun"/>
          <w:lang w:eastAsia="en-US"/>
        </w:rPr>
      </w:pPr>
      <w:r w:rsidRPr="007B0F3C">
        <w:rPr>
          <w:rFonts w:eastAsia="MS Mincho"/>
          <w:kern w:val="2"/>
          <w:lang w:val="en-US" w:eastAsia="en-US"/>
        </w:rPr>
        <w:t xml:space="preserve">If </w:t>
      </w:r>
      <w:r w:rsidRPr="007B0F3C">
        <w:rPr>
          <w:rFonts w:eastAsia="MS Mincho"/>
          <w:i/>
          <w:iCs/>
          <w:kern w:val="2"/>
          <w:lang w:val="en-US" w:eastAsia="en-US"/>
        </w:rPr>
        <w:t>useInterlace-PUCCH-PUSCH</w:t>
      </w:r>
      <w:r w:rsidRPr="007B0F3C">
        <w:rPr>
          <w:rFonts w:eastAsia="MS Mincho"/>
          <w:kern w:val="2"/>
          <w:lang w:val="en-US" w:eastAsia="en-US"/>
        </w:rPr>
        <w:t xml:space="preserve"> is provided in </w:t>
      </w:r>
      <w:r w:rsidRPr="007B0F3C">
        <w:rPr>
          <w:rFonts w:eastAsia="MS Mincho"/>
          <w:i/>
          <w:iCs/>
          <w:kern w:val="2"/>
          <w:lang w:val="en-US" w:eastAsia="en-US"/>
        </w:rPr>
        <w:t>BWP-UplinkCommon</w:t>
      </w:r>
      <w:r w:rsidRPr="007B0F3C">
        <w:rPr>
          <w:rFonts w:eastAsia="MS Mincho"/>
          <w:kern w:val="2"/>
          <w:lang w:val="en-US" w:eastAsia="en-US"/>
        </w:rPr>
        <w:t xml:space="preserve"> or </w:t>
      </w:r>
      <w:r w:rsidRPr="007B0F3C">
        <w:rPr>
          <w:rFonts w:eastAsia="MS Mincho"/>
          <w:i/>
          <w:iCs/>
          <w:kern w:val="2"/>
          <w:lang w:val="en-US" w:eastAsia="en-US"/>
        </w:rPr>
        <w:t>BWP-UplinkDedicated</w:t>
      </w:r>
      <w:r w:rsidRPr="007B0F3C">
        <w:rPr>
          <w:rFonts w:eastAsia="MS Mincho"/>
          <w:kern w:val="2"/>
          <w:lang w:val="en-US" w:eastAsia="en-US"/>
        </w:rPr>
        <w:t>,</w:t>
      </w:r>
      <w:r w:rsidRPr="007B0F3C">
        <w:rPr>
          <w:rFonts w:eastAsia="SimSun"/>
          <w:lang w:eastAsia="en-US"/>
        </w:rPr>
        <w:t xml:space="preserve"> the</w:t>
      </w:r>
      <w:r w:rsidRPr="007B0F3C">
        <w:rPr>
          <w:rFonts w:eastAsia="DengXian"/>
          <w:lang w:eastAsia="en-US"/>
        </w:rPr>
        <w:t xml:space="preserve"> </w:t>
      </w:r>
      <w:r w:rsidRPr="007B0F3C">
        <w:rPr>
          <w:rFonts w:eastAsia="SimSun"/>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SimSun"/>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2"/>
      <w:r>
        <w:rPr>
          <w:rFonts w:eastAsia="MS Mincho"/>
          <w:color w:val="FF0000"/>
          <w:kern w:val="2"/>
          <w:lang w:val="en-US" w:eastAsia="en-US"/>
        </w:rPr>
        <w:t xml:space="preserve">active </w:t>
      </w:r>
      <w:commentRangeEnd w:id="22"/>
      <w:r w:rsidR="00BA67E9">
        <w:rPr>
          <w:rStyle w:val="af9"/>
        </w:rPr>
        <w:commentReference w:id="22"/>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a6"/>
        <w:ind w:right="639"/>
        <w:jc w:val="center"/>
        <w:rPr>
          <w:color w:val="FF0000"/>
        </w:rPr>
      </w:pPr>
      <w:r w:rsidRPr="00886F89">
        <w:rPr>
          <w:color w:val="FF0000"/>
        </w:rPr>
        <w:t>*** Unchanged text omitted ***</w:t>
      </w:r>
    </w:p>
    <w:p w14:paraId="49DA0EAD" w14:textId="1EB96DEB"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a6"/>
      </w:pPr>
      <w:bookmarkStart w:id="23" w:name="_Toc29673209"/>
      <w:bookmarkStart w:id="24" w:name="_Toc29673350"/>
      <w:bookmarkStart w:id="25"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b</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a6"/>
        <w:jc w:val="center"/>
        <w:rPr>
          <w:color w:val="FF0000"/>
        </w:rPr>
      </w:pPr>
      <w:r w:rsidRPr="00886F89">
        <w:rPr>
          <w:color w:val="FF0000"/>
        </w:rPr>
        <w:t>*** Unchanged text omitted ***</w:t>
      </w:r>
    </w:p>
    <w:p w14:paraId="517951E8" w14:textId="77777777" w:rsidR="00662596" w:rsidRPr="007654A9" w:rsidRDefault="00662596" w:rsidP="00662596">
      <w:pPr>
        <w:pStyle w:val="a6"/>
      </w:pPr>
      <w:r w:rsidRPr="007654A9">
        <w:t>6.1.2.2.3</w:t>
      </w:r>
      <w:r w:rsidRPr="007654A9">
        <w:tab/>
        <w:t>Uplink resource allocation type 2</w:t>
      </w:r>
      <w:bookmarkEnd w:id="23"/>
      <w:bookmarkEnd w:id="24"/>
      <w:bookmarkEnd w:id="25"/>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w:t>
      </w:r>
      <w:r w:rsidRPr="007654A9">
        <w:rPr>
          <w:rFonts w:eastAsia="Times New Roman"/>
          <w:color w:val="000000" w:themeColor="text1"/>
        </w:rPr>
        <w:lastRenderedPageBreak/>
        <w:t xml:space="preserve">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For DCI 0_0 monitored in a CSS with CRC scrambled by an RNTI other than TC-RNTI, t</w:t>
      </w:r>
      <w:r w:rsidRPr="00B25EB4">
        <w:rPr>
          <w:rFonts w:eastAsia="Times New Roman"/>
          <w:strike/>
          <w:color w:val="FF0000"/>
        </w:rPr>
        <w:t>T</w:t>
      </w:r>
      <w:r w:rsidRPr="007654A9">
        <w:rPr>
          <w:rFonts w:eastAsia="Times New Roman"/>
          <w:color w:val="000000" w:themeColor="text1"/>
        </w:rPr>
        <w:t>he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a6"/>
        <w:jc w:val="center"/>
        <w:rPr>
          <w:color w:val="FF0000"/>
        </w:rPr>
      </w:pPr>
      <w:r w:rsidRPr="00886F89">
        <w:rPr>
          <w:color w:val="FF0000"/>
        </w:rPr>
        <w:t>*** Unchanged text omitted ***</w:t>
      </w:r>
    </w:p>
    <w:p w14:paraId="333046EE" w14:textId="332F682E"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3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07C7304A" w:rsidR="002074BA"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SimSun"/>
          <w:i/>
        </w:rPr>
        <w:t>useInterlacePUCCH-PUSCH</w:t>
      </w:r>
      <w:r w:rsidR="004A2D82" w:rsidRPr="004A2D82">
        <w:rPr>
          <w:rFonts w:eastAsia="SimSun"/>
          <w:iCs/>
        </w:rPr>
        <w:t xml:space="preserve"> in </w:t>
      </w:r>
      <w:r w:rsidR="004A2D82" w:rsidRPr="004A2D82">
        <w:rPr>
          <w:rFonts w:eastAsia="SimSun"/>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6"/>
      <w:r w:rsidR="006B4384" w:rsidRPr="006B4384">
        <w:rPr>
          <w:lang w:val="de-DE"/>
        </w:rPr>
        <w:t>CORESET</w:t>
      </w:r>
      <w:commentRangeEnd w:id="26"/>
      <w:r w:rsidR="009E2A1F">
        <w:rPr>
          <w:rStyle w:val="af9"/>
          <w:rFonts w:ascii="Times New Roman" w:hAnsi="Times New Roman"/>
          <w:lang w:eastAsia="ja-JP"/>
        </w:rPr>
        <w:commentReference w:id="26"/>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a6"/>
        <w:rPr>
          <w:lang w:val="de-DE"/>
        </w:rPr>
      </w:pPr>
    </w:p>
    <w:p w14:paraId="322E9458" w14:textId="31BC2763" w:rsidR="008C4FE0" w:rsidRPr="00662596" w:rsidRDefault="00662596" w:rsidP="00662596">
      <w:pPr>
        <w:pStyle w:val="41"/>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맑은 고딕"/>
                <w:sz w:val="20"/>
                <w:szCs w:val="20"/>
                <w:lang w:val="de-DE" w:eastAsia="ko-KR"/>
              </w:rPr>
            </w:pPr>
            <w:r>
              <w:rPr>
                <w:rFonts w:eastAsia="맑은 고딕"/>
                <w:sz w:val="20"/>
                <w:szCs w:val="20"/>
                <w:lang w:val="de-DE" w:eastAsia="ko-KR"/>
              </w:rPr>
              <w:t>We have similar view with Huawei that</w:t>
            </w:r>
            <w:r>
              <w:rPr>
                <w:rFonts w:eastAsia="맑은 고딕" w:hint="eastAsia"/>
                <w:sz w:val="20"/>
                <w:szCs w:val="20"/>
                <w:lang w:val="de-DE" w:eastAsia="ko-KR"/>
              </w:rPr>
              <w:t xml:space="preserve"> </w:t>
            </w:r>
            <w:r>
              <w:rPr>
                <w:rFonts w:eastAsia="맑은 고딕"/>
                <w:sz w:val="20"/>
                <w:szCs w:val="20"/>
                <w:lang w:val="de-DE" w:eastAsia="ko-KR"/>
              </w:rPr>
              <w:t xml:space="preserve">the </w:t>
            </w:r>
            <w:r>
              <w:rPr>
                <w:rFonts w:eastAsia="맑은 고딕" w:hint="eastAsia"/>
                <w:sz w:val="20"/>
                <w:szCs w:val="20"/>
                <w:lang w:val="de-DE" w:eastAsia="ko-KR"/>
              </w:rPr>
              <w:t>initial UL</w:t>
            </w:r>
            <w:r>
              <w:rPr>
                <w:rFonts w:eastAsia="맑은 고딕"/>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lastRenderedPageBreak/>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바탕"/>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r>
        <w:rPr>
          <w:rFonts w:eastAsia="SimSun"/>
          <w:i/>
        </w:rPr>
        <w:t>pucch-ResourceCommon</w:t>
      </w:r>
      <w:r>
        <w:rPr>
          <w:rFonts w:eastAsia="SimSun"/>
        </w:rPr>
        <w:t xml:space="preserve"> and is provided </w:t>
      </w:r>
      <w:r>
        <w:rPr>
          <w:rFonts w:eastAsia="SimSun"/>
          <w:i/>
        </w:rPr>
        <w:t>useInterlacePUCCH-PUSCH</w:t>
      </w:r>
      <w:r>
        <w:rPr>
          <w:rFonts w:eastAsia="SimSun"/>
          <w:iCs/>
        </w:rPr>
        <w:t xml:space="preserve"> in </w:t>
      </w:r>
      <w:r>
        <w:rPr>
          <w:rFonts w:eastAsia="SimSun"/>
          <w:i/>
        </w:rPr>
        <w:t>BWP-UplinkCommon</w:t>
      </w:r>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27"/>
      <w:r>
        <w:rPr>
          <w:rFonts w:ascii="Times New Roman" w:eastAsia="SimSun" w:hAnsi="Times New Roman"/>
          <w:color w:val="FF0000"/>
        </w:rPr>
        <w:t>DCI format</w:t>
      </w:r>
      <w:commentRangeEnd w:id="27"/>
      <w:r>
        <w:rPr>
          <w:rStyle w:val="af9"/>
        </w:rPr>
        <w:commentReference w:id="27"/>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r>
        <w:rPr>
          <w:rFonts w:eastAsia="SimSun"/>
          <w:i/>
          <w:lang w:val="x-none"/>
        </w:rPr>
        <w:t>pucch-ResourceCommon</w:t>
      </w:r>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r>
        <w:rPr>
          <w:rFonts w:eastAsia="SimSun"/>
          <w:i/>
          <w:lang w:val="x-none"/>
        </w:rPr>
        <w:t>pucch-ResourceCommon</w:t>
      </w:r>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lastRenderedPageBreak/>
        <w:t>------------------------------------------------------ End Text Proposal -------------------------------------------------------</w:t>
      </w:r>
    </w:p>
    <w:p w14:paraId="46D020BD" w14:textId="0F315139" w:rsidR="006B4384" w:rsidRDefault="006B4384" w:rsidP="00A77543"/>
    <w:p w14:paraId="4D9D064A" w14:textId="7644A574" w:rsidR="00A47490" w:rsidRPr="00A47490" w:rsidRDefault="00A47490" w:rsidP="00A47490">
      <w:pPr>
        <w:pStyle w:val="41"/>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21"/>
      </w:pPr>
      <w:bookmarkStart w:id="28"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lastRenderedPageBreak/>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24BD7871" w:rsidR="00004759" w:rsidRDefault="00004759" w:rsidP="00A77543">
      <w:pPr>
        <w:pStyle w:val="a6"/>
      </w:pPr>
    </w:p>
    <w:p w14:paraId="13C23A3B" w14:textId="26869810" w:rsidR="00A47490" w:rsidRPr="00A47490" w:rsidRDefault="00A47490" w:rsidP="00A47490">
      <w:pPr>
        <w:pStyle w:val="31"/>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맑은 고딕" w:hint="eastAsia"/>
                <w:sz w:val="20"/>
                <w:szCs w:val="20"/>
                <w:lang w:val="de-DE" w:eastAsia="ko-KR"/>
              </w:rPr>
              <w:t xml:space="preserve">Alt-3 is desirable </w:t>
            </w:r>
            <w:r>
              <w:rPr>
                <w:rFonts w:eastAsia="맑은 고딕"/>
                <w:sz w:val="20"/>
                <w:szCs w:val="20"/>
                <w:lang w:val="de-DE" w:eastAsia="ko-KR"/>
              </w:rPr>
              <w:t xml:space="preserve">to acquire more chances of sharing </w:t>
            </w:r>
            <w:r>
              <w:rPr>
                <w:rFonts w:cs="Arial"/>
                <w:sz w:val="20"/>
                <w:szCs w:val="20"/>
                <w:lang w:val="de-DE"/>
              </w:rPr>
              <w:t>the gNB’s COT for</w:t>
            </w:r>
            <w:r>
              <w:rPr>
                <w:rFonts w:eastAsia="맑은 고딕" w:hint="eastAsia"/>
                <w:sz w:val="20"/>
                <w:szCs w:val="20"/>
                <w:lang w:val="de-DE" w:eastAsia="ko-KR"/>
              </w:rPr>
              <w:t xml:space="preserve"> </w:t>
            </w:r>
            <w:r>
              <w:rPr>
                <w:rFonts w:eastAsia="맑은 고딕"/>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ko-KR"/>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ko-KR"/>
              </w:rPr>
              <w:lastRenderedPageBreak/>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ko-KR"/>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6"/>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lastRenderedPageBreak/>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바탕"/>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9" w:name="_Hlk32743955"/>
      <w:bookmarkEnd w:id="28"/>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9"/>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lastRenderedPageBreak/>
        <w:t xml:space="preserve">For DCI 0_0 </w:t>
      </w:r>
      <w:r>
        <w:rPr>
          <w:rFonts w:eastAsia="Times New Roman"/>
          <w:color w:val="FF0000"/>
        </w:rPr>
        <w:t xml:space="preserve">with </w:t>
      </w:r>
      <w:commentRangeStart w:id="30"/>
      <w:r>
        <w:rPr>
          <w:rFonts w:eastAsia="Times New Roman"/>
          <w:color w:val="FF0000"/>
        </w:rPr>
        <w:t>CRC</w:t>
      </w:r>
      <w:commentRangeEnd w:id="30"/>
      <w:r>
        <w:rPr>
          <w:rStyle w:val="af9"/>
        </w:rPr>
        <w:commentReference w:id="30"/>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1"/>
      <w:r>
        <w:rPr>
          <w:rFonts w:eastAsia="Times New Roman"/>
          <w:color w:val="FF0000"/>
        </w:rPr>
        <w:t>CRC</w:t>
      </w:r>
      <w:commentRangeEnd w:id="31"/>
      <w:r>
        <w:rPr>
          <w:rStyle w:val="af9"/>
        </w:rPr>
        <w:commentReference w:id="31"/>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2"/>
      <w:r>
        <w:rPr>
          <w:rFonts w:eastAsia="Times New Roman"/>
          <w:color w:val="FF0000"/>
        </w:rPr>
        <w:t>CRC</w:t>
      </w:r>
      <w:commentRangeEnd w:id="32"/>
      <w:r>
        <w:rPr>
          <w:rStyle w:val="af9"/>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31"/>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a6"/>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a6"/>
        <w:numPr>
          <w:ilvl w:val="0"/>
          <w:numId w:val="25"/>
        </w:numPr>
        <w:ind w:left="1080"/>
      </w:pPr>
      <w:r w:rsidRPr="00023C7B">
        <w:rPr>
          <w:b/>
          <w:bCs/>
        </w:rPr>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a6"/>
        <w:ind w:left="360"/>
      </w:pPr>
      <w:r>
        <w:t>If there is no intersection, PUSCH is allocated to RB set 0 of the active UL BWP.</w:t>
      </w:r>
    </w:p>
    <w:p w14:paraId="6706FA4C" w14:textId="77777777" w:rsidR="00A47490" w:rsidRDefault="00A47490" w:rsidP="00A47490">
      <w:pPr>
        <w:pStyle w:val="a6"/>
      </w:pPr>
    </w:p>
    <w:p w14:paraId="11BD3417" w14:textId="12743327" w:rsidR="00A47490" w:rsidRPr="00A47490" w:rsidRDefault="00A47490" w:rsidP="00A47490">
      <w:pPr>
        <w:pStyle w:val="31"/>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af3"/>
        <w:tblW w:w="9085" w:type="dxa"/>
        <w:tblLayout w:type="fixed"/>
        <w:tblLook w:val="04A0" w:firstRow="1" w:lastRow="0" w:firstColumn="1" w:lastColumn="0" w:noHBand="0" w:noVBand="1"/>
      </w:tblPr>
      <w:tblGrid>
        <w:gridCol w:w="1525"/>
        <w:gridCol w:w="7560"/>
      </w:tblGrid>
      <w:tr w:rsidR="00A47490" w14:paraId="46009406" w14:textId="77777777" w:rsidTr="002267CD">
        <w:tc>
          <w:tcPr>
            <w:tcW w:w="1525" w:type="dxa"/>
          </w:tcPr>
          <w:p w14:paraId="41FAD9B4" w14:textId="77777777" w:rsidR="00A47490" w:rsidRDefault="00A47490" w:rsidP="002267CD">
            <w:pPr>
              <w:pStyle w:val="a6"/>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a6"/>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a6"/>
              <w:spacing w:after="0"/>
              <w:rPr>
                <w:sz w:val="20"/>
                <w:szCs w:val="20"/>
                <w:lang w:val="de-DE"/>
              </w:rPr>
            </w:pPr>
            <w:r>
              <w:rPr>
                <w:sz w:val="20"/>
                <w:szCs w:val="20"/>
                <w:lang w:val="de-DE"/>
              </w:rPr>
              <w:lastRenderedPageBreak/>
              <w:t>Lenovo, Motorola Mobility</w:t>
            </w:r>
          </w:p>
        </w:tc>
        <w:tc>
          <w:tcPr>
            <w:tcW w:w="7560" w:type="dxa"/>
          </w:tcPr>
          <w:p w14:paraId="49390601" w14:textId="2BD77295" w:rsidR="00A47490" w:rsidRPr="00D11A4A" w:rsidRDefault="00E81C18" w:rsidP="002267CD">
            <w:pPr>
              <w:pStyle w:val="a6"/>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a6"/>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a6"/>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a6"/>
              <w:spacing w:after="0"/>
              <w:rPr>
                <w:rFonts w:eastAsia="Yu Mincho"/>
                <w:sz w:val="20"/>
                <w:szCs w:val="20"/>
                <w:lang w:val="de-DE" w:eastAsia="ja-JP"/>
              </w:rPr>
            </w:pPr>
          </w:p>
          <w:p w14:paraId="6F54C8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a6"/>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a6"/>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26C4BCF9" w14:textId="77777777" w:rsidR="0064490A" w:rsidRDefault="00A366A0" w:rsidP="00A366A0">
            <w:pPr>
              <w:pStyle w:val="a6"/>
              <w:spacing w:after="0"/>
              <w:rPr>
                <w:rFonts w:eastAsia="맑은 고딕"/>
                <w:sz w:val="20"/>
                <w:szCs w:val="20"/>
                <w:lang w:val="de-DE" w:eastAsia="ko-KR"/>
              </w:rPr>
            </w:pPr>
            <w:r>
              <w:rPr>
                <w:rFonts w:eastAsia="맑은 고딕" w:hint="eastAsia"/>
                <w:sz w:val="20"/>
                <w:szCs w:val="20"/>
                <w:lang w:val="de-DE" w:eastAsia="ko-KR"/>
              </w:rPr>
              <w:t xml:space="preserve">Alt-3 is preferred to </w:t>
            </w:r>
            <w:r>
              <w:rPr>
                <w:rFonts w:eastAsia="맑은 고딕"/>
                <w:sz w:val="20"/>
                <w:szCs w:val="20"/>
                <w:lang w:val="de-DE" w:eastAsia="ko-KR"/>
              </w:rPr>
              <w:t>provide</w:t>
            </w:r>
            <w:r>
              <w:rPr>
                <w:rFonts w:eastAsia="맑은 고딕" w:hint="eastAsia"/>
                <w:sz w:val="20"/>
                <w:szCs w:val="20"/>
                <w:lang w:val="de-DE" w:eastAsia="ko-KR"/>
              </w:rPr>
              <w:t xml:space="preserve"> more</w:t>
            </w:r>
            <w:r>
              <w:rPr>
                <w:rFonts w:eastAsia="맑은 고딕"/>
                <w:sz w:val="20"/>
                <w:szCs w:val="20"/>
                <w:lang w:val="de-DE" w:eastAsia="ko-KR"/>
              </w:rPr>
              <w:t xml:space="preserve"> chances of gNB’s COT sharing by the UE. </w:t>
            </w:r>
          </w:p>
          <w:p w14:paraId="13BB3FF3" w14:textId="77777777" w:rsidR="00A366A0" w:rsidRDefault="00A366A0" w:rsidP="00A366A0">
            <w:pPr>
              <w:pStyle w:val="a6"/>
              <w:spacing w:after="0"/>
              <w:rPr>
                <w:rFonts w:eastAsia="맑은 고딕"/>
                <w:sz w:val="20"/>
                <w:szCs w:val="20"/>
                <w:lang w:val="de-DE" w:eastAsia="ko-KR"/>
              </w:rPr>
            </w:pPr>
          </w:p>
          <w:p w14:paraId="591A22E2" w14:textId="71296060" w:rsidR="00A366A0" w:rsidRPr="00A9006D" w:rsidRDefault="00A366A0" w:rsidP="00A366A0">
            <w:pPr>
              <w:pStyle w:val="a6"/>
              <w:spacing w:after="0"/>
              <w:rPr>
                <w:rFonts w:eastAsia="맑은 고딕" w:hint="eastAsia"/>
                <w:sz w:val="20"/>
                <w:szCs w:val="20"/>
                <w:lang w:val="de-DE" w:eastAsia="ko-KR"/>
              </w:rPr>
            </w:pPr>
            <w:r>
              <w:rPr>
                <w:rFonts w:eastAsia="맑은 고딕"/>
                <w:sz w:val="20"/>
                <w:szCs w:val="20"/>
                <w:lang w:val="de-DE" w:eastAsia="ko-KR"/>
              </w:rPr>
              <w:t>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UL BWP. For this reason, use of coarser resource unit would be beneficial to meet the motivation to introduce this intersecting rule.</w:t>
            </w:r>
            <w:bookmarkStart w:id="33" w:name="_GoBack"/>
            <w:bookmarkEnd w:id="33"/>
          </w:p>
        </w:tc>
      </w:tr>
      <w:tr w:rsidR="0064490A" w14:paraId="4F1FB4DD" w14:textId="77777777" w:rsidTr="002267CD">
        <w:tc>
          <w:tcPr>
            <w:tcW w:w="1525" w:type="dxa"/>
          </w:tcPr>
          <w:p w14:paraId="0C05B8CA" w14:textId="2FEF89A6" w:rsidR="0064490A" w:rsidRPr="00D11A4A" w:rsidRDefault="0064490A" w:rsidP="0064490A">
            <w:pPr>
              <w:pStyle w:val="a6"/>
              <w:spacing w:after="0"/>
              <w:rPr>
                <w:sz w:val="20"/>
                <w:szCs w:val="20"/>
                <w:lang w:val="de-DE"/>
              </w:rPr>
            </w:pPr>
          </w:p>
        </w:tc>
        <w:tc>
          <w:tcPr>
            <w:tcW w:w="7560" w:type="dxa"/>
          </w:tcPr>
          <w:p w14:paraId="528EE623" w14:textId="77777777" w:rsidR="0064490A" w:rsidRPr="00D11A4A" w:rsidRDefault="0064490A" w:rsidP="0064490A">
            <w:pPr>
              <w:pStyle w:val="a6"/>
              <w:spacing w:after="0"/>
              <w:rPr>
                <w:sz w:val="20"/>
                <w:szCs w:val="20"/>
                <w:lang w:val="de-DE"/>
              </w:rPr>
            </w:pPr>
          </w:p>
        </w:tc>
      </w:tr>
    </w:tbl>
    <w:p w14:paraId="1C69F99F" w14:textId="77777777" w:rsidR="00A47490" w:rsidRPr="00A77543" w:rsidRDefault="00A47490" w:rsidP="00A77543"/>
    <w:bookmarkEnd w:id="13"/>
    <w:p w14:paraId="0BFFE13E" w14:textId="77777777" w:rsidR="00E14B7C" w:rsidRDefault="00BF59FA">
      <w:pPr>
        <w:pStyle w:val="1"/>
      </w:pPr>
      <w:r>
        <w:t>3</w:t>
      </w:r>
      <w:r>
        <w:tab/>
        <w:t xml:space="preserve">Summary </w:t>
      </w:r>
      <w:r w:rsidR="00E14B7C">
        <w:t>of Comments</w:t>
      </w: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OLE_LINK7"/>
      <w:bookmarkStart w:id="35" w:name="_Ref40774674"/>
      <w:r w:rsidRPr="00761D88">
        <w:rPr>
          <w:rFonts w:ascii="Arial" w:hAnsi="Arial" w:cs="Arial"/>
          <w:sz w:val="20"/>
          <w:szCs w:val="20"/>
          <w:lang w:val="en-US" w:eastAsia="x-none"/>
        </w:rPr>
        <w:t>R1-2003369</w:t>
      </w:r>
      <w:bookmarkEnd w:id="34"/>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36"/>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7"/>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8"/>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9"/>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0"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0"/>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1"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1"/>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2"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2"/>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3"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3"/>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4" w:name="_Ref40774687"/>
      <w:bookmarkStart w:id="45" w:name="_Ref41125946"/>
      <w:r>
        <w:rPr>
          <w:rFonts w:ascii="Arial" w:eastAsiaTheme="minorEastAsia" w:hAnsi="Arial" w:cs="Arial"/>
          <w:sz w:val="20"/>
          <w:szCs w:val="20"/>
          <w:lang w:val="en-US" w:eastAsia="zh-CN"/>
        </w:rPr>
        <w:t>3GPP TR 38.889, “</w:t>
      </w:r>
      <w:bookmarkEnd w:id="44"/>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5"/>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6"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6"/>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7"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7"/>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lastRenderedPageBreak/>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eastAsia="ko-KR"/>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2267CD" w:rsidRPr="004C05A3" w:rsidRDefault="002267CD"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267CD" w:rsidRDefault="002267CD"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2267CD" w:rsidRPr="004C05A3" w:rsidRDefault="002267CD"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267CD" w:rsidRDefault="002267CD"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lastRenderedPageBreak/>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8"/>
      <w:r>
        <w:rPr>
          <w:rFonts w:ascii="Times New Roman" w:eastAsia="SimSun" w:hAnsi="Times New Roman"/>
          <w:color w:val="FF0000"/>
        </w:rPr>
        <w:t xml:space="preserve">CORESET in which the </w:t>
      </w:r>
      <w:commentRangeStart w:id="49"/>
      <w:r>
        <w:rPr>
          <w:rFonts w:ascii="Times New Roman" w:eastAsia="SimSun" w:hAnsi="Times New Roman"/>
          <w:color w:val="FF0000"/>
        </w:rPr>
        <w:t xml:space="preserve">DCI format </w:t>
      </w:r>
      <w:commentRangeEnd w:id="49"/>
      <w:r>
        <w:rPr>
          <w:rStyle w:val="af9"/>
        </w:rPr>
        <w:commentReference w:id="49"/>
      </w:r>
      <w:r>
        <w:rPr>
          <w:rFonts w:ascii="Times New Roman" w:eastAsia="SimSun" w:hAnsi="Times New Roman"/>
          <w:color w:val="FF0000"/>
        </w:rPr>
        <w:t>is detected</w:t>
      </w:r>
      <w:commentRangeEnd w:id="48"/>
      <w:r>
        <w:rPr>
          <w:rStyle w:val="af9"/>
        </w:rPr>
        <w:commentReference w:id="48"/>
      </w:r>
      <w:r>
        <w:rPr>
          <w:rFonts w:ascii="Times New Roman" w:eastAsia="SimSun" w:hAnsi="Times New Roman"/>
          <w:color w:val="FF0000"/>
        </w:rPr>
        <w:t>. [</w:t>
      </w:r>
      <w:commentRangeStart w:id="50"/>
      <w:r>
        <w:rPr>
          <w:rFonts w:ascii="Times New Roman" w:eastAsia="SimSun" w:hAnsi="Times New Roman"/>
          <w:color w:val="FF0000"/>
        </w:rPr>
        <w:t>If there is no intersection</w:t>
      </w:r>
      <w:commentRangeEnd w:id="50"/>
      <w:r>
        <w:rPr>
          <w:rStyle w:val="af9"/>
        </w:rPr>
        <w:commentReference w:id="50"/>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7"/>
          <w:footerReference w:type="default" r:id="rId28"/>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eastAsia="ko-KR"/>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51"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1"/>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52" w:name="_Toc20426305"/>
      <w:bookmarkStart w:id="53" w:name="_Toc29321702"/>
      <w:bookmarkStart w:id="54" w:name="_Toc36757574"/>
      <w:bookmarkStart w:id="55" w:name="_Toc36837115"/>
      <w:bookmarkStart w:id="56" w:name="_Toc36844092"/>
      <w:bookmarkStart w:id="57"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2"/>
      <w:bookmarkEnd w:id="53"/>
      <w:bookmarkEnd w:id="54"/>
      <w:bookmarkEnd w:id="55"/>
      <w:bookmarkEnd w:id="56"/>
      <w:bookmarkEnd w:id="57"/>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15pt" o:ole="">
            <v:imagedata r:id="rId30" o:title=""/>
          </v:shape>
          <o:OLEObject Type="Embed" ProgID="Visio.Drawing.15" ShapeID="_x0000_i1025" DrawAspect="Content" ObjectID="_1652632854" r:id="rId31"/>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15pt" o:ole="">
            <v:imagedata r:id="rId32" o:title=""/>
          </v:shape>
          <o:OLEObject Type="Embed" ProgID="Visio.Drawing.15" ShapeID="_x0000_i1026" DrawAspect="Content" ObjectID="_1652632855" r:id="rId33"/>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4"/>
      <w:footerReference w:type="default" r:id="rId35"/>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2267CD" w:rsidRDefault="002267CD">
      <w:pPr>
        <w:pStyle w:val="a9"/>
      </w:pPr>
      <w:r>
        <w:rPr>
          <w:rStyle w:val="af9"/>
        </w:rPr>
        <w:annotationRef/>
      </w:r>
      <w:r>
        <w:t>Captures the NR-U study item agreement for the UL. Msg3 initial and re-transmissions will be restricted to the bandwidth location of CORESET0, i.e., ~20 MHz.</w:t>
      </w:r>
    </w:p>
    <w:p w14:paraId="7DFC000C" w14:textId="77777777" w:rsidR="002267CD" w:rsidRDefault="002267CD">
      <w:pPr>
        <w:pStyle w:val="a9"/>
      </w:pPr>
    </w:p>
    <w:p w14:paraId="4999AF06" w14:textId="42A2E36F" w:rsidR="002267CD" w:rsidRDefault="002267CD">
      <w:pPr>
        <w:pStyle w:val="a9"/>
      </w:pPr>
      <w:r>
        <w:t>This is consistent with the Rel-15 specifications for the DL that restrict Msg2 and 4 to the bandwidth location of CORESET0.</w:t>
      </w:r>
    </w:p>
  </w:comment>
  <w:comment w:id="18" w:author="Stephen Grant" w:date="2020-05-27T15:46:00Z" w:initials="SG">
    <w:p w14:paraId="7A800358" w14:textId="77777777" w:rsidR="002267CD" w:rsidRDefault="002267CD" w:rsidP="001602E9">
      <w:pPr>
        <w:pStyle w:val="a9"/>
      </w:pPr>
      <w:r>
        <w:rPr>
          <w:rStyle w:val="af9"/>
        </w:rPr>
        <w:annotationRef/>
      </w:r>
      <w:r>
        <w:t>Narrowed down to Alt-1 and Alt-3 since Alt-2 has very little support</w:t>
      </w:r>
    </w:p>
  </w:comment>
  <w:comment w:id="19" w:author="Stephen Grant" w:date="2020-05-27T19:04:00Z" w:initials="SG">
    <w:p w14:paraId="1C0D50EA" w14:textId="77777777" w:rsidR="002267CD" w:rsidRDefault="002267CD" w:rsidP="001602E9">
      <w:pPr>
        <w:pStyle w:val="a9"/>
      </w:pPr>
      <w:r>
        <w:rPr>
          <w:rStyle w:val="af9"/>
        </w:rPr>
        <w:annotationRef/>
      </w:r>
      <w:r>
        <w:t>Fujitsu points out that this covers the case of active UL BWP being the initial UL BWP</w:t>
      </w:r>
    </w:p>
  </w:comment>
  <w:comment w:id="22" w:author="Stephen Grant" w:date="2020-06-01T16:55:00Z" w:initials="SG">
    <w:p w14:paraId="2298E054" w14:textId="24CB9993" w:rsidR="002267CD" w:rsidRDefault="002267CD">
      <w:pPr>
        <w:pStyle w:val="a9"/>
      </w:pPr>
      <w:r>
        <w:rPr>
          <w:rStyle w:val="af9"/>
        </w:rPr>
        <w:annotationRef/>
      </w:r>
      <w:r>
        <w:t>active=intial for IDLE UEs</w:t>
      </w:r>
    </w:p>
  </w:comment>
  <w:comment w:id="26" w:author="Stephen Grant" w:date="2020-05-25T10:22:00Z" w:initials="SG">
    <w:p w14:paraId="6A568845" w14:textId="77777777" w:rsidR="002267CD" w:rsidRDefault="002267CD" w:rsidP="009E2A1F">
      <w:pPr>
        <w:pStyle w:val="a9"/>
      </w:pPr>
      <w:r>
        <w:rPr>
          <w:rStyle w:val="af9"/>
        </w:rPr>
        <w:annotationRef/>
      </w:r>
      <w:r>
        <w:t>Captures the NR-U study item agreement for the UL. Cell-specific PUCCH will be restricted to the bandwidth location of CORESET0, i.e., ~20 MHz.</w:t>
      </w:r>
    </w:p>
    <w:p w14:paraId="14B6AFE9" w14:textId="77777777" w:rsidR="002267CD" w:rsidRDefault="002267CD" w:rsidP="009E2A1F">
      <w:pPr>
        <w:pStyle w:val="a9"/>
      </w:pPr>
    </w:p>
    <w:p w14:paraId="39DCE8B2" w14:textId="3F874640" w:rsidR="002267CD" w:rsidRDefault="002267CD" w:rsidP="009E2A1F">
      <w:pPr>
        <w:pStyle w:val="a9"/>
      </w:pPr>
      <w:r>
        <w:t>This is consistent with the Rel-15 specifications for the DL that restrict Msg2 and 4 to the bandwidth location of CORESET0.</w:t>
      </w:r>
    </w:p>
  </w:comment>
  <w:comment w:id="27" w:author="Stephen Grant" w:date="2020-05-19T08:16:00Z" w:initials="SG">
    <w:p w14:paraId="68850CE7" w14:textId="77777777" w:rsidR="002267CD" w:rsidRDefault="002267CD" w:rsidP="00FF63A5">
      <w:pPr>
        <w:pStyle w:val="a9"/>
      </w:pPr>
      <w:r>
        <w:rPr>
          <w:rStyle w:val="af9"/>
        </w:rPr>
        <w:annotationRef/>
      </w:r>
      <w:r>
        <w:t>Earlier in Section 9.2.1 the following text clarifies what DCI format the UE detects:</w:t>
      </w:r>
    </w:p>
    <w:p w14:paraId="534CE0A5" w14:textId="77777777" w:rsidR="002267CD" w:rsidRDefault="002267CD" w:rsidP="00FF63A5">
      <w:pPr>
        <w:pStyle w:val="a9"/>
      </w:pPr>
    </w:p>
    <w:p w14:paraId="4752F4E7" w14:textId="77777777" w:rsidR="002267CD" w:rsidRPr="00DA007B" w:rsidRDefault="002267CD"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ko-KR"/>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23T08:36:00Z" w:initials="SG">
    <w:p w14:paraId="463A4430" w14:textId="77777777" w:rsidR="002267CD" w:rsidRDefault="002267CD" w:rsidP="005E321A">
      <w:pPr>
        <w:pStyle w:val="a9"/>
      </w:pPr>
      <w:r>
        <w:rPr>
          <w:rStyle w:val="af9"/>
        </w:rPr>
        <w:annotationRef/>
      </w:r>
      <w:r>
        <w:t>Note: TC-RNTI to be addressed separately (Issue #1)</w:t>
      </w:r>
    </w:p>
  </w:comment>
  <w:comment w:id="31" w:author="Stephen Grant" w:date="2020-05-23T08:36:00Z" w:initials="SG">
    <w:p w14:paraId="3996847D" w14:textId="77777777" w:rsidR="002267CD" w:rsidRDefault="002267CD" w:rsidP="00004759">
      <w:pPr>
        <w:pStyle w:val="a9"/>
      </w:pPr>
      <w:r>
        <w:rPr>
          <w:rStyle w:val="af9"/>
        </w:rPr>
        <w:annotationRef/>
      </w:r>
      <w:r>
        <w:t>Note: TC-RNTI to be addressed separately (Issue #1)</w:t>
      </w:r>
    </w:p>
  </w:comment>
  <w:comment w:id="32" w:author="Stephen Grant" w:date="2020-05-23T08:36:00Z" w:initials="SG">
    <w:p w14:paraId="4CF48340" w14:textId="77777777" w:rsidR="002267CD" w:rsidRDefault="002267CD" w:rsidP="00004759">
      <w:pPr>
        <w:pStyle w:val="a9"/>
      </w:pPr>
      <w:r>
        <w:rPr>
          <w:rStyle w:val="af9"/>
        </w:rPr>
        <w:annotationRef/>
      </w:r>
      <w:r>
        <w:t>Note: TC-RNTI to be addressed separately (Issue #1)</w:t>
      </w:r>
    </w:p>
  </w:comment>
  <w:comment w:id="49" w:author="Stephen Grant" w:date="2020-05-19T08:16:00Z" w:initials="SG">
    <w:p w14:paraId="52EDC1C4" w14:textId="77777777" w:rsidR="002267CD" w:rsidRDefault="002267CD" w:rsidP="00F976AE">
      <w:pPr>
        <w:pStyle w:val="a9"/>
      </w:pPr>
      <w:r>
        <w:rPr>
          <w:rStyle w:val="af9"/>
        </w:rPr>
        <w:annotationRef/>
      </w:r>
      <w:r>
        <w:t>Earlier in Section 9.2.1 the following text clarifies what DCI format the UE detects:</w:t>
      </w:r>
    </w:p>
    <w:p w14:paraId="062F5260" w14:textId="77777777" w:rsidR="002267CD" w:rsidRDefault="002267CD" w:rsidP="00F976AE">
      <w:pPr>
        <w:pStyle w:val="a9"/>
      </w:pPr>
    </w:p>
    <w:p w14:paraId="6077DC01" w14:textId="77777777" w:rsidR="002267CD" w:rsidRPr="00DA007B" w:rsidRDefault="002267CD"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ko-KR"/>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8" w:author="Stephen Grant" w:date="2020-05-19T08:19:00Z" w:initials="SG">
    <w:p w14:paraId="713FF5DE" w14:textId="77777777" w:rsidR="002267CD" w:rsidRDefault="002267CD" w:rsidP="00F976AE">
      <w:pPr>
        <w:pStyle w:val="a9"/>
      </w:pPr>
      <w:r>
        <w:rPr>
          <w:rStyle w:val="af9"/>
        </w:rPr>
        <w:annotationRef/>
      </w:r>
      <w:r>
        <w:t>This is the same wording as used in 38.214 Section 5.1.2.2 to restrict Msg2 and Msg4 to the bandwidth of CORESET0 which is ~20 MHz for NR-U.</w:t>
      </w:r>
    </w:p>
  </w:comment>
  <w:comment w:id="50" w:author="Stephen Grant" w:date="2020-05-19T08:48:00Z" w:initials="SG">
    <w:p w14:paraId="3DC827E1" w14:textId="77777777" w:rsidR="002267CD" w:rsidRDefault="002267CD" w:rsidP="00F976AE">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30368" w14:textId="77777777" w:rsidR="00F4147F" w:rsidRDefault="00F4147F">
      <w:pPr>
        <w:spacing w:after="0" w:line="240" w:lineRule="auto"/>
      </w:pPr>
      <w:r>
        <w:separator/>
      </w:r>
    </w:p>
  </w:endnote>
  <w:endnote w:type="continuationSeparator" w:id="0">
    <w:p w14:paraId="6D65E8B2" w14:textId="77777777" w:rsidR="00F4147F" w:rsidRDefault="00F4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2267CD" w:rsidRDefault="002267C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366A0">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366A0">
      <w:rPr>
        <w:rStyle w:val="af5"/>
        <w:noProof/>
      </w:rPr>
      <w:t>28</w:t>
    </w:r>
    <w:r>
      <w:rPr>
        <w:rStyle w:val="af5"/>
      </w:rPr>
      <w:fldChar w:fldCharType="end"/>
    </w:r>
    <w:r>
      <w:rPr>
        <w:rStyle w:val="af5"/>
      </w:rPr>
      <w:tab/>
    </w:r>
  </w:p>
  <w:p w14:paraId="4282BD34" w14:textId="77777777" w:rsidR="002267CD" w:rsidRDefault="002267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2267CD" w:rsidRDefault="002267C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366A0">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366A0">
      <w:rPr>
        <w:rStyle w:val="af5"/>
        <w:noProof/>
      </w:rPr>
      <w:t>28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AA735" w14:textId="77777777" w:rsidR="00F4147F" w:rsidRDefault="00F4147F">
      <w:pPr>
        <w:spacing w:after="0" w:line="240" w:lineRule="auto"/>
      </w:pPr>
      <w:r>
        <w:separator/>
      </w:r>
    </w:p>
  </w:footnote>
  <w:footnote w:type="continuationSeparator" w:id="0">
    <w:p w14:paraId="3788EA34" w14:textId="77777777" w:rsidR="00F4147F" w:rsidRDefault="00F41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2267CD" w:rsidRDefault="002267CD">
    <w:r>
      <w:t xml:space="preserve">Page </w:t>
    </w:r>
    <w:r>
      <w:fldChar w:fldCharType="begin"/>
    </w:r>
    <w:r>
      <w:instrText>PAGE</w:instrText>
    </w:r>
    <w:r>
      <w:fldChar w:fldCharType="separate"/>
    </w:r>
    <w:r>
      <w:t>4</w:t>
    </w:r>
    <w:r>
      <w:fldChar w:fldCharType="end"/>
    </w:r>
    <w:r>
      <w:br/>
      <w:t>Draft prETS 300 ???: Month YYYY</w:t>
    </w:r>
  </w:p>
  <w:p w14:paraId="652BD847" w14:textId="77777777" w:rsidR="002267CD" w:rsidRDefault="002267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2267CD" w:rsidRDefault="002267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1B240B8"/>
    <w:multiLevelType w:val="hybridMultilevel"/>
    <w:tmpl w:val="D7E2A8D2"/>
    <w:lvl w:ilvl="0" w:tplc="B92E8DE4">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列出段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본문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emf"/><Relationship Id="rId39" Type="http://schemas.microsoft.com/office/2016/09/relationships/commentsIds" Target="commentsIds.xml"/><Relationship Id="rId21" Type="http://schemas.openxmlformats.org/officeDocument/2006/relationships/comments" Target="comments.xm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6.emf"/><Relationship Id="rId33" Type="http://schemas.openxmlformats.org/officeDocument/2006/relationships/package" Target="embeddings/Microsoft_Visio___1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10.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3.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image" Target="media/image9.emf"/><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EDE4FA-E8AA-4949-942B-AC715FD4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TotalTime>
  <Pages>1</Pages>
  <Words>10766</Words>
  <Characters>61367</Characters>
  <Application>Microsoft Office Word</Application>
  <DocSecurity>0</DocSecurity>
  <Lines>511</Lines>
  <Paragraphs>143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양석철/책임연구원/미래기술센터 C&amp;M표준(연)5G무선통신표준Task(suckchel.yang@lge.com)</cp:lastModifiedBy>
  <cp:revision>5</cp:revision>
  <cp:lastPrinted>2008-01-30T21:09:00Z</cp:lastPrinted>
  <dcterms:created xsi:type="dcterms:W3CDTF">2020-06-02T08:23:00Z</dcterms:created>
  <dcterms:modified xsi:type="dcterms:W3CDTF">2020-06-02T10:54:00Z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