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5pt" o:ole="">
                                  <v:imagedata r:id="rId12" o:title=""/>
                                </v:shape>
                                <o:OLEObject Type="Embed" ProgID="Equation.3" ShapeID="_x0000_i1027" DrawAspect="Content" ObjectID="_1652080398" r:id="rId13"/>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4" o:title=""/>
                                </v:shape>
                                <o:OLEObject Type="Embed" ProgID="Equation.3" ShapeID="_x0000_i1028" DrawAspect="Content" ObjectID="_1652080399"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19.15pt" o:ole="">
                            <v:imagedata r:id="rId16" o:title=""/>
                          </v:shape>
                          <o:OLEObject Type="Embed" ProgID="Equation.3" ShapeID="_x0000_i1026" DrawAspect="Content" ObjectID="_1652079660" r:id="rId17"/>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8" o:title=""/>
                          </v:shape>
                          <o:OLEObject Type="Embed" ProgID="Equation.3" ShapeID="_x0000_i1028" DrawAspect="Content" ObjectID="_1652079661" r:id="rId19"/>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lastRenderedPageBreak/>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lastRenderedPageBreak/>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w:t>
                  </w:r>
                  <w:r>
                    <w:rPr>
                      <w:rFonts w:ascii="Arial" w:hAnsi="Arial" w:cs="Arial"/>
                      <w:lang w:eastAsia="zh-CN"/>
                    </w:rPr>
                    <w:lastRenderedPageBreak/>
                    <w:t>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宋体"/>
          <w:i/>
        </w:rPr>
        <w:t>useInterlacePUCCH-PUSCH</w:t>
      </w:r>
      <w:r w:rsidR="004A2D82" w:rsidRPr="004A2D82">
        <w:rPr>
          <w:rFonts w:eastAsia="宋体"/>
          <w:iCs/>
        </w:rPr>
        <w:t xml:space="preserve"> in </w:t>
      </w:r>
      <w:r w:rsidR="004A2D82" w:rsidRPr="004A2D82">
        <w:rPr>
          <w:rFonts w:eastAsia="宋体"/>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lastRenderedPageBreak/>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r>
        <w:rPr>
          <w:rFonts w:eastAsia="宋体"/>
          <w:i/>
        </w:rPr>
        <w:t>pucch-ResourceCommon</w:t>
      </w:r>
      <w:r>
        <w:rPr>
          <w:rFonts w:eastAsia="宋体"/>
        </w:rPr>
        <w:t xml:space="preserve"> and is provided </w:t>
      </w:r>
      <w:r>
        <w:rPr>
          <w:rFonts w:eastAsia="宋体"/>
          <w:i/>
        </w:rPr>
        <w:t>useInterlacePUCCH-PUSCH</w:t>
      </w:r>
      <w:r>
        <w:rPr>
          <w:rFonts w:eastAsia="宋体"/>
          <w:iCs/>
        </w:rPr>
        <w:t xml:space="preserve"> in </w:t>
      </w:r>
      <w:r>
        <w:rPr>
          <w:rFonts w:eastAsia="宋体"/>
          <w:i/>
        </w:rPr>
        <w:t>BWP-UplinkCommon</w:t>
      </w:r>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CommentReference"/>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r>
        <w:rPr>
          <w:rFonts w:eastAsia="宋体"/>
          <w:i/>
          <w:lang w:val="x-none"/>
        </w:rPr>
        <w:t>pucch-ResourceCommon</w:t>
      </w:r>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r>
        <w:rPr>
          <w:rFonts w:eastAsia="宋体"/>
          <w:i/>
          <w:lang w:val="x-none"/>
        </w:rPr>
        <w:t>pucch-ResourceCommon</w:t>
      </w:r>
      <w:r>
        <w:rPr>
          <w:rFonts w:eastAsia="宋体"/>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lastRenderedPageBreak/>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lastRenderedPageBreak/>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bl>
    <w:p w14:paraId="5C2C71F5" w14:textId="77777777" w:rsidR="00A77543" w:rsidRPr="00384062" w:rsidRDefault="00A77543" w:rsidP="00A77543">
      <w:pPr>
        <w:pStyle w:val="BodyText"/>
      </w:pPr>
      <w:bookmarkStart w:id="21" w:name="_GoBack"/>
      <w:bookmarkEnd w:id="21"/>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lastRenderedPageBreak/>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CommentReference"/>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28"/>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v:textbox>
                <w10:wrap type="topAndBottom" anchorx="margin"/>
              </v:shape>
            </w:pict>
          </mc:Fallback>
        </mc:AlternateContent>
      </w:r>
      <w:r>
        <w:rPr>
          <w:rStyle w:val="BodyText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lastRenderedPageBreak/>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 xml:space="preserve">Both Alt-2 or Alt-3 discussed in the last meeting can be easily be modified to apply to both Option 1 and Option 2 such that the PUSCH is transmitted within the initial UL </w:t>
      </w:r>
      <w:r>
        <w:rPr>
          <w:lang w:val="en-US"/>
        </w:rPr>
        <w:lastRenderedPageBreak/>
        <w:t>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宋体" w:hAnsi="Times New Roman"/>
          <w:color w:val="FF0000"/>
        </w:rPr>
        <w:t xml:space="preserve">CORESET in which the </w:t>
      </w:r>
      <w:commentRangeStart w:id="41"/>
      <w:r>
        <w:rPr>
          <w:rFonts w:ascii="Times New Roman" w:eastAsia="宋体" w:hAnsi="Times New Roman"/>
          <w:color w:val="FF0000"/>
        </w:rPr>
        <w:t xml:space="preserve">DCI format </w:t>
      </w:r>
      <w:commentRangeEnd w:id="41"/>
      <w:r>
        <w:rPr>
          <w:rStyle w:val="CommentReference"/>
        </w:rPr>
        <w:commentReference w:id="41"/>
      </w:r>
      <w:r>
        <w:rPr>
          <w:rFonts w:ascii="Times New Roman" w:eastAsia="宋体" w:hAnsi="Times New Roman"/>
          <w:color w:val="FF0000"/>
        </w:rPr>
        <w:t>is detected</w:t>
      </w:r>
      <w:commentRangeEnd w:id="40"/>
      <w:r>
        <w:rPr>
          <w:rStyle w:val="CommentReference"/>
        </w:rPr>
        <w:commentReference w:id="40"/>
      </w:r>
      <w:r>
        <w:rPr>
          <w:rFonts w:ascii="Times New Roman" w:eastAsia="宋体" w:hAnsi="Times New Roman"/>
          <w:color w:val="FF0000"/>
        </w:rPr>
        <w:t>. [</w:t>
      </w:r>
      <w:commentRangeStart w:id="42"/>
      <w:r>
        <w:rPr>
          <w:rFonts w:ascii="Times New Roman" w:eastAsia="宋体" w:hAnsi="Times New Roman"/>
          <w:color w:val="FF0000"/>
        </w:rPr>
        <w:t>If there is no intersection</w:t>
      </w:r>
      <w:commentRangeEnd w:id="42"/>
      <w:r>
        <w:rPr>
          <w:rStyle w:val="CommentReference"/>
        </w:rPr>
        <w:commentReference w:id="42"/>
      </w:r>
      <w:r>
        <w:rPr>
          <w:rFonts w:ascii="Times New Roman" w:eastAsia="宋体"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pt;height:86.25pt" o:ole="">
            <v:imagedata r:id="rId28" o:title=""/>
          </v:shape>
          <o:OLEObject Type="Embed" ProgID="Visio.Drawing.15" ShapeID="_x0000_i1025" DrawAspect="Content" ObjectID="_1652080396"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pt;height:116.25pt" o:ole="">
            <v:imagedata r:id="rId30" o:title=""/>
          </v:shape>
          <o:OLEObject Type="Embed" ProgID="Visio.Drawing.15" ShapeID="_x0000_i1026" DrawAspect="Content" ObjectID="_1652080397"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552918" w:rsidRDefault="00552918">
      <w:pPr>
        <w:pStyle w:val="CommentText"/>
      </w:pPr>
      <w:r>
        <w:rPr>
          <w:rStyle w:val="CommentReference"/>
        </w:rPr>
        <w:annotationRef/>
      </w:r>
      <w:r>
        <w:t>Captures the NR-U study item agreement for the UL. Msg3 initial and re-transmissions will be restricted to the bandwidth location of CORESET0, i.e., ~20 MHz.</w:t>
      </w:r>
    </w:p>
    <w:p w14:paraId="7DFC000C" w14:textId="77777777" w:rsidR="00552918" w:rsidRDefault="00552918">
      <w:pPr>
        <w:pStyle w:val="CommentText"/>
      </w:pPr>
    </w:p>
    <w:p w14:paraId="4999AF06" w14:textId="42A2E36F" w:rsidR="00552918" w:rsidRDefault="00552918">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552918" w:rsidRDefault="00552918" w:rsidP="009E2A1F">
      <w:pPr>
        <w:pStyle w:val="CommentText"/>
      </w:pPr>
      <w:r>
        <w:rPr>
          <w:rStyle w:val="CommentReference"/>
        </w:rPr>
        <w:annotationRef/>
      </w:r>
      <w:r>
        <w:t>Captures the NR-U study item agreement for the UL. Cell-specific PUCCH will be restricted to the bandwidth location of CORESET0, i.e., ~20 MHz.</w:t>
      </w:r>
    </w:p>
    <w:p w14:paraId="14B6AFE9" w14:textId="77777777" w:rsidR="00552918" w:rsidRDefault="00552918" w:rsidP="009E2A1F">
      <w:pPr>
        <w:pStyle w:val="CommentText"/>
      </w:pPr>
    </w:p>
    <w:p w14:paraId="39DCE8B2" w14:textId="3F874640" w:rsidR="00552918" w:rsidRDefault="00552918"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552918" w:rsidRDefault="00552918" w:rsidP="00FF63A5">
      <w:pPr>
        <w:pStyle w:val="CommentText"/>
      </w:pPr>
      <w:r>
        <w:rPr>
          <w:rStyle w:val="CommentReference"/>
        </w:rPr>
        <w:annotationRef/>
      </w:r>
      <w:r>
        <w:t>Earlier in Section 9.2.1 the following text clarifies what DCI format the UE detects:</w:t>
      </w:r>
    </w:p>
    <w:p w14:paraId="534CE0A5" w14:textId="77777777" w:rsidR="00552918" w:rsidRDefault="00552918" w:rsidP="00FF63A5">
      <w:pPr>
        <w:pStyle w:val="CommentText"/>
      </w:pPr>
    </w:p>
    <w:p w14:paraId="4752F4E7" w14:textId="77777777" w:rsidR="00552918" w:rsidRPr="00DA007B" w:rsidRDefault="00552918"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552918" w:rsidRDefault="00552918" w:rsidP="005E321A">
      <w:pPr>
        <w:pStyle w:val="CommentText"/>
      </w:pPr>
      <w:r>
        <w:rPr>
          <w:rStyle w:val="CommentReference"/>
        </w:rPr>
        <w:annotationRef/>
      </w:r>
      <w:r>
        <w:t>Note: TC-RNTI to be addressed separately (Issue #1)</w:t>
      </w:r>
    </w:p>
  </w:comment>
  <w:comment w:id="24" w:author="Stephen Grant" w:date="2020-05-23T08:36:00Z" w:initials="SG">
    <w:p w14:paraId="3996847D" w14:textId="77777777" w:rsidR="00552918" w:rsidRDefault="00552918" w:rsidP="00004759">
      <w:pPr>
        <w:pStyle w:val="CommentText"/>
      </w:pPr>
      <w:r>
        <w:rPr>
          <w:rStyle w:val="CommentReference"/>
        </w:rPr>
        <w:annotationRef/>
      </w:r>
      <w:r>
        <w:t>Note: TC-RNTI to be addressed separately (Issue #1)</w:t>
      </w:r>
    </w:p>
  </w:comment>
  <w:comment w:id="25" w:author="Stephen Grant" w:date="2020-05-23T08:36:00Z" w:initials="SG">
    <w:p w14:paraId="4CF48340" w14:textId="77777777" w:rsidR="00552918" w:rsidRDefault="00552918" w:rsidP="00004759">
      <w:pPr>
        <w:pStyle w:val="CommentText"/>
      </w:pPr>
      <w:r>
        <w:rPr>
          <w:rStyle w:val="CommentReference"/>
        </w:rPr>
        <w:annotationRef/>
      </w:r>
      <w:r>
        <w:t>Note: TC-RNTI to be addressed separately (Issue #1)</w:t>
      </w:r>
    </w:p>
  </w:comment>
  <w:comment w:id="41" w:author="Stephen Grant" w:date="2020-05-19T08:16:00Z" w:initials="SG">
    <w:p w14:paraId="52EDC1C4" w14:textId="77777777" w:rsidR="00552918" w:rsidRDefault="00552918" w:rsidP="00F976AE">
      <w:pPr>
        <w:pStyle w:val="CommentText"/>
      </w:pPr>
      <w:r>
        <w:rPr>
          <w:rStyle w:val="CommentReference"/>
        </w:rPr>
        <w:annotationRef/>
      </w:r>
      <w:r>
        <w:t>Earlier in Section 9.2.1 the following text clarifies what DCI format the UE detects:</w:t>
      </w:r>
    </w:p>
    <w:p w14:paraId="062F5260" w14:textId="77777777" w:rsidR="00552918" w:rsidRDefault="00552918" w:rsidP="00F976AE">
      <w:pPr>
        <w:pStyle w:val="CommentText"/>
      </w:pPr>
    </w:p>
    <w:p w14:paraId="6077DC01" w14:textId="77777777" w:rsidR="00552918" w:rsidRPr="00DA007B" w:rsidRDefault="00552918"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552918" w:rsidRDefault="00552918" w:rsidP="00F976AE">
      <w:pPr>
        <w:pStyle w:val="CommentText"/>
      </w:pPr>
      <w:r>
        <w:rPr>
          <w:rStyle w:val="CommentReference"/>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552918" w:rsidRDefault="00552918" w:rsidP="00F976AE">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5E79" w14:textId="77777777" w:rsidR="007C6A85" w:rsidRDefault="007C6A85">
      <w:pPr>
        <w:spacing w:after="0" w:line="240" w:lineRule="auto"/>
      </w:pPr>
      <w:r>
        <w:separator/>
      </w:r>
    </w:p>
  </w:endnote>
  <w:endnote w:type="continuationSeparator" w:id="0">
    <w:p w14:paraId="0FEF2FEF" w14:textId="77777777" w:rsidR="007C6A85" w:rsidRDefault="007C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552918" w:rsidRDefault="0055291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4062">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4062">
      <w:rPr>
        <w:rStyle w:val="PageNumber"/>
        <w:noProof/>
      </w:rPr>
      <w:t>18</w:t>
    </w:r>
    <w:r>
      <w:rPr>
        <w:rStyle w:val="PageNumber"/>
      </w:rPr>
      <w:fldChar w:fldCharType="end"/>
    </w:r>
    <w:r>
      <w:rPr>
        <w:rStyle w:val="PageNumber"/>
      </w:rPr>
      <w:tab/>
    </w:r>
  </w:p>
  <w:p w14:paraId="4282BD34" w14:textId="77777777" w:rsidR="00552918" w:rsidRDefault="00552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552918" w:rsidRDefault="0055291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3C9F">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3C9F">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7C424" w14:textId="77777777" w:rsidR="007C6A85" w:rsidRDefault="007C6A85">
      <w:pPr>
        <w:spacing w:after="0" w:line="240" w:lineRule="auto"/>
      </w:pPr>
      <w:r>
        <w:separator/>
      </w:r>
    </w:p>
  </w:footnote>
  <w:footnote w:type="continuationSeparator" w:id="0">
    <w:p w14:paraId="6CA416D9" w14:textId="77777777" w:rsidR="007C6A85" w:rsidRDefault="007C6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552918" w:rsidRDefault="00552918">
    <w:r>
      <w:t xml:space="preserve">Page </w:t>
    </w:r>
    <w:r>
      <w:fldChar w:fldCharType="begin"/>
    </w:r>
    <w:r>
      <w:instrText>PAGE</w:instrText>
    </w:r>
    <w:r>
      <w:fldChar w:fldCharType="separate"/>
    </w:r>
    <w:r>
      <w:t>4</w:t>
    </w:r>
    <w:r>
      <w:fldChar w:fldCharType="end"/>
    </w:r>
    <w:r>
      <w:br/>
      <w:t>Draft prETS 300 ???: Month YYYY</w:t>
    </w:r>
  </w:p>
  <w:p w14:paraId="652BD847" w14:textId="77777777" w:rsidR="00552918" w:rsidRDefault="005529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552918" w:rsidRDefault="005529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comments" Target="comments.xml"/><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package" Target="embeddings/Microsoft_Visio___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DC694C-EAB2-49E7-8749-27BD7B2C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6215</Words>
  <Characters>35426</Characters>
  <Application>Microsoft Office Word</Application>
  <DocSecurity>0</DocSecurity>
  <Lines>295</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2</cp:revision>
  <cp:lastPrinted>2008-01-30T21:09:00Z</cp:lastPrinted>
  <dcterms:created xsi:type="dcterms:W3CDTF">2020-05-27T02:26:00Z</dcterms:created>
  <dcterms:modified xsi:type="dcterms:W3CDTF">2020-05-27T02:26:00Z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