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7F67BD94"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F1A787"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8521F">
        <w:rPr>
          <w:b/>
          <w:bCs/>
          <w:lang w:eastAsia="zh-CN"/>
        </w:rPr>
        <w:t>BIS-</w:t>
      </w:r>
      <w:r w:rsidR="009C2D4F">
        <w:rPr>
          <w:b/>
          <w:bCs/>
          <w:lang w:eastAsia="zh-CN"/>
        </w:rPr>
        <w:t>e                    </w:t>
      </w:r>
      <w:r w:rsidR="009C2D4F">
        <w:rPr>
          <w:b/>
          <w:kern w:val="2"/>
          <w:lang w:eastAsia="zh-CN"/>
        </w:rPr>
        <w:tab/>
      </w:r>
      <w:r w:rsidR="00952479" w:rsidRPr="00952479">
        <w:rPr>
          <w:b/>
          <w:kern w:val="2"/>
          <w:lang w:eastAsia="zh-CN"/>
        </w:rPr>
        <w:t>R1-2001</w:t>
      </w:r>
      <w:r w:rsidR="0028521F">
        <w:rPr>
          <w:b/>
          <w:kern w:val="2"/>
          <w:lang w:eastAsia="zh-CN"/>
        </w:rPr>
        <w:t>70x</w:t>
      </w:r>
    </w:p>
    <w:p w14:paraId="2A64ABE8" w14:textId="64FF88BC" w:rsidR="009C2D4F" w:rsidRDefault="005752D0" w:rsidP="009C2D4F">
      <w:pPr>
        <w:rPr>
          <w:b/>
          <w:bCs/>
          <w:lang w:eastAsia="zh-CN"/>
        </w:rPr>
      </w:pPr>
      <w:r>
        <w:rPr>
          <w:b/>
          <w:bCs/>
          <w:lang w:eastAsia="zh-CN"/>
        </w:rPr>
        <w:t xml:space="preserve">eMeeting, </w:t>
      </w:r>
      <w:r w:rsidR="0028521F">
        <w:rPr>
          <w:b/>
          <w:bCs/>
          <w:lang w:eastAsia="zh-CN"/>
        </w:rPr>
        <w:t>April 20</w:t>
      </w:r>
      <w:r w:rsidR="009C2D4F">
        <w:rPr>
          <w:b/>
          <w:bCs/>
          <w:lang w:eastAsia="zh-CN"/>
        </w:rPr>
        <w:t xml:space="preserve"> - </w:t>
      </w:r>
      <w:r w:rsidR="0028521F">
        <w:rPr>
          <w:b/>
          <w:bCs/>
          <w:lang w:eastAsia="zh-CN"/>
        </w:rPr>
        <w:t>30</w:t>
      </w:r>
      <w:r w:rsidR="009C2D4F">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409CBCD6"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026598">
        <w:rPr>
          <w:b/>
          <w:kern w:val="2"/>
          <w:lang w:eastAsia="zh-CN"/>
        </w:rPr>
        <w:t>2</w:t>
      </w:r>
      <w:r w:rsidR="0028521F">
        <w:rPr>
          <w:b/>
          <w:kern w:val="2"/>
          <w:lang w:eastAsia="zh-CN"/>
        </w:rPr>
        <w:t>.2</w:t>
      </w:r>
    </w:p>
    <w:p w14:paraId="486C32EB" w14:textId="5805399A"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8521F">
        <w:rPr>
          <w:b/>
          <w:kern w:val="2"/>
          <w:lang w:eastAsia="zh-CN"/>
        </w:rPr>
        <w:t>Moderator (</w:t>
      </w:r>
      <w:r w:rsidR="00384D37">
        <w:rPr>
          <w:b/>
          <w:kern w:val="2"/>
          <w:lang w:eastAsia="zh-CN"/>
        </w:rPr>
        <w:t>Charter Communications</w:t>
      </w:r>
      <w:r w:rsidR="0028521F">
        <w:rPr>
          <w:b/>
          <w:kern w:val="2"/>
          <w:lang w:eastAsia="zh-CN"/>
        </w:rPr>
        <w:t>)</w:t>
      </w:r>
    </w:p>
    <w:p w14:paraId="79EA35D0" w14:textId="201381A7"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 xml:space="preserve">Feature lead summary#1 on </w:t>
      </w:r>
      <w:r w:rsidR="0028521F">
        <w:rPr>
          <w:b/>
          <w:kern w:val="2"/>
          <w:lang w:eastAsia="zh-CN"/>
        </w:rPr>
        <w:t xml:space="preserve">NR-U </w:t>
      </w:r>
      <w:r w:rsidR="0028521F" w:rsidRPr="0028521F">
        <w:rPr>
          <w:b/>
          <w:kern w:val="2"/>
          <w:lang w:eastAsia="zh-CN"/>
        </w:rPr>
        <w:t>enhancement to initial access procedures</w:t>
      </w:r>
    </w:p>
    <w:p w14:paraId="291F619A" w14:textId="77777777"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r w:rsidR="002D0439" w:rsidRPr="00CF195E">
        <w:rPr>
          <w:b/>
          <w:kern w:val="2"/>
          <w:lang w:eastAsia="zh-CN"/>
        </w:rPr>
        <w:t xml:space="preserve"> </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1"/>
        <w:spacing w:before="0" w:after="0"/>
      </w:pPr>
      <w:bookmarkStart w:id="0" w:name="_Ref124589705"/>
      <w:bookmarkStart w:id="1" w:name="_Ref129681862"/>
      <w:r w:rsidRPr="00CF195E">
        <w:t>Introduction</w:t>
      </w:r>
      <w:bookmarkEnd w:id="0"/>
      <w:bookmarkEnd w:id="1"/>
    </w:p>
    <w:p w14:paraId="7771A0FF" w14:textId="2EF5E810" w:rsidR="00EB2331" w:rsidRDefault="007B613F" w:rsidP="00DA32BF">
      <w:pPr>
        <w:spacing w:after="0"/>
        <w:rPr>
          <w:rFonts w:eastAsiaTheme="minorEastAsia"/>
          <w:lang w:eastAsia="zh-CN"/>
        </w:rPr>
      </w:pPr>
      <w:r>
        <w:rPr>
          <w:rFonts w:eastAsiaTheme="minorEastAsia" w:hint="eastAsia"/>
          <w:lang w:eastAsia="zh-CN"/>
        </w:rPr>
        <w:t xml:space="preserve">A number of </w:t>
      </w:r>
      <w:r w:rsidR="007E78AA">
        <w:rPr>
          <w:rFonts w:eastAsiaTheme="minorEastAsia"/>
          <w:lang w:eastAsia="zh-CN"/>
        </w:rPr>
        <w:t xml:space="preserve">proposed </w:t>
      </w:r>
      <w:r>
        <w:rPr>
          <w:rFonts w:eastAsiaTheme="minorEastAsia" w:hint="eastAsia"/>
          <w:lang w:eastAsia="zh-CN"/>
        </w:rPr>
        <w:t xml:space="preserve">corrections to </w:t>
      </w:r>
      <w:r w:rsidR="00DF13E6">
        <w:rPr>
          <w:rFonts w:eastAsiaTheme="minorEastAsia"/>
          <w:lang w:eastAsia="zh-CN"/>
        </w:rPr>
        <w:t>Rel-</w:t>
      </w:r>
      <w:r>
        <w:rPr>
          <w:rFonts w:eastAsiaTheme="minorEastAsia" w:hint="eastAsia"/>
          <w:lang w:eastAsia="zh-CN"/>
        </w:rPr>
        <w:t xml:space="preserve">16 specifications </w:t>
      </w:r>
      <w:r>
        <w:rPr>
          <w:rFonts w:eastAsiaTheme="minorEastAsia"/>
          <w:lang w:eastAsia="zh-CN"/>
        </w:rPr>
        <w:t xml:space="preserve">have been submitted </w:t>
      </w:r>
      <w:r w:rsidR="00A53D99">
        <w:rPr>
          <w:rFonts w:eastAsiaTheme="minorEastAsia"/>
          <w:lang w:eastAsia="zh-CN"/>
        </w:rPr>
        <w:t>to</w:t>
      </w:r>
      <w:r>
        <w:rPr>
          <w:rFonts w:eastAsiaTheme="minorEastAsia"/>
          <w:lang w:eastAsia="zh-CN"/>
        </w:rPr>
        <w:t xml:space="preserve"> RAN1#100-</w:t>
      </w:r>
      <w:r w:rsidR="00C477E3">
        <w:rPr>
          <w:rFonts w:eastAsiaTheme="minorEastAsia"/>
          <w:lang w:eastAsia="zh-CN"/>
        </w:rPr>
        <w:t>BIS-</w:t>
      </w:r>
      <w:r>
        <w:rPr>
          <w:rFonts w:eastAsiaTheme="minorEastAsia"/>
          <w:lang w:eastAsia="zh-CN"/>
        </w:rPr>
        <w:t xml:space="preserve">e on </w:t>
      </w:r>
      <w:r w:rsidR="00DF13E6">
        <w:rPr>
          <w:rFonts w:eastAsiaTheme="minorEastAsia"/>
          <w:lang w:eastAsia="zh-CN"/>
        </w:rPr>
        <w:t>initial access procedures</w:t>
      </w:r>
      <w:r>
        <w:rPr>
          <w:rFonts w:eastAsiaTheme="minorEastAsia"/>
          <w:lang w:eastAsia="zh-CN"/>
        </w:rPr>
        <w:t xml:space="preserve"> for NR-U</w:t>
      </w:r>
      <w:r w:rsidR="007638C4">
        <w:rPr>
          <w:rFonts w:eastAsiaTheme="minorEastAsia"/>
          <w:lang w:eastAsia="zh-CN"/>
        </w:rPr>
        <w:t xml:space="preserve"> </w:t>
      </w:r>
      <w:r w:rsidR="007638C4">
        <w:rPr>
          <w:rFonts w:eastAsiaTheme="minorEastAsia"/>
          <w:lang w:eastAsia="zh-CN"/>
        </w:rPr>
        <w:fldChar w:fldCharType="begin"/>
      </w:r>
      <w:r w:rsidR="007638C4">
        <w:rPr>
          <w:rFonts w:eastAsiaTheme="minorEastAsia"/>
          <w:lang w:eastAsia="zh-CN"/>
        </w:rPr>
        <w:instrText xml:space="preserve"> REF _Ref37423364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w:t>
      </w:r>
      <w:r w:rsidR="007638C4">
        <w:rPr>
          <w:rFonts w:eastAsiaTheme="minorEastAsia"/>
          <w:lang w:eastAsia="zh-CN"/>
        </w:rPr>
        <w:fldChar w:fldCharType="end"/>
      </w:r>
      <w:r w:rsidR="007638C4">
        <w:rPr>
          <w:rFonts w:eastAsiaTheme="minorEastAsia"/>
          <w:lang w:eastAsia="zh-CN"/>
        </w:rPr>
        <w:t>-</w:t>
      </w:r>
      <w:r w:rsidR="007638C4">
        <w:rPr>
          <w:rFonts w:eastAsiaTheme="minorEastAsia"/>
          <w:lang w:eastAsia="zh-CN"/>
        </w:rPr>
        <w:fldChar w:fldCharType="begin"/>
      </w:r>
      <w:r w:rsidR="007638C4">
        <w:rPr>
          <w:rFonts w:eastAsiaTheme="minorEastAsia"/>
          <w:lang w:eastAsia="zh-CN"/>
        </w:rPr>
        <w:instrText xml:space="preserve"> REF _Ref37423369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[13]</w:t>
      </w:r>
      <w:r w:rsidR="007638C4">
        <w:rPr>
          <w:rFonts w:eastAsiaTheme="minorEastAsia"/>
          <w:lang w:eastAsia="zh-CN"/>
        </w:rPr>
        <w:fldChar w:fldCharType="end"/>
      </w:r>
      <w:r>
        <w:rPr>
          <w:rFonts w:eastAsiaTheme="minorEastAsia"/>
          <w:lang w:eastAsia="zh-CN"/>
        </w:rPr>
        <w:t>. This first summary provides a list of the submitted corrections</w:t>
      </w:r>
      <w:r w:rsidR="00114042">
        <w:rPr>
          <w:rFonts w:eastAsiaTheme="minorEastAsia"/>
          <w:lang w:eastAsia="zh-CN"/>
        </w:rPr>
        <w:t>/clarifications</w:t>
      </w:r>
      <w:r>
        <w:rPr>
          <w:rFonts w:eastAsiaTheme="minorEastAsia"/>
          <w:lang w:eastAsia="zh-CN"/>
        </w:rPr>
        <w:t xml:space="preserve"> and a proposal for </w:t>
      </w:r>
      <w:r w:rsidR="007E78AA">
        <w:rPr>
          <w:rFonts w:eastAsiaTheme="minorEastAsia"/>
          <w:lang w:eastAsia="zh-CN"/>
        </w:rPr>
        <w:t xml:space="preserve">3 </w:t>
      </w:r>
      <w:r>
        <w:rPr>
          <w:rFonts w:eastAsiaTheme="minorEastAsia"/>
          <w:lang w:eastAsia="zh-CN"/>
        </w:rPr>
        <w:t>email discussions to resolve the corrections identified as higher priority.</w:t>
      </w:r>
    </w:p>
    <w:p w14:paraId="51F67164" w14:textId="45E755DE" w:rsidR="00C477E3" w:rsidRDefault="00C477E3" w:rsidP="00DA32BF">
      <w:pPr>
        <w:spacing w:after="0"/>
        <w:rPr>
          <w:rFonts w:eastAsiaTheme="minorEastAsia"/>
          <w:lang w:eastAsia="zh-CN"/>
        </w:rPr>
      </w:pPr>
      <w:r>
        <w:rPr>
          <w:rFonts w:eastAsiaTheme="minorEastAsia"/>
          <w:lang w:eastAsia="zh-CN"/>
        </w:rPr>
        <w:t xml:space="preserve">The outcomes of email discussions in RAN1#100-e </w:t>
      </w:r>
      <w:r w:rsidR="007638C4">
        <w:rPr>
          <w:rFonts w:eastAsiaTheme="minorEastAsia"/>
          <w:lang w:eastAsia="zh-CN"/>
        </w:rPr>
        <w:fldChar w:fldCharType="begin"/>
      </w:r>
      <w:r w:rsidR="007638C4">
        <w:rPr>
          <w:rFonts w:eastAsiaTheme="minorEastAsia"/>
          <w:lang w:eastAsia="zh-CN"/>
        </w:rPr>
        <w:instrText xml:space="preserve"> REF _Ref37423461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[14]</w:t>
      </w:r>
      <w:r w:rsidR="007638C4">
        <w:rPr>
          <w:rFonts w:eastAsiaTheme="minorEastAsia"/>
          <w:lang w:eastAsia="zh-CN"/>
        </w:rPr>
        <w:fldChar w:fldCharType="end"/>
      </w:r>
      <w:r w:rsidR="007638C4">
        <w:rPr>
          <w:rFonts w:eastAsiaTheme="minorEastAsia"/>
          <w:lang w:eastAsia="zh-CN"/>
        </w:rPr>
        <w:t>-</w:t>
      </w:r>
      <w:r w:rsidR="007638C4">
        <w:rPr>
          <w:rFonts w:eastAsiaTheme="minorEastAsia"/>
          <w:lang w:eastAsia="zh-CN"/>
        </w:rPr>
        <w:fldChar w:fldCharType="begin"/>
      </w:r>
      <w:r w:rsidR="007638C4">
        <w:rPr>
          <w:rFonts w:eastAsiaTheme="minorEastAsia"/>
          <w:lang w:eastAsia="zh-CN"/>
        </w:rPr>
        <w:instrText xml:space="preserve"> REF _Ref37423472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[16]</w:t>
      </w:r>
      <w:r w:rsidR="007638C4">
        <w:rPr>
          <w:rFonts w:eastAsiaTheme="minorEastAsia"/>
          <w:lang w:eastAsia="zh-CN"/>
        </w:rPr>
        <w:fldChar w:fldCharType="end"/>
      </w:r>
      <w:r>
        <w:rPr>
          <w:rFonts w:eastAsiaTheme="minorEastAsia"/>
          <w:lang w:eastAsia="zh-CN"/>
        </w:rPr>
        <w:t>are provided in the Appendix.</w:t>
      </w:r>
    </w:p>
    <w:p w14:paraId="5ABF6C9D" w14:textId="77777777" w:rsidR="005F455B" w:rsidRPr="007B613F" w:rsidRDefault="005F455B" w:rsidP="00DA32BF">
      <w:pPr>
        <w:spacing w:after="0"/>
        <w:rPr>
          <w:rFonts w:eastAsiaTheme="minorEastAsia"/>
          <w:lang w:eastAsia="zh-CN"/>
        </w:rPr>
      </w:pPr>
    </w:p>
    <w:p w14:paraId="5D3A3D23" w14:textId="5437ACF7" w:rsidR="009A3A86" w:rsidRDefault="00AE5D93" w:rsidP="00DA32BF">
      <w:pPr>
        <w:pStyle w:val="1"/>
        <w:spacing w:before="0" w:after="0"/>
      </w:pPr>
      <w:bookmarkStart w:id="2" w:name="_Ref129681832"/>
      <w:r>
        <w:t>C</w:t>
      </w:r>
      <w:r w:rsidR="007B613F">
        <w:t>orrections</w:t>
      </w:r>
      <w:r w:rsidR="006D62BC" w:rsidRPr="00CF195E">
        <w:t xml:space="preserve"> </w:t>
      </w:r>
      <w:r w:rsidR="00570D75">
        <w:t xml:space="preserve">for </w:t>
      </w:r>
      <w:r>
        <w:t>SS/PBCH Block</w:t>
      </w:r>
    </w:p>
    <w:p w14:paraId="1D8D4FE9" w14:textId="77777777" w:rsidR="000A4D8F" w:rsidRPr="0012052E" w:rsidRDefault="000A4D8F" w:rsidP="00DA32BF">
      <w:pPr>
        <w:spacing w:after="0"/>
        <w:rPr>
          <w:rFonts w:eastAsiaTheme="minorEastAsia"/>
          <w:lang w:eastAsia="zh-CN"/>
        </w:rPr>
      </w:pPr>
      <w:bookmarkStart w:id="3" w:name="_Ref124589665"/>
      <w:bookmarkStart w:id="4" w:name="_Ref71620620"/>
      <w:bookmarkStart w:id="5" w:name="_Ref124671424"/>
    </w:p>
    <w:p w14:paraId="592B9D89" w14:textId="77777777" w:rsidR="008A392B" w:rsidRPr="0012052E" w:rsidRDefault="008A392B" w:rsidP="00DA32BF">
      <w:pPr>
        <w:spacing w:after="0"/>
        <w:rPr>
          <w:rFonts w:eastAsiaTheme="minorEastAsia"/>
          <w:lang w:eastAsia="zh-CN"/>
        </w:rPr>
      </w:pPr>
    </w:p>
    <w:tbl>
      <w:tblPr>
        <w:tblStyle w:val="ac"/>
        <w:tblW w:w="0" w:type="auto"/>
        <w:tblLook w:val="04A0" w:firstRow="1" w:lastRow="0" w:firstColumn="1" w:lastColumn="0" w:noHBand="0" w:noVBand="1"/>
      </w:tblPr>
      <w:tblGrid>
        <w:gridCol w:w="975"/>
        <w:gridCol w:w="5284"/>
        <w:gridCol w:w="1674"/>
        <w:gridCol w:w="1374"/>
      </w:tblGrid>
      <w:tr w:rsidR="00402119" w14:paraId="13168000" w14:textId="77777777" w:rsidTr="00890100">
        <w:tc>
          <w:tcPr>
            <w:tcW w:w="975" w:type="dxa"/>
          </w:tcPr>
          <w:p w14:paraId="1FD81774" w14:textId="77777777" w:rsidR="0012052E" w:rsidRDefault="0012052E" w:rsidP="004E559B">
            <w:pPr>
              <w:spacing w:after="0"/>
              <w:rPr>
                <w:rFonts w:eastAsiaTheme="minorEastAsia"/>
                <w:lang w:eastAsia="zh-CN"/>
              </w:rPr>
            </w:pPr>
            <w:r>
              <w:rPr>
                <w:rFonts w:eastAsiaTheme="minorEastAsia" w:hint="eastAsia"/>
                <w:lang w:eastAsia="zh-CN"/>
              </w:rPr>
              <w:t>Issue #</w:t>
            </w:r>
          </w:p>
        </w:tc>
        <w:tc>
          <w:tcPr>
            <w:tcW w:w="5284" w:type="dxa"/>
          </w:tcPr>
          <w:p w14:paraId="40088EAA" w14:textId="77777777" w:rsidR="0012052E" w:rsidRDefault="0012052E" w:rsidP="004E559B">
            <w:pPr>
              <w:spacing w:after="0"/>
              <w:rPr>
                <w:rFonts w:eastAsiaTheme="minorEastAsia"/>
                <w:lang w:eastAsia="zh-CN"/>
              </w:rPr>
            </w:pPr>
            <w:r>
              <w:rPr>
                <w:rFonts w:eastAsiaTheme="minorEastAsia" w:hint="eastAsia"/>
                <w:lang w:eastAsia="zh-CN"/>
              </w:rPr>
              <w:t>Description</w:t>
            </w:r>
          </w:p>
        </w:tc>
        <w:tc>
          <w:tcPr>
            <w:tcW w:w="1674" w:type="dxa"/>
          </w:tcPr>
          <w:p w14:paraId="2355DB36" w14:textId="77777777" w:rsidR="0012052E" w:rsidRDefault="0012052E" w:rsidP="00890100">
            <w:pPr>
              <w:spacing w:after="0"/>
              <w:jc w:val="left"/>
              <w:rPr>
                <w:rFonts w:eastAsiaTheme="minorEastAsia"/>
                <w:lang w:eastAsia="zh-CN"/>
              </w:rPr>
            </w:pPr>
            <w:r>
              <w:rPr>
                <w:rFonts w:eastAsiaTheme="minorEastAsia" w:hint="eastAsia"/>
                <w:lang w:eastAsia="zh-CN"/>
              </w:rPr>
              <w:t>Tdoc</w:t>
            </w:r>
          </w:p>
        </w:tc>
        <w:tc>
          <w:tcPr>
            <w:tcW w:w="1374" w:type="dxa"/>
          </w:tcPr>
          <w:p w14:paraId="2FC77D16" w14:textId="4AB8FF2A" w:rsidR="0012052E" w:rsidRDefault="007B2E09" w:rsidP="007B2E09">
            <w:pPr>
              <w:spacing w:after="0"/>
              <w:jc w:val="left"/>
              <w:rPr>
                <w:rFonts w:eastAsiaTheme="minorEastAsia"/>
                <w:lang w:eastAsia="zh-CN"/>
              </w:rPr>
            </w:pPr>
            <w:r>
              <w:rPr>
                <w:rFonts w:eastAsiaTheme="minorEastAsia"/>
                <w:lang w:eastAsia="zh-CN"/>
              </w:rPr>
              <w:t>E</w:t>
            </w:r>
            <w:r w:rsidR="00986C0D">
              <w:rPr>
                <w:rFonts w:eastAsiaTheme="minorEastAsia"/>
                <w:lang w:eastAsia="zh-CN"/>
              </w:rPr>
              <w:t>mail discussion</w:t>
            </w:r>
          </w:p>
        </w:tc>
      </w:tr>
      <w:tr w:rsidR="00402119" w14:paraId="44D0DCCC" w14:textId="77777777" w:rsidTr="00890100">
        <w:tc>
          <w:tcPr>
            <w:tcW w:w="975" w:type="dxa"/>
          </w:tcPr>
          <w:p w14:paraId="61392CA8" w14:textId="0749BCA7" w:rsidR="006D337D" w:rsidRDefault="00570D75" w:rsidP="004525F9">
            <w:pPr>
              <w:spacing w:after="0"/>
              <w:rPr>
                <w:rFonts w:eastAsiaTheme="minorEastAsia"/>
                <w:lang w:eastAsia="zh-CN"/>
              </w:rPr>
            </w:pPr>
            <w:r>
              <w:rPr>
                <w:rFonts w:eastAsiaTheme="minorEastAsia"/>
                <w:lang w:eastAsia="zh-CN"/>
              </w:rPr>
              <w:t>2.1</w:t>
            </w:r>
          </w:p>
        </w:tc>
        <w:tc>
          <w:tcPr>
            <w:tcW w:w="5284" w:type="dxa"/>
          </w:tcPr>
          <w:p w14:paraId="0AD042A8" w14:textId="52A291F9" w:rsidR="00573C5D" w:rsidRDefault="007B325C" w:rsidP="00381845">
            <w:pPr>
              <w:spacing w:after="0"/>
              <w:jc w:val="left"/>
              <w:rPr>
                <w:rFonts w:eastAsiaTheme="minorEastAsia"/>
                <w:lang w:eastAsia="zh-CN"/>
              </w:rPr>
            </w:pPr>
            <w:r>
              <w:rPr>
                <w:rFonts w:eastAsiaTheme="minorEastAsia"/>
                <w:lang w:eastAsia="zh-CN"/>
              </w:rPr>
              <w:t xml:space="preserve">Based on LS response from RAN2, </w:t>
            </w:r>
            <w:r w:rsidRPr="007B325C">
              <w:rPr>
                <w:rFonts w:eastAsiaTheme="minorEastAsia"/>
                <w:lang w:eastAsia="zh-CN"/>
              </w:rPr>
              <w:t xml:space="preserve">the UE interprets </w:t>
            </w:r>
            <w:r w:rsidRPr="000E08AA">
              <w:rPr>
                <w:rFonts w:eastAsiaTheme="minorEastAsia"/>
                <w:strike/>
                <w:lang w:eastAsia="zh-CN"/>
              </w:rPr>
              <w:t>ssb</w:t>
            </w:r>
            <w:r w:rsidRPr="007B325C">
              <w:rPr>
                <w:rFonts w:eastAsiaTheme="minorEastAsia"/>
                <w:lang w:eastAsia="zh-CN"/>
              </w:rPr>
              <w:t>SubcarrierSpacingCommon (1 bit) and LSB of ssb-SubcarrierOffset (1 bit) of the Rel-15 MIB for providing the value of ssbPositionQCL-Relationship-r16.</w:t>
            </w:r>
            <w:r>
              <w:rPr>
                <w:rFonts w:eastAsiaTheme="minorEastAsia"/>
                <w:lang w:eastAsia="zh-CN"/>
              </w:rPr>
              <w:br/>
            </w:r>
          </w:p>
          <w:p w14:paraId="704A20B9" w14:textId="132D1260" w:rsidR="007B325C" w:rsidRDefault="00B57EDF" w:rsidP="00381845">
            <w:pPr>
              <w:spacing w:after="0"/>
              <w:jc w:val="left"/>
              <w:rPr>
                <w:rFonts w:eastAsiaTheme="minorEastAsia"/>
                <w:lang w:eastAsia="zh-CN"/>
              </w:rPr>
            </w:pPr>
            <w:r>
              <w:rPr>
                <w:rFonts w:eastAsiaTheme="minorEastAsia"/>
                <w:lang w:eastAsia="zh-CN"/>
              </w:rPr>
              <w:t xml:space="preserve">Misc: </w:t>
            </w:r>
            <w:r w:rsidR="007B325C">
              <w:rPr>
                <w:rFonts w:eastAsiaTheme="minorEastAsia"/>
                <w:lang w:eastAsia="zh-CN"/>
              </w:rPr>
              <w:t xml:space="preserve">(How </w:t>
            </w:r>
            <w:r w:rsidR="007B325C" w:rsidRPr="007B325C">
              <w:rPr>
                <w:rFonts w:eastAsiaTheme="minorEastAsia"/>
                <w:lang w:eastAsia="zh-CN"/>
              </w:rPr>
              <w:t>to set LSB of k_</w:t>
            </w:r>
            <w:r w:rsidR="007B325C">
              <w:rPr>
                <w:rFonts w:eastAsiaTheme="minorEastAsia"/>
                <w:lang w:eastAsia="zh-CN"/>
              </w:rPr>
              <w:t>SSB to determine PRB grid</w:t>
            </w:r>
            <w:r w:rsidR="007B325C" w:rsidRPr="007B325C">
              <w:rPr>
                <w:rFonts w:eastAsiaTheme="minorEastAsia"/>
                <w:lang w:eastAsia="zh-CN"/>
              </w:rPr>
              <w:t xml:space="preserve"> can be discussed under agenda item 7.2.2.1.1</w:t>
            </w:r>
            <w:r w:rsidR="007B325C">
              <w:rPr>
                <w:rFonts w:eastAsiaTheme="minorEastAsia"/>
                <w:lang w:eastAsia="zh-CN"/>
              </w:rPr>
              <w:t>)</w:t>
            </w:r>
          </w:p>
          <w:p w14:paraId="48BDBC7B" w14:textId="77777777" w:rsidR="000E08AA" w:rsidRDefault="000E08AA" w:rsidP="00381845">
            <w:pPr>
              <w:spacing w:after="0"/>
              <w:jc w:val="left"/>
              <w:rPr>
                <w:rFonts w:eastAsiaTheme="minorEastAsia"/>
                <w:lang w:eastAsia="zh-CN"/>
              </w:rPr>
            </w:pPr>
          </w:p>
          <w:p w14:paraId="69730CC2" w14:textId="1F4B3F92" w:rsidR="000E08AA" w:rsidRDefault="00B57EDF" w:rsidP="00381845">
            <w:pPr>
              <w:spacing w:after="0"/>
              <w:jc w:val="left"/>
              <w:rPr>
                <w:rFonts w:eastAsiaTheme="minorEastAsia"/>
                <w:lang w:eastAsia="zh-CN"/>
              </w:rPr>
            </w:pPr>
            <w:r>
              <w:rPr>
                <w:rFonts w:eastAsiaTheme="minorEastAsia"/>
                <w:lang w:eastAsia="zh-CN"/>
              </w:rPr>
              <w:t xml:space="preserve">Misc: </w:t>
            </w:r>
            <w:r w:rsidR="000E08AA">
              <w:rPr>
                <w:rFonts w:eastAsiaTheme="minorEastAsia"/>
                <w:lang w:eastAsia="zh-CN"/>
              </w:rPr>
              <w:t>Correct “</w:t>
            </w:r>
            <w:r w:rsidR="000E08AA">
              <w:rPr>
                <w:i/>
                <w:iCs/>
              </w:rPr>
              <w:t xml:space="preserve">ssbSubcarrierSpacingCommon” </w:t>
            </w:r>
            <w:r w:rsidR="000E08AA" w:rsidRPr="000E08AA">
              <w:rPr>
                <w:iCs/>
              </w:rPr>
              <w:t>to</w:t>
            </w:r>
            <w:r w:rsidR="000E08AA">
              <w:rPr>
                <w:i/>
                <w:iCs/>
              </w:rPr>
              <w:t xml:space="preserve"> “SubcarrierSpacingCommon” </w:t>
            </w:r>
            <w:r w:rsidR="000E08AA" w:rsidRPr="000E08AA">
              <w:rPr>
                <w:iCs/>
              </w:rPr>
              <w:t>in TS 38.213 Subclause 4.1.</w:t>
            </w:r>
          </w:p>
        </w:tc>
        <w:tc>
          <w:tcPr>
            <w:tcW w:w="1674" w:type="dxa"/>
          </w:tcPr>
          <w:p w14:paraId="7DBD659C" w14:textId="2EAA2BB9" w:rsidR="00573C5D" w:rsidRPr="006F256A" w:rsidRDefault="007B325C" w:rsidP="00890100">
            <w:pPr>
              <w:spacing w:after="0"/>
              <w:jc w:val="left"/>
            </w:pPr>
            <w:r w:rsidRPr="007B325C">
              <w:t>R1-2001936</w:t>
            </w:r>
            <w:r w:rsidR="007C25FB">
              <w:br/>
            </w:r>
            <w:r w:rsidR="007C25FB" w:rsidRPr="004D5CA7">
              <w:t>R1-2001988</w:t>
            </w:r>
            <w:r w:rsidR="000E08AA">
              <w:br/>
            </w:r>
            <w:r w:rsidR="000E08AA" w:rsidRPr="000E08AA">
              <w:t>R1-2001706</w:t>
            </w:r>
            <w:r w:rsidR="00B57EDF">
              <w:br/>
            </w:r>
            <w:r w:rsidR="00B57EDF" w:rsidRPr="00B57EDF">
              <w:rPr>
                <w:lang w:eastAsia="zh-CN"/>
              </w:rPr>
              <w:t>R1-2001760</w:t>
            </w:r>
            <w:r w:rsidR="00FC178F">
              <w:rPr>
                <w:lang w:eastAsia="zh-CN"/>
              </w:rPr>
              <w:br/>
            </w:r>
            <w:r w:rsidR="00FC178F" w:rsidRPr="00FC178F">
              <w:t>R1-2001535</w:t>
            </w:r>
            <w:r w:rsidR="007B40F3">
              <w:br/>
            </w:r>
            <w:r w:rsidR="007B40F3" w:rsidRPr="007B40F3">
              <w:t>R1-2002118</w:t>
            </w:r>
          </w:p>
        </w:tc>
        <w:tc>
          <w:tcPr>
            <w:tcW w:w="1374" w:type="dxa"/>
          </w:tcPr>
          <w:p w14:paraId="65F00A87" w14:textId="7202DC0C" w:rsidR="0012052E" w:rsidRDefault="0048495E" w:rsidP="00905108">
            <w:pPr>
              <w:spacing w:after="0"/>
              <w:jc w:val="left"/>
              <w:rPr>
                <w:rFonts w:eastAsiaTheme="minorEastAsia"/>
                <w:lang w:eastAsia="zh-CN"/>
              </w:rPr>
            </w:pPr>
            <w:r>
              <w:rPr>
                <w:rFonts w:eastAsiaTheme="minorEastAsia"/>
                <w:lang w:eastAsia="zh-CN"/>
              </w:rPr>
              <w:t>Y</w:t>
            </w:r>
          </w:p>
        </w:tc>
      </w:tr>
      <w:tr w:rsidR="00360D71" w14:paraId="16504425" w14:textId="77777777" w:rsidTr="004E559B">
        <w:tc>
          <w:tcPr>
            <w:tcW w:w="975" w:type="dxa"/>
          </w:tcPr>
          <w:p w14:paraId="77636AFF" w14:textId="5B638EA2" w:rsidR="00360D71" w:rsidRDefault="00A20D10" w:rsidP="00E74C05">
            <w:pPr>
              <w:spacing w:after="0"/>
              <w:rPr>
                <w:rFonts w:eastAsiaTheme="minorEastAsia"/>
                <w:lang w:eastAsia="zh-CN"/>
              </w:rPr>
            </w:pPr>
            <w:r>
              <w:rPr>
                <w:rFonts w:eastAsiaTheme="minorEastAsia"/>
                <w:lang w:eastAsia="zh-CN"/>
              </w:rPr>
              <w:t>2.2</w:t>
            </w:r>
          </w:p>
        </w:tc>
        <w:tc>
          <w:tcPr>
            <w:tcW w:w="5284" w:type="dxa"/>
          </w:tcPr>
          <w:p w14:paraId="12035D86" w14:textId="77777777" w:rsidR="00360D71" w:rsidRDefault="00D246F3" w:rsidP="004E559B">
            <w:pPr>
              <w:spacing w:after="0"/>
              <w:jc w:val="left"/>
            </w:pPr>
            <w:r w:rsidRPr="00D246F3">
              <w:t xml:space="preserve">UE performs rate-matching for all of SS/PBCH block candidate position indices (within configured DRS transmission window) QCLed with actually transmitted SS/PBCH block indices that are provided by </w:t>
            </w:r>
            <w:r w:rsidRPr="00A20D10">
              <w:rPr>
                <w:i/>
              </w:rPr>
              <w:t>ssb-PositionsInBurst</w:t>
            </w:r>
            <w:r w:rsidRPr="00D246F3">
              <w:t xml:space="preserve"> in RMSI</w:t>
            </w:r>
            <w:r w:rsidR="00203D89">
              <w:t>.</w:t>
            </w:r>
          </w:p>
          <w:p w14:paraId="57B354CC" w14:textId="77777777" w:rsidR="00203D89" w:rsidRDefault="00203D89" w:rsidP="004E559B">
            <w:pPr>
              <w:spacing w:after="0"/>
              <w:jc w:val="left"/>
            </w:pPr>
          </w:p>
          <w:p w14:paraId="664C076C" w14:textId="4DEAE72E" w:rsidR="00203D89" w:rsidRPr="00203D89" w:rsidRDefault="00203D89" w:rsidP="004E559B">
            <w:pPr>
              <w:spacing w:after="0"/>
              <w:jc w:val="left"/>
            </w:pPr>
            <w:r w:rsidRPr="00203D89">
              <w:rPr>
                <w:lang w:eastAsia="zh-CN"/>
              </w:rPr>
              <w:t>When DCI format 1_1 contains rate matching indication and at least one configured rate-match pattern overlaps the REs of candidate SSB, UE shall perform the rate-matching around candidate SSB for PDSCH reception based on rate matching indication.</w:t>
            </w:r>
          </w:p>
        </w:tc>
        <w:tc>
          <w:tcPr>
            <w:tcW w:w="1674" w:type="dxa"/>
          </w:tcPr>
          <w:p w14:paraId="0DC59E1E" w14:textId="3B7FEF56" w:rsidR="00360D71" w:rsidRPr="00402119" w:rsidRDefault="00A20D10" w:rsidP="004E559B">
            <w:pPr>
              <w:spacing w:after="0"/>
              <w:jc w:val="left"/>
            </w:pPr>
            <w:r w:rsidRPr="007B325C">
              <w:t>R1-2001936</w:t>
            </w:r>
            <w:r w:rsidR="00203D89">
              <w:br/>
            </w:r>
            <w:r w:rsidR="00203D89" w:rsidRPr="00B371B5">
              <w:t>R1-2001760</w:t>
            </w:r>
          </w:p>
        </w:tc>
        <w:tc>
          <w:tcPr>
            <w:tcW w:w="1374" w:type="dxa"/>
          </w:tcPr>
          <w:p w14:paraId="714F9D3E" w14:textId="6D92002E" w:rsidR="00360D71" w:rsidRDefault="00130F84" w:rsidP="004E559B">
            <w:pPr>
              <w:spacing w:after="0"/>
              <w:jc w:val="left"/>
              <w:rPr>
                <w:rFonts w:eastAsiaTheme="minorEastAsia"/>
                <w:lang w:eastAsia="zh-CN"/>
              </w:rPr>
            </w:pPr>
            <w:r>
              <w:rPr>
                <w:rFonts w:eastAsiaTheme="minorEastAsia"/>
                <w:lang w:eastAsia="zh-CN"/>
              </w:rPr>
              <w:t>N</w:t>
            </w:r>
          </w:p>
        </w:tc>
      </w:tr>
      <w:tr w:rsidR="009E60C2" w14:paraId="45306B22" w14:textId="77777777" w:rsidTr="00703370">
        <w:tc>
          <w:tcPr>
            <w:tcW w:w="975" w:type="dxa"/>
          </w:tcPr>
          <w:p w14:paraId="7DF29EF8" w14:textId="4DD8A166" w:rsidR="009E60C2" w:rsidRDefault="00114042" w:rsidP="002F71F0">
            <w:pPr>
              <w:spacing w:after="0"/>
              <w:rPr>
                <w:rFonts w:eastAsiaTheme="minorEastAsia"/>
                <w:lang w:eastAsia="zh-CN"/>
              </w:rPr>
            </w:pPr>
            <w:r>
              <w:rPr>
                <w:rFonts w:eastAsiaTheme="minorEastAsia"/>
                <w:lang w:eastAsia="zh-CN"/>
              </w:rPr>
              <w:t>2.</w:t>
            </w:r>
            <w:r w:rsidR="002F71F0">
              <w:rPr>
                <w:rFonts w:eastAsiaTheme="minorEastAsia"/>
                <w:lang w:eastAsia="zh-CN"/>
              </w:rPr>
              <w:t>3</w:t>
            </w:r>
          </w:p>
        </w:tc>
        <w:tc>
          <w:tcPr>
            <w:tcW w:w="5284" w:type="dxa"/>
          </w:tcPr>
          <w:p w14:paraId="5FC99A7C" w14:textId="239533F5" w:rsidR="009E60C2" w:rsidRPr="00402119" w:rsidRDefault="00114042" w:rsidP="00703370">
            <w:pPr>
              <w:spacing w:after="0"/>
              <w:jc w:val="left"/>
              <w:rPr>
                <w:rFonts w:eastAsiaTheme="minorEastAsia"/>
                <w:lang w:eastAsia="zh-CN"/>
              </w:rPr>
            </w:pPr>
            <w:r w:rsidRPr="00114042">
              <w:rPr>
                <w:rFonts w:eastAsiaTheme="minorEastAsia"/>
                <w:lang w:eastAsia="zh-CN"/>
              </w:rPr>
              <w:t>Discuss</w:t>
            </w:r>
            <w:r>
              <w:rPr>
                <w:rFonts w:eastAsiaTheme="minorEastAsia"/>
                <w:lang w:eastAsia="zh-CN"/>
              </w:rPr>
              <w:t>/clarify</w:t>
            </w:r>
            <w:r w:rsidRPr="00114042">
              <w:rPr>
                <w:rFonts w:eastAsiaTheme="minorEastAsia"/>
                <w:lang w:eastAsia="zh-CN"/>
              </w:rPr>
              <w:t xml:space="preserve"> whether the transmission of repetition of SSBs with the same beam within DRS transmission window is allowed or not</w:t>
            </w:r>
          </w:p>
        </w:tc>
        <w:tc>
          <w:tcPr>
            <w:tcW w:w="1674" w:type="dxa"/>
          </w:tcPr>
          <w:p w14:paraId="14BE158D" w14:textId="38621B92" w:rsidR="009E60C2" w:rsidRPr="006D337D" w:rsidRDefault="00111F9E" w:rsidP="00703370">
            <w:pPr>
              <w:spacing w:after="0"/>
              <w:jc w:val="left"/>
            </w:pPr>
            <w:r w:rsidRPr="0028521F">
              <w:rPr>
                <w:lang w:eastAsia="zh-CN"/>
              </w:rPr>
              <w:t>R1-2002248</w:t>
            </w:r>
          </w:p>
        </w:tc>
        <w:tc>
          <w:tcPr>
            <w:tcW w:w="1374" w:type="dxa"/>
          </w:tcPr>
          <w:p w14:paraId="5B4D728D" w14:textId="1556F935" w:rsidR="009E60C2" w:rsidRDefault="003A341E" w:rsidP="00703370">
            <w:pPr>
              <w:spacing w:after="0"/>
              <w:jc w:val="left"/>
              <w:rPr>
                <w:rFonts w:eastAsiaTheme="minorEastAsia"/>
                <w:lang w:eastAsia="zh-CN"/>
              </w:rPr>
            </w:pPr>
            <w:r>
              <w:rPr>
                <w:rFonts w:eastAsiaTheme="minorEastAsia"/>
                <w:lang w:eastAsia="zh-CN"/>
              </w:rPr>
              <w:t>N</w:t>
            </w:r>
          </w:p>
        </w:tc>
      </w:tr>
      <w:tr w:rsidR="00890100" w14:paraId="3A04B65F" w14:textId="77777777" w:rsidTr="004E559B">
        <w:tc>
          <w:tcPr>
            <w:tcW w:w="975" w:type="dxa"/>
          </w:tcPr>
          <w:p w14:paraId="556344C9" w14:textId="4FAD5C4C" w:rsidR="00890100" w:rsidRDefault="00114042" w:rsidP="002F71F0">
            <w:pPr>
              <w:spacing w:after="0"/>
              <w:rPr>
                <w:rFonts w:eastAsiaTheme="minorEastAsia"/>
                <w:lang w:eastAsia="zh-CN"/>
              </w:rPr>
            </w:pPr>
            <w:r>
              <w:rPr>
                <w:rFonts w:eastAsiaTheme="minorEastAsia"/>
                <w:lang w:eastAsia="zh-CN"/>
              </w:rPr>
              <w:t>2.</w:t>
            </w:r>
            <w:r w:rsidR="002F71F0">
              <w:rPr>
                <w:rFonts w:eastAsiaTheme="minorEastAsia"/>
                <w:lang w:eastAsia="zh-CN"/>
              </w:rPr>
              <w:t>4</w:t>
            </w:r>
          </w:p>
        </w:tc>
        <w:tc>
          <w:tcPr>
            <w:tcW w:w="5284" w:type="dxa"/>
          </w:tcPr>
          <w:p w14:paraId="3C61F67D" w14:textId="77777777" w:rsidR="003850C2" w:rsidRDefault="00114042" w:rsidP="00111F9E">
            <w:pPr>
              <w:spacing w:after="0"/>
              <w:jc w:val="left"/>
              <w:rPr>
                <w:rFonts w:eastAsiaTheme="minorEastAsia"/>
                <w:lang w:eastAsia="zh-CN"/>
              </w:rPr>
            </w:pPr>
            <w:r>
              <w:rPr>
                <w:rFonts w:eastAsiaTheme="minorEastAsia"/>
                <w:lang w:eastAsia="zh-CN"/>
              </w:rPr>
              <w:t>Missing instances of ‘</w:t>
            </w:r>
            <w:r w:rsidRPr="00114042">
              <w:rPr>
                <w:rFonts w:eastAsiaTheme="minorEastAsia"/>
                <w:lang w:eastAsia="zh-CN"/>
              </w:rPr>
              <w:t>candidate SS/PBCH block</w:t>
            </w:r>
            <w:r>
              <w:rPr>
                <w:rFonts w:eastAsiaTheme="minorEastAsia"/>
                <w:lang w:eastAsia="zh-CN"/>
              </w:rPr>
              <w:t xml:space="preserve"> index’ terminology in</w:t>
            </w:r>
            <w:r w:rsidR="003850C2">
              <w:rPr>
                <w:rFonts w:eastAsiaTheme="minorEastAsia"/>
                <w:lang w:eastAsia="zh-CN"/>
              </w:rPr>
              <w:t>:</w:t>
            </w:r>
            <w:r>
              <w:rPr>
                <w:rFonts w:eastAsiaTheme="minorEastAsia"/>
                <w:lang w:eastAsia="zh-CN"/>
              </w:rPr>
              <w:t xml:space="preserve"> </w:t>
            </w:r>
          </w:p>
          <w:p w14:paraId="6BC28995" w14:textId="77777777" w:rsidR="00890100" w:rsidRDefault="00114042" w:rsidP="00111F9E">
            <w:pPr>
              <w:spacing w:after="0"/>
              <w:jc w:val="left"/>
              <w:rPr>
                <w:rFonts w:eastAsiaTheme="minorEastAsia"/>
                <w:lang w:eastAsia="zh-CN"/>
              </w:rPr>
            </w:pPr>
            <w:r>
              <w:rPr>
                <w:rFonts w:eastAsiaTheme="minorEastAsia"/>
                <w:lang w:eastAsia="zh-CN"/>
              </w:rPr>
              <w:t>TS 38.21</w:t>
            </w:r>
            <w:r w:rsidR="00111F9E">
              <w:rPr>
                <w:rFonts w:eastAsiaTheme="minorEastAsia"/>
                <w:lang w:eastAsia="zh-CN"/>
              </w:rPr>
              <w:t>4</w:t>
            </w:r>
            <w:r>
              <w:rPr>
                <w:rFonts w:eastAsiaTheme="minorEastAsia"/>
                <w:lang w:eastAsia="zh-CN"/>
              </w:rPr>
              <w:t xml:space="preserve"> </w:t>
            </w:r>
            <w:r w:rsidR="00371001" w:rsidRPr="00371001">
              <w:rPr>
                <w:rFonts w:eastAsiaTheme="minorEastAsia"/>
                <w:lang w:eastAsia="zh-CN"/>
              </w:rPr>
              <w:t xml:space="preserve">Subclause </w:t>
            </w:r>
            <w:r w:rsidR="00111F9E">
              <w:rPr>
                <w:rFonts w:eastAsiaTheme="minorEastAsia"/>
                <w:lang w:eastAsia="zh-CN"/>
              </w:rPr>
              <w:t>5</w:t>
            </w:r>
            <w:r w:rsidR="00371001" w:rsidRPr="00371001">
              <w:rPr>
                <w:rFonts w:eastAsiaTheme="minorEastAsia"/>
                <w:lang w:eastAsia="zh-CN"/>
              </w:rPr>
              <w:t>.1.</w:t>
            </w:r>
            <w:r w:rsidR="00111F9E">
              <w:rPr>
                <w:rFonts w:eastAsiaTheme="minorEastAsia"/>
                <w:lang w:eastAsia="zh-CN"/>
              </w:rPr>
              <w:t>4</w:t>
            </w:r>
            <w:r w:rsidR="00371001">
              <w:rPr>
                <w:rFonts w:eastAsiaTheme="minorEastAsia"/>
                <w:lang w:eastAsia="zh-CN"/>
              </w:rPr>
              <w:t xml:space="preserve"> </w:t>
            </w:r>
            <w:r w:rsidR="00111F9E">
              <w:rPr>
                <w:rFonts w:eastAsiaTheme="minorEastAsia"/>
                <w:lang w:eastAsia="zh-CN"/>
              </w:rPr>
              <w:t>relating to PDSCH rate matching.</w:t>
            </w:r>
          </w:p>
          <w:p w14:paraId="700C09C5" w14:textId="06B87AD4" w:rsidR="003850C2" w:rsidRDefault="003850C2" w:rsidP="00111F9E">
            <w:pPr>
              <w:spacing w:after="0"/>
              <w:jc w:val="left"/>
              <w:rPr>
                <w:rFonts w:eastAsiaTheme="minorEastAsia"/>
                <w:lang w:eastAsia="zh-CN"/>
              </w:rPr>
            </w:pPr>
            <w:r>
              <w:rPr>
                <w:rFonts w:eastAsiaTheme="minorEastAsia"/>
                <w:lang w:eastAsia="zh-CN"/>
              </w:rPr>
              <w:t>TS 38.213 Subclause 8.1 relating to RO validation.</w:t>
            </w:r>
          </w:p>
          <w:p w14:paraId="3723C2EC" w14:textId="77777777" w:rsidR="003850C2" w:rsidRDefault="003850C2" w:rsidP="00111F9E">
            <w:pPr>
              <w:spacing w:after="0"/>
              <w:jc w:val="left"/>
              <w:rPr>
                <w:rFonts w:eastAsiaTheme="minorEastAsia"/>
                <w:lang w:eastAsia="zh-CN"/>
              </w:rPr>
            </w:pPr>
            <w:r>
              <w:rPr>
                <w:rFonts w:eastAsiaTheme="minorEastAsia"/>
                <w:lang w:eastAsia="zh-CN"/>
              </w:rPr>
              <w:t>TS 38.213 Subclause 11.1.1 relating to UL validation in SFI.</w:t>
            </w:r>
          </w:p>
          <w:p w14:paraId="5C52C270" w14:textId="34FF3C2F" w:rsidR="00644D8C" w:rsidRDefault="00644D8C" w:rsidP="00111F9E">
            <w:pPr>
              <w:spacing w:after="0"/>
              <w:jc w:val="left"/>
              <w:rPr>
                <w:rFonts w:eastAsiaTheme="minorEastAsia"/>
                <w:lang w:eastAsia="zh-CN"/>
              </w:rPr>
            </w:pPr>
            <w:r>
              <w:rPr>
                <w:rFonts w:eastAsiaTheme="minorEastAsia"/>
                <w:lang w:eastAsia="zh-CN"/>
              </w:rPr>
              <w:t>TS 38.213 Subclause 5 relating to RLM.</w:t>
            </w:r>
          </w:p>
        </w:tc>
        <w:tc>
          <w:tcPr>
            <w:tcW w:w="1674" w:type="dxa"/>
          </w:tcPr>
          <w:p w14:paraId="6DFA2058" w14:textId="437F5469" w:rsidR="00890100" w:rsidRPr="006D337D" w:rsidRDefault="00111F9E" w:rsidP="004E559B">
            <w:pPr>
              <w:spacing w:after="0"/>
              <w:jc w:val="left"/>
            </w:pPr>
            <w:r w:rsidRPr="0028521F">
              <w:rPr>
                <w:lang w:eastAsia="zh-CN"/>
              </w:rPr>
              <w:t>R1-2002248</w:t>
            </w:r>
            <w:r w:rsidR="003850C2">
              <w:rPr>
                <w:lang w:eastAsia="zh-CN"/>
              </w:rPr>
              <w:br/>
            </w:r>
            <w:r w:rsidR="003850C2" w:rsidRPr="003850C2">
              <w:t>R1-2002263</w:t>
            </w:r>
            <w:r w:rsidR="00644D8C">
              <w:br/>
            </w:r>
            <w:r w:rsidR="00644D8C" w:rsidRPr="007B40F3">
              <w:t>R1-2002118</w:t>
            </w:r>
          </w:p>
        </w:tc>
        <w:tc>
          <w:tcPr>
            <w:tcW w:w="1374" w:type="dxa"/>
          </w:tcPr>
          <w:p w14:paraId="2FB7D21F" w14:textId="1370B732" w:rsidR="00890100" w:rsidRDefault="00BE3F5C" w:rsidP="004E559B">
            <w:pPr>
              <w:spacing w:after="0"/>
              <w:jc w:val="left"/>
              <w:rPr>
                <w:rFonts w:eastAsiaTheme="minorEastAsia"/>
                <w:lang w:eastAsia="zh-CN"/>
              </w:rPr>
            </w:pPr>
            <w:r>
              <w:rPr>
                <w:rFonts w:eastAsiaTheme="minorEastAsia"/>
                <w:lang w:eastAsia="zh-CN"/>
              </w:rPr>
              <w:t>N (propose to resolve in next meeting)</w:t>
            </w:r>
          </w:p>
        </w:tc>
      </w:tr>
      <w:tr w:rsidR="008E22F3" w:rsidRPr="008E22F3" w14:paraId="32C31148" w14:textId="77777777" w:rsidTr="00890100">
        <w:tc>
          <w:tcPr>
            <w:tcW w:w="975" w:type="dxa"/>
          </w:tcPr>
          <w:p w14:paraId="18C40820" w14:textId="732045B8" w:rsidR="008E22F3" w:rsidRDefault="00A53D99" w:rsidP="002F71F0">
            <w:pPr>
              <w:spacing w:after="0"/>
              <w:rPr>
                <w:rFonts w:eastAsiaTheme="minorEastAsia"/>
                <w:lang w:eastAsia="zh-CN"/>
              </w:rPr>
            </w:pPr>
            <w:r>
              <w:rPr>
                <w:rFonts w:eastAsiaTheme="minorEastAsia"/>
                <w:lang w:eastAsia="zh-CN"/>
              </w:rPr>
              <w:t>2.</w:t>
            </w:r>
            <w:r w:rsidR="002F71F0">
              <w:rPr>
                <w:rFonts w:eastAsiaTheme="minorEastAsia"/>
                <w:lang w:eastAsia="zh-CN"/>
              </w:rPr>
              <w:t>5</w:t>
            </w:r>
          </w:p>
        </w:tc>
        <w:tc>
          <w:tcPr>
            <w:tcW w:w="5284" w:type="dxa"/>
          </w:tcPr>
          <w:p w14:paraId="09BDA193" w14:textId="3A044451" w:rsidR="00857E0F" w:rsidRPr="00857E0F" w:rsidRDefault="00857E0F" w:rsidP="005F323A">
            <w:pPr>
              <w:pStyle w:val="a5"/>
              <w:jc w:val="left"/>
              <w:rPr>
                <w:b w:val="0"/>
              </w:rPr>
            </w:pPr>
            <w:r w:rsidRPr="00857E0F">
              <w:rPr>
                <w:b w:val="0"/>
              </w:rPr>
              <w:t xml:space="preserve">For RRM measurement configuration from </w:t>
            </w:r>
            <w:r w:rsidRPr="00857E0F">
              <w:rPr>
                <w:b w:val="0"/>
                <w:i/>
                <w:iCs/>
              </w:rPr>
              <w:t>MeasObjectNR</w:t>
            </w:r>
            <w:r w:rsidRPr="00857E0F">
              <w:rPr>
                <w:b w:val="0"/>
              </w:rPr>
              <w:t xml:space="preserve"> an</w:t>
            </w:r>
            <w:r w:rsidR="005F323A">
              <w:rPr>
                <w:b w:val="0"/>
              </w:rPr>
              <w:t xml:space="preserve">d </w:t>
            </w:r>
            <w:r w:rsidRPr="00857E0F">
              <w:rPr>
                <w:b w:val="0"/>
                <w:i/>
              </w:rPr>
              <w:lastRenderedPageBreak/>
              <w:t>SIB2</w:t>
            </w:r>
            <w:r w:rsidR="00290C2A">
              <w:rPr>
                <w:b w:val="0"/>
                <w:i/>
              </w:rPr>
              <w:t>/SIB4</w:t>
            </w:r>
            <w:r w:rsidRPr="00857E0F">
              <w:rPr>
                <w:b w:val="0"/>
              </w:rPr>
              <w:t>, down-select one of the following:</w:t>
            </w:r>
          </w:p>
          <w:p w14:paraId="4AEC461D" w14:textId="77777777" w:rsidR="00857E0F" w:rsidRPr="00857E0F" w:rsidRDefault="00857E0F" w:rsidP="00C368DC">
            <w:pPr>
              <w:pStyle w:val="a5"/>
              <w:numPr>
                <w:ilvl w:val="0"/>
                <w:numId w:val="6"/>
              </w:numPr>
              <w:overflowPunct w:val="0"/>
              <w:snapToGrid/>
              <w:spacing w:before="120"/>
              <w:jc w:val="left"/>
              <w:textAlignment w:val="baseline"/>
              <w:rPr>
                <w:b w:val="0"/>
              </w:rPr>
            </w:pPr>
            <w:r w:rsidRPr="00857E0F">
              <w:rPr>
                <w:b w:val="0"/>
              </w:rPr>
              <w:t>Option 1: Network always provides a common Q value (</w:t>
            </w:r>
            <w:r w:rsidRPr="00857E0F">
              <w:rPr>
                <w:b w:val="0"/>
                <w:i/>
              </w:rPr>
              <w:t>ssb-PositionQCL-Common-r16</w:t>
            </w:r>
            <w:r w:rsidRPr="00857E0F">
              <w:rPr>
                <w:b w:val="0"/>
              </w:rPr>
              <w:t xml:space="preserve">) per frequency to UE. </w:t>
            </w:r>
          </w:p>
          <w:p w14:paraId="654AABD6" w14:textId="77777777" w:rsidR="00857E0F" w:rsidRPr="00857E0F" w:rsidRDefault="00857E0F" w:rsidP="00C368DC">
            <w:pPr>
              <w:pStyle w:val="a5"/>
              <w:numPr>
                <w:ilvl w:val="0"/>
                <w:numId w:val="6"/>
              </w:numPr>
              <w:overflowPunct w:val="0"/>
              <w:snapToGrid/>
              <w:spacing w:before="120"/>
              <w:jc w:val="left"/>
              <w:textAlignment w:val="baseline"/>
              <w:rPr>
                <w:b w:val="0"/>
              </w:rPr>
            </w:pPr>
            <w:r w:rsidRPr="00857E0F">
              <w:rPr>
                <w:b w:val="0"/>
              </w:rPr>
              <w:t xml:space="preserve">Option 2: If no Q value is provided, UE assumes Q=8. </w:t>
            </w:r>
          </w:p>
          <w:p w14:paraId="7CAF20C2" w14:textId="0EA300E9" w:rsidR="00857E0F" w:rsidRPr="00857E0F" w:rsidRDefault="00857E0F" w:rsidP="00857E0F">
            <w:pPr>
              <w:pStyle w:val="a5"/>
              <w:jc w:val="both"/>
              <w:rPr>
                <w:b w:val="0"/>
              </w:rPr>
            </w:pPr>
            <w:bookmarkStart w:id="6" w:name="_Ref37488429"/>
            <w:r w:rsidRPr="00857E0F">
              <w:rPr>
                <w:b w:val="0"/>
              </w:rPr>
              <w:t>For SCell addition, SCG addition, and reconfiguration with sync, down-select one of the following:</w:t>
            </w:r>
            <w:bookmarkEnd w:id="6"/>
          </w:p>
          <w:p w14:paraId="6588A185" w14:textId="77777777" w:rsidR="00857E0F" w:rsidRPr="00857E0F" w:rsidRDefault="00857E0F" w:rsidP="00C368DC">
            <w:pPr>
              <w:pStyle w:val="a5"/>
              <w:numPr>
                <w:ilvl w:val="0"/>
                <w:numId w:val="7"/>
              </w:numPr>
              <w:overflowPunct w:val="0"/>
              <w:snapToGrid/>
              <w:spacing w:before="120"/>
              <w:jc w:val="left"/>
              <w:textAlignment w:val="baseline"/>
              <w:rPr>
                <w:b w:val="0"/>
              </w:rPr>
            </w:pPr>
            <w:r w:rsidRPr="00857E0F">
              <w:rPr>
                <w:b w:val="0"/>
              </w:rPr>
              <w:t xml:space="preserve">Option 1: The Q value of the cell to be added is always provided to UE via dedicated RRC signaling, i.e. ssb-PositionQCL-r16 in </w:t>
            </w:r>
            <w:r w:rsidRPr="00857E0F">
              <w:rPr>
                <w:b w:val="0"/>
                <w:i/>
              </w:rPr>
              <w:t>ServingCellConfigCommon</w:t>
            </w:r>
            <w:r w:rsidRPr="00857E0F">
              <w:rPr>
                <w:b w:val="0"/>
              </w:rPr>
              <w:t xml:space="preserve">. </w:t>
            </w:r>
          </w:p>
          <w:p w14:paraId="45A94CA6" w14:textId="77777777" w:rsidR="00857E0F" w:rsidRPr="00857E0F" w:rsidRDefault="00857E0F" w:rsidP="00C368DC">
            <w:pPr>
              <w:pStyle w:val="a5"/>
              <w:numPr>
                <w:ilvl w:val="0"/>
                <w:numId w:val="7"/>
              </w:numPr>
              <w:overflowPunct w:val="0"/>
              <w:snapToGrid/>
              <w:spacing w:before="120"/>
              <w:jc w:val="left"/>
              <w:textAlignment w:val="baseline"/>
              <w:rPr>
                <w:b w:val="0"/>
              </w:rPr>
            </w:pPr>
            <w:r w:rsidRPr="00857E0F">
              <w:rPr>
                <w:b w:val="0"/>
              </w:rPr>
              <w:t>Option 2: If no Q value is provided, UE assumes Q=8.</w:t>
            </w:r>
          </w:p>
          <w:p w14:paraId="33786E25" w14:textId="1359DC57" w:rsidR="008E22F3" w:rsidRPr="00857E0F" w:rsidRDefault="00290C2A" w:rsidP="003462ED">
            <w:pPr>
              <w:spacing w:after="0"/>
              <w:jc w:val="left"/>
            </w:pPr>
            <w:r>
              <w:t>Send LS to RAN2 based on outcome.</w:t>
            </w:r>
          </w:p>
        </w:tc>
        <w:tc>
          <w:tcPr>
            <w:tcW w:w="1674" w:type="dxa"/>
          </w:tcPr>
          <w:p w14:paraId="5087022B" w14:textId="4A8AFF19" w:rsidR="008E22F3" w:rsidRPr="008E22F3" w:rsidRDefault="00857E0F" w:rsidP="00890100">
            <w:pPr>
              <w:spacing w:after="0"/>
              <w:jc w:val="left"/>
              <w:rPr>
                <w:lang w:val="fr-FR"/>
              </w:rPr>
            </w:pPr>
            <w:r w:rsidRPr="00857E0F">
              <w:rPr>
                <w:lang w:val="fr-FR"/>
              </w:rPr>
              <w:lastRenderedPageBreak/>
              <w:t>R1-2002407</w:t>
            </w:r>
            <w:r w:rsidR="000E08AA">
              <w:rPr>
                <w:lang w:val="fr-FR"/>
              </w:rPr>
              <w:br/>
            </w:r>
            <w:r w:rsidR="000E08AA" w:rsidRPr="000E08AA">
              <w:rPr>
                <w:lang w:val="fr-FR"/>
              </w:rPr>
              <w:lastRenderedPageBreak/>
              <w:t>R1-2001706</w:t>
            </w:r>
            <w:r w:rsidR="00290C2A">
              <w:rPr>
                <w:lang w:val="fr-FR"/>
              </w:rPr>
              <w:br/>
            </w:r>
            <w:r w:rsidR="00290C2A" w:rsidRPr="007B40F3">
              <w:t>R1-2002118</w:t>
            </w:r>
            <w:r w:rsidR="00290C2A">
              <w:br/>
            </w:r>
            <w:r w:rsidR="00290C2A" w:rsidRPr="002F71F0">
              <w:t>R1-2002032</w:t>
            </w:r>
          </w:p>
        </w:tc>
        <w:tc>
          <w:tcPr>
            <w:tcW w:w="1374" w:type="dxa"/>
          </w:tcPr>
          <w:p w14:paraId="666B059C" w14:textId="51694B21" w:rsidR="008E22F3" w:rsidRPr="008E22F3" w:rsidRDefault="00290C2A" w:rsidP="00986C0D">
            <w:pPr>
              <w:spacing w:after="0"/>
              <w:jc w:val="left"/>
              <w:rPr>
                <w:rFonts w:eastAsiaTheme="minorEastAsia"/>
                <w:lang w:val="fr-FR" w:eastAsia="zh-CN"/>
              </w:rPr>
            </w:pPr>
            <w:r>
              <w:rPr>
                <w:rFonts w:eastAsiaTheme="minorEastAsia"/>
                <w:lang w:val="fr-FR" w:eastAsia="zh-CN"/>
              </w:rPr>
              <w:lastRenderedPageBreak/>
              <w:t>Y</w:t>
            </w:r>
          </w:p>
        </w:tc>
      </w:tr>
      <w:tr w:rsidR="002C3E8D" w14:paraId="541581C2" w14:textId="77777777" w:rsidTr="007B2E09">
        <w:tc>
          <w:tcPr>
            <w:tcW w:w="975" w:type="dxa"/>
          </w:tcPr>
          <w:p w14:paraId="319DA7EA" w14:textId="35A46C04" w:rsidR="002C3E8D" w:rsidDel="007B2E09" w:rsidRDefault="0014041F" w:rsidP="002F71F0">
            <w:pPr>
              <w:spacing w:after="0"/>
              <w:rPr>
                <w:rFonts w:eastAsiaTheme="minorEastAsia"/>
                <w:lang w:eastAsia="zh-CN"/>
              </w:rPr>
            </w:pPr>
            <w:r>
              <w:rPr>
                <w:rFonts w:eastAsiaTheme="minorEastAsia"/>
                <w:lang w:eastAsia="zh-CN"/>
              </w:rPr>
              <w:t>2.</w:t>
            </w:r>
            <w:r w:rsidR="002F71F0">
              <w:rPr>
                <w:rFonts w:eastAsiaTheme="minorEastAsia"/>
                <w:lang w:eastAsia="zh-CN"/>
              </w:rPr>
              <w:t>6</w:t>
            </w:r>
          </w:p>
        </w:tc>
        <w:tc>
          <w:tcPr>
            <w:tcW w:w="5284" w:type="dxa"/>
          </w:tcPr>
          <w:p w14:paraId="083F78A1" w14:textId="1D397735" w:rsidR="002C3E8D" w:rsidDel="007B2E09" w:rsidRDefault="0014041F" w:rsidP="00890100">
            <w:pPr>
              <w:spacing w:after="0"/>
              <w:jc w:val="left"/>
              <w:rPr>
                <w:rFonts w:eastAsiaTheme="minorEastAsia"/>
                <w:lang w:eastAsia="zh-CN"/>
              </w:rPr>
            </w:pPr>
            <w:r>
              <w:rPr>
                <w:rFonts w:eastAsiaTheme="minorEastAsia"/>
                <w:lang w:eastAsia="zh-CN"/>
              </w:rPr>
              <w:t xml:space="preserve">Proposal: </w:t>
            </w:r>
            <w:r w:rsidRPr="0014041F">
              <w:rPr>
                <w:rFonts w:eastAsiaTheme="minorEastAsia"/>
                <w:lang w:eastAsia="zh-CN"/>
              </w:rPr>
              <w:t xml:space="preserve">Within a discovery burst transmission window, the number of candidate SS/PBCH blocks from the first transmitted </w:t>
            </w:r>
            <w:r w:rsidR="00857E0F">
              <w:rPr>
                <w:rFonts w:eastAsiaTheme="minorEastAsia"/>
                <w:lang w:eastAsia="zh-CN"/>
              </w:rPr>
              <w:t>SS/PBCH block to</w:t>
            </w:r>
            <w:r w:rsidRPr="0014041F">
              <w:rPr>
                <w:rFonts w:eastAsiaTheme="minorEastAsia"/>
                <w:lang w:eastAsia="zh-CN"/>
              </w:rPr>
              <w:t xml:space="preserve"> the last transmitted SS/PBCH block should not be greater than Q</w:t>
            </w:r>
          </w:p>
        </w:tc>
        <w:tc>
          <w:tcPr>
            <w:tcW w:w="1674" w:type="dxa"/>
          </w:tcPr>
          <w:p w14:paraId="060369F2" w14:textId="0F0AAE1E" w:rsidR="00E74C05" w:rsidDel="007B2E09" w:rsidRDefault="00857E0F" w:rsidP="00890100">
            <w:pPr>
              <w:spacing w:after="0"/>
              <w:jc w:val="left"/>
            </w:pPr>
            <w:r w:rsidRPr="00857E0F">
              <w:rPr>
                <w:lang w:val="fr-FR"/>
              </w:rPr>
              <w:t>R1-2002407</w:t>
            </w:r>
          </w:p>
        </w:tc>
        <w:tc>
          <w:tcPr>
            <w:tcW w:w="1374" w:type="dxa"/>
          </w:tcPr>
          <w:p w14:paraId="4C0417E5" w14:textId="4121F4A7" w:rsidR="002C3E8D" w:rsidDel="007B2E09" w:rsidRDefault="00BE3F5C" w:rsidP="00986C0D">
            <w:pPr>
              <w:spacing w:after="0"/>
              <w:jc w:val="left"/>
              <w:rPr>
                <w:rFonts w:eastAsiaTheme="minorEastAsia"/>
                <w:lang w:eastAsia="zh-CN"/>
              </w:rPr>
            </w:pPr>
            <w:r>
              <w:rPr>
                <w:rFonts w:eastAsiaTheme="minorEastAsia"/>
                <w:lang w:eastAsia="zh-CN"/>
              </w:rPr>
              <w:t>Y</w:t>
            </w:r>
          </w:p>
        </w:tc>
      </w:tr>
      <w:tr w:rsidR="008E22F3" w14:paraId="782A2F2D" w14:textId="77777777" w:rsidTr="00890100">
        <w:tc>
          <w:tcPr>
            <w:tcW w:w="975" w:type="dxa"/>
          </w:tcPr>
          <w:p w14:paraId="25F1820F" w14:textId="16C1D0CE" w:rsidR="006D337D" w:rsidRDefault="00AE5D93" w:rsidP="00BE3F5C">
            <w:pPr>
              <w:spacing w:after="0"/>
              <w:rPr>
                <w:rFonts w:eastAsiaTheme="minorEastAsia"/>
                <w:lang w:eastAsia="zh-CN"/>
              </w:rPr>
            </w:pPr>
            <w:r>
              <w:rPr>
                <w:rFonts w:eastAsiaTheme="minorEastAsia"/>
                <w:lang w:eastAsia="zh-CN"/>
              </w:rPr>
              <w:t>2.</w:t>
            </w:r>
            <w:r w:rsidR="00BE3F5C">
              <w:rPr>
                <w:rFonts w:eastAsiaTheme="minorEastAsia"/>
                <w:lang w:eastAsia="zh-CN"/>
              </w:rPr>
              <w:t>7</w:t>
            </w:r>
          </w:p>
        </w:tc>
        <w:tc>
          <w:tcPr>
            <w:tcW w:w="5284" w:type="dxa"/>
          </w:tcPr>
          <w:p w14:paraId="3D1730F9" w14:textId="2DFAFDAB" w:rsidR="000E6350" w:rsidRPr="00890100" w:rsidRDefault="00AE5D93" w:rsidP="000E62AB">
            <w:pPr>
              <w:spacing w:after="0"/>
              <w:jc w:val="left"/>
              <w:rPr>
                <w:rFonts w:eastAsiaTheme="minorEastAsia"/>
                <w:lang w:val="en-GB" w:eastAsia="zh-CN"/>
              </w:rPr>
            </w:pPr>
            <w:r>
              <w:rPr>
                <w:rFonts w:eastAsiaTheme="minorEastAsia"/>
                <w:lang w:val="en-GB" w:eastAsia="zh-CN"/>
              </w:rPr>
              <w:t xml:space="preserve">UE behavior in case </w:t>
            </w:r>
            <w:r w:rsidRPr="00AE5D93">
              <w:rPr>
                <w:rFonts w:eastAsiaTheme="minorEastAsia"/>
                <w:lang w:val="en-GB" w:eastAsia="zh-CN"/>
              </w:rPr>
              <w:t>GSCN offset refers to a GSCN which is not allowed</w:t>
            </w:r>
            <w:r>
              <w:rPr>
                <w:rFonts w:eastAsiaTheme="minorEastAsia"/>
                <w:lang w:val="en-GB" w:eastAsia="zh-CN"/>
              </w:rPr>
              <w:t xml:space="preserve"> in </w:t>
            </w:r>
            <w:r w:rsidR="00B371B5">
              <w:rPr>
                <w:rFonts w:eastAsiaTheme="minorEastAsia"/>
                <w:lang w:val="en-GB" w:eastAsia="zh-CN"/>
              </w:rPr>
              <w:t xml:space="preserve">band </w:t>
            </w:r>
            <w:r>
              <w:rPr>
                <w:rFonts w:eastAsiaTheme="minorEastAsia"/>
                <w:lang w:val="en-GB" w:eastAsia="zh-CN"/>
              </w:rPr>
              <w:t>n46</w:t>
            </w:r>
            <w:r w:rsidR="00B371B5">
              <w:rPr>
                <w:rFonts w:eastAsiaTheme="minorEastAsia"/>
                <w:lang w:val="en-GB" w:eastAsia="zh-CN"/>
              </w:rPr>
              <w:t xml:space="preserve">. </w:t>
            </w:r>
            <w:r w:rsidR="00B371B5" w:rsidRPr="00B371B5">
              <w:rPr>
                <w:rFonts w:eastAsiaTheme="minorEastAsia"/>
                <w:lang w:val="en-GB" w:eastAsia="zh-CN"/>
              </w:rPr>
              <w:t>If the GSCN offset refers to a GSCN which is not allowed in [8-1, TS 38.101-1] for FR1, UE may ignore the information related to GSCN of SS/PBCH locations in performing cell search.</w:t>
            </w:r>
          </w:p>
        </w:tc>
        <w:tc>
          <w:tcPr>
            <w:tcW w:w="1674" w:type="dxa"/>
          </w:tcPr>
          <w:p w14:paraId="3DBE8AC9" w14:textId="39C6A4EF" w:rsidR="008E22F3" w:rsidRPr="006D337D" w:rsidRDefault="00B371B5" w:rsidP="00890100">
            <w:pPr>
              <w:spacing w:after="0"/>
              <w:jc w:val="left"/>
            </w:pPr>
            <w:r w:rsidRPr="00B371B5">
              <w:t>R1-2001760</w:t>
            </w:r>
          </w:p>
        </w:tc>
        <w:tc>
          <w:tcPr>
            <w:tcW w:w="1374" w:type="dxa"/>
          </w:tcPr>
          <w:p w14:paraId="51DF220D" w14:textId="203BD097" w:rsidR="006D337D" w:rsidRDefault="00BE3F5C" w:rsidP="00986C0D">
            <w:pPr>
              <w:spacing w:after="0"/>
              <w:jc w:val="left"/>
              <w:rPr>
                <w:rFonts w:eastAsiaTheme="minorEastAsia"/>
                <w:lang w:eastAsia="zh-CN"/>
              </w:rPr>
            </w:pPr>
            <w:r>
              <w:rPr>
                <w:rFonts w:eastAsiaTheme="minorEastAsia"/>
                <w:lang w:eastAsia="zh-CN"/>
              </w:rPr>
              <w:t>N (propose to resolve in next meeting)</w:t>
            </w:r>
          </w:p>
        </w:tc>
      </w:tr>
      <w:tr w:rsidR="009A698F" w14:paraId="2188A61C" w14:textId="77777777" w:rsidTr="00890100">
        <w:tc>
          <w:tcPr>
            <w:tcW w:w="975" w:type="dxa"/>
          </w:tcPr>
          <w:p w14:paraId="038DF07E" w14:textId="18E48B40" w:rsidR="009A698F" w:rsidRDefault="009A698F" w:rsidP="00BE3F5C">
            <w:pPr>
              <w:spacing w:after="0"/>
              <w:rPr>
                <w:rFonts w:eastAsiaTheme="minorEastAsia"/>
                <w:lang w:eastAsia="zh-CN"/>
              </w:rPr>
            </w:pPr>
            <w:r>
              <w:rPr>
                <w:rFonts w:eastAsiaTheme="minorEastAsia"/>
                <w:lang w:eastAsia="zh-CN"/>
              </w:rPr>
              <w:t>2.</w:t>
            </w:r>
            <w:r w:rsidR="00BE3F5C">
              <w:rPr>
                <w:rFonts w:eastAsiaTheme="minorEastAsia"/>
                <w:lang w:eastAsia="zh-CN"/>
              </w:rPr>
              <w:t>8</w:t>
            </w:r>
          </w:p>
        </w:tc>
        <w:tc>
          <w:tcPr>
            <w:tcW w:w="5284" w:type="dxa"/>
          </w:tcPr>
          <w:p w14:paraId="774FD714" w14:textId="62C3AC35" w:rsidR="009A698F" w:rsidRDefault="009A698F" w:rsidP="000E62AB">
            <w:pPr>
              <w:spacing w:after="0"/>
              <w:jc w:val="left"/>
              <w:rPr>
                <w:rFonts w:eastAsiaTheme="minorEastAsia"/>
                <w:lang w:val="en-GB" w:eastAsia="zh-CN"/>
              </w:rPr>
            </w:pPr>
            <w:r>
              <w:rPr>
                <w:rFonts w:eastAsiaTheme="minorEastAsia"/>
                <w:lang w:val="en-GB" w:eastAsia="zh-CN"/>
              </w:rPr>
              <w:t>Proposal: “</w:t>
            </w:r>
            <w:r w:rsidRPr="009A698F">
              <w:rPr>
                <w:rFonts w:eastAsiaTheme="minorEastAsia"/>
                <w:lang w:val="en-GB" w:eastAsia="zh-CN"/>
              </w:rPr>
              <w:t>For the CSI-RS outside DRS window, the associated SSB index should be the SSB index, for the CSI-RS inside DRS window, the associated SSB should be the candidate SSB index</w:t>
            </w:r>
            <w:r>
              <w:rPr>
                <w:rFonts w:eastAsiaTheme="minorEastAsia"/>
                <w:lang w:val="en-GB" w:eastAsia="zh-CN"/>
              </w:rPr>
              <w:t>.”</w:t>
            </w:r>
          </w:p>
        </w:tc>
        <w:tc>
          <w:tcPr>
            <w:tcW w:w="1674" w:type="dxa"/>
          </w:tcPr>
          <w:p w14:paraId="4CFB1B24" w14:textId="34C40FA4" w:rsidR="009A698F" w:rsidRPr="00AE5D93" w:rsidRDefault="00B371B5" w:rsidP="00890100">
            <w:pPr>
              <w:spacing w:after="0"/>
              <w:jc w:val="left"/>
            </w:pPr>
            <w:r w:rsidRPr="00B371B5">
              <w:t>R1-2001760</w:t>
            </w:r>
          </w:p>
        </w:tc>
        <w:tc>
          <w:tcPr>
            <w:tcW w:w="1374" w:type="dxa"/>
          </w:tcPr>
          <w:p w14:paraId="584D1E1A" w14:textId="130BACEC" w:rsidR="009A698F" w:rsidRDefault="009A698F" w:rsidP="00986C0D">
            <w:pPr>
              <w:spacing w:after="0"/>
              <w:jc w:val="left"/>
              <w:rPr>
                <w:rFonts w:eastAsiaTheme="minorEastAsia"/>
                <w:lang w:eastAsia="zh-CN"/>
              </w:rPr>
            </w:pPr>
          </w:p>
        </w:tc>
      </w:tr>
      <w:tr w:rsidR="005C1226" w14:paraId="54D34D7E" w14:textId="77777777" w:rsidTr="00890100">
        <w:tc>
          <w:tcPr>
            <w:tcW w:w="975" w:type="dxa"/>
          </w:tcPr>
          <w:p w14:paraId="205F137D" w14:textId="3F27D565" w:rsidR="005C1226" w:rsidRDefault="005C1226" w:rsidP="00BE3F5C">
            <w:pPr>
              <w:spacing w:after="0"/>
              <w:rPr>
                <w:rFonts w:eastAsiaTheme="minorEastAsia"/>
                <w:lang w:eastAsia="zh-CN"/>
              </w:rPr>
            </w:pPr>
            <w:r>
              <w:rPr>
                <w:rFonts w:eastAsiaTheme="minorEastAsia"/>
                <w:lang w:eastAsia="zh-CN"/>
              </w:rPr>
              <w:t>2.</w:t>
            </w:r>
            <w:r w:rsidR="00BE3F5C">
              <w:rPr>
                <w:rFonts w:eastAsiaTheme="minorEastAsia"/>
                <w:lang w:eastAsia="zh-CN"/>
              </w:rPr>
              <w:t>9</w:t>
            </w:r>
          </w:p>
        </w:tc>
        <w:tc>
          <w:tcPr>
            <w:tcW w:w="5284" w:type="dxa"/>
          </w:tcPr>
          <w:p w14:paraId="7A7B6073" w14:textId="470220C4" w:rsidR="005C1226" w:rsidRDefault="005C1226" w:rsidP="005C1226">
            <w:pPr>
              <w:spacing w:after="0"/>
              <w:jc w:val="left"/>
              <w:rPr>
                <w:rFonts w:eastAsiaTheme="minorEastAsia"/>
                <w:lang w:val="en-GB" w:eastAsia="zh-CN"/>
              </w:rPr>
            </w:pPr>
            <w:r>
              <w:rPr>
                <w:rFonts w:eastAsiaTheme="minorEastAsia"/>
                <w:lang w:val="en-GB" w:eastAsia="zh-CN"/>
              </w:rPr>
              <w:t>Replace</w:t>
            </w:r>
            <w:r w:rsidRPr="005C1226">
              <w:rPr>
                <w:rFonts w:eastAsiaTheme="minorEastAsia"/>
                <w:lang w:val="en-GB" w:eastAsia="zh-CN"/>
              </w:rPr>
              <w:t xml:space="preserve"> terminology “discovery burst transmission window” with “SS/PBCH block transmission window” in </w:t>
            </w:r>
            <w:r>
              <w:rPr>
                <w:rFonts w:eastAsiaTheme="minorEastAsia"/>
                <w:lang w:val="en-GB" w:eastAsia="zh-CN"/>
              </w:rPr>
              <w:t>TS</w:t>
            </w:r>
            <w:r w:rsidRPr="005C1226">
              <w:rPr>
                <w:rFonts w:eastAsiaTheme="minorEastAsia"/>
                <w:lang w:val="en-GB" w:eastAsia="zh-CN"/>
              </w:rPr>
              <w:t xml:space="preserve"> 38.213</w:t>
            </w:r>
          </w:p>
        </w:tc>
        <w:tc>
          <w:tcPr>
            <w:tcW w:w="1674" w:type="dxa"/>
          </w:tcPr>
          <w:p w14:paraId="6A3004E6" w14:textId="23991D75" w:rsidR="005C1226" w:rsidRPr="00AE5D93" w:rsidRDefault="003850C2" w:rsidP="00890100">
            <w:pPr>
              <w:spacing w:after="0"/>
              <w:jc w:val="left"/>
            </w:pPr>
            <w:r w:rsidRPr="003850C2">
              <w:t>R1-2002263</w:t>
            </w:r>
          </w:p>
        </w:tc>
        <w:tc>
          <w:tcPr>
            <w:tcW w:w="1374" w:type="dxa"/>
          </w:tcPr>
          <w:p w14:paraId="4F38E5C3" w14:textId="6548A6DB" w:rsidR="005C1226" w:rsidRDefault="005F323A" w:rsidP="00986C0D">
            <w:pPr>
              <w:spacing w:after="0"/>
              <w:jc w:val="left"/>
              <w:rPr>
                <w:rFonts w:eastAsiaTheme="minorEastAsia"/>
                <w:lang w:eastAsia="zh-CN"/>
              </w:rPr>
            </w:pPr>
            <w:r>
              <w:rPr>
                <w:rFonts w:eastAsiaTheme="minorEastAsia"/>
                <w:lang w:eastAsia="zh-CN"/>
              </w:rPr>
              <w:t>N (editorial)</w:t>
            </w:r>
          </w:p>
        </w:tc>
      </w:tr>
      <w:tr w:rsidR="00EE3424" w14:paraId="44A278BA" w14:textId="77777777" w:rsidTr="00890100">
        <w:tc>
          <w:tcPr>
            <w:tcW w:w="975" w:type="dxa"/>
          </w:tcPr>
          <w:p w14:paraId="6C37DB81" w14:textId="03860FBD" w:rsidR="00EE3424" w:rsidRDefault="00EE3424" w:rsidP="00BE3F5C">
            <w:pPr>
              <w:spacing w:after="0"/>
              <w:rPr>
                <w:rFonts w:eastAsiaTheme="minorEastAsia"/>
                <w:lang w:eastAsia="zh-CN"/>
              </w:rPr>
            </w:pPr>
            <w:r>
              <w:rPr>
                <w:rFonts w:eastAsiaTheme="minorEastAsia"/>
                <w:lang w:eastAsia="zh-CN"/>
              </w:rPr>
              <w:t>2.1</w:t>
            </w:r>
            <w:r w:rsidR="00BE3F5C">
              <w:rPr>
                <w:rFonts w:eastAsiaTheme="minorEastAsia"/>
                <w:lang w:eastAsia="zh-CN"/>
              </w:rPr>
              <w:t>0</w:t>
            </w:r>
          </w:p>
        </w:tc>
        <w:tc>
          <w:tcPr>
            <w:tcW w:w="5284" w:type="dxa"/>
          </w:tcPr>
          <w:p w14:paraId="35ECDE72" w14:textId="3F6D2B3B" w:rsidR="00EE3424" w:rsidRDefault="00E24090" w:rsidP="00EE3424">
            <w:pPr>
              <w:spacing w:after="0"/>
              <w:jc w:val="left"/>
              <w:rPr>
                <w:rFonts w:eastAsiaTheme="minorEastAsia"/>
                <w:lang w:val="en-GB" w:eastAsia="zh-CN"/>
              </w:rPr>
            </w:pPr>
            <w:r w:rsidRPr="00E24090">
              <w:rPr>
                <w:rFonts w:eastAsiaTheme="minorEastAsia"/>
                <w:lang w:val="en-GB" w:eastAsia="zh-CN"/>
              </w:rPr>
              <w:t>Merge the determination process of QCL and SSB index in Clause 4.1 in TS 38.213.</w:t>
            </w:r>
          </w:p>
        </w:tc>
        <w:tc>
          <w:tcPr>
            <w:tcW w:w="1674" w:type="dxa"/>
          </w:tcPr>
          <w:p w14:paraId="5B1E9B8C" w14:textId="23D70910" w:rsidR="00EE3424" w:rsidRPr="005C1226" w:rsidRDefault="00E24090" w:rsidP="00890100">
            <w:pPr>
              <w:spacing w:after="0"/>
              <w:jc w:val="left"/>
            </w:pPr>
            <w:r w:rsidRPr="000E08AA">
              <w:t>R1-2001706</w:t>
            </w:r>
          </w:p>
        </w:tc>
        <w:tc>
          <w:tcPr>
            <w:tcW w:w="1374" w:type="dxa"/>
          </w:tcPr>
          <w:p w14:paraId="4042256C" w14:textId="72613A6E" w:rsidR="00EE3424" w:rsidRDefault="00E24090" w:rsidP="00986C0D">
            <w:pPr>
              <w:spacing w:after="0"/>
              <w:jc w:val="left"/>
              <w:rPr>
                <w:rFonts w:eastAsiaTheme="minorEastAsia"/>
                <w:lang w:eastAsia="zh-CN"/>
              </w:rPr>
            </w:pPr>
            <w:r>
              <w:rPr>
                <w:rFonts w:eastAsiaTheme="minorEastAsia"/>
                <w:lang w:eastAsia="zh-CN"/>
              </w:rPr>
              <w:t>N (editorial)</w:t>
            </w:r>
          </w:p>
        </w:tc>
      </w:tr>
      <w:tr w:rsidR="00F81035" w14:paraId="6DF39BFD" w14:textId="77777777" w:rsidTr="00890100">
        <w:tc>
          <w:tcPr>
            <w:tcW w:w="975" w:type="dxa"/>
          </w:tcPr>
          <w:p w14:paraId="42339DDD" w14:textId="0009702E" w:rsidR="00F81035" w:rsidRDefault="00F81035"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1</w:t>
            </w:r>
          </w:p>
        </w:tc>
        <w:tc>
          <w:tcPr>
            <w:tcW w:w="5284" w:type="dxa"/>
          </w:tcPr>
          <w:p w14:paraId="35B42688" w14:textId="56C0EAE1" w:rsidR="00F81035" w:rsidRPr="00F81035" w:rsidRDefault="00F81035" w:rsidP="00F81035">
            <w:pPr>
              <w:rPr>
                <w:iCs/>
              </w:rPr>
            </w:pPr>
            <w:r w:rsidRPr="00F81035">
              <w:rPr>
                <w:iCs/>
              </w:rPr>
              <w:t>Update the reference [38.104] provided within 38.211 subclauses 7.3.3.1 and 7.4.1.4.1 as [38.213] within a related CR.</w:t>
            </w:r>
          </w:p>
          <w:p w14:paraId="513C0B04" w14:textId="77777777" w:rsidR="00F81035" w:rsidRDefault="00F81035" w:rsidP="00EE3424">
            <w:pPr>
              <w:spacing w:after="0"/>
              <w:jc w:val="left"/>
              <w:rPr>
                <w:rFonts w:eastAsiaTheme="minorEastAsia"/>
                <w:lang w:val="en-GB" w:eastAsia="zh-CN"/>
              </w:rPr>
            </w:pPr>
          </w:p>
        </w:tc>
        <w:tc>
          <w:tcPr>
            <w:tcW w:w="1674" w:type="dxa"/>
          </w:tcPr>
          <w:p w14:paraId="077F693B" w14:textId="48176612" w:rsidR="00F81035" w:rsidRPr="005C1226" w:rsidRDefault="00F81035" w:rsidP="00890100">
            <w:pPr>
              <w:spacing w:after="0"/>
              <w:jc w:val="left"/>
            </w:pPr>
            <w:r w:rsidRPr="00F81035">
              <w:t>R1-2002278</w:t>
            </w:r>
          </w:p>
        </w:tc>
        <w:tc>
          <w:tcPr>
            <w:tcW w:w="1374" w:type="dxa"/>
          </w:tcPr>
          <w:p w14:paraId="3DF4A891" w14:textId="0FA41276" w:rsidR="00F81035" w:rsidRDefault="00130F84" w:rsidP="00986C0D">
            <w:pPr>
              <w:spacing w:after="0"/>
              <w:jc w:val="left"/>
              <w:rPr>
                <w:rFonts w:eastAsiaTheme="minorEastAsia"/>
                <w:lang w:eastAsia="zh-CN"/>
              </w:rPr>
            </w:pPr>
            <w:r>
              <w:rPr>
                <w:rFonts w:eastAsiaTheme="minorEastAsia"/>
                <w:lang w:eastAsia="zh-CN"/>
              </w:rPr>
              <w:t>N (this change is already there in 38.211 V16.0.0)</w:t>
            </w:r>
          </w:p>
        </w:tc>
      </w:tr>
      <w:tr w:rsidR="00F81035" w14:paraId="19D767F8" w14:textId="77777777" w:rsidTr="00890100">
        <w:tc>
          <w:tcPr>
            <w:tcW w:w="975" w:type="dxa"/>
          </w:tcPr>
          <w:p w14:paraId="08CB3158" w14:textId="6AFD5289" w:rsidR="00F81035" w:rsidRDefault="00F81035"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2</w:t>
            </w:r>
          </w:p>
        </w:tc>
        <w:tc>
          <w:tcPr>
            <w:tcW w:w="5284" w:type="dxa"/>
          </w:tcPr>
          <w:p w14:paraId="7630B430" w14:textId="7FACE4D4" w:rsidR="00F81035" w:rsidRPr="00F81035" w:rsidRDefault="00F81035" w:rsidP="00F81035">
            <w:pPr>
              <w:rPr>
                <w:iCs/>
              </w:rPr>
            </w:pPr>
            <w:r>
              <w:rPr>
                <w:iCs/>
              </w:rPr>
              <w:t>Clarify in TS 38.213 Subclause 4.1 that “</w:t>
            </w:r>
            <w:r>
              <w:t xml:space="preserve">when the candidate SS/PBCH index is known by the UE” is required when </w:t>
            </w:r>
            <w:r w:rsidRPr="004275BE">
              <w:rPr>
                <w:sz w:val="20"/>
                <w:szCs w:val="20"/>
              </w:rPr>
              <w:t xml:space="preserve"> </w:t>
            </w:r>
            <m:oMath>
              <m:d>
                <m:dPr>
                  <m:ctrlPr>
                    <w:rPr>
                      <w:rFonts w:ascii="Cambria Math" w:hAnsi="Cambria Math"/>
                      <w:i/>
                      <w:sz w:val="20"/>
                      <w:szCs w:val="20"/>
                      <w:lang w:val="en-GB"/>
                    </w:rPr>
                  </m:ctrlPr>
                </m:dPr>
                <m:e>
                  <m:acc>
                    <m:accPr>
                      <m:chr m:val="̅"/>
                      <m:ctrlPr>
                        <w:rPr>
                          <w:rFonts w:ascii="Cambria Math" w:hAnsi="Cambria Math"/>
                          <w:i/>
                          <w:sz w:val="20"/>
                          <w:szCs w:val="20"/>
                          <w:lang w:val="en-GB"/>
                        </w:rPr>
                      </m:ctrlPr>
                    </m:accPr>
                    <m:e>
                      <m:r>
                        <w:rPr>
                          <w:rFonts w:ascii="Cambria Math" w:hAnsi="Cambria Math"/>
                          <w:sz w:val="20"/>
                          <w:szCs w:val="20"/>
                        </w:rPr>
                        <m:t>i</m:t>
                      </m:r>
                    </m:e>
                  </m:acc>
                  <m:r>
                    <w:rPr>
                      <w:rFonts w:ascii="Cambria Math" w:hAnsi="Cambria Math"/>
                      <w:sz w:val="20"/>
                      <w:szCs w:val="20"/>
                    </w:rPr>
                    <m:t xml:space="preserve"> </m:t>
                  </m:r>
                  <m:func>
                    <m:funcPr>
                      <m:ctrlPr>
                        <w:rPr>
                          <w:rFonts w:ascii="Cambria Math" w:hAnsi="Cambria Math"/>
                          <w:i/>
                          <w:sz w:val="20"/>
                          <w:szCs w:val="20"/>
                          <w:lang w:val="en-GB"/>
                        </w:rPr>
                      </m:ctrlPr>
                    </m:funcPr>
                    <m:fName>
                      <m:r>
                        <m:rPr>
                          <m:sty m:val="p"/>
                        </m:rPr>
                        <w:rPr>
                          <w:rFonts w:ascii="Cambria Math" w:hAnsi="Cambria Math"/>
                          <w:sz w:val="20"/>
                          <w:szCs w:val="20"/>
                        </w:rPr>
                        <m:t>mod</m:t>
                      </m:r>
                    </m:fName>
                    <m:e>
                      <m:sSubSup>
                        <m:sSubSupPr>
                          <m:ctrlPr>
                            <w:rPr>
                              <w:rFonts w:ascii="Cambria Math" w:hAnsi="Cambria Math"/>
                              <w:i/>
                              <w:sz w:val="20"/>
                              <w:szCs w:val="20"/>
                              <w:lang w:val="en-GB"/>
                            </w:rPr>
                          </m:ctrlPr>
                        </m:sSubSupPr>
                        <m:e>
                          <m:r>
                            <w:rPr>
                              <w:rFonts w:ascii="Cambria Math" w:hAnsi="Cambria Math"/>
                              <w:sz w:val="20"/>
                              <w:szCs w:val="20"/>
                            </w:rPr>
                            <m:t>N</m:t>
                          </m:r>
                        </m:e>
                        <m:sub>
                          <m:r>
                            <w:rPr>
                              <w:rFonts w:ascii="Cambria Math" w:hAnsi="Cambria Math"/>
                              <w:sz w:val="20"/>
                              <w:szCs w:val="20"/>
                            </w:rPr>
                            <m:t>SSB</m:t>
                          </m:r>
                        </m:sub>
                        <m:sup>
                          <m:r>
                            <w:rPr>
                              <w:rFonts w:ascii="Cambria Math" w:hAnsi="Cambria Math"/>
                              <w:sz w:val="20"/>
                              <w:szCs w:val="20"/>
                            </w:rPr>
                            <m:t>QCL</m:t>
                          </m:r>
                        </m:sup>
                      </m:sSubSup>
                    </m:e>
                  </m:func>
                </m:e>
              </m:d>
            </m:oMath>
            <w:r>
              <w:rPr>
                <w:sz w:val="20"/>
                <w:szCs w:val="20"/>
                <w:lang w:val="en-GB"/>
              </w:rPr>
              <w:t xml:space="preserve"> </w:t>
            </w:r>
            <w:r w:rsidRPr="00F81035">
              <w:rPr>
                <w:szCs w:val="20"/>
                <w:lang w:val="en-GB"/>
              </w:rPr>
              <w:t>is computed.</w:t>
            </w:r>
          </w:p>
        </w:tc>
        <w:tc>
          <w:tcPr>
            <w:tcW w:w="1674" w:type="dxa"/>
          </w:tcPr>
          <w:p w14:paraId="457D909F" w14:textId="4349DE78" w:rsidR="00F81035" w:rsidRPr="00F81035" w:rsidRDefault="00F81035" w:rsidP="00890100">
            <w:pPr>
              <w:spacing w:after="0"/>
              <w:jc w:val="left"/>
            </w:pPr>
            <w:r w:rsidRPr="00F81035">
              <w:t>R1-2002278</w:t>
            </w:r>
          </w:p>
        </w:tc>
        <w:tc>
          <w:tcPr>
            <w:tcW w:w="1374" w:type="dxa"/>
          </w:tcPr>
          <w:p w14:paraId="7D21EEE9" w14:textId="18EDC930" w:rsidR="00F81035" w:rsidRDefault="00BE3F5C" w:rsidP="00986C0D">
            <w:pPr>
              <w:spacing w:after="0"/>
              <w:jc w:val="left"/>
              <w:rPr>
                <w:rFonts w:eastAsiaTheme="minorEastAsia"/>
                <w:lang w:eastAsia="zh-CN"/>
              </w:rPr>
            </w:pPr>
            <w:r>
              <w:rPr>
                <w:rFonts w:eastAsiaTheme="minorEastAsia"/>
                <w:lang w:eastAsia="zh-CN"/>
              </w:rPr>
              <w:t>N (close to being a editorial change)</w:t>
            </w:r>
          </w:p>
        </w:tc>
      </w:tr>
      <w:tr w:rsidR="00B70C29" w14:paraId="448B5C89" w14:textId="77777777" w:rsidTr="00890100">
        <w:tc>
          <w:tcPr>
            <w:tcW w:w="975" w:type="dxa"/>
          </w:tcPr>
          <w:p w14:paraId="326D5F47" w14:textId="24788BA0" w:rsidR="00B70C29" w:rsidRDefault="00CF1EB7"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3</w:t>
            </w:r>
          </w:p>
        </w:tc>
        <w:tc>
          <w:tcPr>
            <w:tcW w:w="5284" w:type="dxa"/>
          </w:tcPr>
          <w:p w14:paraId="28ECFFCF" w14:textId="3BF674D7" w:rsidR="00B70C29" w:rsidRDefault="00B70C29" w:rsidP="00F81035">
            <w:pPr>
              <w:rPr>
                <w:iCs/>
              </w:rPr>
            </w:pPr>
            <w:r>
              <w:rPr>
                <w:iCs/>
              </w:rPr>
              <w:t xml:space="preserve">Reflect RAN4 agreement that </w:t>
            </w:r>
            <w:r w:rsidRPr="00B70C29">
              <w:rPr>
                <w:iCs/>
              </w:rPr>
              <w:t>UE is allowed to take any active SCell in the cell group as timing reference cell</w:t>
            </w:r>
            <w:r>
              <w:rPr>
                <w:iCs/>
              </w:rPr>
              <w:t xml:space="preserve"> in TS 38.213 Subclause 4.1.</w:t>
            </w:r>
          </w:p>
        </w:tc>
        <w:tc>
          <w:tcPr>
            <w:tcW w:w="1674" w:type="dxa"/>
          </w:tcPr>
          <w:p w14:paraId="271E79F3" w14:textId="4F6E4FDD" w:rsidR="00B70C29" w:rsidRPr="00F81035" w:rsidRDefault="00CF1EB7" w:rsidP="00890100">
            <w:pPr>
              <w:spacing w:after="0"/>
              <w:jc w:val="left"/>
            </w:pPr>
            <w:r w:rsidRPr="000E08AA">
              <w:t>R1-2001706</w:t>
            </w:r>
          </w:p>
        </w:tc>
        <w:tc>
          <w:tcPr>
            <w:tcW w:w="1374" w:type="dxa"/>
          </w:tcPr>
          <w:p w14:paraId="57391945" w14:textId="2177A5C2" w:rsidR="00B70C29" w:rsidRDefault="00130F84" w:rsidP="00986C0D">
            <w:pPr>
              <w:spacing w:after="0"/>
              <w:jc w:val="left"/>
              <w:rPr>
                <w:rFonts w:eastAsiaTheme="minorEastAsia"/>
                <w:lang w:eastAsia="zh-CN"/>
              </w:rPr>
            </w:pPr>
            <w:r>
              <w:rPr>
                <w:rFonts w:eastAsiaTheme="minorEastAsia"/>
                <w:lang w:eastAsia="zh-CN"/>
              </w:rPr>
              <w:t>N (this is valid but email thread is already overloaded)</w:t>
            </w:r>
          </w:p>
        </w:tc>
      </w:tr>
      <w:tr w:rsidR="001223C8" w14:paraId="08D3D228" w14:textId="77777777" w:rsidTr="00890100">
        <w:tc>
          <w:tcPr>
            <w:tcW w:w="975" w:type="dxa"/>
          </w:tcPr>
          <w:p w14:paraId="2678986D" w14:textId="44C403EE" w:rsidR="001223C8" w:rsidRDefault="001223C8"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4</w:t>
            </w:r>
          </w:p>
        </w:tc>
        <w:tc>
          <w:tcPr>
            <w:tcW w:w="5284" w:type="dxa"/>
          </w:tcPr>
          <w:p w14:paraId="7B7C67F5" w14:textId="2CBD0D87" w:rsidR="001223C8" w:rsidRDefault="001223C8" w:rsidP="00F81035">
            <w:pPr>
              <w:rPr>
                <w:iCs/>
              </w:rPr>
            </w:pPr>
            <w:r>
              <w:rPr>
                <w:bCs/>
                <w:iCs/>
                <w:lang w:val="en-GB"/>
              </w:rPr>
              <w:t>S</w:t>
            </w:r>
            <w:r w:rsidRPr="001223C8">
              <w:rPr>
                <w:bCs/>
                <w:iCs/>
                <w:lang w:val="en-GB"/>
              </w:rPr>
              <w:t xml:space="preserve">upport </w:t>
            </w:r>
            <m:oMath>
              <m:sSub>
                <m:sSubPr>
                  <m:ctrlPr>
                    <w:rPr>
                      <w:rFonts w:ascii="Cambria Math" w:hAnsi="Cambria Math"/>
                      <w:lang w:eastAsia="zh-CN"/>
                    </w:rPr>
                  </m:ctrlPr>
                </m:sSubPr>
                <m:e>
                  <m:acc>
                    <m:accPr>
                      <m:chr m:val="̅"/>
                      <m:ctrlPr>
                        <w:rPr>
                          <w:rFonts w:ascii="Cambria Math" w:hAnsi="Cambria Math"/>
                          <w:lang w:eastAsia="zh-CN"/>
                        </w:rPr>
                      </m:ctrlPr>
                    </m:accPr>
                    <m:e>
                      <m:r>
                        <m:rPr>
                          <m:sty m:val="p"/>
                        </m:rPr>
                        <w:rPr>
                          <w:rFonts w:ascii="Cambria Math" w:hAnsi="Cambria Math" w:hint="eastAsia"/>
                          <w:lang w:eastAsia="zh-CN"/>
                        </w:rPr>
                        <m:t>L</m:t>
                      </m:r>
                    </m:e>
                  </m:acc>
                </m:e>
                <m:sub>
                  <m:r>
                    <m:rPr>
                      <m:sty m:val="p"/>
                    </m:rPr>
                    <w:rPr>
                      <w:rFonts w:ascii="Cambria Math" w:hAnsi="Cambria Math" w:hint="eastAsia"/>
                      <w:lang w:eastAsia="zh-CN"/>
                    </w:rPr>
                    <m:t>max</m:t>
                  </m:r>
                </m:sub>
              </m:sSub>
              <m:r>
                <m:rPr>
                  <m:sty m:val="p"/>
                </m:rPr>
                <w:rPr>
                  <w:rFonts w:ascii="Cambria Math" w:hAnsi="Cambria Math" w:hint="eastAsia"/>
                  <w:lang w:eastAsia="zh-CN"/>
                </w:rPr>
                <m:t>=</m:t>
              </m:r>
              <m:r>
                <m:rPr>
                  <m:sty m:val="p"/>
                </m:rPr>
                <w:rPr>
                  <w:rFonts w:ascii="Cambria Math" w:hAnsi="Cambria Math"/>
                  <w:lang w:eastAsia="zh-CN"/>
                </w:rPr>
                <m:t>8</m:t>
              </m:r>
            </m:oMath>
            <w:r w:rsidRPr="001223C8">
              <w:rPr>
                <w:lang w:eastAsia="zh-CN"/>
              </w:rPr>
              <w:t xml:space="preserve"> for semi-static channel access mode</w:t>
            </w:r>
            <w:r w:rsidRPr="00823F91">
              <w:rPr>
                <w:b/>
                <w:i/>
                <w:lang w:eastAsia="zh-CN"/>
              </w:rPr>
              <w:t>.</w:t>
            </w:r>
            <w:r w:rsidR="00357CC4">
              <w:rPr>
                <w:b/>
                <w:i/>
                <w:lang w:eastAsia="zh-CN"/>
              </w:rPr>
              <w:t xml:space="preserve"> </w:t>
            </w:r>
            <w:r w:rsidR="00357CC4">
              <w:rPr>
                <w:b/>
                <w:i/>
                <w:lang w:eastAsia="zh-CN"/>
              </w:rPr>
              <w:br/>
            </w:r>
            <w:r w:rsidR="00357CC4">
              <w:rPr>
                <w:b/>
                <w:i/>
                <w:lang w:eastAsia="zh-CN"/>
              </w:rPr>
              <w:br/>
            </w:r>
            <w:r w:rsidR="00357CC4">
              <w:rPr>
                <w:bCs/>
                <w:iCs/>
                <w:lang w:val="en-GB"/>
              </w:rPr>
              <w:t xml:space="preserve">Update </w:t>
            </w:r>
            <w:r w:rsidR="00357CC4">
              <w:t xml:space="preserve">TS 38.213 Subclause 4.1 to reflect RAN1#100-e </w:t>
            </w:r>
            <w:r w:rsidR="00357CC4" w:rsidRPr="00357CC4">
              <w:t xml:space="preserve">conclusion that the SSB candidate positions in idle period </w:t>
            </w:r>
            <w:r w:rsidR="00357CC4" w:rsidRPr="00357CC4">
              <w:lastRenderedPageBreak/>
              <w:t>is invalid</w:t>
            </w:r>
          </w:p>
        </w:tc>
        <w:tc>
          <w:tcPr>
            <w:tcW w:w="1674" w:type="dxa"/>
          </w:tcPr>
          <w:p w14:paraId="6EAD2474" w14:textId="4BCAF40D" w:rsidR="001223C8" w:rsidRPr="000E08AA" w:rsidRDefault="001223C8" w:rsidP="00890100">
            <w:pPr>
              <w:spacing w:after="0"/>
              <w:jc w:val="left"/>
            </w:pPr>
            <w:r w:rsidRPr="001223C8">
              <w:lastRenderedPageBreak/>
              <w:t>R1-2001535</w:t>
            </w:r>
            <w:r w:rsidR="00357CC4">
              <w:br/>
            </w:r>
            <w:r w:rsidR="00357CC4" w:rsidRPr="00357CC4">
              <w:t>R1-2002531</w:t>
            </w:r>
            <w:r w:rsidR="00357CC4">
              <w:br/>
            </w:r>
          </w:p>
        </w:tc>
        <w:tc>
          <w:tcPr>
            <w:tcW w:w="1374" w:type="dxa"/>
          </w:tcPr>
          <w:p w14:paraId="035C5920" w14:textId="4F0CB576" w:rsidR="001223C8" w:rsidRDefault="001223C8" w:rsidP="00357CC4">
            <w:pPr>
              <w:spacing w:after="0"/>
              <w:jc w:val="left"/>
              <w:rPr>
                <w:rFonts w:eastAsiaTheme="minorEastAsia"/>
                <w:lang w:eastAsia="zh-CN"/>
              </w:rPr>
            </w:pPr>
            <w:r>
              <w:rPr>
                <w:rFonts w:eastAsiaTheme="minorEastAsia"/>
                <w:lang w:eastAsia="zh-CN"/>
              </w:rPr>
              <w:t xml:space="preserve">N (no </w:t>
            </w:r>
            <w:r w:rsidR="00357CC4">
              <w:rPr>
                <w:rFonts w:eastAsiaTheme="minorEastAsia"/>
                <w:lang w:eastAsia="zh-CN"/>
              </w:rPr>
              <w:t>consensus on these</w:t>
            </w:r>
            <w:r>
              <w:rPr>
                <w:rFonts w:eastAsiaTheme="minorEastAsia"/>
                <w:lang w:eastAsia="zh-CN"/>
              </w:rPr>
              <w:t xml:space="preserve"> proposal</w:t>
            </w:r>
            <w:r w:rsidR="00357CC4">
              <w:rPr>
                <w:rFonts w:eastAsiaTheme="minorEastAsia"/>
                <w:lang w:eastAsia="zh-CN"/>
              </w:rPr>
              <w:t>s</w:t>
            </w:r>
            <w:r>
              <w:rPr>
                <w:rFonts w:eastAsiaTheme="minorEastAsia"/>
                <w:lang w:eastAsia="zh-CN"/>
              </w:rPr>
              <w:t xml:space="preserve"> in </w:t>
            </w:r>
            <w:r>
              <w:rPr>
                <w:rFonts w:eastAsiaTheme="minorEastAsia"/>
                <w:lang w:eastAsia="zh-CN"/>
              </w:rPr>
              <w:lastRenderedPageBreak/>
              <w:t>RAN1#100-</w:t>
            </w:r>
            <w:r w:rsidR="00357CC4">
              <w:rPr>
                <w:rFonts w:eastAsiaTheme="minorEastAsia"/>
                <w:lang w:eastAsia="zh-CN"/>
              </w:rPr>
              <w:t>e</w:t>
            </w:r>
            <w:r>
              <w:rPr>
                <w:rFonts w:eastAsiaTheme="minorEastAsia"/>
                <w:lang w:eastAsia="zh-CN"/>
              </w:rPr>
              <w:t>)</w:t>
            </w:r>
          </w:p>
        </w:tc>
      </w:tr>
      <w:tr w:rsidR="00357CC4" w14:paraId="3073BBCA" w14:textId="77777777" w:rsidTr="00890100">
        <w:tc>
          <w:tcPr>
            <w:tcW w:w="975" w:type="dxa"/>
          </w:tcPr>
          <w:p w14:paraId="450C409D" w14:textId="1EFADB54" w:rsidR="00357CC4" w:rsidRDefault="00644D8C" w:rsidP="00BE3F5C">
            <w:pPr>
              <w:spacing w:after="0"/>
              <w:rPr>
                <w:rFonts w:eastAsiaTheme="minorEastAsia"/>
                <w:lang w:eastAsia="zh-CN"/>
              </w:rPr>
            </w:pPr>
            <w:r>
              <w:rPr>
                <w:rFonts w:eastAsiaTheme="minorEastAsia"/>
                <w:lang w:eastAsia="zh-CN"/>
              </w:rPr>
              <w:lastRenderedPageBreak/>
              <w:t>2.</w:t>
            </w:r>
            <w:r w:rsidR="002F71F0">
              <w:rPr>
                <w:rFonts w:eastAsiaTheme="minorEastAsia"/>
                <w:lang w:eastAsia="zh-CN"/>
              </w:rPr>
              <w:t>1</w:t>
            </w:r>
            <w:r w:rsidR="00BE3F5C">
              <w:rPr>
                <w:rFonts w:eastAsiaTheme="minorEastAsia"/>
                <w:lang w:eastAsia="zh-CN"/>
              </w:rPr>
              <w:t>5</w:t>
            </w:r>
          </w:p>
        </w:tc>
        <w:tc>
          <w:tcPr>
            <w:tcW w:w="5284" w:type="dxa"/>
          </w:tcPr>
          <w:p w14:paraId="021790EB" w14:textId="504B8038" w:rsidR="00357CC4" w:rsidRDefault="00EF2F90" w:rsidP="005A37D9">
            <w:pPr>
              <w:rPr>
                <w:bCs/>
                <w:iCs/>
                <w:lang w:val="en-GB"/>
              </w:rPr>
            </w:pPr>
            <w:r>
              <w:rPr>
                <w:bCs/>
                <w:iCs/>
                <w:lang w:val="en-GB"/>
              </w:rPr>
              <w:t xml:space="preserve">Correct </w:t>
            </w:r>
            <w:r w:rsidR="007B40F3" w:rsidRPr="007B40F3">
              <w:rPr>
                <w:bCs/>
                <w:iCs/>
                <w:lang w:val="en-GB"/>
              </w:rPr>
              <w:t>the citation of TS 38.104</w:t>
            </w:r>
            <w:r w:rsidR="007B40F3">
              <w:rPr>
                <w:bCs/>
                <w:iCs/>
                <w:lang w:val="en-GB"/>
              </w:rPr>
              <w:t xml:space="preserve"> in TS 38.213 Subclause 4.1 in relation to </w:t>
            </w:r>
            <w:r w:rsidR="007B40F3">
              <w:rPr>
                <w:lang w:eastAsia="ja-JP"/>
              </w:rPr>
              <w:t xml:space="preserve">the definition of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max</m:t>
                  </m:r>
                </m:sub>
              </m:sSub>
            </m:oMath>
            <w:r>
              <w:rPr>
                <w:lang w:eastAsia="ja-JP"/>
              </w:rPr>
              <w:t xml:space="preserve"> (either remove citation</w:t>
            </w:r>
            <w:r w:rsidR="005A37D9">
              <w:rPr>
                <w:lang w:eastAsia="ja-JP"/>
              </w:rPr>
              <w:t>,</w:t>
            </w:r>
            <w:r>
              <w:rPr>
                <w:lang w:eastAsia="ja-JP"/>
              </w:rPr>
              <w:t xml:space="preserve"> or point to TS 38.133</w:t>
            </w:r>
            <w:r w:rsidR="005A37D9">
              <w:rPr>
                <w:lang w:eastAsia="ja-JP"/>
              </w:rPr>
              <w:t xml:space="preserve"> and n</w:t>
            </w:r>
            <w:r w:rsidR="005A37D9" w:rsidRPr="005A37D9">
              <w:rPr>
                <w:lang w:eastAsia="ja-JP"/>
              </w:rPr>
              <w:t>otify RAN4 that the word “candidate” should be removed in the paragraph above Table 8.1.1-2 in 38.133 to be consistent with Rel-16 notation</w:t>
            </w:r>
            <w:r>
              <w:rPr>
                <w:lang w:eastAsia="ja-JP"/>
              </w:rPr>
              <w:t>)</w:t>
            </w:r>
            <w:r w:rsidR="00CB0708">
              <w:rPr>
                <w:lang w:eastAsia="ja-JP"/>
              </w:rPr>
              <w:t>. Applies to both licensed and shared spectrum operation.</w:t>
            </w:r>
          </w:p>
        </w:tc>
        <w:tc>
          <w:tcPr>
            <w:tcW w:w="1674" w:type="dxa"/>
          </w:tcPr>
          <w:p w14:paraId="5D1F3E98" w14:textId="69941874" w:rsidR="00357CC4" w:rsidRPr="001223C8" w:rsidRDefault="00644D8C" w:rsidP="00890100">
            <w:pPr>
              <w:spacing w:after="0"/>
              <w:jc w:val="left"/>
            </w:pPr>
            <w:r w:rsidRPr="007B40F3">
              <w:t>R1-2002118</w:t>
            </w:r>
            <w:r w:rsidR="00EF2F90">
              <w:br/>
            </w:r>
            <w:r w:rsidR="00EF2F90" w:rsidRPr="0035075D">
              <w:t>R1-2002032</w:t>
            </w:r>
            <w:r w:rsidR="00BE3F5C">
              <w:br/>
            </w:r>
            <w:r w:rsidR="00BE3F5C" w:rsidRPr="00F81035">
              <w:t>R1-2002278</w:t>
            </w:r>
            <w:r w:rsidR="00EF2F90">
              <w:br/>
            </w:r>
          </w:p>
        </w:tc>
        <w:tc>
          <w:tcPr>
            <w:tcW w:w="1374" w:type="dxa"/>
          </w:tcPr>
          <w:p w14:paraId="12B1220B" w14:textId="1F342838" w:rsidR="00357CC4" w:rsidRDefault="00130F84" w:rsidP="00357CC4">
            <w:pPr>
              <w:spacing w:after="0"/>
              <w:jc w:val="left"/>
              <w:rPr>
                <w:rFonts w:eastAsiaTheme="minorEastAsia"/>
                <w:lang w:eastAsia="zh-CN"/>
              </w:rPr>
            </w:pPr>
            <w:r>
              <w:rPr>
                <w:rFonts w:eastAsiaTheme="minorEastAsia"/>
                <w:lang w:eastAsia="zh-CN"/>
              </w:rPr>
              <w:t>Y due to possible dependence with RAN4 spec</w:t>
            </w:r>
          </w:p>
        </w:tc>
      </w:tr>
    </w:tbl>
    <w:p w14:paraId="42FFDB74" w14:textId="4141CF11" w:rsidR="0012052E" w:rsidRDefault="0012052E" w:rsidP="00DA32BF">
      <w:pPr>
        <w:spacing w:after="0"/>
        <w:rPr>
          <w:rFonts w:eastAsiaTheme="minorEastAsia"/>
          <w:lang w:eastAsia="zh-CN"/>
        </w:rPr>
      </w:pPr>
    </w:p>
    <w:p w14:paraId="14B19D5D" w14:textId="0FC1D238" w:rsidR="00513F88" w:rsidRPr="0012052E" w:rsidRDefault="00AE5D93" w:rsidP="00447116">
      <w:pPr>
        <w:pStyle w:val="1"/>
        <w:rPr>
          <w:rFonts w:eastAsiaTheme="minorEastAsia"/>
          <w:lang w:eastAsia="zh-CN"/>
        </w:rPr>
      </w:pPr>
      <w:r>
        <w:t>C</w:t>
      </w:r>
      <w:r w:rsidR="00513F88">
        <w:t>orrections</w:t>
      </w:r>
      <w:r w:rsidR="00513F88" w:rsidRPr="00CF195E">
        <w:t xml:space="preserve"> </w:t>
      </w:r>
      <w:r w:rsidR="00570D75">
        <w:t>for RACH</w:t>
      </w:r>
    </w:p>
    <w:p w14:paraId="199C8FAD" w14:textId="77777777" w:rsidR="00A87EF1" w:rsidRDefault="00A87EF1" w:rsidP="00DA32BF">
      <w:pPr>
        <w:spacing w:after="0"/>
        <w:rPr>
          <w:rFonts w:eastAsiaTheme="minorEastAsia"/>
          <w:lang w:eastAsia="zh-CN"/>
        </w:rPr>
      </w:pPr>
    </w:p>
    <w:tbl>
      <w:tblPr>
        <w:tblStyle w:val="ac"/>
        <w:tblW w:w="0" w:type="auto"/>
        <w:tblLook w:val="04A0" w:firstRow="1" w:lastRow="0" w:firstColumn="1" w:lastColumn="0" w:noHBand="0" w:noVBand="1"/>
      </w:tblPr>
      <w:tblGrid>
        <w:gridCol w:w="805"/>
        <w:gridCol w:w="5454"/>
        <w:gridCol w:w="1674"/>
        <w:gridCol w:w="1374"/>
      </w:tblGrid>
      <w:tr w:rsidR="00DF13E6" w14:paraId="26DF4CC9" w14:textId="77777777" w:rsidTr="000B2AFC">
        <w:tc>
          <w:tcPr>
            <w:tcW w:w="805" w:type="dxa"/>
          </w:tcPr>
          <w:p w14:paraId="16857676" w14:textId="77777777" w:rsidR="00DF13E6" w:rsidRDefault="00DF13E6" w:rsidP="000A59E6">
            <w:pPr>
              <w:spacing w:after="0"/>
              <w:rPr>
                <w:rFonts w:eastAsiaTheme="minorEastAsia"/>
                <w:lang w:eastAsia="zh-CN"/>
              </w:rPr>
            </w:pPr>
            <w:r>
              <w:rPr>
                <w:rFonts w:eastAsiaTheme="minorEastAsia" w:hint="eastAsia"/>
                <w:lang w:eastAsia="zh-CN"/>
              </w:rPr>
              <w:t>Issue #</w:t>
            </w:r>
          </w:p>
        </w:tc>
        <w:tc>
          <w:tcPr>
            <w:tcW w:w="5454" w:type="dxa"/>
          </w:tcPr>
          <w:p w14:paraId="191E57CC" w14:textId="77777777" w:rsidR="00DF13E6" w:rsidRDefault="00DF13E6" w:rsidP="000A59E6">
            <w:pPr>
              <w:spacing w:after="0"/>
              <w:rPr>
                <w:rFonts w:eastAsiaTheme="minorEastAsia"/>
                <w:lang w:eastAsia="zh-CN"/>
              </w:rPr>
            </w:pPr>
            <w:r>
              <w:rPr>
                <w:rFonts w:eastAsiaTheme="minorEastAsia" w:hint="eastAsia"/>
                <w:lang w:eastAsia="zh-CN"/>
              </w:rPr>
              <w:t>Description</w:t>
            </w:r>
          </w:p>
        </w:tc>
        <w:tc>
          <w:tcPr>
            <w:tcW w:w="1674" w:type="dxa"/>
          </w:tcPr>
          <w:p w14:paraId="3C1AF92A" w14:textId="77777777" w:rsidR="00DF13E6" w:rsidRDefault="00DF13E6" w:rsidP="000A59E6">
            <w:pPr>
              <w:spacing w:after="0"/>
              <w:jc w:val="left"/>
              <w:rPr>
                <w:rFonts w:eastAsiaTheme="minorEastAsia"/>
                <w:lang w:eastAsia="zh-CN"/>
              </w:rPr>
            </w:pPr>
            <w:r>
              <w:rPr>
                <w:rFonts w:eastAsiaTheme="minorEastAsia" w:hint="eastAsia"/>
                <w:lang w:eastAsia="zh-CN"/>
              </w:rPr>
              <w:t>Tdoc</w:t>
            </w:r>
          </w:p>
        </w:tc>
        <w:tc>
          <w:tcPr>
            <w:tcW w:w="1374" w:type="dxa"/>
          </w:tcPr>
          <w:p w14:paraId="71D581BE" w14:textId="77777777" w:rsidR="00DF13E6" w:rsidRDefault="00DF13E6" w:rsidP="000A59E6">
            <w:pPr>
              <w:spacing w:after="0"/>
              <w:jc w:val="left"/>
              <w:rPr>
                <w:rFonts w:eastAsiaTheme="minorEastAsia"/>
                <w:lang w:eastAsia="zh-CN"/>
              </w:rPr>
            </w:pPr>
            <w:r>
              <w:rPr>
                <w:rFonts w:eastAsiaTheme="minorEastAsia"/>
                <w:lang w:eastAsia="zh-CN"/>
              </w:rPr>
              <w:t>Email discussion</w:t>
            </w:r>
          </w:p>
        </w:tc>
      </w:tr>
      <w:tr w:rsidR="00DF13E6" w14:paraId="172C29BB" w14:textId="77777777" w:rsidTr="000B2AFC">
        <w:tc>
          <w:tcPr>
            <w:tcW w:w="805" w:type="dxa"/>
          </w:tcPr>
          <w:p w14:paraId="5F91911C" w14:textId="6370466D" w:rsidR="00DF13E6" w:rsidRDefault="00F342B0" w:rsidP="000A59E6">
            <w:pPr>
              <w:spacing w:after="0"/>
              <w:rPr>
                <w:rFonts w:eastAsiaTheme="minorEastAsia"/>
                <w:lang w:eastAsia="zh-CN"/>
              </w:rPr>
            </w:pPr>
            <w:r>
              <w:rPr>
                <w:rFonts w:eastAsiaTheme="minorEastAsia"/>
                <w:lang w:eastAsia="zh-CN"/>
              </w:rPr>
              <w:t>3.1</w:t>
            </w:r>
          </w:p>
        </w:tc>
        <w:tc>
          <w:tcPr>
            <w:tcW w:w="5454" w:type="dxa"/>
          </w:tcPr>
          <w:p w14:paraId="6E78D40F" w14:textId="7777594D" w:rsidR="00DF13E6" w:rsidRDefault="007638C4" w:rsidP="007638C4">
            <w:pPr>
              <w:spacing w:after="0"/>
              <w:jc w:val="left"/>
              <w:rPr>
                <w:rFonts w:eastAsiaTheme="minorEastAsia"/>
                <w:lang w:eastAsia="zh-CN"/>
              </w:rPr>
            </w:pPr>
            <w:r>
              <w:rPr>
                <w:rFonts w:eastAsiaTheme="minorEastAsia"/>
                <w:lang w:eastAsia="zh-CN"/>
              </w:rPr>
              <w:t>To accommodate DL processing time at UE, a</w:t>
            </w:r>
            <w:r w:rsidRPr="007638C4">
              <w:rPr>
                <w:rFonts w:eastAsiaTheme="minorEastAsia"/>
                <w:lang w:eastAsia="zh-CN"/>
              </w:rPr>
              <w:t xml:space="preserve"> PRACH resource is considered invalid if it overlaps with the first X symbols at the front of each FFP when FBE operation is indicated, where X could be configured or fixed in spec.</w:t>
            </w:r>
            <w:r>
              <w:rPr>
                <w:rFonts w:eastAsiaTheme="minorEastAsia"/>
                <w:lang w:eastAsia="zh-CN"/>
              </w:rPr>
              <w:t xml:space="preserve"> </w:t>
            </w:r>
          </w:p>
        </w:tc>
        <w:tc>
          <w:tcPr>
            <w:tcW w:w="1674" w:type="dxa"/>
          </w:tcPr>
          <w:p w14:paraId="2C6C2B14" w14:textId="66E69E79" w:rsidR="00EE3424" w:rsidRPr="006F256A" w:rsidRDefault="007638C4" w:rsidP="000A59E6">
            <w:pPr>
              <w:spacing w:after="0"/>
              <w:jc w:val="left"/>
            </w:pPr>
            <w:r w:rsidRPr="0028521F">
              <w:rPr>
                <w:lang w:eastAsia="zh-CN"/>
              </w:rPr>
              <w:t>R1-2001653</w:t>
            </w:r>
          </w:p>
        </w:tc>
        <w:tc>
          <w:tcPr>
            <w:tcW w:w="1374" w:type="dxa"/>
          </w:tcPr>
          <w:p w14:paraId="4CBD59D5" w14:textId="685A7218" w:rsidR="00DF13E6" w:rsidRDefault="00130F84" w:rsidP="000A59E6">
            <w:pPr>
              <w:spacing w:after="0"/>
              <w:jc w:val="left"/>
              <w:rPr>
                <w:rFonts w:eastAsiaTheme="minorEastAsia"/>
                <w:lang w:eastAsia="zh-CN"/>
              </w:rPr>
            </w:pPr>
            <w:r>
              <w:rPr>
                <w:rFonts w:eastAsiaTheme="minorEastAsia"/>
                <w:lang w:eastAsia="zh-CN"/>
              </w:rPr>
              <w:t>Y</w:t>
            </w:r>
          </w:p>
        </w:tc>
      </w:tr>
      <w:tr w:rsidR="00DF13E6" w14:paraId="4931747B" w14:textId="77777777" w:rsidTr="000B2AFC">
        <w:tc>
          <w:tcPr>
            <w:tcW w:w="805" w:type="dxa"/>
          </w:tcPr>
          <w:p w14:paraId="1449AD40" w14:textId="151869F5" w:rsidR="00DF13E6" w:rsidRDefault="00857E0F" w:rsidP="000A59E6">
            <w:pPr>
              <w:spacing w:after="0"/>
              <w:rPr>
                <w:rFonts w:eastAsiaTheme="minorEastAsia"/>
                <w:lang w:eastAsia="zh-CN"/>
              </w:rPr>
            </w:pPr>
            <w:r>
              <w:rPr>
                <w:rFonts w:eastAsiaTheme="minorEastAsia"/>
                <w:lang w:eastAsia="zh-CN"/>
              </w:rPr>
              <w:t>3.2</w:t>
            </w:r>
          </w:p>
        </w:tc>
        <w:tc>
          <w:tcPr>
            <w:tcW w:w="5454" w:type="dxa"/>
          </w:tcPr>
          <w:p w14:paraId="305B53D5" w14:textId="5F4C1CBB" w:rsidR="00A20D10" w:rsidRDefault="00A20D10" w:rsidP="000A59E6">
            <w:pPr>
              <w:spacing w:after="0"/>
              <w:jc w:val="left"/>
              <w:rPr>
                <w:rFonts w:eastAsia="MS Mincho"/>
              </w:rPr>
            </w:pPr>
            <w:r>
              <w:rPr>
                <w:rFonts w:eastAsia="MS Mincho"/>
              </w:rPr>
              <w:t>MsgA PRACH-PUSCH gap:</w:t>
            </w:r>
          </w:p>
          <w:p w14:paraId="6E6FCA96" w14:textId="77777777" w:rsidR="00A20D10" w:rsidRDefault="00A20D10" w:rsidP="000A59E6">
            <w:pPr>
              <w:spacing w:after="0"/>
              <w:jc w:val="left"/>
              <w:rPr>
                <w:rFonts w:eastAsia="MS Mincho"/>
              </w:rPr>
            </w:pPr>
          </w:p>
          <w:p w14:paraId="732C49D9" w14:textId="754483C2" w:rsidR="00DF13E6" w:rsidRDefault="002F71F0" w:rsidP="000A59E6">
            <w:pPr>
              <w:spacing w:after="0"/>
              <w:jc w:val="left"/>
              <w:rPr>
                <w:rFonts w:eastAsia="MS Mincho"/>
              </w:rPr>
            </w:pPr>
            <w:r>
              <w:rPr>
                <w:rFonts w:eastAsia="MS Mincho"/>
              </w:rPr>
              <w:t>Proposal 1</w:t>
            </w:r>
            <w:r w:rsidR="00A20D10">
              <w:rPr>
                <w:rFonts w:eastAsia="MS Mincho"/>
              </w:rPr>
              <w:t xml:space="preserve">: </w:t>
            </w:r>
            <w:r w:rsidR="00857E0F" w:rsidRPr="00AC44B8">
              <w:rPr>
                <w:rFonts w:eastAsia="MS Mincho"/>
              </w:rPr>
              <w:t xml:space="preserve">Apply the same </w:t>
            </w:r>
            <w:r w:rsidR="00857E0F">
              <w:rPr>
                <w:rFonts w:eastAsia="MS Mincho"/>
              </w:rPr>
              <w:t xml:space="preserve">PRACH-PUSCH gap defined in </w:t>
            </w:r>
            <w:r w:rsidR="00857E0F" w:rsidRPr="00AC44B8">
              <w:rPr>
                <w:rFonts w:eastAsia="MS Mincho"/>
              </w:rPr>
              <w:t>R1</w:t>
            </w:r>
            <w:r>
              <w:rPr>
                <w:rFonts w:eastAsia="MS Mincho"/>
              </w:rPr>
              <w:t>6</w:t>
            </w:r>
            <w:r w:rsidR="00857E0F" w:rsidRPr="00AC44B8">
              <w:rPr>
                <w:rFonts w:eastAsia="MS Mincho"/>
              </w:rPr>
              <w:t xml:space="preserve"> to msgA PRACH for NR-U.</w:t>
            </w:r>
          </w:p>
          <w:p w14:paraId="4F9E9405" w14:textId="77777777" w:rsidR="00A20D10" w:rsidRDefault="00A20D10" w:rsidP="000A59E6">
            <w:pPr>
              <w:spacing w:after="0"/>
              <w:jc w:val="left"/>
              <w:rPr>
                <w:rFonts w:eastAsia="MS Mincho"/>
              </w:rPr>
            </w:pPr>
          </w:p>
          <w:p w14:paraId="2C3D874C" w14:textId="77777777" w:rsidR="0049692A" w:rsidRDefault="002F71F0" w:rsidP="000A59E6">
            <w:pPr>
              <w:spacing w:after="0"/>
              <w:jc w:val="left"/>
              <w:rPr>
                <w:rFonts w:eastAsiaTheme="minorEastAsia"/>
                <w:lang w:eastAsia="zh-CN"/>
              </w:rPr>
            </w:pPr>
            <w:r>
              <w:rPr>
                <w:rFonts w:eastAsiaTheme="minorEastAsia"/>
                <w:lang w:eastAsia="zh-CN"/>
              </w:rPr>
              <w:t>Proposal</w:t>
            </w:r>
            <w:r w:rsidR="00A20D10">
              <w:rPr>
                <w:rFonts w:eastAsiaTheme="minorEastAsia"/>
                <w:lang w:eastAsia="zh-CN"/>
              </w:rPr>
              <w:t xml:space="preserve"> 2: Apply CP extension to PUSCH to enable no-gap msgA.</w:t>
            </w:r>
          </w:p>
          <w:p w14:paraId="6E4791B2" w14:textId="77777777" w:rsidR="0049692A" w:rsidRDefault="0049692A" w:rsidP="000A59E6">
            <w:pPr>
              <w:spacing w:after="0"/>
              <w:jc w:val="left"/>
              <w:rPr>
                <w:rFonts w:eastAsiaTheme="minorEastAsia"/>
                <w:lang w:eastAsia="zh-CN"/>
              </w:rPr>
            </w:pPr>
          </w:p>
          <w:p w14:paraId="69881A35" w14:textId="633AFA8F" w:rsidR="0049692A" w:rsidRDefault="0049692A" w:rsidP="000A59E6">
            <w:pPr>
              <w:spacing w:after="0"/>
              <w:jc w:val="left"/>
              <w:rPr>
                <w:rFonts w:eastAsiaTheme="minorEastAsia"/>
                <w:lang w:eastAsia="zh-CN"/>
              </w:rPr>
            </w:pPr>
            <w:ins w:id="7" w:author="Stephen Grant" w:date="2020-04-15T14:27:00Z">
              <w:r>
                <w:rPr>
                  <w:rFonts w:eastAsiaTheme="minorEastAsia"/>
                  <w:lang w:eastAsia="zh-CN"/>
                </w:rPr>
                <w:t xml:space="preserve">Proposal 3: </w:t>
              </w:r>
            </w:ins>
            <w:ins w:id="8" w:author="Stephen Grant" w:date="2020-04-15T14:28:00Z">
              <w:r>
                <w:rPr>
                  <w:rFonts w:eastAsiaTheme="minorEastAsia"/>
                  <w:lang w:eastAsia="zh-CN"/>
                </w:rPr>
                <w:t>S</w:t>
              </w:r>
              <w:r w:rsidRPr="0049692A">
                <w:rPr>
                  <w:rFonts w:eastAsiaTheme="minorEastAsia"/>
                  <w:lang w:eastAsia="zh-CN"/>
                </w:rPr>
                <w:t>upport a zero symbol gap (N = 0) between the PRACH and PUSCH parts of MsgA</w:t>
              </w:r>
            </w:ins>
          </w:p>
        </w:tc>
        <w:tc>
          <w:tcPr>
            <w:tcW w:w="1674" w:type="dxa"/>
          </w:tcPr>
          <w:p w14:paraId="256258AB" w14:textId="1F692471" w:rsidR="00EE3424" w:rsidRPr="006D337D" w:rsidRDefault="00857E0F" w:rsidP="000A59E6">
            <w:pPr>
              <w:spacing w:after="0"/>
              <w:jc w:val="left"/>
            </w:pPr>
            <w:r w:rsidRPr="00857E0F">
              <w:rPr>
                <w:lang w:val="fr-FR"/>
              </w:rPr>
              <w:t>R1-2002407</w:t>
            </w:r>
            <w:r w:rsidR="00A20D10">
              <w:rPr>
                <w:lang w:val="fr-FR"/>
              </w:rPr>
              <w:br/>
            </w:r>
            <w:r w:rsidR="00A20D10" w:rsidRPr="00A20D10">
              <w:t>R1-2001936</w:t>
            </w:r>
            <w:r w:rsidR="002F71F0">
              <w:br/>
            </w:r>
            <w:r w:rsidR="002F71F0" w:rsidRPr="002F71F0">
              <w:t>R1-2002032</w:t>
            </w:r>
          </w:p>
        </w:tc>
        <w:tc>
          <w:tcPr>
            <w:tcW w:w="1374" w:type="dxa"/>
          </w:tcPr>
          <w:p w14:paraId="48F063CC" w14:textId="791CFE73" w:rsidR="00DF13E6" w:rsidRDefault="00130F84" w:rsidP="000A59E6">
            <w:pPr>
              <w:spacing w:after="0"/>
              <w:jc w:val="left"/>
              <w:rPr>
                <w:rFonts w:eastAsiaTheme="minorEastAsia"/>
                <w:lang w:eastAsia="zh-CN"/>
              </w:rPr>
            </w:pPr>
            <w:r>
              <w:rPr>
                <w:rFonts w:eastAsiaTheme="minorEastAsia"/>
                <w:lang w:eastAsia="zh-CN"/>
              </w:rPr>
              <w:t>Y</w:t>
            </w:r>
          </w:p>
        </w:tc>
      </w:tr>
      <w:tr w:rsidR="00DF13E6" w14:paraId="06622C15" w14:textId="77777777" w:rsidTr="000B2AFC">
        <w:tc>
          <w:tcPr>
            <w:tcW w:w="805" w:type="dxa"/>
          </w:tcPr>
          <w:p w14:paraId="094E77B1" w14:textId="4C851F6C" w:rsidR="00DF13E6" w:rsidRDefault="00F81035" w:rsidP="000A59E6">
            <w:pPr>
              <w:spacing w:after="0"/>
              <w:rPr>
                <w:rFonts w:eastAsiaTheme="minorEastAsia"/>
                <w:lang w:eastAsia="zh-CN"/>
              </w:rPr>
            </w:pPr>
            <w:r>
              <w:rPr>
                <w:rFonts w:eastAsiaTheme="minorEastAsia"/>
                <w:lang w:eastAsia="zh-CN"/>
              </w:rPr>
              <w:t>3.3</w:t>
            </w:r>
          </w:p>
        </w:tc>
        <w:tc>
          <w:tcPr>
            <w:tcW w:w="5454" w:type="dxa"/>
          </w:tcPr>
          <w:p w14:paraId="22526F16" w14:textId="1BE183B6" w:rsidR="00DF13E6" w:rsidRDefault="00F81035" w:rsidP="000A59E6">
            <w:pPr>
              <w:spacing w:after="0"/>
              <w:jc w:val="left"/>
            </w:pPr>
            <w:r>
              <w:t>New PRACH sequences introduced in TS 38.211 should be applicable only to NR-U.</w:t>
            </w:r>
            <w:r>
              <w:br/>
            </w:r>
            <w:r w:rsidRPr="00F81035">
              <w:rPr>
                <w:rFonts w:eastAsia="Times New Roman"/>
              </w:rPr>
              <w:t>L_RA = 839 is not supported for NR-U.</w:t>
            </w:r>
          </w:p>
        </w:tc>
        <w:tc>
          <w:tcPr>
            <w:tcW w:w="1674" w:type="dxa"/>
          </w:tcPr>
          <w:p w14:paraId="4F7C51CB" w14:textId="7D09D336" w:rsidR="00DF13E6" w:rsidRPr="00402119" w:rsidRDefault="00F81035" w:rsidP="000A59E6">
            <w:pPr>
              <w:spacing w:after="0"/>
              <w:jc w:val="left"/>
            </w:pPr>
            <w:r w:rsidRPr="00F81035">
              <w:t>R1-2002278</w:t>
            </w:r>
          </w:p>
        </w:tc>
        <w:tc>
          <w:tcPr>
            <w:tcW w:w="1374" w:type="dxa"/>
          </w:tcPr>
          <w:p w14:paraId="6F5AB86D" w14:textId="243490FF" w:rsidR="00DF13E6" w:rsidRDefault="00092047" w:rsidP="000A59E6">
            <w:pPr>
              <w:spacing w:after="0"/>
              <w:jc w:val="left"/>
              <w:rPr>
                <w:rFonts w:eastAsiaTheme="minorEastAsia"/>
                <w:lang w:eastAsia="zh-CN"/>
              </w:rPr>
            </w:pPr>
            <w:r>
              <w:rPr>
                <w:rFonts w:eastAsiaTheme="minorEastAsia"/>
                <w:lang w:eastAsia="zh-CN"/>
              </w:rPr>
              <w:t>N (not essential correction for NR-U itself)</w:t>
            </w:r>
          </w:p>
        </w:tc>
      </w:tr>
      <w:tr w:rsidR="00DF13E6" w14:paraId="6995B8B9" w14:textId="77777777" w:rsidTr="000B2AFC">
        <w:tc>
          <w:tcPr>
            <w:tcW w:w="805" w:type="dxa"/>
          </w:tcPr>
          <w:p w14:paraId="7F41C61E" w14:textId="7010FD7C" w:rsidR="00DF13E6" w:rsidRDefault="00F81035" w:rsidP="000A59E6">
            <w:pPr>
              <w:spacing w:after="0"/>
              <w:rPr>
                <w:rFonts w:eastAsiaTheme="minorEastAsia"/>
                <w:lang w:eastAsia="zh-CN"/>
              </w:rPr>
            </w:pPr>
            <w:r>
              <w:rPr>
                <w:rFonts w:eastAsiaTheme="minorEastAsia"/>
                <w:lang w:eastAsia="zh-CN"/>
              </w:rPr>
              <w:t>3.4</w:t>
            </w:r>
          </w:p>
        </w:tc>
        <w:tc>
          <w:tcPr>
            <w:tcW w:w="5454" w:type="dxa"/>
          </w:tcPr>
          <w:p w14:paraId="02DEB7CA" w14:textId="0D405984" w:rsidR="00F81035" w:rsidRDefault="00F81035" w:rsidP="00F81035">
            <w:pPr>
              <w:spacing w:after="0"/>
              <w:rPr>
                <w:rFonts w:eastAsia="Times New Roman"/>
                <w:iCs/>
              </w:rPr>
            </w:pPr>
            <w:r>
              <w:rPr>
                <w:rFonts w:eastAsia="Times New Roman"/>
                <w:iCs/>
              </w:rPr>
              <w:t xml:space="preserve">Reply to RAN2 </w:t>
            </w:r>
            <w:r w:rsidR="00936EB6">
              <w:rPr>
                <w:rFonts w:eastAsia="Times New Roman"/>
                <w:iCs/>
              </w:rPr>
              <w:t>whether</w:t>
            </w:r>
            <w:r>
              <w:rPr>
                <w:rFonts w:eastAsia="Times New Roman"/>
                <w:iCs/>
              </w:rPr>
              <w:t xml:space="preserve"> the new NR-U long ZC sequences are applicable for NR-U 2-step RA as well.</w:t>
            </w:r>
          </w:p>
          <w:p w14:paraId="195A5859" w14:textId="38B92C8E" w:rsidR="00DF13E6" w:rsidRPr="00554FEC" w:rsidRDefault="00DF13E6" w:rsidP="003462ED">
            <w:pPr>
              <w:kinsoku w:val="0"/>
              <w:overflowPunct w:val="0"/>
              <w:spacing w:after="60"/>
              <w:textAlignment w:val="baseline"/>
            </w:pPr>
          </w:p>
        </w:tc>
        <w:tc>
          <w:tcPr>
            <w:tcW w:w="1674" w:type="dxa"/>
          </w:tcPr>
          <w:p w14:paraId="6397DE73" w14:textId="77777777" w:rsidR="00DF13E6" w:rsidRDefault="00F81035" w:rsidP="000A59E6">
            <w:pPr>
              <w:spacing w:after="0"/>
              <w:jc w:val="left"/>
            </w:pPr>
            <w:r w:rsidRPr="00F81035">
              <w:t>R1-2002278</w:t>
            </w:r>
          </w:p>
          <w:p w14:paraId="39FC1417" w14:textId="4CEF0C9F" w:rsidR="00BE3F5C" w:rsidRPr="006D337D" w:rsidRDefault="00BE3F5C" w:rsidP="000A59E6">
            <w:pPr>
              <w:spacing w:after="0"/>
              <w:jc w:val="left"/>
            </w:pPr>
            <w:r w:rsidRPr="00BE3F5C">
              <w:t>R1- 2002373</w:t>
            </w:r>
            <w:r w:rsidR="00936EB6">
              <w:br/>
            </w:r>
            <w:r w:rsidR="00936EB6" w:rsidRPr="00936EB6">
              <w:t>R1-2002310</w:t>
            </w:r>
            <w:r w:rsidR="00936EB6">
              <w:t xml:space="preserve"> (Not applicable)</w:t>
            </w:r>
          </w:p>
        </w:tc>
        <w:tc>
          <w:tcPr>
            <w:tcW w:w="1374" w:type="dxa"/>
          </w:tcPr>
          <w:p w14:paraId="169B9452" w14:textId="09C40A81" w:rsidR="00DF13E6" w:rsidRDefault="00936EB6" w:rsidP="000A59E6">
            <w:pPr>
              <w:spacing w:after="0"/>
              <w:jc w:val="left"/>
              <w:rPr>
                <w:rFonts w:eastAsiaTheme="minorEastAsia"/>
                <w:lang w:eastAsia="zh-CN"/>
              </w:rPr>
            </w:pPr>
            <w:r>
              <w:rPr>
                <w:rFonts w:eastAsiaTheme="minorEastAsia"/>
                <w:lang w:eastAsia="zh-CN"/>
              </w:rPr>
              <w:t>Y</w:t>
            </w:r>
          </w:p>
        </w:tc>
      </w:tr>
      <w:tr w:rsidR="00DF13E6" w14:paraId="799C059F" w14:textId="77777777" w:rsidTr="000B2AFC">
        <w:tc>
          <w:tcPr>
            <w:tcW w:w="805" w:type="dxa"/>
          </w:tcPr>
          <w:p w14:paraId="2FDC6E1F" w14:textId="11BD0C3D" w:rsidR="00DF13E6" w:rsidRDefault="00C56C09" w:rsidP="000A59E6">
            <w:pPr>
              <w:spacing w:after="0"/>
              <w:rPr>
                <w:rFonts w:eastAsiaTheme="minorEastAsia"/>
                <w:lang w:eastAsia="zh-CN"/>
              </w:rPr>
            </w:pPr>
            <w:r>
              <w:rPr>
                <w:rFonts w:eastAsiaTheme="minorEastAsia"/>
                <w:lang w:eastAsia="zh-CN"/>
              </w:rPr>
              <w:t>3.5</w:t>
            </w:r>
          </w:p>
        </w:tc>
        <w:tc>
          <w:tcPr>
            <w:tcW w:w="5454" w:type="dxa"/>
          </w:tcPr>
          <w:p w14:paraId="367957BB" w14:textId="20A18FF6" w:rsidR="00DF13E6" w:rsidRPr="00402119" w:rsidRDefault="00C56C09" w:rsidP="00C56C09">
            <w:pPr>
              <w:spacing w:after="0"/>
              <w:jc w:val="left"/>
              <w:rPr>
                <w:rFonts w:eastAsiaTheme="minorEastAsia"/>
                <w:lang w:eastAsia="zh-CN"/>
              </w:rPr>
            </w:pPr>
            <w:r>
              <w:rPr>
                <w:rFonts w:eastAsiaTheme="minorEastAsia"/>
                <w:lang w:eastAsia="zh-CN"/>
              </w:rPr>
              <w:t xml:space="preserve">In FBE mode, </w:t>
            </w:r>
            <w:r w:rsidRPr="00C56C09">
              <w:rPr>
                <w:rFonts w:eastAsiaTheme="minorEastAsia"/>
                <w:lang w:eastAsia="zh-CN"/>
              </w:rPr>
              <w:t xml:space="preserve">COT detection </w:t>
            </w:r>
            <w:r>
              <w:rPr>
                <w:rFonts w:eastAsiaTheme="minorEastAsia"/>
                <w:lang w:eastAsia="zh-CN"/>
              </w:rPr>
              <w:t xml:space="preserve">for IDLE UEs </w:t>
            </w:r>
            <w:r w:rsidRPr="00C56C09">
              <w:rPr>
                <w:rFonts w:eastAsiaTheme="minorEastAsia"/>
                <w:lang w:eastAsia="zh-CN"/>
              </w:rPr>
              <w:t>should be based on PDCCH monitoring</w:t>
            </w:r>
            <w:r>
              <w:rPr>
                <w:rFonts w:eastAsiaTheme="minorEastAsia"/>
                <w:lang w:eastAsia="zh-CN"/>
              </w:rPr>
              <w:t xml:space="preserve">, where DCI payload is configured in SIB1. </w:t>
            </w:r>
            <w:r w:rsidRPr="00C56C09">
              <w:rPr>
                <w:rFonts w:eastAsiaTheme="minorEastAsia"/>
                <w:lang w:eastAsia="zh-CN"/>
              </w:rPr>
              <w:t>UE assumes that FFP is acquired by gNB if detects PDCCH of configured payload size scrambled with SI-RNTI in the lowest PDCCH candidate of TYPE0 CSS in the first slot of the FFP containing at least one valid RO.</w:t>
            </w:r>
          </w:p>
        </w:tc>
        <w:tc>
          <w:tcPr>
            <w:tcW w:w="1674" w:type="dxa"/>
          </w:tcPr>
          <w:p w14:paraId="68276AD0" w14:textId="70C966CE" w:rsidR="00DF13E6" w:rsidRPr="006D337D" w:rsidRDefault="00C56C09" w:rsidP="000A59E6">
            <w:pPr>
              <w:spacing w:after="0"/>
              <w:jc w:val="left"/>
            </w:pPr>
            <w:r w:rsidRPr="00F81035">
              <w:t>R1-2002278</w:t>
            </w:r>
          </w:p>
        </w:tc>
        <w:tc>
          <w:tcPr>
            <w:tcW w:w="1374" w:type="dxa"/>
          </w:tcPr>
          <w:p w14:paraId="4B398B26" w14:textId="3704A9DF" w:rsidR="00DF13E6" w:rsidRDefault="0048495E" w:rsidP="000A59E6">
            <w:pPr>
              <w:spacing w:after="0"/>
              <w:jc w:val="left"/>
              <w:rPr>
                <w:rFonts w:eastAsiaTheme="minorEastAsia"/>
                <w:lang w:eastAsia="zh-CN"/>
              </w:rPr>
            </w:pPr>
            <w:r>
              <w:rPr>
                <w:rFonts w:eastAsiaTheme="minorEastAsia"/>
                <w:lang w:eastAsia="zh-CN"/>
              </w:rPr>
              <w:t>N</w:t>
            </w:r>
            <w:r>
              <w:rPr>
                <w:rFonts w:eastAsiaTheme="minorEastAsia"/>
                <w:lang w:eastAsia="zh-CN"/>
              </w:rPr>
              <w:br/>
              <w:t>(No consensus in RAN1#100-e)</w:t>
            </w:r>
          </w:p>
        </w:tc>
      </w:tr>
      <w:tr w:rsidR="00DF13E6" w14:paraId="2A98331F" w14:textId="77777777" w:rsidTr="000B2AFC">
        <w:tc>
          <w:tcPr>
            <w:tcW w:w="805" w:type="dxa"/>
          </w:tcPr>
          <w:p w14:paraId="71909646" w14:textId="3CBA8EE8" w:rsidR="00DF13E6" w:rsidRDefault="00CF1EB7" w:rsidP="000A59E6">
            <w:pPr>
              <w:spacing w:after="0"/>
              <w:rPr>
                <w:rFonts w:eastAsiaTheme="minorEastAsia"/>
                <w:lang w:eastAsia="zh-CN"/>
              </w:rPr>
            </w:pPr>
            <w:r>
              <w:rPr>
                <w:rFonts w:eastAsiaTheme="minorEastAsia"/>
                <w:lang w:eastAsia="zh-CN"/>
              </w:rPr>
              <w:t>3.6</w:t>
            </w:r>
          </w:p>
        </w:tc>
        <w:tc>
          <w:tcPr>
            <w:tcW w:w="5454" w:type="dxa"/>
          </w:tcPr>
          <w:p w14:paraId="52E202D3" w14:textId="681D7E9A" w:rsidR="00DF13E6" w:rsidRDefault="00CF1EB7" w:rsidP="000A59E6">
            <w:pPr>
              <w:spacing w:after="0"/>
              <w:jc w:val="left"/>
              <w:rPr>
                <w:rFonts w:eastAsiaTheme="minorEastAsia"/>
                <w:lang w:eastAsia="zh-CN"/>
              </w:rPr>
            </w:pPr>
            <w:r>
              <w:t xml:space="preserve">Capture in TS 38.213 </w:t>
            </w:r>
            <w:r w:rsidR="00092047">
              <w:t xml:space="preserve">Subclauses 8.2 and 8.2A </w:t>
            </w:r>
            <w:r>
              <w:t xml:space="preserve">the RAN2 agreement that </w:t>
            </w:r>
            <w:r w:rsidRPr="002E549B">
              <w:rPr>
                <w:rFonts w:eastAsia="Yu Mincho" w:cs="Arial"/>
              </w:rPr>
              <w:t xml:space="preserve">downlink assignment is valid for successful RAR reception if the two LSB bits of the SFN indicated in </w:t>
            </w:r>
            <w:r w:rsidRPr="000E648A">
              <w:t>DCI</w:t>
            </w:r>
            <w:r>
              <w:t xml:space="preserve"> format 1_0 </w:t>
            </w:r>
            <w:r w:rsidRPr="00AA28C7">
              <w:t>scrambled by RA-RNTI or msgB-RNTI</w:t>
            </w:r>
            <w:r>
              <w:t xml:space="preserve"> </w:t>
            </w:r>
            <w:r w:rsidRPr="00C71A7E">
              <w:t>correspond to the PRACH occasion used to transmit the Random Access Preamble</w:t>
            </w:r>
            <w:r>
              <w:t>.</w:t>
            </w:r>
          </w:p>
        </w:tc>
        <w:tc>
          <w:tcPr>
            <w:tcW w:w="1674" w:type="dxa"/>
          </w:tcPr>
          <w:p w14:paraId="76329612" w14:textId="77777777" w:rsidR="00DF13E6" w:rsidRDefault="00991FDD" w:rsidP="000A59E6">
            <w:pPr>
              <w:spacing w:after="0"/>
              <w:jc w:val="left"/>
            </w:pPr>
            <w:r w:rsidRPr="00991FDD">
              <w:t>R1-2001988</w:t>
            </w:r>
            <w:r>
              <w:br/>
            </w:r>
            <w:r w:rsidR="00CF1EB7" w:rsidRPr="000E08AA">
              <w:t>R1-2001706</w:t>
            </w:r>
            <w:r w:rsidR="00BF5340">
              <w:br/>
            </w:r>
            <w:r w:rsidR="00BF5340" w:rsidRPr="00BF5340">
              <w:t>R1-2002531</w:t>
            </w:r>
            <w:r w:rsidR="0013070E">
              <w:br/>
            </w:r>
            <w:r w:rsidR="0013070E" w:rsidRPr="0013070E">
              <w:t>R1-2002032</w:t>
            </w:r>
          </w:p>
          <w:p w14:paraId="43933B2F" w14:textId="3E5C4022" w:rsidR="00547017" w:rsidRPr="006D337D" w:rsidRDefault="00547017" w:rsidP="000A59E6">
            <w:pPr>
              <w:spacing w:after="0"/>
              <w:jc w:val="left"/>
              <w:rPr>
                <w:lang w:eastAsia="zh-CN"/>
              </w:rPr>
            </w:pPr>
            <w:ins w:id="9" w:author="Jiayin" w:date="2020-04-15T15:36:00Z">
              <w:r>
                <w:rPr>
                  <w:rFonts w:hint="eastAsia"/>
                  <w:lang w:eastAsia="zh-CN"/>
                </w:rPr>
                <w:t>R</w:t>
              </w:r>
              <w:r>
                <w:rPr>
                  <w:lang w:eastAsia="zh-CN"/>
                </w:rPr>
                <w:t>1-2001535</w:t>
              </w:r>
            </w:ins>
          </w:p>
        </w:tc>
        <w:tc>
          <w:tcPr>
            <w:tcW w:w="1374" w:type="dxa"/>
          </w:tcPr>
          <w:p w14:paraId="02524E73" w14:textId="3B05319F" w:rsidR="00DF13E6" w:rsidRDefault="00357CC4" w:rsidP="000A59E6">
            <w:pPr>
              <w:spacing w:after="0"/>
              <w:jc w:val="left"/>
              <w:rPr>
                <w:rFonts w:eastAsiaTheme="minorEastAsia"/>
                <w:lang w:eastAsia="zh-CN"/>
              </w:rPr>
            </w:pPr>
            <w:r>
              <w:rPr>
                <w:rFonts w:eastAsiaTheme="minorEastAsia"/>
                <w:lang w:eastAsia="zh-CN"/>
              </w:rPr>
              <w:t>Y</w:t>
            </w:r>
          </w:p>
        </w:tc>
      </w:tr>
      <w:tr w:rsidR="00092047" w14:paraId="11BAEC01" w14:textId="77777777" w:rsidTr="000B2AFC">
        <w:tc>
          <w:tcPr>
            <w:tcW w:w="805" w:type="dxa"/>
          </w:tcPr>
          <w:p w14:paraId="70ECA909" w14:textId="2CAC7816" w:rsidR="00092047" w:rsidRDefault="00092047" w:rsidP="000A59E6">
            <w:pPr>
              <w:spacing w:after="0"/>
              <w:rPr>
                <w:rFonts w:eastAsiaTheme="minorEastAsia"/>
                <w:lang w:eastAsia="zh-CN"/>
              </w:rPr>
            </w:pPr>
            <w:r>
              <w:rPr>
                <w:rFonts w:eastAsiaTheme="minorEastAsia"/>
                <w:lang w:eastAsia="zh-CN"/>
              </w:rPr>
              <w:t>3.7</w:t>
            </w:r>
          </w:p>
        </w:tc>
        <w:tc>
          <w:tcPr>
            <w:tcW w:w="5454" w:type="dxa"/>
          </w:tcPr>
          <w:p w14:paraId="421D9F87" w14:textId="117CE1F4" w:rsidR="00092047" w:rsidRDefault="00092047" w:rsidP="00092047">
            <w:pPr>
              <w:spacing w:after="0"/>
              <w:jc w:val="left"/>
            </w:pPr>
            <w:r>
              <w:t xml:space="preserve">Update TS 38.213 for </w:t>
            </w:r>
            <w:r w:rsidRPr="00092047">
              <w:t>RACH occasion validation in FBE mode</w:t>
            </w:r>
            <w:r>
              <w:t xml:space="preserve"> when </w:t>
            </w:r>
            <w:r w:rsidRPr="00092047">
              <w:t>UE is not provided tdd-UL-DL-</w:t>
            </w:r>
            <w:r w:rsidRPr="00092047">
              <w:lastRenderedPageBreak/>
              <w:t>ConfigurationCommon</w:t>
            </w:r>
            <w:r>
              <w:t>, and for Type-2 RA procedure.</w:t>
            </w:r>
            <w:r w:rsidR="000B2AFC">
              <w:br/>
            </w:r>
            <w:r w:rsidR="000B2AFC">
              <w:br/>
            </w:r>
            <w:r w:rsidR="0013070E">
              <w:t xml:space="preserve">Related proposal: </w:t>
            </w:r>
            <w:r w:rsidR="000B2AFC" w:rsidRPr="000B2AFC">
              <w:t>A PRACH resource in the channel occupancy of a Fixed Frame Period is valid only if a UE detects any DL transmission in the serving cell before the PRACH resource in the same FFP.</w:t>
            </w:r>
          </w:p>
        </w:tc>
        <w:tc>
          <w:tcPr>
            <w:tcW w:w="1674" w:type="dxa"/>
          </w:tcPr>
          <w:p w14:paraId="057DCF32" w14:textId="3999B2C4" w:rsidR="00092047" w:rsidRPr="00991FDD" w:rsidRDefault="00092047" w:rsidP="000A59E6">
            <w:pPr>
              <w:spacing w:after="0"/>
              <w:jc w:val="left"/>
            </w:pPr>
            <w:r w:rsidRPr="000E08AA">
              <w:lastRenderedPageBreak/>
              <w:t>R1-2001706</w:t>
            </w:r>
            <w:r w:rsidR="000B2AFC">
              <w:br/>
            </w:r>
            <w:r w:rsidR="000B2AFC" w:rsidRPr="000B2AFC">
              <w:t>R1-2001535</w:t>
            </w:r>
            <w:r w:rsidR="0013070E">
              <w:br/>
            </w:r>
            <w:r w:rsidR="0013070E" w:rsidRPr="0013070E">
              <w:lastRenderedPageBreak/>
              <w:t>R1-2002032</w:t>
            </w:r>
          </w:p>
        </w:tc>
        <w:tc>
          <w:tcPr>
            <w:tcW w:w="1374" w:type="dxa"/>
          </w:tcPr>
          <w:p w14:paraId="468259C6" w14:textId="35EAAF2B" w:rsidR="00092047" w:rsidRDefault="00936EB6" w:rsidP="000A59E6">
            <w:pPr>
              <w:spacing w:after="0"/>
              <w:jc w:val="left"/>
              <w:rPr>
                <w:rFonts w:eastAsiaTheme="minorEastAsia"/>
                <w:lang w:eastAsia="zh-CN"/>
              </w:rPr>
            </w:pPr>
            <w:r>
              <w:rPr>
                <w:rFonts w:eastAsiaTheme="minorEastAsia"/>
                <w:lang w:eastAsia="zh-CN"/>
              </w:rPr>
              <w:lastRenderedPageBreak/>
              <w:t>Y</w:t>
            </w:r>
          </w:p>
        </w:tc>
      </w:tr>
      <w:tr w:rsidR="00092047" w14:paraId="67F01DB3" w14:textId="77777777" w:rsidTr="000B2AFC">
        <w:tc>
          <w:tcPr>
            <w:tcW w:w="805" w:type="dxa"/>
          </w:tcPr>
          <w:p w14:paraId="459BD864" w14:textId="0EDCEF20" w:rsidR="00092047" w:rsidRDefault="00092047" w:rsidP="000A59E6">
            <w:pPr>
              <w:spacing w:after="0"/>
              <w:rPr>
                <w:rFonts w:eastAsiaTheme="minorEastAsia"/>
                <w:lang w:eastAsia="zh-CN"/>
              </w:rPr>
            </w:pPr>
            <w:r>
              <w:rPr>
                <w:rFonts w:eastAsiaTheme="minorEastAsia"/>
                <w:lang w:eastAsia="zh-CN"/>
              </w:rPr>
              <w:t>3.8</w:t>
            </w:r>
          </w:p>
        </w:tc>
        <w:tc>
          <w:tcPr>
            <w:tcW w:w="5454" w:type="dxa"/>
          </w:tcPr>
          <w:p w14:paraId="06C9554A" w14:textId="7B521BAA" w:rsidR="00092047" w:rsidRDefault="00092047" w:rsidP="00092047">
            <w:pPr>
              <w:spacing w:after="0"/>
              <w:jc w:val="left"/>
            </w:pPr>
            <w:r>
              <w:t>C</w:t>
            </w:r>
            <w:r w:rsidRPr="00092047">
              <w:t xml:space="preserve">apture 12 bits for PUSCH frequency resource allocation in RAR in Section 8.3 </w:t>
            </w:r>
            <w:r>
              <w:t xml:space="preserve">of </w:t>
            </w:r>
            <w:r w:rsidRPr="00092047">
              <w:t>TS 38.213</w:t>
            </w:r>
          </w:p>
        </w:tc>
        <w:tc>
          <w:tcPr>
            <w:tcW w:w="1674" w:type="dxa"/>
          </w:tcPr>
          <w:p w14:paraId="7415320A" w14:textId="77777777" w:rsidR="00092047" w:rsidRDefault="00092047" w:rsidP="000A59E6">
            <w:pPr>
              <w:spacing w:after="0"/>
              <w:jc w:val="left"/>
              <w:rPr>
                <w:ins w:id="10" w:author="Jiayin" w:date="2020-04-15T15:37:00Z"/>
              </w:rPr>
            </w:pPr>
            <w:r w:rsidRPr="000E08AA">
              <w:t>R1-2001706</w:t>
            </w:r>
          </w:p>
          <w:p w14:paraId="74D9AD01" w14:textId="68BA5ED8" w:rsidR="00547017" w:rsidRPr="000E08AA" w:rsidRDefault="00547017" w:rsidP="000A59E6">
            <w:pPr>
              <w:spacing w:after="0"/>
              <w:jc w:val="left"/>
            </w:pPr>
            <w:ins w:id="11" w:author="Jiayin" w:date="2020-04-15T15:37:00Z">
              <w:r>
                <w:t>R1-2001533</w:t>
              </w:r>
            </w:ins>
          </w:p>
        </w:tc>
        <w:tc>
          <w:tcPr>
            <w:tcW w:w="1374" w:type="dxa"/>
          </w:tcPr>
          <w:p w14:paraId="5DCEF73F" w14:textId="1841F898" w:rsidR="00092047" w:rsidRDefault="00936EB6" w:rsidP="000A59E6">
            <w:pPr>
              <w:spacing w:after="0"/>
              <w:jc w:val="left"/>
              <w:rPr>
                <w:rFonts w:eastAsiaTheme="minorEastAsia"/>
                <w:lang w:eastAsia="zh-CN"/>
              </w:rPr>
            </w:pPr>
            <w:commentRangeStart w:id="12"/>
            <w:r>
              <w:rPr>
                <w:rFonts w:eastAsiaTheme="minorEastAsia"/>
                <w:lang w:eastAsia="zh-CN"/>
              </w:rPr>
              <w:t>N</w:t>
            </w:r>
            <w:commentRangeEnd w:id="12"/>
            <w:r w:rsidR="00547017">
              <w:rPr>
                <w:rStyle w:val="af2"/>
              </w:rPr>
              <w:commentReference w:id="12"/>
            </w:r>
            <w:r>
              <w:rPr>
                <w:rFonts w:eastAsiaTheme="minorEastAsia"/>
                <w:lang w:eastAsia="zh-CN"/>
              </w:rPr>
              <w:t xml:space="preserve"> (propose to discuss in next meeting)</w:t>
            </w:r>
          </w:p>
        </w:tc>
      </w:tr>
      <w:tr w:rsidR="00B371B5" w14:paraId="6C8E1FDA" w14:textId="77777777" w:rsidTr="000B2AFC">
        <w:tc>
          <w:tcPr>
            <w:tcW w:w="805" w:type="dxa"/>
          </w:tcPr>
          <w:p w14:paraId="1FAADD75" w14:textId="474637BB" w:rsidR="00B371B5" w:rsidRDefault="00B371B5" w:rsidP="000A59E6">
            <w:pPr>
              <w:spacing w:after="0"/>
              <w:rPr>
                <w:rFonts w:eastAsiaTheme="minorEastAsia"/>
                <w:lang w:eastAsia="zh-CN"/>
              </w:rPr>
            </w:pPr>
            <w:r>
              <w:rPr>
                <w:rFonts w:eastAsiaTheme="minorEastAsia"/>
                <w:lang w:eastAsia="zh-CN"/>
              </w:rPr>
              <w:t xml:space="preserve">3.9 </w:t>
            </w:r>
          </w:p>
        </w:tc>
        <w:tc>
          <w:tcPr>
            <w:tcW w:w="5454" w:type="dxa"/>
          </w:tcPr>
          <w:p w14:paraId="78FE98AF" w14:textId="1C6E7A34" w:rsidR="00B371B5" w:rsidRDefault="00B371B5" w:rsidP="00092047">
            <w:pPr>
              <w:spacing w:after="0"/>
              <w:jc w:val="left"/>
            </w:pPr>
            <w:r w:rsidRPr="00B371B5">
              <w:t>If a PRACH occasion is overlapped (fully or partially) with a slot which contains RMSI, the PRACH occasion should be treated as invalid PRACH occasion.</w:t>
            </w:r>
          </w:p>
        </w:tc>
        <w:tc>
          <w:tcPr>
            <w:tcW w:w="1674" w:type="dxa"/>
          </w:tcPr>
          <w:p w14:paraId="5A346C58" w14:textId="69C4E1A1" w:rsidR="00B371B5" w:rsidRPr="000E08AA" w:rsidRDefault="00B371B5" w:rsidP="000A59E6">
            <w:pPr>
              <w:spacing w:after="0"/>
              <w:jc w:val="left"/>
            </w:pPr>
            <w:r w:rsidRPr="00B371B5">
              <w:t>R1-2001760</w:t>
            </w:r>
          </w:p>
        </w:tc>
        <w:tc>
          <w:tcPr>
            <w:tcW w:w="1374" w:type="dxa"/>
          </w:tcPr>
          <w:p w14:paraId="282D4A75" w14:textId="776C360A" w:rsidR="00B371B5" w:rsidRDefault="00B371B5" w:rsidP="000A59E6">
            <w:pPr>
              <w:spacing w:after="0"/>
              <w:jc w:val="left"/>
              <w:rPr>
                <w:rFonts w:eastAsiaTheme="minorEastAsia"/>
                <w:lang w:eastAsia="zh-CN"/>
              </w:rPr>
            </w:pPr>
            <w:r>
              <w:rPr>
                <w:rFonts w:eastAsiaTheme="minorEastAsia"/>
                <w:lang w:eastAsia="zh-CN"/>
              </w:rPr>
              <w:t>N (no consensus in last meeting to prioritize this issue)</w:t>
            </w:r>
          </w:p>
        </w:tc>
      </w:tr>
    </w:tbl>
    <w:p w14:paraId="335AC1B6" w14:textId="17E689C4" w:rsidR="0027056D" w:rsidRDefault="0027056D" w:rsidP="00DA32BF">
      <w:pPr>
        <w:spacing w:after="0"/>
        <w:rPr>
          <w:rFonts w:eastAsiaTheme="minorEastAsia"/>
          <w:lang w:eastAsia="zh-CN"/>
        </w:rPr>
      </w:pPr>
    </w:p>
    <w:p w14:paraId="69CB7725" w14:textId="0775996B" w:rsidR="00570D75" w:rsidRPr="0012052E" w:rsidRDefault="00AE5D93" w:rsidP="00570D75">
      <w:pPr>
        <w:pStyle w:val="1"/>
        <w:rPr>
          <w:rFonts w:eastAsiaTheme="minorEastAsia"/>
          <w:lang w:eastAsia="zh-CN"/>
        </w:rPr>
      </w:pPr>
      <w:r>
        <w:t>C</w:t>
      </w:r>
      <w:r w:rsidR="00570D75">
        <w:t>orrections</w:t>
      </w:r>
      <w:r w:rsidR="00570D75" w:rsidRPr="00CF195E">
        <w:t xml:space="preserve"> </w:t>
      </w:r>
      <w:r w:rsidR="00570D75">
        <w:t>for RRM/RLM</w:t>
      </w:r>
    </w:p>
    <w:p w14:paraId="3DA6A60D" w14:textId="77777777" w:rsidR="00570D75" w:rsidRDefault="00570D75" w:rsidP="00570D75">
      <w:pPr>
        <w:spacing w:after="0"/>
        <w:rPr>
          <w:rFonts w:eastAsiaTheme="minorEastAsia"/>
          <w:lang w:eastAsia="zh-CN"/>
        </w:rPr>
      </w:pPr>
    </w:p>
    <w:tbl>
      <w:tblPr>
        <w:tblStyle w:val="ac"/>
        <w:tblW w:w="0" w:type="auto"/>
        <w:tblLook w:val="04A0" w:firstRow="1" w:lastRow="0" w:firstColumn="1" w:lastColumn="0" w:noHBand="0" w:noVBand="1"/>
      </w:tblPr>
      <w:tblGrid>
        <w:gridCol w:w="895"/>
        <w:gridCol w:w="5364"/>
        <w:gridCol w:w="1674"/>
        <w:gridCol w:w="1374"/>
      </w:tblGrid>
      <w:tr w:rsidR="00570D75" w14:paraId="40E79DD0" w14:textId="77777777" w:rsidTr="00570D75">
        <w:tc>
          <w:tcPr>
            <w:tcW w:w="895" w:type="dxa"/>
          </w:tcPr>
          <w:p w14:paraId="3D3D28E0" w14:textId="77777777" w:rsidR="00570D75" w:rsidRDefault="00570D75" w:rsidP="000A59E6">
            <w:pPr>
              <w:spacing w:after="0"/>
              <w:rPr>
                <w:rFonts w:eastAsiaTheme="minorEastAsia"/>
                <w:lang w:eastAsia="zh-CN"/>
              </w:rPr>
            </w:pPr>
            <w:r>
              <w:rPr>
                <w:rFonts w:eastAsiaTheme="minorEastAsia" w:hint="eastAsia"/>
                <w:lang w:eastAsia="zh-CN"/>
              </w:rPr>
              <w:t>Issue #</w:t>
            </w:r>
          </w:p>
        </w:tc>
        <w:tc>
          <w:tcPr>
            <w:tcW w:w="5364" w:type="dxa"/>
          </w:tcPr>
          <w:p w14:paraId="6E55DF48" w14:textId="77777777" w:rsidR="00570D75" w:rsidRDefault="00570D75" w:rsidP="000A59E6">
            <w:pPr>
              <w:spacing w:after="0"/>
              <w:rPr>
                <w:rFonts w:eastAsiaTheme="minorEastAsia"/>
                <w:lang w:eastAsia="zh-CN"/>
              </w:rPr>
            </w:pPr>
            <w:r>
              <w:rPr>
                <w:rFonts w:eastAsiaTheme="minorEastAsia" w:hint="eastAsia"/>
                <w:lang w:eastAsia="zh-CN"/>
              </w:rPr>
              <w:t>Description</w:t>
            </w:r>
          </w:p>
        </w:tc>
        <w:tc>
          <w:tcPr>
            <w:tcW w:w="1674" w:type="dxa"/>
          </w:tcPr>
          <w:p w14:paraId="6F63B90D" w14:textId="77777777" w:rsidR="00570D75" w:rsidRDefault="00570D75" w:rsidP="000A59E6">
            <w:pPr>
              <w:spacing w:after="0"/>
              <w:jc w:val="left"/>
              <w:rPr>
                <w:rFonts w:eastAsiaTheme="minorEastAsia"/>
                <w:lang w:eastAsia="zh-CN"/>
              </w:rPr>
            </w:pPr>
            <w:r>
              <w:rPr>
                <w:rFonts w:eastAsiaTheme="minorEastAsia" w:hint="eastAsia"/>
                <w:lang w:eastAsia="zh-CN"/>
              </w:rPr>
              <w:t>Tdoc</w:t>
            </w:r>
          </w:p>
        </w:tc>
        <w:tc>
          <w:tcPr>
            <w:tcW w:w="1374" w:type="dxa"/>
          </w:tcPr>
          <w:p w14:paraId="5FBF1724" w14:textId="77777777" w:rsidR="00570D75" w:rsidRDefault="00570D75" w:rsidP="000A59E6">
            <w:pPr>
              <w:spacing w:after="0"/>
              <w:jc w:val="left"/>
              <w:rPr>
                <w:rFonts w:eastAsiaTheme="minorEastAsia"/>
                <w:lang w:eastAsia="zh-CN"/>
              </w:rPr>
            </w:pPr>
            <w:r>
              <w:rPr>
                <w:rFonts w:eastAsiaTheme="minorEastAsia"/>
                <w:lang w:eastAsia="zh-CN"/>
              </w:rPr>
              <w:t>Email discussion</w:t>
            </w:r>
          </w:p>
        </w:tc>
      </w:tr>
      <w:tr w:rsidR="00A91C77" w14:paraId="064D9EB4" w14:textId="77777777" w:rsidTr="00570D75">
        <w:tc>
          <w:tcPr>
            <w:tcW w:w="895" w:type="dxa"/>
          </w:tcPr>
          <w:p w14:paraId="109E1752" w14:textId="6EEFE278" w:rsidR="00A91C77" w:rsidRDefault="00F342B0" w:rsidP="00A91C77">
            <w:pPr>
              <w:spacing w:after="0"/>
              <w:rPr>
                <w:rFonts w:eastAsiaTheme="minorEastAsia"/>
                <w:lang w:eastAsia="zh-CN"/>
              </w:rPr>
            </w:pPr>
            <w:r>
              <w:rPr>
                <w:rFonts w:eastAsiaTheme="minorEastAsia"/>
                <w:lang w:eastAsia="zh-CN"/>
              </w:rPr>
              <w:t>4.</w:t>
            </w:r>
            <w:r w:rsidR="007638C4">
              <w:rPr>
                <w:rFonts w:eastAsiaTheme="minorEastAsia"/>
                <w:lang w:eastAsia="zh-CN"/>
              </w:rPr>
              <w:t>1</w:t>
            </w:r>
          </w:p>
        </w:tc>
        <w:tc>
          <w:tcPr>
            <w:tcW w:w="5364" w:type="dxa"/>
          </w:tcPr>
          <w:p w14:paraId="1BF167B4" w14:textId="34A61C81" w:rsidR="00A91C77" w:rsidRDefault="007638C4" w:rsidP="00554FEC">
            <w:pPr>
              <w:spacing w:after="0"/>
              <w:jc w:val="left"/>
              <w:rPr>
                <w:rFonts w:eastAsiaTheme="minorEastAsia"/>
                <w:lang w:eastAsia="zh-CN"/>
              </w:rPr>
            </w:pPr>
            <w:r w:rsidRPr="007638C4">
              <w:rPr>
                <w:rFonts w:eastAsiaTheme="minorEastAsia"/>
                <w:lang w:eastAsia="zh-CN"/>
              </w:rPr>
              <w:t>If SSB is configured as RLM-RS, UE will only use one SSB sample with the largest RSRP among the set of candidate SSBs indicated by ssb-Index.</w:t>
            </w:r>
          </w:p>
        </w:tc>
        <w:tc>
          <w:tcPr>
            <w:tcW w:w="1674" w:type="dxa"/>
          </w:tcPr>
          <w:p w14:paraId="17241FBD" w14:textId="4962CAC0" w:rsidR="00554FEC" w:rsidRPr="006F256A" w:rsidRDefault="007638C4" w:rsidP="00A91C77">
            <w:pPr>
              <w:spacing w:after="0"/>
              <w:jc w:val="left"/>
            </w:pPr>
            <w:r w:rsidRPr="0028521F">
              <w:rPr>
                <w:lang w:eastAsia="zh-CN"/>
              </w:rPr>
              <w:t>R1-2001653</w:t>
            </w:r>
          </w:p>
        </w:tc>
        <w:tc>
          <w:tcPr>
            <w:tcW w:w="1374" w:type="dxa"/>
          </w:tcPr>
          <w:p w14:paraId="5FE243BD" w14:textId="78C4BAB0" w:rsidR="00A91C77" w:rsidRDefault="00BE3F5C" w:rsidP="00A91C77">
            <w:pPr>
              <w:spacing w:after="0"/>
              <w:jc w:val="left"/>
              <w:rPr>
                <w:rFonts w:eastAsiaTheme="minorEastAsia"/>
                <w:lang w:eastAsia="zh-CN"/>
              </w:rPr>
            </w:pPr>
            <w:commentRangeStart w:id="13"/>
            <w:r>
              <w:rPr>
                <w:rFonts w:eastAsiaTheme="minorEastAsia"/>
                <w:lang w:eastAsia="zh-CN"/>
              </w:rPr>
              <w:t>Y</w:t>
            </w:r>
            <w:commentRangeEnd w:id="13"/>
            <w:r w:rsidR="0057518A">
              <w:rPr>
                <w:rStyle w:val="af2"/>
              </w:rPr>
              <w:commentReference w:id="13"/>
            </w:r>
          </w:p>
        </w:tc>
      </w:tr>
      <w:tr w:rsidR="00A91C77" w14:paraId="29B4716A" w14:textId="77777777" w:rsidTr="00570D75">
        <w:tc>
          <w:tcPr>
            <w:tcW w:w="895" w:type="dxa"/>
          </w:tcPr>
          <w:p w14:paraId="6ACE0839" w14:textId="604E6B60" w:rsidR="00A91C77" w:rsidRDefault="00F342B0" w:rsidP="00A91C77">
            <w:pPr>
              <w:spacing w:after="0"/>
              <w:rPr>
                <w:rFonts w:eastAsiaTheme="minorEastAsia"/>
                <w:lang w:eastAsia="zh-CN"/>
              </w:rPr>
            </w:pPr>
            <w:r>
              <w:rPr>
                <w:rFonts w:eastAsiaTheme="minorEastAsia"/>
                <w:lang w:eastAsia="zh-CN"/>
              </w:rPr>
              <w:t>4.2</w:t>
            </w:r>
          </w:p>
        </w:tc>
        <w:tc>
          <w:tcPr>
            <w:tcW w:w="5364" w:type="dxa"/>
          </w:tcPr>
          <w:p w14:paraId="7D1E72AE" w14:textId="093EBF54" w:rsidR="00A91C77" w:rsidRDefault="007638C4" w:rsidP="00A91C77">
            <w:pPr>
              <w:spacing w:after="0"/>
              <w:jc w:val="left"/>
              <w:rPr>
                <w:rFonts w:eastAsiaTheme="minorEastAsia"/>
                <w:lang w:eastAsia="zh-CN"/>
              </w:rPr>
            </w:pPr>
            <w:r w:rsidRPr="007638C4">
              <w:rPr>
                <w:rFonts w:eastAsiaTheme="minorEastAsia"/>
                <w:lang w:eastAsia="zh-CN"/>
              </w:rPr>
              <w:t>If one CSI-RS resource is configured as RLM-RS, UE should skip invalid CSI-RS when performing IS and OOS evaluation. Besides, UE will stop IS and OOS evaluation and not report any state when there is no any valid CSI-RS sample in the latest indication period between current indication time and previous indication time.</w:t>
            </w:r>
          </w:p>
        </w:tc>
        <w:tc>
          <w:tcPr>
            <w:tcW w:w="1674" w:type="dxa"/>
          </w:tcPr>
          <w:p w14:paraId="142286B5" w14:textId="6E08F320" w:rsidR="00A91C77" w:rsidRPr="006D337D" w:rsidRDefault="007638C4" w:rsidP="00A91C77">
            <w:pPr>
              <w:spacing w:after="0"/>
              <w:jc w:val="left"/>
            </w:pPr>
            <w:r w:rsidRPr="0028521F">
              <w:rPr>
                <w:lang w:eastAsia="zh-CN"/>
              </w:rPr>
              <w:t>R1-2001653</w:t>
            </w:r>
          </w:p>
        </w:tc>
        <w:tc>
          <w:tcPr>
            <w:tcW w:w="1374" w:type="dxa"/>
          </w:tcPr>
          <w:p w14:paraId="0B968D39" w14:textId="004ED2A4" w:rsidR="00A91C77" w:rsidRDefault="00130F84" w:rsidP="00A91C77">
            <w:pPr>
              <w:spacing w:after="0"/>
              <w:jc w:val="left"/>
              <w:rPr>
                <w:rFonts w:eastAsiaTheme="minorEastAsia"/>
                <w:lang w:eastAsia="zh-CN"/>
              </w:rPr>
            </w:pPr>
            <w:r>
              <w:rPr>
                <w:rFonts w:eastAsiaTheme="minorEastAsia"/>
                <w:lang w:eastAsia="zh-CN"/>
              </w:rPr>
              <w:t>N (no consensus in WI phase)</w:t>
            </w:r>
          </w:p>
        </w:tc>
      </w:tr>
      <w:tr w:rsidR="00A91C77" w14:paraId="2B278F98" w14:textId="77777777" w:rsidTr="00570D75">
        <w:tc>
          <w:tcPr>
            <w:tcW w:w="895" w:type="dxa"/>
          </w:tcPr>
          <w:p w14:paraId="0A6FC1B5" w14:textId="7BCC14E7" w:rsidR="00A91C77" w:rsidRDefault="004D5CA7" w:rsidP="00A91C77">
            <w:pPr>
              <w:spacing w:after="0"/>
              <w:rPr>
                <w:rFonts w:eastAsiaTheme="minorEastAsia"/>
                <w:lang w:eastAsia="zh-CN"/>
              </w:rPr>
            </w:pPr>
            <w:r>
              <w:rPr>
                <w:rFonts w:eastAsiaTheme="minorEastAsia"/>
                <w:lang w:eastAsia="zh-CN"/>
              </w:rPr>
              <w:t>4.3</w:t>
            </w:r>
          </w:p>
        </w:tc>
        <w:tc>
          <w:tcPr>
            <w:tcW w:w="5364" w:type="dxa"/>
          </w:tcPr>
          <w:p w14:paraId="13519D71" w14:textId="1B67CD84" w:rsidR="00A91C77" w:rsidRDefault="0035075D" w:rsidP="00A91C77">
            <w:pPr>
              <w:spacing w:after="0"/>
              <w:jc w:val="left"/>
            </w:pPr>
            <w:r>
              <w:t xml:space="preserve">Converge on </w:t>
            </w:r>
            <w:r w:rsidR="004D5CA7">
              <w:t>TP</w:t>
            </w:r>
            <w:r>
              <w:t xml:space="preserve"> to 38.215</w:t>
            </w:r>
            <w:r w:rsidR="004D5CA7">
              <w:t xml:space="preserve"> for agreement </w:t>
            </w:r>
            <w:r>
              <w:t>on RSSI definition and configuration in RAN1#100-e (TP alternatives provided below this table).</w:t>
            </w:r>
          </w:p>
          <w:p w14:paraId="69C5ED86" w14:textId="77777777" w:rsidR="004D5CA7" w:rsidRDefault="004D5CA7" w:rsidP="00A91C77">
            <w:pPr>
              <w:spacing w:after="0"/>
              <w:jc w:val="left"/>
            </w:pPr>
          </w:p>
          <w:p w14:paraId="7C66FA31" w14:textId="3D11AA7A" w:rsidR="004D5CA7" w:rsidRDefault="004D5CA7" w:rsidP="00A91C77">
            <w:pPr>
              <w:spacing w:after="0"/>
              <w:jc w:val="left"/>
            </w:pPr>
          </w:p>
        </w:tc>
        <w:tc>
          <w:tcPr>
            <w:tcW w:w="1674" w:type="dxa"/>
          </w:tcPr>
          <w:p w14:paraId="159927E8" w14:textId="45CA4495" w:rsidR="00A91C77" w:rsidRPr="00402119" w:rsidRDefault="004D5CA7" w:rsidP="00A91C77">
            <w:pPr>
              <w:spacing w:after="0"/>
              <w:jc w:val="left"/>
            </w:pPr>
            <w:r w:rsidRPr="004D5CA7">
              <w:t>R1-2001988</w:t>
            </w:r>
            <w:r w:rsidR="00B70C29">
              <w:br/>
            </w:r>
            <w:r w:rsidR="00B70C29" w:rsidRPr="00B70C29">
              <w:t>R1-2001706</w:t>
            </w:r>
            <w:r w:rsidR="0035075D">
              <w:br/>
            </w:r>
            <w:r w:rsidR="0035075D" w:rsidRPr="0035075D">
              <w:t>R1-2002032</w:t>
            </w:r>
          </w:p>
        </w:tc>
        <w:tc>
          <w:tcPr>
            <w:tcW w:w="1374" w:type="dxa"/>
          </w:tcPr>
          <w:p w14:paraId="2F9CBDBC" w14:textId="04B9DAF5" w:rsidR="00A91C77" w:rsidRDefault="00C71A7E" w:rsidP="00A91C77">
            <w:pPr>
              <w:spacing w:after="0"/>
              <w:jc w:val="left"/>
              <w:rPr>
                <w:rFonts w:eastAsiaTheme="minorEastAsia"/>
                <w:lang w:eastAsia="zh-CN"/>
              </w:rPr>
            </w:pPr>
            <w:r>
              <w:rPr>
                <w:rFonts w:eastAsiaTheme="minorEastAsia"/>
                <w:lang w:eastAsia="zh-CN"/>
              </w:rPr>
              <w:t>Y</w:t>
            </w:r>
          </w:p>
        </w:tc>
      </w:tr>
      <w:tr w:rsidR="00A91C77" w14:paraId="5254C4CB" w14:textId="77777777" w:rsidTr="00570D75">
        <w:tc>
          <w:tcPr>
            <w:tcW w:w="895" w:type="dxa"/>
          </w:tcPr>
          <w:p w14:paraId="27BC79D6" w14:textId="60B021AB" w:rsidR="00A91C77" w:rsidRDefault="00C71A7E" w:rsidP="00A91C77">
            <w:pPr>
              <w:spacing w:after="0"/>
              <w:rPr>
                <w:rFonts w:eastAsiaTheme="minorEastAsia"/>
                <w:lang w:eastAsia="zh-CN"/>
              </w:rPr>
            </w:pPr>
            <w:r>
              <w:rPr>
                <w:rFonts w:eastAsiaTheme="minorEastAsia"/>
                <w:lang w:eastAsia="zh-CN"/>
              </w:rPr>
              <w:t>4.4</w:t>
            </w:r>
          </w:p>
        </w:tc>
        <w:tc>
          <w:tcPr>
            <w:tcW w:w="5364" w:type="dxa"/>
          </w:tcPr>
          <w:p w14:paraId="39EB6788" w14:textId="40E0E558" w:rsidR="00FC178F" w:rsidRDefault="00644D8C" w:rsidP="00FC178F">
            <w:pPr>
              <w:kinsoku w:val="0"/>
              <w:overflowPunct w:val="0"/>
              <w:spacing w:after="60"/>
              <w:textAlignment w:val="baseline"/>
            </w:pPr>
            <w:r>
              <w:t xml:space="preserve">Alt. 1: </w:t>
            </w:r>
            <w:r w:rsidR="00FC178F">
              <w:t>The number of OFDM symbols for RSSI measurement duration should be scale with configured reference SCS. i.e.</w:t>
            </w:r>
          </w:p>
          <w:p w14:paraId="16EFA5F3" w14:textId="77777777" w:rsidR="00FC178F" w:rsidRDefault="00FC178F" w:rsidP="00FC178F">
            <w:pPr>
              <w:kinsoku w:val="0"/>
              <w:overflowPunct w:val="0"/>
              <w:spacing w:after="60"/>
              <w:textAlignment w:val="baseline"/>
            </w:pPr>
            <w:r>
              <w:t>·</w:t>
            </w:r>
            <w:r>
              <w:tab/>
              <w:t>For 15 kHz: {sym1, sym14, sym28, sym42, sym70}</w:t>
            </w:r>
          </w:p>
          <w:p w14:paraId="02BE2815" w14:textId="77777777" w:rsidR="00FC178F" w:rsidRDefault="00FC178F" w:rsidP="00FC178F">
            <w:pPr>
              <w:kinsoku w:val="0"/>
              <w:overflowPunct w:val="0"/>
              <w:spacing w:after="60"/>
              <w:textAlignment w:val="baseline"/>
            </w:pPr>
            <w:r>
              <w:t>·</w:t>
            </w:r>
            <w:r>
              <w:tab/>
              <w:t>For 30 kHz: {sym2, sym28, sym54, sym84, sym140}</w:t>
            </w:r>
          </w:p>
          <w:p w14:paraId="54146812" w14:textId="77777777" w:rsidR="00FC178F" w:rsidRDefault="00FC178F" w:rsidP="00FC178F">
            <w:pPr>
              <w:kinsoku w:val="0"/>
              <w:overflowPunct w:val="0"/>
              <w:spacing w:after="60"/>
              <w:textAlignment w:val="baseline"/>
            </w:pPr>
            <w:r>
              <w:t>·</w:t>
            </w:r>
            <w:r>
              <w:tab/>
              <w:t>For 60 kHz+NCP: {sym4, sym56, sym108, sym168, sym280}</w:t>
            </w:r>
          </w:p>
          <w:p w14:paraId="3DA9AB41" w14:textId="77777777" w:rsidR="00A91C77" w:rsidRDefault="00FC178F" w:rsidP="00FC178F">
            <w:pPr>
              <w:kinsoku w:val="0"/>
              <w:overflowPunct w:val="0"/>
              <w:spacing w:after="60"/>
              <w:textAlignment w:val="baseline"/>
            </w:pPr>
            <w:r>
              <w:t>·</w:t>
            </w:r>
            <w:r>
              <w:tab/>
              <w:t>For 60 kHz+ECP: {sym4, sym48, sym96, sym144, sym240}</w:t>
            </w:r>
          </w:p>
          <w:p w14:paraId="049AC264" w14:textId="16458C22" w:rsidR="00644D8C" w:rsidRPr="00554FEC" w:rsidRDefault="00644D8C" w:rsidP="00FC178F">
            <w:pPr>
              <w:kinsoku w:val="0"/>
              <w:overflowPunct w:val="0"/>
              <w:spacing w:after="60"/>
              <w:textAlignment w:val="baseline"/>
            </w:pPr>
            <w:r>
              <w:t>Alt. 2: Add extra symbols or modify supported symbols of baseline set {sym1, sym14, sym28, sym42, sym70} to account for ECP.</w:t>
            </w:r>
          </w:p>
        </w:tc>
        <w:tc>
          <w:tcPr>
            <w:tcW w:w="1674" w:type="dxa"/>
          </w:tcPr>
          <w:p w14:paraId="402019EB" w14:textId="151927DC" w:rsidR="00A91C77" w:rsidRPr="006D337D" w:rsidRDefault="00FC178F" w:rsidP="00A91C77">
            <w:pPr>
              <w:spacing w:after="0"/>
              <w:jc w:val="left"/>
            </w:pPr>
            <w:r w:rsidRPr="00FC178F">
              <w:t>R1-2001535</w:t>
            </w:r>
            <w:r w:rsidR="00644D8C">
              <w:br/>
            </w:r>
            <w:r w:rsidR="00644D8C" w:rsidRPr="00644D8C">
              <w:t>R1-2002118</w:t>
            </w:r>
          </w:p>
        </w:tc>
        <w:tc>
          <w:tcPr>
            <w:tcW w:w="1374" w:type="dxa"/>
          </w:tcPr>
          <w:p w14:paraId="2A8F30ED" w14:textId="2D4BCE16" w:rsidR="00A91C77" w:rsidRDefault="00FC178F" w:rsidP="00A91C77">
            <w:pPr>
              <w:spacing w:after="0"/>
              <w:jc w:val="left"/>
              <w:rPr>
                <w:rFonts w:eastAsiaTheme="minorEastAsia"/>
                <w:lang w:eastAsia="zh-CN"/>
              </w:rPr>
            </w:pPr>
            <w:r>
              <w:rPr>
                <w:rFonts w:eastAsiaTheme="minorEastAsia"/>
                <w:lang w:eastAsia="zh-CN"/>
              </w:rPr>
              <w:t>Y</w:t>
            </w:r>
          </w:p>
        </w:tc>
      </w:tr>
      <w:tr w:rsidR="00A91C77" w14:paraId="457EF99B" w14:textId="77777777" w:rsidTr="00570D75">
        <w:tc>
          <w:tcPr>
            <w:tcW w:w="895" w:type="dxa"/>
          </w:tcPr>
          <w:p w14:paraId="190E91A4" w14:textId="74852BA9" w:rsidR="00A91C77" w:rsidRDefault="00F30BC2" w:rsidP="00A91C77">
            <w:pPr>
              <w:spacing w:after="0"/>
              <w:rPr>
                <w:rFonts w:eastAsiaTheme="minorEastAsia"/>
                <w:lang w:eastAsia="zh-CN"/>
              </w:rPr>
            </w:pPr>
            <w:r>
              <w:rPr>
                <w:rFonts w:eastAsiaTheme="minorEastAsia"/>
                <w:lang w:eastAsia="zh-CN"/>
              </w:rPr>
              <w:t>4.5</w:t>
            </w:r>
          </w:p>
        </w:tc>
        <w:tc>
          <w:tcPr>
            <w:tcW w:w="5364" w:type="dxa"/>
          </w:tcPr>
          <w:p w14:paraId="5EF5F7A6" w14:textId="6106C0AC" w:rsidR="00A91C77" w:rsidRPr="003462ED" w:rsidRDefault="00F30BC2" w:rsidP="00F30BC2">
            <w:pPr>
              <w:spacing w:after="0"/>
              <w:jc w:val="left"/>
              <w:rPr>
                <w:rFonts w:eastAsiaTheme="minorEastAsia"/>
                <w:lang w:eastAsia="zh-CN"/>
              </w:rPr>
            </w:pPr>
            <w:r>
              <w:rPr>
                <w:rFonts w:eastAsiaTheme="minorEastAsia"/>
                <w:lang w:eastAsia="zh-CN"/>
              </w:rPr>
              <w:t>O</w:t>
            </w:r>
            <w:r w:rsidRPr="00F30BC2">
              <w:rPr>
                <w:rFonts w:eastAsiaTheme="minorEastAsia"/>
                <w:lang w:eastAsia="zh-CN"/>
              </w:rPr>
              <w:t>ne CSI-RS resource shall have multiple potential transmission locations within the discovery burst transmission window</w:t>
            </w:r>
            <w:r>
              <w:rPr>
                <w:rFonts w:eastAsiaTheme="minorEastAsia"/>
                <w:lang w:eastAsia="zh-CN"/>
              </w:rPr>
              <w:t>, similar to SSB.</w:t>
            </w:r>
            <w:r>
              <w:rPr>
                <w:rFonts w:eastAsiaTheme="minorEastAsia"/>
                <w:lang w:eastAsia="zh-CN"/>
              </w:rPr>
              <w:br/>
            </w:r>
            <w:r>
              <w:rPr>
                <w:rFonts w:eastAsiaTheme="minorEastAsia"/>
                <w:lang w:eastAsia="zh-CN"/>
              </w:rPr>
              <w:br/>
            </w:r>
            <w:r>
              <w:t xml:space="preserve">The group of CSI-RS sequences corresponding to the group of QCLed SS/PBCH blocks shall utilize the same </w:t>
            </w:r>
            <w:r>
              <w:lastRenderedPageBreak/>
              <w:t>CSI-RS sequence, similar to LTE LAA.</w:t>
            </w:r>
          </w:p>
        </w:tc>
        <w:tc>
          <w:tcPr>
            <w:tcW w:w="1674" w:type="dxa"/>
          </w:tcPr>
          <w:p w14:paraId="1D2A888D" w14:textId="4995F7DD" w:rsidR="00A91C77" w:rsidRPr="006D337D" w:rsidRDefault="00F30BC2" w:rsidP="00A91C77">
            <w:pPr>
              <w:spacing w:after="0"/>
              <w:jc w:val="left"/>
            </w:pPr>
            <w:r w:rsidRPr="00644D8C">
              <w:lastRenderedPageBreak/>
              <w:t>R1-2002118</w:t>
            </w:r>
          </w:p>
        </w:tc>
        <w:tc>
          <w:tcPr>
            <w:tcW w:w="1374" w:type="dxa"/>
          </w:tcPr>
          <w:p w14:paraId="03C55C9F" w14:textId="404B184F" w:rsidR="00A91C77" w:rsidRDefault="00BE3F5C" w:rsidP="00A91C77">
            <w:pPr>
              <w:spacing w:after="0"/>
              <w:jc w:val="left"/>
              <w:rPr>
                <w:rFonts w:eastAsiaTheme="minorEastAsia"/>
                <w:lang w:eastAsia="zh-CN"/>
              </w:rPr>
            </w:pPr>
            <w:r>
              <w:rPr>
                <w:rFonts w:eastAsiaTheme="minorEastAsia"/>
                <w:lang w:eastAsia="zh-CN"/>
              </w:rPr>
              <w:t>N (propose to discuss in next meeting)</w:t>
            </w:r>
          </w:p>
        </w:tc>
      </w:tr>
    </w:tbl>
    <w:p w14:paraId="67B03B2F" w14:textId="77777777" w:rsidR="00570D75" w:rsidRDefault="00570D75" w:rsidP="00570D75">
      <w:pPr>
        <w:spacing w:after="0"/>
        <w:rPr>
          <w:rFonts w:eastAsiaTheme="minorEastAsia"/>
          <w:lang w:eastAsia="zh-CN"/>
        </w:rPr>
      </w:pPr>
    </w:p>
    <w:p w14:paraId="023FEF49" w14:textId="77777777" w:rsidR="00570D75" w:rsidRDefault="00570D75" w:rsidP="00DA32BF">
      <w:pPr>
        <w:spacing w:after="0"/>
        <w:rPr>
          <w:rFonts w:eastAsiaTheme="minorEastAsia"/>
          <w:lang w:eastAsia="zh-CN"/>
        </w:rPr>
      </w:pPr>
    </w:p>
    <w:p w14:paraId="3BC62DF9" w14:textId="12E765D0" w:rsidR="0027056D" w:rsidRDefault="0035075D" w:rsidP="00DA32BF">
      <w:pPr>
        <w:spacing w:after="0"/>
        <w:rPr>
          <w:rFonts w:eastAsiaTheme="minorEastAsia"/>
          <w:lang w:eastAsia="zh-CN"/>
        </w:rPr>
      </w:pPr>
      <w:r>
        <w:rPr>
          <w:rFonts w:eastAsiaTheme="minorEastAsia"/>
          <w:lang w:eastAsia="zh-CN"/>
        </w:rPr>
        <w:t xml:space="preserve">TP1 for issue 4.3 </w:t>
      </w:r>
      <w:r>
        <w:rPr>
          <w:rFonts w:eastAsiaTheme="minorEastAsia"/>
          <w:lang w:eastAsia="zh-CN"/>
        </w:rPr>
        <w:fldChar w:fldCharType="begin"/>
      </w:r>
      <w:r>
        <w:rPr>
          <w:rFonts w:eastAsiaTheme="minorEastAsia"/>
          <w:lang w:eastAsia="zh-CN"/>
        </w:rPr>
        <w:instrText xml:space="preserve"> REF _Ref37750119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_Ref37759581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t>:</w:t>
      </w:r>
    </w:p>
    <w:p w14:paraId="4C7408DA" w14:textId="1A847C2C" w:rsidR="0035075D" w:rsidRDefault="0035075D" w:rsidP="00DA32BF">
      <w:pPr>
        <w:spacing w:after="0"/>
        <w:rPr>
          <w:rFonts w:eastAsiaTheme="minorEastAsia"/>
          <w:lang w:eastAsia="zh-C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35075D" w14:paraId="1D02F0FC" w14:textId="77777777" w:rsidTr="007B6EE9">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76945BDA" w14:textId="77777777" w:rsidR="0035075D" w:rsidRDefault="0035075D" w:rsidP="007B6EE9">
            <w:pPr>
              <w:pStyle w:val="TAL"/>
              <w:rPr>
                <w:rFonts w:eastAsia="Times New Roman"/>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3494ADBC" w14:textId="77777777" w:rsidR="0035075D" w:rsidRDefault="0035075D" w:rsidP="007B6EE9">
            <w:pPr>
              <w:pStyle w:val="TAL"/>
              <w:rPr>
                <w:lang w:eastAsia="en-GB"/>
              </w:rPr>
            </w:pPr>
            <w:r>
              <w:rPr>
                <w:lang w:eastAsia="en-GB"/>
              </w:rPr>
              <w:t xml:space="preserve">Received Signal Strength Indicator (RSSI), comprises the </w:t>
            </w:r>
            <w:r>
              <w:rPr>
                <w:lang w:val="en-US" w:eastAsia="en-GB"/>
              </w:rPr>
              <w:t xml:space="preserve">linear average of the </w:t>
            </w:r>
            <w:r>
              <w:rPr>
                <w:lang w:eastAsia="en-GB"/>
              </w:rPr>
              <w:t xml:space="preserve">total received power </w:t>
            </w:r>
            <w:r>
              <w:rPr>
                <w:lang w:val="en-US" w:eastAsia="en-GB"/>
              </w:rPr>
              <w:t xml:space="preserve">(in [W]) </w:t>
            </w:r>
            <w:r>
              <w:rPr>
                <w:color w:val="FF0000"/>
                <w:lang w:val="en-US" w:eastAsia="en-GB"/>
              </w:rPr>
              <w:t xml:space="preserve">measured by the UE </w:t>
            </w:r>
            <w:r w:rsidRPr="00CE29F4">
              <w:rPr>
                <w:color w:val="FF0000"/>
                <w:lang w:eastAsia="en-GB"/>
              </w:rPr>
              <w:t>from all sources, including co-channel serving and non-serving cells, adjacent channel interference, thermal noise etc</w:t>
            </w:r>
            <w:r>
              <w:rPr>
                <w:color w:val="FF0000"/>
                <w:lang w:val="en-US" w:eastAsia="en-GB"/>
              </w:rPr>
              <w:t xml:space="preserve">. The UE measures </w:t>
            </w:r>
            <w:r w:rsidRPr="00CE29F4">
              <w:rPr>
                <w:strike/>
                <w:color w:val="FF0000"/>
                <w:lang w:eastAsia="en-GB"/>
              </w:rPr>
              <w:t>observed</w:t>
            </w:r>
            <w:r w:rsidRPr="00CE29F4">
              <w:rPr>
                <w:color w:val="FF0000"/>
                <w:lang w:eastAsia="en-GB"/>
              </w:rPr>
              <w:t xml:space="preserve"> </w:t>
            </w:r>
            <w:r>
              <w:rPr>
                <w:lang w:val="en-US" w:eastAsia="en-GB"/>
              </w:rPr>
              <w:t xml:space="preserve">only in </w:t>
            </w:r>
            <w:r>
              <w:rPr>
                <w:lang w:eastAsia="en-GB"/>
              </w:rPr>
              <w:t xml:space="preserve">configured </w:t>
            </w:r>
            <w:r>
              <w:rPr>
                <w:lang w:val="en-US" w:eastAsia="en-GB"/>
              </w:rPr>
              <w:t>OFDM symbols</w:t>
            </w:r>
            <w:r>
              <w:rPr>
                <w:lang w:eastAsia="en-GB"/>
              </w:rPr>
              <w:t xml:space="preserve"> </w:t>
            </w:r>
            <w:r>
              <w:rPr>
                <w:lang w:val="en-US" w:eastAsia="en-GB"/>
              </w:rPr>
              <w:t xml:space="preserve">and </w:t>
            </w:r>
            <w:r>
              <w:rPr>
                <w:lang w:eastAsia="en-GB"/>
              </w:rPr>
              <w:t xml:space="preserve">in the </w:t>
            </w:r>
            <w:r w:rsidRPr="00337155">
              <w:rPr>
                <w:strike/>
                <w:color w:val="FF0000"/>
                <w:lang w:eastAsia="en-GB"/>
              </w:rPr>
              <w:t>configured</w:t>
            </w:r>
            <w:r>
              <w:rPr>
                <w:lang w:eastAsia="en-GB"/>
              </w:rPr>
              <w:t xml:space="preserve"> measurement bandwidth </w:t>
            </w:r>
            <w:r w:rsidRPr="00337155">
              <w:rPr>
                <w:strike/>
                <w:color w:val="FF0000"/>
                <w:lang w:eastAsia="en-GB"/>
              </w:rPr>
              <w:t xml:space="preserve">over </w:t>
            </w:r>
            <w:r w:rsidRPr="00337155">
              <w:rPr>
                <w:i/>
                <w:iCs/>
                <w:strike/>
                <w:color w:val="FF0000"/>
                <w:lang w:eastAsia="en-GB"/>
              </w:rPr>
              <w:t>N</w:t>
            </w:r>
            <w:r w:rsidRPr="00337155">
              <w:rPr>
                <w:strike/>
                <w:color w:val="FF0000"/>
                <w:lang w:eastAsia="en-GB"/>
              </w:rPr>
              <w:t xml:space="preserve"> number of resource blocks</w:t>
            </w:r>
            <w:r>
              <w:rPr>
                <w:lang w:eastAsia="en-GB"/>
              </w:rPr>
              <w:t xml:space="preserve"> corresponding to </w:t>
            </w:r>
            <w:r w:rsidRPr="00337155">
              <w:rPr>
                <w:color w:val="FF0000"/>
                <w:lang w:val="en-US" w:eastAsia="en-GB"/>
              </w:rPr>
              <w:t>the</w:t>
            </w:r>
            <w:r>
              <w:rPr>
                <w:lang w:val="en-US" w:eastAsia="en-GB"/>
              </w:rPr>
              <w:t xml:space="preserve"> </w:t>
            </w:r>
            <w:r w:rsidRPr="00337155">
              <w:rPr>
                <w:strike/>
                <w:color w:val="FF0000"/>
                <w:lang w:eastAsia="en-GB"/>
              </w:rPr>
              <w:t>LBT</w:t>
            </w:r>
            <w:r>
              <w:rPr>
                <w:lang w:eastAsia="en-GB"/>
              </w:rPr>
              <w:t xml:space="preserve"> </w:t>
            </w:r>
            <w:r w:rsidRPr="00337155">
              <w:rPr>
                <w:color w:val="FF0000"/>
                <w:lang w:val="en-US" w:eastAsia="en-GB"/>
              </w:rPr>
              <w:t>channel</w:t>
            </w:r>
            <w:r>
              <w:rPr>
                <w:lang w:val="en-US" w:eastAsia="en-GB"/>
              </w:rPr>
              <w:t xml:space="preserve"> </w:t>
            </w:r>
            <w:r>
              <w:rPr>
                <w:lang w:eastAsia="en-GB"/>
              </w:rPr>
              <w:t xml:space="preserve">bandwidth </w:t>
            </w:r>
            <w:r w:rsidRPr="00337155">
              <w:rPr>
                <w:color w:val="FF0000"/>
                <w:lang w:val="en-US" w:eastAsia="en-GB"/>
              </w:rPr>
              <w:t>[TS 37.213 §4.0]</w:t>
            </w:r>
            <w:r>
              <w:rPr>
                <w:lang w:val="en-US" w:eastAsia="en-GB"/>
              </w:rPr>
              <w:t xml:space="preserve"> </w:t>
            </w:r>
            <w:r>
              <w:rPr>
                <w:color w:val="FF0000"/>
                <w:lang w:val="en-US" w:eastAsia="en-GB"/>
              </w:rPr>
              <w:t xml:space="preserve">where </w:t>
            </w:r>
            <w:r>
              <w:rPr>
                <w:lang w:eastAsia="en-GB"/>
              </w:rPr>
              <w:t xml:space="preserve">the </w:t>
            </w:r>
            <w:r>
              <w:rPr>
                <w:color w:val="FF0000"/>
                <w:lang w:val="en-US" w:eastAsia="en-GB"/>
              </w:rPr>
              <w:t xml:space="preserve">channel has </w:t>
            </w:r>
            <w:r>
              <w:rPr>
                <w:lang w:eastAsia="en-GB"/>
              </w:rPr>
              <w:t xml:space="preserve">center frequency </w:t>
            </w:r>
            <w:r w:rsidRPr="00CE29F4">
              <w:rPr>
                <w:strike/>
                <w:color w:val="FF0000"/>
                <w:lang w:eastAsia="en-GB"/>
              </w:rPr>
              <w:t>of</w:t>
            </w:r>
            <w:r w:rsidRPr="00CE29F4">
              <w:rPr>
                <w:color w:val="FF0000"/>
                <w:lang w:eastAsia="en-GB"/>
              </w:rPr>
              <w:t xml:space="preserve"> </w:t>
            </w:r>
            <w:r>
              <w:rPr>
                <w:lang w:eastAsia="en-GB"/>
              </w:rPr>
              <w:t>configured</w:t>
            </w:r>
            <w:r>
              <w:rPr>
                <w:lang w:val="en-US" w:eastAsia="en-GB"/>
              </w:rPr>
              <w:t xml:space="preserve"> </w:t>
            </w:r>
            <w:r>
              <w:rPr>
                <w:color w:val="FF0000"/>
                <w:lang w:val="en-US" w:eastAsia="en-GB"/>
              </w:rPr>
              <w:t>by</w:t>
            </w:r>
            <w:r>
              <w:rPr>
                <w:lang w:eastAsia="en-GB"/>
              </w:rPr>
              <w:t xml:space="preserve"> </w:t>
            </w:r>
            <w:r w:rsidRPr="005D1D2E">
              <w:rPr>
                <w:i/>
                <w:lang w:eastAsia="en-GB"/>
              </w:rPr>
              <w:t>ARFCN</w:t>
            </w:r>
            <w:r w:rsidRPr="005D1D2E">
              <w:rPr>
                <w:i/>
                <w:iCs/>
                <w:color w:val="FF0000"/>
                <w:lang w:val="en-US" w:eastAsia="en-GB"/>
              </w:rPr>
              <w:t>-ValueNR</w:t>
            </w:r>
            <w:r w:rsidRPr="00CE29F4">
              <w:rPr>
                <w:strike/>
                <w:color w:val="FF0000"/>
                <w:lang w:eastAsia="en-GB"/>
              </w:rPr>
              <w:t>, by the UE from all sources, including co-channel serving and non-serving cells, adjacent channel interference, thermal noise etc.</w:t>
            </w:r>
          </w:p>
          <w:p w14:paraId="46D9E2BB" w14:textId="77777777" w:rsidR="0035075D" w:rsidRDefault="0035075D" w:rsidP="007B6EE9">
            <w:pPr>
              <w:pStyle w:val="TAL"/>
              <w:rPr>
                <w:lang w:eastAsia="en-GB"/>
              </w:rPr>
            </w:pPr>
          </w:p>
          <w:p w14:paraId="2FDC0D2E" w14:textId="77777777" w:rsidR="0035075D" w:rsidRDefault="0035075D" w:rsidP="007B6EE9">
            <w:pPr>
              <w:pStyle w:val="TAL"/>
              <w:rPr>
                <w:lang w:eastAsia="en-GB"/>
              </w:rPr>
            </w:pPr>
            <w:r>
              <w:rPr>
                <w:lang w:eastAsia="en-GB"/>
              </w:rPr>
              <w:t xml:space="preserve">Higher layers configure </w:t>
            </w:r>
            <w:r w:rsidRPr="0018501A">
              <w:rPr>
                <w:lang w:eastAsia="en-GB"/>
              </w:rPr>
              <w:t>the</w:t>
            </w:r>
            <w:r w:rsidRPr="0018501A">
              <w:rPr>
                <w:color w:val="FF0000"/>
                <w:lang w:eastAsia="en-GB"/>
              </w:rPr>
              <w:t xml:space="preserve"> </w:t>
            </w:r>
            <w:r w:rsidRPr="0018501A">
              <w:rPr>
                <w:strike/>
                <w:color w:val="FF0000"/>
                <w:lang w:eastAsia="en-GB"/>
              </w:rPr>
              <w:t>measurement bandwidth,</w:t>
            </w:r>
            <w:r>
              <w:rPr>
                <w:lang w:eastAsia="en-GB"/>
              </w:rPr>
              <w:t xml:space="preserve"> </w:t>
            </w:r>
            <w:r w:rsidRPr="005D1D2E">
              <w:rPr>
                <w:i/>
                <w:color w:val="FF0000"/>
                <w:lang w:val="en-US" w:eastAsia="en-GB"/>
              </w:rPr>
              <w:t>ARFCN</w:t>
            </w:r>
            <w:r w:rsidRPr="005D1D2E">
              <w:rPr>
                <w:i/>
                <w:iCs/>
                <w:color w:val="FF0000"/>
                <w:lang w:val="en-US" w:eastAsia="en-GB"/>
              </w:rPr>
              <w:t>-ValueNR</w:t>
            </w:r>
            <w:r>
              <w:rPr>
                <w:i/>
                <w:iCs/>
                <w:color w:val="FF0000"/>
                <w:lang w:val="en-US" w:eastAsia="en-GB"/>
              </w:rPr>
              <w:t xml:space="preserve">, </w:t>
            </w:r>
            <w:r w:rsidRPr="005D1D2E">
              <w:rPr>
                <w:color w:val="FF0000"/>
                <w:lang w:val="en-US" w:eastAsia="en-GB"/>
              </w:rPr>
              <w:t>reference subcarrier spacing</w:t>
            </w:r>
            <w:r w:rsidRPr="0018501A">
              <w:rPr>
                <w:color w:val="FF0000"/>
                <w:lang w:val="en-US" w:eastAsia="en-GB"/>
              </w:rPr>
              <w:t xml:space="preserve"> and</w:t>
            </w:r>
            <w:r>
              <w:rPr>
                <w:color w:val="FF0000"/>
                <w:lang w:val="en-US" w:eastAsia="en-GB"/>
              </w:rPr>
              <w:t xml:space="preserve"> the</w:t>
            </w:r>
            <w:r>
              <w:rPr>
                <w:lang w:val="en-US" w:eastAsia="en-GB"/>
              </w:rPr>
              <w:t xml:space="preserve"> </w:t>
            </w:r>
            <w:r>
              <w:rPr>
                <w:lang w:eastAsia="en-GB"/>
              </w:rPr>
              <w:t xml:space="preserve">measurement duration </w:t>
            </w:r>
            <w:r w:rsidRPr="0018501A">
              <w:rPr>
                <w:strike/>
                <w:color w:val="FF0000"/>
                <w:lang w:eastAsia="en-GB"/>
              </w:rPr>
              <w:t>and</w:t>
            </w:r>
            <w:r w:rsidRPr="0018501A">
              <w:rPr>
                <w:color w:val="FF0000"/>
                <w:lang w:val="en-US" w:eastAsia="en-GB"/>
              </w:rPr>
              <w:t>,</w:t>
            </w:r>
            <w:r>
              <w:rPr>
                <w:lang w:eastAsia="en-GB"/>
              </w:rPr>
              <w:t xml:space="preserve"> </w:t>
            </w:r>
            <w:r w:rsidRPr="0018501A">
              <w:rPr>
                <w:color w:val="FF0000"/>
                <w:lang w:val="en-US" w:eastAsia="en-GB"/>
              </w:rPr>
              <w:t>i.e.</w:t>
            </w:r>
            <w:r>
              <w:rPr>
                <w:lang w:val="en-US" w:eastAsia="en-GB"/>
              </w:rPr>
              <w:t xml:space="preserve"> </w:t>
            </w:r>
            <w:r>
              <w:rPr>
                <w:lang w:eastAsia="en-GB"/>
              </w:rPr>
              <w:t>which OFDM symbol(s) should be measured by the UE.</w:t>
            </w:r>
          </w:p>
          <w:p w14:paraId="27F2711C" w14:textId="77777777" w:rsidR="0035075D" w:rsidRDefault="0035075D" w:rsidP="007B6EE9">
            <w:pPr>
              <w:pStyle w:val="Default"/>
              <w:rPr>
                <w:rFonts w:cs="Times New Roman"/>
                <w:color w:val="auto"/>
                <w:sz w:val="18"/>
                <w:szCs w:val="20"/>
                <w:lang w:val="en-GB" w:eastAsia="en-GB"/>
              </w:rPr>
            </w:pPr>
          </w:p>
          <w:p w14:paraId="1AE9F905" w14:textId="77777777" w:rsidR="0035075D" w:rsidRDefault="0035075D" w:rsidP="007B6EE9">
            <w:pPr>
              <w:pStyle w:val="TAL"/>
              <w:rPr>
                <w:szCs w:val="18"/>
                <w:lang w:eastAsia="en-GB"/>
              </w:rPr>
            </w:pPr>
            <w:r>
              <w:rPr>
                <w:lang w:eastAsia="en-GB"/>
              </w:rP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35075D" w14:paraId="32EBB7BC" w14:textId="77777777" w:rsidTr="007B6EE9">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4E3C7EB" w14:textId="77777777" w:rsidR="0035075D" w:rsidRDefault="0035075D" w:rsidP="007B6EE9">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01794A15" w14:textId="77777777" w:rsidR="0035075D" w:rsidRDefault="0035075D" w:rsidP="007B6EE9">
            <w:pPr>
              <w:pStyle w:val="TAL"/>
              <w:rPr>
                <w:lang w:eastAsia="en-GB"/>
              </w:rPr>
            </w:pPr>
            <w:r>
              <w:rPr>
                <w:lang w:eastAsia="en-GB"/>
              </w:rPr>
              <w:t>RRC_CONNECTED intra-frequency,</w:t>
            </w:r>
          </w:p>
          <w:p w14:paraId="251BB496" w14:textId="77777777" w:rsidR="0035075D" w:rsidRDefault="0035075D" w:rsidP="007B6EE9">
            <w:pPr>
              <w:pStyle w:val="TAL"/>
              <w:rPr>
                <w:lang w:eastAsia="en-GB"/>
              </w:rPr>
            </w:pPr>
            <w:r>
              <w:rPr>
                <w:lang w:eastAsia="en-GB"/>
              </w:rPr>
              <w:t>RRC_CONNECTED inter-frequency</w:t>
            </w:r>
          </w:p>
        </w:tc>
      </w:tr>
    </w:tbl>
    <w:p w14:paraId="679C69D1" w14:textId="17F47317" w:rsidR="0035075D" w:rsidRDefault="0035075D" w:rsidP="00DA32BF">
      <w:pPr>
        <w:spacing w:after="0"/>
        <w:rPr>
          <w:rFonts w:eastAsiaTheme="minorEastAsia"/>
          <w:lang w:eastAsia="zh-CN"/>
        </w:rPr>
      </w:pPr>
    </w:p>
    <w:p w14:paraId="17EFF5A3" w14:textId="48DA79B0" w:rsidR="0035075D" w:rsidRDefault="0035075D" w:rsidP="00DA32BF">
      <w:pPr>
        <w:spacing w:after="0"/>
        <w:rPr>
          <w:rFonts w:eastAsiaTheme="minorEastAsia"/>
          <w:lang w:eastAsia="zh-CN"/>
        </w:rPr>
      </w:pPr>
      <w:r>
        <w:rPr>
          <w:rFonts w:eastAsiaTheme="minorEastAsia"/>
          <w:lang w:eastAsia="zh-CN"/>
        </w:rPr>
        <w:t xml:space="preserve">TP2 for issue 4.3 </w:t>
      </w:r>
      <w:r>
        <w:rPr>
          <w:rFonts w:eastAsiaTheme="minorEastAsia"/>
          <w:lang w:eastAsia="zh-CN"/>
        </w:rPr>
        <w:fldChar w:fldCharType="begin"/>
      </w:r>
      <w:r>
        <w:rPr>
          <w:rFonts w:eastAsiaTheme="minorEastAsia"/>
          <w:lang w:eastAsia="zh-CN"/>
        </w:rPr>
        <w:instrText xml:space="preserve"> REF _Ref37759557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w:t>
      </w:r>
    </w:p>
    <w:p w14:paraId="3B758542" w14:textId="49A4F0D9" w:rsidR="0035075D" w:rsidRDefault="0035075D" w:rsidP="00DA32BF">
      <w:pPr>
        <w:spacing w:after="0"/>
        <w:rPr>
          <w:rFonts w:eastAsiaTheme="minorEastAsia"/>
          <w:lang w:eastAsia="zh-CN"/>
        </w:rPr>
      </w:pPr>
    </w:p>
    <w:tbl>
      <w:tblPr>
        <w:tblW w:w="0" w:type="dxa"/>
        <w:jc w:val="center"/>
        <w:tblCellMar>
          <w:left w:w="0" w:type="dxa"/>
          <w:right w:w="0" w:type="dxa"/>
        </w:tblCellMar>
        <w:tblLook w:val="04A0" w:firstRow="1" w:lastRow="0" w:firstColumn="1" w:lastColumn="0" w:noHBand="0" w:noVBand="1"/>
      </w:tblPr>
      <w:tblGrid>
        <w:gridCol w:w="1890"/>
        <w:gridCol w:w="7407"/>
      </w:tblGrid>
      <w:tr w:rsidR="0035075D" w14:paraId="784EE1D1" w14:textId="77777777" w:rsidTr="007B6EE9">
        <w:trPr>
          <w:cantSplit/>
          <w:jc w:val="center"/>
        </w:trPr>
        <w:tc>
          <w:tcPr>
            <w:tcW w:w="195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C7A42D9" w14:textId="77777777" w:rsidR="0035075D" w:rsidRDefault="0035075D" w:rsidP="007B6EE9">
            <w:pPr>
              <w:pStyle w:val="TAL"/>
              <w:rPr>
                <w:b/>
                <w:bCs/>
              </w:rPr>
            </w:pPr>
            <w:r>
              <w:rPr>
                <w:b/>
                <w:bCs/>
              </w:rPr>
              <w:t>Definition</w:t>
            </w:r>
          </w:p>
        </w:tc>
        <w:tc>
          <w:tcPr>
            <w:tcW w:w="7787" w:type="dxa"/>
            <w:tcBorders>
              <w:top w:val="single" w:sz="8" w:space="0" w:color="auto"/>
              <w:left w:val="nil"/>
              <w:bottom w:val="single" w:sz="8" w:space="0" w:color="auto"/>
              <w:right w:val="single" w:sz="8" w:space="0" w:color="auto"/>
            </w:tcBorders>
            <w:tcMar>
              <w:top w:w="0" w:type="dxa"/>
              <w:left w:w="28" w:type="dxa"/>
              <w:bottom w:w="0" w:type="dxa"/>
              <w:right w:w="28" w:type="dxa"/>
            </w:tcMar>
          </w:tcPr>
          <w:p w14:paraId="59635F6A" w14:textId="77777777" w:rsidR="0035075D" w:rsidRDefault="0035075D" w:rsidP="007B6EE9">
            <w:pPr>
              <w:pStyle w:val="TAL"/>
            </w:pPr>
            <w:r>
              <w:t xml:space="preserve">Received Signal Strength Indicator (RSSI), comprises the linear average of the total received power (in [W]) observed only in </w:t>
            </w:r>
            <w:r w:rsidRPr="1A026D88">
              <w:rPr>
                <w:color w:val="FF0000"/>
              </w:rPr>
              <w:t xml:space="preserve">the </w:t>
            </w:r>
            <w:r>
              <w:t xml:space="preserve">configured OFDM </w:t>
            </w:r>
            <w:r w:rsidRPr="1A026D88">
              <w:t>symbol</w:t>
            </w:r>
            <w:r w:rsidRPr="1A026D88">
              <w:rPr>
                <w:strike/>
                <w:color w:val="FF0000"/>
              </w:rPr>
              <w:t>s</w:t>
            </w:r>
            <w:r w:rsidRPr="1A026D88">
              <w:rPr>
                <w:color w:val="FF0000"/>
              </w:rPr>
              <w:t xml:space="preserve"> </w:t>
            </w:r>
            <w:r>
              <w:t xml:space="preserve">and in the configured measurement bandwidth over </w:t>
            </w:r>
            <w:r w:rsidRPr="1A026D88">
              <w:rPr>
                <w:i/>
                <w:iCs/>
              </w:rPr>
              <w:t>N</w:t>
            </w:r>
            <w:r>
              <w:t xml:space="preserve"> number of resource blocks corresponding to LBT bandwidth with the center frequency of configured ARFCN, by the UE from all sources, including co-channel serving and non-serving cells, adjacent channel interference, thermal noise etc.</w:t>
            </w:r>
          </w:p>
          <w:p w14:paraId="54504484" w14:textId="77777777" w:rsidR="0035075D" w:rsidRDefault="0035075D" w:rsidP="007B6EE9">
            <w:pPr>
              <w:pStyle w:val="TAL"/>
            </w:pPr>
          </w:p>
          <w:p w14:paraId="26616215" w14:textId="77777777" w:rsidR="0035075D" w:rsidRDefault="0035075D" w:rsidP="007B6EE9">
            <w:pPr>
              <w:pStyle w:val="TAL"/>
            </w:pPr>
            <w:r>
              <w:t xml:space="preserve">Higher layers configure the </w:t>
            </w:r>
            <w:r w:rsidRPr="00B70C29">
              <w:rPr>
                <w:color w:val="FF0000"/>
              </w:rPr>
              <w:t>reference numerology</w:t>
            </w:r>
            <w:r>
              <w:t>, measurement bandwidth, measurement duration and which OFDM symbol(s) should be measured by the UE.</w:t>
            </w:r>
          </w:p>
          <w:p w14:paraId="00FC8936" w14:textId="77777777" w:rsidR="0035075D" w:rsidRDefault="0035075D" w:rsidP="007B6EE9">
            <w:pPr>
              <w:pStyle w:val="Default"/>
              <w:rPr>
                <w:color w:val="auto"/>
                <w:sz w:val="18"/>
                <w:szCs w:val="18"/>
                <w:lang w:val="en-GB" w:eastAsia="en-GB"/>
              </w:rPr>
            </w:pPr>
          </w:p>
          <w:p w14:paraId="73289E54" w14:textId="77777777" w:rsidR="0035075D" w:rsidRDefault="0035075D" w:rsidP="007B6EE9">
            <w:pPr>
              <w:pStyle w:val="TAL"/>
              <w:rPr>
                <w:szCs w:val="18"/>
              </w:rPr>
            </w:pPr>
            <w: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35075D" w14:paraId="721F4C90" w14:textId="77777777" w:rsidTr="007B6EE9">
        <w:trPr>
          <w:cantSplit/>
          <w:jc w:val="center"/>
        </w:trPr>
        <w:tc>
          <w:tcPr>
            <w:tcW w:w="195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53A0A7D" w14:textId="77777777" w:rsidR="0035075D" w:rsidRDefault="0035075D" w:rsidP="007B6EE9">
            <w:pPr>
              <w:pStyle w:val="TAL"/>
              <w:rPr>
                <w:b/>
                <w:bCs/>
                <w:sz w:val="20"/>
              </w:rPr>
            </w:pPr>
            <w:r>
              <w:rPr>
                <w:b/>
                <w:bCs/>
              </w:rPr>
              <w:t>Applicable for</w:t>
            </w:r>
          </w:p>
        </w:tc>
        <w:tc>
          <w:tcPr>
            <w:tcW w:w="7787" w:type="dxa"/>
            <w:tcBorders>
              <w:top w:val="nil"/>
              <w:left w:val="nil"/>
              <w:bottom w:val="single" w:sz="8" w:space="0" w:color="auto"/>
              <w:right w:val="single" w:sz="8" w:space="0" w:color="auto"/>
            </w:tcBorders>
            <w:tcMar>
              <w:top w:w="0" w:type="dxa"/>
              <w:left w:w="28" w:type="dxa"/>
              <w:bottom w:w="0" w:type="dxa"/>
              <w:right w:w="28" w:type="dxa"/>
            </w:tcMar>
            <w:hideMark/>
          </w:tcPr>
          <w:p w14:paraId="1EB0FEC1" w14:textId="77777777" w:rsidR="0035075D" w:rsidRDefault="0035075D" w:rsidP="007B6EE9">
            <w:pPr>
              <w:pStyle w:val="TAL"/>
            </w:pPr>
            <w:r>
              <w:t>RRC_CONNECTED intra-frequency,</w:t>
            </w:r>
          </w:p>
          <w:p w14:paraId="072A0570" w14:textId="77777777" w:rsidR="0035075D" w:rsidRDefault="0035075D" w:rsidP="007B6EE9">
            <w:pPr>
              <w:pStyle w:val="TAL"/>
            </w:pPr>
            <w:r>
              <w:t>RRC_CONNECTED inter-frequency</w:t>
            </w:r>
          </w:p>
        </w:tc>
      </w:tr>
    </w:tbl>
    <w:p w14:paraId="57B882AE" w14:textId="77777777" w:rsidR="0035075D" w:rsidRDefault="0035075D" w:rsidP="00DA32BF">
      <w:pPr>
        <w:spacing w:after="0"/>
        <w:rPr>
          <w:rFonts w:eastAsiaTheme="minorEastAsia"/>
          <w:lang w:eastAsia="zh-CN"/>
        </w:rPr>
      </w:pPr>
    </w:p>
    <w:p w14:paraId="7C4FE37F" w14:textId="77777777" w:rsidR="0035075D" w:rsidRDefault="0035075D" w:rsidP="00DA32BF">
      <w:pPr>
        <w:spacing w:after="0"/>
        <w:rPr>
          <w:rFonts w:eastAsiaTheme="minorEastAsia"/>
          <w:lang w:eastAsia="zh-CN"/>
        </w:rPr>
      </w:pPr>
    </w:p>
    <w:p w14:paraId="7B8802F4" w14:textId="4DA998E5" w:rsidR="0027056D" w:rsidRDefault="0027056D" w:rsidP="0027056D">
      <w:pPr>
        <w:pStyle w:val="1"/>
        <w:spacing w:before="0" w:after="0"/>
      </w:pPr>
      <w:r>
        <w:t xml:space="preserve">Other </w:t>
      </w:r>
      <w:r w:rsidR="00360D71">
        <w:t xml:space="preserve">submitted </w:t>
      </w:r>
      <w:r>
        <w:t>TPs</w:t>
      </w:r>
      <w:r w:rsidR="008A392B">
        <w:t>/proposals</w:t>
      </w:r>
      <w:r w:rsidR="00E8760C">
        <w:t xml:space="preserve"> not for email discussion</w:t>
      </w:r>
      <w:r w:rsidR="008A392B">
        <w:t xml:space="preserve"> in this agenda</w:t>
      </w:r>
    </w:p>
    <w:p w14:paraId="20D951F9" w14:textId="4E912365" w:rsidR="00360D71" w:rsidRDefault="00360D71" w:rsidP="00DA32BF">
      <w:pPr>
        <w:spacing w:after="0"/>
        <w:rPr>
          <w:rFonts w:eastAsiaTheme="minorEastAsia"/>
          <w:lang w:eastAsia="zh-CN"/>
        </w:rPr>
      </w:pPr>
    </w:p>
    <w:p w14:paraId="3107CB0F" w14:textId="20BCCE12" w:rsidR="003462ED" w:rsidRDefault="003462ED" w:rsidP="00DA32BF">
      <w:pPr>
        <w:spacing w:after="0"/>
        <w:rPr>
          <w:rFonts w:eastAsiaTheme="minorEastAsia"/>
          <w:lang w:eastAsia="zh-CN"/>
        </w:rPr>
      </w:pPr>
      <w:r>
        <w:rPr>
          <w:rFonts w:eastAsiaTheme="minorEastAsia"/>
          <w:lang w:eastAsia="zh-CN"/>
        </w:rPr>
        <w:t>Multipl</w:t>
      </w:r>
      <w:r w:rsidR="00C56C09">
        <w:rPr>
          <w:rFonts w:eastAsiaTheme="minorEastAsia"/>
          <w:lang w:eastAsia="zh-CN"/>
        </w:rPr>
        <w:t>e editorial changes</w:t>
      </w:r>
      <w:r w:rsidR="002F71F0">
        <w:rPr>
          <w:rFonts w:eastAsiaTheme="minorEastAsia"/>
          <w:lang w:eastAsia="zh-CN"/>
        </w:rPr>
        <w:t xml:space="preserve"> listed</w:t>
      </w:r>
      <w:r w:rsidR="00C56C09">
        <w:rPr>
          <w:rFonts w:eastAsiaTheme="minorEastAsia"/>
          <w:lang w:eastAsia="zh-CN"/>
        </w:rPr>
        <w:t xml:space="preserve"> in Section 4</w:t>
      </w:r>
      <w:r>
        <w:rPr>
          <w:rFonts w:eastAsiaTheme="minorEastAsia"/>
          <w:lang w:eastAsia="zh-CN"/>
        </w:rPr>
        <w:t xml:space="preserve"> of</w:t>
      </w:r>
      <w:r w:rsidR="00C56C09">
        <w:rPr>
          <w:rFonts w:eastAsiaTheme="minorEastAsia"/>
          <w:lang w:eastAsia="zh-CN"/>
        </w:rPr>
        <w:t xml:space="preserve"> </w:t>
      </w:r>
      <w:r w:rsidR="00C56C09">
        <w:rPr>
          <w:rFonts w:eastAsiaTheme="minorEastAsia"/>
          <w:lang w:eastAsia="zh-CN"/>
        </w:rPr>
        <w:fldChar w:fldCharType="begin"/>
      </w:r>
      <w:r w:rsidR="00C56C09">
        <w:rPr>
          <w:rFonts w:eastAsiaTheme="minorEastAsia"/>
          <w:lang w:eastAsia="zh-CN"/>
        </w:rPr>
        <w:instrText xml:space="preserve"> REF _Ref37691236 \r \h </w:instrText>
      </w:r>
      <w:r w:rsidR="00C56C09">
        <w:rPr>
          <w:rFonts w:eastAsiaTheme="minorEastAsia"/>
          <w:lang w:eastAsia="zh-CN"/>
        </w:rPr>
      </w:r>
      <w:r w:rsidR="00C56C09">
        <w:rPr>
          <w:rFonts w:eastAsiaTheme="minorEastAsia"/>
          <w:lang w:eastAsia="zh-CN"/>
        </w:rPr>
        <w:fldChar w:fldCharType="separate"/>
      </w:r>
      <w:r w:rsidR="00C56C09">
        <w:rPr>
          <w:rFonts w:eastAsiaTheme="minorEastAsia"/>
          <w:lang w:eastAsia="zh-CN"/>
        </w:rPr>
        <w:t>[11]</w:t>
      </w:r>
      <w:r w:rsidR="00C56C09">
        <w:rPr>
          <w:rFonts w:eastAsiaTheme="minorEastAsia"/>
          <w:lang w:eastAsia="zh-CN"/>
        </w:rPr>
        <w:fldChar w:fldCharType="end"/>
      </w:r>
      <w:r w:rsidR="002F71F0">
        <w:rPr>
          <w:rFonts w:eastAsiaTheme="minorEastAsia"/>
          <w:lang w:eastAsia="zh-CN"/>
        </w:rPr>
        <w:t xml:space="preserve">, Section 2.7 of </w:t>
      </w:r>
      <w:r w:rsidR="002F71F0">
        <w:rPr>
          <w:rFonts w:eastAsiaTheme="minorEastAsia"/>
          <w:lang w:eastAsia="zh-CN"/>
        </w:rPr>
        <w:fldChar w:fldCharType="begin"/>
      </w:r>
      <w:r w:rsidR="002F71F0">
        <w:rPr>
          <w:rFonts w:eastAsiaTheme="minorEastAsia"/>
          <w:lang w:eastAsia="zh-CN"/>
        </w:rPr>
        <w:instrText xml:space="preserve"> REF _Ref37759557 \r \h </w:instrText>
      </w:r>
      <w:r w:rsidR="002F71F0">
        <w:rPr>
          <w:rFonts w:eastAsiaTheme="minorEastAsia"/>
          <w:lang w:eastAsia="zh-CN"/>
        </w:rPr>
      </w:r>
      <w:r w:rsidR="002F71F0">
        <w:rPr>
          <w:rFonts w:eastAsiaTheme="minorEastAsia"/>
          <w:lang w:eastAsia="zh-CN"/>
        </w:rPr>
        <w:fldChar w:fldCharType="separate"/>
      </w:r>
      <w:r w:rsidR="002F71F0">
        <w:rPr>
          <w:rFonts w:eastAsiaTheme="minorEastAsia"/>
          <w:lang w:eastAsia="zh-CN"/>
        </w:rPr>
        <w:t>[7]</w:t>
      </w:r>
      <w:r w:rsidR="002F71F0">
        <w:rPr>
          <w:rFonts w:eastAsiaTheme="minorEastAsia"/>
          <w:lang w:eastAsia="zh-CN"/>
        </w:rPr>
        <w:fldChar w:fldCharType="end"/>
      </w:r>
      <w:r w:rsidR="002F71F0">
        <w:rPr>
          <w:rFonts w:eastAsiaTheme="minorEastAsia"/>
          <w:lang w:eastAsia="zh-CN"/>
        </w:rPr>
        <w:t>,</w:t>
      </w:r>
      <w:r w:rsidR="00092047">
        <w:rPr>
          <w:rFonts w:eastAsiaTheme="minorEastAsia"/>
          <w:lang w:eastAsia="zh-CN"/>
        </w:rPr>
        <w:t xml:space="preserve"> and Section 2.7 of </w:t>
      </w:r>
      <w:r w:rsidR="00092047">
        <w:rPr>
          <w:rFonts w:eastAsiaTheme="minorEastAsia"/>
          <w:lang w:eastAsia="zh-CN"/>
        </w:rPr>
        <w:fldChar w:fldCharType="begin"/>
      </w:r>
      <w:r w:rsidR="00092047">
        <w:rPr>
          <w:rFonts w:eastAsiaTheme="minorEastAsia"/>
          <w:lang w:eastAsia="zh-CN"/>
        </w:rPr>
        <w:instrText xml:space="preserve"> REF _Ref37750119 \r \h </w:instrText>
      </w:r>
      <w:r w:rsidR="00092047">
        <w:rPr>
          <w:rFonts w:eastAsiaTheme="minorEastAsia"/>
          <w:lang w:eastAsia="zh-CN"/>
        </w:rPr>
      </w:r>
      <w:r w:rsidR="00092047">
        <w:rPr>
          <w:rFonts w:eastAsiaTheme="minorEastAsia"/>
          <w:lang w:eastAsia="zh-CN"/>
        </w:rPr>
        <w:fldChar w:fldCharType="separate"/>
      </w:r>
      <w:r w:rsidR="00092047">
        <w:rPr>
          <w:rFonts w:eastAsiaTheme="minorEastAsia"/>
          <w:lang w:eastAsia="zh-CN"/>
        </w:rPr>
        <w:t>[3]</w:t>
      </w:r>
      <w:r w:rsidR="00092047">
        <w:rPr>
          <w:rFonts w:eastAsiaTheme="minorEastAsia"/>
          <w:lang w:eastAsia="zh-CN"/>
        </w:rPr>
        <w:fldChar w:fldCharType="end"/>
      </w:r>
      <w:r>
        <w:rPr>
          <w:rFonts w:eastAsiaTheme="minorEastAsia"/>
          <w:lang w:eastAsia="zh-CN"/>
        </w:rPr>
        <w:t xml:space="preserve"> can be addressed in the next meeting.</w:t>
      </w:r>
    </w:p>
    <w:p w14:paraId="62A8A9D4" w14:textId="27E1680A" w:rsidR="0027056D" w:rsidRDefault="0027056D" w:rsidP="00DA32BF">
      <w:pPr>
        <w:spacing w:after="0"/>
        <w:rPr>
          <w:rFonts w:eastAsiaTheme="minorEastAsia"/>
          <w:lang w:eastAsia="zh-CN"/>
        </w:rPr>
      </w:pPr>
    </w:p>
    <w:p w14:paraId="0D6110C4" w14:textId="5FCCED78" w:rsidR="00F02153" w:rsidRDefault="00F02153" w:rsidP="00DA32BF">
      <w:pPr>
        <w:spacing w:after="0"/>
        <w:rPr>
          <w:rFonts w:eastAsiaTheme="minorEastAsia"/>
          <w:lang w:eastAsia="zh-CN"/>
        </w:rPr>
      </w:pPr>
    </w:p>
    <w:p w14:paraId="53BEEC42" w14:textId="5A2B2A6C" w:rsidR="00F02153" w:rsidRDefault="00F02153" w:rsidP="00DA32BF">
      <w:pPr>
        <w:spacing w:after="0"/>
        <w:rPr>
          <w:rFonts w:eastAsiaTheme="minorEastAsia"/>
          <w:lang w:eastAsia="zh-CN"/>
        </w:rPr>
      </w:pPr>
    </w:p>
    <w:p w14:paraId="45076838" w14:textId="54345FB5" w:rsidR="002F71F0" w:rsidRDefault="002F71F0" w:rsidP="00DA32BF">
      <w:pPr>
        <w:spacing w:after="0"/>
        <w:rPr>
          <w:rFonts w:eastAsiaTheme="minorEastAsia"/>
          <w:lang w:eastAsia="zh-CN"/>
        </w:rPr>
      </w:pPr>
    </w:p>
    <w:p w14:paraId="78489744" w14:textId="77777777" w:rsidR="002F71F0" w:rsidRDefault="002F71F0" w:rsidP="00DA32BF">
      <w:pPr>
        <w:spacing w:after="0"/>
        <w:rPr>
          <w:rFonts w:eastAsiaTheme="minorEastAsia"/>
          <w:lang w:eastAsia="zh-CN"/>
        </w:rPr>
      </w:pPr>
    </w:p>
    <w:p w14:paraId="1E9CB633" w14:textId="77777777" w:rsidR="00F02153" w:rsidRPr="0012052E" w:rsidRDefault="00F02153" w:rsidP="00DA32BF">
      <w:pPr>
        <w:spacing w:after="0"/>
        <w:rPr>
          <w:rFonts w:eastAsiaTheme="minorEastAsia"/>
          <w:lang w:eastAsia="zh-CN"/>
        </w:rPr>
      </w:pPr>
    </w:p>
    <w:p w14:paraId="52646D07" w14:textId="1B2B1930" w:rsidR="007B613F" w:rsidRDefault="007B613F" w:rsidP="007B613F">
      <w:pPr>
        <w:pStyle w:val="1"/>
        <w:spacing w:before="0" w:after="0"/>
      </w:pPr>
      <w:r>
        <w:t>Proposed email discussions for phase 1 of RAN1#100-</w:t>
      </w:r>
      <w:r w:rsidR="002F71F0">
        <w:t>BIS-</w:t>
      </w:r>
      <w:r>
        <w:t>e</w:t>
      </w:r>
      <w:r w:rsidRPr="00CF195E">
        <w:t xml:space="preserve"> </w:t>
      </w:r>
    </w:p>
    <w:p w14:paraId="2A9FE016" w14:textId="77777777" w:rsidR="007B613F" w:rsidRPr="00BE5711" w:rsidRDefault="007B613F" w:rsidP="00DA32BF">
      <w:pPr>
        <w:spacing w:after="0"/>
        <w:rPr>
          <w:lang w:val="en-GB" w:eastAsia="zh-CN"/>
        </w:rPr>
      </w:pPr>
    </w:p>
    <w:p w14:paraId="3A90A29C" w14:textId="0C54DE2B" w:rsidR="00360D71" w:rsidRDefault="003D7D13" w:rsidP="00DA32BF">
      <w:pPr>
        <w:spacing w:after="0"/>
        <w:rPr>
          <w:lang w:val="en-GB" w:eastAsia="zh-CN"/>
        </w:rPr>
      </w:pPr>
      <w:r>
        <w:rPr>
          <w:lang w:val="en-GB" w:eastAsia="zh-CN"/>
        </w:rPr>
        <w:t>The following three e</w:t>
      </w:r>
      <w:r w:rsidR="00BE5711" w:rsidRPr="00BE5711">
        <w:rPr>
          <w:rFonts w:hint="eastAsia"/>
          <w:lang w:val="en-GB" w:eastAsia="zh-CN"/>
        </w:rPr>
        <w:t>mail discussions</w:t>
      </w:r>
      <w:r w:rsidR="00EE3424">
        <w:rPr>
          <w:lang w:val="en-GB" w:eastAsia="zh-CN"/>
        </w:rPr>
        <w:t xml:space="preserve"> and </w:t>
      </w:r>
      <w:r w:rsidR="00820708">
        <w:rPr>
          <w:lang w:val="en-GB" w:eastAsia="zh-CN"/>
        </w:rPr>
        <w:t xml:space="preserve">sub-topics </w:t>
      </w:r>
      <w:r w:rsidR="00BE5711" w:rsidRPr="00BE5711">
        <w:rPr>
          <w:rFonts w:hint="eastAsia"/>
          <w:lang w:val="en-GB" w:eastAsia="zh-CN"/>
        </w:rPr>
        <w:t>are proposed for</w:t>
      </w:r>
      <w:r>
        <w:rPr>
          <w:lang w:val="en-GB" w:eastAsia="zh-CN"/>
        </w:rPr>
        <w:t xml:space="preserve"> further discussion in</w:t>
      </w:r>
      <w:r w:rsidR="00BE5711" w:rsidRPr="00BE5711">
        <w:rPr>
          <w:rFonts w:hint="eastAsia"/>
          <w:lang w:val="en-GB" w:eastAsia="zh-CN"/>
        </w:rPr>
        <w:t xml:space="preserve"> </w:t>
      </w:r>
      <w:r>
        <w:rPr>
          <w:lang w:val="en-GB" w:eastAsia="zh-CN"/>
        </w:rPr>
        <w:t>AI 7.2.2.2</w:t>
      </w:r>
      <w:r w:rsidR="002F71F0">
        <w:rPr>
          <w:lang w:val="en-GB" w:eastAsia="zh-CN"/>
        </w:rPr>
        <w:t>.2</w:t>
      </w:r>
      <w:r>
        <w:rPr>
          <w:lang w:val="en-GB" w:eastAsia="zh-CN"/>
        </w:rPr>
        <w:t xml:space="preserve"> during the </w:t>
      </w:r>
      <w:r>
        <w:rPr>
          <w:rFonts w:hint="eastAsia"/>
          <w:lang w:val="en-GB" w:eastAsia="zh-CN"/>
        </w:rPr>
        <w:t>RAN1#100-</w:t>
      </w:r>
      <w:r w:rsidR="00C477E3">
        <w:rPr>
          <w:lang w:val="en-GB" w:eastAsia="zh-CN"/>
        </w:rPr>
        <w:t>BIS-</w:t>
      </w:r>
      <w:r>
        <w:rPr>
          <w:rFonts w:hint="eastAsia"/>
          <w:lang w:val="en-GB" w:eastAsia="zh-CN"/>
        </w:rPr>
        <w:t>e p</w:t>
      </w:r>
      <w:r>
        <w:rPr>
          <w:lang w:val="en-GB" w:eastAsia="zh-CN"/>
        </w:rPr>
        <w:t xml:space="preserve">reparation phase until </w:t>
      </w:r>
      <w:r w:rsidR="00C477E3">
        <w:rPr>
          <w:lang w:val="en-GB" w:eastAsia="zh-CN"/>
        </w:rPr>
        <w:t>4</w:t>
      </w:r>
      <w:r>
        <w:rPr>
          <w:lang w:val="en-GB" w:eastAsia="zh-CN"/>
        </w:rPr>
        <w:t>/</w:t>
      </w:r>
      <w:r w:rsidR="00C477E3">
        <w:rPr>
          <w:lang w:val="en-GB" w:eastAsia="zh-CN"/>
        </w:rPr>
        <w:t>17</w:t>
      </w:r>
      <w:r>
        <w:rPr>
          <w:lang w:val="en-GB" w:eastAsia="zh-CN"/>
        </w:rPr>
        <w:t>:</w:t>
      </w:r>
    </w:p>
    <w:p w14:paraId="5C457D13" w14:textId="70DC2BC6" w:rsidR="00EE3424" w:rsidRDefault="00EE3424" w:rsidP="00DA32BF">
      <w:pPr>
        <w:spacing w:after="0"/>
        <w:rPr>
          <w:lang w:val="en-GB" w:eastAsia="zh-CN"/>
        </w:rPr>
      </w:pPr>
    </w:p>
    <w:p w14:paraId="49883E05" w14:textId="10DBEF23" w:rsidR="00EE3424" w:rsidRDefault="00EE3424" w:rsidP="00C368DC">
      <w:pPr>
        <w:pStyle w:val="af0"/>
        <w:numPr>
          <w:ilvl w:val="0"/>
          <w:numId w:val="4"/>
        </w:numPr>
        <w:rPr>
          <w:rFonts w:ascii="Times New Roman" w:hAnsi="Times New Roman"/>
          <w:sz w:val="22"/>
          <w:lang w:val="en-GB" w:eastAsia="zh-CN"/>
        </w:rPr>
      </w:pPr>
      <w:r>
        <w:rPr>
          <w:rFonts w:ascii="Times New Roman" w:hAnsi="Times New Roman"/>
          <w:sz w:val="22"/>
          <w:lang w:val="en-GB" w:eastAsia="zh-CN"/>
        </w:rPr>
        <w:t>[</w:t>
      </w:r>
      <w:r w:rsidRPr="00EE3424">
        <w:rPr>
          <w:rFonts w:ascii="Times New Roman" w:hAnsi="Times New Roman"/>
          <w:sz w:val="22"/>
          <w:lang w:val="en-GB" w:eastAsia="zh-CN"/>
        </w:rPr>
        <w:t>Email</w:t>
      </w:r>
      <w:r>
        <w:rPr>
          <w:rFonts w:ascii="Times New Roman" w:hAnsi="Times New Roman"/>
          <w:sz w:val="22"/>
          <w:lang w:val="en-GB" w:eastAsia="zh-CN"/>
        </w:rPr>
        <w:t xml:space="preserve"> discussion A on SS/PBCH block</w:t>
      </w:r>
      <w:r w:rsidR="00820708">
        <w:rPr>
          <w:rFonts w:ascii="Times New Roman" w:hAnsi="Times New Roman"/>
          <w:sz w:val="22"/>
          <w:lang w:val="en-GB" w:eastAsia="zh-CN"/>
        </w:rPr>
        <w:t>s</w:t>
      </w:r>
      <w:r>
        <w:rPr>
          <w:rFonts w:ascii="Times New Roman" w:hAnsi="Times New Roman"/>
          <w:sz w:val="22"/>
          <w:lang w:val="en-GB" w:eastAsia="zh-CN"/>
        </w:rPr>
        <w:t>]</w:t>
      </w:r>
    </w:p>
    <w:p w14:paraId="6071DCA4" w14:textId="7C867927" w:rsidR="00130F84" w:rsidRDefault="00130F84" w:rsidP="00130F84">
      <w:pPr>
        <w:pStyle w:val="af0"/>
        <w:numPr>
          <w:ilvl w:val="1"/>
          <w:numId w:val="4"/>
        </w:numPr>
        <w:rPr>
          <w:rFonts w:ascii="Times New Roman" w:hAnsi="Times New Roman"/>
          <w:sz w:val="22"/>
          <w:lang w:val="en-GB" w:eastAsia="zh-CN"/>
        </w:rPr>
      </w:pPr>
      <w:r>
        <w:rPr>
          <w:rFonts w:ascii="Times New Roman" w:hAnsi="Times New Roman"/>
          <w:sz w:val="22"/>
          <w:lang w:val="en-GB" w:eastAsia="zh-CN"/>
        </w:rPr>
        <w:lastRenderedPageBreak/>
        <w:t>(#2.1) Signaling of Q in MIB based on RAN2 LS</w:t>
      </w:r>
      <w:r w:rsidR="00BE3F5C">
        <w:rPr>
          <w:rFonts w:ascii="Times New Roman" w:hAnsi="Times New Roman"/>
          <w:sz w:val="22"/>
          <w:lang w:val="en-GB" w:eastAsia="zh-CN"/>
        </w:rPr>
        <w:t xml:space="preserve"> response.</w:t>
      </w:r>
      <w:r>
        <w:rPr>
          <w:rFonts w:ascii="Times New Roman" w:hAnsi="Times New Roman"/>
          <w:sz w:val="22"/>
          <w:lang w:val="en-GB" w:eastAsia="zh-CN"/>
        </w:rPr>
        <w:t xml:space="preserve"> </w:t>
      </w:r>
    </w:p>
    <w:p w14:paraId="0EE98CF7" w14:textId="31BDFCC2" w:rsidR="00BE3F5C" w:rsidRDefault="00130F84" w:rsidP="00130F84">
      <w:pPr>
        <w:pStyle w:val="af0"/>
        <w:numPr>
          <w:ilvl w:val="1"/>
          <w:numId w:val="4"/>
        </w:numPr>
        <w:rPr>
          <w:rFonts w:ascii="Times New Roman" w:hAnsi="Times New Roman"/>
          <w:sz w:val="22"/>
          <w:lang w:val="en-GB" w:eastAsia="zh-CN"/>
        </w:rPr>
      </w:pPr>
      <w:r>
        <w:rPr>
          <w:rFonts w:ascii="Times New Roman" w:hAnsi="Times New Roman"/>
          <w:sz w:val="22"/>
          <w:lang w:val="en-GB" w:eastAsia="zh-CN"/>
        </w:rPr>
        <w:t>(#2.5) Whether configuration of Q for RRM measurements and SCell/SCG (re)config is mandatory, or a default value of Q=8 can be assumed by UE</w:t>
      </w:r>
      <w:r w:rsidR="00BE3F5C">
        <w:rPr>
          <w:rFonts w:ascii="Times New Roman" w:hAnsi="Times New Roman"/>
          <w:sz w:val="22"/>
          <w:lang w:val="en-GB" w:eastAsia="zh-CN"/>
        </w:rPr>
        <w:t>.</w:t>
      </w:r>
    </w:p>
    <w:p w14:paraId="60967864" w14:textId="0CE1C3A2" w:rsidR="00BE3F5C" w:rsidRDefault="00BE3F5C" w:rsidP="00BE3F5C">
      <w:pPr>
        <w:pStyle w:val="af0"/>
        <w:numPr>
          <w:ilvl w:val="1"/>
          <w:numId w:val="4"/>
        </w:numPr>
        <w:rPr>
          <w:rFonts w:ascii="Times New Roman" w:hAnsi="Times New Roman"/>
          <w:sz w:val="22"/>
          <w:lang w:val="en-GB" w:eastAsia="zh-CN"/>
        </w:rPr>
      </w:pPr>
      <w:r>
        <w:rPr>
          <w:rFonts w:ascii="Times New Roman" w:hAnsi="Times New Roman"/>
          <w:sz w:val="22"/>
          <w:lang w:val="en-GB" w:eastAsia="zh-CN"/>
        </w:rPr>
        <w:t>(#2.6) Whether t</w:t>
      </w:r>
      <w:r w:rsidRPr="00BE3F5C">
        <w:rPr>
          <w:rFonts w:ascii="Times New Roman" w:hAnsi="Times New Roman"/>
          <w:sz w:val="22"/>
          <w:lang w:val="en-GB" w:eastAsia="zh-CN"/>
        </w:rPr>
        <w:t>he number of candidate SS/PBCH blocks from the first transmitted SS/PBCH block to the last transmitted SS/PBCH block should not be greater than Q</w:t>
      </w:r>
      <w:r>
        <w:rPr>
          <w:rFonts w:ascii="Times New Roman" w:hAnsi="Times New Roman"/>
          <w:sz w:val="22"/>
          <w:lang w:val="en-GB" w:eastAsia="zh-CN"/>
        </w:rPr>
        <w:t>.</w:t>
      </w:r>
    </w:p>
    <w:p w14:paraId="0E273127" w14:textId="13AF8E8A" w:rsidR="00130F84" w:rsidRDefault="00BE3F5C" w:rsidP="00BE3F5C">
      <w:pPr>
        <w:pStyle w:val="af0"/>
        <w:numPr>
          <w:ilvl w:val="1"/>
          <w:numId w:val="4"/>
        </w:numPr>
        <w:rPr>
          <w:rFonts w:ascii="Times New Roman" w:hAnsi="Times New Roman"/>
          <w:sz w:val="22"/>
          <w:lang w:val="en-GB" w:eastAsia="zh-CN"/>
        </w:rPr>
      </w:pPr>
      <w:r>
        <w:rPr>
          <w:rFonts w:ascii="Times New Roman" w:hAnsi="Times New Roman"/>
          <w:sz w:val="22"/>
          <w:lang w:val="en-GB" w:eastAsia="zh-CN"/>
        </w:rPr>
        <w:t xml:space="preserve">(#2.15) </w:t>
      </w:r>
      <w:r w:rsidRPr="00BE3F5C">
        <w:rPr>
          <w:rFonts w:ascii="Times New Roman" w:hAnsi="Times New Roman"/>
          <w:sz w:val="22"/>
          <w:lang w:val="en-GB" w:eastAsia="zh-CN"/>
        </w:rPr>
        <w:t>Correct the citation of TS 38.104 in TS 38.213 Subclause 4.1 in relation to the definition of L_max (either remove citation, or point to TS 38.133 and notify RAN4 that the word “candidate” should be removed in the paragraph above Table 8.1.1-2 in 38.133 to be consistent with Rel-16 notation)</w:t>
      </w:r>
      <w:r>
        <w:rPr>
          <w:rFonts w:ascii="Times New Roman" w:hAnsi="Times New Roman"/>
          <w:sz w:val="22"/>
          <w:lang w:val="en-GB" w:eastAsia="zh-CN"/>
        </w:rPr>
        <w:t>.</w:t>
      </w:r>
      <w:r w:rsidR="00130F84">
        <w:rPr>
          <w:rFonts w:ascii="Times New Roman" w:hAnsi="Times New Roman"/>
          <w:sz w:val="22"/>
          <w:lang w:val="en-GB" w:eastAsia="zh-CN"/>
        </w:rPr>
        <w:t xml:space="preserve"> </w:t>
      </w:r>
    </w:p>
    <w:p w14:paraId="1159F65A" w14:textId="26BC43EF" w:rsidR="00EE3424" w:rsidRDefault="00EE3424" w:rsidP="00C368DC">
      <w:pPr>
        <w:pStyle w:val="af0"/>
        <w:numPr>
          <w:ilvl w:val="0"/>
          <w:numId w:val="4"/>
        </w:numPr>
        <w:rPr>
          <w:rFonts w:ascii="Times New Roman" w:hAnsi="Times New Roman"/>
          <w:sz w:val="22"/>
          <w:lang w:val="en-GB" w:eastAsia="zh-CN"/>
        </w:rPr>
      </w:pPr>
      <w:r>
        <w:rPr>
          <w:rFonts w:ascii="Times New Roman" w:hAnsi="Times New Roman"/>
          <w:sz w:val="22"/>
          <w:lang w:val="en-GB" w:eastAsia="zh-CN"/>
        </w:rPr>
        <w:t>[</w:t>
      </w:r>
      <w:r w:rsidRPr="00EE3424">
        <w:rPr>
          <w:rFonts w:ascii="Times New Roman" w:hAnsi="Times New Roman"/>
          <w:sz w:val="22"/>
          <w:lang w:val="en-GB" w:eastAsia="zh-CN"/>
        </w:rPr>
        <w:t>Email</w:t>
      </w:r>
      <w:r>
        <w:rPr>
          <w:rFonts w:ascii="Times New Roman" w:hAnsi="Times New Roman"/>
          <w:sz w:val="22"/>
          <w:lang w:val="en-GB" w:eastAsia="zh-CN"/>
        </w:rPr>
        <w:t xml:space="preserve"> discussion </w:t>
      </w:r>
      <w:r w:rsidR="00820708">
        <w:rPr>
          <w:rFonts w:ascii="Times New Roman" w:hAnsi="Times New Roman"/>
          <w:sz w:val="22"/>
          <w:lang w:val="en-GB" w:eastAsia="zh-CN"/>
        </w:rPr>
        <w:t>B</w:t>
      </w:r>
      <w:r>
        <w:rPr>
          <w:rFonts w:ascii="Times New Roman" w:hAnsi="Times New Roman"/>
          <w:sz w:val="22"/>
          <w:lang w:val="en-GB" w:eastAsia="zh-CN"/>
        </w:rPr>
        <w:t xml:space="preserve"> on </w:t>
      </w:r>
      <w:r w:rsidR="00820708">
        <w:rPr>
          <w:rFonts w:ascii="Times New Roman" w:hAnsi="Times New Roman"/>
          <w:sz w:val="22"/>
          <w:lang w:val="en-GB" w:eastAsia="zh-CN"/>
        </w:rPr>
        <w:t>RA procedure</w:t>
      </w:r>
      <w:r>
        <w:rPr>
          <w:rFonts w:ascii="Times New Roman" w:hAnsi="Times New Roman"/>
          <w:sz w:val="22"/>
          <w:lang w:val="en-GB" w:eastAsia="zh-CN"/>
        </w:rPr>
        <w:t>]</w:t>
      </w:r>
    </w:p>
    <w:p w14:paraId="5895DEBF" w14:textId="1FF83CE0" w:rsidR="00820708" w:rsidRDefault="00130F84" w:rsidP="00C368DC">
      <w:pPr>
        <w:pStyle w:val="af0"/>
        <w:numPr>
          <w:ilvl w:val="1"/>
          <w:numId w:val="4"/>
        </w:numPr>
        <w:rPr>
          <w:rFonts w:ascii="Times New Roman" w:hAnsi="Times New Roman"/>
          <w:sz w:val="22"/>
          <w:lang w:val="en-GB" w:eastAsia="zh-CN"/>
        </w:rPr>
      </w:pPr>
      <w:r>
        <w:rPr>
          <w:rFonts w:ascii="Times New Roman" w:hAnsi="Times New Roman"/>
          <w:sz w:val="22"/>
          <w:lang w:val="en-GB" w:eastAsia="zh-CN"/>
        </w:rPr>
        <w:t>(#3.1, #3.7) Remaining details of RACH occasion validation for FBE access</w:t>
      </w:r>
    </w:p>
    <w:p w14:paraId="11441919" w14:textId="7C59B329" w:rsidR="00130F84" w:rsidRDefault="00130F84" w:rsidP="00C368DC">
      <w:pPr>
        <w:pStyle w:val="af0"/>
        <w:numPr>
          <w:ilvl w:val="1"/>
          <w:numId w:val="4"/>
        </w:numPr>
        <w:rPr>
          <w:rFonts w:ascii="Times New Roman" w:hAnsi="Times New Roman"/>
          <w:sz w:val="22"/>
          <w:lang w:val="en-GB" w:eastAsia="zh-CN"/>
        </w:rPr>
      </w:pPr>
      <w:r>
        <w:rPr>
          <w:rFonts w:ascii="Times New Roman" w:hAnsi="Times New Roman"/>
          <w:sz w:val="22"/>
          <w:lang w:val="en-GB" w:eastAsia="zh-CN"/>
        </w:rPr>
        <w:t xml:space="preserve">(#3.2) </w:t>
      </w:r>
      <w:r w:rsidR="00936EB6">
        <w:rPr>
          <w:rFonts w:ascii="Times New Roman" w:hAnsi="Times New Roman"/>
          <w:sz w:val="22"/>
          <w:lang w:val="en-GB" w:eastAsia="zh-CN"/>
        </w:rPr>
        <w:t>MsgA PRACH-PUSCH gap for NR-U.</w:t>
      </w:r>
    </w:p>
    <w:p w14:paraId="260F6A77" w14:textId="183B2DD3" w:rsidR="00130F84" w:rsidRDefault="00130F84" w:rsidP="00936EB6">
      <w:pPr>
        <w:pStyle w:val="af0"/>
        <w:numPr>
          <w:ilvl w:val="1"/>
          <w:numId w:val="4"/>
        </w:numPr>
        <w:rPr>
          <w:rFonts w:ascii="Times New Roman" w:hAnsi="Times New Roman"/>
          <w:sz w:val="22"/>
          <w:lang w:val="en-GB" w:eastAsia="zh-CN"/>
        </w:rPr>
      </w:pPr>
      <w:r>
        <w:rPr>
          <w:rFonts w:ascii="Times New Roman" w:hAnsi="Times New Roman"/>
          <w:sz w:val="22"/>
          <w:lang w:val="en-GB" w:eastAsia="zh-CN"/>
        </w:rPr>
        <w:t>(#3.</w:t>
      </w:r>
      <w:r w:rsidR="00936EB6">
        <w:rPr>
          <w:rFonts w:ascii="Times New Roman" w:hAnsi="Times New Roman"/>
          <w:sz w:val="22"/>
          <w:lang w:val="en-GB" w:eastAsia="zh-CN"/>
        </w:rPr>
        <w:t>4</w:t>
      </w:r>
      <w:r>
        <w:rPr>
          <w:rFonts w:ascii="Times New Roman" w:hAnsi="Times New Roman"/>
          <w:sz w:val="22"/>
          <w:lang w:val="en-GB" w:eastAsia="zh-CN"/>
        </w:rPr>
        <w:t>)</w:t>
      </w:r>
      <w:r w:rsidR="00936EB6">
        <w:rPr>
          <w:rFonts w:ascii="Times New Roman" w:hAnsi="Times New Roman"/>
          <w:sz w:val="22"/>
          <w:lang w:val="en-GB" w:eastAsia="zh-CN"/>
        </w:rPr>
        <w:t xml:space="preserve"> </w:t>
      </w:r>
      <w:r w:rsidR="00936EB6" w:rsidRPr="00936EB6">
        <w:rPr>
          <w:rFonts w:ascii="Times New Roman" w:hAnsi="Times New Roman"/>
          <w:sz w:val="22"/>
          <w:lang w:val="en-GB" w:eastAsia="zh-CN"/>
        </w:rPr>
        <w:t xml:space="preserve">Reply to RAN2 </w:t>
      </w:r>
      <w:r w:rsidR="00936EB6">
        <w:rPr>
          <w:rFonts w:ascii="Times New Roman" w:hAnsi="Times New Roman"/>
          <w:sz w:val="22"/>
          <w:lang w:val="en-GB" w:eastAsia="zh-CN"/>
        </w:rPr>
        <w:t xml:space="preserve">LS </w:t>
      </w:r>
      <w:r w:rsidR="00936EB6" w:rsidRPr="00936EB6">
        <w:rPr>
          <w:rFonts w:ascii="Times New Roman" w:hAnsi="Times New Roman"/>
          <w:sz w:val="22"/>
          <w:lang w:val="en-GB" w:eastAsia="zh-CN"/>
        </w:rPr>
        <w:t>whether the new NR-U long ZC sequences are applicable for NR-U 2-step RA as well.</w:t>
      </w:r>
    </w:p>
    <w:p w14:paraId="3159C0DC" w14:textId="240CAAF4" w:rsidR="00936EB6" w:rsidRDefault="00936EB6" w:rsidP="00936EB6">
      <w:pPr>
        <w:pStyle w:val="af0"/>
        <w:numPr>
          <w:ilvl w:val="1"/>
          <w:numId w:val="4"/>
        </w:numPr>
        <w:rPr>
          <w:rFonts w:ascii="Times New Roman" w:hAnsi="Times New Roman"/>
          <w:sz w:val="22"/>
          <w:lang w:val="en-GB" w:eastAsia="zh-CN"/>
        </w:rPr>
      </w:pPr>
      <w:r>
        <w:rPr>
          <w:rFonts w:ascii="Times New Roman" w:hAnsi="Times New Roman"/>
          <w:sz w:val="22"/>
          <w:lang w:val="en-GB" w:eastAsia="zh-CN"/>
        </w:rPr>
        <w:t xml:space="preserve">(#3.6) </w:t>
      </w:r>
      <w:r w:rsidRPr="00936EB6">
        <w:rPr>
          <w:rFonts w:ascii="Times New Roman" w:hAnsi="Times New Roman"/>
          <w:sz w:val="22"/>
          <w:lang w:val="en-GB" w:eastAsia="zh-CN"/>
        </w:rPr>
        <w:t xml:space="preserve">Capture in TS 38.213 Subclauses 8.2 and 8.2A the RAN2 agreement that downlink assignment is valid for successful RAR reception if the two LSB bits of the SFN indicated in DCI format 1_0 scrambled by RA-RNTI or msgB-RNTI correspond to the PRACH occasion used to transmit the </w:t>
      </w:r>
      <w:r>
        <w:rPr>
          <w:rFonts w:ascii="Times New Roman" w:hAnsi="Times New Roman"/>
          <w:sz w:val="22"/>
          <w:lang w:val="en-GB" w:eastAsia="zh-CN"/>
        </w:rPr>
        <w:t>RAR.</w:t>
      </w:r>
    </w:p>
    <w:p w14:paraId="434C8508" w14:textId="7DDC8558" w:rsidR="00EE3424" w:rsidRDefault="004E012A" w:rsidP="00C368DC">
      <w:pPr>
        <w:pStyle w:val="af0"/>
        <w:numPr>
          <w:ilvl w:val="0"/>
          <w:numId w:val="4"/>
        </w:numPr>
        <w:rPr>
          <w:rFonts w:ascii="Times New Roman" w:hAnsi="Times New Roman"/>
          <w:sz w:val="22"/>
          <w:lang w:val="en-GB" w:eastAsia="zh-CN"/>
        </w:rPr>
      </w:pPr>
      <w:r>
        <w:rPr>
          <w:rFonts w:ascii="Times New Roman" w:hAnsi="Times New Roman"/>
          <w:sz w:val="22"/>
          <w:lang w:val="en-GB" w:eastAsia="zh-CN"/>
        </w:rPr>
        <w:t xml:space="preserve"> </w:t>
      </w:r>
      <w:r w:rsidR="00EE3424">
        <w:rPr>
          <w:rFonts w:ascii="Times New Roman" w:hAnsi="Times New Roman"/>
          <w:sz w:val="22"/>
          <w:lang w:val="en-GB" w:eastAsia="zh-CN"/>
        </w:rPr>
        <w:t>[</w:t>
      </w:r>
      <w:r w:rsidR="00EE3424" w:rsidRPr="00EE3424">
        <w:rPr>
          <w:rFonts w:ascii="Times New Roman" w:hAnsi="Times New Roman"/>
          <w:sz w:val="22"/>
          <w:lang w:val="en-GB" w:eastAsia="zh-CN"/>
        </w:rPr>
        <w:t>Email</w:t>
      </w:r>
      <w:r w:rsidR="00EE3424">
        <w:rPr>
          <w:rFonts w:ascii="Times New Roman" w:hAnsi="Times New Roman"/>
          <w:sz w:val="22"/>
          <w:lang w:val="en-GB" w:eastAsia="zh-CN"/>
        </w:rPr>
        <w:t xml:space="preserve"> discussion </w:t>
      </w:r>
      <w:r w:rsidR="00820708">
        <w:rPr>
          <w:rFonts w:ascii="Times New Roman" w:hAnsi="Times New Roman"/>
          <w:sz w:val="22"/>
          <w:lang w:val="en-GB" w:eastAsia="zh-CN"/>
        </w:rPr>
        <w:t>C</w:t>
      </w:r>
      <w:r w:rsidR="00EE3424">
        <w:rPr>
          <w:rFonts w:ascii="Times New Roman" w:hAnsi="Times New Roman"/>
          <w:sz w:val="22"/>
          <w:lang w:val="en-GB" w:eastAsia="zh-CN"/>
        </w:rPr>
        <w:t xml:space="preserve"> on </w:t>
      </w:r>
      <w:r w:rsidR="00820708">
        <w:rPr>
          <w:rFonts w:ascii="Times New Roman" w:hAnsi="Times New Roman"/>
          <w:sz w:val="22"/>
          <w:lang w:val="en-GB" w:eastAsia="zh-CN"/>
        </w:rPr>
        <w:t>RRM/RLM</w:t>
      </w:r>
      <w:r w:rsidR="00EE3424">
        <w:rPr>
          <w:rFonts w:ascii="Times New Roman" w:hAnsi="Times New Roman"/>
          <w:sz w:val="22"/>
          <w:lang w:val="en-GB" w:eastAsia="zh-CN"/>
        </w:rPr>
        <w:t>]</w:t>
      </w:r>
    </w:p>
    <w:p w14:paraId="6F3698AC" w14:textId="01AB3FE3" w:rsidR="00BE3F5C" w:rsidRDefault="00BE3F5C" w:rsidP="00BE3F5C">
      <w:pPr>
        <w:pStyle w:val="af0"/>
        <w:numPr>
          <w:ilvl w:val="1"/>
          <w:numId w:val="4"/>
        </w:numPr>
        <w:rPr>
          <w:rFonts w:ascii="Times New Roman" w:hAnsi="Times New Roman"/>
          <w:sz w:val="22"/>
          <w:lang w:val="en-GB" w:eastAsia="zh-CN"/>
        </w:rPr>
      </w:pPr>
      <w:r>
        <w:rPr>
          <w:rFonts w:ascii="Times New Roman" w:hAnsi="Times New Roman"/>
          <w:sz w:val="22"/>
          <w:lang w:val="en-GB" w:eastAsia="zh-CN"/>
        </w:rPr>
        <w:t xml:space="preserve">(#4.1) </w:t>
      </w:r>
      <w:r w:rsidRPr="00BE3F5C">
        <w:rPr>
          <w:rFonts w:ascii="Times New Roman" w:hAnsi="Times New Roman"/>
          <w:sz w:val="22"/>
          <w:lang w:val="en-GB" w:eastAsia="zh-CN"/>
        </w:rPr>
        <w:t>If SSB is configured as RLM-RS, UE will only use one SSB sample with the largest RSRP among the set of candidate SSBs indicated by ssb-Index.</w:t>
      </w:r>
    </w:p>
    <w:p w14:paraId="2239D634" w14:textId="07D771D4" w:rsidR="00EE3424" w:rsidRDefault="00130F84" w:rsidP="00BE3F5C">
      <w:pPr>
        <w:pStyle w:val="af0"/>
        <w:numPr>
          <w:ilvl w:val="1"/>
          <w:numId w:val="4"/>
        </w:numPr>
        <w:rPr>
          <w:rFonts w:ascii="Times New Roman" w:hAnsi="Times New Roman"/>
          <w:sz w:val="22"/>
          <w:lang w:val="en-GB" w:eastAsia="zh-CN"/>
        </w:rPr>
      </w:pPr>
      <w:r>
        <w:rPr>
          <w:rFonts w:ascii="Times New Roman" w:hAnsi="Times New Roman"/>
          <w:sz w:val="22"/>
          <w:lang w:val="en-GB" w:eastAsia="zh-CN"/>
        </w:rPr>
        <w:t>(#4.3)</w:t>
      </w:r>
      <w:r w:rsidR="00BE3F5C">
        <w:rPr>
          <w:rFonts w:ascii="Times New Roman" w:hAnsi="Times New Roman"/>
          <w:sz w:val="22"/>
          <w:lang w:val="en-GB" w:eastAsia="zh-CN"/>
        </w:rPr>
        <w:t xml:space="preserve"> </w:t>
      </w:r>
      <w:r w:rsidR="00BE3F5C" w:rsidRPr="00BE3F5C">
        <w:rPr>
          <w:rFonts w:ascii="Times New Roman" w:hAnsi="Times New Roman"/>
          <w:sz w:val="22"/>
          <w:lang w:val="en-GB" w:eastAsia="zh-CN"/>
        </w:rPr>
        <w:t>Converge on TP to 38.215 for agreement on RSSI definition and configuration in RAN1#100-e</w:t>
      </w:r>
      <w:r w:rsidR="00BE3F5C">
        <w:rPr>
          <w:rFonts w:ascii="Times New Roman" w:hAnsi="Times New Roman"/>
          <w:sz w:val="22"/>
          <w:lang w:val="en-GB" w:eastAsia="zh-CN"/>
        </w:rPr>
        <w:t>.</w:t>
      </w:r>
    </w:p>
    <w:p w14:paraId="54EE1E88" w14:textId="50551409" w:rsidR="00130F84" w:rsidRPr="00EE3424" w:rsidRDefault="00130F84" w:rsidP="00BE3F5C">
      <w:pPr>
        <w:pStyle w:val="af0"/>
        <w:numPr>
          <w:ilvl w:val="1"/>
          <w:numId w:val="4"/>
        </w:numPr>
        <w:rPr>
          <w:rFonts w:ascii="Times New Roman" w:hAnsi="Times New Roman"/>
          <w:sz w:val="22"/>
          <w:lang w:val="en-GB" w:eastAsia="zh-CN"/>
        </w:rPr>
      </w:pPr>
      <w:r>
        <w:rPr>
          <w:rFonts w:ascii="Times New Roman" w:hAnsi="Times New Roman"/>
          <w:sz w:val="22"/>
          <w:lang w:val="en-GB" w:eastAsia="zh-CN"/>
        </w:rPr>
        <w:t>(#4.4)</w:t>
      </w:r>
      <w:r w:rsidR="00BE3F5C">
        <w:rPr>
          <w:rFonts w:ascii="Times New Roman" w:hAnsi="Times New Roman"/>
          <w:sz w:val="22"/>
          <w:lang w:val="en-GB" w:eastAsia="zh-CN"/>
        </w:rPr>
        <w:t xml:space="preserve"> Finalize t</w:t>
      </w:r>
      <w:r w:rsidR="00BE3F5C" w:rsidRPr="00BE3F5C">
        <w:rPr>
          <w:rFonts w:ascii="Times New Roman" w:hAnsi="Times New Roman"/>
          <w:sz w:val="22"/>
          <w:lang w:val="en-GB" w:eastAsia="zh-CN"/>
        </w:rPr>
        <w:t>he number of OFDM symbols for RSSI measurement duration</w:t>
      </w:r>
      <w:r w:rsidR="00936EB6">
        <w:rPr>
          <w:rFonts w:ascii="Times New Roman" w:hAnsi="Times New Roman"/>
          <w:sz w:val="22"/>
          <w:lang w:val="en-GB" w:eastAsia="zh-CN"/>
        </w:rPr>
        <w:t xml:space="preserve"> configuration</w:t>
      </w:r>
      <w:r w:rsidR="00BE3F5C">
        <w:rPr>
          <w:rFonts w:ascii="Times New Roman" w:hAnsi="Times New Roman"/>
          <w:sz w:val="22"/>
          <w:lang w:val="en-GB" w:eastAsia="zh-CN"/>
        </w:rPr>
        <w:t>.</w:t>
      </w:r>
    </w:p>
    <w:p w14:paraId="116AF18F" w14:textId="4EC1ACC7" w:rsidR="003D7D13" w:rsidRDefault="003D7D13" w:rsidP="00DA32BF">
      <w:pPr>
        <w:spacing w:after="0"/>
        <w:rPr>
          <w:lang w:val="en-GB" w:eastAsia="zh-CN"/>
        </w:rPr>
      </w:pPr>
    </w:p>
    <w:p w14:paraId="770E201D" w14:textId="77777777" w:rsidR="003D7D13" w:rsidRDefault="003D7D13" w:rsidP="00DA32BF">
      <w:pPr>
        <w:spacing w:after="0"/>
        <w:rPr>
          <w:lang w:val="en-GB" w:eastAsia="zh-CN"/>
        </w:rPr>
      </w:pPr>
    </w:p>
    <w:p w14:paraId="32E8C857" w14:textId="77777777" w:rsidR="00890100" w:rsidRDefault="00890100" w:rsidP="00DA32BF">
      <w:pPr>
        <w:spacing w:after="0"/>
        <w:rPr>
          <w:lang w:val="en-GB" w:eastAsia="zh-CN"/>
        </w:rPr>
      </w:pPr>
    </w:p>
    <w:p w14:paraId="5DA4DA61" w14:textId="59AD859D" w:rsidR="003F2425" w:rsidRDefault="003D7D13" w:rsidP="00465F8E">
      <w:pPr>
        <w:spacing w:after="0"/>
        <w:rPr>
          <w:lang w:eastAsia="zh-CN"/>
        </w:rPr>
      </w:pPr>
      <w:r w:rsidRPr="003D7D13">
        <w:rPr>
          <w:lang w:val="en-GB" w:eastAsia="zh-CN"/>
        </w:rPr>
        <w:t xml:space="preserve">For issues </w:t>
      </w:r>
      <w:r>
        <w:rPr>
          <w:lang w:val="en-GB" w:eastAsia="zh-CN"/>
        </w:rPr>
        <w:t>not included above</w:t>
      </w:r>
      <w:r w:rsidRPr="003D7D13">
        <w:rPr>
          <w:lang w:val="en-GB" w:eastAsia="zh-CN"/>
        </w:rPr>
        <w:t>, it does not mean that corrections are not needed; rather, these issues can be discussed at the next meeting</w:t>
      </w:r>
      <w:r w:rsidR="00890100">
        <w:rPr>
          <w:lang w:val="en-GB" w:eastAsia="zh-CN"/>
        </w:rPr>
        <w:t>.</w:t>
      </w:r>
      <w:r w:rsidR="00465F8E" w:rsidRPr="009E60C2">
        <w:rPr>
          <w:lang w:eastAsia="zh-CN"/>
        </w:rPr>
        <w:t xml:space="preserve"> </w:t>
      </w:r>
    </w:p>
    <w:p w14:paraId="70EBC979" w14:textId="521380DD" w:rsidR="00C477E3" w:rsidRDefault="00C477E3" w:rsidP="00465F8E">
      <w:pPr>
        <w:spacing w:after="0"/>
        <w:rPr>
          <w:lang w:eastAsia="zh-CN"/>
        </w:rPr>
      </w:pPr>
    </w:p>
    <w:tbl>
      <w:tblPr>
        <w:tblStyle w:val="ac"/>
        <w:tblW w:w="0" w:type="auto"/>
        <w:tblLook w:val="04A0" w:firstRow="1" w:lastRow="0" w:firstColumn="1" w:lastColumn="0" w:noHBand="0" w:noVBand="1"/>
      </w:tblPr>
      <w:tblGrid>
        <w:gridCol w:w="2425"/>
        <w:gridCol w:w="6882"/>
      </w:tblGrid>
      <w:tr w:rsidR="004E012A" w14:paraId="6CCDB95B" w14:textId="77777777" w:rsidTr="004E012A">
        <w:tc>
          <w:tcPr>
            <w:tcW w:w="2425" w:type="dxa"/>
            <w:shd w:val="clear" w:color="auto" w:fill="E5B8B7" w:themeFill="accent2" w:themeFillTint="66"/>
          </w:tcPr>
          <w:p w14:paraId="7253BA0A" w14:textId="6A01FC4D" w:rsidR="004E012A" w:rsidRPr="004E012A" w:rsidRDefault="004E012A" w:rsidP="004E012A">
            <w:pPr>
              <w:spacing w:after="0"/>
              <w:jc w:val="center"/>
              <w:rPr>
                <w:b/>
                <w:lang w:eastAsia="zh-CN"/>
              </w:rPr>
            </w:pPr>
            <w:r w:rsidRPr="004E012A">
              <w:rPr>
                <w:b/>
                <w:lang w:eastAsia="zh-CN"/>
              </w:rPr>
              <w:t>Company</w:t>
            </w:r>
          </w:p>
        </w:tc>
        <w:tc>
          <w:tcPr>
            <w:tcW w:w="6882" w:type="dxa"/>
            <w:shd w:val="clear" w:color="auto" w:fill="E5B8B7" w:themeFill="accent2" w:themeFillTint="66"/>
          </w:tcPr>
          <w:p w14:paraId="1114FA29" w14:textId="410F05D0" w:rsidR="004E012A" w:rsidRPr="004E012A" w:rsidRDefault="004E012A" w:rsidP="004E012A">
            <w:pPr>
              <w:spacing w:after="0"/>
              <w:jc w:val="center"/>
              <w:rPr>
                <w:b/>
                <w:lang w:eastAsia="zh-CN"/>
              </w:rPr>
            </w:pPr>
            <w:r w:rsidRPr="004E012A">
              <w:rPr>
                <w:b/>
                <w:lang w:eastAsia="zh-CN"/>
              </w:rPr>
              <w:t>Views</w:t>
            </w:r>
          </w:p>
        </w:tc>
      </w:tr>
      <w:tr w:rsidR="004E012A" w14:paraId="173D2FC1" w14:textId="77777777" w:rsidTr="004E012A">
        <w:tc>
          <w:tcPr>
            <w:tcW w:w="2425" w:type="dxa"/>
          </w:tcPr>
          <w:p w14:paraId="2B4CB652" w14:textId="014BA3CB" w:rsidR="004E012A" w:rsidRDefault="00C142B3" w:rsidP="00465F8E">
            <w:pPr>
              <w:spacing w:after="0"/>
              <w:rPr>
                <w:lang w:eastAsia="zh-CN"/>
              </w:rPr>
            </w:pPr>
            <w:ins w:id="15" w:author="Jiayin" w:date="2020-04-15T17:28:00Z">
              <w:r>
                <w:rPr>
                  <w:lang w:eastAsia="zh-CN"/>
                </w:rPr>
                <w:t>Huawei, HiSilicon</w:t>
              </w:r>
            </w:ins>
          </w:p>
        </w:tc>
        <w:tc>
          <w:tcPr>
            <w:tcW w:w="6882" w:type="dxa"/>
          </w:tcPr>
          <w:p w14:paraId="5C78B048" w14:textId="77777777" w:rsidR="004E012A" w:rsidRDefault="00C142B3" w:rsidP="00C142B3">
            <w:pPr>
              <w:spacing w:after="0"/>
              <w:rPr>
                <w:ins w:id="16" w:author="Jiayin" w:date="2020-04-15T17:30:00Z"/>
                <w:lang w:eastAsia="zh-CN"/>
              </w:rPr>
            </w:pPr>
            <w:ins w:id="17" w:author="Jiayin" w:date="2020-04-15T17:29:00Z">
              <w:r>
                <w:rPr>
                  <w:lang w:eastAsia="zh-CN"/>
                </w:rPr>
                <w:t>On 3.8, we submitted our tdoc in UL AI, according to the discussion in 100e</w:t>
              </w:r>
            </w:ins>
          </w:p>
          <w:p w14:paraId="38FB2EBF" w14:textId="7F21314F" w:rsidR="00C142B3" w:rsidRDefault="00C142B3" w:rsidP="00C142B3">
            <w:pPr>
              <w:spacing w:after="0"/>
              <w:rPr>
                <w:lang w:eastAsia="zh-CN"/>
              </w:rPr>
            </w:pPr>
            <w:ins w:id="18" w:author="Jiayin" w:date="2020-04-15T17:30:00Z">
              <w:r>
                <w:rPr>
                  <w:lang w:eastAsia="zh-CN"/>
                </w:rPr>
                <w:t>On 2.14, we think it worth discussion again although no consensus in last meeting. It was observed that most</w:t>
              </w:r>
            </w:ins>
            <w:ins w:id="19" w:author="Jiayin" w:date="2020-04-15T17:31:00Z">
              <w:r>
                <w:rPr>
                  <w:lang w:eastAsia="zh-CN"/>
                </w:rPr>
                <w:t xml:space="preserve"> companies interested in this topic had common understanding to cut down SSB position. The difference is how to cut down. </w:t>
              </w:r>
            </w:ins>
          </w:p>
        </w:tc>
      </w:tr>
      <w:tr w:rsidR="004E012A" w14:paraId="5328A927" w14:textId="77777777" w:rsidTr="004E012A">
        <w:tc>
          <w:tcPr>
            <w:tcW w:w="2425" w:type="dxa"/>
          </w:tcPr>
          <w:p w14:paraId="215DB4D7" w14:textId="4BA92A4C" w:rsidR="004E012A" w:rsidRDefault="0097029E" w:rsidP="00465F8E">
            <w:pPr>
              <w:spacing w:after="0"/>
              <w:rPr>
                <w:lang w:eastAsia="zh-CN"/>
              </w:rPr>
            </w:pPr>
            <w:ins w:id="20" w:author="Robert, Michel (Nokia - FR/Paris-Saclay)" w:date="2020-04-15T16:40:00Z">
              <w:r>
                <w:rPr>
                  <w:lang w:eastAsia="zh-CN"/>
                </w:rPr>
                <w:t xml:space="preserve">Nokia, Nokia </w:t>
              </w:r>
            </w:ins>
            <w:ins w:id="21" w:author="Robert, Michel (Nokia - FR/Paris-Saclay)" w:date="2020-04-15T16:41:00Z">
              <w:r>
                <w:rPr>
                  <w:lang w:eastAsia="zh-CN"/>
                </w:rPr>
                <w:t>Shanghai Bell</w:t>
              </w:r>
            </w:ins>
          </w:p>
        </w:tc>
        <w:tc>
          <w:tcPr>
            <w:tcW w:w="6882" w:type="dxa"/>
          </w:tcPr>
          <w:p w14:paraId="38238C15" w14:textId="3F30C4B0" w:rsidR="004E012A" w:rsidRDefault="0097029E" w:rsidP="00465F8E">
            <w:pPr>
              <w:spacing w:after="0"/>
              <w:rPr>
                <w:ins w:id="22" w:author="Robert, Michel (Nokia - FR/Paris-Saclay)" w:date="2020-04-15T16:47:00Z"/>
                <w:lang w:eastAsia="zh-CN"/>
              </w:rPr>
            </w:pPr>
            <w:ins w:id="23" w:author="Robert, Michel (Nokia - FR/Paris-Saclay)" w:date="2020-04-15T16:41:00Z">
              <w:r>
                <w:rPr>
                  <w:lang w:eastAsia="zh-CN"/>
                </w:rPr>
                <w:t>- 2.11: please note that th</w:t>
              </w:r>
            </w:ins>
            <w:ins w:id="24" w:author="Robert, Michel (Nokia - FR/Paris-Saclay)" w:date="2020-04-15T16:42:00Z">
              <w:r>
                <w:rPr>
                  <w:lang w:eastAsia="zh-CN"/>
                </w:rPr>
                <w:t>is topic is related to 38.211 Rel-15, for which the (wrong) reference to 38.1</w:t>
              </w:r>
            </w:ins>
            <w:ins w:id="25" w:author="Robert, Michel (Nokia - FR/Paris-Saclay)" w:date="2020-04-15T16:43:00Z">
              <w:r>
                <w:rPr>
                  <w:lang w:eastAsia="zh-CN"/>
                </w:rPr>
                <w:t>04 is still there</w:t>
              </w:r>
            </w:ins>
            <w:ins w:id="26" w:author="Robert, Michel (Nokia - FR/Paris-Saclay)" w:date="2020-04-15T16:58:00Z">
              <w:r w:rsidR="00A00550">
                <w:rPr>
                  <w:lang w:eastAsia="zh-CN"/>
                </w:rPr>
                <w:t>; for Rel-16 it has been indee</w:t>
              </w:r>
            </w:ins>
            <w:ins w:id="27" w:author="Robert, Michel (Nokia - FR/Paris-Saclay)" w:date="2020-04-15T17:00:00Z">
              <w:r w:rsidR="00A00550">
                <w:rPr>
                  <w:lang w:eastAsia="zh-CN"/>
                </w:rPr>
                <w:t>d corrected.</w:t>
              </w:r>
            </w:ins>
            <w:ins w:id="28" w:author="Robert, Michel (Nokia - FR/Paris-Saclay)" w:date="2020-04-15T16:58:00Z">
              <w:r w:rsidR="00A00550">
                <w:rPr>
                  <w:lang w:eastAsia="zh-CN"/>
                </w:rPr>
                <w:br/>
              </w:r>
            </w:ins>
            <w:ins w:id="29" w:author="Robert, Michel (Nokia - FR/Paris-Saclay)" w:date="2020-04-15T16:43:00Z">
              <w:r>
                <w:rPr>
                  <w:lang w:eastAsia="zh-CN"/>
                </w:rPr>
                <w:t xml:space="preserve">As this topic is </w:t>
              </w:r>
            </w:ins>
            <w:ins w:id="30" w:author="Robert, Michel (Nokia - FR/Paris-Saclay)" w:date="2020-04-15T16:44:00Z">
              <w:r>
                <w:rPr>
                  <w:lang w:eastAsia="zh-CN"/>
                </w:rPr>
                <w:t xml:space="preserve">similar to 2.15 </w:t>
              </w:r>
            </w:ins>
            <w:ins w:id="31" w:author="Robert, Michel (Nokia - FR/Paris-Saclay)" w:date="2020-04-15T16:45:00Z">
              <w:r>
                <w:rPr>
                  <w:lang w:eastAsia="zh-CN"/>
                </w:rPr>
                <w:t>we propose to discuss both</w:t>
              </w:r>
            </w:ins>
            <w:ins w:id="32" w:author="Robert, Michel (Nokia - FR/Paris-Saclay)" w:date="2020-04-15T16:58:00Z">
              <w:r w:rsidR="00A00550">
                <w:rPr>
                  <w:lang w:eastAsia="zh-CN"/>
                </w:rPr>
                <w:t>, possibly within the same item</w:t>
              </w:r>
            </w:ins>
            <w:ins w:id="33" w:author="Robert, Michel (Nokia - FR/Paris-Saclay)" w:date="2020-04-15T16:45:00Z">
              <w:r>
                <w:rPr>
                  <w:lang w:eastAsia="zh-CN"/>
                </w:rPr>
                <w:t>.</w:t>
              </w:r>
            </w:ins>
          </w:p>
          <w:p w14:paraId="3731949F" w14:textId="49A0ED18" w:rsidR="0097029E" w:rsidRDefault="0097029E" w:rsidP="00465F8E">
            <w:pPr>
              <w:spacing w:after="0"/>
              <w:rPr>
                <w:ins w:id="34" w:author="Robert, Michel (Nokia - FR/Paris-Saclay)" w:date="2020-04-15T16:51:00Z"/>
                <w:lang w:eastAsia="zh-CN"/>
              </w:rPr>
            </w:pPr>
            <w:ins w:id="35" w:author="Robert, Michel (Nokia - FR/Paris-Saclay)" w:date="2020-04-15T16:47:00Z">
              <w:r>
                <w:rPr>
                  <w:lang w:eastAsia="zh-CN"/>
                </w:rPr>
                <w:t>- 3.3: we fail to understand how a discrepancy between RAN1 agre</w:t>
              </w:r>
            </w:ins>
            <w:ins w:id="36" w:author="Robert, Michel (Nokia - FR/Paris-Saclay)" w:date="2020-04-15T16:48:00Z">
              <w:r>
                <w:rPr>
                  <w:lang w:eastAsia="zh-CN"/>
                </w:rPr>
                <w:t xml:space="preserve">ements and RAN1 Specifications (namely 38.211) </w:t>
              </w:r>
            </w:ins>
            <w:ins w:id="37" w:author="Robert, Michel (Nokia - FR/Paris-Saclay)" w:date="2020-04-15T16:49:00Z">
              <w:r>
                <w:rPr>
                  <w:lang w:eastAsia="zh-CN"/>
                </w:rPr>
                <w:t>could b</w:t>
              </w:r>
            </w:ins>
            <w:ins w:id="38" w:author="Robert, Michel (Nokia - FR/Paris-Saclay)" w:date="2020-04-15T16:53:00Z">
              <w:r w:rsidR="00570F6F">
                <w:rPr>
                  <w:lang w:eastAsia="zh-CN"/>
                </w:rPr>
                <w:t>e felt</w:t>
              </w:r>
            </w:ins>
            <w:ins w:id="39" w:author="Robert, Michel (Nokia - FR/Paris-Saclay)" w:date="2020-04-15T16:49:00Z">
              <w:r>
                <w:rPr>
                  <w:lang w:eastAsia="zh-CN"/>
                </w:rPr>
                <w:t xml:space="preserve"> as a “non-essential correction”.</w:t>
              </w:r>
            </w:ins>
            <w:ins w:id="40" w:author="Robert, Michel (Nokia - FR/Paris-Saclay)" w:date="2020-04-15T16:58:00Z">
              <w:r w:rsidR="00A00550">
                <w:rPr>
                  <w:lang w:eastAsia="zh-CN"/>
                </w:rPr>
                <w:br/>
              </w:r>
            </w:ins>
            <w:ins w:id="41" w:author="Robert, Michel (Nokia - FR/Paris-Saclay)" w:date="2020-04-15T16:49:00Z">
              <w:r>
                <w:rPr>
                  <w:lang w:eastAsia="zh-CN"/>
                </w:rPr>
                <w:t xml:space="preserve">We would therefore respectfully ask the FL to have this </w:t>
              </w:r>
            </w:ins>
            <w:ins w:id="42" w:author="Robert, Michel (Nokia - FR/Paris-Saclay)" w:date="2020-04-15T16:50:00Z">
              <w:r>
                <w:rPr>
                  <w:lang w:eastAsia="zh-CN"/>
                </w:rPr>
                <w:t>topic discussed.</w:t>
              </w:r>
            </w:ins>
          </w:p>
          <w:p w14:paraId="4756AFBF" w14:textId="77777777" w:rsidR="0097029E" w:rsidRDefault="0097029E" w:rsidP="00465F8E">
            <w:pPr>
              <w:spacing w:after="0"/>
              <w:rPr>
                <w:ins w:id="43" w:author="Robert, Michel (Nokia - FR/Paris-Saclay)" w:date="2020-04-15T16:56:00Z"/>
                <w:lang w:eastAsia="zh-CN"/>
              </w:rPr>
            </w:pPr>
            <w:ins w:id="44" w:author="Robert, Michel (Nokia - FR/Paris-Saclay)" w:date="2020-04-15T16:51:00Z">
              <w:r>
                <w:rPr>
                  <w:lang w:eastAsia="zh-CN"/>
                </w:rPr>
                <w:t xml:space="preserve">- </w:t>
              </w:r>
              <w:r w:rsidR="00570F6F">
                <w:rPr>
                  <w:lang w:eastAsia="zh-CN"/>
                </w:rPr>
                <w:t>3.5: it is correct that no consensus has been reached during RAN1 #100-e meeting, but in our understanding one main reason</w:t>
              </w:r>
            </w:ins>
            <w:ins w:id="45" w:author="Robert, Michel (Nokia - FR/Paris-Saclay)" w:date="2020-04-15T16:52:00Z">
              <w:r w:rsidR="00570F6F">
                <w:rPr>
                  <w:lang w:eastAsia="zh-CN"/>
                </w:rPr>
                <w:t xml:space="preserve"> for that was the scrambling with SFI-RNTI; now our propos</w:t>
              </w:r>
            </w:ins>
            <w:ins w:id="46" w:author="Robert, Michel (Nokia - FR/Paris-Saclay)" w:date="2020-04-15T16:53:00Z">
              <w:r w:rsidR="00570F6F">
                <w:rPr>
                  <w:lang w:eastAsia="zh-CN"/>
                </w:rPr>
                <w:t>al is to scramble with the SI-RNTI.</w:t>
              </w:r>
              <w:r w:rsidR="00570F6F">
                <w:rPr>
                  <w:lang w:eastAsia="zh-CN"/>
                </w:rPr>
                <w:br/>
                <w:t>Furthermore</w:t>
              </w:r>
            </w:ins>
            <w:ins w:id="47" w:author="Robert, Michel (Nokia - FR/Paris-Saclay)" w:date="2020-04-15T16:54:00Z">
              <w:r w:rsidR="00570F6F">
                <w:rPr>
                  <w:lang w:eastAsia="zh-CN"/>
                </w:rPr>
                <w:t xml:space="preserve"> there is a real issue to be solved anyw</w:t>
              </w:r>
            </w:ins>
            <w:ins w:id="48" w:author="Robert, Michel (Nokia - FR/Paris-Saclay)" w:date="2020-04-15T16:55:00Z">
              <w:r w:rsidR="00570F6F">
                <w:rPr>
                  <w:lang w:eastAsia="zh-CN"/>
                </w:rPr>
                <w:t>ay</w:t>
              </w:r>
            </w:ins>
            <w:ins w:id="49" w:author="Robert, Michel (Nokia - FR/Paris-Saclay)" w:date="2020-04-15T16:54:00Z">
              <w:r w:rsidR="00570F6F">
                <w:rPr>
                  <w:lang w:eastAsia="zh-CN"/>
                </w:rPr>
                <w:t xml:space="preserve">: for short FFPs (say 1 or 2 ms) </w:t>
              </w:r>
            </w:ins>
            <w:ins w:id="50" w:author="Robert, Michel (Nokia - FR/Paris-Saclay)" w:date="2020-04-15T16:55:00Z">
              <w:r w:rsidR="00570F6F">
                <w:rPr>
                  <w:lang w:eastAsia="zh-CN"/>
                </w:rPr>
                <w:t>it is not realistic to manage within the same FFP both SSB/RMSI and PRACH R</w:t>
              </w:r>
            </w:ins>
            <w:ins w:id="51" w:author="Robert, Michel (Nokia - FR/Paris-Saclay)" w:date="2020-04-15T16:56:00Z">
              <w:r w:rsidR="00570F6F">
                <w:rPr>
                  <w:lang w:eastAsia="zh-CN"/>
                </w:rPr>
                <w:t>O</w:t>
              </w:r>
            </w:ins>
            <w:ins w:id="52" w:author="Robert, Michel (Nokia - FR/Paris-Saclay)" w:date="2020-04-15T16:55:00Z">
              <w:r w:rsidR="00570F6F">
                <w:rPr>
                  <w:lang w:eastAsia="zh-CN"/>
                </w:rPr>
                <w:t>s, hence another mean to detect DL transmission</w:t>
              </w:r>
            </w:ins>
            <w:ins w:id="53" w:author="Robert, Michel (Nokia - FR/Paris-Saclay)" w:date="2020-04-15T16:56:00Z">
              <w:r w:rsidR="00570F6F">
                <w:rPr>
                  <w:lang w:eastAsia="zh-CN"/>
                </w:rPr>
                <w:t xml:space="preserve"> has to be found.</w:t>
              </w:r>
            </w:ins>
          </w:p>
          <w:p w14:paraId="22EF58A6" w14:textId="67A075CB" w:rsidR="00570F6F" w:rsidRDefault="00570F6F" w:rsidP="00465F8E">
            <w:pPr>
              <w:spacing w:after="0"/>
              <w:rPr>
                <w:lang w:eastAsia="zh-CN"/>
              </w:rPr>
            </w:pPr>
            <w:ins w:id="54" w:author="Robert, Michel (Nokia - FR/Paris-Saclay)" w:date="2020-04-15T16:56:00Z">
              <w:r>
                <w:rPr>
                  <w:lang w:eastAsia="zh-CN"/>
                </w:rPr>
                <w:lastRenderedPageBreak/>
                <w:t>We would therefore respectfully ask the FL to have this topic discussed or alternatively, to elaborate about the proper way to sol</w:t>
              </w:r>
            </w:ins>
            <w:ins w:id="55" w:author="Robert, Michel (Nokia - FR/Paris-Saclay)" w:date="2020-04-15T16:57:00Z">
              <w:r>
                <w:rPr>
                  <w:lang w:eastAsia="zh-CN"/>
                </w:rPr>
                <w:t>ve this issue</w:t>
              </w:r>
            </w:ins>
            <w:ins w:id="56" w:author="Robert, Michel (Nokia - FR/Paris-Saclay)" w:date="2020-04-15T16:56:00Z">
              <w:r>
                <w:rPr>
                  <w:lang w:eastAsia="zh-CN"/>
                </w:rPr>
                <w:t>.</w:t>
              </w:r>
            </w:ins>
          </w:p>
        </w:tc>
      </w:tr>
      <w:tr w:rsidR="004E012A" w14:paraId="45DF05FE" w14:textId="77777777" w:rsidTr="004E012A">
        <w:tc>
          <w:tcPr>
            <w:tcW w:w="2425" w:type="dxa"/>
          </w:tcPr>
          <w:p w14:paraId="59EE16A2" w14:textId="513807EB" w:rsidR="004E012A" w:rsidRDefault="00B2516C" w:rsidP="00465F8E">
            <w:pPr>
              <w:spacing w:after="0"/>
              <w:rPr>
                <w:lang w:eastAsia="zh-CN"/>
              </w:rPr>
            </w:pPr>
            <w:ins w:id="57" w:author="Hongbo Si" w:date="2020-04-15T10:14:00Z">
              <w:r>
                <w:rPr>
                  <w:lang w:eastAsia="zh-CN"/>
                </w:rPr>
                <w:lastRenderedPageBreak/>
                <w:t>Samsung</w:t>
              </w:r>
            </w:ins>
          </w:p>
        </w:tc>
        <w:tc>
          <w:tcPr>
            <w:tcW w:w="6882" w:type="dxa"/>
          </w:tcPr>
          <w:p w14:paraId="1DE71A0C" w14:textId="39D72077" w:rsidR="004E012A" w:rsidRDefault="00B2516C" w:rsidP="00465F8E">
            <w:pPr>
              <w:spacing w:after="0"/>
              <w:rPr>
                <w:lang w:eastAsia="zh-CN"/>
              </w:rPr>
            </w:pPr>
            <w:ins w:id="58" w:author="Hongbo Si" w:date="2020-04-15T10:14:00Z">
              <w:r>
                <w:rPr>
                  <w:lang w:eastAsia="zh-CN"/>
                </w:rPr>
                <w:t xml:space="preserve">We agree with FL’s assessment in general, and are OK to discuss the selected topics in the following email discussion. </w:t>
              </w:r>
            </w:ins>
            <w:ins w:id="59" w:author="Hongbo Si" w:date="2020-04-15T10:15:00Z">
              <w:r>
                <w:rPr>
                  <w:lang w:eastAsia="zh-CN"/>
                </w:rPr>
                <w:t>One comment is, for some of the selected topics, candidate solutions may exceed the scope of this agenda (</w:t>
              </w:r>
            </w:ins>
            <w:ins w:id="60" w:author="Hongbo Si" w:date="2020-04-15T10:16:00Z">
              <w:r>
                <w:rPr>
                  <w:lang w:eastAsia="zh-CN"/>
                </w:rPr>
                <w:t>e.g. CP extension for msgA</w:t>
              </w:r>
            </w:ins>
            <w:ins w:id="61" w:author="Hongbo Si" w:date="2020-04-15T10:15:00Z">
              <w:r>
                <w:rPr>
                  <w:lang w:eastAsia="zh-CN"/>
                </w:rPr>
                <w:t>)</w:t>
              </w:r>
            </w:ins>
            <w:ins w:id="62" w:author="Hongbo Si" w:date="2020-04-15T10:16:00Z">
              <w:r>
                <w:rPr>
                  <w:lang w:eastAsia="zh-CN"/>
                </w:rPr>
                <w:t xml:space="preserve">, then coordination among agendas and FLs may be needed. </w:t>
              </w:r>
            </w:ins>
          </w:p>
        </w:tc>
      </w:tr>
      <w:tr w:rsidR="004E012A" w14:paraId="33096B53" w14:textId="77777777" w:rsidTr="004E012A">
        <w:tc>
          <w:tcPr>
            <w:tcW w:w="2425" w:type="dxa"/>
          </w:tcPr>
          <w:p w14:paraId="17F5ADA1" w14:textId="65079188" w:rsidR="004E012A" w:rsidRDefault="00A35546" w:rsidP="00465F8E">
            <w:pPr>
              <w:spacing w:after="0"/>
              <w:rPr>
                <w:lang w:eastAsia="zh-CN"/>
              </w:rPr>
            </w:pPr>
            <w:ins w:id="63" w:author="Stephen Grant" w:date="2020-04-15T14:56:00Z">
              <w:r>
                <w:rPr>
                  <w:lang w:eastAsia="zh-CN"/>
                </w:rPr>
                <w:t>Ericsson</w:t>
              </w:r>
            </w:ins>
          </w:p>
        </w:tc>
        <w:tc>
          <w:tcPr>
            <w:tcW w:w="6882" w:type="dxa"/>
          </w:tcPr>
          <w:p w14:paraId="19DD9210" w14:textId="77777777" w:rsidR="00DA2F1F" w:rsidRDefault="0049692A" w:rsidP="00465F8E">
            <w:pPr>
              <w:spacing w:after="0"/>
              <w:rPr>
                <w:ins w:id="64" w:author="Stephen Grant" w:date="2020-04-15T15:10:00Z"/>
                <w:lang w:eastAsia="zh-CN"/>
              </w:rPr>
            </w:pPr>
            <w:ins w:id="65" w:author="Stephen Grant" w:date="2020-04-15T14:31:00Z">
              <w:r>
                <w:rPr>
                  <w:lang w:eastAsia="zh-CN"/>
                </w:rPr>
                <w:t>We agree on the FLs proposal for most of the topics in the email threads, even if the scope does seem rather larg</w:t>
              </w:r>
            </w:ins>
            <w:ins w:id="66" w:author="Stephen Grant" w:date="2020-04-15T14:32:00Z">
              <w:r>
                <w:rPr>
                  <w:lang w:eastAsia="zh-CN"/>
                </w:rPr>
                <w:t>e</w:t>
              </w:r>
            </w:ins>
            <w:ins w:id="67" w:author="Stephen Grant" w:date="2020-04-15T14:31:00Z">
              <w:r>
                <w:rPr>
                  <w:lang w:eastAsia="zh-CN"/>
                </w:rPr>
                <w:t>.</w:t>
              </w:r>
            </w:ins>
            <w:ins w:id="68" w:author="Stephen Grant" w:date="2020-04-15T14:32:00Z">
              <w:r>
                <w:rPr>
                  <w:lang w:eastAsia="zh-CN"/>
                </w:rPr>
                <w:t xml:space="preserve"> There is a risk that the Chairman will downscope.</w:t>
              </w:r>
            </w:ins>
          </w:p>
          <w:p w14:paraId="7F451CF7" w14:textId="77777777" w:rsidR="00DA2F1F" w:rsidRDefault="00DA2F1F" w:rsidP="00465F8E">
            <w:pPr>
              <w:spacing w:after="0"/>
              <w:rPr>
                <w:ins w:id="69" w:author="Stephen Grant" w:date="2020-04-15T15:10:00Z"/>
                <w:lang w:eastAsia="zh-CN"/>
              </w:rPr>
            </w:pPr>
          </w:p>
          <w:p w14:paraId="5CFEE5A1" w14:textId="643924C9" w:rsidR="0049692A" w:rsidRDefault="0049692A" w:rsidP="00465F8E">
            <w:pPr>
              <w:spacing w:after="0"/>
              <w:rPr>
                <w:ins w:id="70" w:author="Stephen Grant" w:date="2020-04-15T15:10:00Z"/>
                <w:lang w:eastAsia="zh-CN"/>
              </w:rPr>
            </w:pPr>
            <w:ins w:id="71" w:author="Stephen Grant" w:date="2020-04-15T14:32:00Z">
              <w:r>
                <w:rPr>
                  <w:lang w:eastAsia="zh-CN"/>
                </w:rPr>
                <w:t>Some specific comments:</w:t>
              </w:r>
            </w:ins>
          </w:p>
          <w:p w14:paraId="079687A5" w14:textId="77777777" w:rsidR="00DA2F1F" w:rsidRDefault="00DA2F1F" w:rsidP="00465F8E">
            <w:pPr>
              <w:spacing w:after="0"/>
              <w:rPr>
                <w:ins w:id="72" w:author="Stephen Grant" w:date="2020-04-15T14:59:00Z"/>
                <w:lang w:eastAsia="zh-CN"/>
              </w:rPr>
            </w:pPr>
          </w:p>
          <w:p w14:paraId="62EC7A53" w14:textId="39FC17BD" w:rsidR="00A35546" w:rsidRDefault="00A35546" w:rsidP="00465F8E">
            <w:pPr>
              <w:spacing w:after="0"/>
              <w:rPr>
                <w:ins w:id="73" w:author="Stephen Grant" w:date="2020-04-15T14:32:00Z"/>
                <w:lang w:eastAsia="zh-CN"/>
              </w:rPr>
            </w:pPr>
            <w:ins w:id="74" w:author="Stephen Grant" w:date="2020-04-15T14:59:00Z">
              <w:r>
                <w:rPr>
                  <w:lang w:eastAsia="zh-CN"/>
                </w:rPr>
                <w:t xml:space="preserve">#3.1: </w:t>
              </w:r>
            </w:ins>
            <w:ins w:id="75" w:author="Stephen Grant" w:date="2020-04-15T15:00:00Z">
              <w:r>
                <w:rPr>
                  <w:lang w:eastAsia="zh-CN"/>
                </w:rPr>
                <w:t>We don’t think this is essential.</w:t>
              </w:r>
            </w:ins>
            <w:ins w:id="76" w:author="Stephen Grant" w:date="2020-04-15T14:59:00Z">
              <w:r>
                <w:rPr>
                  <w:lang w:eastAsia="zh-CN"/>
                </w:rPr>
                <w:t xml:space="preserve"> </w:t>
              </w:r>
            </w:ins>
          </w:p>
          <w:p w14:paraId="31F302DA" w14:textId="25C5EAFE" w:rsidR="0049692A" w:rsidRDefault="0049692A" w:rsidP="00465F8E">
            <w:pPr>
              <w:spacing w:after="0"/>
              <w:rPr>
                <w:ins w:id="77" w:author="Stephen Grant" w:date="2020-04-15T14:28:00Z"/>
                <w:lang w:eastAsia="zh-CN"/>
              </w:rPr>
            </w:pPr>
            <w:ins w:id="78" w:author="Stephen Grant" w:date="2020-04-15T14:33:00Z">
              <w:r>
                <w:rPr>
                  <w:lang w:eastAsia="zh-CN"/>
                </w:rPr>
                <w:t xml:space="preserve">#3.7: </w:t>
              </w:r>
            </w:ins>
            <w:ins w:id="79" w:author="Stephen Grant" w:date="2020-04-15T14:58:00Z">
              <w:r w:rsidR="00A35546">
                <w:rPr>
                  <w:lang w:eastAsia="zh-CN"/>
                </w:rPr>
                <w:t xml:space="preserve">We think the 2nd part of this issue, i.e., the </w:t>
              </w:r>
            </w:ins>
            <w:ins w:id="80" w:author="Stephen Grant" w:date="2020-04-15T14:34:00Z">
              <w:r w:rsidR="00527686">
                <w:rPr>
                  <w:lang w:eastAsia="zh-CN"/>
                </w:rPr>
                <w:t>“related proposal”</w:t>
              </w:r>
            </w:ins>
            <w:ins w:id="81" w:author="Stephen Grant" w:date="2020-04-15T14:58:00Z">
              <w:r w:rsidR="00A35546">
                <w:rPr>
                  <w:lang w:eastAsia="zh-CN"/>
                </w:rPr>
                <w:t xml:space="preserve"> </w:t>
              </w:r>
            </w:ins>
            <w:ins w:id="82" w:author="Stephen Grant" w:date="2020-04-15T14:59:00Z">
              <w:r w:rsidR="00A35546">
                <w:rPr>
                  <w:lang w:eastAsia="zh-CN"/>
                </w:rPr>
                <w:t>does not seem necessary and can be removed</w:t>
              </w:r>
            </w:ins>
            <w:ins w:id="83" w:author="Stephen Grant" w:date="2020-04-15T14:58:00Z">
              <w:r w:rsidR="00A35546">
                <w:rPr>
                  <w:lang w:eastAsia="zh-CN"/>
                </w:rPr>
                <w:t xml:space="preserve"> </w:t>
              </w:r>
            </w:ins>
          </w:p>
          <w:p w14:paraId="61AB9500" w14:textId="53B92646" w:rsidR="002005A0" w:rsidRDefault="0049692A" w:rsidP="00465F8E">
            <w:pPr>
              <w:spacing w:after="0"/>
              <w:rPr>
                <w:ins w:id="84" w:author="Stephen Grant" w:date="2020-04-15T15:03:00Z"/>
                <w:lang w:eastAsia="zh-CN"/>
              </w:rPr>
            </w:pPr>
            <w:ins w:id="85" w:author="Stephen Grant" w:date="2020-04-15T14:32:00Z">
              <w:r>
                <w:rPr>
                  <w:lang w:eastAsia="zh-CN"/>
                </w:rPr>
                <w:t>#</w:t>
              </w:r>
            </w:ins>
            <w:ins w:id="86" w:author="Stephen Grant" w:date="2020-04-15T14:28:00Z">
              <w:r>
                <w:rPr>
                  <w:lang w:eastAsia="zh-CN"/>
                </w:rPr>
                <w:t>3.2</w:t>
              </w:r>
            </w:ins>
            <w:ins w:id="87" w:author="Stephen Grant" w:date="2020-04-15T14:29:00Z">
              <w:r>
                <w:rPr>
                  <w:lang w:eastAsia="zh-CN"/>
                </w:rPr>
                <w:t>: Propose to add Proposal 3 to the discussion (</w:t>
              </w:r>
            </w:ins>
            <w:ins w:id="88" w:author="Stephen Grant" w:date="2020-04-15T14:54:00Z">
              <w:r w:rsidR="00A35546">
                <w:rPr>
                  <w:lang w:eastAsia="zh-CN"/>
                </w:rPr>
                <w:t>S</w:t>
              </w:r>
            </w:ins>
            <w:ins w:id="89" w:author="Stephen Grant" w:date="2020-04-15T14:29:00Z">
              <w:r>
                <w:rPr>
                  <w:lang w:eastAsia="zh-CN"/>
                </w:rPr>
                <w:t>upport  N = 0, i.e., zero symbol gap) for MsgA</w:t>
              </w:r>
            </w:ins>
            <w:ins w:id="90" w:author="Stephen Grant" w:date="2020-04-15T14:30:00Z">
              <w:r>
                <w:rPr>
                  <w:lang w:eastAsia="zh-CN"/>
                </w:rPr>
                <w:t xml:space="preserve">. </w:t>
              </w:r>
            </w:ins>
            <w:ins w:id="91" w:author="Stephen Grant" w:date="2020-04-15T14:53:00Z">
              <w:r w:rsidR="002005A0">
                <w:rPr>
                  <w:lang w:eastAsia="zh-CN"/>
                </w:rPr>
                <w:t xml:space="preserve">Note: </w:t>
              </w:r>
            </w:ins>
            <w:ins w:id="92" w:author="Stephen Grant" w:date="2020-04-15T14:30:00Z">
              <w:r>
                <w:rPr>
                  <w:lang w:eastAsia="zh-CN"/>
                </w:rPr>
                <w:t xml:space="preserve">This is different than </w:t>
              </w:r>
            </w:ins>
            <w:ins w:id="93" w:author="Stephen Grant" w:date="2020-04-15T14:54:00Z">
              <w:r w:rsidR="002005A0">
                <w:rPr>
                  <w:lang w:eastAsia="zh-CN"/>
                </w:rPr>
                <w:t>Proposal 2</w:t>
              </w:r>
            </w:ins>
            <w:ins w:id="94" w:author="Stephen Grant" w:date="2020-04-15T14:55:00Z">
              <w:r w:rsidR="00A35546">
                <w:rPr>
                  <w:lang w:eastAsia="zh-CN"/>
                </w:rPr>
                <w:t xml:space="preserve"> </w:t>
              </w:r>
            </w:ins>
            <w:ins w:id="95" w:author="Stephen Grant" w:date="2020-04-15T14:54:00Z">
              <w:r w:rsidR="002005A0">
                <w:rPr>
                  <w:lang w:eastAsia="zh-CN"/>
                </w:rPr>
                <w:t xml:space="preserve">on </w:t>
              </w:r>
            </w:ins>
            <w:ins w:id="96" w:author="Stephen Grant" w:date="2020-04-15T14:30:00Z">
              <w:r>
                <w:rPr>
                  <w:lang w:eastAsia="zh-CN"/>
                </w:rPr>
                <w:t>CP extension</w:t>
              </w:r>
            </w:ins>
            <w:ins w:id="97" w:author="Stephen Grant" w:date="2020-04-15T14:55:00Z">
              <w:r w:rsidR="00A35546">
                <w:rPr>
                  <w:lang w:eastAsia="zh-CN"/>
                </w:rPr>
                <w:t xml:space="preserve">. With Proposal 3, </w:t>
              </w:r>
            </w:ins>
            <w:ins w:id="98" w:author="Stephen Grant" w:date="2020-04-15T14:30:00Z">
              <w:r>
                <w:rPr>
                  <w:lang w:eastAsia="zh-CN"/>
                </w:rPr>
                <w:t xml:space="preserve">there may still </w:t>
              </w:r>
            </w:ins>
            <w:ins w:id="99" w:author="Stephen Grant" w:date="2020-04-15T14:54:00Z">
              <w:r w:rsidR="002005A0">
                <w:rPr>
                  <w:lang w:eastAsia="zh-CN"/>
                </w:rPr>
                <w:t xml:space="preserve">end up being a </w:t>
              </w:r>
            </w:ins>
            <w:ins w:id="100" w:author="Stephen Grant" w:date="2020-04-15T14:30:00Z">
              <w:r>
                <w:rPr>
                  <w:lang w:eastAsia="zh-CN"/>
                </w:rPr>
                <w:t>small gap (&lt; 16 us) between the end of PRACH and the beginning of PUSCH for some PRACH configurations, e.g., B4</w:t>
              </w:r>
            </w:ins>
            <w:ins w:id="101" w:author="Stephen Grant" w:date="2020-04-15T14:54:00Z">
              <w:r w:rsidR="002005A0">
                <w:rPr>
                  <w:lang w:eastAsia="zh-CN"/>
                </w:rPr>
                <w:t xml:space="preserve">. However, this will still avoid an extra LBT operation which is </w:t>
              </w:r>
            </w:ins>
            <w:ins w:id="102" w:author="Stephen Grant" w:date="2020-04-15T14:55:00Z">
              <w:r w:rsidR="00A35546">
                <w:rPr>
                  <w:lang w:eastAsia="zh-CN"/>
                </w:rPr>
                <w:t>beneficial</w:t>
              </w:r>
            </w:ins>
            <w:ins w:id="103" w:author="Stephen Grant" w:date="2020-04-15T14:54:00Z">
              <w:r w:rsidR="002005A0">
                <w:rPr>
                  <w:lang w:eastAsia="zh-CN"/>
                </w:rPr>
                <w:t xml:space="preserve"> for NR-U.</w:t>
              </w:r>
            </w:ins>
          </w:p>
          <w:p w14:paraId="0E3225CD" w14:textId="1947CF6E" w:rsidR="00DA2F1F" w:rsidRDefault="00DA2F1F" w:rsidP="00465F8E">
            <w:pPr>
              <w:spacing w:after="0"/>
              <w:rPr>
                <w:ins w:id="104" w:author="Stephen Grant" w:date="2020-04-15T15:07:00Z"/>
                <w:lang w:eastAsia="zh-CN"/>
              </w:rPr>
            </w:pPr>
            <w:ins w:id="105" w:author="Stephen Grant" w:date="2020-04-15T15:07:00Z">
              <w:r>
                <w:rPr>
                  <w:lang w:eastAsia="zh-CN"/>
                </w:rPr>
                <w:t>#3.3: This topic belongs in the UE capability session</w:t>
              </w:r>
            </w:ins>
          </w:p>
          <w:p w14:paraId="290A587C" w14:textId="7F535286" w:rsidR="00A35546" w:rsidRDefault="00A35546" w:rsidP="00465F8E">
            <w:pPr>
              <w:spacing w:after="0"/>
              <w:rPr>
                <w:ins w:id="106" w:author="Stephen Grant" w:date="2020-04-15T15:04:00Z"/>
                <w:lang w:eastAsia="zh-CN"/>
              </w:rPr>
            </w:pPr>
            <w:ins w:id="107" w:author="Stephen Grant" w:date="2020-04-15T15:03:00Z">
              <w:r>
                <w:rPr>
                  <w:lang w:eastAsia="zh-CN"/>
                </w:rPr>
                <w:t>#3.8</w:t>
              </w:r>
            </w:ins>
            <w:ins w:id="108" w:author="Stephen Grant" w:date="2020-04-15T15:07:00Z">
              <w:r w:rsidR="00DA2F1F">
                <w:rPr>
                  <w:lang w:eastAsia="zh-CN"/>
                </w:rPr>
                <w:t xml:space="preserve">: </w:t>
              </w:r>
            </w:ins>
            <w:ins w:id="109" w:author="Stephen Grant" w:date="2020-04-15T15:03:00Z">
              <w:r>
                <w:rPr>
                  <w:lang w:eastAsia="zh-CN"/>
                </w:rPr>
                <w:t>This topic is treated (and proposed for email discussion) in 7.2.2.1</w:t>
              </w:r>
            </w:ins>
            <w:ins w:id="110" w:author="Stephen Grant" w:date="2020-04-15T15:04:00Z">
              <w:r>
                <w:rPr>
                  <w:lang w:eastAsia="zh-CN"/>
                </w:rPr>
                <w:t>.3 UL Signals and Channels</w:t>
              </w:r>
            </w:ins>
          </w:p>
          <w:p w14:paraId="4712B07C" w14:textId="6EBB787D" w:rsidR="00A35546" w:rsidRDefault="00A35546" w:rsidP="00465F8E">
            <w:pPr>
              <w:spacing w:after="0"/>
              <w:rPr>
                <w:lang w:eastAsia="zh-CN"/>
              </w:rPr>
            </w:pPr>
          </w:p>
        </w:tc>
      </w:tr>
      <w:tr w:rsidR="004E012A" w14:paraId="24126FB2" w14:textId="77777777" w:rsidTr="004E012A">
        <w:tc>
          <w:tcPr>
            <w:tcW w:w="2425" w:type="dxa"/>
          </w:tcPr>
          <w:p w14:paraId="0B6726AC" w14:textId="77777777" w:rsidR="004E012A" w:rsidRDefault="004E012A" w:rsidP="00465F8E">
            <w:pPr>
              <w:spacing w:after="0"/>
              <w:rPr>
                <w:lang w:eastAsia="zh-CN"/>
              </w:rPr>
            </w:pPr>
          </w:p>
        </w:tc>
        <w:tc>
          <w:tcPr>
            <w:tcW w:w="6882" w:type="dxa"/>
          </w:tcPr>
          <w:p w14:paraId="0F434DF5" w14:textId="77777777" w:rsidR="004E012A" w:rsidRDefault="004E012A" w:rsidP="00465F8E">
            <w:pPr>
              <w:spacing w:after="0"/>
              <w:rPr>
                <w:lang w:eastAsia="zh-CN"/>
              </w:rPr>
            </w:pPr>
          </w:p>
        </w:tc>
      </w:tr>
      <w:tr w:rsidR="004E012A" w14:paraId="4439560E" w14:textId="77777777" w:rsidTr="004E012A">
        <w:tc>
          <w:tcPr>
            <w:tcW w:w="2425" w:type="dxa"/>
          </w:tcPr>
          <w:p w14:paraId="7253C246" w14:textId="77777777" w:rsidR="004E012A" w:rsidRDefault="004E012A" w:rsidP="00465F8E">
            <w:pPr>
              <w:spacing w:after="0"/>
              <w:rPr>
                <w:lang w:eastAsia="zh-CN"/>
              </w:rPr>
            </w:pPr>
          </w:p>
        </w:tc>
        <w:tc>
          <w:tcPr>
            <w:tcW w:w="6882" w:type="dxa"/>
          </w:tcPr>
          <w:p w14:paraId="1250E3A1" w14:textId="77777777" w:rsidR="004E012A" w:rsidRDefault="004E012A" w:rsidP="00465F8E">
            <w:pPr>
              <w:spacing w:after="0"/>
              <w:rPr>
                <w:lang w:eastAsia="zh-CN"/>
              </w:rPr>
            </w:pPr>
          </w:p>
        </w:tc>
      </w:tr>
      <w:tr w:rsidR="004E012A" w14:paraId="3390086F" w14:textId="77777777" w:rsidTr="004E012A">
        <w:tc>
          <w:tcPr>
            <w:tcW w:w="2425" w:type="dxa"/>
          </w:tcPr>
          <w:p w14:paraId="66A72443" w14:textId="77777777" w:rsidR="004E012A" w:rsidRDefault="004E012A" w:rsidP="00465F8E">
            <w:pPr>
              <w:spacing w:after="0"/>
              <w:rPr>
                <w:lang w:eastAsia="zh-CN"/>
              </w:rPr>
            </w:pPr>
          </w:p>
        </w:tc>
        <w:tc>
          <w:tcPr>
            <w:tcW w:w="6882" w:type="dxa"/>
          </w:tcPr>
          <w:p w14:paraId="3526FBA0" w14:textId="77777777" w:rsidR="004E012A" w:rsidRDefault="004E012A" w:rsidP="00465F8E">
            <w:pPr>
              <w:spacing w:after="0"/>
              <w:rPr>
                <w:lang w:eastAsia="zh-CN"/>
              </w:rPr>
            </w:pPr>
          </w:p>
        </w:tc>
      </w:tr>
      <w:tr w:rsidR="004E012A" w14:paraId="50A6213A" w14:textId="77777777" w:rsidTr="004E012A">
        <w:tc>
          <w:tcPr>
            <w:tcW w:w="2425" w:type="dxa"/>
          </w:tcPr>
          <w:p w14:paraId="37A065F6" w14:textId="77777777" w:rsidR="004E012A" w:rsidRDefault="004E012A" w:rsidP="00465F8E">
            <w:pPr>
              <w:spacing w:after="0"/>
              <w:rPr>
                <w:lang w:eastAsia="zh-CN"/>
              </w:rPr>
            </w:pPr>
          </w:p>
        </w:tc>
        <w:tc>
          <w:tcPr>
            <w:tcW w:w="6882" w:type="dxa"/>
          </w:tcPr>
          <w:p w14:paraId="1F746DD4" w14:textId="77777777" w:rsidR="004E012A" w:rsidRDefault="004E012A" w:rsidP="00465F8E">
            <w:pPr>
              <w:spacing w:after="0"/>
              <w:rPr>
                <w:lang w:eastAsia="zh-CN"/>
              </w:rPr>
            </w:pPr>
          </w:p>
        </w:tc>
      </w:tr>
    </w:tbl>
    <w:p w14:paraId="51437534" w14:textId="77777777" w:rsidR="004E012A" w:rsidRDefault="004E012A" w:rsidP="00465F8E">
      <w:pPr>
        <w:spacing w:after="0"/>
        <w:rPr>
          <w:lang w:eastAsia="zh-CN"/>
        </w:rPr>
      </w:pPr>
    </w:p>
    <w:p w14:paraId="47F9E162" w14:textId="1E2867A6" w:rsidR="00C477E3" w:rsidRDefault="00C477E3" w:rsidP="00C477E3">
      <w:pPr>
        <w:pStyle w:val="1"/>
        <w:rPr>
          <w:lang w:eastAsia="zh-CN"/>
        </w:rPr>
      </w:pPr>
      <w:r>
        <w:rPr>
          <w:lang w:eastAsia="zh-CN"/>
        </w:rPr>
        <w:t>Appendix</w:t>
      </w:r>
    </w:p>
    <w:p w14:paraId="680B0CAE" w14:textId="77777777" w:rsidR="00C477E3" w:rsidRDefault="00C477E3" w:rsidP="00C477E3">
      <w:pPr>
        <w:spacing w:after="0"/>
        <w:rPr>
          <w:rFonts w:eastAsiaTheme="minorEastAsia"/>
          <w:lang w:eastAsia="zh-CN"/>
        </w:rPr>
      </w:pPr>
      <w:r w:rsidRPr="004D5CA7">
        <w:rPr>
          <w:rStyle w:val="2Char"/>
          <w:highlight w:val="cyan"/>
        </w:rPr>
        <w:t>[100e-NR-unlic-NRU-InitAccessProc-01] </w:t>
      </w:r>
      <w:r>
        <w:rPr>
          <w:color w:val="000000"/>
          <w:highlight w:val="cyan"/>
        </w:rPr>
        <w:t xml:space="preserve">Email discussion/approval regarding SSB position validation for FBE scenario, </w:t>
      </w:r>
      <w:r>
        <w:rPr>
          <w:highlight w:val="cyan"/>
        </w:rPr>
        <w:t xml:space="preserve">clarification on interpretation of ssb-PositionsInBurst for UE procedure for receiving control information, </w:t>
      </w:r>
      <w:r>
        <w:rPr>
          <w:color w:val="000000"/>
          <w:highlight w:val="cyan"/>
        </w:rPr>
        <w:t>and LS to RAN4 on candidate SS/PBCH block index and SS/PBCH block index terminology for alignment by 2/28; if there is a spec impact, followed by endorsing the corresponding TP by 3/3</w:t>
      </w:r>
    </w:p>
    <w:p w14:paraId="0AF25557" w14:textId="77777777" w:rsidR="00C477E3" w:rsidRDefault="00C477E3" w:rsidP="00C477E3">
      <w:pPr>
        <w:spacing w:after="0"/>
        <w:rPr>
          <w:rFonts w:eastAsiaTheme="minorEastAsia"/>
          <w:lang w:eastAsia="zh-CN"/>
        </w:rPr>
      </w:pPr>
    </w:p>
    <w:p w14:paraId="0DC0B430" w14:textId="77777777" w:rsidR="00C477E3" w:rsidRDefault="00C477E3" w:rsidP="00CA062F">
      <w:pPr>
        <w:rPr>
          <w:lang w:eastAsia="zh-CN"/>
        </w:rPr>
      </w:pPr>
      <w:r>
        <w:rPr>
          <w:lang w:eastAsia="zh-CN"/>
        </w:rPr>
        <w:t>Conclusions</w:t>
      </w:r>
    </w:p>
    <w:p w14:paraId="34CD5727" w14:textId="77777777" w:rsidR="00C477E3" w:rsidRDefault="00C477E3" w:rsidP="00C477E3">
      <w:pPr>
        <w:rPr>
          <w:lang w:eastAsia="zh-CN"/>
        </w:rPr>
      </w:pPr>
    </w:p>
    <w:p w14:paraId="4495321C" w14:textId="77777777" w:rsidR="00C477E3" w:rsidRDefault="00C477E3" w:rsidP="00C477E3">
      <w:pPr>
        <w:rPr>
          <w:rFonts w:ascii="Calibri" w:hAnsi="Calibri" w:cs="Calibri"/>
          <w:sz w:val="24"/>
          <w:szCs w:val="24"/>
        </w:rPr>
      </w:pPr>
      <w:r>
        <w:rPr>
          <w:rFonts w:ascii="Calibri" w:hAnsi="Calibri" w:cs="Calibri"/>
          <w:highlight w:val="green"/>
        </w:rPr>
        <w:t>Agreement:</w:t>
      </w:r>
    </w:p>
    <w:p w14:paraId="2AB025D4" w14:textId="77777777" w:rsidR="00C477E3" w:rsidRDefault="00C477E3" w:rsidP="00C477E3">
      <w:pPr>
        <w:rPr>
          <w:rFonts w:ascii="Calibri" w:hAnsi="Calibri" w:cs="Calibri"/>
        </w:rPr>
      </w:pPr>
      <w:r>
        <w:rPr>
          <w:rFonts w:ascii="Calibri" w:hAnsi="Calibri" w:cs="Calibri"/>
        </w:rPr>
        <w:t>Adopt the following TP for TS 38.213:</w:t>
      </w:r>
    </w:p>
    <w:p w14:paraId="42A7FEB2" w14:textId="77777777" w:rsidR="00C477E3" w:rsidRDefault="00C477E3" w:rsidP="00C477E3">
      <w:pPr>
        <w:rPr>
          <w:rFonts w:ascii="Calibri" w:hAnsi="Calibri" w:cs="Calibri"/>
        </w:rPr>
      </w:pPr>
      <w:r>
        <w:rPr>
          <w:rFonts w:ascii="Calibri" w:hAnsi="Calibri" w:cs="Calibri"/>
        </w:rPr>
        <w:t>--------------------------------- Begin TP ---------------------------------</w:t>
      </w:r>
    </w:p>
    <w:p w14:paraId="41E2D3D9" w14:textId="77777777" w:rsidR="00C477E3" w:rsidRDefault="00C477E3" w:rsidP="00C477E3">
      <w:pPr>
        <w:keepNext/>
        <w:spacing w:before="240" w:after="180"/>
        <w:ind w:left="1134" w:hanging="1134"/>
        <w:rPr>
          <w:rFonts w:ascii="Arial" w:hAnsi="Arial" w:cs="Arial"/>
          <w:sz w:val="36"/>
          <w:szCs w:val="36"/>
          <w:lang w:val="en-GB"/>
        </w:rPr>
      </w:pPr>
      <w:bookmarkStart w:id="111" w:name="_Toc12021485"/>
      <w:bookmarkStart w:id="112" w:name="_Toc20311597"/>
      <w:bookmarkStart w:id="113" w:name="_Toc26719422"/>
      <w:bookmarkStart w:id="114" w:name="_Toc29894857"/>
      <w:bookmarkStart w:id="115" w:name="_Toc29899156"/>
      <w:bookmarkStart w:id="116" w:name="_Toc29899574"/>
      <w:bookmarkStart w:id="117" w:name="_Toc29917311"/>
      <w:bookmarkEnd w:id="111"/>
      <w:bookmarkEnd w:id="112"/>
      <w:bookmarkEnd w:id="113"/>
      <w:bookmarkEnd w:id="114"/>
      <w:bookmarkEnd w:id="115"/>
      <w:bookmarkEnd w:id="116"/>
      <w:r>
        <w:rPr>
          <w:rFonts w:ascii="Arial" w:hAnsi="Arial" w:cs="Arial"/>
          <w:sz w:val="36"/>
          <w:szCs w:val="36"/>
          <w:lang w:val="en-GB"/>
        </w:rPr>
        <w:t>10       UE procedure for receiving control information</w:t>
      </w:r>
      <w:bookmarkEnd w:id="117"/>
    </w:p>
    <w:p w14:paraId="35E5F5DD" w14:textId="77777777" w:rsidR="00C477E3" w:rsidRDefault="00C477E3" w:rsidP="00C477E3">
      <w:pPr>
        <w:wordWrap w:val="0"/>
        <w:rPr>
          <w:sz w:val="20"/>
          <w:szCs w:val="20"/>
          <w:lang w:val="en-GB"/>
        </w:rPr>
      </w:pPr>
      <w:r>
        <w:rPr>
          <w:sz w:val="20"/>
          <w:szCs w:val="20"/>
          <w:lang w:val="en-GB"/>
        </w:rPr>
        <w:t>&lt;Unchanged part omitted&gt;</w:t>
      </w:r>
    </w:p>
    <w:p w14:paraId="5215E471" w14:textId="77777777" w:rsidR="00C477E3" w:rsidRDefault="00C477E3" w:rsidP="00C477E3">
      <w:pPr>
        <w:spacing w:after="180"/>
        <w:rPr>
          <w:sz w:val="20"/>
          <w:szCs w:val="20"/>
          <w:lang w:val="en-GB"/>
        </w:rPr>
      </w:pPr>
      <w:r>
        <w:rPr>
          <w:sz w:val="20"/>
          <w:szCs w:val="20"/>
          <w:lang w:val="en-GB"/>
        </w:rPr>
        <w:t>For monitoring of a PDCCH candidate by a UE in a slot or in a span, if the UE</w:t>
      </w:r>
    </w:p>
    <w:p w14:paraId="2CE9B5FE" w14:textId="77777777" w:rsidR="00C477E3" w:rsidRDefault="00C477E3" w:rsidP="00C477E3">
      <w:pPr>
        <w:spacing w:after="180"/>
        <w:ind w:left="568" w:hanging="284"/>
        <w:rPr>
          <w:sz w:val="20"/>
          <w:szCs w:val="20"/>
          <w:lang w:val="x-none"/>
        </w:rPr>
      </w:pPr>
      <w:r>
        <w:rPr>
          <w:sz w:val="20"/>
          <w:szCs w:val="20"/>
          <w:lang w:val="x-none"/>
        </w:rPr>
        <w:t xml:space="preserve">-     has received </w:t>
      </w:r>
      <w:r>
        <w:rPr>
          <w:i/>
          <w:iCs/>
          <w:sz w:val="20"/>
          <w:szCs w:val="20"/>
          <w:lang w:val="x-none"/>
        </w:rPr>
        <w:t>ssb-PositionsInBurst</w:t>
      </w:r>
      <w:r>
        <w:rPr>
          <w:sz w:val="20"/>
          <w:szCs w:val="20"/>
          <w:lang w:val="x-none"/>
        </w:rPr>
        <w:t xml:space="preserve"> </w:t>
      </w:r>
      <w:r>
        <w:rPr>
          <w:sz w:val="20"/>
          <w:szCs w:val="20"/>
        </w:rPr>
        <w:t xml:space="preserve">in </w:t>
      </w:r>
      <w:r>
        <w:rPr>
          <w:i/>
          <w:iCs/>
          <w:sz w:val="20"/>
          <w:szCs w:val="20"/>
        </w:rPr>
        <w:t>SIB1</w:t>
      </w:r>
      <w:r>
        <w:rPr>
          <w:sz w:val="20"/>
          <w:szCs w:val="20"/>
        </w:rPr>
        <w:t xml:space="preserve"> </w:t>
      </w:r>
      <w:r>
        <w:rPr>
          <w:sz w:val="20"/>
          <w:szCs w:val="20"/>
          <w:lang w:val="x-none"/>
        </w:rPr>
        <w:t xml:space="preserve">and has not received </w:t>
      </w:r>
      <w:bookmarkStart w:id="118" w:name="_Hlk493885951"/>
      <w:r>
        <w:rPr>
          <w:i/>
          <w:iCs/>
          <w:sz w:val="20"/>
          <w:szCs w:val="20"/>
          <w:lang w:val="x-none"/>
        </w:rPr>
        <w:t>ssb-PositionsInBurst</w:t>
      </w:r>
      <w:bookmarkEnd w:id="118"/>
      <w:r>
        <w:rPr>
          <w:sz w:val="20"/>
          <w:szCs w:val="20"/>
          <w:lang w:val="x-none"/>
        </w:rPr>
        <w:t xml:space="preserve"> </w:t>
      </w:r>
      <w:r>
        <w:rPr>
          <w:sz w:val="20"/>
          <w:szCs w:val="20"/>
        </w:rPr>
        <w:t xml:space="preserve">in </w:t>
      </w:r>
      <w:r>
        <w:rPr>
          <w:i/>
          <w:iCs/>
          <w:sz w:val="20"/>
          <w:szCs w:val="20"/>
          <w:lang w:val="x-none"/>
        </w:rPr>
        <w:t>ServingCellConfigCommon</w:t>
      </w:r>
      <w:r>
        <w:rPr>
          <w:sz w:val="20"/>
          <w:szCs w:val="20"/>
          <w:lang w:val="x-none"/>
        </w:rPr>
        <w:t xml:space="preserve"> for </w:t>
      </w:r>
      <w:r>
        <w:rPr>
          <w:sz w:val="20"/>
          <w:szCs w:val="20"/>
        </w:rPr>
        <w:t>a</w:t>
      </w:r>
      <w:r>
        <w:rPr>
          <w:sz w:val="20"/>
          <w:szCs w:val="20"/>
          <w:lang w:val="x-none"/>
        </w:rPr>
        <w:t xml:space="preserve"> serving cell</w:t>
      </w:r>
      <w:r>
        <w:rPr>
          <w:sz w:val="20"/>
          <w:szCs w:val="20"/>
        </w:rPr>
        <w:t xml:space="preserve">, </w:t>
      </w:r>
      <w:r>
        <w:rPr>
          <w:sz w:val="20"/>
          <w:szCs w:val="20"/>
          <w:lang w:val="x-none"/>
        </w:rPr>
        <w:t>and</w:t>
      </w:r>
    </w:p>
    <w:p w14:paraId="1CF79D2E" w14:textId="77777777" w:rsidR="00C477E3" w:rsidRDefault="00C477E3" w:rsidP="00C477E3">
      <w:pPr>
        <w:spacing w:after="180"/>
        <w:ind w:left="568" w:hanging="284"/>
        <w:rPr>
          <w:sz w:val="20"/>
          <w:szCs w:val="20"/>
          <w:lang w:eastAsia="zh-CN"/>
        </w:rPr>
      </w:pPr>
      <w:r>
        <w:rPr>
          <w:sz w:val="20"/>
          <w:szCs w:val="20"/>
        </w:rPr>
        <w:lastRenderedPageBreak/>
        <w:t xml:space="preserve">-     </w:t>
      </w:r>
      <w:r>
        <w:rPr>
          <w:sz w:val="20"/>
          <w:szCs w:val="20"/>
          <w:lang w:eastAsia="zh-CN"/>
        </w:rPr>
        <w:t xml:space="preserve">does not monitor PDCCH candidates in a Type0-PDCCH CSS set, and </w:t>
      </w:r>
    </w:p>
    <w:p w14:paraId="6255A143" w14:textId="77777777" w:rsidR="00C477E3" w:rsidRDefault="00C477E3" w:rsidP="00C477E3">
      <w:pPr>
        <w:spacing w:after="180"/>
        <w:ind w:left="568" w:hanging="284"/>
        <w:rPr>
          <w:sz w:val="20"/>
          <w:szCs w:val="20"/>
          <w:lang w:val="x-none" w:eastAsia="zh-CN"/>
        </w:rPr>
      </w:pPr>
      <w:r>
        <w:rPr>
          <w:sz w:val="20"/>
          <w:szCs w:val="20"/>
        </w:rPr>
        <w:t xml:space="preserve">-     </w:t>
      </w:r>
      <w:r>
        <w:rPr>
          <w:sz w:val="20"/>
          <w:szCs w:val="20"/>
          <w:lang w:eastAsia="zh-CN"/>
        </w:rPr>
        <w:t xml:space="preserve">at least one </w:t>
      </w:r>
      <w:r>
        <w:rPr>
          <w:sz w:val="20"/>
          <w:szCs w:val="20"/>
          <w:lang w:val="x-none" w:eastAsia="zh-CN"/>
        </w:rPr>
        <w:t>RE for a PDCCH candidate overlap</w:t>
      </w:r>
      <w:r>
        <w:rPr>
          <w:sz w:val="20"/>
          <w:szCs w:val="20"/>
          <w:lang w:eastAsia="zh-CN"/>
        </w:rPr>
        <w:t>s</w:t>
      </w:r>
      <w:r>
        <w:rPr>
          <w:sz w:val="20"/>
          <w:szCs w:val="20"/>
          <w:lang w:val="x-none" w:eastAsia="zh-CN"/>
        </w:rPr>
        <w:t xml:space="preserve"> with </w:t>
      </w:r>
      <w:r>
        <w:rPr>
          <w:sz w:val="20"/>
          <w:szCs w:val="20"/>
          <w:lang w:eastAsia="zh-CN"/>
        </w:rPr>
        <w:t xml:space="preserve">at least one </w:t>
      </w:r>
      <w:r>
        <w:rPr>
          <w:sz w:val="20"/>
          <w:szCs w:val="20"/>
          <w:lang w:val="x-none" w:eastAsia="zh-CN"/>
        </w:rPr>
        <w:t xml:space="preserve">RE corresponding to </w:t>
      </w:r>
      <w:r>
        <w:rPr>
          <w:color w:val="FF0000"/>
          <w:sz w:val="20"/>
          <w:szCs w:val="20"/>
          <w:lang w:eastAsia="zh-CN"/>
        </w:rPr>
        <w:t xml:space="preserve">candidate SS/PBCH blocks corresponding to </w:t>
      </w:r>
      <w:r>
        <w:rPr>
          <w:sz w:val="20"/>
          <w:szCs w:val="20"/>
          <w:lang w:val="x-none" w:eastAsia="zh-CN"/>
        </w:rPr>
        <w:t xml:space="preserve">a SS/PBCH block index provided by </w:t>
      </w:r>
      <w:r>
        <w:rPr>
          <w:i/>
          <w:iCs/>
          <w:sz w:val="20"/>
          <w:szCs w:val="20"/>
          <w:lang w:val="x-none"/>
        </w:rPr>
        <w:t>ssb-PositionsInBurst</w:t>
      </w:r>
      <w:r>
        <w:rPr>
          <w:sz w:val="20"/>
          <w:szCs w:val="20"/>
          <w:lang w:val="x-none"/>
        </w:rPr>
        <w:t xml:space="preserve"> </w:t>
      </w:r>
      <w:r>
        <w:rPr>
          <w:sz w:val="20"/>
          <w:szCs w:val="20"/>
        </w:rPr>
        <w:t xml:space="preserve">in </w:t>
      </w:r>
      <w:r>
        <w:rPr>
          <w:i/>
          <w:iCs/>
          <w:sz w:val="20"/>
          <w:szCs w:val="20"/>
        </w:rPr>
        <w:t>SIB1</w:t>
      </w:r>
      <w:r>
        <w:rPr>
          <w:sz w:val="20"/>
          <w:szCs w:val="20"/>
          <w:lang w:val="x-none" w:eastAsia="zh-CN"/>
        </w:rPr>
        <w:t xml:space="preserve">, </w:t>
      </w:r>
    </w:p>
    <w:p w14:paraId="0A185FFC" w14:textId="77777777" w:rsidR="00C477E3" w:rsidRDefault="00C477E3" w:rsidP="00C477E3">
      <w:pPr>
        <w:spacing w:after="180"/>
        <w:rPr>
          <w:sz w:val="20"/>
          <w:szCs w:val="20"/>
          <w:lang w:val="en-GB" w:eastAsia="zh-CN"/>
        </w:rPr>
      </w:pPr>
      <w:r>
        <w:rPr>
          <w:sz w:val="20"/>
          <w:szCs w:val="20"/>
          <w:lang w:val="en-GB" w:eastAsia="zh-CN"/>
        </w:rPr>
        <w:t>the UE is not required to monitor the PDCCH candidate.</w:t>
      </w:r>
    </w:p>
    <w:p w14:paraId="6426F573" w14:textId="77777777" w:rsidR="00C477E3" w:rsidRDefault="00C477E3" w:rsidP="00C477E3">
      <w:pPr>
        <w:spacing w:after="180"/>
        <w:rPr>
          <w:sz w:val="20"/>
          <w:szCs w:val="20"/>
          <w:lang w:val="en-GB"/>
        </w:rPr>
      </w:pPr>
      <w:r>
        <w:rPr>
          <w:sz w:val="20"/>
          <w:szCs w:val="20"/>
          <w:lang w:val="en-GB"/>
        </w:rPr>
        <w:t>For monitoring of a PDCCH candidate by a UE in a slot, if the UE</w:t>
      </w:r>
    </w:p>
    <w:p w14:paraId="45A331BE" w14:textId="77777777" w:rsidR="00C477E3" w:rsidRDefault="00C477E3" w:rsidP="00C477E3">
      <w:pPr>
        <w:spacing w:after="180"/>
        <w:ind w:left="568" w:hanging="284"/>
        <w:rPr>
          <w:sz w:val="20"/>
          <w:szCs w:val="20"/>
          <w:lang w:val="x-none"/>
        </w:rPr>
      </w:pPr>
      <w:r>
        <w:rPr>
          <w:sz w:val="20"/>
          <w:szCs w:val="20"/>
          <w:lang w:val="x-none"/>
        </w:rPr>
        <w:t xml:space="preserve">-     has received </w:t>
      </w:r>
      <w:r>
        <w:rPr>
          <w:i/>
          <w:iCs/>
          <w:sz w:val="20"/>
          <w:szCs w:val="20"/>
          <w:lang w:val="x-none"/>
        </w:rPr>
        <w:t>ssb-PositionsInBurst</w:t>
      </w:r>
      <w:r>
        <w:rPr>
          <w:sz w:val="20"/>
          <w:szCs w:val="20"/>
          <w:lang w:val="x-none"/>
        </w:rPr>
        <w:t xml:space="preserve"> </w:t>
      </w:r>
      <w:r>
        <w:rPr>
          <w:sz w:val="20"/>
          <w:szCs w:val="20"/>
        </w:rPr>
        <w:t xml:space="preserve">in </w:t>
      </w:r>
      <w:r>
        <w:rPr>
          <w:i/>
          <w:iCs/>
          <w:sz w:val="20"/>
          <w:szCs w:val="20"/>
          <w:lang w:val="x-none"/>
        </w:rPr>
        <w:t>ServingCellConfigCommon</w:t>
      </w:r>
      <w:r>
        <w:rPr>
          <w:sz w:val="20"/>
          <w:szCs w:val="20"/>
          <w:lang w:val="x-none"/>
        </w:rPr>
        <w:t xml:space="preserve"> for </w:t>
      </w:r>
      <w:r>
        <w:rPr>
          <w:sz w:val="20"/>
          <w:szCs w:val="20"/>
        </w:rPr>
        <w:t>a</w:t>
      </w:r>
      <w:r>
        <w:rPr>
          <w:sz w:val="20"/>
          <w:szCs w:val="20"/>
          <w:lang w:val="x-none"/>
        </w:rPr>
        <w:t xml:space="preserve"> serving cell</w:t>
      </w:r>
      <w:r>
        <w:rPr>
          <w:sz w:val="20"/>
          <w:szCs w:val="20"/>
        </w:rPr>
        <w:t xml:space="preserve">, </w:t>
      </w:r>
      <w:r>
        <w:rPr>
          <w:sz w:val="20"/>
          <w:szCs w:val="20"/>
          <w:lang w:val="x-none"/>
        </w:rPr>
        <w:t>and</w:t>
      </w:r>
    </w:p>
    <w:p w14:paraId="20B80E42" w14:textId="77777777" w:rsidR="00C477E3" w:rsidRDefault="00C477E3" w:rsidP="00C477E3">
      <w:pPr>
        <w:spacing w:after="180"/>
        <w:ind w:left="568" w:hanging="284"/>
        <w:rPr>
          <w:sz w:val="20"/>
          <w:szCs w:val="20"/>
          <w:lang w:eastAsia="zh-CN"/>
        </w:rPr>
      </w:pPr>
      <w:r>
        <w:rPr>
          <w:sz w:val="20"/>
          <w:szCs w:val="20"/>
        </w:rPr>
        <w:t xml:space="preserve">-     </w:t>
      </w:r>
      <w:r>
        <w:rPr>
          <w:sz w:val="20"/>
          <w:szCs w:val="20"/>
          <w:lang w:eastAsia="zh-CN"/>
        </w:rPr>
        <w:t xml:space="preserve">does not monitor PDCCH candidates in a Type0-PDCCH CSS set, and </w:t>
      </w:r>
    </w:p>
    <w:p w14:paraId="5007B159" w14:textId="77777777" w:rsidR="00C477E3" w:rsidRDefault="00C477E3" w:rsidP="00C477E3">
      <w:pPr>
        <w:spacing w:after="180"/>
        <w:ind w:left="568" w:hanging="284"/>
        <w:rPr>
          <w:sz w:val="20"/>
          <w:szCs w:val="20"/>
          <w:lang w:val="x-none" w:eastAsia="zh-CN"/>
        </w:rPr>
      </w:pPr>
      <w:r>
        <w:rPr>
          <w:sz w:val="20"/>
          <w:szCs w:val="20"/>
        </w:rPr>
        <w:t xml:space="preserve">-     </w:t>
      </w:r>
      <w:r>
        <w:rPr>
          <w:sz w:val="20"/>
          <w:szCs w:val="20"/>
          <w:lang w:eastAsia="zh-CN"/>
        </w:rPr>
        <w:t xml:space="preserve">at least one </w:t>
      </w:r>
      <w:r>
        <w:rPr>
          <w:sz w:val="20"/>
          <w:szCs w:val="20"/>
          <w:lang w:val="x-none" w:eastAsia="zh-CN"/>
        </w:rPr>
        <w:t>RE for a PDCCH candidate overlap</w:t>
      </w:r>
      <w:r>
        <w:rPr>
          <w:sz w:val="20"/>
          <w:szCs w:val="20"/>
          <w:lang w:eastAsia="zh-CN"/>
        </w:rPr>
        <w:t>s</w:t>
      </w:r>
      <w:r>
        <w:rPr>
          <w:sz w:val="20"/>
          <w:szCs w:val="20"/>
          <w:lang w:val="x-none" w:eastAsia="zh-CN"/>
        </w:rPr>
        <w:t xml:space="preserve"> with </w:t>
      </w:r>
      <w:r>
        <w:rPr>
          <w:sz w:val="20"/>
          <w:szCs w:val="20"/>
          <w:lang w:eastAsia="zh-CN"/>
        </w:rPr>
        <w:t xml:space="preserve">at least one </w:t>
      </w:r>
      <w:r>
        <w:rPr>
          <w:sz w:val="20"/>
          <w:szCs w:val="20"/>
          <w:lang w:val="x-none" w:eastAsia="zh-CN"/>
        </w:rPr>
        <w:t xml:space="preserve">RE corresponding to </w:t>
      </w:r>
      <w:r>
        <w:rPr>
          <w:color w:val="FF0000"/>
          <w:sz w:val="20"/>
          <w:szCs w:val="20"/>
          <w:lang w:eastAsia="zh-CN"/>
        </w:rPr>
        <w:t xml:space="preserve">candidate SS/PBCH blocks corresponding to </w:t>
      </w:r>
      <w:r>
        <w:rPr>
          <w:sz w:val="20"/>
          <w:szCs w:val="20"/>
          <w:lang w:val="x-none" w:eastAsia="zh-CN"/>
        </w:rPr>
        <w:t xml:space="preserve">a SS/PBCH block index provided by </w:t>
      </w:r>
      <w:r>
        <w:rPr>
          <w:i/>
          <w:iCs/>
          <w:sz w:val="20"/>
          <w:szCs w:val="20"/>
          <w:lang w:val="x-none"/>
        </w:rPr>
        <w:t>ssb-PositionsInBurst</w:t>
      </w:r>
      <w:r>
        <w:rPr>
          <w:sz w:val="20"/>
          <w:szCs w:val="20"/>
          <w:lang w:val="x-none"/>
        </w:rPr>
        <w:t xml:space="preserve"> </w:t>
      </w:r>
      <w:r>
        <w:rPr>
          <w:sz w:val="20"/>
          <w:szCs w:val="20"/>
        </w:rPr>
        <w:t xml:space="preserve">in </w:t>
      </w:r>
      <w:r>
        <w:rPr>
          <w:i/>
          <w:iCs/>
          <w:sz w:val="20"/>
          <w:szCs w:val="20"/>
          <w:lang w:val="x-none"/>
        </w:rPr>
        <w:t>ServingCellConfigCommon</w:t>
      </w:r>
      <w:r>
        <w:rPr>
          <w:sz w:val="20"/>
          <w:szCs w:val="20"/>
          <w:lang w:val="x-none" w:eastAsia="zh-CN"/>
        </w:rPr>
        <w:t xml:space="preserve">, </w:t>
      </w:r>
    </w:p>
    <w:p w14:paraId="522B8616" w14:textId="77777777" w:rsidR="00C477E3" w:rsidRDefault="00C477E3" w:rsidP="00C477E3">
      <w:pPr>
        <w:spacing w:after="180"/>
        <w:rPr>
          <w:sz w:val="20"/>
          <w:szCs w:val="20"/>
          <w:lang w:eastAsia="zh-CN"/>
        </w:rPr>
      </w:pPr>
      <w:r>
        <w:rPr>
          <w:sz w:val="20"/>
          <w:szCs w:val="20"/>
          <w:lang w:val="en-GB" w:eastAsia="zh-CN"/>
        </w:rPr>
        <w:t>the UE is not required to monitor the PDCCH candidate.</w:t>
      </w:r>
    </w:p>
    <w:p w14:paraId="6AC3E344" w14:textId="77777777" w:rsidR="00C477E3" w:rsidRDefault="00C477E3" w:rsidP="00C477E3">
      <w:pPr>
        <w:wordWrap w:val="0"/>
        <w:rPr>
          <w:sz w:val="20"/>
          <w:szCs w:val="20"/>
          <w:lang w:val="en-GB"/>
        </w:rPr>
      </w:pPr>
      <w:r>
        <w:rPr>
          <w:sz w:val="20"/>
          <w:szCs w:val="20"/>
          <w:lang w:val="en-GB"/>
        </w:rPr>
        <w:t>&lt;Unchanged part omitted&gt;</w:t>
      </w:r>
    </w:p>
    <w:p w14:paraId="77F28968" w14:textId="77777777" w:rsidR="00C477E3" w:rsidRDefault="00C477E3" w:rsidP="00C477E3">
      <w:pPr>
        <w:rPr>
          <w:rFonts w:ascii="Calibri" w:hAnsi="Calibri" w:cs="Calibri"/>
          <w:sz w:val="24"/>
          <w:szCs w:val="24"/>
        </w:rPr>
      </w:pPr>
      <w:r>
        <w:rPr>
          <w:rFonts w:ascii="Calibri" w:hAnsi="Calibri" w:cs="Calibri"/>
        </w:rPr>
        <w:t>--------------------------------- End TP ----------------------------------------</w:t>
      </w:r>
    </w:p>
    <w:p w14:paraId="2E8E5597" w14:textId="77777777" w:rsidR="00C477E3" w:rsidRDefault="00C477E3" w:rsidP="00C477E3">
      <w:pPr>
        <w:rPr>
          <w:rFonts w:ascii="Calibri" w:hAnsi="Calibri" w:cs="Calibri"/>
        </w:rPr>
      </w:pPr>
    </w:p>
    <w:p w14:paraId="2576509B" w14:textId="77777777" w:rsidR="00C477E3" w:rsidRDefault="00C477E3" w:rsidP="00C477E3">
      <w:pPr>
        <w:rPr>
          <w:rFonts w:ascii="Calibri" w:hAnsi="Calibri" w:cs="Calibri"/>
          <w:u w:val="single"/>
        </w:rPr>
      </w:pPr>
      <w:r>
        <w:rPr>
          <w:rFonts w:ascii="Calibri" w:hAnsi="Calibri" w:cs="Calibri"/>
          <w:u w:val="single"/>
        </w:rPr>
        <w:t>Conclusion:</w:t>
      </w:r>
    </w:p>
    <w:p w14:paraId="46FF207A" w14:textId="77777777" w:rsidR="00C477E3" w:rsidRDefault="00C477E3" w:rsidP="00C477E3">
      <w:pPr>
        <w:rPr>
          <w:rFonts w:ascii="Calibri" w:hAnsi="Calibri" w:cs="Calibri"/>
        </w:rPr>
      </w:pPr>
      <w:r>
        <w:rPr>
          <w:rFonts w:ascii="Calibri" w:hAnsi="Calibri" w:cs="Calibri"/>
        </w:rPr>
        <w:t>For semi-static channel access, SSBs that (partially) fall in the idle region of a fixed frame period should be considered as invalid. No PDSCH rate matching and no RLM/RRM measurement will be done for those candidate SSB positions.</w:t>
      </w:r>
    </w:p>
    <w:p w14:paraId="448DBDD0" w14:textId="77777777" w:rsidR="00C477E3" w:rsidRDefault="00C477E3" w:rsidP="00C477E3">
      <w:pPr>
        <w:rPr>
          <w:rFonts w:ascii="Calibri" w:hAnsi="Calibri" w:cs="Calibri"/>
        </w:rPr>
      </w:pPr>
    </w:p>
    <w:p w14:paraId="0CB7B812" w14:textId="77777777" w:rsidR="00C477E3" w:rsidRDefault="00C477E3" w:rsidP="00C477E3">
      <w:pPr>
        <w:rPr>
          <w:rFonts w:ascii="Calibri" w:hAnsi="Calibri" w:cs="Calibri"/>
        </w:rPr>
      </w:pPr>
      <w:r>
        <w:rPr>
          <w:rFonts w:ascii="Calibri" w:hAnsi="Calibri" w:cs="Calibri"/>
          <w:highlight w:val="green"/>
        </w:rPr>
        <w:t>Agreement:</w:t>
      </w:r>
    </w:p>
    <w:p w14:paraId="7F1D4667" w14:textId="77777777" w:rsidR="00C477E3" w:rsidRDefault="00C477E3" w:rsidP="00C477E3">
      <w:pPr>
        <w:rPr>
          <w:rFonts w:ascii="Calibri" w:hAnsi="Calibri" w:cs="Calibri"/>
        </w:rPr>
      </w:pPr>
      <w:r>
        <w:rPr>
          <w:rFonts w:ascii="Calibri" w:hAnsi="Calibri" w:cs="Calibri"/>
        </w:rPr>
        <w:t>LS to RAN2/4 on SSB index and candidate SSB index for NR-U is endorsed in R1-2001357</w:t>
      </w:r>
    </w:p>
    <w:p w14:paraId="0F1D1423" w14:textId="74212B2E" w:rsidR="00C477E3" w:rsidRDefault="00C477E3" w:rsidP="00C477E3">
      <w:pPr>
        <w:rPr>
          <w:lang w:eastAsia="zh-CN"/>
        </w:rPr>
      </w:pPr>
    </w:p>
    <w:p w14:paraId="23CF47FC" w14:textId="77777777" w:rsidR="00C477E3" w:rsidRDefault="00C477E3" w:rsidP="00C477E3">
      <w:pPr>
        <w:spacing w:after="0"/>
        <w:rPr>
          <w:color w:val="000000"/>
        </w:rPr>
      </w:pPr>
      <w:r w:rsidRPr="004D5CA7">
        <w:rPr>
          <w:rStyle w:val="2Char"/>
          <w:highlight w:val="cyan"/>
        </w:rPr>
        <w:t>[100e-NR-unlic-NRU-InitAccessProc-02]</w:t>
      </w:r>
      <w:r>
        <w:rPr>
          <w:color w:val="000000"/>
          <w:highlight w:val="cyan"/>
        </w:rPr>
        <w:t xml:space="preserve"> Email discussion/approval regarding issues related to RA procedure including: </w:t>
      </w:r>
      <w:r>
        <w:rPr>
          <w:highlight w:val="cyan"/>
        </w:rPr>
        <w:t xml:space="preserve">HARQ-ACK LBT parameter signaling in success RAR for 2-step RACH procedure and Configuration of RNTI and DCI payload for IDLE UE on FBE cell to permit PRACH within FFP </w:t>
      </w:r>
      <w:r>
        <w:rPr>
          <w:color w:val="000000"/>
          <w:highlight w:val="cyan"/>
        </w:rPr>
        <w:t>by 2/28; if there is a spec impact, followed by endorsing the corresponding TP by 3/3</w:t>
      </w:r>
    </w:p>
    <w:p w14:paraId="6209417F" w14:textId="77777777" w:rsidR="00C477E3" w:rsidRDefault="00C477E3" w:rsidP="00C477E3">
      <w:pPr>
        <w:spacing w:after="0"/>
        <w:rPr>
          <w:color w:val="000000"/>
        </w:rPr>
      </w:pPr>
    </w:p>
    <w:p w14:paraId="182292C2" w14:textId="77777777" w:rsidR="00C477E3" w:rsidRDefault="00C477E3" w:rsidP="00CA062F">
      <w:r>
        <w:t>Conclusions</w:t>
      </w:r>
    </w:p>
    <w:p w14:paraId="0164EC5B" w14:textId="77777777" w:rsidR="00C477E3" w:rsidRDefault="00C477E3" w:rsidP="00C477E3">
      <w:r>
        <w:t>The following agreements were made:</w:t>
      </w:r>
    </w:p>
    <w:p w14:paraId="17CC044D" w14:textId="77777777" w:rsidR="00C477E3" w:rsidRDefault="00C477E3" w:rsidP="00C477E3"/>
    <w:p w14:paraId="08CDBC05" w14:textId="77777777" w:rsidR="00C477E3" w:rsidRDefault="00C477E3" w:rsidP="00C477E3">
      <w:pPr>
        <w:rPr>
          <w:sz w:val="24"/>
          <w:szCs w:val="24"/>
        </w:rPr>
      </w:pPr>
      <w:r>
        <w:rPr>
          <w:sz w:val="24"/>
          <w:szCs w:val="24"/>
          <w:highlight w:val="green"/>
        </w:rPr>
        <w:t>Agreement:</w:t>
      </w:r>
    </w:p>
    <w:p w14:paraId="57B2B3B7" w14:textId="77777777" w:rsidR="00C477E3" w:rsidRDefault="00C477E3" w:rsidP="00C477E3">
      <w:pPr>
        <w:rPr>
          <w:sz w:val="24"/>
          <w:szCs w:val="24"/>
        </w:rPr>
      </w:pPr>
      <w:r>
        <w:rPr>
          <w:sz w:val="24"/>
          <w:szCs w:val="24"/>
        </w:rPr>
        <w:t>LBT parameter applied for HARQ-ACK transmission corresponding to Msg. B reception is provided via each success RAR in Msg. B PDSCH.</w:t>
      </w:r>
    </w:p>
    <w:p w14:paraId="7DA555E5" w14:textId="77777777" w:rsidR="00C477E3" w:rsidRPr="00F42C65" w:rsidRDefault="00C477E3" w:rsidP="00C477E3"/>
    <w:p w14:paraId="4ADD359E" w14:textId="77777777" w:rsidR="00C477E3" w:rsidRDefault="00C477E3" w:rsidP="00C477E3">
      <w:pPr>
        <w:rPr>
          <w:sz w:val="24"/>
          <w:szCs w:val="24"/>
        </w:rPr>
      </w:pPr>
      <w:r>
        <w:rPr>
          <w:sz w:val="24"/>
          <w:szCs w:val="24"/>
          <w:highlight w:val="green"/>
        </w:rPr>
        <w:t>Agreement:</w:t>
      </w:r>
    </w:p>
    <w:p w14:paraId="235EB8F4" w14:textId="77777777" w:rsidR="00C477E3" w:rsidRDefault="00C477E3" w:rsidP="00C477E3">
      <w:pPr>
        <w:rPr>
          <w:sz w:val="24"/>
          <w:szCs w:val="24"/>
        </w:rPr>
      </w:pPr>
      <w:r>
        <w:rPr>
          <w:sz w:val="24"/>
          <w:szCs w:val="24"/>
        </w:rPr>
        <w:t>The following text proposal for TS 38.213 is adopted.</w:t>
      </w:r>
    </w:p>
    <w:p w14:paraId="03EA3838" w14:textId="77777777" w:rsidR="00C477E3" w:rsidRDefault="00C477E3" w:rsidP="00C477E3">
      <w:r>
        <w:t>------------------------------ Text Proposal --------------------------------</w:t>
      </w:r>
    </w:p>
    <w:p w14:paraId="4B7B6C13" w14:textId="77777777" w:rsidR="00C477E3" w:rsidRPr="0003573D" w:rsidRDefault="00C477E3" w:rsidP="00C477E3">
      <w:pPr>
        <w:rPr>
          <w:rFonts w:ascii="Arial" w:hAnsi="Arial" w:cs="Arial"/>
          <w:sz w:val="40"/>
          <w:szCs w:val="32"/>
          <w:lang w:val="en-GB"/>
        </w:rPr>
      </w:pPr>
      <w:r w:rsidRPr="0003573D">
        <w:rPr>
          <w:sz w:val="28"/>
          <w:lang w:val="en-GB"/>
        </w:rPr>
        <w:t>8.2A  Random access response - Type-2 random access procedure</w:t>
      </w:r>
    </w:p>
    <w:p w14:paraId="58EDE36D" w14:textId="77777777" w:rsidR="00C477E3" w:rsidRDefault="00C477E3" w:rsidP="00C477E3">
      <w:pPr>
        <w:rPr>
          <w:rFonts w:eastAsiaTheme="minorHAnsi"/>
        </w:rPr>
      </w:pPr>
      <w:r>
        <w:t xml:space="preserve">In response to a transmission of a PRACH and a PUSCH, a UE attempts to detect a DCI format 1_0 with CRC scrambled by a corresponding RA-RNTI during a window controlled by higher layers [11, TS 38.321]. </w:t>
      </w:r>
      <w:r>
        <w:lastRenderedPageBreak/>
        <w:t xml:space="preserve">The window starts at the first symbol of the earliest CORESET the UE is configured to receive PDCCH for Type1-PDCCH CSS set, as defined in Clause 10.1, that is at least one symbol, after the last symbol of the PUSCH occasion corresponding to the PUSCH transmission, where the symbol duration corresponds to the SCS for Type1-PDCCH CSS set. The length of the window in number of slots, based on the SCS for Type1-PDCCH CSS set, is provided by </w:t>
      </w:r>
      <w:r>
        <w:rPr>
          <w:i/>
          <w:iCs/>
        </w:rPr>
        <w:t>ra-ResponseWindow</w:t>
      </w:r>
      <w:r>
        <w:t>.</w:t>
      </w:r>
    </w:p>
    <w:p w14:paraId="393AB439" w14:textId="77777777" w:rsidR="00C477E3" w:rsidRDefault="00C477E3" w:rsidP="00C477E3">
      <w:pPr>
        <w:rPr>
          <w:lang w:val="en-GB"/>
        </w:rPr>
      </w:pPr>
      <w:r>
        <w:t>If the UE detects the DCI format 1_0, with CRC scrambled by the corresponding RA-RNTI, and a transport block in a corresponding PDSCH within the window, the UE passes the transport block to higher layers. The higher layers indicate to the physical layer</w:t>
      </w:r>
    </w:p>
    <w:p w14:paraId="1C20D091" w14:textId="77777777" w:rsidR="00C477E3" w:rsidRDefault="00C477E3" w:rsidP="00C477E3">
      <w:pPr>
        <w:pStyle w:val="B1"/>
        <w:spacing w:after="240"/>
        <w:rPr>
          <w:lang w:val="x-none"/>
        </w:rPr>
      </w:pPr>
      <w:r>
        <w:rPr>
          <w:lang w:val="x-none"/>
        </w:rPr>
        <w:t xml:space="preserve">-    an </w:t>
      </w:r>
      <w:r>
        <w:rPr>
          <w:sz w:val="19"/>
          <w:szCs w:val="19"/>
          <w:lang w:val="x-none"/>
        </w:rPr>
        <w:t>uplink</w:t>
      </w:r>
      <w:r>
        <w:rPr>
          <w:lang w:val="x-none"/>
        </w:rPr>
        <w:t xml:space="preserve"> grant if the RAR message(s) is for fallbackRAR and a random access preamble identity (RAPID) associated with the PRACH transmission is identified, and the UE procedure continues as described in Clause 8.2 when the UE detects a RAR UL grant, or</w:t>
      </w:r>
    </w:p>
    <w:p w14:paraId="31EE06B2" w14:textId="77777777" w:rsidR="00C477E3" w:rsidRDefault="00C477E3" w:rsidP="00C477E3">
      <w:pPr>
        <w:pStyle w:val="B1"/>
        <w:spacing w:after="240"/>
        <w:rPr>
          <w:lang w:val="x-none"/>
        </w:rPr>
      </w:pPr>
      <w:r>
        <w:rPr>
          <w:lang w:val="x-none"/>
        </w:rPr>
        <w:t xml:space="preserve">-    transmission of a PUCCH with HARQ-ACK information having ACK value if the RAR message(s) is for successRAR, where </w:t>
      </w:r>
    </w:p>
    <w:p w14:paraId="1383A11A" w14:textId="77777777" w:rsidR="00C477E3" w:rsidRDefault="00C477E3" w:rsidP="00C477E3">
      <w:pPr>
        <w:pStyle w:val="B2"/>
        <w:rPr>
          <w:lang w:val="x-none"/>
        </w:rPr>
      </w:pPr>
      <w:r>
        <w:rPr>
          <w:lang w:val="x-none"/>
        </w:rPr>
        <w:t xml:space="preserve">-     a PUCCH resource for the transmission of the PUCCH </w:t>
      </w:r>
      <w:r>
        <w:t xml:space="preserve">is indicated by </w:t>
      </w:r>
      <w:r>
        <w:rPr>
          <w:lang w:val="x-none" w:eastAsia="zh-CN"/>
        </w:rPr>
        <w:t>PUCCH resource indicator</w:t>
      </w:r>
      <w:r>
        <w:rPr>
          <w:lang w:val="x-none"/>
        </w:rPr>
        <w:t xml:space="preserve"> field of </w:t>
      </w:r>
      <w:r>
        <w:t>4 bits in the successRAR</w:t>
      </w:r>
      <w:r>
        <w:rPr>
          <w:lang w:val="x-none"/>
        </w:rPr>
        <w:t xml:space="preserve"> from a PUCCH resource set that is provided by </w:t>
      </w:r>
      <w:r>
        <w:rPr>
          <w:i/>
          <w:iCs/>
          <w:lang w:val="x-none"/>
        </w:rPr>
        <w:t>pucch-</w:t>
      </w:r>
      <w:r>
        <w:rPr>
          <w:i/>
          <w:iCs/>
        </w:rPr>
        <w:t>ResourceCommon</w:t>
      </w:r>
      <w:r>
        <w:t xml:space="preserve"> </w:t>
      </w:r>
    </w:p>
    <w:p w14:paraId="3BC80C08" w14:textId="77777777" w:rsidR="00C477E3" w:rsidRDefault="00C477E3" w:rsidP="00C477E3">
      <w:pPr>
        <w:pStyle w:val="B2"/>
        <w:rPr>
          <w:lang w:val="x-none"/>
        </w:rPr>
      </w:pPr>
      <w:r>
        <w:rPr>
          <w:lang w:val="x-none"/>
        </w:rPr>
        <w:t xml:space="preserve">-     a slot for the PUCCH transmission is indicated by a PDSCH-to-HARQ_feedback timing indicator field of 3 bits in the successRAR having a value </w:t>
      </w:r>
      <m:oMath>
        <m:r>
          <w:rPr>
            <w:rFonts w:ascii="Cambria Math" w:hAnsi="Cambria Math"/>
            <w:lang w:val="x-none"/>
          </w:rPr>
          <m:t>k</m:t>
        </m:r>
      </m:oMath>
      <w:r>
        <w:rPr>
          <w:lang w:val="x-none"/>
        </w:rPr>
        <w:t xml:space="preserve"> from</w:t>
      </w:r>
      <w:r>
        <w:rPr>
          <w:lang w:val="x-none" w:eastAsia="zh-CN"/>
        </w:rPr>
        <w:t xml:space="preserve"> {1, 2, 3, 4, 5, 6, 7, 8} and, with reference to slots for PUCCH transmission having duration </w:t>
      </w:r>
      <m:oMath>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slot</m:t>
            </m:r>
          </m:sub>
        </m:sSub>
      </m:oMath>
      <w:r>
        <w:rPr>
          <w:lang w:val="x-none"/>
        </w:rPr>
        <w:t xml:space="preserve">, </w:t>
      </w:r>
      <w:r>
        <w:rPr>
          <w:lang w:val="x-none" w:eastAsia="zh-CN"/>
        </w:rPr>
        <w:t xml:space="preserve">the slot is determined as </w:t>
      </w:r>
      <m:oMath>
        <m:r>
          <w:rPr>
            <w:rFonts w:ascii="Cambria Math" w:hAnsi="Cambria Math"/>
            <w:lang w:val="x-none"/>
          </w:rPr>
          <m:t>ceil</m:t>
        </m:r>
        <m:d>
          <m:dPr>
            <m:ctrlPr>
              <w:rPr>
                <w:rFonts w:ascii="Cambria Math" w:eastAsiaTheme="minorHAnsi" w:hAnsi="Cambria Math"/>
                <w:i/>
                <w:iCs/>
              </w:rPr>
            </m:ctrlPr>
          </m:dPr>
          <m:e>
            <m:r>
              <w:rPr>
                <w:rFonts w:ascii="Cambria Math" w:hAnsi="Cambria Math"/>
                <w:lang w:val="x-none"/>
              </w:rPr>
              <m:t>n+k+∆+</m:t>
            </m:r>
            <m:f>
              <m:fPr>
                <m:type m:val="lin"/>
                <m:ctrlPr>
                  <w:rPr>
                    <w:rFonts w:ascii="Cambria Math" w:eastAsiaTheme="minorHAnsi" w:hAnsi="Cambria Math"/>
                    <w:i/>
                    <w:iCs/>
                  </w:rPr>
                </m:ctrlPr>
              </m:fPr>
              <m:num>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m:t>
                    </m:r>
                  </m:sub>
                </m:sSub>
              </m:num>
              <m:den>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slot</m:t>
                    </m:r>
                  </m:sub>
                </m:sSub>
              </m:den>
            </m:f>
          </m:e>
        </m:d>
      </m:oMath>
      <w:r>
        <w:rPr>
          <w:lang w:val="x-none"/>
        </w:rPr>
        <w:t xml:space="preserve"> where </w:t>
      </w:r>
      <m:oMath>
        <m:r>
          <w:rPr>
            <w:rFonts w:ascii="Cambria Math" w:hAnsi="Cambria Math"/>
            <w:lang w:val="x-none"/>
          </w:rPr>
          <m:t>n</m:t>
        </m:r>
      </m:oMath>
      <w:r>
        <w:rPr>
          <w:lang w:val="x-none"/>
        </w:rPr>
        <w:t xml:space="preserve"> is a slot of the PDSCH reception, </w:t>
      </w:r>
      <m:oMath>
        <m:r>
          <w:rPr>
            <w:rFonts w:ascii="Cambria Math" w:hAnsi="Cambria Math"/>
            <w:lang w:val="x-none"/>
          </w:rPr>
          <m:t>∆</m:t>
        </m:r>
      </m:oMath>
      <w:r>
        <w:rPr>
          <w:lang w:val="x-none"/>
        </w:rPr>
        <w:t xml:space="preserve"> is as defined for PUSCH transmission in Table 6.1.2.1.1-5 of [6, TS 38.214], and </w:t>
      </w:r>
      <m:oMath>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m:t>
            </m:r>
          </m:sub>
        </m:sSub>
        <m:r>
          <w:rPr>
            <w:rFonts w:ascii="Cambria Math" w:hAnsi="Cambria Math"/>
            <w:lang w:val="x-none"/>
          </w:rPr>
          <m:t>≥0</m:t>
        </m:r>
      </m:oMath>
    </w:p>
    <w:p w14:paraId="0482617B" w14:textId="77777777" w:rsidR="00C477E3" w:rsidRDefault="00C477E3" w:rsidP="00C477E3">
      <w:pPr>
        <w:pStyle w:val="B3"/>
        <w:ind w:left="880" w:hanging="440"/>
      </w:pPr>
      <w:r>
        <w:t xml:space="preserve">-     the UE does not expect the first symbol of the PUCCH transmission to be after the last symbol of the PDSCH reception by a time smaller than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T,1</m:t>
            </m:r>
          </m:sub>
        </m:sSub>
        <m:r>
          <w:rPr>
            <w:rFonts w:ascii="Cambria Math" w:hAnsi="Cambria Math"/>
          </w:rPr>
          <m:t>+0.5+</m:t>
        </m:r>
        <m:sSub>
          <m:sSubPr>
            <m:ctrlPr>
              <w:rPr>
                <w:rFonts w:ascii="Cambria Math" w:eastAsiaTheme="minorHAnsi" w:hAnsi="Cambria Math"/>
                <w:i/>
                <w:iCs/>
              </w:rPr>
            </m:ctrlPr>
          </m:sSubPr>
          <m:e>
            <m:r>
              <w:rPr>
                <w:rFonts w:ascii="Cambria Math" w:hAnsi="Cambria Math"/>
              </w:rPr>
              <m:t>t</m:t>
            </m:r>
          </m:e>
          <m:sub>
            <m:r>
              <w:rPr>
                <w:rFonts w:ascii="Cambria Math" w:hAnsi="Cambria Math"/>
              </w:rPr>
              <m:t>∆</m:t>
            </m:r>
          </m:sub>
        </m:sSub>
      </m:oMath>
      <w:r>
        <w:t xml:space="preserve"> msec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T,1</m:t>
            </m:r>
          </m:sub>
        </m:sSub>
      </m:oMath>
      <w:r>
        <w:t xml:space="preserve"> is the PDSCH processing time for UE processing capability 1 [6, TS 38.214]</w:t>
      </w:r>
    </w:p>
    <w:p w14:paraId="18E2659B" w14:textId="77777777" w:rsidR="00C477E3" w:rsidRDefault="00C477E3" w:rsidP="00C477E3">
      <w:pPr>
        <w:pStyle w:val="B2"/>
        <w:rPr>
          <w:color w:val="FF0000"/>
          <w:lang w:val="x-none"/>
        </w:rPr>
      </w:pPr>
      <w:r>
        <w:rPr>
          <w:color w:val="FF0000"/>
          <w:lang w:val="x-none"/>
        </w:rPr>
        <w:t>-     a channel access type and CP extension</w:t>
      </w:r>
      <w:r>
        <w:rPr>
          <w:color w:val="FF0000"/>
        </w:rPr>
        <w:t xml:space="preserve"> for PUCCH transmission is indicated by ChannelAccess-CPext field of 2 bits in the successRAR</w:t>
      </w:r>
      <w:r>
        <w:rPr>
          <w:color w:val="FF0000"/>
          <w:lang w:val="x-none"/>
        </w:rPr>
        <w:t xml:space="preserve"> for operation with shared spectrum channel access [15, TS 37.213]</w:t>
      </w:r>
    </w:p>
    <w:p w14:paraId="4060AE72" w14:textId="77777777" w:rsidR="00C477E3" w:rsidRDefault="00C477E3" w:rsidP="00C477E3">
      <w:pPr>
        <w:pStyle w:val="B2"/>
        <w:rPr>
          <w:lang w:val="x-none"/>
        </w:rPr>
      </w:pPr>
      <w:r>
        <w:rPr>
          <w:lang w:val="x-none"/>
        </w:rPr>
        <w:t>-     the PUCCH transmission is with a same spatial domain transmission filter and in a same active UL BWP as a last PUSCH transmission</w:t>
      </w:r>
    </w:p>
    <w:p w14:paraId="58111BA9" w14:textId="77777777" w:rsidR="00C477E3" w:rsidRDefault="00C477E3" w:rsidP="00C477E3">
      <w:r>
        <w:t xml:space="preserve">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[11, TS 38.321]. </w:t>
      </w:r>
    </w:p>
    <w:p w14:paraId="235F10D7" w14:textId="77777777" w:rsidR="00C477E3" w:rsidRDefault="00C477E3" w:rsidP="00C477E3">
      <w:r>
        <w:t>---------------------------- Unchanged text omitted---------------------------</w:t>
      </w:r>
    </w:p>
    <w:p w14:paraId="1115D7E8" w14:textId="77777777" w:rsidR="00C477E3" w:rsidRDefault="00C477E3" w:rsidP="00C477E3">
      <w:r>
        <w:t>------------------------------------------------- End of TP-------------------------------------------------------------------------</w:t>
      </w:r>
    </w:p>
    <w:p w14:paraId="0E08A3EB" w14:textId="77777777" w:rsidR="00C477E3" w:rsidRDefault="00C477E3" w:rsidP="00C477E3">
      <w:pPr>
        <w:rPr>
          <w:sz w:val="24"/>
          <w:szCs w:val="24"/>
        </w:rPr>
      </w:pPr>
    </w:p>
    <w:p w14:paraId="7C853088" w14:textId="77777777" w:rsidR="00C477E3" w:rsidRDefault="00C477E3" w:rsidP="00C477E3">
      <w:pPr>
        <w:rPr>
          <w:sz w:val="24"/>
          <w:szCs w:val="24"/>
        </w:rPr>
      </w:pPr>
      <w:r>
        <w:rPr>
          <w:sz w:val="24"/>
          <w:szCs w:val="24"/>
          <w:highlight w:val="green"/>
        </w:rPr>
        <w:t>Agreement:</w:t>
      </w:r>
    </w:p>
    <w:p w14:paraId="1CA3BA29" w14:textId="77777777" w:rsidR="00C477E3" w:rsidRDefault="00C477E3" w:rsidP="00C477E3">
      <w:pPr>
        <w:rPr>
          <w:sz w:val="24"/>
          <w:szCs w:val="24"/>
        </w:rPr>
      </w:pPr>
      <w:r>
        <w:rPr>
          <w:sz w:val="24"/>
          <w:szCs w:val="24"/>
        </w:rPr>
        <w:t>The following text proposal for TS 37.213 is adopted</w:t>
      </w:r>
    </w:p>
    <w:p w14:paraId="502967F9" w14:textId="77777777" w:rsidR="00C477E3" w:rsidRDefault="00C477E3" w:rsidP="00C477E3">
      <w:r>
        <w:t>------- Start of Text proposal for TS37.213 --------</w:t>
      </w:r>
    </w:p>
    <w:p w14:paraId="5F869452" w14:textId="77777777" w:rsidR="00C477E3" w:rsidRDefault="00C477E3" w:rsidP="00C477E3">
      <w:r>
        <w:rPr>
          <w:sz w:val="24"/>
          <w:szCs w:val="24"/>
        </w:rPr>
        <w:t>4.2.1     Channel access procedures for uplink transmission(s)</w:t>
      </w:r>
    </w:p>
    <w:p w14:paraId="48F4F7F6" w14:textId="77777777" w:rsidR="00C477E3" w:rsidRDefault="00C477E3" w:rsidP="00C477E3">
      <w:pPr>
        <w:rPr>
          <w:i/>
          <w:iCs/>
        </w:rPr>
      </w:pPr>
      <w:r>
        <w:rPr>
          <w:i/>
          <w:iCs/>
        </w:rPr>
        <w:t>[Unchanged text omitted]</w:t>
      </w:r>
    </w:p>
    <w:p w14:paraId="78D980F7" w14:textId="77777777" w:rsidR="00C477E3" w:rsidRDefault="00C477E3" w:rsidP="00C477E3">
      <w:pPr>
        <w:rPr>
          <w:i/>
          <w:iCs/>
          <w:color w:val="1F497D"/>
        </w:rPr>
      </w:pPr>
    </w:p>
    <w:p w14:paraId="4B357373" w14:textId="77777777" w:rsidR="00C477E3" w:rsidRDefault="00C477E3" w:rsidP="00C477E3">
      <w:pPr>
        <w:rPr>
          <w:sz w:val="20"/>
          <w:szCs w:val="20"/>
          <w:lang w:eastAsia="x-none"/>
        </w:rPr>
      </w:pPr>
      <w:r>
        <w:rPr>
          <w:lang w:eastAsia="ko-KR"/>
        </w:rPr>
        <w:t xml:space="preserve">A UE shall use </w:t>
      </w:r>
      <w:r>
        <w:rPr>
          <w:lang w:eastAsia="x-none"/>
        </w:rPr>
        <w:t xml:space="preserve">Type 1 channel access procedures for PUCCH transmissions unless stated otherwise in this subclause. If a DL grant </w:t>
      </w:r>
      <w:r>
        <w:rPr>
          <w:color w:val="FF0000"/>
          <w:lang w:eastAsia="x-none"/>
        </w:rPr>
        <w:t xml:space="preserve">or a RAR message for successRAR </w:t>
      </w:r>
      <w:r>
        <w:rPr>
          <w:lang w:eastAsia="x-none"/>
        </w:rPr>
        <w:t>scheduling a PUCCH transmission indicates Type 2 channel access procedures, the UE shall use Type 2 channel access procedures.</w:t>
      </w:r>
    </w:p>
    <w:p w14:paraId="5C9AD605" w14:textId="77777777" w:rsidR="00C477E3" w:rsidRDefault="00C477E3" w:rsidP="00C477E3">
      <w:pPr>
        <w:ind w:firstLine="720"/>
        <w:rPr>
          <w:rFonts w:ascii="Calibri" w:hAnsi="Calibri" w:cs="Calibri"/>
          <w:i/>
          <w:iCs/>
          <w:color w:val="1F497D"/>
        </w:rPr>
      </w:pPr>
    </w:p>
    <w:p w14:paraId="3B117674" w14:textId="77777777" w:rsidR="00C477E3" w:rsidRDefault="00C477E3" w:rsidP="00C477E3">
      <w:pPr>
        <w:rPr>
          <w:i/>
          <w:iCs/>
        </w:rPr>
      </w:pPr>
      <w:r>
        <w:rPr>
          <w:i/>
          <w:iCs/>
        </w:rPr>
        <w:t>[Unchanged text omitted]</w:t>
      </w:r>
    </w:p>
    <w:p w14:paraId="27FA048D" w14:textId="77777777" w:rsidR="00C477E3" w:rsidRDefault="00C477E3" w:rsidP="00C477E3">
      <w:r>
        <w:t>------- End of Text proposal for TS37.213 --------</w:t>
      </w:r>
    </w:p>
    <w:p w14:paraId="37827BAC" w14:textId="77777777" w:rsidR="00C477E3" w:rsidRPr="00C477E3" w:rsidRDefault="00C477E3" w:rsidP="00C477E3">
      <w:pPr>
        <w:rPr>
          <w:lang w:eastAsia="zh-CN"/>
        </w:rPr>
      </w:pPr>
    </w:p>
    <w:p w14:paraId="39C83D0F" w14:textId="77777777" w:rsidR="00C477E3" w:rsidRDefault="00C477E3" w:rsidP="00C477E3">
      <w:pPr>
        <w:rPr>
          <w:color w:val="000000"/>
          <w:highlight w:val="cyan"/>
        </w:rPr>
      </w:pPr>
      <w:r w:rsidRPr="004D5CA7">
        <w:rPr>
          <w:rStyle w:val="2Char"/>
          <w:highlight w:val="cyan"/>
        </w:rPr>
        <w:t>[100e-NR-unlic-NRU-InitAccessProc-03]</w:t>
      </w:r>
      <w:r>
        <w:rPr>
          <w:color w:val="000000"/>
          <w:highlight w:val="cyan"/>
        </w:rPr>
        <w:t xml:space="preserve"> Email discussion/approval regarding issues related to RRM/RLM including: </w:t>
      </w:r>
    </w:p>
    <w:p w14:paraId="51DB4E0D" w14:textId="77777777" w:rsidR="00C477E3" w:rsidRDefault="00C477E3" w:rsidP="00C368DC">
      <w:pPr>
        <w:numPr>
          <w:ilvl w:val="0"/>
          <w:numId w:val="5"/>
        </w:numPr>
        <w:autoSpaceDE/>
        <w:autoSpaceDN/>
        <w:adjustRightInd/>
        <w:snapToGrid/>
        <w:spacing w:after="0" w:line="259" w:lineRule="auto"/>
        <w:jc w:val="left"/>
        <w:rPr>
          <w:highlight w:val="cyan"/>
        </w:rPr>
      </w:pPr>
      <w:r>
        <w:rPr>
          <w:rFonts w:hint="eastAsia"/>
          <w:highlight w:val="cyan"/>
        </w:rPr>
        <w:t>RSSI measurement duration</w:t>
      </w:r>
    </w:p>
    <w:p w14:paraId="654E2E40" w14:textId="77777777" w:rsidR="00C477E3" w:rsidRDefault="00C477E3" w:rsidP="00C368DC">
      <w:pPr>
        <w:numPr>
          <w:ilvl w:val="0"/>
          <w:numId w:val="5"/>
        </w:numPr>
        <w:autoSpaceDE/>
        <w:autoSpaceDN/>
        <w:adjustRightInd/>
        <w:snapToGrid/>
        <w:spacing w:after="0" w:line="259" w:lineRule="auto"/>
        <w:jc w:val="left"/>
        <w:rPr>
          <w:highlight w:val="cyan"/>
        </w:rPr>
      </w:pPr>
      <w:r>
        <w:rPr>
          <w:rFonts w:hint="eastAsia"/>
          <w:highlight w:val="cyan"/>
        </w:rPr>
        <w:t>RMTC configuration in RRC signalling and FFS points for value ranges compared to LAA LTE</w:t>
      </w:r>
    </w:p>
    <w:p w14:paraId="03512BD0" w14:textId="77777777" w:rsidR="00C477E3" w:rsidRDefault="00C477E3" w:rsidP="00C368DC">
      <w:pPr>
        <w:numPr>
          <w:ilvl w:val="0"/>
          <w:numId w:val="5"/>
        </w:numPr>
        <w:autoSpaceDE/>
        <w:autoSpaceDN/>
        <w:adjustRightInd/>
        <w:snapToGrid/>
        <w:spacing w:after="0" w:line="259" w:lineRule="auto"/>
        <w:jc w:val="left"/>
        <w:rPr>
          <w:highlight w:val="cyan"/>
        </w:rPr>
      </w:pPr>
      <w:r>
        <w:rPr>
          <w:rFonts w:hint="eastAsia"/>
          <w:highlight w:val="cyan"/>
        </w:rPr>
        <w:t xml:space="preserve">The need to replace Lmax with </w:t>
      </w:r>
      <m:oMath>
        <m:sSub>
          <m:sSubPr>
            <m:ctrlPr>
              <w:rPr>
                <w:rFonts w:ascii="Cambria Math" w:hAnsi="Cambria Math"/>
                <w:i/>
                <w:iCs/>
              </w:rPr>
            </m:ctrlPr>
          </m:sSubPr>
          <m:e>
            <m:bar>
              <m:barPr>
                <m:pos m:val="top"/>
                <m:ctrlPr>
                  <w:rPr>
                    <w:rFonts w:ascii="Cambria Math" w:hAnsi="Cambria Math"/>
                    <w:i/>
                    <w:iCs/>
                  </w:rPr>
                </m:ctrlPr>
              </m:barPr>
              <m:e>
                <m:r>
                  <w:rPr>
                    <w:rFonts w:ascii="Cambria Math" w:hAnsi="Cambria Math"/>
                  </w:rPr>
                  <m:t>L</m:t>
                </m:r>
              </m:e>
            </m:bar>
          </m:e>
          <m:sub>
            <m:r>
              <w:rPr>
                <w:rFonts w:ascii="Cambria Math" w:hAnsi="Cambria Math"/>
              </w:rPr>
              <m:t>max</m:t>
            </m:r>
          </m:sub>
        </m:sSub>
      </m:oMath>
      <w:r>
        <w:rPr>
          <w:rFonts w:hint="eastAsia"/>
          <w:highlight w:val="cyan"/>
        </w:rPr>
        <w:t xml:space="preserve"> and add values 10, 20 for RLM in TS 38.213 subclause 5</w:t>
      </w:r>
    </w:p>
    <w:p w14:paraId="5C0A86E1" w14:textId="77777777" w:rsidR="00C477E3" w:rsidRDefault="00C477E3" w:rsidP="00C477E3">
      <w:pPr>
        <w:spacing w:after="0"/>
      </w:pPr>
      <w:r>
        <w:rPr>
          <w:highlight w:val="cyan"/>
        </w:rPr>
        <w:t>by 2/28; if there is a spec impact, followed by endorsing the corresponding TP by 3/3</w:t>
      </w:r>
    </w:p>
    <w:p w14:paraId="1AE5480D" w14:textId="77777777" w:rsidR="00C477E3" w:rsidRDefault="00C477E3" w:rsidP="00C477E3">
      <w:pPr>
        <w:spacing w:after="0"/>
      </w:pPr>
    </w:p>
    <w:p w14:paraId="6909CAD3" w14:textId="77777777" w:rsidR="00C477E3" w:rsidRDefault="00C477E3" w:rsidP="00C477E3">
      <w:pPr>
        <w:rPr>
          <w:lang w:eastAsia="zh-CN"/>
        </w:rPr>
      </w:pPr>
      <w:r>
        <w:rPr>
          <w:lang w:eastAsia="zh-CN"/>
        </w:rPr>
        <w:t>Conclusions</w:t>
      </w:r>
    </w:p>
    <w:p w14:paraId="37B6F205" w14:textId="77777777" w:rsidR="00C477E3" w:rsidRPr="007A2596" w:rsidRDefault="00C477E3" w:rsidP="00C477E3">
      <w:pPr>
        <w:rPr>
          <w:lang w:eastAsia="zh-CN"/>
        </w:rPr>
      </w:pPr>
      <w:r>
        <w:rPr>
          <w:lang w:eastAsia="zh-CN"/>
        </w:rPr>
        <w:t>The following agreements were made:</w:t>
      </w:r>
    </w:p>
    <w:p w14:paraId="006F7CD7" w14:textId="77777777" w:rsidR="00C477E3" w:rsidRPr="003C4254" w:rsidRDefault="00C477E3" w:rsidP="00C477E3">
      <w:pPr>
        <w:rPr>
          <w:rFonts w:ascii="Calibri" w:eastAsiaTheme="minorHAnsi" w:hAnsi="Calibri" w:cs="Calibri"/>
          <w:sz w:val="24"/>
          <w:szCs w:val="24"/>
        </w:rPr>
      </w:pPr>
      <w:r w:rsidRPr="003C4254">
        <w:rPr>
          <w:rFonts w:ascii="Calibri" w:hAnsi="Calibri" w:cs="Calibri"/>
          <w:highlight w:val="green"/>
        </w:rPr>
        <w:t>Agreement</w:t>
      </w:r>
      <w:r w:rsidRPr="003C4254">
        <w:rPr>
          <w:rFonts w:ascii="Calibri" w:hAnsi="Calibri" w:cs="Calibri"/>
          <w:sz w:val="24"/>
          <w:szCs w:val="24"/>
          <w:highlight w:val="green"/>
        </w:rPr>
        <w:t>:</w:t>
      </w:r>
    </w:p>
    <w:p w14:paraId="50150179" w14:textId="77777777" w:rsidR="00C477E3" w:rsidRPr="003C4254" w:rsidRDefault="00C477E3" w:rsidP="00C477E3">
      <w:pPr>
        <w:rPr>
          <w:rFonts w:ascii="Calibri" w:hAnsi="Calibri" w:cs="Calibri"/>
          <w:color w:val="FF0000"/>
        </w:rPr>
      </w:pPr>
      <w:r w:rsidRPr="003C4254">
        <w:rPr>
          <w:rFonts w:ascii="Calibri" w:hAnsi="Calibri" w:cs="Calibri"/>
        </w:rPr>
        <w:t>The RMTC-Config can indicate a reference</w:t>
      </w:r>
      <w:r w:rsidRPr="003C4254">
        <w:rPr>
          <w:rFonts w:ascii="Calibri" w:hAnsi="Calibri" w:cs="Calibri"/>
          <w:color w:val="FF0000"/>
        </w:rPr>
        <w:t xml:space="preserve"> </w:t>
      </w:r>
      <w:r w:rsidRPr="003C4254">
        <w:rPr>
          <w:rFonts w:ascii="Calibri" w:hAnsi="Calibri" w:cs="Calibri"/>
        </w:rPr>
        <w:t>SCS</w:t>
      </w:r>
      <w:r w:rsidRPr="003C4254">
        <w:rPr>
          <w:rFonts w:ascii="Calibri" w:hAnsi="Calibri" w:cs="Calibri"/>
          <w:color w:val="FF0000"/>
        </w:rPr>
        <w:t xml:space="preserve"> </w:t>
      </w:r>
      <w:r w:rsidRPr="003C4254">
        <w:rPr>
          <w:rFonts w:ascii="Calibri" w:hAnsi="Calibri" w:cs="Calibri"/>
        </w:rPr>
        <w:t>and CP as one of {15 kHz, 30 kHz, 60 kHz-NCP, 60 kHz-ECP}</w:t>
      </w:r>
    </w:p>
    <w:p w14:paraId="50E64FBB" w14:textId="77777777" w:rsidR="00C477E3" w:rsidRDefault="00C477E3" w:rsidP="00C477E3">
      <w:pPr>
        <w:rPr>
          <w:rFonts w:ascii="Calibri" w:hAnsi="Calibri" w:cs="Calibri"/>
        </w:rPr>
      </w:pPr>
      <w:r>
        <w:rPr>
          <w:rFonts w:ascii="Calibri" w:hAnsi="Calibri" w:cs="Calibri"/>
          <w:highlight w:val="green"/>
        </w:rPr>
        <w:t>Agreement:</w:t>
      </w:r>
    </w:p>
    <w:p w14:paraId="2E8D96E5" w14:textId="77777777" w:rsidR="00C477E3" w:rsidRDefault="00C477E3" w:rsidP="00C477E3">
      <w:pPr>
        <w:rPr>
          <w:rFonts w:ascii="Calibri" w:hAnsi="Calibri" w:cs="Calibri"/>
        </w:rPr>
      </w:pPr>
      <w:r>
        <w:rPr>
          <w:rFonts w:ascii="Calibri" w:hAnsi="Calibri" w:cs="Calibri"/>
        </w:rPr>
        <w:t>The L1 averaging duration of RSSI measurements (within a configured measurement duration) is limited to 1 OFDM symbol of a configured reference subcarrier spacing.</w:t>
      </w:r>
    </w:p>
    <w:p w14:paraId="08E2A07E" w14:textId="77777777" w:rsidR="00C477E3" w:rsidRDefault="00C477E3" w:rsidP="00C477E3">
      <w:pPr>
        <w:rPr>
          <w:rFonts w:ascii="Calibri" w:hAnsi="Calibri" w:cs="Calibri"/>
        </w:rPr>
      </w:pPr>
      <w:r>
        <w:rPr>
          <w:rFonts w:ascii="Calibri" w:hAnsi="Calibri" w:cs="Calibri"/>
          <w:highlight w:val="green"/>
        </w:rPr>
        <w:t>Agreement:</w:t>
      </w:r>
    </w:p>
    <w:p w14:paraId="7933B851" w14:textId="77777777" w:rsidR="00C477E3" w:rsidRDefault="00C477E3" w:rsidP="00C477E3">
      <w:pPr>
        <w:rPr>
          <w:rFonts w:ascii="Calibri" w:hAnsi="Calibri" w:cs="Calibri"/>
        </w:rPr>
      </w:pPr>
      <w:r>
        <w:rPr>
          <w:rFonts w:ascii="Calibri" w:hAnsi="Calibri" w:cs="Calibri"/>
        </w:rPr>
        <w:t>Keep value range for rmtc-Period-r16 and rmtc-SubframeOffset-r16 the same as for LTE-LAA.</w:t>
      </w:r>
    </w:p>
    <w:p w14:paraId="5033049E" w14:textId="77777777" w:rsidR="00C477E3" w:rsidRDefault="00C477E3" w:rsidP="00C477E3">
      <w:pPr>
        <w:rPr>
          <w:rFonts w:ascii="Calibri" w:hAnsi="Calibri" w:cs="Calibri"/>
        </w:rPr>
      </w:pPr>
      <w:r>
        <w:rPr>
          <w:rFonts w:ascii="Calibri" w:hAnsi="Calibri" w:cs="Calibri"/>
          <w:highlight w:val="green"/>
        </w:rPr>
        <w:t>Agreement:</w:t>
      </w:r>
    </w:p>
    <w:p w14:paraId="504511B7" w14:textId="77777777" w:rsidR="00C477E3" w:rsidRDefault="00C477E3" w:rsidP="00C477E3">
      <w:pPr>
        <w:rPr>
          <w:rFonts w:ascii="Calibri" w:hAnsi="Calibri" w:cs="Calibri"/>
        </w:rPr>
      </w:pPr>
      <w:r>
        <w:rPr>
          <w:rFonts w:ascii="Calibri" w:hAnsi="Calibri" w:cs="Calibri"/>
        </w:rPr>
        <w:t>Keep value range for rssi-Result-r16 and channelOccupancyThreshold-r16 the same as for LTE-LAA and inform RAN2 of this decision.</w:t>
      </w:r>
    </w:p>
    <w:p w14:paraId="04C57E0A" w14:textId="77777777" w:rsidR="00C477E3" w:rsidRDefault="00C477E3" w:rsidP="00C477E3">
      <w:pPr>
        <w:rPr>
          <w:rFonts w:ascii="Calibri" w:hAnsi="Calibri" w:cs="Calibri"/>
        </w:rPr>
      </w:pPr>
      <w:r>
        <w:rPr>
          <w:rFonts w:ascii="Calibri" w:hAnsi="Calibri" w:cs="Calibri"/>
          <w:highlight w:val="green"/>
        </w:rPr>
        <w:t>Agreement:</w:t>
      </w:r>
    </w:p>
    <w:p w14:paraId="2780EFF8" w14:textId="77777777" w:rsidR="00C477E3" w:rsidRDefault="00C477E3" w:rsidP="00C477E3">
      <w:pPr>
        <w:rPr>
          <w:rFonts w:ascii="Calibri" w:hAnsi="Calibri" w:cs="Calibri"/>
        </w:rPr>
      </w:pPr>
      <w:r>
        <w:rPr>
          <w:rFonts w:ascii="Calibri" w:hAnsi="Calibri" w:cs="Calibri"/>
        </w:rPr>
        <w:t>For RSSI (and channel occupancy measurements) layer 3 filtering is not applied.</w:t>
      </w:r>
    </w:p>
    <w:p w14:paraId="1882C8A0" w14:textId="77777777" w:rsidR="00C477E3" w:rsidRDefault="00C477E3" w:rsidP="00C477E3">
      <w:pPr>
        <w:rPr>
          <w:rFonts w:eastAsiaTheme="minorHAnsi"/>
          <w:sz w:val="24"/>
          <w:szCs w:val="24"/>
        </w:rPr>
      </w:pPr>
      <w:r w:rsidRPr="007A2596">
        <w:rPr>
          <w:sz w:val="24"/>
          <w:szCs w:val="24"/>
          <w:highlight w:val="green"/>
        </w:rPr>
        <w:t>LS to RAN2 on RRM and Random Access is approved in R1-2001375</w:t>
      </w:r>
    </w:p>
    <w:p w14:paraId="185A996D" w14:textId="77777777" w:rsidR="003F2425" w:rsidRDefault="003F2425" w:rsidP="00DA32BF">
      <w:pPr>
        <w:spacing w:after="0"/>
        <w:rPr>
          <w:lang w:val="en-GB" w:eastAsia="zh-CN"/>
        </w:rPr>
      </w:pPr>
    </w:p>
    <w:p w14:paraId="014B3C8C" w14:textId="77777777" w:rsidR="001D780E" w:rsidRPr="000A4D8F" w:rsidRDefault="001D780E" w:rsidP="00DA32BF">
      <w:pPr>
        <w:pStyle w:val="1"/>
        <w:numPr>
          <w:ilvl w:val="0"/>
          <w:numId w:val="0"/>
        </w:numPr>
        <w:spacing w:before="0" w:after="0"/>
        <w:ind w:left="432" w:hanging="432"/>
      </w:pPr>
      <w:r w:rsidRPr="000A4D8F">
        <w:t>References</w:t>
      </w:r>
    </w:p>
    <w:p w14:paraId="6B4E4F04" w14:textId="77777777" w:rsidR="0028521F" w:rsidRPr="004E012A" w:rsidRDefault="0028521F" w:rsidP="0028521F">
      <w:pPr>
        <w:pStyle w:val="References"/>
        <w:rPr>
          <w:sz w:val="22"/>
          <w:lang w:eastAsia="zh-CN"/>
        </w:rPr>
      </w:pPr>
      <w:bookmarkStart w:id="119" w:name="_Ref37423364"/>
      <w:bookmarkEnd w:id="2"/>
      <w:bookmarkEnd w:id="3"/>
      <w:bookmarkEnd w:id="4"/>
      <w:bookmarkEnd w:id="5"/>
      <w:r w:rsidRPr="004E012A">
        <w:rPr>
          <w:sz w:val="22"/>
          <w:lang w:eastAsia="zh-CN"/>
        </w:rPr>
        <w:t>R1-2001535</w:t>
      </w:r>
      <w:r w:rsidRPr="004E012A">
        <w:rPr>
          <w:sz w:val="22"/>
          <w:lang w:eastAsia="zh-CN"/>
        </w:rPr>
        <w:tab/>
        <w:t>Maintainance on the initial access procedures</w:t>
      </w:r>
      <w:r w:rsidRPr="004E012A">
        <w:rPr>
          <w:sz w:val="22"/>
          <w:lang w:eastAsia="zh-CN"/>
        </w:rPr>
        <w:tab/>
        <w:t>Huawei, HiSilicon</w:t>
      </w:r>
      <w:bookmarkEnd w:id="119"/>
    </w:p>
    <w:p w14:paraId="363A4071" w14:textId="77777777" w:rsidR="0028521F" w:rsidRPr="004E012A" w:rsidRDefault="0028521F" w:rsidP="0028521F">
      <w:pPr>
        <w:pStyle w:val="References"/>
        <w:rPr>
          <w:sz w:val="22"/>
          <w:lang w:eastAsia="zh-CN"/>
        </w:rPr>
      </w:pPr>
      <w:r w:rsidRPr="004E012A">
        <w:rPr>
          <w:sz w:val="22"/>
          <w:lang w:eastAsia="zh-CN"/>
        </w:rPr>
        <w:t>R1-2001653</w:t>
      </w:r>
      <w:r w:rsidRPr="004E012A">
        <w:rPr>
          <w:sz w:val="22"/>
          <w:lang w:eastAsia="zh-CN"/>
        </w:rPr>
        <w:tab/>
        <w:t>Remaining issues on initial access procedure for NR-U</w:t>
      </w:r>
      <w:r w:rsidRPr="004E012A">
        <w:rPr>
          <w:sz w:val="22"/>
          <w:lang w:eastAsia="zh-CN"/>
        </w:rPr>
        <w:tab/>
        <w:t>vivo</w:t>
      </w:r>
    </w:p>
    <w:p w14:paraId="36B5589A" w14:textId="77777777" w:rsidR="0028521F" w:rsidRPr="004E012A" w:rsidRDefault="0028521F" w:rsidP="0028521F">
      <w:pPr>
        <w:pStyle w:val="References"/>
        <w:rPr>
          <w:sz w:val="22"/>
          <w:lang w:eastAsia="zh-CN"/>
        </w:rPr>
      </w:pPr>
      <w:bookmarkStart w:id="120" w:name="_Ref37750119"/>
      <w:r w:rsidRPr="004E012A">
        <w:rPr>
          <w:sz w:val="22"/>
          <w:lang w:eastAsia="zh-CN"/>
        </w:rPr>
        <w:t>R1-2001706</w:t>
      </w:r>
      <w:r w:rsidRPr="004E012A">
        <w:rPr>
          <w:sz w:val="22"/>
          <w:lang w:eastAsia="zh-CN"/>
        </w:rPr>
        <w:tab/>
        <w:t>Remaining issues on the initial access procedure for NR-U</w:t>
      </w:r>
      <w:r w:rsidRPr="004E012A">
        <w:rPr>
          <w:sz w:val="22"/>
          <w:lang w:eastAsia="zh-CN"/>
        </w:rPr>
        <w:tab/>
        <w:t>ZTE, Sanechips</w:t>
      </w:r>
      <w:bookmarkEnd w:id="120"/>
    </w:p>
    <w:p w14:paraId="6614E9FA" w14:textId="77777777" w:rsidR="0028521F" w:rsidRPr="004E012A" w:rsidRDefault="0028521F" w:rsidP="0028521F">
      <w:pPr>
        <w:pStyle w:val="References"/>
        <w:rPr>
          <w:sz w:val="22"/>
          <w:lang w:eastAsia="zh-CN"/>
        </w:rPr>
      </w:pPr>
      <w:r w:rsidRPr="004E012A">
        <w:rPr>
          <w:sz w:val="22"/>
          <w:lang w:eastAsia="zh-CN"/>
        </w:rPr>
        <w:t>R1-2001760</w:t>
      </w:r>
      <w:r w:rsidRPr="004E012A">
        <w:rPr>
          <w:sz w:val="22"/>
          <w:lang w:eastAsia="zh-CN"/>
        </w:rPr>
        <w:tab/>
        <w:t>Discussion on the remaining issues of enhancements to initial access procedure</w:t>
      </w:r>
      <w:r w:rsidRPr="004E012A">
        <w:rPr>
          <w:sz w:val="22"/>
          <w:lang w:eastAsia="zh-CN"/>
        </w:rPr>
        <w:tab/>
        <w:t>OPPO</w:t>
      </w:r>
    </w:p>
    <w:p w14:paraId="4B611A73" w14:textId="77777777" w:rsidR="0028521F" w:rsidRPr="004E012A" w:rsidRDefault="0028521F" w:rsidP="0028521F">
      <w:pPr>
        <w:pStyle w:val="References"/>
        <w:rPr>
          <w:sz w:val="22"/>
          <w:lang w:eastAsia="zh-CN"/>
        </w:rPr>
      </w:pPr>
      <w:r w:rsidRPr="004E012A">
        <w:rPr>
          <w:sz w:val="22"/>
          <w:lang w:eastAsia="zh-CN"/>
        </w:rPr>
        <w:t>R1-2001936</w:t>
      </w:r>
      <w:r w:rsidRPr="004E012A">
        <w:rPr>
          <w:sz w:val="22"/>
          <w:lang w:eastAsia="zh-CN"/>
        </w:rPr>
        <w:tab/>
        <w:t>Remaining issues of initial access and mobility for NR-U</w:t>
      </w:r>
      <w:r w:rsidRPr="004E012A">
        <w:rPr>
          <w:sz w:val="22"/>
          <w:lang w:eastAsia="zh-CN"/>
        </w:rPr>
        <w:tab/>
        <w:t>LG Electronics</w:t>
      </w:r>
    </w:p>
    <w:p w14:paraId="67408691" w14:textId="77777777" w:rsidR="0028521F" w:rsidRPr="004E012A" w:rsidRDefault="0028521F" w:rsidP="0028521F">
      <w:pPr>
        <w:pStyle w:val="References"/>
        <w:rPr>
          <w:sz w:val="22"/>
          <w:lang w:eastAsia="zh-CN"/>
        </w:rPr>
      </w:pPr>
      <w:bookmarkStart w:id="121" w:name="_Ref37759581"/>
      <w:r w:rsidRPr="004E012A">
        <w:rPr>
          <w:sz w:val="22"/>
          <w:lang w:eastAsia="zh-CN"/>
        </w:rPr>
        <w:t>R1-2001988</w:t>
      </w:r>
      <w:r w:rsidRPr="004E012A">
        <w:rPr>
          <w:sz w:val="22"/>
          <w:lang w:eastAsia="zh-CN"/>
        </w:rPr>
        <w:tab/>
        <w:t>Enhancements to initial access and mobility for NR-unlicensed</w:t>
      </w:r>
      <w:r w:rsidRPr="004E012A">
        <w:rPr>
          <w:sz w:val="22"/>
          <w:lang w:eastAsia="zh-CN"/>
        </w:rPr>
        <w:tab/>
        <w:t>Intel Corporation</w:t>
      </w:r>
      <w:bookmarkEnd w:id="121"/>
    </w:p>
    <w:p w14:paraId="31774BE2" w14:textId="77777777" w:rsidR="0028521F" w:rsidRPr="004E012A" w:rsidRDefault="0028521F" w:rsidP="0028521F">
      <w:pPr>
        <w:pStyle w:val="References"/>
        <w:rPr>
          <w:sz w:val="22"/>
          <w:lang w:eastAsia="zh-CN"/>
        </w:rPr>
      </w:pPr>
      <w:bookmarkStart w:id="122" w:name="_Ref37759557"/>
      <w:r w:rsidRPr="004E012A">
        <w:rPr>
          <w:sz w:val="22"/>
          <w:lang w:eastAsia="zh-CN"/>
        </w:rPr>
        <w:t>R1-2002032</w:t>
      </w:r>
      <w:r w:rsidRPr="004E012A">
        <w:rPr>
          <w:sz w:val="22"/>
          <w:lang w:eastAsia="zh-CN"/>
        </w:rPr>
        <w:tab/>
        <w:t>Enhancements to initial access procedures</w:t>
      </w:r>
      <w:r w:rsidRPr="004E012A">
        <w:rPr>
          <w:sz w:val="22"/>
          <w:lang w:eastAsia="zh-CN"/>
        </w:rPr>
        <w:tab/>
        <w:t>Ericsson</w:t>
      </w:r>
      <w:bookmarkEnd w:id="122"/>
    </w:p>
    <w:p w14:paraId="48A6E376" w14:textId="77777777" w:rsidR="0028521F" w:rsidRPr="004E012A" w:rsidRDefault="0028521F" w:rsidP="0028521F">
      <w:pPr>
        <w:pStyle w:val="References"/>
        <w:rPr>
          <w:sz w:val="22"/>
          <w:lang w:eastAsia="zh-CN"/>
        </w:rPr>
      </w:pPr>
      <w:r w:rsidRPr="004E012A">
        <w:rPr>
          <w:sz w:val="22"/>
          <w:lang w:eastAsia="zh-CN"/>
        </w:rPr>
        <w:t>R1-2002118</w:t>
      </w:r>
      <w:r w:rsidRPr="004E012A">
        <w:rPr>
          <w:sz w:val="22"/>
          <w:lang w:eastAsia="zh-CN"/>
        </w:rPr>
        <w:tab/>
        <w:t>Initial access procedures for NR-U</w:t>
      </w:r>
      <w:r w:rsidRPr="004E012A">
        <w:rPr>
          <w:sz w:val="22"/>
          <w:lang w:eastAsia="zh-CN"/>
        </w:rPr>
        <w:tab/>
        <w:t>Samsung</w:t>
      </w:r>
    </w:p>
    <w:p w14:paraId="4570EED9" w14:textId="77777777" w:rsidR="0028521F" w:rsidRPr="004E012A" w:rsidRDefault="0028521F" w:rsidP="0028521F">
      <w:pPr>
        <w:pStyle w:val="References"/>
        <w:rPr>
          <w:sz w:val="22"/>
          <w:lang w:eastAsia="zh-CN"/>
        </w:rPr>
      </w:pPr>
      <w:r w:rsidRPr="004E012A">
        <w:rPr>
          <w:sz w:val="22"/>
          <w:lang w:eastAsia="zh-CN"/>
        </w:rPr>
        <w:t>R1-2002248</w:t>
      </w:r>
      <w:r w:rsidRPr="004E012A">
        <w:rPr>
          <w:sz w:val="22"/>
          <w:lang w:eastAsia="zh-CN"/>
        </w:rPr>
        <w:tab/>
        <w:t>Remaining issues on initial access procedure for NR-U</w:t>
      </w:r>
      <w:r w:rsidRPr="004E012A">
        <w:rPr>
          <w:sz w:val="22"/>
          <w:lang w:eastAsia="zh-CN"/>
        </w:rPr>
        <w:tab/>
        <w:t>ETRI</w:t>
      </w:r>
    </w:p>
    <w:p w14:paraId="1887D187" w14:textId="77777777" w:rsidR="0028521F" w:rsidRPr="004E012A" w:rsidRDefault="0028521F" w:rsidP="0028521F">
      <w:pPr>
        <w:pStyle w:val="References"/>
        <w:rPr>
          <w:sz w:val="22"/>
          <w:lang w:eastAsia="zh-CN"/>
        </w:rPr>
      </w:pPr>
      <w:r w:rsidRPr="004E012A">
        <w:rPr>
          <w:sz w:val="22"/>
          <w:lang w:eastAsia="zh-CN"/>
        </w:rPr>
        <w:t>R1-2002263</w:t>
      </w:r>
      <w:r w:rsidRPr="004E012A">
        <w:rPr>
          <w:sz w:val="22"/>
          <w:lang w:eastAsia="zh-CN"/>
        </w:rPr>
        <w:tab/>
        <w:t>Remaining issues on initial access procedure</w:t>
      </w:r>
      <w:r w:rsidRPr="004E012A">
        <w:rPr>
          <w:sz w:val="22"/>
          <w:lang w:eastAsia="zh-CN"/>
        </w:rPr>
        <w:tab/>
        <w:t>Spreadtrum Communications</w:t>
      </w:r>
    </w:p>
    <w:p w14:paraId="2D7DE197" w14:textId="77777777" w:rsidR="0028521F" w:rsidRPr="004E012A" w:rsidRDefault="0028521F" w:rsidP="0028521F">
      <w:pPr>
        <w:pStyle w:val="References"/>
        <w:rPr>
          <w:sz w:val="22"/>
          <w:lang w:eastAsia="zh-CN"/>
        </w:rPr>
      </w:pPr>
      <w:bookmarkStart w:id="123" w:name="_Ref37691236"/>
      <w:r w:rsidRPr="004E012A">
        <w:rPr>
          <w:sz w:val="22"/>
          <w:lang w:eastAsia="zh-CN"/>
        </w:rPr>
        <w:t>R1-2002278</w:t>
      </w:r>
      <w:r w:rsidRPr="004E012A">
        <w:rPr>
          <w:sz w:val="22"/>
          <w:lang w:eastAsia="zh-CN"/>
        </w:rPr>
        <w:tab/>
        <w:t>On Enhancements to Initial Access Procedures for NR-U</w:t>
      </w:r>
      <w:r w:rsidRPr="004E012A">
        <w:rPr>
          <w:sz w:val="22"/>
          <w:lang w:eastAsia="zh-CN"/>
        </w:rPr>
        <w:tab/>
        <w:t>Nokia, Nokia Shanghai Bell</w:t>
      </w:r>
      <w:bookmarkEnd w:id="123"/>
    </w:p>
    <w:p w14:paraId="51442483" w14:textId="77777777" w:rsidR="0028521F" w:rsidRPr="004E012A" w:rsidRDefault="0028521F" w:rsidP="0028521F">
      <w:pPr>
        <w:pStyle w:val="References"/>
        <w:rPr>
          <w:sz w:val="22"/>
          <w:lang w:eastAsia="zh-CN"/>
        </w:rPr>
      </w:pPr>
      <w:r w:rsidRPr="004E012A">
        <w:rPr>
          <w:sz w:val="22"/>
          <w:lang w:eastAsia="zh-CN"/>
        </w:rPr>
        <w:t>R1-2002407</w:t>
      </w:r>
      <w:r w:rsidRPr="004E012A">
        <w:rPr>
          <w:sz w:val="22"/>
          <w:lang w:eastAsia="zh-CN"/>
        </w:rPr>
        <w:tab/>
        <w:t>Remaining issues on initial access procedure for NR-U operation</w:t>
      </w:r>
      <w:r w:rsidRPr="004E012A">
        <w:rPr>
          <w:sz w:val="22"/>
          <w:lang w:eastAsia="zh-CN"/>
        </w:rPr>
        <w:tab/>
        <w:t>MediaTek Inc.</w:t>
      </w:r>
    </w:p>
    <w:p w14:paraId="4BFAAAB9" w14:textId="2AD4724C" w:rsidR="00880320" w:rsidRPr="004E012A" w:rsidRDefault="0028521F" w:rsidP="0028521F">
      <w:pPr>
        <w:pStyle w:val="References"/>
        <w:rPr>
          <w:sz w:val="22"/>
          <w:lang w:eastAsia="zh-CN"/>
        </w:rPr>
      </w:pPr>
      <w:bookmarkStart w:id="124" w:name="_Ref37423369"/>
      <w:r w:rsidRPr="004E012A">
        <w:rPr>
          <w:sz w:val="22"/>
          <w:lang w:eastAsia="zh-CN"/>
        </w:rPr>
        <w:lastRenderedPageBreak/>
        <w:t>R1-2002531</w:t>
      </w:r>
      <w:r w:rsidRPr="004E012A">
        <w:rPr>
          <w:sz w:val="22"/>
          <w:lang w:eastAsia="zh-CN"/>
        </w:rPr>
        <w:tab/>
        <w:t>TP for Initial access and mobility procedures for NR-U</w:t>
      </w:r>
      <w:r w:rsidRPr="004E012A">
        <w:rPr>
          <w:sz w:val="22"/>
          <w:lang w:eastAsia="zh-CN"/>
        </w:rPr>
        <w:tab/>
        <w:t>Qualcomm Incorporated</w:t>
      </w:r>
      <w:bookmarkEnd w:id="124"/>
    </w:p>
    <w:p w14:paraId="3331A833" w14:textId="18A8FFAA" w:rsidR="007638C4" w:rsidRDefault="007638C4" w:rsidP="007638C4">
      <w:pPr>
        <w:pStyle w:val="References"/>
        <w:rPr>
          <w:sz w:val="22"/>
          <w:lang w:eastAsia="zh-CN"/>
        </w:rPr>
      </w:pPr>
      <w:bookmarkStart w:id="125" w:name="_Ref37423461"/>
      <w:r w:rsidRPr="007638C4">
        <w:rPr>
          <w:sz w:val="22"/>
          <w:lang w:eastAsia="zh-CN"/>
        </w:rPr>
        <w:t>R1-2001315 Outcome of email thread [100e-NR-unlic-NRU-InitAccessProc-0</w:t>
      </w:r>
      <w:r>
        <w:rPr>
          <w:sz w:val="22"/>
          <w:lang w:eastAsia="zh-CN"/>
        </w:rPr>
        <w:t>1</w:t>
      </w:r>
      <w:r w:rsidRPr="007638C4">
        <w:rPr>
          <w:sz w:val="22"/>
          <w:lang w:eastAsia="zh-CN"/>
        </w:rPr>
        <w:t>]</w:t>
      </w:r>
      <w:r>
        <w:rPr>
          <w:sz w:val="22"/>
          <w:lang w:eastAsia="zh-CN"/>
        </w:rPr>
        <w:t xml:space="preserve"> Charter Communications</w:t>
      </w:r>
      <w:bookmarkEnd w:id="125"/>
    </w:p>
    <w:p w14:paraId="6DD28A33" w14:textId="04C37468" w:rsidR="007638C4" w:rsidRDefault="007638C4" w:rsidP="007638C4">
      <w:pPr>
        <w:pStyle w:val="References"/>
        <w:rPr>
          <w:sz w:val="22"/>
          <w:lang w:eastAsia="zh-CN"/>
        </w:rPr>
      </w:pPr>
      <w:r w:rsidRPr="007638C4">
        <w:rPr>
          <w:sz w:val="22"/>
          <w:lang w:eastAsia="zh-CN"/>
        </w:rPr>
        <w:t>R1-200131</w:t>
      </w:r>
      <w:r>
        <w:rPr>
          <w:sz w:val="22"/>
          <w:lang w:eastAsia="zh-CN"/>
        </w:rPr>
        <w:t>6</w:t>
      </w:r>
      <w:r w:rsidRPr="007638C4">
        <w:rPr>
          <w:sz w:val="22"/>
          <w:lang w:eastAsia="zh-CN"/>
        </w:rPr>
        <w:t xml:space="preserve"> Outcome of email thread [100e-NR-unlic-NRU-InitAccessProc-0</w:t>
      </w:r>
      <w:r>
        <w:rPr>
          <w:sz w:val="22"/>
          <w:lang w:eastAsia="zh-CN"/>
        </w:rPr>
        <w:t>2</w:t>
      </w:r>
      <w:r w:rsidRPr="007638C4">
        <w:rPr>
          <w:sz w:val="22"/>
          <w:lang w:eastAsia="zh-CN"/>
        </w:rPr>
        <w:t>]</w:t>
      </w:r>
      <w:r>
        <w:rPr>
          <w:sz w:val="22"/>
          <w:lang w:eastAsia="zh-CN"/>
        </w:rPr>
        <w:t xml:space="preserve"> Charter Communications</w:t>
      </w:r>
    </w:p>
    <w:p w14:paraId="410CB978" w14:textId="3D7E2C73" w:rsidR="007638C4" w:rsidRDefault="007638C4" w:rsidP="007638C4">
      <w:pPr>
        <w:pStyle w:val="References"/>
        <w:rPr>
          <w:sz w:val="22"/>
          <w:lang w:eastAsia="zh-CN"/>
        </w:rPr>
      </w:pPr>
      <w:bookmarkStart w:id="126" w:name="_Ref37423472"/>
      <w:r w:rsidRPr="007638C4">
        <w:rPr>
          <w:sz w:val="22"/>
          <w:lang w:eastAsia="zh-CN"/>
        </w:rPr>
        <w:t>R1-200131</w:t>
      </w:r>
      <w:r>
        <w:rPr>
          <w:sz w:val="22"/>
          <w:lang w:eastAsia="zh-CN"/>
        </w:rPr>
        <w:t>7</w:t>
      </w:r>
      <w:r w:rsidRPr="007638C4">
        <w:rPr>
          <w:sz w:val="22"/>
          <w:lang w:eastAsia="zh-CN"/>
        </w:rPr>
        <w:t xml:space="preserve"> Outcome of email thread [100e-NR-unlic-NRU-InitAccessProc-0</w:t>
      </w:r>
      <w:r>
        <w:rPr>
          <w:sz w:val="22"/>
          <w:lang w:eastAsia="zh-CN"/>
        </w:rPr>
        <w:t>3</w:t>
      </w:r>
      <w:r w:rsidRPr="007638C4">
        <w:rPr>
          <w:sz w:val="22"/>
          <w:lang w:eastAsia="zh-CN"/>
        </w:rPr>
        <w:t>]</w:t>
      </w:r>
      <w:r>
        <w:rPr>
          <w:sz w:val="22"/>
          <w:lang w:eastAsia="zh-CN"/>
        </w:rPr>
        <w:t xml:space="preserve"> Charter Communications</w:t>
      </w:r>
      <w:bookmarkEnd w:id="126"/>
    </w:p>
    <w:p w14:paraId="187914F0" w14:textId="77777777" w:rsidR="007638C4" w:rsidRPr="006F359A" w:rsidRDefault="007638C4" w:rsidP="007638C4">
      <w:pPr>
        <w:pStyle w:val="References"/>
        <w:numPr>
          <w:ilvl w:val="0"/>
          <w:numId w:val="0"/>
        </w:numPr>
        <w:ind w:left="360"/>
        <w:rPr>
          <w:sz w:val="22"/>
          <w:lang w:eastAsia="zh-CN"/>
        </w:rPr>
      </w:pPr>
    </w:p>
    <w:sectPr w:rsidR="007638C4" w:rsidRPr="006F359A" w:rsidSect="007B613F">
      <w:pgSz w:w="11909" w:h="16834" w:code="9"/>
      <w:pgMar w:top="1440" w:right="1152" w:bottom="1440" w:left="1440" w:header="720" w:footer="720" w:gutter="0"/>
      <w:cols w:space="720"/>
      <w:noEndnote/>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Jiayin" w:date="2020-04-15T15:37:00Z" w:initials="JZ">
    <w:p w14:paraId="2667392A" w14:textId="6D52E0EA" w:rsidR="00547017" w:rsidRDefault="00547017">
      <w:pPr>
        <w:pStyle w:val="af3"/>
        <w:rPr>
          <w:lang w:eastAsia="zh-CN"/>
        </w:rPr>
      </w:pPr>
      <w:r>
        <w:rPr>
          <w:rStyle w:val="af2"/>
        </w:rPr>
        <w:annotationRef/>
      </w:r>
    </w:p>
  </w:comment>
  <w:comment w:id="13" w:author="김선욱/책임연구원/미래기술센터 C&amp;M표준(연)5G무선통신표준Task(seonwook.kim@lge.com)" w:date="2020-04-16T11:10:00Z" w:initials="김C">
    <w:p w14:paraId="1DFE65BA" w14:textId="42E7B6B0" w:rsidR="0057518A" w:rsidRPr="0057518A" w:rsidRDefault="0057518A">
      <w:pPr>
        <w:pStyle w:val="af3"/>
        <w:rPr>
          <w:rFonts w:eastAsia="맑은 고딕" w:hint="eastAsia"/>
          <w:lang w:eastAsia="ko-KR"/>
        </w:rPr>
      </w:pPr>
      <w:r>
        <w:rPr>
          <w:rStyle w:val="af2"/>
        </w:rPr>
        <w:annotationRef/>
      </w:r>
      <w:r>
        <w:rPr>
          <w:rFonts w:eastAsia="맑은 고딕" w:hint="eastAsia"/>
          <w:lang w:eastAsia="ko-KR"/>
        </w:rPr>
        <w:t xml:space="preserve">[LG] </w:t>
      </w:r>
      <w:r>
        <w:rPr>
          <w:rFonts w:eastAsia="맑은 고딕"/>
          <w:lang w:eastAsia="ko-KR"/>
        </w:rPr>
        <w:t>Good to clarify UE behavior for RLM. However, this issue seems to have some overlap with issue 2.6. If UE expects only up to Q SSB transmission within DRS window as in proposal for issue 2.6, the proposal in issue 4.1 could be a natural choice of UE implementation. If this is the case, we may not have any spec impact corresponding to</w:t>
      </w:r>
      <w:bookmarkStart w:id="14" w:name="_GoBack"/>
      <w:bookmarkEnd w:id="14"/>
      <w:r>
        <w:rPr>
          <w:rFonts w:eastAsia="맑은 고딕"/>
          <w:lang w:eastAsia="ko-KR"/>
        </w:rPr>
        <w:t xml:space="preserve"> issue 4.1 even though we have some outcome from the discussion of this issue.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67392A" w15:done="0"/>
  <w15:commentEx w15:paraId="1DFE65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7392A" w16cid:durableId="2241B7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E54D5" w14:textId="77777777" w:rsidR="009E3A3F" w:rsidRDefault="009E3A3F">
      <w:r>
        <w:separator/>
      </w:r>
    </w:p>
  </w:endnote>
  <w:endnote w:type="continuationSeparator" w:id="0">
    <w:p w14:paraId="1B22FF5C" w14:textId="77777777" w:rsidR="009E3A3F" w:rsidRDefault="009E3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14F49" w14:textId="77777777" w:rsidR="009E3A3F" w:rsidRDefault="009E3A3F">
      <w:r>
        <w:separator/>
      </w:r>
    </w:p>
  </w:footnote>
  <w:footnote w:type="continuationSeparator" w:id="0">
    <w:p w14:paraId="42F7BE9B" w14:textId="77777777" w:rsidR="009E3A3F" w:rsidRDefault="009E3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0078B"/>
    <w:multiLevelType w:val="hybridMultilevel"/>
    <w:tmpl w:val="08C8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804E8"/>
    <w:multiLevelType w:val="hybridMultilevel"/>
    <w:tmpl w:val="CDCA7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37198"/>
    <w:multiLevelType w:val="hybridMultilevel"/>
    <w:tmpl w:val="3B72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 w15:restartNumberingAfterBreak="0">
    <w:nsid w:val="5A72155F"/>
    <w:multiLevelType w:val="multilevel"/>
    <w:tmpl w:val="5A721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6"/>
  </w:num>
  <w:num w:numId="6">
    <w:abstractNumId w:val="2"/>
  </w:num>
  <w:num w:numId="7">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rson w15:author="Jiayin">
    <w15:presenceInfo w15:providerId="None" w15:userId="Jiayin"/>
  </w15:person>
  <w15:person w15:author="김선욱/책임연구원/미래기술센터 C&amp;M표준(연)5G무선통신표준Task(seonwook.kim@lge.com)">
    <w15:presenceInfo w15:providerId="AD" w15:userId="S-1-5-21-2543426832-1914326140-3112152631-1404202"/>
  </w15:person>
  <w15:person w15:author="Robert, Michel (Nokia - FR/Paris-Saclay)">
    <w15:presenceInfo w15:providerId="AD" w15:userId="S::michel.robert@nokia.com::2e4c6a34-519e-4bd3-ad63-f487f1356229"/>
  </w15:person>
  <w15:person w15:author="Hongbo Si">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1F9E"/>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23C8"/>
    <w:rsid w:val="0012433B"/>
    <w:rsid w:val="00124D84"/>
    <w:rsid w:val="001250DD"/>
    <w:rsid w:val="00125733"/>
    <w:rsid w:val="00126116"/>
    <w:rsid w:val="001263AA"/>
    <w:rsid w:val="0013070E"/>
    <w:rsid w:val="00130779"/>
    <w:rsid w:val="001307A1"/>
    <w:rsid w:val="00130F81"/>
    <w:rsid w:val="00130F84"/>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237F"/>
    <w:rsid w:val="00292715"/>
    <w:rsid w:val="00293E3A"/>
    <w:rsid w:val="00293E57"/>
    <w:rsid w:val="002947D1"/>
    <w:rsid w:val="002948DF"/>
    <w:rsid w:val="00294B91"/>
    <w:rsid w:val="00294D90"/>
    <w:rsid w:val="002962C1"/>
    <w:rsid w:val="00296FB6"/>
    <w:rsid w:val="00297727"/>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CC4"/>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95E"/>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92A"/>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29E"/>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546"/>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52"/>
    <w:rsid w:val="00B026C1"/>
    <w:rsid w:val="00B029C2"/>
    <w:rsid w:val="00B02B9C"/>
    <w:rsid w:val="00B0353B"/>
    <w:rsid w:val="00B040B2"/>
    <w:rsid w:val="00B10558"/>
    <w:rsid w:val="00B1184F"/>
    <w:rsid w:val="00B12790"/>
    <w:rsid w:val="00B12F5B"/>
    <w:rsid w:val="00B1365E"/>
    <w:rsid w:val="00B14477"/>
    <w:rsid w:val="00B156A9"/>
    <w:rsid w:val="00B15F83"/>
    <w:rsid w:val="00B160FF"/>
    <w:rsid w:val="00B16322"/>
    <w:rsid w:val="00B1662E"/>
    <w:rsid w:val="00B16A6F"/>
    <w:rsid w:val="00B22C0D"/>
    <w:rsid w:val="00B23AF4"/>
    <w:rsid w:val="00B23C15"/>
    <w:rsid w:val="00B2516C"/>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C29"/>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062F"/>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7D8"/>
    <w:rsid w:val="00D4401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090"/>
    <w:rsid w:val="00E24A27"/>
    <w:rsid w:val="00E25F89"/>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8DFCF"/>
  <w15:docId w15:val="{82299BA1-6463-408B-A633-3C5F1C2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796"/>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uiPriority w:val="9"/>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
    <w:basedOn w:val="a"/>
    <w:next w:val="a"/>
    <w:uiPriority w:val="9"/>
    <w:qFormat/>
    <w:rsid w:val="00E1147D"/>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uiPriority w:val="9"/>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본문 Char"/>
    <w:basedOn w:val="a0"/>
    <w:link w:val="a3"/>
    <w:rsid w:val="00CF195E"/>
  </w:style>
  <w:style w:type="character" w:styleId="a4">
    <w:name w:val="Hyperlink"/>
    <w:basedOn w:val="a0"/>
    <w:rsid w:val="00E1147D"/>
    <w:rPr>
      <w:color w:val="0000FF"/>
      <w:u w:val="single"/>
    </w:rPr>
  </w:style>
  <w:style w:type="paragraph" w:styleId="a5">
    <w:name w:val="caption"/>
    <w:aliases w:val="cap,Caption Char1 Char,cap Char Char1,Caption Char Char1 Char,cap Char2,条目,cap1,cap2,cap11,Légende-figure,Légende-figure Char,Beschrifubg,Beschriftung Char,label,cap11 Char,cap11 Char Char Char,captions,Beschriftung Char Char,Caption Char2,Ca"/>
    <w:basedOn w:val="a"/>
    <w:next w:val="a"/>
    <w:link w:val="Char0"/>
    <w:qFormat/>
    <w:rsid w:val="00E1147D"/>
    <w:pPr>
      <w:jc w:val="center"/>
    </w:pPr>
    <w:rPr>
      <w:b/>
      <w:bCs/>
      <w:sz w:val="20"/>
      <w:szCs w:val="20"/>
    </w:rPr>
  </w:style>
  <w:style w:type="character" w:customStyle="1" w:styleId="Char0">
    <w:name w:val="캡션 Char"/>
    <w:aliases w:val="cap Char,Caption Char1 Char Char,cap Char Char1 Char,Caption Char Char1 Char Char,cap Char2 Char,条目 Char,cap1 Char,cap2 Char,cap11 Char1,Légende-figure Char1,Légende-figure Char Char,Beschrifubg Char,Beschriftung Char Char1,label Char,Ca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qFormat/>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Char1"/>
    <w:rsid w:val="00AB3F38"/>
    <w:pPr>
      <w:tabs>
        <w:tab w:val="center" w:pos="4680"/>
        <w:tab w:val="right" w:pos="9360"/>
      </w:tabs>
    </w:pPr>
  </w:style>
  <w:style w:type="character" w:customStyle="1" w:styleId="Char1">
    <w:name w:val="머리글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바닥글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0">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0"/>
    <w:uiPriority w:val="34"/>
    <w:qFormat/>
    <w:rsid w:val="00D555B3"/>
    <w:rPr>
      <w:rFonts w:ascii="SimSun" w:hAnsi="SimSun"/>
      <w:sz w:val="24"/>
      <w:szCs w:val="24"/>
    </w:rPr>
  </w:style>
  <w:style w:type="paragraph" w:customStyle="1" w:styleId="textintend3">
    <w:name w:val="text intend 3"/>
    <w:basedOn w:val="a"/>
    <w:qFormat/>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qFormat/>
    <w:rsid w:val="001C1397"/>
    <w:rPr>
      <w:rFonts w:eastAsia="MS Mincho"/>
      <w:lang w:val="en-GB"/>
    </w:rPr>
  </w:style>
  <w:style w:type="character" w:styleId="af1">
    <w:name w:val="Placeholder Text"/>
    <w:basedOn w:val="a0"/>
    <w:uiPriority w:val="99"/>
    <w:semiHidden/>
    <w:rsid w:val="00D524F2"/>
    <w:rPr>
      <w:color w:val="808080"/>
    </w:rPr>
  </w:style>
  <w:style w:type="character" w:customStyle="1" w:styleId="2Char">
    <w:name w:val="제목 2 Char"/>
    <w:aliases w:val="DO NOT USE_h2 Char,h2 Char1,h21 Char,2 Char,Header 2 Char,Header2 Char,22 Char,heading2 Char,H2 Char1,2nd level Char,UNDERRUBRIK 1-2 Char,H21 Char,H22 Char,H23 Char,H24 Char,H25 Char,R2 Char,E2 Char,†berschrift 2 Char,õberschrift 2 Char"/>
    <w:basedOn w:val="a0"/>
    <w:link w:val="2"/>
    <w:uiPriority w:val="9"/>
    <w:rsid w:val="003066F0"/>
    <w:rPr>
      <w:b/>
      <w:bCs/>
      <w:sz w:val="24"/>
      <w:szCs w:val="22"/>
    </w:rPr>
  </w:style>
  <w:style w:type="character" w:styleId="af2">
    <w:name w:val="annotation reference"/>
    <w:basedOn w:val="a0"/>
    <w:unhideWhenUsed/>
    <w:rsid w:val="00507236"/>
    <w:rPr>
      <w:sz w:val="21"/>
      <w:szCs w:val="21"/>
    </w:rPr>
  </w:style>
  <w:style w:type="paragraph" w:styleId="af3">
    <w:name w:val="annotation text"/>
    <w:basedOn w:val="a"/>
    <w:link w:val="Char4"/>
    <w:unhideWhenUsed/>
    <w:rsid w:val="00507236"/>
    <w:pPr>
      <w:jc w:val="left"/>
    </w:pPr>
  </w:style>
  <w:style w:type="character" w:customStyle="1" w:styleId="Char4">
    <w:name w:val="메모 텍스트 Char"/>
    <w:basedOn w:val="a0"/>
    <w:link w:val="af3"/>
    <w:rsid w:val="00507236"/>
    <w:rPr>
      <w:sz w:val="22"/>
      <w:szCs w:val="22"/>
    </w:rPr>
  </w:style>
  <w:style w:type="paragraph" w:styleId="af4">
    <w:name w:val="annotation subject"/>
    <w:basedOn w:val="af3"/>
    <w:next w:val="af3"/>
    <w:link w:val="Char5"/>
    <w:semiHidden/>
    <w:unhideWhenUsed/>
    <w:rsid w:val="00507236"/>
    <w:rPr>
      <w:b/>
      <w:bCs/>
    </w:rPr>
  </w:style>
  <w:style w:type="character" w:customStyle="1" w:styleId="Char5">
    <w:name w:val="메모 주제 Char"/>
    <w:basedOn w:val="Char4"/>
    <w:link w:val="af4"/>
    <w:semiHidden/>
    <w:rsid w:val="00507236"/>
    <w:rPr>
      <w:b/>
      <w:bCs/>
      <w:sz w:val="22"/>
      <w:szCs w:val="22"/>
    </w:rPr>
  </w:style>
  <w:style w:type="paragraph" w:styleId="af5">
    <w:name w:val="Normal (Web)"/>
    <w:basedOn w:val="a"/>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6">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Default">
    <w:name w:val="Default"/>
    <w:rsid w:val="004D5CA7"/>
    <w:pPr>
      <w:autoSpaceDE w:val="0"/>
      <w:autoSpaceDN w:val="0"/>
      <w:adjustRightInd w:val="0"/>
      <w:spacing w:after="12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 w:id="507839770">
          <w:marLeft w:val="1166"/>
          <w:marRight w:val="0"/>
          <w:marTop w:val="0"/>
          <w:marBottom w:val="0"/>
          <w:divBdr>
            <w:top w:val="none" w:sz="0" w:space="0" w:color="auto"/>
            <w:left w:val="none" w:sz="0" w:space="0" w:color="auto"/>
            <w:bottom w:val="none" w:sz="0" w:space="0" w:color="auto"/>
            <w:right w:val="none" w:sz="0" w:space="0" w:color="auto"/>
          </w:divBdr>
        </w:div>
      </w:divsChild>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F82DD3-E0EC-4CA6-9A68-5C720E589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3834</Words>
  <Characters>21855</Characters>
  <Application>Microsoft Office Word</Application>
  <DocSecurity>0</DocSecurity>
  <Lines>182</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25638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zhang</dc:creator>
  <cp:lastModifiedBy>김선욱/책임연구원/미래기술센터 C&amp;M표준(연)5G무선통신표준Task(seonwook.kim@lge.com)</cp:lastModifiedBy>
  <cp:revision>2</cp:revision>
  <cp:lastPrinted>2007-06-18T22:08:00Z</cp:lastPrinted>
  <dcterms:created xsi:type="dcterms:W3CDTF">2020-04-16T02:15:00Z</dcterms:created>
  <dcterms:modified xsi:type="dcterms:W3CDTF">2020-04-16T02:15:00Z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ies>
</file>