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AC401A" w14:textId="21553364" w:rsidR="00892F08" w:rsidRDefault="00BC7BD4" w:rsidP="6A0AD366">
      <w:pPr>
        <w:pStyle w:val="Header"/>
        <w:tabs>
          <w:tab w:val="right" w:pos="9639"/>
        </w:tabs>
        <w:rPr>
          <w:sz w:val="24"/>
          <w:szCs w:val="24"/>
        </w:rPr>
      </w:pPr>
      <w:bookmarkStart w:id="0" w:name="OLE_LINK5"/>
      <w:bookmarkStart w:id="1" w:name="OLE_LINK6"/>
      <w:bookmarkStart w:id="2" w:name="_GoBack"/>
      <w:bookmarkEnd w:id="2"/>
      <w:r w:rsidRPr="2D0A3676">
        <w:rPr>
          <w:noProof w:val="0"/>
          <w:sz w:val="24"/>
          <w:szCs w:val="24"/>
        </w:rPr>
        <w:t xml:space="preserve">3GPP TSG-RAN WG1 Meeting </w:t>
      </w:r>
      <w:r w:rsidR="002A13A8">
        <w:rPr>
          <w:noProof w:val="0"/>
          <w:sz w:val="24"/>
          <w:szCs w:val="24"/>
        </w:rPr>
        <w:t>#</w:t>
      </w:r>
      <w:r w:rsidR="00813A2C">
        <w:rPr>
          <w:noProof w:val="0"/>
          <w:sz w:val="24"/>
          <w:szCs w:val="24"/>
        </w:rPr>
        <w:t>100e</w:t>
      </w:r>
      <w:r w:rsidRPr="009C1427">
        <w:rPr>
          <w:bCs/>
          <w:noProof w:val="0"/>
          <w:sz w:val="24"/>
        </w:rPr>
        <w:tab/>
      </w:r>
      <w:r w:rsidR="00F06F09" w:rsidRPr="00F06F09">
        <w:rPr>
          <w:sz w:val="24"/>
          <w:szCs w:val="24"/>
        </w:rPr>
        <w:t>R1-2001</w:t>
      </w:r>
      <w:r w:rsidR="001F538C">
        <w:rPr>
          <w:sz w:val="24"/>
          <w:szCs w:val="24"/>
        </w:rPr>
        <w:t>121</w:t>
      </w:r>
    </w:p>
    <w:p w14:paraId="06196B30" w14:textId="5AE0C853" w:rsidR="009B06A2" w:rsidRPr="009C1427" w:rsidRDefault="00813A2C" w:rsidP="6A0AD366">
      <w:pPr>
        <w:pStyle w:val="Header"/>
        <w:tabs>
          <w:tab w:val="right" w:pos="9639"/>
        </w:tabs>
        <w:rPr>
          <w:noProof w:val="0"/>
          <w:sz w:val="24"/>
          <w:szCs w:val="24"/>
        </w:rPr>
      </w:pPr>
      <w:r>
        <w:rPr>
          <w:noProof w:val="0"/>
          <w:sz w:val="24"/>
          <w:szCs w:val="24"/>
        </w:rPr>
        <w:t>e-Meeting</w:t>
      </w:r>
      <w:r w:rsidR="00A86F45">
        <w:rPr>
          <w:noProof w:val="0"/>
          <w:sz w:val="24"/>
          <w:szCs w:val="24"/>
        </w:rPr>
        <w:t>,</w:t>
      </w:r>
      <w:r w:rsidR="001A1BDD" w:rsidRPr="001A1BDD">
        <w:rPr>
          <w:noProof w:val="0"/>
          <w:sz w:val="24"/>
          <w:szCs w:val="24"/>
        </w:rPr>
        <w:t xml:space="preserve"> </w:t>
      </w:r>
      <w:r w:rsidR="00FD45B1">
        <w:rPr>
          <w:noProof w:val="0"/>
          <w:sz w:val="24"/>
          <w:szCs w:val="24"/>
        </w:rPr>
        <w:t>Nov</w:t>
      </w:r>
      <w:r w:rsidR="00682245">
        <w:rPr>
          <w:noProof w:val="0"/>
          <w:sz w:val="24"/>
          <w:szCs w:val="24"/>
        </w:rPr>
        <w:t xml:space="preserve"> </w:t>
      </w:r>
      <w:r>
        <w:rPr>
          <w:noProof w:val="0"/>
          <w:sz w:val="24"/>
          <w:szCs w:val="24"/>
        </w:rPr>
        <w:t>24</w:t>
      </w:r>
      <w:r w:rsidR="001A1BDD" w:rsidRPr="001A1BDD">
        <w:rPr>
          <w:noProof w:val="0"/>
          <w:sz w:val="24"/>
          <w:szCs w:val="24"/>
        </w:rPr>
        <w:t xml:space="preserve">th – </w:t>
      </w:r>
      <w:r w:rsidR="00FD45B1">
        <w:rPr>
          <w:noProof w:val="0"/>
          <w:sz w:val="24"/>
          <w:szCs w:val="24"/>
        </w:rPr>
        <w:t>2</w:t>
      </w:r>
      <w:r>
        <w:rPr>
          <w:noProof w:val="0"/>
          <w:sz w:val="24"/>
          <w:szCs w:val="24"/>
        </w:rPr>
        <w:t>8th</w:t>
      </w:r>
      <w:r w:rsidR="001A1BDD" w:rsidRPr="001A1BDD">
        <w:rPr>
          <w:noProof w:val="0"/>
          <w:sz w:val="24"/>
          <w:szCs w:val="24"/>
        </w:rPr>
        <w:t>, 20</w:t>
      </w:r>
      <w:r>
        <w:rPr>
          <w:noProof w:val="0"/>
          <w:sz w:val="24"/>
          <w:szCs w:val="24"/>
        </w:rPr>
        <w:t>20</w:t>
      </w:r>
    </w:p>
    <w:p w14:paraId="57DCC9A5" w14:textId="77777777" w:rsidR="00737F39" w:rsidRDefault="00737F39" w:rsidP="5A81E0AF">
      <w:pPr>
        <w:pStyle w:val="Header"/>
        <w:tabs>
          <w:tab w:val="left" w:pos="1985"/>
          <w:tab w:val="right" w:pos="9639"/>
        </w:tabs>
        <w:spacing w:line="360" w:lineRule="auto"/>
        <w:rPr>
          <w:noProof w:val="0"/>
          <w:sz w:val="24"/>
          <w:szCs w:val="24"/>
        </w:rPr>
      </w:pPr>
    </w:p>
    <w:p w14:paraId="035E9A27" w14:textId="68DBEB3F" w:rsidR="00BC7BD4" w:rsidRPr="009C1427" w:rsidRDefault="00BC7BD4" w:rsidP="15ADEE61">
      <w:pPr>
        <w:pStyle w:val="Header"/>
        <w:tabs>
          <w:tab w:val="left" w:pos="1985"/>
          <w:tab w:val="right" w:pos="9639"/>
        </w:tabs>
        <w:spacing w:line="360" w:lineRule="auto"/>
        <w:rPr>
          <w:noProof w:val="0"/>
          <w:sz w:val="24"/>
          <w:szCs w:val="24"/>
        </w:rPr>
      </w:pPr>
      <w:r w:rsidRPr="2D0A3676">
        <w:rPr>
          <w:noProof w:val="0"/>
          <w:sz w:val="24"/>
          <w:szCs w:val="24"/>
        </w:rPr>
        <w:t>Source:</w:t>
      </w:r>
      <w:r w:rsidRPr="009C1427">
        <w:rPr>
          <w:bCs/>
          <w:noProof w:val="0"/>
          <w:sz w:val="24"/>
        </w:rPr>
        <w:tab/>
      </w:r>
      <w:r w:rsidRPr="2D0A3676">
        <w:rPr>
          <w:noProof w:val="0"/>
          <w:sz w:val="24"/>
          <w:szCs w:val="24"/>
        </w:rPr>
        <w:t xml:space="preserve">Nokia, </w:t>
      </w:r>
      <w:r w:rsidR="00170154" w:rsidRPr="2D0A3676">
        <w:rPr>
          <w:noProof w:val="0"/>
          <w:sz w:val="24"/>
          <w:szCs w:val="24"/>
        </w:rPr>
        <w:t xml:space="preserve">Nokia </w:t>
      </w:r>
      <w:r w:rsidRPr="2D0A3676">
        <w:rPr>
          <w:noProof w:val="0"/>
          <w:sz w:val="24"/>
          <w:szCs w:val="24"/>
        </w:rPr>
        <w:t>Shanghai Bell</w:t>
      </w:r>
    </w:p>
    <w:p w14:paraId="5F4C70D4" w14:textId="307BE81D" w:rsidR="00BC7BD4" w:rsidRPr="009C1427" w:rsidRDefault="00BC7BD4" w:rsidP="6A0AD366">
      <w:pPr>
        <w:pStyle w:val="Header"/>
        <w:tabs>
          <w:tab w:val="left" w:pos="1985"/>
          <w:tab w:val="right" w:pos="9639"/>
        </w:tabs>
        <w:spacing w:line="360" w:lineRule="auto"/>
        <w:ind w:left="852" w:hanging="852"/>
        <w:rPr>
          <w:noProof w:val="0"/>
          <w:sz w:val="24"/>
          <w:szCs w:val="24"/>
        </w:rPr>
      </w:pPr>
      <w:r w:rsidRPr="2D0A3676">
        <w:rPr>
          <w:noProof w:val="0"/>
          <w:sz w:val="24"/>
          <w:szCs w:val="24"/>
        </w:rPr>
        <w:t xml:space="preserve">Title: </w:t>
      </w:r>
      <w:r w:rsidRPr="009C1427">
        <w:rPr>
          <w:bCs/>
          <w:noProof w:val="0"/>
          <w:sz w:val="24"/>
        </w:rPr>
        <w:tab/>
      </w:r>
      <w:r w:rsidR="00CD5ED3" w:rsidRPr="009C1427">
        <w:rPr>
          <w:bCs/>
          <w:noProof w:val="0"/>
          <w:sz w:val="24"/>
        </w:rPr>
        <w:tab/>
      </w:r>
      <w:r w:rsidR="00292E5A">
        <w:rPr>
          <w:bCs/>
          <w:noProof w:val="0"/>
          <w:sz w:val="24"/>
        </w:rPr>
        <w:t>On r</w:t>
      </w:r>
      <w:r w:rsidR="00813A2C">
        <w:rPr>
          <w:bCs/>
          <w:noProof w:val="0"/>
          <w:sz w:val="24"/>
        </w:rPr>
        <w:t>emaining</w:t>
      </w:r>
      <w:r w:rsidR="0062752D">
        <w:rPr>
          <w:bCs/>
          <w:noProof w:val="0"/>
          <w:sz w:val="24"/>
        </w:rPr>
        <w:t xml:space="preserve"> NR</w:t>
      </w:r>
      <w:r w:rsidR="00813A2C">
        <w:rPr>
          <w:bCs/>
          <w:noProof w:val="0"/>
          <w:sz w:val="24"/>
        </w:rPr>
        <w:t xml:space="preserve"> TEI issues</w:t>
      </w:r>
    </w:p>
    <w:bookmarkEnd w:id="0"/>
    <w:bookmarkEnd w:id="1"/>
    <w:p w14:paraId="12916ABB" w14:textId="126D8955" w:rsidR="00787640" w:rsidRPr="009C1427" w:rsidRDefault="00BC7BD4" w:rsidP="6A0AD366">
      <w:pPr>
        <w:pStyle w:val="CRCoverPage"/>
        <w:tabs>
          <w:tab w:val="left" w:pos="1985"/>
          <w:tab w:val="left" w:pos="3012"/>
        </w:tabs>
        <w:spacing w:line="360" w:lineRule="auto"/>
        <w:rPr>
          <w:rFonts w:cs="Arial"/>
          <w:b/>
          <w:bCs/>
          <w:sz w:val="24"/>
          <w:szCs w:val="24"/>
          <w:lang w:val="en-US" w:eastAsia="ja-JP"/>
        </w:rPr>
      </w:pPr>
      <w:r w:rsidRPr="2D0A3676">
        <w:rPr>
          <w:rFonts w:cs="Arial"/>
          <w:b/>
          <w:bCs/>
          <w:sz w:val="24"/>
          <w:szCs w:val="24"/>
          <w:lang w:val="en-US"/>
        </w:rPr>
        <w:t>Agenda item:</w:t>
      </w:r>
      <w:r w:rsidRPr="009C1427">
        <w:rPr>
          <w:rFonts w:cs="Arial"/>
          <w:b/>
          <w:bCs/>
          <w:sz w:val="24"/>
          <w:lang w:val="en-US"/>
        </w:rPr>
        <w:tab/>
      </w:r>
      <w:r w:rsidR="00B868A9" w:rsidRPr="00B57459">
        <w:rPr>
          <w:rFonts w:cs="Arial"/>
          <w:b/>
          <w:bCs/>
          <w:sz w:val="24"/>
          <w:szCs w:val="24"/>
          <w:lang w:val="en-US"/>
        </w:rPr>
        <w:t>7.</w:t>
      </w:r>
      <w:r w:rsidR="00161B37">
        <w:rPr>
          <w:rFonts w:cs="Arial"/>
          <w:b/>
          <w:bCs/>
          <w:sz w:val="24"/>
          <w:szCs w:val="24"/>
          <w:lang w:val="en-US"/>
        </w:rPr>
        <w:t>2</w:t>
      </w:r>
      <w:r w:rsidR="00B57459" w:rsidRPr="00B57459">
        <w:rPr>
          <w:rFonts w:cs="Arial"/>
          <w:b/>
          <w:bCs/>
          <w:sz w:val="24"/>
          <w:szCs w:val="24"/>
          <w:lang w:val="en-US"/>
        </w:rPr>
        <w:t>.</w:t>
      </w:r>
      <w:r w:rsidR="00D06AEA">
        <w:rPr>
          <w:rFonts w:cs="Arial"/>
          <w:b/>
          <w:bCs/>
          <w:sz w:val="24"/>
          <w:szCs w:val="24"/>
          <w:lang w:val="en-US"/>
        </w:rPr>
        <w:t>12</w:t>
      </w:r>
    </w:p>
    <w:p w14:paraId="6FB8491E" w14:textId="48940899" w:rsidR="0034111C" w:rsidRPr="00293148" w:rsidRDefault="00787640" w:rsidP="6A0AD366">
      <w:pPr>
        <w:tabs>
          <w:tab w:val="left" w:pos="1985"/>
        </w:tabs>
        <w:spacing w:line="360" w:lineRule="auto"/>
        <w:rPr>
          <w:rFonts w:ascii="Arial" w:hAnsi="Arial" w:cs="Arial"/>
          <w:b/>
          <w:bCs/>
          <w:sz w:val="24"/>
          <w:szCs w:val="24"/>
        </w:rPr>
      </w:pPr>
      <w:r w:rsidRPr="00293148">
        <w:rPr>
          <w:rFonts w:ascii="Arial" w:hAnsi="Arial" w:cs="Arial"/>
          <w:b/>
          <w:bCs/>
          <w:sz w:val="24"/>
          <w:szCs w:val="24"/>
        </w:rPr>
        <w:t xml:space="preserve">Document </w:t>
      </w:r>
      <w:r w:rsidRPr="00293148">
        <w:rPr>
          <w:rFonts w:ascii="Arial" w:hAnsi="Arial" w:cs="Arial"/>
          <w:b/>
          <w:bCs/>
          <w:sz w:val="24"/>
        </w:rPr>
        <w:tab/>
      </w:r>
      <w:r w:rsidRPr="00293148">
        <w:rPr>
          <w:rFonts w:ascii="Arial" w:hAnsi="Arial" w:cs="Arial"/>
          <w:b/>
          <w:bCs/>
          <w:sz w:val="24"/>
        </w:rPr>
        <w:tab/>
      </w:r>
      <w:r w:rsidRPr="00293148">
        <w:rPr>
          <w:rFonts w:ascii="Arial" w:hAnsi="Arial" w:cs="Arial"/>
          <w:b/>
          <w:bCs/>
          <w:sz w:val="24"/>
          <w:szCs w:val="24"/>
        </w:rPr>
        <w:t>Discussion and Decision</w:t>
      </w:r>
      <w:r w:rsidR="2D0A3676" w:rsidRPr="00293148">
        <w:rPr>
          <w:rFonts w:ascii="Arial" w:hAnsi="Arial" w:cs="Arial"/>
          <w:b/>
          <w:bCs/>
          <w:sz w:val="24"/>
          <w:szCs w:val="24"/>
        </w:rPr>
        <w:t xml:space="preserve"> </w:t>
      </w:r>
    </w:p>
    <w:p w14:paraId="0BDA0527" w14:textId="5F920BB7" w:rsidR="0034111C" w:rsidRPr="009C1427" w:rsidRDefault="6A0AD366" w:rsidP="002B5A31">
      <w:pPr>
        <w:pStyle w:val="Heading1"/>
      </w:pPr>
      <w:bookmarkStart w:id="3" w:name="_Toc528792922"/>
      <w:r>
        <w:t>Introduction</w:t>
      </w:r>
      <w:bookmarkEnd w:id="3"/>
    </w:p>
    <w:p w14:paraId="25DBDECC" w14:textId="2C572A12" w:rsidR="00A230C3" w:rsidRDefault="00F06F09" w:rsidP="6A0AD366">
      <w:pPr>
        <w:spacing w:before="120" w:after="120"/>
        <w:jc w:val="both"/>
      </w:pPr>
      <w:r>
        <w:t xml:space="preserve">In this contribution we provide a discussion on two endorsed TEI issues </w:t>
      </w:r>
    </w:p>
    <w:p w14:paraId="48364233" w14:textId="555011D0" w:rsidR="00F06F09" w:rsidRDefault="00F06F09" w:rsidP="00F06F09">
      <w:pPr>
        <w:pStyle w:val="ListParagraph"/>
        <w:numPr>
          <w:ilvl w:val="0"/>
          <w:numId w:val="36"/>
        </w:numPr>
        <w:spacing w:before="120" w:after="120"/>
        <w:jc w:val="both"/>
        <w:rPr>
          <w:lang w:val="en-US"/>
        </w:rPr>
      </w:pPr>
      <w:r>
        <w:rPr>
          <w:lang w:val="en-US"/>
        </w:rPr>
        <w:t>TRS BW for R16</w:t>
      </w:r>
    </w:p>
    <w:p w14:paraId="7BC8498D" w14:textId="7F3F6F55" w:rsidR="00F06F09" w:rsidRPr="00F06F09" w:rsidRDefault="00F06F09" w:rsidP="00F06F09">
      <w:pPr>
        <w:pStyle w:val="ListParagraph"/>
        <w:numPr>
          <w:ilvl w:val="0"/>
          <w:numId w:val="36"/>
        </w:numPr>
        <w:spacing w:before="120" w:after="120"/>
        <w:jc w:val="both"/>
        <w:rPr>
          <w:lang w:val="en-US"/>
        </w:rPr>
      </w:pPr>
      <w:r>
        <w:rPr>
          <w:lang w:val="en-US"/>
        </w:rPr>
        <w:t>Half-duplex UE operation in R16</w:t>
      </w:r>
    </w:p>
    <w:p w14:paraId="403CB550" w14:textId="388D8E7B" w:rsidR="00C811B1" w:rsidRPr="009C1427" w:rsidRDefault="00C811B1" w:rsidP="00C811B1">
      <w:pPr>
        <w:pStyle w:val="Heading1"/>
      </w:pPr>
      <w:r>
        <w:t>TRS BW for R16</w:t>
      </w:r>
    </w:p>
    <w:p w14:paraId="6C4406A3" w14:textId="3C790447" w:rsidR="00C811B1" w:rsidRPr="0037752E" w:rsidRDefault="00C811B1" w:rsidP="00C811B1">
      <w:pPr>
        <w:pStyle w:val="CRCoverPage"/>
        <w:spacing w:after="0"/>
        <w:ind w:left="100"/>
        <w:rPr>
          <w:rFonts w:ascii="Times New Roman" w:hAnsi="Times New Roman"/>
          <w:noProof/>
        </w:rPr>
      </w:pPr>
      <w:r w:rsidRPr="0037752E">
        <w:rPr>
          <w:rFonts w:ascii="Times New Roman" w:hAnsi="Times New Roman"/>
          <w:noProof/>
        </w:rPr>
        <w:t>On a carrier smaller than 52 PRB, TRS need to span across whole BWP. In addition, R15 UEs support only BWP sizes corresponding to nominal channel BW, e.g. 5MHz or 10MHz. An operator may not deploy R15 NR with reduced BW between 5MHz and 10MHz due to necessesity to transmit TRS within whole 10MHz BWP</w:t>
      </w:r>
      <w:r w:rsidR="0037752E">
        <w:rPr>
          <w:rFonts w:ascii="Times New Roman" w:hAnsi="Times New Roman"/>
          <w:noProof/>
        </w:rPr>
        <w:t>, i.e. 52PRB</w:t>
      </w:r>
      <w:r w:rsidRPr="0037752E">
        <w:rPr>
          <w:rFonts w:ascii="Times New Roman" w:hAnsi="Times New Roman"/>
          <w:noProof/>
        </w:rPr>
        <w:t xml:space="preserve">.   </w:t>
      </w:r>
    </w:p>
    <w:p w14:paraId="08BF80BF" w14:textId="77777777" w:rsidR="00C811B1" w:rsidRDefault="00C811B1" w:rsidP="00C811B1">
      <w:pPr>
        <w:pStyle w:val="CRCoverPage"/>
        <w:spacing w:after="0"/>
        <w:ind w:left="100"/>
        <w:rPr>
          <w:noProof/>
        </w:rPr>
      </w:pPr>
    </w:p>
    <w:p w14:paraId="3779DA5F" w14:textId="77777777" w:rsidR="00C811B1" w:rsidRDefault="00C811B1" w:rsidP="006A7E52">
      <w:pPr>
        <w:pStyle w:val="CRCoverPage"/>
        <w:keepNext/>
        <w:spacing w:after="0"/>
        <w:ind w:left="100"/>
        <w:jc w:val="center"/>
      </w:pPr>
      <w:r>
        <w:rPr>
          <w:noProof/>
        </w:rPr>
        <w:drawing>
          <wp:inline distT="0" distB="0" distL="0" distR="0" wp14:anchorId="28AEBE66" wp14:editId="52CB0EE5">
            <wp:extent cx="3663950" cy="17189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63950" cy="1718945"/>
                    </a:xfrm>
                    <a:prstGeom prst="rect">
                      <a:avLst/>
                    </a:prstGeom>
                    <a:noFill/>
                  </pic:spPr>
                </pic:pic>
              </a:graphicData>
            </a:graphic>
          </wp:inline>
        </w:drawing>
      </w:r>
    </w:p>
    <w:p w14:paraId="35BAD7A9" w14:textId="736B3874" w:rsidR="00C811B1" w:rsidRPr="00C811B1" w:rsidRDefault="00C811B1" w:rsidP="0037752E">
      <w:pPr>
        <w:pStyle w:val="Caption"/>
        <w:jc w:val="center"/>
        <w:rPr>
          <w:noProof/>
          <w:lang w:val="en-US"/>
        </w:rPr>
      </w:pPr>
      <w:r w:rsidRPr="00C811B1">
        <w:rPr>
          <w:lang w:val="en-US"/>
        </w:rPr>
        <w:t xml:space="preserve">Figure </w:t>
      </w:r>
      <w:r>
        <w:fldChar w:fldCharType="begin"/>
      </w:r>
      <w:r w:rsidRPr="00C811B1">
        <w:rPr>
          <w:lang w:val="en-US"/>
        </w:rPr>
        <w:instrText xml:space="preserve"> SEQ Figure \* ARABIC </w:instrText>
      </w:r>
      <w:r>
        <w:fldChar w:fldCharType="separate"/>
      </w:r>
      <w:r w:rsidRPr="00C811B1">
        <w:rPr>
          <w:noProof/>
          <w:lang w:val="en-US"/>
        </w:rPr>
        <w:t>1</w:t>
      </w:r>
      <w:r>
        <w:fldChar w:fldCharType="end"/>
      </w:r>
      <w:r w:rsidRPr="00C811B1">
        <w:rPr>
          <w:lang w:val="en-US"/>
        </w:rPr>
        <w:t xml:space="preserve"> Illustration of intended o</w:t>
      </w:r>
      <w:r>
        <w:rPr>
          <w:lang w:val="en-US"/>
        </w:rPr>
        <w:t>peration</w:t>
      </w:r>
    </w:p>
    <w:p w14:paraId="5BF031AE" w14:textId="77777777" w:rsidR="00C811B1" w:rsidRDefault="00C811B1" w:rsidP="00C811B1">
      <w:pPr>
        <w:pStyle w:val="CRCoverPage"/>
        <w:spacing w:after="0"/>
        <w:ind w:left="100"/>
        <w:rPr>
          <w:noProof/>
        </w:rPr>
      </w:pPr>
    </w:p>
    <w:p w14:paraId="15390450" w14:textId="43EAD351" w:rsidR="00A230C3" w:rsidRDefault="0037752E" w:rsidP="6A0AD366">
      <w:pPr>
        <w:spacing w:before="120" w:after="120"/>
        <w:jc w:val="both"/>
      </w:pPr>
      <w:r>
        <w:t>To solve this issue</w:t>
      </w:r>
      <w:r w:rsidR="006A7E52">
        <w:t>, the following options were discussed in</w:t>
      </w:r>
      <w:r>
        <w:t xml:space="preserve"> </w:t>
      </w:r>
      <w:r w:rsidR="006A7E52">
        <w:t>RAN1#99</w:t>
      </w:r>
    </w:p>
    <w:p w14:paraId="6F1FECBB" w14:textId="01F36B88" w:rsidR="006A7E52" w:rsidRPr="006A7E52" w:rsidRDefault="006A7E52" w:rsidP="006A7E52">
      <w:pPr>
        <w:pStyle w:val="gmail-m-3807780930470002513msolistparagraph"/>
        <w:numPr>
          <w:ilvl w:val="0"/>
          <w:numId w:val="35"/>
        </w:numPr>
        <w:rPr>
          <w:rFonts w:eastAsia="Times New Roman"/>
          <w:sz w:val="18"/>
          <w:szCs w:val="18"/>
          <w:lang w:val="en-US"/>
        </w:rPr>
      </w:pPr>
      <w:r w:rsidRPr="006A7E52">
        <w:rPr>
          <w:rFonts w:eastAsia="Times New Roman"/>
          <w:b/>
          <w:bCs/>
          <w:color w:val="000000"/>
          <w:sz w:val="18"/>
          <w:szCs w:val="18"/>
          <w:lang w:val="en-US"/>
        </w:rPr>
        <w:t>Alt1:</w:t>
      </w:r>
      <w:r w:rsidRPr="006A7E52">
        <w:rPr>
          <w:rFonts w:eastAsia="Times New Roman"/>
          <w:color w:val="000000"/>
          <w:sz w:val="18"/>
          <w:szCs w:val="18"/>
          <w:lang w:val="en-US"/>
        </w:rPr>
        <w:t xml:space="preserve">  Reduce the TRS RB size minimum requirement for 15kHz carrier smaller or equal to 52 RB </w:t>
      </w:r>
      <w:r w:rsidRPr="006A7E52">
        <w:rPr>
          <w:rFonts w:eastAsia="Times New Roman"/>
          <w:sz w:val="18"/>
          <w:szCs w:val="18"/>
          <w:lang w:val="en-US"/>
        </w:rPr>
        <w:t xml:space="preserve"> </w:t>
      </w:r>
    </w:p>
    <w:p w14:paraId="723B4C4A" w14:textId="3FF59DC9" w:rsidR="006A7E52" w:rsidRPr="006A7E52" w:rsidRDefault="006A7E52" w:rsidP="006A7E52">
      <w:pPr>
        <w:pStyle w:val="gmail-m-3807780930470002513msolistparagraph"/>
        <w:numPr>
          <w:ilvl w:val="0"/>
          <w:numId w:val="35"/>
        </w:numPr>
        <w:rPr>
          <w:rFonts w:eastAsia="Times New Roman"/>
          <w:sz w:val="18"/>
          <w:szCs w:val="18"/>
          <w:lang w:val="en-US"/>
        </w:rPr>
      </w:pPr>
      <w:r w:rsidRPr="006A7E52">
        <w:rPr>
          <w:rFonts w:eastAsia="Times New Roman"/>
          <w:b/>
          <w:bCs/>
          <w:sz w:val="18"/>
          <w:szCs w:val="18"/>
          <w:lang w:val="en-US"/>
        </w:rPr>
        <w:t>Alt1b</w:t>
      </w:r>
      <w:r w:rsidRPr="006A7E52">
        <w:rPr>
          <w:rFonts w:eastAsia="Times New Roman"/>
          <w:sz w:val="18"/>
          <w:szCs w:val="18"/>
          <w:lang w:val="en-US"/>
        </w:rPr>
        <w:t xml:space="preserve">: Reduce the TRS RB size minimum requirement for 15kHz carrier smaller or equal to 52 RB and UE is not expected to receive on RBs of a BWP not containing TRS resources </w:t>
      </w:r>
    </w:p>
    <w:p w14:paraId="2E616D4B" w14:textId="77777777" w:rsidR="006A7E52" w:rsidRPr="006A7E52" w:rsidRDefault="006A7E52" w:rsidP="006A7E52">
      <w:pPr>
        <w:pStyle w:val="gmail-m-3807780930470002513msolistparagraph"/>
        <w:numPr>
          <w:ilvl w:val="0"/>
          <w:numId w:val="35"/>
        </w:numPr>
        <w:rPr>
          <w:rFonts w:eastAsia="Times New Roman"/>
          <w:sz w:val="18"/>
          <w:szCs w:val="18"/>
          <w:lang w:val="en-US"/>
        </w:rPr>
      </w:pPr>
      <w:r w:rsidRPr="006A7E52">
        <w:rPr>
          <w:rFonts w:eastAsia="Times New Roman"/>
          <w:b/>
          <w:bCs/>
          <w:sz w:val="18"/>
          <w:szCs w:val="18"/>
          <w:lang w:val="en-US"/>
        </w:rPr>
        <w:t xml:space="preserve">Alt2: </w:t>
      </w:r>
      <w:r w:rsidRPr="006A7E52">
        <w:rPr>
          <w:rFonts w:eastAsia="Times New Roman"/>
          <w:sz w:val="18"/>
          <w:szCs w:val="18"/>
          <w:lang w:val="en-US"/>
        </w:rPr>
        <w:t xml:space="preserve"> Introduce R16 capability 14-x, which indicates the support of 34 PRB BWP size </w:t>
      </w:r>
    </w:p>
    <w:p w14:paraId="310CAF59" w14:textId="77777777" w:rsidR="006A7E52" w:rsidRPr="006A7E52" w:rsidRDefault="006A7E52" w:rsidP="006A7E52">
      <w:pPr>
        <w:pStyle w:val="gmail-m-3807780930470002513msolistparagraph"/>
        <w:numPr>
          <w:ilvl w:val="0"/>
          <w:numId w:val="35"/>
        </w:numPr>
        <w:rPr>
          <w:rFonts w:eastAsia="Times New Roman"/>
          <w:sz w:val="18"/>
          <w:szCs w:val="18"/>
          <w:lang w:val="en-US"/>
        </w:rPr>
      </w:pPr>
      <w:r w:rsidRPr="006A7E52">
        <w:rPr>
          <w:rFonts w:eastAsia="Times New Roman"/>
          <w:b/>
          <w:bCs/>
          <w:color w:val="000000"/>
          <w:sz w:val="18"/>
          <w:szCs w:val="18"/>
          <w:lang w:val="en-US"/>
        </w:rPr>
        <w:t>Alt3:</w:t>
      </w:r>
      <w:r w:rsidRPr="006A7E52">
        <w:rPr>
          <w:rFonts w:eastAsia="Times New Roman"/>
          <w:color w:val="000000"/>
          <w:sz w:val="18"/>
          <w:szCs w:val="18"/>
          <w:lang w:val="en-US"/>
        </w:rPr>
        <w:t xml:space="preserve"> Send LS to RAN5 and CC RAN4 and </w:t>
      </w:r>
      <w:r w:rsidRPr="006A7E52">
        <w:rPr>
          <w:rFonts w:eastAsia="Times New Roman"/>
          <w:sz w:val="18"/>
          <w:szCs w:val="18"/>
          <w:lang w:val="en-US"/>
        </w:rPr>
        <w:t xml:space="preserve">ask RAN5 to add a demodulation test case for 34 PRB BWP size at least for Rel-16 UEs. </w:t>
      </w:r>
    </w:p>
    <w:p w14:paraId="4EAFAB91" w14:textId="77777777" w:rsidR="006A7E52" w:rsidRPr="006A7E52" w:rsidRDefault="006A7E52" w:rsidP="006A7E52">
      <w:pPr>
        <w:pStyle w:val="gmail-m-3807780930470002513msolistparagraph"/>
        <w:numPr>
          <w:ilvl w:val="1"/>
          <w:numId w:val="35"/>
        </w:numPr>
        <w:rPr>
          <w:rFonts w:eastAsia="Times New Roman"/>
          <w:sz w:val="18"/>
          <w:szCs w:val="18"/>
          <w:lang w:val="en-US"/>
        </w:rPr>
      </w:pPr>
      <w:r w:rsidRPr="006A7E52">
        <w:rPr>
          <w:rFonts w:eastAsia="Times New Roman"/>
          <w:sz w:val="18"/>
          <w:szCs w:val="18"/>
          <w:lang w:val="en-US"/>
        </w:rPr>
        <w:t>No further RF requirement is added compared with Rel-15</w:t>
      </w:r>
    </w:p>
    <w:p w14:paraId="797ACF57" w14:textId="54CE9298" w:rsidR="006A7E52" w:rsidRDefault="006A7E52" w:rsidP="6A0AD366">
      <w:pPr>
        <w:spacing w:before="120" w:after="120"/>
        <w:jc w:val="both"/>
      </w:pPr>
      <w:r>
        <w:t xml:space="preserve">We think that the Alt1 is the cleanest and simplest option to solve the issue. Therefore, we propose </w:t>
      </w:r>
    </w:p>
    <w:p w14:paraId="13DAA2AB" w14:textId="5D39A0BC" w:rsidR="006A7E52" w:rsidRPr="006A7E52" w:rsidRDefault="006A7E52" w:rsidP="6A0AD366">
      <w:pPr>
        <w:spacing w:before="120" w:after="120"/>
        <w:jc w:val="both"/>
        <w:rPr>
          <w:i/>
          <w:iCs/>
        </w:rPr>
      </w:pPr>
      <w:r w:rsidRPr="006A7E52">
        <w:rPr>
          <w:b/>
          <w:bCs/>
          <w:i/>
          <w:iCs/>
        </w:rPr>
        <w:t>Proposal</w:t>
      </w:r>
      <w:r>
        <w:rPr>
          <w:b/>
          <w:bCs/>
          <w:i/>
          <w:iCs/>
        </w:rPr>
        <w:t xml:space="preserve"> 1</w:t>
      </w:r>
      <w:r w:rsidRPr="006A7E52">
        <w:rPr>
          <w:b/>
          <w:bCs/>
          <w:i/>
          <w:iCs/>
        </w:rPr>
        <w:t xml:space="preserve">: </w:t>
      </w:r>
      <w:r w:rsidRPr="006A7E52">
        <w:rPr>
          <w:i/>
          <w:iCs/>
        </w:rPr>
        <w:t xml:space="preserve">Adopt Alt1 and corresponding enclosed Draft CR1 </w:t>
      </w:r>
    </w:p>
    <w:p w14:paraId="7C996B68" w14:textId="518BCAD8" w:rsidR="00A230C3" w:rsidRPr="009C1427" w:rsidRDefault="00A230C3" w:rsidP="00A230C3">
      <w:pPr>
        <w:pStyle w:val="Heading1"/>
      </w:pPr>
      <w:r>
        <w:lastRenderedPageBreak/>
        <w:t xml:space="preserve">On half-duplex UE </w:t>
      </w:r>
      <w:r w:rsidR="00F06F09">
        <w:t>operation</w:t>
      </w:r>
      <w:r>
        <w:t xml:space="preserve"> in R16</w:t>
      </w:r>
    </w:p>
    <w:p w14:paraId="17342BDB" w14:textId="3DDFA07C" w:rsidR="005A0B35" w:rsidRDefault="00465110" w:rsidP="6A0AD366">
      <w:pPr>
        <w:spacing w:before="120" w:after="120"/>
        <w:jc w:val="both"/>
      </w:pPr>
      <w:r>
        <w:t>The outcome of the email discussion [95-NR-06] has been the following set of agreements:</w:t>
      </w:r>
    </w:p>
    <w:p w14:paraId="4CBA180B" w14:textId="5305EBC6" w:rsidR="00B43313" w:rsidRPr="00B43313" w:rsidRDefault="00B43313" w:rsidP="6A0AD366">
      <w:pPr>
        <w:spacing w:before="120" w:after="120"/>
        <w:jc w:val="both"/>
        <w:rPr>
          <w:b/>
          <w:u w:val="single"/>
        </w:rPr>
      </w:pPr>
      <w:r w:rsidRPr="00B43313">
        <w:rPr>
          <w:b/>
          <w:u w:val="single"/>
        </w:rPr>
        <w:t>Phase 1:</w:t>
      </w:r>
    </w:p>
    <w:p w14:paraId="70243B0A" w14:textId="77777777" w:rsidR="003C1962" w:rsidRPr="00F51543" w:rsidRDefault="003C1962" w:rsidP="003C1962">
      <w:pPr>
        <w:rPr>
          <w:rFonts w:cs="Times New Roman"/>
          <w:b/>
          <w:bCs/>
        </w:rPr>
      </w:pPr>
      <w:r w:rsidRPr="00F51543">
        <w:rPr>
          <w:rFonts w:cs="Times New Roman"/>
          <w:b/>
          <w:bCs/>
          <w:highlight w:val="green"/>
        </w:rPr>
        <w:t xml:space="preserve">Agreements: </w:t>
      </w:r>
      <w:r w:rsidRPr="00F51543">
        <w:rPr>
          <w:rFonts w:cs="Times New Roman"/>
        </w:rPr>
        <w:t>For a UE configured with multiple serving cells in a band or band combination, where the UE is</w:t>
      </w:r>
      <w:r>
        <w:rPr>
          <w:rFonts w:cs="Times New Roman"/>
        </w:rPr>
        <w:t xml:space="preserve"> </w:t>
      </w:r>
      <w:r w:rsidRPr="00F51543">
        <w:rPr>
          <w:rFonts w:cs="Times New Roman"/>
        </w:rPr>
        <w:t>not capable of simultaneous transmission and reception, support a behavior in the following table:</w:t>
      </w:r>
    </w:p>
    <w:p w14:paraId="38F9DD87" w14:textId="77777777" w:rsidR="003C1962" w:rsidRPr="00813A2C" w:rsidRDefault="003C1962" w:rsidP="003C1962">
      <w:pPr>
        <w:pStyle w:val="ListParagraph"/>
        <w:numPr>
          <w:ilvl w:val="0"/>
          <w:numId w:val="17"/>
        </w:numPr>
        <w:spacing w:line="252" w:lineRule="auto"/>
        <w:rPr>
          <w:rFonts w:cs="Times New Roman"/>
          <w:sz w:val="20"/>
          <w:szCs w:val="20"/>
          <w:lang w:val="en-US"/>
        </w:rPr>
      </w:pPr>
      <w:r w:rsidRPr="00813A2C">
        <w:rPr>
          <w:rFonts w:eastAsia="Times New Roman" w:cs="Times New Roman"/>
          <w:sz w:val="20"/>
          <w:szCs w:val="20"/>
          <w:lang w:val="en-US"/>
        </w:rPr>
        <w:t xml:space="preserve">FFS: other combinations of Semi SFI, RRC and Dynamic </w:t>
      </w:r>
    </w:p>
    <w:p w14:paraId="64B45749" w14:textId="77777777" w:rsidR="003C1962" w:rsidRPr="00813A2C" w:rsidRDefault="003C1962" w:rsidP="003C1962">
      <w:pPr>
        <w:pStyle w:val="ListParagraph"/>
        <w:numPr>
          <w:ilvl w:val="0"/>
          <w:numId w:val="17"/>
        </w:numPr>
        <w:spacing w:line="252" w:lineRule="auto"/>
        <w:rPr>
          <w:rFonts w:cs="Times New Roman"/>
          <w:sz w:val="20"/>
          <w:szCs w:val="20"/>
          <w:lang w:val="en-US"/>
        </w:rPr>
      </w:pPr>
      <w:r w:rsidRPr="00813A2C">
        <w:rPr>
          <w:rFonts w:cs="Times New Roman"/>
          <w:sz w:val="20"/>
          <w:szCs w:val="20"/>
          <w:lang w:val="en-US"/>
        </w:rPr>
        <w:t xml:space="preserve">FFS: </w:t>
      </w:r>
      <w:proofErr w:type="spellStart"/>
      <w:r w:rsidRPr="00813A2C">
        <w:rPr>
          <w:rFonts w:cs="Times New Roman"/>
          <w:sz w:val="20"/>
          <w:szCs w:val="20"/>
          <w:lang w:val="en-US"/>
        </w:rPr>
        <w:t>behaviour</w:t>
      </w:r>
      <w:proofErr w:type="spellEnd"/>
      <w:r w:rsidRPr="00813A2C">
        <w:rPr>
          <w:rFonts w:cs="Times New Roman"/>
          <w:sz w:val="20"/>
          <w:szCs w:val="20"/>
          <w:lang w:val="en-US"/>
        </w:rPr>
        <w:t xml:space="preserve"> for SSB in RRM measurements </w:t>
      </w:r>
    </w:p>
    <w:p w14:paraId="75858427" w14:textId="77777777" w:rsidR="003C1962" w:rsidRPr="00813A2C" w:rsidRDefault="003C1962" w:rsidP="003C1962">
      <w:pPr>
        <w:pStyle w:val="ListParagraph"/>
        <w:numPr>
          <w:ilvl w:val="0"/>
          <w:numId w:val="17"/>
        </w:numPr>
        <w:spacing w:line="252" w:lineRule="auto"/>
        <w:rPr>
          <w:rFonts w:cs="Times New Roman"/>
          <w:sz w:val="20"/>
          <w:szCs w:val="20"/>
          <w:lang w:val="en-US"/>
        </w:rPr>
      </w:pPr>
      <w:r w:rsidRPr="00813A2C">
        <w:rPr>
          <w:rFonts w:cs="Times New Roman"/>
          <w:sz w:val="20"/>
          <w:szCs w:val="20"/>
          <w:lang w:val="en-US"/>
        </w:rPr>
        <w:t xml:space="preserve">FFS: down-select further between Alt1 and Alt2. Down-selection may be performed independently for case 3 and 6. </w:t>
      </w:r>
    </w:p>
    <w:p w14:paraId="1E2BB6F1" w14:textId="77777777" w:rsidR="003C1962" w:rsidRPr="00813A2C" w:rsidRDefault="003C1962" w:rsidP="003C1962">
      <w:pPr>
        <w:pStyle w:val="ListParagraph"/>
        <w:numPr>
          <w:ilvl w:val="0"/>
          <w:numId w:val="17"/>
        </w:numPr>
        <w:spacing w:line="252" w:lineRule="auto"/>
        <w:rPr>
          <w:rFonts w:cs="Times New Roman"/>
          <w:sz w:val="20"/>
          <w:szCs w:val="20"/>
          <w:lang w:val="en-US"/>
        </w:rPr>
      </w:pPr>
      <w:r w:rsidRPr="00813A2C">
        <w:rPr>
          <w:rFonts w:cs="Times New Roman"/>
          <w:sz w:val="20"/>
          <w:szCs w:val="20"/>
          <w:lang w:val="en-US"/>
        </w:rPr>
        <w:t xml:space="preserve">For the agreed </w:t>
      </w:r>
      <w:proofErr w:type="spellStart"/>
      <w:r w:rsidRPr="00813A2C">
        <w:rPr>
          <w:rFonts w:cs="Times New Roman"/>
          <w:sz w:val="20"/>
          <w:szCs w:val="20"/>
          <w:lang w:val="en-US"/>
        </w:rPr>
        <w:t>behaviour</w:t>
      </w:r>
      <w:proofErr w:type="spellEnd"/>
      <w:r w:rsidRPr="00813A2C">
        <w:rPr>
          <w:rFonts w:cs="Times New Roman"/>
          <w:sz w:val="20"/>
          <w:szCs w:val="20"/>
          <w:lang w:val="en-US"/>
        </w:rPr>
        <w:t xml:space="preserve"> introduce a new feature as “mandatory with capability” </w:t>
      </w:r>
    </w:p>
    <w:p w14:paraId="0E160F40" w14:textId="77777777" w:rsidR="003C1962" w:rsidRPr="00813A2C" w:rsidRDefault="003C1962" w:rsidP="003C1962">
      <w:pPr>
        <w:pStyle w:val="ListParagraph"/>
        <w:numPr>
          <w:ilvl w:val="1"/>
          <w:numId w:val="17"/>
        </w:numPr>
        <w:spacing w:line="252" w:lineRule="auto"/>
        <w:ind w:left="1546"/>
        <w:rPr>
          <w:rFonts w:cs="Times New Roman"/>
          <w:sz w:val="20"/>
          <w:szCs w:val="20"/>
          <w:lang w:val="en-US"/>
        </w:rPr>
      </w:pPr>
      <w:r w:rsidRPr="00813A2C">
        <w:rPr>
          <w:rFonts w:cs="Times New Roman"/>
          <w:sz w:val="20"/>
          <w:szCs w:val="20"/>
          <w:u w:val="single"/>
          <w:lang w:val="en-US"/>
        </w:rPr>
        <w:t>Note: Sep./Dec. UEs are still able to operate HD TDD CA if network ensures same transmission direction across all the serving cells.</w:t>
      </w:r>
    </w:p>
    <w:p w14:paraId="7F53B99A" w14:textId="77777777" w:rsidR="003C1962" w:rsidRPr="00813A2C" w:rsidRDefault="003C1962" w:rsidP="003C1962">
      <w:pPr>
        <w:pStyle w:val="ListParagraph"/>
        <w:numPr>
          <w:ilvl w:val="0"/>
          <w:numId w:val="17"/>
        </w:numPr>
        <w:spacing w:line="252" w:lineRule="auto"/>
        <w:rPr>
          <w:rFonts w:eastAsia="Times New Roman" w:cs="Times New Roman"/>
          <w:sz w:val="20"/>
          <w:szCs w:val="20"/>
          <w:lang w:val="en-US"/>
        </w:rPr>
      </w:pPr>
      <w:r w:rsidRPr="00813A2C">
        <w:rPr>
          <w:rFonts w:eastAsia="Times New Roman" w:cs="Times New Roman"/>
          <w:sz w:val="20"/>
          <w:szCs w:val="20"/>
          <w:lang w:val="en-US"/>
        </w:rPr>
        <w:t>Reference (Ref) cell is the cell with the lowest cell ID among cells: (i) within the band or band combination and (ii) with conflicting directions, and “Other cell” is any cell within the band or band combination other than the Ref cell.  </w:t>
      </w:r>
    </w:p>
    <w:p w14:paraId="4A04415B" w14:textId="77777777" w:rsidR="003C1962" w:rsidRPr="00F51543" w:rsidRDefault="003C1962" w:rsidP="003C1962">
      <w:pPr>
        <w:rPr>
          <w:rFonts w:cs="Times New Roman"/>
        </w:rPr>
      </w:pPr>
    </w:p>
    <w:tbl>
      <w:tblPr>
        <w:tblW w:w="8774" w:type="dxa"/>
        <w:tblInd w:w="845" w:type="dxa"/>
        <w:tblCellMar>
          <w:left w:w="0" w:type="dxa"/>
          <w:right w:w="0" w:type="dxa"/>
        </w:tblCellMar>
        <w:tblLook w:val="04A0" w:firstRow="1" w:lastRow="0" w:firstColumn="1" w:lastColumn="0" w:noHBand="0" w:noVBand="1"/>
      </w:tblPr>
      <w:tblGrid>
        <w:gridCol w:w="421"/>
        <w:gridCol w:w="1238"/>
        <w:gridCol w:w="1348"/>
        <w:gridCol w:w="2415"/>
        <w:gridCol w:w="3352"/>
      </w:tblGrid>
      <w:tr w:rsidR="003C1962" w:rsidRPr="00F51543" w14:paraId="72633FCC" w14:textId="77777777" w:rsidTr="003C1962">
        <w:trPr>
          <w:trHeight w:val="300"/>
        </w:trPr>
        <w:tc>
          <w:tcPr>
            <w:tcW w:w="421" w:type="dxa"/>
            <w:tcBorders>
              <w:top w:val="single" w:sz="8" w:space="0" w:color="auto"/>
              <w:left w:val="single" w:sz="8" w:space="0" w:color="auto"/>
              <w:bottom w:val="single" w:sz="8" w:space="0" w:color="auto"/>
              <w:right w:val="single" w:sz="8" w:space="0" w:color="auto"/>
            </w:tcBorders>
            <w:hideMark/>
          </w:tcPr>
          <w:p w14:paraId="204C1601" w14:textId="77777777" w:rsidR="003C1962" w:rsidRPr="00F51543" w:rsidRDefault="003C1962" w:rsidP="000E0C60">
            <w:pPr>
              <w:spacing w:after="0"/>
              <w:rPr>
                <w:rFonts w:cs="Times New Roman"/>
                <w:b/>
                <w:bCs/>
              </w:rPr>
            </w:pPr>
            <w:r w:rsidRPr="00F51543">
              <w:rPr>
                <w:rFonts w:cs="Times New Roman"/>
                <w:b/>
                <w:bCs/>
              </w:rPr>
              <w:t>No</w:t>
            </w:r>
          </w:p>
        </w:tc>
        <w:tc>
          <w:tcPr>
            <w:tcW w:w="123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21F4E4F4" w14:textId="77777777" w:rsidR="003C1962" w:rsidRPr="00F51543" w:rsidRDefault="003C1962" w:rsidP="000E0C60">
            <w:pPr>
              <w:spacing w:after="0"/>
              <w:rPr>
                <w:rFonts w:cs="Times New Roman"/>
                <w:b/>
                <w:bCs/>
              </w:rPr>
            </w:pPr>
            <w:r w:rsidRPr="00F51543">
              <w:rPr>
                <w:rFonts w:cs="Times New Roman"/>
                <w:b/>
                <w:bCs/>
              </w:rPr>
              <w:t>Ref cell</w:t>
            </w:r>
          </w:p>
        </w:tc>
        <w:tc>
          <w:tcPr>
            <w:tcW w:w="134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B002E25" w14:textId="77777777" w:rsidR="003C1962" w:rsidRPr="00F51543" w:rsidRDefault="003C1962" w:rsidP="000E0C60">
            <w:pPr>
              <w:spacing w:after="0"/>
              <w:rPr>
                <w:rFonts w:cs="Times New Roman"/>
                <w:b/>
                <w:bCs/>
              </w:rPr>
            </w:pPr>
            <w:proofErr w:type="gramStart"/>
            <w:r w:rsidRPr="00F51543">
              <w:rPr>
                <w:rFonts w:cs="Times New Roman"/>
                <w:b/>
                <w:bCs/>
              </w:rPr>
              <w:t>Other</w:t>
            </w:r>
            <w:proofErr w:type="gramEnd"/>
            <w:r w:rsidRPr="00F51543">
              <w:rPr>
                <w:rFonts w:cs="Times New Roman"/>
                <w:b/>
                <w:bCs/>
              </w:rPr>
              <w:t xml:space="preserve"> cell</w:t>
            </w:r>
          </w:p>
        </w:tc>
        <w:tc>
          <w:tcPr>
            <w:tcW w:w="2415"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0F7228C" w14:textId="77777777" w:rsidR="003C1962" w:rsidRPr="00F51543" w:rsidRDefault="003C1962" w:rsidP="000E0C60">
            <w:pPr>
              <w:spacing w:after="0"/>
              <w:rPr>
                <w:rFonts w:cs="Times New Roman"/>
                <w:b/>
                <w:bCs/>
              </w:rPr>
            </w:pPr>
            <w:r w:rsidRPr="00F51543">
              <w:rPr>
                <w:rFonts w:cs="Times New Roman"/>
                <w:b/>
                <w:bCs/>
              </w:rPr>
              <w:t>UE behavior</w:t>
            </w:r>
          </w:p>
        </w:tc>
        <w:tc>
          <w:tcPr>
            <w:tcW w:w="3352"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3F53E4A" w14:textId="77777777" w:rsidR="003C1962" w:rsidRPr="00F51543" w:rsidRDefault="003C1962" w:rsidP="000E0C60">
            <w:pPr>
              <w:spacing w:after="0"/>
              <w:rPr>
                <w:rFonts w:cs="Times New Roman"/>
                <w:b/>
                <w:bCs/>
              </w:rPr>
            </w:pPr>
            <w:r w:rsidRPr="00F51543">
              <w:rPr>
                <w:rFonts w:cs="Times New Roman"/>
                <w:b/>
                <w:bCs/>
              </w:rPr>
              <w:t>Note</w:t>
            </w:r>
          </w:p>
        </w:tc>
      </w:tr>
      <w:tr w:rsidR="003C1962" w:rsidRPr="00F51543" w14:paraId="312C4D1F" w14:textId="77777777" w:rsidTr="003C1962">
        <w:trPr>
          <w:trHeight w:val="300"/>
        </w:trPr>
        <w:tc>
          <w:tcPr>
            <w:tcW w:w="421" w:type="dxa"/>
            <w:tcBorders>
              <w:top w:val="nil"/>
              <w:left w:val="single" w:sz="8" w:space="0" w:color="auto"/>
              <w:bottom w:val="single" w:sz="8" w:space="0" w:color="auto"/>
              <w:right w:val="single" w:sz="8" w:space="0" w:color="auto"/>
            </w:tcBorders>
            <w:vAlign w:val="center"/>
            <w:hideMark/>
          </w:tcPr>
          <w:p w14:paraId="649367AC" w14:textId="77777777" w:rsidR="003C1962" w:rsidRPr="00F51543" w:rsidRDefault="003C1962" w:rsidP="000E0C60">
            <w:pPr>
              <w:spacing w:after="0"/>
              <w:jc w:val="center"/>
              <w:rPr>
                <w:rFonts w:cs="Times New Roman"/>
              </w:rPr>
            </w:pPr>
            <w:r w:rsidRPr="00F51543">
              <w:rPr>
                <w:rFonts w:cs="Times New Roman"/>
              </w:rPr>
              <w:t>1</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5FD275A" w14:textId="77777777" w:rsidR="003C1962" w:rsidRPr="00F51543" w:rsidRDefault="003C1962" w:rsidP="000E0C60">
            <w:pPr>
              <w:spacing w:after="0"/>
              <w:rPr>
                <w:rFonts w:cs="Times New Roman"/>
              </w:rPr>
            </w:pPr>
            <w:r w:rsidRPr="00F51543">
              <w:rPr>
                <w:rFonts w:cs="Times New Roman"/>
              </w:rPr>
              <w:t>Semi SFI D</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BDB5074" w14:textId="77777777" w:rsidR="003C1962" w:rsidRPr="00F51543" w:rsidRDefault="003C1962" w:rsidP="000E0C60">
            <w:pPr>
              <w:spacing w:after="0"/>
              <w:rPr>
                <w:rFonts w:cs="Times New Roman"/>
              </w:rPr>
            </w:pPr>
            <w:r w:rsidRPr="00F51543">
              <w:rPr>
                <w:rFonts w:cs="Times New Roman"/>
              </w:rPr>
              <w:t>Semi SFI U</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7AA6B27" w14:textId="77777777" w:rsidR="003C1962" w:rsidRPr="00F51543" w:rsidRDefault="003C1962" w:rsidP="000E0C60">
            <w:pPr>
              <w:spacing w:after="0"/>
              <w:rPr>
                <w:rFonts w:cs="Times New Roman"/>
              </w:rPr>
            </w:pPr>
            <w:r w:rsidRPr="00F51543">
              <w:rPr>
                <w:rFonts w:cs="Times New Roman"/>
              </w:rPr>
              <w:t>Allowed to drop U for inter-band</w:t>
            </w:r>
          </w:p>
          <w:p w14:paraId="2FDD780F" w14:textId="77777777" w:rsidR="003C1962" w:rsidRPr="00F51543" w:rsidRDefault="003C1962" w:rsidP="000E0C60">
            <w:pPr>
              <w:spacing w:after="0"/>
              <w:rPr>
                <w:rFonts w:cs="Times New Roman"/>
              </w:rPr>
            </w:pPr>
            <w:r w:rsidRPr="00F51543">
              <w:rPr>
                <w:rFonts w:cs="Times New Roman"/>
              </w:rPr>
              <w:t>Error case in intra-band</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E539676" w14:textId="77777777" w:rsidR="003C1962" w:rsidRPr="00F51543" w:rsidRDefault="003C1962" w:rsidP="000E0C60">
            <w:pPr>
              <w:spacing w:after="0"/>
              <w:rPr>
                <w:rFonts w:cs="Times New Roman"/>
              </w:rPr>
            </w:pPr>
            <w:r w:rsidRPr="00F51543">
              <w:rPr>
                <w:rFonts w:cs="Times New Roman"/>
              </w:rPr>
              <w:t xml:space="preserve">Dropping U on </w:t>
            </w:r>
            <w:proofErr w:type="gramStart"/>
            <w:r w:rsidRPr="00F51543">
              <w:rPr>
                <w:rFonts w:cs="Times New Roman"/>
              </w:rPr>
              <w:t>other</w:t>
            </w:r>
            <w:proofErr w:type="gramEnd"/>
            <w:r w:rsidRPr="00F51543">
              <w:rPr>
                <w:rFonts w:cs="Times New Roman"/>
              </w:rPr>
              <w:t xml:space="preserve"> cell</w:t>
            </w:r>
          </w:p>
          <w:p w14:paraId="47C023DA" w14:textId="77777777" w:rsidR="003C1962" w:rsidRPr="00F51543" w:rsidRDefault="003C1962" w:rsidP="000E0C60">
            <w:pPr>
              <w:spacing w:after="0"/>
              <w:rPr>
                <w:rFonts w:cs="Times New Roman"/>
              </w:rPr>
            </w:pPr>
            <w:r w:rsidRPr="00F51543">
              <w:rPr>
                <w:rFonts w:cs="Times New Roman"/>
              </w:rPr>
              <w:t>Error case in intra-band</w:t>
            </w:r>
          </w:p>
        </w:tc>
      </w:tr>
      <w:tr w:rsidR="003C1962" w:rsidRPr="00F51543" w14:paraId="65145857" w14:textId="77777777" w:rsidTr="003C1962">
        <w:trPr>
          <w:trHeight w:val="300"/>
        </w:trPr>
        <w:tc>
          <w:tcPr>
            <w:tcW w:w="421" w:type="dxa"/>
            <w:tcBorders>
              <w:top w:val="nil"/>
              <w:left w:val="single" w:sz="8" w:space="0" w:color="auto"/>
              <w:bottom w:val="single" w:sz="8" w:space="0" w:color="auto"/>
              <w:right w:val="single" w:sz="8" w:space="0" w:color="auto"/>
            </w:tcBorders>
            <w:vAlign w:val="center"/>
            <w:hideMark/>
          </w:tcPr>
          <w:p w14:paraId="0B975975" w14:textId="77777777" w:rsidR="003C1962" w:rsidRPr="00F51543" w:rsidRDefault="003C1962" w:rsidP="000E0C60">
            <w:pPr>
              <w:spacing w:after="0"/>
              <w:jc w:val="center"/>
              <w:rPr>
                <w:rFonts w:cs="Times New Roman"/>
              </w:rPr>
            </w:pPr>
            <w:r w:rsidRPr="00F51543">
              <w:rPr>
                <w:rFonts w:cs="Times New Roman"/>
              </w:rPr>
              <w:t>2</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84FA403" w14:textId="77777777" w:rsidR="003C1962" w:rsidRPr="00F51543" w:rsidRDefault="003C1962" w:rsidP="000E0C60">
            <w:pPr>
              <w:spacing w:after="0"/>
              <w:rPr>
                <w:rFonts w:cs="Times New Roman"/>
              </w:rPr>
            </w:pPr>
            <w:r w:rsidRPr="00F51543">
              <w:rPr>
                <w:rFonts w:cs="Times New Roman"/>
              </w:rPr>
              <w:t>Semi SFI D</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253DE02" w14:textId="77777777" w:rsidR="003C1962" w:rsidRPr="00F51543" w:rsidRDefault="003C1962" w:rsidP="000E0C60">
            <w:pPr>
              <w:spacing w:after="0"/>
              <w:rPr>
                <w:rFonts w:cs="Times New Roman"/>
              </w:rPr>
            </w:pPr>
            <w:r w:rsidRPr="00F51543">
              <w:rPr>
                <w:rFonts w:cs="Times New Roman"/>
              </w:rPr>
              <w:t>RRC U</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678C12D" w14:textId="77777777" w:rsidR="003C1962" w:rsidRPr="00F51543" w:rsidRDefault="003C1962" w:rsidP="000E0C60">
            <w:pPr>
              <w:spacing w:after="0"/>
              <w:rPr>
                <w:rFonts w:cs="Times New Roman"/>
              </w:rPr>
            </w:pPr>
            <w:r w:rsidRPr="00F51543">
              <w:rPr>
                <w:rFonts w:cs="Times New Roman"/>
              </w:rPr>
              <w:t xml:space="preserve">Allowed to drop U </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197BC01" w14:textId="77777777" w:rsidR="003C1962" w:rsidRPr="00F51543" w:rsidRDefault="003C1962" w:rsidP="000E0C60">
            <w:pPr>
              <w:spacing w:after="0"/>
              <w:rPr>
                <w:rFonts w:cs="Times New Roman"/>
              </w:rPr>
            </w:pPr>
            <w:r w:rsidRPr="00F51543">
              <w:rPr>
                <w:rFonts w:cs="Times New Roman"/>
              </w:rPr>
              <w:t xml:space="preserve">Dropping on </w:t>
            </w:r>
            <w:proofErr w:type="gramStart"/>
            <w:r w:rsidRPr="00F51543">
              <w:rPr>
                <w:rFonts w:cs="Times New Roman"/>
              </w:rPr>
              <w:t>other</w:t>
            </w:r>
            <w:proofErr w:type="gramEnd"/>
            <w:r w:rsidRPr="00F51543">
              <w:rPr>
                <w:rFonts w:cs="Times New Roman"/>
              </w:rPr>
              <w:t xml:space="preserve"> cell</w:t>
            </w:r>
          </w:p>
        </w:tc>
      </w:tr>
      <w:tr w:rsidR="003C1962" w:rsidRPr="00F51543" w14:paraId="2DAB7B27" w14:textId="77777777" w:rsidTr="003C1962">
        <w:trPr>
          <w:trHeight w:val="675"/>
        </w:trPr>
        <w:tc>
          <w:tcPr>
            <w:tcW w:w="421" w:type="dxa"/>
            <w:vMerge w:val="restart"/>
            <w:tcBorders>
              <w:top w:val="nil"/>
              <w:left w:val="single" w:sz="8" w:space="0" w:color="auto"/>
              <w:bottom w:val="single" w:sz="8" w:space="0" w:color="auto"/>
              <w:right w:val="single" w:sz="8" w:space="0" w:color="auto"/>
            </w:tcBorders>
            <w:vAlign w:val="center"/>
            <w:hideMark/>
          </w:tcPr>
          <w:p w14:paraId="588DE3AF" w14:textId="77777777" w:rsidR="003C1962" w:rsidRPr="00F51543" w:rsidRDefault="003C1962" w:rsidP="000E0C60">
            <w:pPr>
              <w:spacing w:after="0"/>
              <w:jc w:val="center"/>
              <w:rPr>
                <w:rFonts w:cs="Times New Roman"/>
              </w:rPr>
            </w:pPr>
            <w:r w:rsidRPr="00F51543">
              <w:rPr>
                <w:rFonts w:cs="Times New Roman"/>
              </w:rPr>
              <w:t>3</w:t>
            </w:r>
          </w:p>
        </w:tc>
        <w:tc>
          <w:tcPr>
            <w:tcW w:w="1238" w:type="dxa"/>
            <w:vMerge w:val="restar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664A7DC" w14:textId="77777777" w:rsidR="003C1962" w:rsidRPr="00F51543" w:rsidRDefault="003C1962" w:rsidP="000E0C60">
            <w:pPr>
              <w:spacing w:after="0"/>
              <w:rPr>
                <w:rFonts w:cs="Times New Roman"/>
              </w:rPr>
            </w:pPr>
            <w:r w:rsidRPr="00F51543">
              <w:rPr>
                <w:rFonts w:cs="Times New Roman"/>
              </w:rPr>
              <w:t>Semi SFI D</w:t>
            </w:r>
          </w:p>
        </w:tc>
        <w:tc>
          <w:tcPr>
            <w:tcW w:w="1348" w:type="dxa"/>
            <w:vMerge w:val="restar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E88835A" w14:textId="77777777" w:rsidR="003C1962" w:rsidRPr="00F51543" w:rsidRDefault="003C1962" w:rsidP="000E0C60">
            <w:pPr>
              <w:spacing w:after="0"/>
              <w:rPr>
                <w:rFonts w:cs="Times New Roman"/>
              </w:rPr>
            </w:pPr>
            <w:r w:rsidRPr="00F51543">
              <w:rPr>
                <w:rFonts w:cs="Times New Roman"/>
              </w:rPr>
              <w:t>Dynamic U</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6240B23" w14:textId="77777777" w:rsidR="003C1962" w:rsidRPr="00F51543" w:rsidRDefault="003C1962" w:rsidP="000E0C60">
            <w:pPr>
              <w:spacing w:after="0"/>
              <w:rPr>
                <w:rFonts w:cs="Times New Roman"/>
              </w:rPr>
            </w:pPr>
            <w:r w:rsidRPr="00F51543">
              <w:rPr>
                <w:rFonts w:cs="Times New Roman"/>
              </w:rPr>
              <w:t>Alt 1: Allowed to drop D for inter-band</w:t>
            </w:r>
          </w:p>
          <w:p w14:paraId="2FCBDF82" w14:textId="77777777" w:rsidR="003C1962" w:rsidRPr="00F51543" w:rsidRDefault="003C1962" w:rsidP="000E0C60">
            <w:pPr>
              <w:spacing w:after="0"/>
              <w:rPr>
                <w:rFonts w:cs="Times New Roman"/>
              </w:rPr>
            </w:pPr>
            <w:r w:rsidRPr="00F51543">
              <w:rPr>
                <w:rFonts w:cs="Times New Roman"/>
              </w:rPr>
              <w:t>Error case in intra-band</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B4A54FE" w14:textId="77777777" w:rsidR="003C1962" w:rsidRPr="00F51543" w:rsidRDefault="003C1962" w:rsidP="000E0C60">
            <w:pPr>
              <w:spacing w:after="0"/>
              <w:rPr>
                <w:rFonts w:cs="Times New Roman"/>
              </w:rPr>
            </w:pPr>
            <w:r w:rsidRPr="00F51543">
              <w:rPr>
                <w:rFonts w:cs="Times New Roman"/>
              </w:rPr>
              <w:t>Overriding semi SFI D to F on reference cell for the UE</w:t>
            </w:r>
          </w:p>
        </w:tc>
      </w:tr>
      <w:tr w:rsidR="003C1962" w:rsidRPr="00F51543" w14:paraId="40C0C7E2" w14:textId="77777777" w:rsidTr="003C1962">
        <w:trPr>
          <w:trHeight w:val="300"/>
        </w:trPr>
        <w:tc>
          <w:tcPr>
            <w:tcW w:w="421" w:type="dxa"/>
            <w:vMerge/>
            <w:tcBorders>
              <w:top w:val="nil"/>
              <w:left w:val="single" w:sz="8" w:space="0" w:color="auto"/>
              <w:bottom w:val="single" w:sz="8" w:space="0" w:color="auto"/>
              <w:right w:val="single" w:sz="8" w:space="0" w:color="auto"/>
            </w:tcBorders>
            <w:vAlign w:val="center"/>
            <w:hideMark/>
          </w:tcPr>
          <w:p w14:paraId="26A049B5" w14:textId="77777777" w:rsidR="003C1962" w:rsidRPr="00F51543" w:rsidRDefault="003C1962" w:rsidP="000E0C60">
            <w:pPr>
              <w:spacing w:after="0"/>
              <w:rPr>
                <w:rFonts w:cs="Times New Roman"/>
              </w:rPr>
            </w:pPr>
          </w:p>
        </w:tc>
        <w:tc>
          <w:tcPr>
            <w:tcW w:w="1238" w:type="dxa"/>
            <w:vMerge/>
            <w:tcBorders>
              <w:top w:val="nil"/>
              <w:left w:val="nil"/>
              <w:bottom w:val="single" w:sz="8" w:space="0" w:color="auto"/>
              <w:right w:val="single" w:sz="8" w:space="0" w:color="auto"/>
            </w:tcBorders>
            <w:vAlign w:val="center"/>
            <w:hideMark/>
          </w:tcPr>
          <w:p w14:paraId="6E38639E" w14:textId="77777777" w:rsidR="003C1962" w:rsidRPr="00F51543" w:rsidRDefault="003C1962" w:rsidP="000E0C60">
            <w:pPr>
              <w:spacing w:after="0"/>
              <w:rPr>
                <w:rFonts w:cs="Times New Roman"/>
              </w:rPr>
            </w:pPr>
          </w:p>
        </w:tc>
        <w:tc>
          <w:tcPr>
            <w:tcW w:w="1348" w:type="dxa"/>
            <w:vMerge/>
            <w:tcBorders>
              <w:top w:val="nil"/>
              <w:left w:val="nil"/>
              <w:bottom w:val="single" w:sz="8" w:space="0" w:color="auto"/>
              <w:right w:val="single" w:sz="8" w:space="0" w:color="auto"/>
            </w:tcBorders>
            <w:vAlign w:val="center"/>
            <w:hideMark/>
          </w:tcPr>
          <w:p w14:paraId="04528D74" w14:textId="77777777" w:rsidR="003C1962" w:rsidRPr="00F51543" w:rsidRDefault="003C1962" w:rsidP="000E0C60">
            <w:pPr>
              <w:spacing w:after="0"/>
              <w:rPr>
                <w:rFonts w:cs="Times New Roman"/>
              </w:rPr>
            </w:pP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E0941BA" w14:textId="77777777" w:rsidR="003C1962" w:rsidRPr="00F51543" w:rsidRDefault="003C1962" w:rsidP="000E0C60">
            <w:pPr>
              <w:spacing w:after="0"/>
              <w:rPr>
                <w:rFonts w:cs="Times New Roman"/>
              </w:rPr>
            </w:pPr>
            <w:r w:rsidRPr="00F51543">
              <w:rPr>
                <w:rFonts w:cs="Times New Roman"/>
              </w:rPr>
              <w:t>Alt 2: Error</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42B6B50" w14:textId="77777777" w:rsidR="003C1962" w:rsidRPr="00F51543" w:rsidRDefault="003C1962" w:rsidP="000E0C60">
            <w:pPr>
              <w:spacing w:after="0"/>
              <w:rPr>
                <w:rFonts w:cs="Times New Roman"/>
              </w:rPr>
            </w:pPr>
            <w:r w:rsidRPr="00F51543">
              <w:rPr>
                <w:rFonts w:cs="Times New Roman"/>
              </w:rPr>
              <w:t>Error</w:t>
            </w:r>
          </w:p>
        </w:tc>
      </w:tr>
      <w:tr w:rsidR="003C1962" w:rsidRPr="00F51543" w14:paraId="192E2F1B" w14:textId="77777777" w:rsidTr="003C1962">
        <w:trPr>
          <w:trHeight w:val="300"/>
        </w:trPr>
        <w:tc>
          <w:tcPr>
            <w:tcW w:w="421" w:type="dxa"/>
            <w:tcBorders>
              <w:top w:val="nil"/>
              <w:left w:val="single" w:sz="8" w:space="0" w:color="auto"/>
              <w:bottom w:val="single" w:sz="8" w:space="0" w:color="auto"/>
              <w:right w:val="single" w:sz="8" w:space="0" w:color="auto"/>
            </w:tcBorders>
            <w:vAlign w:val="center"/>
            <w:hideMark/>
          </w:tcPr>
          <w:p w14:paraId="3EC111A0" w14:textId="77777777" w:rsidR="003C1962" w:rsidRPr="00F51543" w:rsidRDefault="003C1962" w:rsidP="000E0C60">
            <w:pPr>
              <w:spacing w:after="0"/>
              <w:jc w:val="center"/>
              <w:rPr>
                <w:rFonts w:cs="Times New Roman"/>
              </w:rPr>
            </w:pPr>
            <w:r w:rsidRPr="00F51543">
              <w:rPr>
                <w:rFonts w:cs="Times New Roman"/>
              </w:rPr>
              <w:t>4</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FCE0FE1" w14:textId="77777777" w:rsidR="003C1962" w:rsidRPr="00F51543" w:rsidRDefault="003C1962" w:rsidP="000E0C60">
            <w:pPr>
              <w:spacing w:after="0"/>
              <w:rPr>
                <w:rFonts w:cs="Times New Roman"/>
              </w:rPr>
            </w:pPr>
            <w:r w:rsidRPr="00F51543">
              <w:rPr>
                <w:rFonts w:cs="Times New Roman"/>
              </w:rPr>
              <w:t>Semi SFI U</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F43DBAA" w14:textId="77777777" w:rsidR="003C1962" w:rsidRPr="00F51543" w:rsidRDefault="003C1962" w:rsidP="000E0C60">
            <w:pPr>
              <w:spacing w:after="0"/>
              <w:rPr>
                <w:rFonts w:cs="Times New Roman"/>
              </w:rPr>
            </w:pPr>
            <w:r w:rsidRPr="00F51543">
              <w:rPr>
                <w:rFonts w:cs="Times New Roman"/>
              </w:rPr>
              <w:t>Semi SFI D</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94EFA0D" w14:textId="77777777" w:rsidR="003C1962" w:rsidRPr="00F51543" w:rsidRDefault="003C1962" w:rsidP="000E0C60">
            <w:pPr>
              <w:spacing w:after="0"/>
              <w:rPr>
                <w:rFonts w:cs="Times New Roman"/>
              </w:rPr>
            </w:pPr>
            <w:r w:rsidRPr="00F51543">
              <w:rPr>
                <w:rFonts w:cs="Times New Roman"/>
              </w:rPr>
              <w:t>Allowed to drop D for inter-band</w:t>
            </w:r>
          </w:p>
          <w:p w14:paraId="05DB90C7" w14:textId="77777777" w:rsidR="003C1962" w:rsidRPr="00F51543" w:rsidRDefault="003C1962" w:rsidP="000E0C60">
            <w:pPr>
              <w:spacing w:after="0"/>
              <w:rPr>
                <w:rFonts w:cs="Times New Roman"/>
              </w:rPr>
            </w:pPr>
            <w:r w:rsidRPr="00F51543">
              <w:rPr>
                <w:rFonts w:cs="Times New Roman"/>
              </w:rPr>
              <w:t>Error case in intra-band</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34DE3C8" w14:textId="77777777" w:rsidR="003C1962" w:rsidRPr="00F51543" w:rsidRDefault="003C1962" w:rsidP="000E0C60">
            <w:pPr>
              <w:spacing w:after="0"/>
              <w:rPr>
                <w:rFonts w:cs="Times New Roman"/>
              </w:rPr>
            </w:pPr>
            <w:r w:rsidRPr="00F51543">
              <w:rPr>
                <w:rFonts w:cs="Times New Roman"/>
              </w:rPr>
              <w:t xml:space="preserve">Dropping D on </w:t>
            </w:r>
            <w:proofErr w:type="gramStart"/>
            <w:r w:rsidRPr="00F51543">
              <w:rPr>
                <w:rFonts w:cs="Times New Roman"/>
              </w:rPr>
              <w:t>other</w:t>
            </w:r>
            <w:proofErr w:type="gramEnd"/>
            <w:r w:rsidRPr="00F51543">
              <w:rPr>
                <w:rFonts w:cs="Times New Roman"/>
              </w:rPr>
              <w:t xml:space="preserve"> cell</w:t>
            </w:r>
          </w:p>
          <w:p w14:paraId="6E28400D" w14:textId="77777777" w:rsidR="003C1962" w:rsidRPr="00F51543" w:rsidRDefault="003C1962" w:rsidP="000E0C60">
            <w:pPr>
              <w:spacing w:after="0"/>
              <w:rPr>
                <w:rFonts w:cs="Times New Roman"/>
              </w:rPr>
            </w:pPr>
            <w:r w:rsidRPr="00F51543">
              <w:rPr>
                <w:rFonts w:cs="Times New Roman"/>
              </w:rPr>
              <w:t>Error case in intra-band</w:t>
            </w:r>
          </w:p>
        </w:tc>
      </w:tr>
      <w:tr w:rsidR="003C1962" w:rsidRPr="00F51543" w14:paraId="76B54996" w14:textId="77777777" w:rsidTr="003C1962">
        <w:trPr>
          <w:trHeight w:val="300"/>
        </w:trPr>
        <w:tc>
          <w:tcPr>
            <w:tcW w:w="421" w:type="dxa"/>
            <w:tcBorders>
              <w:top w:val="nil"/>
              <w:left w:val="single" w:sz="8" w:space="0" w:color="auto"/>
              <w:bottom w:val="single" w:sz="8" w:space="0" w:color="auto"/>
              <w:right w:val="single" w:sz="8" w:space="0" w:color="auto"/>
            </w:tcBorders>
            <w:vAlign w:val="center"/>
            <w:hideMark/>
          </w:tcPr>
          <w:p w14:paraId="1BD1E65E" w14:textId="77777777" w:rsidR="003C1962" w:rsidRPr="00F51543" w:rsidRDefault="003C1962" w:rsidP="000E0C60">
            <w:pPr>
              <w:spacing w:after="0"/>
              <w:jc w:val="center"/>
              <w:rPr>
                <w:rFonts w:cs="Times New Roman"/>
              </w:rPr>
            </w:pPr>
            <w:r w:rsidRPr="00F51543">
              <w:rPr>
                <w:rFonts w:cs="Times New Roman"/>
              </w:rPr>
              <w:t>5</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E7F6988" w14:textId="77777777" w:rsidR="003C1962" w:rsidRPr="00F51543" w:rsidRDefault="003C1962" w:rsidP="000E0C60">
            <w:pPr>
              <w:spacing w:after="0"/>
              <w:rPr>
                <w:rFonts w:cs="Times New Roman"/>
              </w:rPr>
            </w:pPr>
            <w:r w:rsidRPr="00F51543">
              <w:rPr>
                <w:rFonts w:cs="Times New Roman"/>
              </w:rPr>
              <w:t>Semi SFI U</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90067E3" w14:textId="77777777" w:rsidR="003C1962" w:rsidRPr="00F51543" w:rsidRDefault="003C1962" w:rsidP="000E0C60">
            <w:pPr>
              <w:spacing w:after="0"/>
              <w:rPr>
                <w:rFonts w:cs="Times New Roman"/>
              </w:rPr>
            </w:pPr>
            <w:r w:rsidRPr="00F51543">
              <w:rPr>
                <w:rFonts w:cs="Times New Roman"/>
              </w:rPr>
              <w:t>RRC D</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F9E555D" w14:textId="77777777" w:rsidR="003C1962" w:rsidRPr="00F51543" w:rsidRDefault="003C1962" w:rsidP="000E0C60">
            <w:pPr>
              <w:spacing w:after="0"/>
              <w:rPr>
                <w:rFonts w:cs="Times New Roman"/>
              </w:rPr>
            </w:pPr>
            <w:r w:rsidRPr="00F51543">
              <w:rPr>
                <w:rFonts w:cs="Times New Roman"/>
              </w:rPr>
              <w:t xml:space="preserve">Allowed to drop D </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83DD22F" w14:textId="77777777" w:rsidR="003C1962" w:rsidRPr="00F51543" w:rsidRDefault="003C1962" w:rsidP="000E0C60">
            <w:pPr>
              <w:spacing w:after="0"/>
              <w:rPr>
                <w:rFonts w:cs="Times New Roman"/>
              </w:rPr>
            </w:pPr>
            <w:r w:rsidRPr="00F51543">
              <w:rPr>
                <w:rFonts w:cs="Times New Roman"/>
              </w:rPr>
              <w:t xml:space="preserve">Dropping on </w:t>
            </w:r>
            <w:proofErr w:type="gramStart"/>
            <w:r w:rsidRPr="00F51543">
              <w:rPr>
                <w:rFonts w:cs="Times New Roman"/>
              </w:rPr>
              <w:t>other</w:t>
            </w:r>
            <w:proofErr w:type="gramEnd"/>
            <w:r w:rsidRPr="00F51543">
              <w:rPr>
                <w:rFonts w:cs="Times New Roman"/>
              </w:rPr>
              <w:t xml:space="preserve"> cell</w:t>
            </w:r>
          </w:p>
        </w:tc>
      </w:tr>
      <w:tr w:rsidR="003C1962" w:rsidRPr="00F51543" w14:paraId="148EB84A" w14:textId="77777777" w:rsidTr="003C1962">
        <w:trPr>
          <w:trHeight w:val="300"/>
        </w:trPr>
        <w:tc>
          <w:tcPr>
            <w:tcW w:w="421" w:type="dxa"/>
            <w:vMerge w:val="restart"/>
            <w:tcBorders>
              <w:top w:val="nil"/>
              <w:left w:val="single" w:sz="8" w:space="0" w:color="auto"/>
              <w:bottom w:val="single" w:sz="8" w:space="0" w:color="auto"/>
              <w:right w:val="single" w:sz="8" w:space="0" w:color="auto"/>
            </w:tcBorders>
            <w:vAlign w:val="center"/>
            <w:hideMark/>
          </w:tcPr>
          <w:p w14:paraId="23D4EAB7" w14:textId="77777777" w:rsidR="003C1962" w:rsidRPr="00F51543" w:rsidRDefault="003C1962" w:rsidP="000E0C60">
            <w:pPr>
              <w:spacing w:after="0"/>
              <w:jc w:val="center"/>
              <w:rPr>
                <w:rFonts w:cs="Times New Roman"/>
              </w:rPr>
            </w:pPr>
            <w:r w:rsidRPr="00F51543">
              <w:rPr>
                <w:rFonts w:cs="Times New Roman"/>
              </w:rPr>
              <w:t>6</w:t>
            </w:r>
          </w:p>
        </w:tc>
        <w:tc>
          <w:tcPr>
            <w:tcW w:w="1238" w:type="dxa"/>
            <w:vMerge w:val="restar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A3D459F" w14:textId="77777777" w:rsidR="003C1962" w:rsidRPr="00F51543" w:rsidRDefault="003C1962" w:rsidP="000E0C60">
            <w:pPr>
              <w:spacing w:after="0"/>
              <w:rPr>
                <w:rFonts w:cs="Times New Roman"/>
              </w:rPr>
            </w:pPr>
            <w:r w:rsidRPr="00F51543">
              <w:rPr>
                <w:rFonts w:cs="Times New Roman"/>
              </w:rPr>
              <w:t>Semi SFI U</w:t>
            </w:r>
          </w:p>
        </w:tc>
        <w:tc>
          <w:tcPr>
            <w:tcW w:w="1348" w:type="dxa"/>
            <w:vMerge w:val="restar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BA4C81E" w14:textId="77777777" w:rsidR="003C1962" w:rsidRPr="00F51543" w:rsidRDefault="003C1962" w:rsidP="000E0C60">
            <w:pPr>
              <w:spacing w:after="0"/>
              <w:rPr>
                <w:rFonts w:cs="Times New Roman"/>
              </w:rPr>
            </w:pPr>
            <w:r w:rsidRPr="00F51543">
              <w:rPr>
                <w:rFonts w:cs="Times New Roman"/>
              </w:rPr>
              <w:t>Dynamic D</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B9DFB31" w14:textId="77777777" w:rsidR="003C1962" w:rsidRPr="00F51543" w:rsidRDefault="003C1962" w:rsidP="000E0C60">
            <w:pPr>
              <w:spacing w:after="0"/>
              <w:rPr>
                <w:rFonts w:cs="Times New Roman"/>
              </w:rPr>
            </w:pPr>
            <w:r w:rsidRPr="00F51543">
              <w:rPr>
                <w:rFonts w:cs="Times New Roman"/>
              </w:rPr>
              <w:t>Alt 1: Allowed to drop U for inter-band</w:t>
            </w:r>
          </w:p>
          <w:p w14:paraId="56BA6DE7" w14:textId="77777777" w:rsidR="003C1962" w:rsidRPr="00F51543" w:rsidRDefault="003C1962" w:rsidP="000E0C60">
            <w:pPr>
              <w:spacing w:after="0"/>
              <w:rPr>
                <w:rFonts w:cs="Times New Roman"/>
              </w:rPr>
            </w:pPr>
            <w:r w:rsidRPr="00F51543">
              <w:rPr>
                <w:rFonts w:cs="Times New Roman"/>
              </w:rPr>
              <w:t>Error case in intra-band</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9170E5C" w14:textId="77777777" w:rsidR="003C1962" w:rsidRPr="00F51543" w:rsidRDefault="003C1962" w:rsidP="000E0C60">
            <w:pPr>
              <w:spacing w:after="0"/>
              <w:rPr>
                <w:rFonts w:cs="Times New Roman"/>
              </w:rPr>
            </w:pPr>
            <w:r w:rsidRPr="00F51543">
              <w:rPr>
                <w:rFonts w:cs="Times New Roman"/>
              </w:rPr>
              <w:t>Overriding semi SFI U to F on reference cell for the UE</w:t>
            </w:r>
          </w:p>
        </w:tc>
      </w:tr>
      <w:tr w:rsidR="003C1962" w:rsidRPr="00F51543" w14:paraId="080ACDC9" w14:textId="77777777" w:rsidTr="003C1962">
        <w:trPr>
          <w:trHeight w:val="300"/>
        </w:trPr>
        <w:tc>
          <w:tcPr>
            <w:tcW w:w="421" w:type="dxa"/>
            <w:vMerge/>
            <w:tcBorders>
              <w:top w:val="nil"/>
              <w:left w:val="single" w:sz="8" w:space="0" w:color="auto"/>
              <w:bottom w:val="single" w:sz="8" w:space="0" w:color="auto"/>
              <w:right w:val="single" w:sz="8" w:space="0" w:color="auto"/>
            </w:tcBorders>
            <w:vAlign w:val="center"/>
            <w:hideMark/>
          </w:tcPr>
          <w:p w14:paraId="4240B2B1" w14:textId="77777777" w:rsidR="003C1962" w:rsidRPr="00F51543" w:rsidRDefault="003C1962" w:rsidP="000E0C60">
            <w:pPr>
              <w:spacing w:after="0"/>
              <w:rPr>
                <w:rFonts w:cs="Times New Roman"/>
              </w:rPr>
            </w:pPr>
          </w:p>
        </w:tc>
        <w:tc>
          <w:tcPr>
            <w:tcW w:w="1238" w:type="dxa"/>
            <w:vMerge/>
            <w:tcBorders>
              <w:top w:val="nil"/>
              <w:left w:val="nil"/>
              <w:bottom w:val="single" w:sz="8" w:space="0" w:color="auto"/>
              <w:right w:val="single" w:sz="8" w:space="0" w:color="auto"/>
            </w:tcBorders>
            <w:vAlign w:val="center"/>
            <w:hideMark/>
          </w:tcPr>
          <w:p w14:paraId="471418E7" w14:textId="77777777" w:rsidR="003C1962" w:rsidRPr="00F51543" w:rsidRDefault="003C1962" w:rsidP="000E0C60">
            <w:pPr>
              <w:spacing w:after="0"/>
              <w:rPr>
                <w:rFonts w:cs="Times New Roman"/>
              </w:rPr>
            </w:pPr>
          </w:p>
        </w:tc>
        <w:tc>
          <w:tcPr>
            <w:tcW w:w="1348" w:type="dxa"/>
            <w:vMerge/>
            <w:tcBorders>
              <w:top w:val="nil"/>
              <w:left w:val="nil"/>
              <w:bottom w:val="single" w:sz="8" w:space="0" w:color="auto"/>
              <w:right w:val="single" w:sz="8" w:space="0" w:color="auto"/>
            </w:tcBorders>
            <w:vAlign w:val="center"/>
            <w:hideMark/>
          </w:tcPr>
          <w:p w14:paraId="690C1F45" w14:textId="77777777" w:rsidR="003C1962" w:rsidRPr="00F51543" w:rsidRDefault="003C1962" w:rsidP="000E0C60">
            <w:pPr>
              <w:spacing w:after="0"/>
              <w:rPr>
                <w:rFonts w:cs="Times New Roman"/>
              </w:rPr>
            </w:pP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118939A" w14:textId="77777777" w:rsidR="003C1962" w:rsidRPr="00F51543" w:rsidRDefault="003C1962" w:rsidP="000E0C60">
            <w:pPr>
              <w:spacing w:after="0"/>
              <w:rPr>
                <w:rFonts w:cs="Times New Roman"/>
              </w:rPr>
            </w:pPr>
            <w:r w:rsidRPr="00F51543">
              <w:rPr>
                <w:rFonts w:cs="Times New Roman"/>
              </w:rPr>
              <w:t>Alt 2: Error</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6E3463F" w14:textId="77777777" w:rsidR="003C1962" w:rsidRPr="00F51543" w:rsidRDefault="003C1962" w:rsidP="000E0C60">
            <w:pPr>
              <w:spacing w:after="0"/>
              <w:rPr>
                <w:rFonts w:cs="Times New Roman"/>
              </w:rPr>
            </w:pPr>
            <w:r w:rsidRPr="00F51543">
              <w:rPr>
                <w:rFonts w:cs="Times New Roman"/>
              </w:rPr>
              <w:t>Error</w:t>
            </w:r>
          </w:p>
        </w:tc>
      </w:tr>
      <w:tr w:rsidR="003C1962" w:rsidRPr="00F51543" w14:paraId="755F1DCF" w14:textId="77777777" w:rsidTr="003C1962">
        <w:trPr>
          <w:trHeight w:val="300"/>
        </w:trPr>
        <w:tc>
          <w:tcPr>
            <w:tcW w:w="421" w:type="dxa"/>
            <w:tcBorders>
              <w:top w:val="nil"/>
              <w:left w:val="single" w:sz="8" w:space="0" w:color="auto"/>
              <w:bottom w:val="single" w:sz="8" w:space="0" w:color="auto"/>
              <w:right w:val="single" w:sz="8" w:space="0" w:color="auto"/>
            </w:tcBorders>
            <w:vAlign w:val="center"/>
            <w:hideMark/>
          </w:tcPr>
          <w:p w14:paraId="218544E7" w14:textId="77777777" w:rsidR="003C1962" w:rsidRPr="00F51543" w:rsidRDefault="003C1962" w:rsidP="000E0C60">
            <w:pPr>
              <w:spacing w:after="0"/>
              <w:jc w:val="center"/>
              <w:rPr>
                <w:rFonts w:cs="Times New Roman"/>
              </w:rPr>
            </w:pPr>
            <w:r w:rsidRPr="00F51543">
              <w:rPr>
                <w:rFonts w:cs="Times New Roman"/>
              </w:rPr>
              <w:t>7</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0B12431" w14:textId="77777777" w:rsidR="003C1962" w:rsidRPr="00F51543" w:rsidRDefault="003C1962" w:rsidP="000E0C60">
            <w:pPr>
              <w:spacing w:after="0"/>
              <w:rPr>
                <w:rFonts w:cs="Times New Roman"/>
              </w:rPr>
            </w:pPr>
            <w:r w:rsidRPr="00F51543">
              <w:rPr>
                <w:rFonts w:cs="Times New Roman"/>
              </w:rPr>
              <w:t>RRC D</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6C63035" w14:textId="77777777" w:rsidR="003C1962" w:rsidRPr="00F51543" w:rsidRDefault="003C1962" w:rsidP="000E0C60">
            <w:pPr>
              <w:spacing w:after="0"/>
              <w:rPr>
                <w:rFonts w:cs="Times New Roman"/>
              </w:rPr>
            </w:pPr>
            <w:r w:rsidRPr="00F51543">
              <w:rPr>
                <w:rFonts w:cs="Times New Roman"/>
              </w:rPr>
              <w:t>RRC U</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C345B3D" w14:textId="77777777" w:rsidR="003C1962" w:rsidRPr="00F51543" w:rsidRDefault="003C1962" w:rsidP="000E0C60">
            <w:pPr>
              <w:spacing w:after="0"/>
              <w:rPr>
                <w:rFonts w:cs="Times New Roman"/>
              </w:rPr>
            </w:pPr>
            <w:r w:rsidRPr="00F51543">
              <w:rPr>
                <w:rFonts w:cs="Times New Roman"/>
              </w:rPr>
              <w:t xml:space="preserve">Allowed to drop U </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F9D01E8" w14:textId="77777777" w:rsidR="003C1962" w:rsidRPr="00F51543" w:rsidRDefault="003C1962" w:rsidP="000E0C60">
            <w:pPr>
              <w:spacing w:after="0"/>
              <w:rPr>
                <w:rFonts w:cs="Times New Roman"/>
              </w:rPr>
            </w:pPr>
            <w:r w:rsidRPr="00F51543">
              <w:rPr>
                <w:rFonts w:cs="Times New Roman"/>
              </w:rPr>
              <w:t xml:space="preserve">Dropping on </w:t>
            </w:r>
            <w:proofErr w:type="gramStart"/>
            <w:r w:rsidRPr="00F51543">
              <w:rPr>
                <w:rFonts w:cs="Times New Roman"/>
              </w:rPr>
              <w:t>other</w:t>
            </w:r>
            <w:proofErr w:type="gramEnd"/>
            <w:r w:rsidRPr="00F51543">
              <w:rPr>
                <w:rFonts w:cs="Times New Roman"/>
              </w:rPr>
              <w:t xml:space="preserve"> cell</w:t>
            </w:r>
          </w:p>
        </w:tc>
      </w:tr>
      <w:tr w:rsidR="003C1962" w:rsidRPr="00F51543" w14:paraId="2B32A2F8" w14:textId="77777777" w:rsidTr="003C1962">
        <w:trPr>
          <w:trHeight w:val="300"/>
        </w:trPr>
        <w:tc>
          <w:tcPr>
            <w:tcW w:w="421" w:type="dxa"/>
            <w:tcBorders>
              <w:top w:val="nil"/>
              <w:left w:val="single" w:sz="8" w:space="0" w:color="auto"/>
              <w:bottom w:val="single" w:sz="8" w:space="0" w:color="auto"/>
              <w:right w:val="single" w:sz="8" w:space="0" w:color="auto"/>
            </w:tcBorders>
            <w:vAlign w:val="center"/>
            <w:hideMark/>
          </w:tcPr>
          <w:p w14:paraId="5D078A34" w14:textId="77777777" w:rsidR="003C1962" w:rsidRPr="00F51543" w:rsidRDefault="003C1962" w:rsidP="000E0C60">
            <w:pPr>
              <w:spacing w:after="0"/>
              <w:jc w:val="center"/>
              <w:rPr>
                <w:rFonts w:cs="Times New Roman"/>
              </w:rPr>
            </w:pPr>
            <w:r w:rsidRPr="00F51543">
              <w:rPr>
                <w:rFonts w:cs="Times New Roman"/>
              </w:rPr>
              <w:t>8</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54DDE69" w14:textId="77777777" w:rsidR="003C1962" w:rsidRPr="00F51543" w:rsidRDefault="003C1962" w:rsidP="000E0C60">
            <w:pPr>
              <w:spacing w:after="0"/>
              <w:rPr>
                <w:rFonts w:cs="Times New Roman"/>
              </w:rPr>
            </w:pPr>
            <w:r w:rsidRPr="00F51543">
              <w:rPr>
                <w:rFonts w:cs="Times New Roman"/>
              </w:rPr>
              <w:t>RRC U</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75A1CBE" w14:textId="77777777" w:rsidR="003C1962" w:rsidRPr="00F51543" w:rsidRDefault="003C1962" w:rsidP="000E0C60">
            <w:pPr>
              <w:spacing w:after="0"/>
              <w:rPr>
                <w:rFonts w:cs="Times New Roman"/>
              </w:rPr>
            </w:pPr>
            <w:r w:rsidRPr="00F51543">
              <w:rPr>
                <w:rFonts w:cs="Times New Roman"/>
              </w:rPr>
              <w:t>RRC D</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70D5A25" w14:textId="77777777" w:rsidR="003C1962" w:rsidRPr="00F51543" w:rsidRDefault="003C1962" w:rsidP="000E0C60">
            <w:pPr>
              <w:spacing w:after="0"/>
              <w:rPr>
                <w:rFonts w:cs="Times New Roman"/>
              </w:rPr>
            </w:pPr>
            <w:r w:rsidRPr="00F51543">
              <w:rPr>
                <w:rFonts w:cs="Times New Roman"/>
              </w:rPr>
              <w:t>Allowed to drop D</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6483553" w14:textId="77777777" w:rsidR="003C1962" w:rsidRPr="00F51543" w:rsidRDefault="003C1962" w:rsidP="000E0C60">
            <w:pPr>
              <w:spacing w:after="0"/>
              <w:rPr>
                <w:rFonts w:cs="Times New Roman"/>
              </w:rPr>
            </w:pPr>
            <w:r w:rsidRPr="00F51543">
              <w:rPr>
                <w:rFonts w:cs="Times New Roman"/>
              </w:rPr>
              <w:t xml:space="preserve">Dropping on </w:t>
            </w:r>
            <w:proofErr w:type="gramStart"/>
            <w:r w:rsidRPr="00F51543">
              <w:rPr>
                <w:rFonts w:cs="Times New Roman"/>
              </w:rPr>
              <w:t>other</w:t>
            </w:r>
            <w:proofErr w:type="gramEnd"/>
            <w:r w:rsidRPr="00F51543">
              <w:rPr>
                <w:rFonts w:cs="Times New Roman"/>
              </w:rPr>
              <w:t xml:space="preserve"> cell</w:t>
            </w:r>
          </w:p>
        </w:tc>
      </w:tr>
      <w:tr w:rsidR="003C1962" w:rsidRPr="00F51543" w14:paraId="6C972C79" w14:textId="77777777" w:rsidTr="003C1962">
        <w:trPr>
          <w:trHeight w:val="300"/>
        </w:trPr>
        <w:tc>
          <w:tcPr>
            <w:tcW w:w="421" w:type="dxa"/>
            <w:tcBorders>
              <w:top w:val="nil"/>
              <w:left w:val="single" w:sz="8" w:space="0" w:color="auto"/>
              <w:bottom w:val="single" w:sz="8" w:space="0" w:color="auto"/>
              <w:right w:val="single" w:sz="8" w:space="0" w:color="auto"/>
            </w:tcBorders>
            <w:vAlign w:val="center"/>
            <w:hideMark/>
          </w:tcPr>
          <w:p w14:paraId="50A2DA8F" w14:textId="77777777" w:rsidR="003C1962" w:rsidRPr="00F51543" w:rsidRDefault="003C1962" w:rsidP="000E0C60">
            <w:pPr>
              <w:spacing w:after="0"/>
              <w:jc w:val="center"/>
              <w:rPr>
                <w:rFonts w:cs="Times New Roman"/>
              </w:rPr>
            </w:pPr>
            <w:r w:rsidRPr="00F51543">
              <w:rPr>
                <w:rFonts w:cs="Times New Roman"/>
              </w:rPr>
              <w:t>9</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2A79152" w14:textId="77777777" w:rsidR="003C1962" w:rsidRPr="00F51543" w:rsidRDefault="003C1962" w:rsidP="000E0C60">
            <w:pPr>
              <w:spacing w:after="0"/>
              <w:rPr>
                <w:rFonts w:cs="Times New Roman"/>
              </w:rPr>
            </w:pPr>
            <w:r w:rsidRPr="00F51543">
              <w:rPr>
                <w:rFonts w:cs="Times New Roman"/>
              </w:rPr>
              <w:t>Dynamic D</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17EA372" w14:textId="77777777" w:rsidR="003C1962" w:rsidRPr="00F51543" w:rsidRDefault="003C1962" w:rsidP="000E0C60">
            <w:pPr>
              <w:spacing w:after="0"/>
              <w:rPr>
                <w:rFonts w:cs="Times New Roman"/>
              </w:rPr>
            </w:pPr>
            <w:r w:rsidRPr="00F51543">
              <w:rPr>
                <w:rFonts w:cs="Times New Roman"/>
              </w:rPr>
              <w:t>Dynamic U</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2513025" w14:textId="77777777" w:rsidR="003C1962" w:rsidRPr="00F51543" w:rsidRDefault="003C1962" w:rsidP="000E0C60">
            <w:pPr>
              <w:spacing w:after="0"/>
              <w:rPr>
                <w:rFonts w:cs="Times New Roman"/>
              </w:rPr>
            </w:pPr>
            <w:r w:rsidRPr="00F51543">
              <w:rPr>
                <w:rFonts w:cs="Times New Roman"/>
              </w:rPr>
              <w:t>Error</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FB0CC36" w14:textId="77777777" w:rsidR="003C1962" w:rsidRPr="00F51543" w:rsidRDefault="003C1962" w:rsidP="000E0C60">
            <w:pPr>
              <w:spacing w:after="0"/>
              <w:rPr>
                <w:rFonts w:cs="Times New Roman"/>
              </w:rPr>
            </w:pPr>
            <w:r w:rsidRPr="00F51543">
              <w:rPr>
                <w:rFonts w:cs="Times New Roman"/>
              </w:rPr>
              <w:t>Error</w:t>
            </w:r>
          </w:p>
        </w:tc>
      </w:tr>
      <w:tr w:rsidR="003C1962" w:rsidRPr="00F51543" w14:paraId="192D9319" w14:textId="77777777" w:rsidTr="003C1962">
        <w:trPr>
          <w:trHeight w:val="300"/>
        </w:trPr>
        <w:tc>
          <w:tcPr>
            <w:tcW w:w="421" w:type="dxa"/>
            <w:tcBorders>
              <w:top w:val="nil"/>
              <w:left w:val="single" w:sz="8" w:space="0" w:color="auto"/>
              <w:bottom w:val="single" w:sz="8" w:space="0" w:color="auto"/>
              <w:right w:val="single" w:sz="8" w:space="0" w:color="auto"/>
            </w:tcBorders>
            <w:vAlign w:val="center"/>
            <w:hideMark/>
          </w:tcPr>
          <w:p w14:paraId="7E921DB5" w14:textId="77777777" w:rsidR="003C1962" w:rsidRPr="00F51543" w:rsidRDefault="003C1962" w:rsidP="000E0C60">
            <w:pPr>
              <w:spacing w:after="0"/>
              <w:jc w:val="center"/>
              <w:rPr>
                <w:rFonts w:cs="Times New Roman"/>
              </w:rPr>
            </w:pPr>
            <w:r w:rsidRPr="00F51543">
              <w:rPr>
                <w:rFonts w:cs="Times New Roman"/>
              </w:rPr>
              <w:t>10</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68A9D6B" w14:textId="77777777" w:rsidR="003C1962" w:rsidRPr="00F51543" w:rsidRDefault="003C1962" w:rsidP="000E0C60">
            <w:pPr>
              <w:spacing w:after="0"/>
              <w:rPr>
                <w:rFonts w:cs="Times New Roman"/>
              </w:rPr>
            </w:pPr>
            <w:r w:rsidRPr="00F51543">
              <w:rPr>
                <w:rFonts w:cs="Times New Roman"/>
              </w:rPr>
              <w:t>Dynamic U</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EC5E4AB" w14:textId="77777777" w:rsidR="003C1962" w:rsidRPr="00F51543" w:rsidRDefault="003C1962" w:rsidP="000E0C60">
            <w:pPr>
              <w:spacing w:after="0"/>
              <w:rPr>
                <w:rFonts w:cs="Times New Roman"/>
              </w:rPr>
            </w:pPr>
            <w:r w:rsidRPr="00F51543">
              <w:rPr>
                <w:rFonts w:cs="Times New Roman"/>
              </w:rPr>
              <w:t>Dynamic D</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8E242F3" w14:textId="77777777" w:rsidR="003C1962" w:rsidRPr="00F51543" w:rsidRDefault="003C1962" w:rsidP="000E0C60">
            <w:pPr>
              <w:spacing w:after="0"/>
              <w:rPr>
                <w:rFonts w:cs="Times New Roman"/>
              </w:rPr>
            </w:pPr>
            <w:r w:rsidRPr="00F51543">
              <w:rPr>
                <w:rFonts w:cs="Times New Roman"/>
              </w:rPr>
              <w:t>Error</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B2F1B0D" w14:textId="77777777" w:rsidR="003C1962" w:rsidRPr="00F51543" w:rsidRDefault="003C1962" w:rsidP="000E0C60">
            <w:pPr>
              <w:spacing w:after="0"/>
              <w:rPr>
                <w:rFonts w:cs="Times New Roman"/>
              </w:rPr>
            </w:pPr>
            <w:r w:rsidRPr="00F51543">
              <w:rPr>
                <w:rFonts w:cs="Times New Roman"/>
              </w:rPr>
              <w:t>Error</w:t>
            </w:r>
          </w:p>
        </w:tc>
      </w:tr>
    </w:tbl>
    <w:p w14:paraId="0470E39A" w14:textId="77777777" w:rsidR="003C1962" w:rsidRPr="00F51543" w:rsidRDefault="003C1962" w:rsidP="003C1962">
      <w:pPr>
        <w:rPr>
          <w:rFonts w:cs="Times New Roman"/>
          <w:i/>
          <w:iCs/>
        </w:rPr>
      </w:pPr>
      <w:r w:rsidRPr="00F51543">
        <w:rPr>
          <w:rFonts w:cs="Times New Roman"/>
          <w:i/>
          <w:iCs/>
        </w:rPr>
        <w:t xml:space="preserve">     </w:t>
      </w:r>
    </w:p>
    <w:p w14:paraId="79D8434A" w14:textId="77777777" w:rsidR="003C1962" w:rsidRPr="00F51543" w:rsidRDefault="003C1962" w:rsidP="003C1962">
      <w:pPr>
        <w:rPr>
          <w:rFonts w:cs="Times New Roman"/>
        </w:rPr>
      </w:pPr>
      <w:r w:rsidRPr="00F51543">
        <w:rPr>
          <w:rFonts w:cs="Times New Roman"/>
          <w:i/>
          <w:iCs/>
        </w:rPr>
        <w:t xml:space="preserve">  </w:t>
      </w:r>
      <w:r w:rsidRPr="00F51543">
        <w:rPr>
          <w:rFonts w:cs="Times New Roman"/>
        </w:rPr>
        <w:t>Note, in above tables, the terminology is as follows:  </w:t>
      </w:r>
    </w:p>
    <w:p w14:paraId="4D2F7149" w14:textId="77777777" w:rsidR="00C811B1" w:rsidRPr="00EE0A45" w:rsidRDefault="00C811B1" w:rsidP="00C811B1">
      <w:pPr>
        <w:pStyle w:val="ListParagraph"/>
        <w:numPr>
          <w:ilvl w:val="0"/>
          <w:numId w:val="18"/>
        </w:numPr>
        <w:spacing w:line="252" w:lineRule="auto"/>
        <w:rPr>
          <w:rFonts w:cs="Times New Roman"/>
          <w:sz w:val="20"/>
          <w:szCs w:val="20"/>
          <w:lang w:val="en-US"/>
        </w:rPr>
      </w:pPr>
      <w:r w:rsidRPr="00EE0A45">
        <w:rPr>
          <w:rFonts w:eastAsia="Times New Roman" w:cs="Times New Roman"/>
          <w:b/>
          <w:bCs/>
          <w:sz w:val="20"/>
          <w:szCs w:val="20"/>
          <w:lang w:val="en-US"/>
        </w:rPr>
        <w:t>Semi SFI D and U:</w:t>
      </w:r>
      <w:r w:rsidRPr="00EE0A45">
        <w:rPr>
          <w:rFonts w:eastAsia="Times New Roman" w:cs="Times New Roman"/>
          <w:sz w:val="20"/>
          <w:szCs w:val="20"/>
          <w:lang w:val="en-US"/>
        </w:rPr>
        <w:t xml:space="preserve">  D and U symbols configured by TDD-UL-DL-</w:t>
      </w:r>
      <w:proofErr w:type="spellStart"/>
      <w:r w:rsidRPr="00EE0A45">
        <w:rPr>
          <w:rFonts w:eastAsia="Times New Roman" w:cs="Times New Roman"/>
          <w:sz w:val="20"/>
          <w:szCs w:val="20"/>
          <w:lang w:val="en-US"/>
        </w:rPr>
        <w:t>ConfigurationCommon</w:t>
      </w:r>
      <w:proofErr w:type="spellEnd"/>
      <w:r w:rsidRPr="00EE0A45">
        <w:rPr>
          <w:rFonts w:eastAsia="Times New Roman" w:cs="Times New Roman"/>
          <w:sz w:val="20"/>
          <w:szCs w:val="20"/>
          <w:lang w:val="en-US"/>
        </w:rPr>
        <w:t>, or TDD-UL-DL-</w:t>
      </w:r>
      <w:proofErr w:type="spellStart"/>
      <w:r w:rsidRPr="00EE0A45">
        <w:rPr>
          <w:rFonts w:eastAsia="Times New Roman" w:cs="Times New Roman"/>
          <w:sz w:val="20"/>
          <w:szCs w:val="20"/>
          <w:lang w:val="en-US"/>
        </w:rPr>
        <w:t>ConfigDedicated</w:t>
      </w:r>
      <w:proofErr w:type="spellEnd"/>
    </w:p>
    <w:p w14:paraId="3019E718" w14:textId="77777777" w:rsidR="00C811B1" w:rsidRPr="00EE0A45" w:rsidRDefault="00C811B1" w:rsidP="00C811B1">
      <w:pPr>
        <w:pStyle w:val="ListParagraph"/>
        <w:numPr>
          <w:ilvl w:val="0"/>
          <w:numId w:val="18"/>
        </w:numPr>
        <w:spacing w:line="252" w:lineRule="auto"/>
        <w:rPr>
          <w:rFonts w:cs="Times New Roman"/>
          <w:sz w:val="20"/>
          <w:szCs w:val="20"/>
          <w:lang w:val="en-US"/>
        </w:rPr>
      </w:pPr>
      <w:r w:rsidRPr="00EE0A45">
        <w:rPr>
          <w:rFonts w:cs="Times New Roman"/>
          <w:b/>
          <w:bCs/>
          <w:sz w:val="20"/>
          <w:szCs w:val="20"/>
          <w:lang w:val="en-US"/>
        </w:rPr>
        <w:t>Semi SFI F:</w:t>
      </w:r>
      <w:r w:rsidRPr="00EE0A45">
        <w:rPr>
          <w:rFonts w:cs="Times New Roman"/>
          <w:sz w:val="20"/>
          <w:szCs w:val="20"/>
          <w:lang w:val="en-US"/>
        </w:rPr>
        <w:t xml:space="preserve"> flexible symbols configured by TDD-UL-DL-</w:t>
      </w:r>
      <w:proofErr w:type="spellStart"/>
      <w:r w:rsidRPr="00EE0A45">
        <w:rPr>
          <w:rFonts w:cs="Times New Roman"/>
          <w:sz w:val="20"/>
          <w:szCs w:val="20"/>
          <w:lang w:val="en-US"/>
        </w:rPr>
        <w:t>ConfigurationCommon</w:t>
      </w:r>
      <w:proofErr w:type="spellEnd"/>
      <w:r w:rsidRPr="00EE0A45">
        <w:rPr>
          <w:rFonts w:cs="Times New Roman"/>
          <w:sz w:val="20"/>
          <w:szCs w:val="20"/>
          <w:lang w:val="en-US"/>
        </w:rPr>
        <w:t>, or TDD-UL-DL-</w:t>
      </w:r>
      <w:proofErr w:type="spellStart"/>
      <w:r w:rsidRPr="00EE0A45">
        <w:rPr>
          <w:rFonts w:cs="Times New Roman"/>
          <w:sz w:val="20"/>
          <w:szCs w:val="20"/>
          <w:lang w:val="en-US"/>
        </w:rPr>
        <w:t>ConfigDedicated</w:t>
      </w:r>
      <w:proofErr w:type="spellEnd"/>
      <w:r w:rsidRPr="00EE0A45">
        <w:rPr>
          <w:rFonts w:cs="Times New Roman"/>
          <w:sz w:val="20"/>
          <w:szCs w:val="20"/>
          <w:lang w:val="en-US"/>
        </w:rPr>
        <w:t>, when provided to a UE, or when TDD-UL-DL-</w:t>
      </w:r>
      <w:proofErr w:type="spellStart"/>
      <w:r w:rsidRPr="00EE0A45">
        <w:rPr>
          <w:rFonts w:cs="Times New Roman"/>
          <w:sz w:val="20"/>
          <w:szCs w:val="20"/>
          <w:lang w:val="en-US"/>
        </w:rPr>
        <w:t>ConfigurationCommon</w:t>
      </w:r>
      <w:proofErr w:type="spellEnd"/>
      <w:r w:rsidRPr="00EE0A45">
        <w:rPr>
          <w:rFonts w:cs="Times New Roman"/>
          <w:sz w:val="20"/>
          <w:szCs w:val="20"/>
          <w:lang w:val="en-US"/>
        </w:rPr>
        <w:t xml:space="preserve"> and TDD-UL-DL-</w:t>
      </w:r>
      <w:proofErr w:type="spellStart"/>
      <w:r w:rsidRPr="00EE0A45">
        <w:rPr>
          <w:rFonts w:cs="Times New Roman"/>
          <w:sz w:val="20"/>
          <w:szCs w:val="20"/>
          <w:lang w:val="en-US"/>
        </w:rPr>
        <w:t>ConfigDedicated</w:t>
      </w:r>
      <w:proofErr w:type="spellEnd"/>
      <w:r w:rsidRPr="00EE0A45">
        <w:rPr>
          <w:rFonts w:cs="Times New Roman"/>
          <w:sz w:val="20"/>
          <w:szCs w:val="20"/>
          <w:lang w:val="en-US"/>
        </w:rPr>
        <w:t xml:space="preserve"> are not provided to the UE</w:t>
      </w:r>
    </w:p>
    <w:p w14:paraId="6CC35AEF" w14:textId="77777777" w:rsidR="00C811B1" w:rsidRPr="00EE0A45" w:rsidRDefault="00C811B1" w:rsidP="00C811B1">
      <w:pPr>
        <w:pStyle w:val="ListParagraph"/>
        <w:numPr>
          <w:ilvl w:val="0"/>
          <w:numId w:val="18"/>
        </w:numPr>
        <w:spacing w:line="252" w:lineRule="auto"/>
        <w:rPr>
          <w:rFonts w:cs="Times New Roman"/>
          <w:sz w:val="20"/>
          <w:szCs w:val="20"/>
          <w:lang w:val="en-US"/>
        </w:rPr>
      </w:pPr>
      <w:r w:rsidRPr="00EE0A45">
        <w:rPr>
          <w:rFonts w:cs="Times New Roman"/>
          <w:b/>
          <w:bCs/>
          <w:sz w:val="20"/>
          <w:szCs w:val="20"/>
          <w:lang w:val="en-US"/>
        </w:rPr>
        <w:lastRenderedPageBreak/>
        <w:t>RRC D:</w:t>
      </w:r>
      <w:r w:rsidRPr="00EE0A45">
        <w:rPr>
          <w:rFonts w:cs="Times New Roman"/>
          <w:sz w:val="20"/>
          <w:szCs w:val="20"/>
          <w:lang w:val="en-US"/>
        </w:rPr>
        <w:t xml:space="preserve"> symbols corresponding to a higher-layer configured PDCCH, or a PDSCH, or a CSI-RS on semi SFI F of the same cell</w:t>
      </w:r>
    </w:p>
    <w:p w14:paraId="1D846D26" w14:textId="77777777" w:rsidR="00C811B1" w:rsidRPr="00EE0A45" w:rsidRDefault="00C811B1" w:rsidP="00C811B1">
      <w:pPr>
        <w:pStyle w:val="ListParagraph"/>
        <w:numPr>
          <w:ilvl w:val="0"/>
          <w:numId w:val="18"/>
        </w:numPr>
        <w:spacing w:line="252" w:lineRule="auto"/>
        <w:rPr>
          <w:rFonts w:cs="Times New Roman"/>
          <w:sz w:val="20"/>
          <w:szCs w:val="20"/>
          <w:lang w:val="en-US"/>
        </w:rPr>
      </w:pPr>
      <w:r w:rsidRPr="00F51543">
        <w:rPr>
          <w:rFonts w:cs="Times New Roman"/>
          <w:b/>
          <w:bCs/>
          <w:sz w:val="20"/>
          <w:szCs w:val="20"/>
          <w:lang w:val="x-none"/>
        </w:rPr>
        <w:t>RRC</w:t>
      </w:r>
      <w:r w:rsidRPr="00EE0A45">
        <w:rPr>
          <w:rFonts w:cs="Times New Roman"/>
          <w:b/>
          <w:bCs/>
          <w:sz w:val="20"/>
          <w:szCs w:val="20"/>
          <w:lang w:val="en-US"/>
        </w:rPr>
        <w:t xml:space="preserve"> U:</w:t>
      </w:r>
      <w:r w:rsidRPr="00EE0A45">
        <w:rPr>
          <w:rFonts w:cs="Times New Roman"/>
          <w:sz w:val="20"/>
          <w:szCs w:val="20"/>
          <w:lang w:val="en-US"/>
        </w:rPr>
        <w:t xml:space="preserve"> symbols corresponding to a higher-layer configured SRS, or PUCCH, or PUSCH, or PRACH on semi SFI F of the same cell</w:t>
      </w:r>
    </w:p>
    <w:p w14:paraId="7C5C1B0D" w14:textId="77777777" w:rsidR="00C811B1" w:rsidRPr="00EE0A45" w:rsidRDefault="00C811B1" w:rsidP="00C811B1">
      <w:pPr>
        <w:pStyle w:val="ListParagraph"/>
        <w:numPr>
          <w:ilvl w:val="0"/>
          <w:numId w:val="18"/>
        </w:numPr>
        <w:spacing w:line="252" w:lineRule="auto"/>
        <w:rPr>
          <w:rFonts w:cs="Times New Roman"/>
          <w:sz w:val="20"/>
          <w:szCs w:val="20"/>
          <w:lang w:val="en-US"/>
        </w:rPr>
      </w:pPr>
      <w:r w:rsidRPr="00EE0A45">
        <w:rPr>
          <w:rFonts w:cs="Times New Roman"/>
          <w:b/>
          <w:bCs/>
          <w:sz w:val="20"/>
          <w:szCs w:val="20"/>
          <w:lang w:val="en-US"/>
        </w:rPr>
        <w:t>Dynamic D and U:</w:t>
      </w:r>
      <w:r w:rsidRPr="00EE0A45">
        <w:rPr>
          <w:rFonts w:cs="Times New Roman"/>
          <w:sz w:val="20"/>
          <w:szCs w:val="20"/>
          <w:lang w:val="en-US"/>
        </w:rPr>
        <w:t xml:space="preserve"> symbols scheduled as D and U by DCI formats other than DCI format 2_0 on semi SFI F of the same cell</w:t>
      </w:r>
    </w:p>
    <w:p w14:paraId="7486B02A" w14:textId="77777777" w:rsidR="00C811B1" w:rsidRPr="00EE0A45" w:rsidRDefault="00C811B1" w:rsidP="00C811B1">
      <w:pPr>
        <w:pStyle w:val="ListParagraph"/>
        <w:numPr>
          <w:ilvl w:val="0"/>
          <w:numId w:val="18"/>
        </w:numPr>
        <w:spacing w:line="252" w:lineRule="auto"/>
        <w:rPr>
          <w:rFonts w:cs="Times New Roman"/>
          <w:sz w:val="20"/>
          <w:szCs w:val="20"/>
          <w:u w:val="single"/>
          <w:lang w:val="en-US"/>
        </w:rPr>
      </w:pPr>
      <w:r w:rsidRPr="00EE0A45">
        <w:rPr>
          <w:rFonts w:cs="Times New Roman"/>
          <w:sz w:val="20"/>
          <w:szCs w:val="20"/>
          <w:u w:val="single"/>
          <w:lang w:val="en-US"/>
        </w:rPr>
        <w:t xml:space="preserve">Note: there is no intention to change the existing behavior </w:t>
      </w:r>
      <w:proofErr w:type="spellStart"/>
      <w:r w:rsidRPr="00EE0A45">
        <w:rPr>
          <w:rFonts w:cs="Times New Roman"/>
          <w:sz w:val="20"/>
          <w:szCs w:val="20"/>
          <w:u w:val="single"/>
          <w:lang w:val="en-US"/>
        </w:rPr>
        <w:t>w.r.t.</w:t>
      </w:r>
      <w:proofErr w:type="spellEnd"/>
      <w:r w:rsidRPr="00EE0A45">
        <w:rPr>
          <w:rFonts w:cs="Times New Roman"/>
          <w:sz w:val="20"/>
          <w:szCs w:val="20"/>
          <w:u w:val="single"/>
          <w:lang w:val="en-US"/>
        </w:rPr>
        <w:t xml:space="preserve"> how to update the reference cell</w:t>
      </w:r>
    </w:p>
    <w:p w14:paraId="518A7990" w14:textId="2532DBE4" w:rsidR="005A0B35" w:rsidRPr="00C811B1" w:rsidRDefault="005A0B35" w:rsidP="00465110">
      <w:pPr>
        <w:spacing w:before="120" w:after="120"/>
        <w:jc w:val="both"/>
      </w:pPr>
    </w:p>
    <w:p w14:paraId="2B2A8A9A" w14:textId="0380D550" w:rsidR="00B43313" w:rsidRPr="00B43313" w:rsidRDefault="00B43313" w:rsidP="00465110">
      <w:pPr>
        <w:spacing w:before="120" w:after="120"/>
        <w:jc w:val="both"/>
        <w:rPr>
          <w:b/>
          <w:u w:val="single"/>
        </w:rPr>
      </w:pPr>
      <w:r w:rsidRPr="00B43313">
        <w:rPr>
          <w:b/>
          <w:u w:val="single"/>
        </w:rPr>
        <w:t>Phase 2</w:t>
      </w:r>
    </w:p>
    <w:p w14:paraId="72995B22" w14:textId="77777777" w:rsidR="00B43313" w:rsidRDefault="00B43313" w:rsidP="009B7913">
      <w:pPr>
        <w:spacing w:after="0"/>
        <w:rPr>
          <w:rFonts w:ascii="Calibri" w:hAnsi="Calibri" w:cs="Calibri"/>
          <w:b/>
          <w:bCs/>
        </w:rPr>
      </w:pPr>
      <w:r>
        <w:rPr>
          <w:b/>
          <w:bCs/>
          <w:highlight w:val="green"/>
        </w:rPr>
        <w:t>Agreement:</w:t>
      </w:r>
      <w:r>
        <w:rPr>
          <w:b/>
          <w:bCs/>
        </w:rPr>
        <w:t xml:space="preserve"> </w:t>
      </w:r>
    </w:p>
    <w:p w14:paraId="004A23F6" w14:textId="77777777" w:rsidR="00B43313" w:rsidRDefault="00B43313" w:rsidP="009B7913">
      <w:pPr>
        <w:spacing w:after="0"/>
      </w:pPr>
      <w:r>
        <w:t>For case 3, down-select Alt 1</w:t>
      </w:r>
    </w:p>
    <w:p w14:paraId="37524A8B" w14:textId="77777777" w:rsidR="00B43313" w:rsidRDefault="00B43313" w:rsidP="009B7913">
      <w:pPr>
        <w:spacing w:after="0"/>
      </w:pPr>
      <w:r>
        <w:t>For case 6, down-select Alt 2    </w:t>
      </w:r>
    </w:p>
    <w:p w14:paraId="6B02767C" w14:textId="77777777" w:rsidR="00B43313" w:rsidRDefault="00B43313" w:rsidP="009B7913">
      <w:pPr>
        <w:spacing w:after="0"/>
      </w:pPr>
      <w:r>
        <w:t>Note: above down-selection applies to NR CA only</w:t>
      </w:r>
    </w:p>
    <w:p w14:paraId="02D4915E" w14:textId="77777777" w:rsidR="00B43313" w:rsidRDefault="00B43313" w:rsidP="009B7913">
      <w:pPr>
        <w:spacing w:after="0"/>
      </w:pPr>
      <w:r>
        <w:t>For the remaining cases, adopt the following behavior:</w:t>
      </w:r>
    </w:p>
    <w:tbl>
      <w:tblPr>
        <w:tblW w:w="8774" w:type="dxa"/>
        <w:tblInd w:w="-6" w:type="dxa"/>
        <w:tblCellMar>
          <w:left w:w="0" w:type="dxa"/>
          <w:right w:w="0" w:type="dxa"/>
        </w:tblCellMar>
        <w:tblLook w:val="04A0" w:firstRow="1" w:lastRow="0" w:firstColumn="1" w:lastColumn="0" w:noHBand="0" w:noVBand="1"/>
      </w:tblPr>
      <w:tblGrid>
        <w:gridCol w:w="421"/>
        <w:gridCol w:w="1238"/>
        <w:gridCol w:w="1348"/>
        <w:gridCol w:w="2415"/>
        <w:gridCol w:w="3352"/>
      </w:tblGrid>
      <w:tr w:rsidR="00B43313" w14:paraId="627F09E6" w14:textId="77777777" w:rsidTr="00B43313">
        <w:trPr>
          <w:trHeight w:val="300"/>
        </w:trPr>
        <w:tc>
          <w:tcPr>
            <w:tcW w:w="421" w:type="dxa"/>
            <w:tcBorders>
              <w:top w:val="single" w:sz="8" w:space="0" w:color="auto"/>
              <w:left w:val="single" w:sz="8" w:space="0" w:color="auto"/>
              <w:bottom w:val="single" w:sz="8" w:space="0" w:color="auto"/>
              <w:right w:val="single" w:sz="8" w:space="0" w:color="auto"/>
            </w:tcBorders>
            <w:hideMark/>
          </w:tcPr>
          <w:p w14:paraId="2FD97234" w14:textId="77777777" w:rsidR="00B43313" w:rsidRDefault="00B43313" w:rsidP="009B7913">
            <w:pPr>
              <w:spacing w:after="0"/>
              <w:rPr>
                <w:rFonts w:cs="Times New Roman"/>
                <w:b/>
                <w:bCs/>
              </w:rPr>
            </w:pPr>
            <w:r>
              <w:rPr>
                <w:rFonts w:cs="Times New Roman"/>
                <w:b/>
                <w:bCs/>
              </w:rPr>
              <w:t>No</w:t>
            </w:r>
          </w:p>
        </w:tc>
        <w:tc>
          <w:tcPr>
            <w:tcW w:w="123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3FF116E" w14:textId="77777777" w:rsidR="00B43313" w:rsidRDefault="00B43313" w:rsidP="009B7913">
            <w:pPr>
              <w:spacing w:after="0"/>
              <w:rPr>
                <w:rFonts w:cs="Times New Roman"/>
                <w:b/>
                <w:bCs/>
              </w:rPr>
            </w:pPr>
            <w:r>
              <w:rPr>
                <w:rFonts w:cs="Times New Roman"/>
                <w:b/>
                <w:bCs/>
              </w:rPr>
              <w:t>Ref cell</w:t>
            </w:r>
          </w:p>
        </w:tc>
        <w:tc>
          <w:tcPr>
            <w:tcW w:w="134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2B4C7FF4" w14:textId="77777777" w:rsidR="00B43313" w:rsidRDefault="00B43313" w:rsidP="009B7913">
            <w:pPr>
              <w:spacing w:after="0"/>
              <w:rPr>
                <w:rFonts w:cs="Times New Roman"/>
                <w:b/>
                <w:bCs/>
              </w:rPr>
            </w:pPr>
            <w:proofErr w:type="gramStart"/>
            <w:r>
              <w:rPr>
                <w:rFonts w:cs="Times New Roman"/>
                <w:b/>
                <w:bCs/>
              </w:rPr>
              <w:t>Other</w:t>
            </w:r>
            <w:proofErr w:type="gramEnd"/>
            <w:r>
              <w:rPr>
                <w:rFonts w:cs="Times New Roman"/>
                <w:b/>
                <w:bCs/>
              </w:rPr>
              <w:t xml:space="preserve"> cell</w:t>
            </w:r>
          </w:p>
        </w:tc>
        <w:tc>
          <w:tcPr>
            <w:tcW w:w="2415"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0D5890F" w14:textId="77777777" w:rsidR="00B43313" w:rsidRDefault="00B43313" w:rsidP="009B7913">
            <w:pPr>
              <w:spacing w:after="0"/>
              <w:rPr>
                <w:rFonts w:cs="Times New Roman"/>
                <w:b/>
                <w:bCs/>
              </w:rPr>
            </w:pPr>
            <w:r>
              <w:rPr>
                <w:rFonts w:cs="Times New Roman"/>
                <w:b/>
                <w:bCs/>
              </w:rPr>
              <w:t>UE behavior</w:t>
            </w:r>
          </w:p>
        </w:tc>
        <w:tc>
          <w:tcPr>
            <w:tcW w:w="3352"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AF7E0FD" w14:textId="77777777" w:rsidR="00B43313" w:rsidRDefault="00B43313" w:rsidP="009B7913">
            <w:pPr>
              <w:spacing w:after="0"/>
              <w:rPr>
                <w:rFonts w:cs="Times New Roman"/>
                <w:b/>
                <w:bCs/>
              </w:rPr>
            </w:pPr>
            <w:r>
              <w:rPr>
                <w:rFonts w:cs="Times New Roman"/>
                <w:b/>
                <w:bCs/>
              </w:rPr>
              <w:t>Note</w:t>
            </w:r>
          </w:p>
        </w:tc>
      </w:tr>
      <w:tr w:rsidR="00B43313" w14:paraId="4B1290B5" w14:textId="77777777" w:rsidTr="00B43313">
        <w:trPr>
          <w:trHeight w:val="300"/>
        </w:trPr>
        <w:tc>
          <w:tcPr>
            <w:tcW w:w="421" w:type="dxa"/>
            <w:tcBorders>
              <w:top w:val="nil"/>
              <w:left w:val="single" w:sz="8" w:space="0" w:color="auto"/>
              <w:bottom w:val="single" w:sz="8" w:space="0" w:color="auto"/>
              <w:right w:val="single" w:sz="8" w:space="0" w:color="auto"/>
            </w:tcBorders>
            <w:vAlign w:val="center"/>
            <w:hideMark/>
          </w:tcPr>
          <w:p w14:paraId="3EAB9B0A" w14:textId="77777777" w:rsidR="00B43313" w:rsidRDefault="00B43313" w:rsidP="009B7913">
            <w:pPr>
              <w:spacing w:after="0"/>
              <w:jc w:val="center"/>
              <w:rPr>
                <w:rFonts w:cs="Times New Roman"/>
              </w:rPr>
            </w:pPr>
            <w:r>
              <w:rPr>
                <w:rFonts w:cs="Times New Roman"/>
              </w:rPr>
              <w:t>11</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867AA58" w14:textId="77777777" w:rsidR="00B43313" w:rsidRDefault="00B43313" w:rsidP="009B7913">
            <w:pPr>
              <w:spacing w:after="0"/>
              <w:rPr>
                <w:rFonts w:cs="Times New Roman"/>
              </w:rPr>
            </w:pPr>
            <w:r>
              <w:rPr>
                <w:rFonts w:cs="Times New Roman"/>
              </w:rPr>
              <w:t>RRC U</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BFED866" w14:textId="77777777" w:rsidR="00B43313" w:rsidRDefault="00B43313" w:rsidP="009B7913">
            <w:pPr>
              <w:spacing w:after="0"/>
              <w:rPr>
                <w:rFonts w:cs="Times New Roman"/>
              </w:rPr>
            </w:pPr>
            <w:r>
              <w:rPr>
                <w:rFonts w:cs="Times New Roman"/>
              </w:rPr>
              <w:t>Semi SFI D</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AC08026" w14:textId="77777777" w:rsidR="00B43313" w:rsidRDefault="00B43313" w:rsidP="009B7913">
            <w:pPr>
              <w:spacing w:after="0"/>
              <w:rPr>
                <w:rFonts w:cs="Times New Roman"/>
              </w:rPr>
            </w:pPr>
            <w:r>
              <w:rPr>
                <w:rFonts w:cs="Times New Roman"/>
              </w:rPr>
              <w:t>Allowed to drop D</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600E308" w14:textId="77777777" w:rsidR="00B43313" w:rsidRDefault="00B43313" w:rsidP="009B7913">
            <w:pPr>
              <w:spacing w:after="0"/>
              <w:rPr>
                <w:rFonts w:cs="Times New Roman"/>
              </w:rPr>
            </w:pPr>
            <w:r>
              <w:rPr>
                <w:rFonts w:cs="Times New Roman"/>
              </w:rPr>
              <w:t xml:space="preserve">Dropping on </w:t>
            </w:r>
            <w:proofErr w:type="gramStart"/>
            <w:r>
              <w:rPr>
                <w:rFonts w:cs="Times New Roman"/>
              </w:rPr>
              <w:t>other</w:t>
            </w:r>
            <w:proofErr w:type="gramEnd"/>
            <w:r>
              <w:rPr>
                <w:rFonts w:cs="Times New Roman"/>
              </w:rPr>
              <w:t xml:space="preserve"> cell</w:t>
            </w:r>
          </w:p>
        </w:tc>
      </w:tr>
      <w:tr w:rsidR="00B43313" w14:paraId="4D345A82" w14:textId="77777777" w:rsidTr="00B43313">
        <w:trPr>
          <w:trHeight w:val="300"/>
        </w:trPr>
        <w:tc>
          <w:tcPr>
            <w:tcW w:w="421" w:type="dxa"/>
            <w:tcBorders>
              <w:top w:val="nil"/>
              <w:left w:val="single" w:sz="8" w:space="0" w:color="auto"/>
              <w:bottom w:val="single" w:sz="8" w:space="0" w:color="auto"/>
              <w:right w:val="single" w:sz="8" w:space="0" w:color="auto"/>
            </w:tcBorders>
            <w:vAlign w:val="center"/>
            <w:hideMark/>
          </w:tcPr>
          <w:p w14:paraId="224651B0" w14:textId="77777777" w:rsidR="00B43313" w:rsidRDefault="00B43313" w:rsidP="009B7913">
            <w:pPr>
              <w:spacing w:after="0"/>
              <w:jc w:val="center"/>
              <w:rPr>
                <w:rFonts w:cs="Times New Roman"/>
              </w:rPr>
            </w:pPr>
            <w:r>
              <w:rPr>
                <w:rFonts w:cs="Times New Roman"/>
              </w:rPr>
              <w:t>12</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EB88FEB" w14:textId="77777777" w:rsidR="00B43313" w:rsidRDefault="00B43313" w:rsidP="009B7913">
            <w:pPr>
              <w:spacing w:after="0"/>
              <w:rPr>
                <w:rFonts w:cs="Times New Roman"/>
              </w:rPr>
            </w:pPr>
            <w:r>
              <w:rPr>
                <w:rFonts w:cs="Times New Roman"/>
              </w:rPr>
              <w:t>Dynamic U</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976396A" w14:textId="77777777" w:rsidR="00B43313" w:rsidRDefault="00B43313" w:rsidP="009B7913">
            <w:pPr>
              <w:spacing w:after="0"/>
              <w:rPr>
                <w:rFonts w:cs="Times New Roman"/>
              </w:rPr>
            </w:pPr>
            <w:r>
              <w:rPr>
                <w:rFonts w:cs="Times New Roman"/>
              </w:rPr>
              <w:t>Semi SFI D</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785418C" w14:textId="77777777" w:rsidR="00B43313" w:rsidRDefault="00B43313" w:rsidP="009B7913">
            <w:pPr>
              <w:spacing w:after="0"/>
              <w:rPr>
                <w:rFonts w:cs="Times New Roman"/>
              </w:rPr>
            </w:pPr>
            <w:r>
              <w:rPr>
                <w:rFonts w:cs="Times New Roman"/>
              </w:rPr>
              <w:t>Allowed to drop D</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E304783" w14:textId="77777777" w:rsidR="00B43313" w:rsidRDefault="00B43313" w:rsidP="009B7913">
            <w:pPr>
              <w:spacing w:after="0"/>
              <w:rPr>
                <w:rFonts w:cs="Times New Roman"/>
              </w:rPr>
            </w:pPr>
            <w:r>
              <w:rPr>
                <w:rFonts w:cs="Times New Roman"/>
              </w:rPr>
              <w:t xml:space="preserve">Dropping on </w:t>
            </w:r>
            <w:proofErr w:type="gramStart"/>
            <w:r>
              <w:rPr>
                <w:rFonts w:cs="Times New Roman"/>
              </w:rPr>
              <w:t>other</w:t>
            </w:r>
            <w:proofErr w:type="gramEnd"/>
            <w:r>
              <w:rPr>
                <w:rFonts w:cs="Times New Roman"/>
              </w:rPr>
              <w:t xml:space="preserve"> cell</w:t>
            </w:r>
          </w:p>
        </w:tc>
      </w:tr>
      <w:tr w:rsidR="00B43313" w14:paraId="170555C6" w14:textId="77777777" w:rsidTr="00B43313">
        <w:trPr>
          <w:trHeight w:val="300"/>
        </w:trPr>
        <w:tc>
          <w:tcPr>
            <w:tcW w:w="421" w:type="dxa"/>
            <w:tcBorders>
              <w:top w:val="nil"/>
              <w:left w:val="single" w:sz="8" w:space="0" w:color="auto"/>
              <w:bottom w:val="single" w:sz="8" w:space="0" w:color="auto"/>
              <w:right w:val="single" w:sz="8" w:space="0" w:color="auto"/>
            </w:tcBorders>
            <w:vAlign w:val="center"/>
            <w:hideMark/>
          </w:tcPr>
          <w:p w14:paraId="6C81190C" w14:textId="77777777" w:rsidR="00B43313" w:rsidRDefault="00B43313" w:rsidP="009B7913">
            <w:pPr>
              <w:spacing w:after="0"/>
              <w:jc w:val="center"/>
              <w:rPr>
                <w:rFonts w:cs="Times New Roman"/>
              </w:rPr>
            </w:pPr>
            <w:r>
              <w:rPr>
                <w:rFonts w:cs="Times New Roman"/>
              </w:rPr>
              <w:t>13</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FAAC9D0" w14:textId="77777777" w:rsidR="00B43313" w:rsidRDefault="00B43313" w:rsidP="009B7913">
            <w:pPr>
              <w:spacing w:after="0"/>
              <w:rPr>
                <w:rFonts w:cs="Times New Roman"/>
              </w:rPr>
            </w:pPr>
            <w:r>
              <w:rPr>
                <w:rFonts w:cs="Times New Roman"/>
              </w:rPr>
              <w:t>RRC D</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60CEC21" w14:textId="77777777" w:rsidR="00B43313" w:rsidRDefault="00B43313" w:rsidP="009B7913">
            <w:pPr>
              <w:spacing w:after="0"/>
              <w:rPr>
                <w:rFonts w:cs="Times New Roman"/>
              </w:rPr>
            </w:pPr>
            <w:r>
              <w:rPr>
                <w:rFonts w:cs="Times New Roman"/>
              </w:rPr>
              <w:t>Semi SFI U</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8CB9756" w14:textId="77777777" w:rsidR="00B43313" w:rsidRDefault="00B43313" w:rsidP="009B7913">
            <w:pPr>
              <w:spacing w:after="0"/>
              <w:rPr>
                <w:rFonts w:cs="Times New Roman"/>
              </w:rPr>
            </w:pPr>
            <w:r>
              <w:rPr>
                <w:rFonts w:cs="Times New Roman"/>
              </w:rPr>
              <w:t>Allowed to drop U</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579A6EB" w14:textId="77777777" w:rsidR="00B43313" w:rsidRDefault="00B43313" w:rsidP="009B7913">
            <w:pPr>
              <w:spacing w:after="0"/>
              <w:rPr>
                <w:rFonts w:cs="Times New Roman"/>
              </w:rPr>
            </w:pPr>
            <w:r>
              <w:rPr>
                <w:rFonts w:cs="Times New Roman"/>
              </w:rPr>
              <w:t xml:space="preserve">Dropping on </w:t>
            </w:r>
            <w:proofErr w:type="gramStart"/>
            <w:r>
              <w:rPr>
                <w:rFonts w:cs="Times New Roman"/>
              </w:rPr>
              <w:t>other</w:t>
            </w:r>
            <w:proofErr w:type="gramEnd"/>
            <w:r>
              <w:rPr>
                <w:rFonts w:cs="Times New Roman"/>
              </w:rPr>
              <w:t xml:space="preserve"> cell</w:t>
            </w:r>
          </w:p>
        </w:tc>
      </w:tr>
      <w:tr w:rsidR="00B43313" w14:paraId="338CA10F" w14:textId="77777777" w:rsidTr="00B43313">
        <w:trPr>
          <w:trHeight w:val="300"/>
        </w:trPr>
        <w:tc>
          <w:tcPr>
            <w:tcW w:w="421" w:type="dxa"/>
            <w:tcBorders>
              <w:top w:val="nil"/>
              <w:left w:val="single" w:sz="8" w:space="0" w:color="auto"/>
              <w:bottom w:val="single" w:sz="8" w:space="0" w:color="auto"/>
              <w:right w:val="single" w:sz="8" w:space="0" w:color="auto"/>
            </w:tcBorders>
            <w:vAlign w:val="center"/>
            <w:hideMark/>
          </w:tcPr>
          <w:p w14:paraId="42B83C96" w14:textId="77777777" w:rsidR="00B43313" w:rsidRDefault="00B43313" w:rsidP="009B7913">
            <w:pPr>
              <w:spacing w:after="0"/>
              <w:jc w:val="center"/>
              <w:rPr>
                <w:rFonts w:cs="Times New Roman"/>
              </w:rPr>
            </w:pPr>
            <w:r>
              <w:rPr>
                <w:rFonts w:cs="Times New Roman"/>
              </w:rPr>
              <w:t>14</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0F90E0D" w14:textId="77777777" w:rsidR="00B43313" w:rsidRDefault="00B43313" w:rsidP="009B7913">
            <w:pPr>
              <w:spacing w:after="0"/>
              <w:rPr>
                <w:rFonts w:cs="Times New Roman"/>
              </w:rPr>
            </w:pPr>
            <w:r>
              <w:rPr>
                <w:rFonts w:cs="Times New Roman"/>
              </w:rPr>
              <w:t>Dynamic D</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D9CCE1B" w14:textId="77777777" w:rsidR="00B43313" w:rsidRDefault="00B43313" w:rsidP="009B7913">
            <w:pPr>
              <w:spacing w:after="0"/>
              <w:rPr>
                <w:rFonts w:cs="Times New Roman"/>
              </w:rPr>
            </w:pPr>
            <w:r>
              <w:rPr>
                <w:rFonts w:cs="Times New Roman"/>
              </w:rPr>
              <w:t>Semi SFI U</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39BC34A" w14:textId="77777777" w:rsidR="00B43313" w:rsidRDefault="00B43313" w:rsidP="009B7913">
            <w:pPr>
              <w:spacing w:after="0"/>
              <w:rPr>
                <w:rFonts w:cs="Times New Roman"/>
              </w:rPr>
            </w:pPr>
            <w:r>
              <w:rPr>
                <w:rFonts w:cs="Times New Roman"/>
              </w:rPr>
              <w:t>Allowed to drop U</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99FD3C8" w14:textId="77777777" w:rsidR="00B43313" w:rsidRDefault="00B43313" w:rsidP="009B7913">
            <w:pPr>
              <w:spacing w:after="0"/>
              <w:rPr>
                <w:rFonts w:cs="Times New Roman"/>
              </w:rPr>
            </w:pPr>
            <w:r>
              <w:rPr>
                <w:rFonts w:cs="Times New Roman"/>
              </w:rPr>
              <w:t xml:space="preserve">Dropping on </w:t>
            </w:r>
            <w:proofErr w:type="gramStart"/>
            <w:r>
              <w:rPr>
                <w:rFonts w:cs="Times New Roman"/>
              </w:rPr>
              <w:t>other</w:t>
            </w:r>
            <w:proofErr w:type="gramEnd"/>
            <w:r>
              <w:rPr>
                <w:rFonts w:cs="Times New Roman"/>
              </w:rPr>
              <w:t xml:space="preserve"> cell</w:t>
            </w:r>
          </w:p>
        </w:tc>
      </w:tr>
      <w:tr w:rsidR="00B43313" w14:paraId="050C4713" w14:textId="77777777" w:rsidTr="00B43313">
        <w:trPr>
          <w:trHeight w:val="300"/>
        </w:trPr>
        <w:tc>
          <w:tcPr>
            <w:tcW w:w="421" w:type="dxa"/>
            <w:tcBorders>
              <w:top w:val="nil"/>
              <w:left w:val="single" w:sz="8" w:space="0" w:color="auto"/>
              <w:bottom w:val="single" w:sz="8" w:space="0" w:color="auto"/>
              <w:right w:val="single" w:sz="8" w:space="0" w:color="auto"/>
            </w:tcBorders>
            <w:vAlign w:val="center"/>
            <w:hideMark/>
          </w:tcPr>
          <w:p w14:paraId="350B8A87" w14:textId="77777777" w:rsidR="00B43313" w:rsidRDefault="00B43313" w:rsidP="009B7913">
            <w:pPr>
              <w:spacing w:after="0"/>
              <w:jc w:val="center"/>
              <w:rPr>
                <w:rFonts w:cs="Times New Roman"/>
              </w:rPr>
            </w:pPr>
            <w:r>
              <w:rPr>
                <w:rFonts w:cs="Times New Roman"/>
              </w:rPr>
              <w:t>15</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6CE1ADD" w14:textId="77777777" w:rsidR="00B43313" w:rsidRDefault="00B43313" w:rsidP="009B7913">
            <w:pPr>
              <w:spacing w:after="0"/>
              <w:rPr>
                <w:rFonts w:cs="Times New Roman"/>
              </w:rPr>
            </w:pPr>
            <w:r>
              <w:rPr>
                <w:rFonts w:cs="Times New Roman"/>
              </w:rPr>
              <w:t>RRC U</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BE93E23" w14:textId="77777777" w:rsidR="00B43313" w:rsidRDefault="00B43313" w:rsidP="009B7913">
            <w:pPr>
              <w:spacing w:after="0"/>
              <w:rPr>
                <w:rFonts w:cs="Times New Roman"/>
              </w:rPr>
            </w:pPr>
            <w:r>
              <w:rPr>
                <w:rFonts w:cs="Times New Roman"/>
              </w:rPr>
              <w:t>Dynamic D</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E01CB36" w14:textId="77777777" w:rsidR="00B43313" w:rsidRDefault="00B43313" w:rsidP="009B7913">
            <w:pPr>
              <w:spacing w:after="0"/>
              <w:rPr>
                <w:rFonts w:cs="Times New Roman"/>
              </w:rPr>
            </w:pPr>
            <w:r>
              <w:rPr>
                <w:rFonts w:cs="Times New Roman"/>
              </w:rPr>
              <w:t>Alt 2: Error</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65DDB241" w14:textId="77777777" w:rsidR="00B43313" w:rsidRDefault="00B43313" w:rsidP="009B7913">
            <w:pPr>
              <w:spacing w:after="0"/>
              <w:rPr>
                <w:rFonts w:cs="Times New Roman"/>
              </w:rPr>
            </w:pPr>
          </w:p>
        </w:tc>
      </w:tr>
      <w:tr w:rsidR="00B43313" w14:paraId="57BC0127" w14:textId="77777777" w:rsidTr="00B43313">
        <w:trPr>
          <w:trHeight w:val="300"/>
        </w:trPr>
        <w:tc>
          <w:tcPr>
            <w:tcW w:w="421" w:type="dxa"/>
            <w:tcBorders>
              <w:top w:val="nil"/>
              <w:left w:val="single" w:sz="8" w:space="0" w:color="auto"/>
              <w:bottom w:val="single" w:sz="8" w:space="0" w:color="auto"/>
              <w:right w:val="single" w:sz="8" w:space="0" w:color="auto"/>
            </w:tcBorders>
            <w:vAlign w:val="center"/>
            <w:hideMark/>
          </w:tcPr>
          <w:p w14:paraId="430F671D" w14:textId="77777777" w:rsidR="00B43313" w:rsidRDefault="00B43313" w:rsidP="009B7913">
            <w:pPr>
              <w:spacing w:after="0"/>
              <w:jc w:val="center"/>
              <w:rPr>
                <w:rFonts w:cs="Times New Roman"/>
              </w:rPr>
            </w:pPr>
            <w:r>
              <w:rPr>
                <w:rFonts w:cs="Times New Roman"/>
              </w:rPr>
              <w:t>16</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0F39AC1" w14:textId="77777777" w:rsidR="00B43313" w:rsidRDefault="00B43313" w:rsidP="009B7913">
            <w:pPr>
              <w:spacing w:after="0"/>
              <w:rPr>
                <w:rFonts w:cs="Times New Roman"/>
              </w:rPr>
            </w:pPr>
            <w:r>
              <w:rPr>
                <w:rFonts w:cs="Times New Roman"/>
              </w:rPr>
              <w:t>RRC D</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C84A212" w14:textId="77777777" w:rsidR="00B43313" w:rsidRDefault="00B43313" w:rsidP="009B7913">
            <w:pPr>
              <w:spacing w:after="0"/>
              <w:rPr>
                <w:rFonts w:cs="Times New Roman"/>
              </w:rPr>
            </w:pPr>
            <w:r>
              <w:rPr>
                <w:rFonts w:cs="Times New Roman"/>
              </w:rPr>
              <w:t>Dynamic U</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74A8313" w14:textId="77777777" w:rsidR="00B43313" w:rsidRDefault="00B43313" w:rsidP="009B7913">
            <w:pPr>
              <w:spacing w:after="0"/>
              <w:rPr>
                <w:rFonts w:cs="Times New Roman"/>
              </w:rPr>
            </w:pPr>
            <w:r>
              <w:rPr>
                <w:rFonts w:cs="Times New Roman"/>
              </w:rPr>
              <w:t>Alt 1: Allowed to drop D for inter-band</w:t>
            </w:r>
          </w:p>
          <w:p w14:paraId="30935761" w14:textId="77777777" w:rsidR="00B43313" w:rsidRDefault="00B43313" w:rsidP="009B7913">
            <w:pPr>
              <w:spacing w:after="0"/>
              <w:rPr>
                <w:rFonts w:cs="Times New Roman"/>
              </w:rPr>
            </w:pPr>
            <w:r>
              <w:rPr>
                <w:rFonts w:cs="Times New Roman"/>
              </w:rPr>
              <w:t>Error case in intra-band</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1F8BF829" w14:textId="77777777" w:rsidR="00B43313" w:rsidRDefault="00B43313" w:rsidP="009B7913">
            <w:pPr>
              <w:spacing w:after="0"/>
              <w:rPr>
                <w:rFonts w:cs="Times New Roman"/>
              </w:rPr>
            </w:pPr>
          </w:p>
        </w:tc>
      </w:tr>
      <w:tr w:rsidR="00B43313" w14:paraId="37FDD41F" w14:textId="77777777" w:rsidTr="00B43313">
        <w:trPr>
          <w:trHeight w:val="300"/>
        </w:trPr>
        <w:tc>
          <w:tcPr>
            <w:tcW w:w="421" w:type="dxa"/>
            <w:tcBorders>
              <w:top w:val="nil"/>
              <w:left w:val="single" w:sz="8" w:space="0" w:color="auto"/>
              <w:bottom w:val="single" w:sz="8" w:space="0" w:color="auto"/>
              <w:right w:val="single" w:sz="8" w:space="0" w:color="auto"/>
            </w:tcBorders>
            <w:vAlign w:val="center"/>
            <w:hideMark/>
          </w:tcPr>
          <w:p w14:paraId="62852136" w14:textId="77777777" w:rsidR="00B43313" w:rsidRDefault="00B43313" w:rsidP="009B7913">
            <w:pPr>
              <w:spacing w:after="0"/>
              <w:jc w:val="center"/>
              <w:rPr>
                <w:rFonts w:cs="Times New Roman"/>
              </w:rPr>
            </w:pPr>
            <w:r>
              <w:rPr>
                <w:rFonts w:cs="Times New Roman"/>
              </w:rPr>
              <w:t>17</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85811F9" w14:textId="77777777" w:rsidR="00B43313" w:rsidRDefault="00B43313" w:rsidP="009B7913">
            <w:pPr>
              <w:spacing w:after="0"/>
              <w:rPr>
                <w:rFonts w:cs="Times New Roman"/>
              </w:rPr>
            </w:pPr>
            <w:r>
              <w:rPr>
                <w:rFonts w:cs="Times New Roman"/>
              </w:rPr>
              <w:t>Dynamic U</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5B652E0" w14:textId="77777777" w:rsidR="00B43313" w:rsidRDefault="00B43313" w:rsidP="009B7913">
            <w:pPr>
              <w:spacing w:after="0"/>
              <w:rPr>
                <w:rFonts w:cs="Times New Roman"/>
              </w:rPr>
            </w:pPr>
            <w:r>
              <w:rPr>
                <w:rFonts w:cs="Times New Roman"/>
              </w:rPr>
              <w:t>RRC D</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E9637E9" w14:textId="77777777" w:rsidR="00B43313" w:rsidRDefault="00B43313" w:rsidP="009B7913">
            <w:pPr>
              <w:spacing w:after="0"/>
              <w:rPr>
                <w:rFonts w:cs="Times New Roman"/>
              </w:rPr>
            </w:pPr>
            <w:r>
              <w:rPr>
                <w:rFonts w:cs="Times New Roman"/>
              </w:rPr>
              <w:t>Allowed to drop D</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3EBCBFE" w14:textId="77777777" w:rsidR="00B43313" w:rsidRDefault="00B43313" w:rsidP="009B7913">
            <w:pPr>
              <w:spacing w:after="0"/>
              <w:rPr>
                <w:rFonts w:cs="Times New Roman"/>
              </w:rPr>
            </w:pPr>
            <w:r>
              <w:rPr>
                <w:rFonts w:cs="Times New Roman"/>
              </w:rPr>
              <w:t xml:space="preserve">Dropping on </w:t>
            </w:r>
            <w:proofErr w:type="gramStart"/>
            <w:r>
              <w:rPr>
                <w:rFonts w:cs="Times New Roman"/>
              </w:rPr>
              <w:t>other</w:t>
            </w:r>
            <w:proofErr w:type="gramEnd"/>
            <w:r>
              <w:rPr>
                <w:rFonts w:cs="Times New Roman"/>
              </w:rPr>
              <w:t xml:space="preserve"> cell</w:t>
            </w:r>
          </w:p>
        </w:tc>
      </w:tr>
      <w:tr w:rsidR="00B43313" w14:paraId="75FE37A4" w14:textId="77777777" w:rsidTr="00B43313">
        <w:trPr>
          <w:trHeight w:val="300"/>
        </w:trPr>
        <w:tc>
          <w:tcPr>
            <w:tcW w:w="421" w:type="dxa"/>
            <w:tcBorders>
              <w:top w:val="nil"/>
              <w:left w:val="single" w:sz="8" w:space="0" w:color="auto"/>
              <w:bottom w:val="single" w:sz="8" w:space="0" w:color="auto"/>
              <w:right w:val="single" w:sz="8" w:space="0" w:color="auto"/>
            </w:tcBorders>
            <w:vAlign w:val="center"/>
            <w:hideMark/>
          </w:tcPr>
          <w:p w14:paraId="1FBF850D" w14:textId="77777777" w:rsidR="00B43313" w:rsidRDefault="00B43313" w:rsidP="009B7913">
            <w:pPr>
              <w:spacing w:after="0"/>
              <w:jc w:val="center"/>
              <w:rPr>
                <w:rFonts w:cs="Times New Roman"/>
              </w:rPr>
            </w:pPr>
            <w:r>
              <w:rPr>
                <w:rFonts w:cs="Times New Roman"/>
              </w:rPr>
              <w:t>18</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1600AC2" w14:textId="77777777" w:rsidR="00B43313" w:rsidRDefault="00B43313" w:rsidP="009B7913">
            <w:pPr>
              <w:spacing w:after="0"/>
              <w:rPr>
                <w:rFonts w:cs="Times New Roman"/>
              </w:rPr>
            </w:pPr>
            <w:r>
              <w:rPr>
                <w:rFonts w:cs="Times New Roman"/>
              </w:rPr>
              <w:t>Dynamic D</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C896F72" w14:textId="77777777" w:rsidR="00B43313" w:rsidRDefault="00B43313" w:rsidP="009B7913">
            <w:pPr>
              <w:spacing w:after="0"/>
              <w:rPr>
                <w:rFonts w:cs="Times New Roman"/>
              </w:rPr>
            </w:pPr>
            <w:r>
              <w:rPr>
                <w:rFonts w:cs="Times New Roman"/>
              </w:rPr>
              <w:t>RRC U</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F854062" w14:textId="77777777" w:rsidR="00B43313" w:rsidRDefault="00B43313" w:rsidP="009B7913">
            <w:pPr>
              <w:spacing w:after="0"/>
              <w:rPr>
                <w:rFonts w:cs="Times New Roman"/>
              </w:rPr>
            </w:pPr>
            <w:r>
              <w:rPr>
                <w:rFonts w:cs="Times New Roman"/>
              </w:rPr>
              <w:t>Allowed to drop U</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603AC85" w14:textId="77777777" w:rsidR="00B43313" w:rsidRDefault="00B43313" w:rsidP="009B7913">
            <w:pPr>
              <w:spacing w:after="0"/>
              <w:rPr>
                <w:rFonts w:cs="Times New Roman"/>
              </w:rPr>
            </w:pPr>
            <w:r>
              <w:rPr>
                <w:rFonts w:cs="Times New Roman"/>
              </w:rPr>
              <w:t xml:space="preserve">Dropping on </w:t>
            </w:r>
            <w:proofErr w:type="gramStart"/>
            <w:r>
              <w:rPr>
                <w:rFonts w:cs="Times New Roman"/>
              </w:rPr>
              <w:t>other</w:t>
            </w:r>
            <w:proofErr w:type="gramEnd"/>
            <w:r>
              <w:rPr>
                <w:rFonts w:cs="Times New Roman"/>
              </w:rPr>
              <w:t xml:space="preserve"> cell</w:t>
            </w:r>
          </w:p>
        </w:tc>
      </w:tr>
    </w:tbl>
    <w:p w14:paraId="34A979CD" w14:textId="77777777" w:rsidR="00B43313" w:rsidRDefault="00B43313" w:rsidP="00B43313">
      <w:pPr>
        <w:rPr>
          <w:rFonts w:ascii="Calibri" w:hAnsi="Calibri" w:cs="Calibri"/>
        </w:rPr>
      </w:pPr>
    </w:p>
    <w:p w14:paraId="2846592E" w14:textId="77777777" w:rsidR="00B43313" w:rsidRDefault="00B43313" w:rsidP="009B7913">
      <w:pPr>
        <w:spacing w:after="0"/>
        <w:rPr>
          <w:b/>
          <w:bCs/>
        </w:rPr>
      </w:pPr>
      <w:r>
        <w:rPr>
          <w:b/>
          <w:bCs/>
          <w:highlight w:val="green"/>
        </w:rPr>
        <w:t>Agreement:</w:t>
      </w:r>
      <w:r>
        <w:rPr>
          <w:b/>
          <w:bCs/>
        </w:rPr>
        <w:t xml:space="preserve"> </w:t>
      </w:r>
    </w:p>
    <w:p w14:paraId="2DD7FE7F" w14:textId="51E61345" w:rsidR="00B43313" w:rsidRPr="00B43313" w:rsidRDefault="00B43313" w:rsidP="009B7913">
      <w:pPr>
        <w:spacing w:after="0"/>
        <w:ind w:firstLine="720"/>
        <w:rPr>
          <w:i/>
        </w:rPr>
      </w:pPr>
      <w:r w:rsidRPr="00B43313">
        <w:rPr>
          <w:i/>
        </w:rPr>
        <w:t xml:space="preserve">In symbols indicated in </w:t>
      </w:r>
      <w:proofErr w:type="spellStart"/>
      <w:r w:rsidRPr="00B43313">
        <w:rPr>
          <w:i/>
          <w:iCs/>
          <w:lang w:val="x-none"/>
        </w:rPr>
        <w:t>ssb-PositionsInBurst</w:t>
      </w:r>
      <w:proofErr w:type="spellEnd"/>
      <w:r w:rsidRPr="00B43313">
        <w:rPr>
          <w:i/>
          <w:iCs/>
          <w:lang w:val="x-none"/>
        </w:rPr>
        <w:t> </w:t>
      </w:r>
      <w:r w:rsidRPr="00B43313">
        <w:rPr>
          <w:i/>
        </w:rPr>
        <w:t>on reference and other</w:t>
      </w:r>
      <w:r w:rsidRPr="00B43313">
        <w:rPr>
          <w:i/>
          <w:iCs/>
        </w:rPr>
        <w:t xml:space="preserve"> </w:t>
      </w:r>
      <w:r w:rsidRPr="00B43313">
        <w:rPr>
          <w:i/>
        </w:rPr>
        <w:t xml:space="preserve">cell(s), </w:t>
      </w:r>
      <w:r w:rsidRPr="00B43313">
        <w:rPr>
          <w:i/>
          <w:color w:val="FF0000"/>
          <w:u w:val="single"/>
        </w:rPr>
        <w:t xml:space="preserve">half-duplex CA </w:t>
      </w:r>
      <w:r w:rsidRPr="00B43313">
        <w:rPr>
          <w:i/>
        </w:rPr>
        <w:t xml:space="preserve">UE does not transmit PUSCH, PUCCH, PRACH in the slot if a transmission would overlap with any symbol from the set of symbols and the UE does not transmit SRS in the set of symbols of the slot. </w:t>
      </w:r>
    </w:p>
    <w:p w14:paraId="36AFF6A0" w14:textId="77777777" w:rsidR="00B43313" w:rsidRDefault="00B43313" w:rsidP="009B7913">
      <w:pPr>
        <w:spacing w:after="0"/>
        <w:rPr>
          <w:b/>
          <w:bCs/>
          <w:highlight w:val="yellow"/>
        </w:rPr>
      </w:pPr>
    </w:p>
    <w:p w14:paraId="179518DE" w14:textId="77777777" w:rsidR="00B43313" w:rsidRDefault="00B43313" w:rsidP="009B7913">
      <w:pPr>
        <w:spacing w:after="0"/>
        <w:rPr>
          <w:b/>
          <w:bCs/>
        </w:rPr>
      </w:pPr>
      <w:r>
        <w:rPr>
          <w:b/>
          <w:bCs/>
          <w:highlight w:val="green"/>
        </w:rPr>
        <w:t>Agreement:</w:t>
      </w:r>
    </w:p>
    <w:p w14:paraId="4DE7ADBA" w14:textId="77777777" w:rsidR="00B43313" w:rsidRPr="00B43313" w:rsidRDefault="00B43313" w:rsidP="009B7913">
      <w:pPr>
        <w:spacing w:after="0"/>
        <w:rPr>
          <w:i/>
        </w:rPr>
      </w:pPr>
      <w:r w:rsidRPr="00B43313">
        <w:rPr>
          <w:i/>
        </w:rPr>
        <w:t xml:space="preserve">In R15, behavior for mobility CSI-RS related to HD CA is not specified.   </w:t>
      </w:r>
    </w:p>
    <w:p w14:paraId="4C00916F" w14:textId="77777777" w:rsidR="00B43313" w:rsidRDefault="00B43313" w:rsidP="009B7913">
      <w:pPr>
        <w:spacing w:after="0"/>
        <w:rPr>
          <w:b/>
          <w:bCs/>
          <w:highlight w:val="yellow"/>
        </w:rPr>
      </w:pPr>
    </w:p>
    <w:p w14:paraId="277D0FE4" w14:textId="77777777" w:rsidR="00B43313" w:rsidRDefault="00B43313" w:rsidP="009B7913">
      <w:pPr>
        <w:spacing w:after="0"/>
        <w:rPr>
          <w:b/>
          <w:bCs/>
        </w:rPr>
      </w:pPr>
      <w:r>
        <w:rPr>
          <w:b/>
          <w:bCs/>
          <w:highlight w:val="green"/>
        </w:rPr>
        <w:t>Agreement:</w:t>
      </w:r>
      <w:r>
        <w:rPr>
          <w:b/>
          <w:bCs/>
        </w:rPr>
        <w:t xml:space="preserve"> </w:t>
      </w:r>
    </w:p>
    <w:p w14:paraId="7290B267" w14:textId="77777777" w:rsidR="004B7A6C" w:rsidRPr="00813A2C" w:rsidRDefault="004B7A6C" w:rsidP="004B7A6C">
      <w:pPr>
        <w:pStyle w:val="ListParagraph"/>
        <w:numPr>
          <w:ilvl w:val="0"/>
          <w:numId w:val="19"/>
        </w:numPr>
        <w:rPr>
          <w:i/>
          <w:lang w:val="en-US"/>
        </w:rPr>
      </w:pPr>
      <w:r w:rsidRPr="00813A2C">
        <w:rPr>
          <w:i/>
          <w:lang w:val="en-US"/>
        </w:rPr>
        <w:t xml:space="preserve">Half-duplex CA UE determines reference cell per symbol as a cell with the lowest cell ID among multiple serving cells in a band or band combination having direction determined by RRC D/U or semi SFI D/U </w:t>
      </w:r>
    </w:p>
    <w:p w14:paraId="784558C3" w14:textId="643575AD" w:rsidR="00B43313" w:rsidRPr="00B43313" w:rsidRDefault="00B43313" w:rsidP="009B7913">
      <w:pPr>
        <w:pStyle w:val="ListParagraph"/>
        <w:numPr>
          <w:ilvl w:val="0"/>
          <w:numId w:val="19"/>
        </w:numPr>
        <w:spacing w:line="252" w:lineRule="auto"/>
        <w:rPr>
          <w:i/>
        </w:rPr>
      </w:pPr>
      <w:r w:rsidRPr="00813A2C">
        <w:rPr>
          <w:rFonts w:eastAsia="Times New Roman" w:cs="Times New Roman"/>
          <w:i/>
          <w:sz w:val="20"/>
          <w:szCs w:val="20"/>
          <w:lang w:val="en-US"/>
        </w:rPr>
        <w:t>Note: this ove</w:t>
      </w:r>
      <w:r w:rsidR="00C75905" w:rsidRPr="00813A2C">
        <w:rPr>
          <w:rFonts w:eastAsia="Times New Roman" w:cs="Times New Roman"/>
          <w:i/>
          <w:sz w:val="20"/>
          <w:szCs w:val="20"/>
          <w:lang w:val="en-US"/>
        </w:rPr>
        <w:t>rrides earlier agreement ”</w:t>
      </w:r>
      <w:r w:rsidRPr="00813A2C">
        <w:rPr>
          <w:rFonts w:eastAsia="Times New Roman" w:cs="Times New Roman"/>
          <w:i/>
          <w:sz w:val="20"/>
          <w:szCs w:val="20"/>
          <w:lang w:val="en-US"/>
        </w:rPr>
        <w:t xml:space="preserve">Reference (Ref) cell is the cell with the lowest cell ID among cells: (i) within the band or band combination and (ii) with conflicting directions, and “Other cell” is any cell within the band or band combination other than the Ref cell. </w:t>
      </w:r>
      <w:r w:rsidRPr="00B43313">
        <w:rPr>
          <w:rFonts w:eastAsia="Times New Roman" w:cs="Times New Roman"/>
          <w:i/>
          <w:sz w:val="20"/>
          <w:szCs w:val="20"/>
        </w:rPr>
        <w:t>“</w:t>
      </w:r>
    </w:p>
    <w:p w14:paraId="176B1E50" w14:textId="6FCF3114" w:rsidR="00B43313" w:rsidRPr="00813A2C" w:rsidRDefault="00B43313" w:rsidP="009B7913">
      <w:pPr>
        <w:pStyle w:val="ListParagraph"/>
        <w:numPr>
          <w:ilvl w:val="0"/>
          <w:numId w:val="19"/>
        </w:numPr>
        <w:spacing w:line="252" w:lineRule="auto"/>
        <w:rPr>
          <w:i/>
          <w:color w:val="FF0000"/>
          <w:u w:val="single"/>
          <w:lang w:val="en-US"/>
        </w:rPr>
      </w:pPr>
      <w:r w:rsidRPr="00813A2C">
        <w:rPr>
          <w:i/>
          <w:color w:val="FF0000"/>
          <w:u w:val="single"/>
          <w:lang w:val="en-US"/>
        </w:rPr>
        <w:t xml:space="preserve">Note: Agreed cases 12, 14, </w:t>
      </w:r>
      <w:r w:rsidR="00E9295F" w:rsidRPr="00813A2C">
        <w:rPr>
          <w:i/>
          <w:color w:val="FF0000"/>
          <w:u w:val="single"/>
          <w:lang w:val="en-US"/>
        </w:rPr>
        <w:t xml:space="preserve">17 and 18 are not needed </w:t>
      </w:r>
      <w:r w:rsidRPr="00813A2C">
        <w:rPr>
          <w:i/>
          <w:color w:val="FF0000"/>
          <w:u w:val="single"/>
          <w:lang w:val="en-US"/>
        </w:rPr>
        <w:t>anymore</w:t>
      </w:r>
    </w:p>
    <w:p w14:paraId="0376A514" w14:textId="77777777" w:rsidR="00B43313" w:rsidRPr="00813A2C" w:rsidRDefault="00B43313" w:rsidP="009B7913">
      <w:pPr>
        <w:pStyle w:val="ListParagraph"/>
        <w:numPr>
          <w:ilvl w:val="0"/>
          <w:numId w:val="19"/>
        </w:numPr>
        <w:spacing w:line="252" w:lineRule="auto"/>
        <w:rPr>
          <w:i/>
          <w:color w:val="FF0000"/>
          <w:u w:val="single"/>
          <w:lang w:val="en-US"/>
        </w:rPr>
      </w:pPr>
      <w:r w:rsidRPr="00813A2C">
        <w:rPr>
          <w:i/>
          <w:color w:val="FF0000"/>
          <w:u w:val="single"/>
          <w:lang w:val="en-US"/>
        </w:rPr>
        <w:t>Note: Agreed cases 9 and 10 should apply to collisions between two cells irrespective of a cell being reference or other</w:t>
      </w:r>
    </w:p>
    <w:p w14:paraId="610EF497" w14:textId="15CA2AFC" w:rsidR="00B43313" w:rsidRDefault="00B43313" w:rsidP="009B7913">
      <w:pPr>
        <w:spacing w:before="120" w:after="0"/>
        <w:jc w:val="both"/>
      </w:pPr>
    </w:p>
    <w:p w14:paraId="4F181DA6" w14:textId="77777777" w:rsidR="00B43313" w:rsidRDefault="00B43313" w:rsidP="009B7913">
      <w:pPr>
        <w:spacing w:after="0"/>
        <w:rPr>
          <w:rFonts w:ascii="Calibri" w:hAnsi="Calibri" w:cs="Calibri"/>
          <w:b/>
          <w:bCs/>
        </w:rPr>
      </w:pPr>
      <w:r>
        <w:rPr>
          <w:b/>
          <w:bCs/>
          <w:highlight w:val="green"/>
        </w:rPr>
        <w:t>Agreement:</w:t>
      </w:r>
      <w:r>
        <w:rPr>
          <w:b/>
          <w:bCs/>
        </w:rPr>
        <w:t xml:space="preserve"> </w:t>
      </w:r>
    </w:p>
    <w:p w14:paraId="6B363F3F" w14:textId="77777777" w:rsidR="00B43313" w:rsidRDefault="00B43313" w:rsidP="009B7913">
      <w:pPr>
        <w:spacing w:after="0"/>
        <w:rPr>
          <w:b/>
          <w:bCs/>
          <w:i/>
          <w:iCs/>
        </w:rPr>
      </w:pPr>
      <w:r>
        <w:rPr>
          <w:b/>
          <w:bCs/>
          <w:i/>
          <w:iCs/>
        </w:rPr>
        <w:lastRenderedPageBreak/>
        <w:t>Inform RAN4 about the option below and ask RAN4 to discuss/confirm RRM behavior.</w:t>
      </w:r>
    </w:p>
    <w:p w14:paraId="1B253AD7" w14:textId="77777777" w:rsidR="00B43313" w:rsidRDefault="00B43313" w:rsidP="009B7913">
      <w:pPr>
        <w:pStyle w:val="ListParagraph"/>
        <w:numPr>
          <w:ilvl w:val="0"/>
          <w:numId w:val="20"/>
        </w:numPr>
        <w:spacing w:line="252" w:lineRule="auto"/>
        <w:rPr>
          <w:i/>
          <w:iCs/>
        </w:rPr>
      </w:pPr>
      <w:r w:rsidRPr="00813A2C">
        <w:rPr>
          <w:rFonts w:eastAsia="Times New Roman" w:cs="Times New Roman"/>
          <w:i/>
          <w:iCs/>
          <w:sz w:val="20"/>
          <w:szCs w:val="20"/>
          <w:lang w:val="en-US"/>
        </w:rPr>
        <w:t xml:space="preserve">When the scheduling restrictions due to RRM measurements </w:t>
      </w:r>
      <w:r w:rsidRPr="00813A2C">
        <w:rPr>
          <w:rFonts w:eastAsia="Times New Roman" w:cs="Times New Roman"/>
          <w:b/>
          <w:bCs/>
          <w:i/>
          <w:iCs/>
          <w:sz w:val="20"/>
          <w:szCs w:val="20"/>
          <w:lang w:val="en-US"/>
        </w:rPr>
        <w:t>are applicable</w:t>
      </w:r>
      <w:r w:rsidRPr="00813A2C">
        <w:rPr>
          <w:rFonts w:eastAsia="Times New Roman" w:cs="Times New Roman"/>
          <w:i/>
          <w:iCs/>
          <w:sz w:val="20"/>
          <w:szCs w:val="20"/>
          <w:lang w:val="en-US"/>
        </w:rPr>
        <w:t xml:space="preserve">, half-duplex CA UE does not transmit in UL in one cell, if the UL transmission would collide with any SSB symbols other than indicated in </w:t>
      </w:r>
      <w:proofErr w:type="spellStart"/>
      <w:r w:rsidRPr="00813A2C">
        <w:rPr>
          <w:rFonts w:eastAsia="Times New Roman" w:cs="Times New Roman"/>
          <w:i/>
          <w:iCs/>
          <w:sz w:val="20"/>
          <w:szCs w:val="20"/>
          <w:lang w:val="en-US"/>
        </w:rPr>
        <w:t>ssb-PositionsInBurst</w:t>
      </w:r>
      <w:proofErr w:type="spellEnd"/>
      <w:r w:rsidRPr="00813A2C">
        <w:rPr>
          <w:rFonts w:eastAsia="Times New Roman" w:cs="Times New Roman"/>
          <w:i/>
          <w:iCs/>
          <w:sz w:val="20"/>
          <w:szCs w:val="20"/>
          <w:lang w:val="en-US"/>
        </w:rPr>
        <w:t xml:space="preserve"> inside SMTC window of another cell. </w:t>
      </w:r>
      <w:r>
        <w:rPr>
          <w:rFonts w:eastAsia="Times New Roman" w:cs="Times New Roman"/>
          <w:i/>
          <w:iCs/>
          <w:sz w:val="20"/>
          <w:szCs w:val="20"/>
        </w:rPr>
        <w:t xml:space="preserve">RRM </w:t>
      </w:r>
      <w:proofErr w:type="spellStart"/>
      <w:r>
        <w:rPr>
          <w:rFonts w:eastAsia="Times New Roman" w:cs="Times New Roman"/>
          <w:i/>
          <w:iCs/>
          <w:sz w:val="20"/>
          <w:szCs w:val="20"/>
        </w:rPr>
        <w:t>measurements</w:t>
      </w:r>
      <w:proofErr w:type="spellEnd"/>
      <w:r>
        <w:rPr>
          <w:rFonts w:eastAsia="Times New Roman" w:cs="Times New Roman"/>
          <w:i/>
          <w:iCs/>
          <w:sz w:val="20"/>
          <w:szCs w:val="20"/>
        </w:rPr>
        <w:t xml:space="preserve"> in SMTC </w:t>
      </w:r>
      <w:proofErr w:type="spellStart"/>
      <w:r>
        <w:rPr>
          <w:rFonts w:eastAsia="Times New Roman" w:cs="Times New Roman"/>
          <w:i/>
          <w:iCs/>
          <w:sz w:val="20"/>
          <w:szCs w:val="20"/>
        </w:rPr>
        <w:t>window</w:t>
      </w:r>
      <w:proofErr w:type="spellEnd"/>
      <w:r>
        <w:rPr>
          <w:rFonts w:eastAsia="Times New Roman" w:cs="Times New Roman"/>
          <w:i/>
          <w:iCs/>
          <w:sz w:val="20"/>
          <w:szCs w:val="20"/>
        </w:rPr>
        <w:t xml:space="preserve">  </w:t>
      </w:r>
      <w:proofErr w:type="spellStart"/>
      <w:r>
        <w:rPr>
          <w:rFonts w:eastAsia="Times New Roman" w:cs="Times New Roman"/>
          <w:i/>
          <w:iCs/>
          <w:sz w:val="20"/>
          <w:szCs w:val="20"/>
        </w:rPr>
        <w:t>are</w:t>
      </w:r>
      <w:proofErr w:type="spellEnd"/>
      <w:r>
        <w:rPr>
          <w:rFonts w:eastAsia="Times New Roman" w:cs="Times New Roman"/>
          <w:i/>
          <w:iCs/>
          <w:sz w:val="20"/>
          <w:szCs w:val="20"/>
        </w:rPr>
        <w:t xml:space="preserve"> </w:t>
      </w:r>
      <w:proofErr w:type="spellStart"/>
      <w:r>
        <w:rPr>
          <w:rFonts w:eastAsia="Times New Roman" w:cs="Times New Roman"/>
          <w:i/>
          <w:iCs/>
          <w:sz w:val="20"/>
          <w:szCs w:val="20"/>
        </w:rPr>
        <w:t>always</w:t>
      </w:r>
      <w:proofErr w:type="spellEnd"/>
      <w:r>
        <w:rPr>
          <w:rFonts w:eastAsia="Times New Roman" w:cs="Times New Roman"/>
          <w:i/>
          <w:iCs/>
          <w:sz w:val="20"/>
          <w:szCs w:val="20"/>
        </w:rPr>
        <w:t xml:space="preserve"> </w:t>
      </w:r>
      <w:proofErr w:type="spellStart"/>
      <w:r>
        <w:rPr>
          <w:rFonts w:eastAsia="Times New Roman" w:cs="Times New Roman"/>
          <w:i/>
          <w:iCs/>
          <w:sz w:val="20"/>
          <w:szCs w:val="20"/>
        </w:rPr>
        <w:t>protected</w:t>
      </w:r>
      <w:proofErr w:type="spellEnd"/>
      <w:r>
        <w:rPr>
          <w:rFonts w:eastAsia="Times New Roman" w:cs="Times New Roman"/>
          <w:i/>
          <w:iCs/>
          <w:sz w:val="20"/>
          <w:szCs w:val="20"/>
        </w:rPr>
        <w:t>.</w:t>
      </w:r>
    </w:p>
    <w:p w14:paraId="7E4F13C2" w14:textId="77777777" w:rsidR="00B43313" w:rsidRPr="00813A2C" w:rsidRDefault="00B43313" w:rsidP="009B7913">
      <w:pPr>
        <w:pStyle w:val="ListParagraph"/>
        <w:numPr>
          <w:ilvl w:val="0"/>
          <w:numId w:val="20"/>
        </w:numPr>
        <w:spacing w:line="252" w:lineRule="auto"/>
        <w:rPr>
          <w:i/>
          <w:iCs/>
          <w:lang w:val="en-US"/>
        </w:rPr>
      </w:pPr>
      <w:r w:rsidRPr="00813A2C">
        <w:rPr>
          <w:i/>
          <w:iCs/>
          <w:lang w:val="en-US"/>
        </w:rPr>
        <w:t xml:space="preserve">When the scheduling restrictions due to RRM measurements </w:t>
      </w:r>
      <w:r w:rsidRPr="00813A2C">
        <w:rPr>
          <w:b/>
          <w:bCs/>
          <w:i/>
          <w:iCs/>
          <w:lang w:val="en-US"/>
        </w:rPr>
        <w:t>are NOT applicable</w:t>
      </w:r>
      <w:r w:rsidRPr="00813A2C">
        <w:rPr>
          <w:i/>
          <w:iCs/>
          <w:lang w:val="en-US"/>
        </w:rPr>
        <w:t xml:space="preserve">, if the half-duplex CA UE is scheduled by DCI (Dynamic U) to transmit in UL in one cell, and if the UL transmission collides with any SSB symbols other than indicated in </w:t>
      </w:r>
      <w:proofErr w:type="spellStart"/>
      <w:r w:rsidRPr="00813A2C">
        <w:rPr>
          <w:i/>
          <w:iCs/>
          <w:lang w:val="en-US"/>
        </w:rPr>
        <w:t>ssb-PositionsInBurst</w:t>
      </w:r>
      <w:proofErr w:type="spellEnd"/>
      <w:r w:rsidRPr="00813A2C">
        <w:rPr>
          <w:i/>
          <w:iCs/>
          <w:lang w:val="en-US"/>
        </w:rPr>
        <w:t xml:space="preserve"> inside SMTC window of another cell, UE is not required to perform RRM measurements on the colliding SSB symbols. </w:t>
      </w:r>
    </w:p>
    <w:p w14:paraId="3AB5E885" w14:textId="47A68B41" w:rsidR="00B43313" w:rsidRPr="00813A2C" w:rsidRDefault="00B43313" w:rsidP="009B7913">
      <w:pPr>
        <w:pStyle w:val="ListParagraph"/>
        <w:numPr>
          <w:ilvl w:val="0"/>
          <w:numId w:val="20"/>
        </w:numPr>
        <w:spacing w:line="252" w:lineRule="auto"/>
        <w:rPr>
          <w:i/>
          <w:iCs/>
          <w:lang w:val="en-US"/>
        </w:rPr>
      </w:pPr>
      <w:r w:rsidRPr="00813A2C">
        <w:rPr>
          <w:i/>
          <w:iCs/>
          <w:lang w:val="en-US"/>
        </w:rPr>
        <w:t xml:space="preserve">RRM measurements during the symbols indicated in </w:t>
      </w:r>
      <w:proofErr w:type="spellStart"/>
      <w:r w:rsidRPr="00813A2C">
        <w:rPr>
          <w:i/>
          <w:iCs/>
          <w:lang w:val="en-US"/>
        </w:rPr>
        <w:t>ssb-PositionInBurst</w:t>
      </w:r>
      <w:proofErr w:type="spellEnd"/>
      <w:r w:rsidRPr="00813A2C">
        <w:rPr>
          <w:i/>
          <w:iCs/>
          <w:lang w:val="en-US"/>
        </w:rPr>
        <w:t xml:space="preserve"> are always protected.</w:t>
      </w:r>
    </w:p>
    <w:p w14:paraId="5B3909DD" w14:textId="71403559" w:rsidR="00195321" w:rsidRDefault="00195321" w:rsidP="00195321">
      <w:pPr>
        <w:spacing w:after="0" w:line="252" w:lineRule="auto"/>
        <w:rPr>
          <w:i/>
          <w:iCs/>
        </w:rPr>
      </w:pPr>
    </w:p>
    <w:p w14:paraId="474B9357" w14:textId="39603BC2" w:rsidR="00734CA4" w:rsidRDefault="00734CA4" w:rsidP="00195321">
      <w:pPr>
        <w:spacing w:after="0" w:line="252" w:lineRule="auto"/>
        <w:rPr>
          <w:i/>
          <w:iCs/>
        </w:rPr>
      </w:pPr>
    </w:p>
    <w:p w14:paraId="3BE1626F" w14:textId="508A17D0" w:rsidR="00734CA4" w:rsidRDefault="00734CA4" w:rsidP="00195321">
      <w:pPr>
        <w:spacing w:after="0" w:line="252" w:lineRule="auto"/>
        <w:rPr>
          <w:i/>
          <w:iCs/>
        </w:rPr>
      </w:pPr>
    </w:p>
    <w:p w14:paraId="5CC05815" w14:textId="32E0B685" w:rsidR="00734CA4" w:rsidRPr="00734CA4" w:rsidRDefault="00734CA4" w:rsidP="00195321">
      <w:pPr>
        <w:spacing w:after="0" w:line="252" w:lineRule="auto"/>
        <w:rPr>
          <w:iCs/>
        </w:rPr>
      </w:pPr>
      <w:r>
        <w:rPr>
          <w:iCs/>
        </w:rPr>
        <w:t>In RAN1#96 it has been concluded:</w:t>
      </w:r>
    </w:p>
    <w:p w14:paraId="6D89BFE1" w14:textId="4D8FD670" w:rsidR="00195321" w:rsidRDefault="00195321" w:rsidP="00195321">
      <w:pPr>
        <w:spacing w:after="0" w:line="252" w:lineRule="auto"/>
        <w:rPr>
          <w:i/>
          <w:iCs/>
        </w:rPr>
      </w:pPr>
    </w:p>
    <w:p w14:paraId="0D1DD5E6" w14:textId="5AF9FCB2" w:rsidR="00195321" w:rsidRPr="00195321" w:rsidRDefault="00195321" w:rsidP="00195321">
      <w:pPr>
        <w:rPr>
          <w:rFonts w:eastAsia="Yu Mincho"/>
          <w:b/>
          <w:lang w:eastAsia="ja-JP"/>
        </w:rPr>
      </w:pPr>
      <w:bookmarkStart w:id="4" w:name="_Hlk2278371"/>
      <w:r w:rsidRPr="00195321">
        <w:rPr>
          <w:rFonts w:eastAsia="Yu Mincho"/>
          <w:b/>
          <w:highlight w:val="green"/>
          <w:lang w:eastAsia="ja-JP"/>
        </w:rPr>
        <w:t>Agreement</w:t>
      </w:r>
      <w:r w:rsidRPr="00195321">
        <w:rPr>
          <w:rFonts w:eastAsia="Yu Mincho"/>
          <w:b/>
          <w:lang w:eastAsia="ja-JP"/>
        </w:rPr>
        <w:t>: (RAN1#96)</w:t>
      </w:r>
    </w:p>
    <w:p w14:paraId="4CA3855D" w14:textId="71C6E76D" w:rsidR="00195321" w:rsidRDefault="00195321" w:rsidP="00195321">
      <w:pPr>
        <w:rPr>
          <w:i/>
          <w:lang w:eastAsia="x-none"/>
        </w:rPr>
      </w:pPr>
      <w:r w:rsidRPr="00195321">
        <w:rPr>
          <w:i/>
          <w:lang w:eastAsia="x-none"/>
        </w:rPr>
        <w:t>Agreements made during email discussion [95-NR-06] on directional collision handling for half duplex CA operation are postponed to Re1-16.</w:t>
      </w:r>
    </w:p>
    <w:p w14:paraId="05C95352" w14:textId="791E2731" w:rsidR="00734CA4" w:rsidRDefault="00734CA4" w:rsidP="00195321">
      <w:pPr>
        <w:rPr>
          <w:rFonts w:eastAsia="Yu Mincho"/>
          <w:i/>
          <w:highlight w:val="yellow"/>
          <w:lang w:eastAsia="ja-JP"/>
        </w:rPr>
      </w:pPr>
    </w:p>
    <w:p w14:paraId="14D27FC9" w14:textId="1550835C" w:rsidR="00734CA4" w:rsidRDefault="00C811B1" w:rsidP="00195321">
      <w:pPr>
        <w:rPr>
          <w:rFonts w:eastAsia="Yu Mincho" w:cs="Times New Roman"/>
          <w:lang w:eastAsia="ja-JP"/>
        </w:rPr>
      </w:pPr>
      <w:r>
        <w:rPr>
          <w:rFonts w:eastAsia="Yu Mincho" w:cs="Times New Roman"/>
          <w:lang w:eastAsia="ja-JP"/>
        </w:rPr>
        <w:t xml:space="preserve">In RAN1#99 the </w:t>
      </w:r>
      <w:r w:rsidR="0037752E">
        <w:rPr>
          <w:rFonts w:eastAsia="Yu Mincho" w:cs="Times New Roman"/>
          <w:lang w:eastAsia="ja-JP"/>
        </w:rPr>
        <w:t>TEI according to R15 agreements has been endorsed as Working assumption</w:t>
      </w:r>
    </w:p>
    <w:p w14:paraId="15FE8775" w14:textId="77777777" w:rsidR="0037752E" w:rsidRDefault="0037752E" w:rsidP="0037752E">
      <w:pPr>
        <w:rPr>
          <w:lang w:eastAsia="x-none"/>
        </w:rPr>
      </w:pPr>
      <w:r w:rsidRPr="00720C4F">
        <w:rPr>
          <w:highlight w:val="darkYellow"/>
          <w:lang w:eastAsia="x-none"/>
        </w:rPr>
        <w:t>Working assumption:</w:t>
      </w:r>
    </w:p>
    <w:p w14:paraId="609F3F69" w14:textId="77777777" w:rsidR="0037752E" w:rsidRPr="00720C4F" w:rsidRDefault="0037752E" w:rsidP="0037752E">
      <w:pPr>
        <w:rPr>
          <w:rFonts w:eastAsia="MS Mincho"/>
        </w:rPr>
      </w:pPr>
      <w:r w:rsidRPr="00720C4F">
        <w:rPr>
          <w:rFonts w:eastAsia="MS Mincho"/>
        </w:rPr>
        <w:t>Regarding TEI “Half-duplex operation in CA”</w:t>
      </w:r>
    </w:p>
    <w:p w14:paraId="585089EB" w14:textId="77777777" w:rsidR="0037752E" w:rsidRPr="0037752E" w:rsidRDefault="0037752E" w:rsidP="0037752E">
      <w:pPr>
        <w:pStyle w:val="ListParagraph"/>
        <w:numPr>
          <w:ilvl w:val="0"/>
          <w:numId w:val="34"/>
        </w:numPr>
        <w:contextualSpacing w:val="0"/>
        <w:rPr>
          <w:rFonts w:eastAsia="MS Mincho"/>
          <w:sz w:val="20"/>
          <w:szCs w:val="20"/>
          <w:lang w:val="en-US"/>
        </w:rPr>
      </w:pPr>
      <w:r w:rsidRPr="0037752E">
        <w:rPr>
          <w:rFonts w:eastAsia="MS Mincho"/>
          <w:sz w:val="20"/>
          <w:szCs w:val="20"/>
          <w:lang w:val="en-US"/>
        </w:rPr>
        <w:t>Agreements made during email discussion [95-NR-06] on directional collision handling for half duplex CA operation are adopted in Rel-16.</w:t>
      </w:r>
    </w:p>
    <w:p w14:paraId="24C7CFFE" w14:textId="77777777" w:rsidR="0037752E" w:rsidRPr="0037752E" w:rsidRDefault="0037752E" w:rsidP="0037752E">
      <w:pPr>
        <w:pStyle w:val="ListParagraph"/>
        <w:numPr>
          <w:ilvl w:val="0"/>
          <w:numId w:val="34"/>
        </w:numPr>
        <w:contextualSpacing w:val="0"/>
        <w:rPr>
          <w:rFonts w:eastAsia="MS Mincho"/>
          <w:sz w:val="20"/>
          <w:szCs w:val="20"/>
          <w:lang w:val="en-US"/>
        </w:rPr>
      </w:pPr>
      <w:r w:rsidRPr="0037752E">
        <w:rPr>
          <w:rFonts w:eastAsia="MS Mincho"/>
          <w:sz w:val="20"/>
          <w:szCs w:val="20"/>
          <w:lang w:val="en-US"/>
        </w:rPr>
        <w:t>A new UE capability to indicate the support for directional collision handling between reference and other cell(s) is introduced.</w:t>
      </w:r>
    </w:p>
    <w:p w14:paraId="20831206" w14:textId="77777777" w:rsidR="0037752E" w:rsidRPr="0037752E" w:rsidRDefault="0037752E" w:rsidP="0037752E">
      <w:pPr>
        <w:pStyle w:val="ListParagraph"/>
        <w:numPr>
          <w:ilvl w:val="1"/>
          <w:numId w:val="34"/>
        </w:numPr>
        <w:contextualSpacing w:val="0"/>
        <w:rPr>
          <w:rFonts w:eastAsia="MS Mincho"/>
          <w:sz w:val="20"/>
          <w:szCs w:val="20"/>
          <w:lang w:val="en-US"/>
        </w:rPr>
      </w:pPr>
      <w:r w:rsidRPr="0037752E">
        <w:rPr>
          <w:rFonts w:eastAsia="MS Mincho"/>
          <w:sz w:val="20"/>
          <w:szCs w:val="20"/>
          <w:lang w:val="en-US"/>
        </w:rPr>
        <w:t>Note that UEs that do not indicate this capability should still be able to operate half-duplex TDD CA if network ensures same transmission direction across all the serving cells.</w:t>
      </w:r>
    </w:p>
    <w:p w14:paraId="5F574658" w14:textId="77777777" w:rsidR="0037752E" w:rsidRPr="0037752E" w:rsidRDefault="0037752E" w:rsidP="0037752E">
      <w:pPr>
        <w:pStyle w:val="ListParagraph"/>
        <w:numPr>
          <w:ilvl w:val="0"/>
          <w:numId w:val="34"/>
        </w:numPr>
        <w:contextualSpacing w:val="0"/>
        <w:rPr>
          <w:rFonts w:eastAsia="MS Mincho"/>
          <w:sz w:val="20"/>
          <w:szCs w:val="20"/>
          <w:lang w:val="en-US"/>
        </w:rPr>
      </w:pPr>
      <w:r w:rsidRPr="0037752E">
        <w:rPr>
          <w:rFonts w:eastAsia="MS Mincho" w:hint="eastAsia"/>
          <w:sz w:val="20"/>
          <w:szCs w:val="20"/>
          <w:lang w:val="en-US"/>
        </w:rPr>
        <w:t>The TP</w:t>
      </w:r>
      <w:r w:rsidRPr="0037752E">
        <w:rPr>
          <w:rFonts w:eastAsia="MS Mincho"/>
          <w:sz w:val="20"/>
          <w:szCs w:val="20"/>
          <w:lang w:val="en-US"/>
        </w:rPr>
        <w:t xml:space="preserve"> in R1-1913440 is endorsed in principle</w:t>
      </w:r>
    </w:p>
    <w:p w14:paraId="4CCC24C2" w14:textId="420F617F" w:rsidR="0037752E" w:rsidRPr="0037752E" w:rsidRDefault="0037752E" w:rsidP="00195321">
      <w:pPr>
        <w:rPr>
          <w:rFonts w:eastAsia="Yu Mincho" w:cs="Times New Roman"/>
          <w:lang w:eastAsia="ja-JP"/>
        </w:rPr>
      </w:pPr>
    </w:p>
    <w:p w14:paraId="631C16E2" w14:textId="761D2D79" w:rsidR="0037752E" w:rsidRDefault="0037752E" w:rsidP="00195321">
      <w:pPr>
        <w:rPr>
          <w:rFonts w:eastAsia="Yu Mincho" w:cs="Times New Roman"/>
          <w:lang w:eastAsia="ja-JP"/>
        </w:rPr>
      </w:pPr>
    </w:p>
    <w:p w14:paraId="58667E28" w14:textId="7D4487E9" w:rsidR="0037752E" w:rsidRPr="0037752E" w:rsidRDefault="0037752E" w:rsidP="00195321">
      <w:pPr>
        <w:rPr>
          <w:rFonts w:eastAsia="Yu Mincho" w:cs="Times New Roman"/>
          <w:i/>
          <w:iCs/>
          <w:lang w:eastAsia="ja-JP"/>
        </w:rPr>
      </w:pPr>
      <w:r w:rsidRPr="0037752E">
        <w:rPr>
          <w:rFonts w:eastAsia="Yu Mincho" w:cs="Times New Roman"/>
          <w:b/>
          <w:bCs/>
          <w:i/>
          <w:iCs/>
          <w:lang w:eastAsia="ja-JP"/>
        </w:rPr>
        <w:t>Proposal</w:t>
      </w:r>
      <w:r>
        <w:rPr>
          <w:rFonts w:eastAsia="Yu Mincho" w:cs="Times New Roman"/>
          <w:b/>
          <w:bCs/>
          <w:i/>
          <w:iCs/>
          <w:lang w:eastAsia="ja-JP"/>
        </w:rPr>
        <w:t xml:space="preserve"> </w:t>
      </w:r>
      <w:r w:rsidR="006A7E52">
        <w:rPr>
          <w:rFonts w:eastAsia="Yu Mincho" w:cs="Times New Roman"/>
          <w:b/>
          <w:bCs/>
          <w:i/>
          <w:iCs/>
          <w:lang w:eastAsia="ja-JP"/>
        </w:rPr>
        <w:t>2</w:t>
      </w:r>
      <w:r w:rsidRPr="0037752E">
        <w:rPr>
          <w:rFonts w:eastAsia="Yu Mincho" w:cs="Times New Roman"/>
          <w:b/>
          <w:bCs/>
          <w:i/>
          <w:iCs/>
          <w:lang w:eastAsia="ja-JP"/>
        </w:rPr>
        <w:t>:</w:t>
      </w:r>
      <w:r w:rsidRPr="0037752E">
        <w:rPr>
          <w:rFonts w:eastAsia="Yu Mincho" w:cs="Times New Roman"/>
          <w:i/>
          <w:iCs/>
          <w:lang w:eastAsia="ja-JP"/>
        </w:rPr>
        <w:t xml:space="preserve"> Confirm the Working assumption and adopt the </w:t>
      </w:r>
      <w:r>
        <w:rPr>
          <w:rFonts w:eastAsia="Yu Mincho" w:cs="Times New Roman"/>
          <w:i/>
          <w:iCs/>
          <w:lang w:eastAsia="ja-JP"/>
        </w:rPr>
        <w:t xml:space="preserve">enclosed Draft </w:t>
      </w:r>
      <w:r w:rsidRPr="0037752E">
        <w:rPr>
          <w:rFonts w:eastAsia="Yu Mincho" w:cs="Times New Roman"/>
          <w:i/>
          <w:iCs/>
          <w:lang w:eastAsia="ja-JP"/>
        </w:rPr>
        <w:t>CR</w:t>
      </w:r>
      <w:r>
        <w:rPr>
          <w:rFonts w:eastAsia="Yu Mincho" w:cs="Times New Roman"/>
          <w:i/>
          <w:iCs/>
          <w:lang w:eastAsia="ja-JP"/>
        </w:rPr>
        <w:t>2</w:t>
      </w:r>
      <w:r w:rsidRPr="0037752E">
        <w:rPr>
          <w:rFonts w:eastAsia="Yu Mincho" w:cs="Times New Roman"/>
          <w:i/>
          <w:iCs/>
          <w:lang w:eastAsia="ja-JP"/>
        </w:rPr>
        <w:t xml:space="preserve"> </w:t>
      </w:r>
    </w:p>
    <w:p w14:paraId="65A010DF" w14:textId="77777777" w:rsidR="0037752E" w:rsidRDefault="0037752E" w:rsidP="00195321">
      <w:pPr>
        <w:rPr>
          <w:rFonts w:eastAsia="Yu Mincho" w:cs="Times New Roman"/>
          <w:lang w:eastAsia="ja-JP"/>
        </w:rPr>
      </w:pPr>
    </w:p>
    <w:bookmarkEnd w:id="4"/>
    <w:p w14:paraId="33425D78" w14:textId="76A8DA8A" w:rsidR="00C811B1" w:rsidRDefault="00C811B1" w:rsidP="00C811B1">
      <w:pPr>
        <w:rPr>
          <w:rFonts w:cs="Times New Roman"/>
        </w:rPr>
      </w:pPr>
    </w:p>
    <w:p w14:paraId="3DBC219D" w14:textId="77777777" w:rsidR="00C811B1" w:rsidRPr="00C811B1" w:rsidRDefault="00C811B1" w:rsidP="00C811B1"/>
    <w:sectPr w:rsidR="00C811B1" w:rsidRPr="00C811B1" w:rsidSect="00D66C19">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26FEAE" w14:textId="77777777" w:rsidR="00865B04" w:rsidRDefault="00865B04">
      <w:r>
        <w:separator/>
      </w:r>
    </w:p>
  </w:endnote>
  <w:endnote w:type="continuationSeparator" w:id="0">
    <w:p w14:paraId="1D80920D" w14:textId="77777777" w:rsidR="00865B04" w:rsidRDefault="00865B04">
      <w:r>
        <w:continuationSeparator/>
      </w:r>
    </w:p>
  </w:endnote>
  <w:endnote w:type="continuationNotice" w:id="1">
    <w:p w14:paraId="2281E6C6" w14:textId="77777777" w:rsidR="00865B04" w:rsidRDefault="00865B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Segoe UI"/>
    <w:panose1 w:val="00000000000000000000"/>
    <w:charset w:val="00"/>
    <w:family w:val="roman"/>
    <w:notTrueType/>
    <w:pitch w:val="default"/>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4A0" w:firstRow="1" w:lastRow="0" w:firstColumn="1" w:lastColumn="0" w:noHBand="0" w:noVBand="1"/>
    </w:tblPr>
    <w:tblGrid>
      <w:gridCol w:w="3213"/>
      <w:gridCol w:w="3213"/>
      <w:gridCol w:w="3213"/>
    </w:tblGrid>
    <w:tr w:rsidR="006A7E52" w14:paraId="728E42F2" w14:textId="77777777" w:rsidTr="330A19B7">
      <w:tc>
        <w:tcPr>
          <w:tcW w:w="3213" w:type="dxa"/>
        </w:tcPr>
        <w:p w14:paraId="6C90E851" w14:textId="26C3C809" w:rsidR="006A7E52" w:rsidRDefault="006A7E52" w:rsidP="330A19B7">
          <w:pPr>
            <w:ind w:left="-115"/>
          </w:pPr>
        </w:p>
      </w:tc>
      <w:tc>
        <w:tcPr>
          <w:tcW w:w="3213" w:type="dxa"/>
        </w:tcPr>
        <w:p w14:paraId="31C7520E" w14:textId="66E1590D" w:rsidR="006A7E52" w:rsidRDefault="006A7E52" w:rsidP="330A19B7">
          <w:pPr>
            <w:jc w:val="center"/>
          </w:pPr>
        </w:p>
      </w:tc>
      <w:tc>
        <w:tcPr>
          <w:tcW w:w="3213" w:type="dxa"/>
        </w:tcPr>
        <w:p w14:paraId="05F18B3D" w14:textId="241DBA91" w:rsidR="006A7E52" w:rsidRDefault="006A7E52" w:rsidP="330A19B7">
          <w:pPr>
            <w:ind w:right="-115"/>
            <w:jc w:val="right"/>
          </w:pPr>
        </w:p>
      </w:tc>
    </w:tr>
  </w:tbl>
  <w:p w14:paraId="7C212B24" w14:textId="0D77928C" w:rsidR="006A7E52" w:rsidRDefault="006A7E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E76A35" w14:textId="77777777" w:rsidR="00865B04" w:rsidRDefault="00865B04">
      <w:r>
        <w:separator/>
      </w:r>
    </w:p>
  </w:footnote>
  <w:footnote w:type="continuationSeparator" w:id="0">
    <w:p w14:paraId="11B0A9F9" w14:textId="77777777" w:rsidR="00865B04" w:rsidRDefault="00865B04">
      <w:r>
        <w:continuationSeparator/>
      </w:r>
    </w:p>
  </w:footnote>
  <w:footnote w:type="continuationNotice" w:id="1">
    <w:p w14:paraId="51F69719" w14:textId="77777777" w:rsidR="00865B04" w:rsidRDefault="00865B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4A0" w:firstRow="1" w:lastRow="0" w:firstColumn="1" w:lastColumn="0" w:noHBand="0" w:noVBand="1"/>
    </w:tblPr>
    <w:tblGrid>
      <w:gridCol w:w="3213"/>
      <w:gridCol w:w="3213"/>
      <w:gridCol w:w="3213"/>
    </w:tblGrid>
    <w:tr w:rsidR="006A7E52" w14:paraId="139D7063" w14:textId="77777777" w:rsidTr="330A19B7">
      <w:tc>
        <w:tcPr>
          <w:tcW w:w="3213" w:type="dxa"/>
        </w:tcPr>
        <w:p w14:paraId="3AD318E5" w14:textId="422EC972" w:rsidR="006A7E52" w:rsidRDefault="006A7E52" w:rsidP="330A19B7">
          <w:pPr>
            <w:ind w:left="-115"/>
          </w:pPr>
        </w:p>
      </w:tc>
      <w:tc>
        <w:tcPr>
          <w:tcW w:w="3213" w:type="dxa"/>
        </w:tcPr>
        <w:p w14:paraId="276DE47C" w14:textId="69C0D3B9" w:rsidR="006A7E52" w:rsidRDefault="006A7E52" w:rsidP="330A19B7">
          <w:pPr>
            <w:jc w:val="center"/>
          </w:pPr>
        </w:p>
      </w:tc>
      <w:tc>
        <w:tcPr>
          <w:tcW w:w="3213" w:type="dxa"/>
        </w:tcPr>
        <w:p w14:paraId="2F1952DC" w14:textId="7F532B86" w:rsidR="006A7E52" w:rsidRDefault="006A7E52" w:rsidP="330A19B7">
          <w:pPr>
            <w:ind w:right="-115"/>
            <w:jc w:val="right"/>
          </w:pPr>
        </w:p>
      </w:tc>
    </w:tr>
  </w:tbl>
  <w:p w14:paraId="0C8E9EFA" w14:textId="57D8F982" w:rsidR="006A7E52" w:rsidRDefault="006A7E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572829"/>
    <w:multiLevelType w:val="hybridMultilevel"/>
    <w:tmpl w:val="DB5C0724"/>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2" w15:restartNumberingAfterBreak="0">
    <w:nsid w:val="1683530A"/>
    <w:multiLevelType w:val="multilevel"/>
    <w:tmpl w:val="5A98020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16C83BD4"/>
    <w:multiLevelType w:val="hybridMultilevel"/>
    <w:tmpl w:val="F9FCCD3A"/>
    <w:lvl w:ilvl="0" w:tplc="AA46D6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FB4F3A"/>
    <w:multiLevelType w:val="multilevel"/>
    <w:tmpl w:val="3656EBB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BF40B40"/>
    <w:multiLevelType w:val="multilevel"/>
    <w:tmpl w:val="6F86F0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D5867B1"/>
    <w:multiLevelType w:val="hybridMultilevel"/>
    <w:tmpl w:val="7FEE2A76"/>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EF96D68"/>
    <w:multiLevelType w:val="multilevel"/>
    <w:tmpl w:val="E258D9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1950116"/>
    <w:multiLevelType w:val="multilevel"/>
    <w:tmpl w:val="B46C13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F56AF5"/>
    <w:multiLevelType w:val="hybridMultilevel"/>
    <w:tmpl w:val="3078B51E"/>
    <w:lvl w:ilvl="0" w:tplc="2CA65DDC">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287D1048"/>
    <w:multiLevelType w:val="hybridMultilevel"/>
    <w:tmpl w:val="BFA6C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AB733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rPr>
        <w:b w:val="0"/>
        <w:lang w:val="en-U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37D02E4"/>
    <w:multiLevelType w:val="hybridMultilevel"/>
    <w:tmpl w:val="56D0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5D6254"/>
    <w:multiLevelType w:val="hybridMultilevel"/>
    <w:tmpl w:val="B600B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6" w15:restartNumberingAfterBreak="0">
    <w:nsid w:val="36470188"/>
    <w:multiLevelType w:val="hybridMultilevel"/>
    <w:tmpl w:val="D6B461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CC109BF"/>
    <w:multiLevelType w:val="hybridMultilevel"/>
    <w:tmpl w:val="329626B2"/>
    <w:lvl w:ilvl="0" w:tplc="DA06B8DC">
      <w:start w:val="1"/>
      <w:numFmt w:val="bullet"/>
      <w:lvlText w:val=""/>
      <w:lvlJc w:val="left"/>
      <w:pPr>
        <w:tabs>
          <w:tab w:val="num" w:pos="720"/>
        </w:tabs>
        <w:ind w:left="720" w:hanging="360"/>
      </w:pPr>
      <w:rPr>
        <w:rFonts w:ascii="Symbol" w:hAnsi="Symbol" w:hint="default"/>
      </w:rPr>
    </w:lvl>
    <w:lvl w:ilvl="1" w:tplc="51827F1C">
      <w:start w:val="108"/>
      <w:numFmt w:val="bullet"/>
      <w:lvlText w:val="o"/>
      <w:lvlJc w:val="left"/>
      <w:pPr>
        <w:tabs>
          <w:tab w:val="num" w:pos="1440"/>
        </w:tabs>
        <w:ind w:left="1440" w:hanging="360"/>
      </w:pPr>
      <w:rPr>
        <w:rFonts w:ascii="Courier New" w:hAnsi="Courier New" w:hint="default"/>
      </w:rPr>
    </w:lvl>
    <w:lvl w:ilvl="2" w:tplc="F4482A2C" w:tentative="1">
      <w:start w:val="1"/>
      <w:numFmt w:val="bullet"/>
      <w:lvlText w:val=""/>
      <w:lvlJc w:val="left"/>
      <w:pPr>
        <w:tabs>
          <w:tab w:val="num" w:pos="2160"/>
        </w:tabs>
        <w:ind w:left="2160" w:hanging="360"/>
      </w:pPr>
      <w:rPr>
        <w:rFonts w:ascii="Symbol" w:hAnsi="Symbol" w:hint="default"/>
      </w:rPr>
    </w:lvl>
    <w:lvl w:ilvl="3" w:tplc="496AE39A" w:tentative="1">
      <w:start w:val="1"/>
      <w:numFmt w:val="bullet"/>
      <w:lvlText w:val=""/>
      <w:lvlJc w:val="left"/>
      <w:pPr>
        <w:tabs>
          <w:tab w:val="num" w:pos="2880"/>
        </w:tabs>
        <w:ind w:left="2880" w:hanging="360"/>
      </w:pPr>
      <w:rPr>
        <w:rFonts w:ascii="Symbol" w:hAnsi="Symbol" w:hint="default"/>
      </w:rPr>
    </w:lvl>
    <w:lvl w:ilvl="4" w:tplc="4248519A" w:tentative="1">
      <w:start w:val="1"/>
      <w:numFmt w:val="bullet"/>
      <w:lvlText w:val=""/>
      <w:lvlJc w:val="left"/>
      <w:pPr>
        <w:tabs>
          <w:tab w:val="num" w:pos="3600"/>
        </w:tabs>
        <w:ind w:left="3600" w:hanging="360"/>
      </w:pPr>
      <w:rPr>
        <w:rFonts w:ascii="Symbol" w:hAnsi="Symbol" w:hint="default"/>
      </w:rPr>
    </w:lvl>
    <w:lvl w:ilvl="5" w:tplc="0284E148" w:tentative="1">
      <w:start w:val="1"/>
      <w:numFmt w:val="bullet"/>
      <w:lvlText w:val=""/>
      <w:lvlJc w:val="left"/>
      <w:pPr>
        <w:tabs>
          <w:tab w:val="num" w:pos="4320"/>
        </w:tabs>
        <w:ind w:left="4320" w:hanging="360"/>
      </w:pPr>
      <w:rPr>
        <w:rFonts w:ascii="Symbol" w:hAnsi="Symbol" w:hint="default"/>
      </w:rPr>
    </w:lvl>
    <w:lvl w:ilvl="6" w:tplc="2C28807A" w:tentative="1">
      <w:start w:val="1"/>
      <w:numFmt w:val="bullet"/>
      <w:lvlText w:val=""/>
      <w:lvlJc w:val="left"/>
      <w:pPr>
        <w:tabs>
          <w:tab w:val="num" w:pos="5040"/>
        </w:tabs>
        <w:ind w:left="5040" w:hanging="360"/>
      </w:pPr>
      <w:rPr>
        <w:rFonts w:ascii="Symbol" w:hAnsi="Symbol" w:hint="default"/>
      </w:rPr>
    </w:lvl>
    <w:lvl w:ilvl="7" w:tplc="49DA9F5C" w:tentative="1">
      <w:start w:val="1"/>
      <w:numFmt w:val="bullet"/>
      <w:lvlText w:val=""/>
      <w:lvlJc w:val="left"/>
      <w:pPr>
        <w:tabs>
          <w:tab w:val="num" w:pos="5760"/>
        </w:tabs>
        <w:ind w:left="5760" w:hanging="360"/>
      </w:pPr>
      <w:rPr>
        <w:rFonts w:ascii="Symbol" w:hAnsi="Symbol" w:hint="default"/>
      </w:rPr>
    </w:lvl>
    <w:lvl w:ilvl="8" w:tplc="0CE4E4D2"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DA80C46"/>
    <w:multiLevelType w:val="hybridMultilevel"/>
    <w:tmpl w:val="16C28DDC"/>
    <w:lvl w:ilvl="0" w:tplc="A8369BEC">
      <w:start w:val="1"/>
      <w:numFmt w:val="bullet"/>
      <w:lvlText w:val="•"/>
      <w:lvlJc w:val="left"/>
      <w:pPr>
        <w:tabs>
          <w:tab w:val="num" w:pos="720"/>
        </w:tabs>
        <w:ind w:left="720" w:hanging="360"/>
      </w:pPr>
      <w:rPr>
        <w:rFonts w:ascii="Arial" w:hAnsi="Arial" w:hint="default"/>
      </w:rPr>
    </w:lvl>
    <w:lvl w:ilvl="1" w:tplc="18D26E68">
      <w:start w:val="60"/>
      <w:numFmt w:val="bullet"/>
      <w:lvlText w:val="-"/>
      <w:lvlJc w:val="left"/>
      <w:pPr>
        <w:tabs>
          <w:tab w:val="num" w:pos="1440"/>
        </w:tabs>
        <w:ind w:left="1440" w:hanging="360"/>
      </w:pPr>
      <w:rPr>
        <w:rFonts w:ascii="Lucida Grande" w:hAnsi="Lucida Grande" w:hint="default"/>
      </w:rPr>
    </w:lvl>
    <w:lvl w:ilvl="2" w:tplc="0938FD1E" w:tentative="1">
      <w:start w:val="1"/>
      <w:numFmt w:val="bullet"/>
      <w:lvlText w:val="•"/>
      <w:lvlJc w:val="left"/>
      <w:pPr>
        <w:tabs>
          <w:tab w:val="num" w:pos="2160"/>
        </w:tabs>
        <w:ind w:left="2160" w:hanging="360"/>
      </w:pPr>
      <w:rPr>
        <w:rFonts w:ascii="Arial" w:hAnsi="Arial" w:hint="default"/>
      </w:rPr>
    </w:lvl>
    <w:lvl w:ilvl="3" w:tplc="24CCEF68" w:tentative="1">
      <w:start w:val="1"/>
      <w:numFmt w:val="bullet"/>
      <w:lvlText w:val="•"/>
      <w:lvlJc w:val="left"/>
      <w:pPr>
        <w:tabs>
          <w:tab w:val="num" w:pos="2880"/>
        </w:tabs>
        <w:ind w:left="2880" w:hanging="360"/>
      </w:pPr>
      <w:rPr>
        <w:rFonts w:ascii="Arial" w:hAnsi="Arial" w:hint="default"/>
      </w:rPr>
    </w:lvl>
    <w:lvl w:ilvl="4" w:tplc="10AE5556" w:tentative="1">
      <w:start w:val="1"/>
      <w:numFmt w:val="bullet"/>
      <w:lvlText w:val="•"/>
      <w:lvlJc w:val="left"/>
      <w:pPr>
        <w:tabs>
          <w:tab w:val="num" w:pos="3600"/>
        </w:tabs>
        <w:ind w:left="3600" w:hanging="360"/>
      </w:pPr>
      <w:rPr>
        <w:rFonts w:ascii="Arial" w:hAnsi="Arial" w:hint="default"/>
      </w:rPr>
    </w:lvl>
    <w:lvl w:ilvl="5" w:tplc="23CCC10C" w:tentative="1">
      <w:start w:val="1"/>
      <w:numFmt w:val="bullet"/>
      <w:lvlText w:val="•"/>
      <w:lvlJc w:val="left"/>
      <w:pPr>
        <w:tabs>
          <w:tab w:val="num" w:pos="4320"/>
        </w:tabs>
        <w:ind w:left="4320" w:hanging="360"/>
      </w:pPr>
      <w:rPr>
        <w:rFonts w:ascii="Arial" w:hAnsi="Arial" w:hint="default"/>
      </w:rPr>
    </w:lvl>
    <w:lvl w:ilvl="6" w:tplc="9C2AA7B8" w:tentative="1">
      <w:start w:val="1"/>
      <w:numFmt w:val="bullet"/>
      <w:lvlText w:val="•"/>
      <w:lvlJc w:val="left"/>
      <w:pPr>
        <w:tabs>
          <w:tab w:val="num" w:pos="5040"/>
        </w:tabs>
        <w:ind w:left="5040" w:hanging="360"/>
      </w:pPr>
      <w:rPr>
        <w:rFonts w:ascii="Arial" w:hAnsi="Arial" w:hint="default"/>
      </w:rPr>
    </w:lvl>
    <w:lvl w:ilvl="7" w:tplc="B8D66E6E" w:tentative="1">
      <w:start w:val="1"/>
      <w:numFmt w:val="bullet"/>
      <w:lvlText w:val="•"/>
      <w:lvlJc w:val="left"/>
      <w:pPr>
        <w:tabs>
          <w:tab w:val="num" w:pos="5760"/>
        </w:tabs>
        <w:ind w:left="5760" w:hanging="360"/>
      </w:pPr>
      <w:rPr>
        <w:rFonts w:ascii="Arial" w:hAnsi="Arial" w:hint="default"/>
      </w:rPr>
    </w:lvl>
    <w:lvl w:ilvl="8" w:tplc="FFC48CE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1D5F80"/>
    <w:multiLevelType w:val="hybridMultilevel"/>
    <w:tmpl w:val="E7BE1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C7354D"/>
    <w:multiLevelType w:val="hybridMultilevel"/>
    <w:tmpl w:val="31E8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5A17D6"/>
    <w:multiLevelType w:val="hybridMultilevel"/>
    <w:tmpl w:val="D6F62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CA544A"/>
    <w:multiLevelType w:val="singleLevel"/>
    <w:tmpl w:val="AED6D67E"/>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4" w15:restartNumberingAfterBreak="0">
    <w:nsid w:val="56111EA6"/>
    <w:multiLevelType w:val="multilevel"/>
    <w:tmpl w:val="A70CE45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63976E5B"/>
    <w:multiLevelType w:val="multilevel"/>
    <w:tmpl w:val="AE520B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CF71789"/>
    <w:multiLevelType w:val="hybridMultilevel"/>
    <w:tmpl w:val="FE56B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F10137"/>
    <w:multiLevelType w:val="multilevel"/>
    <w:tmpl w:val="A3183C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75675198"/>
    <w:multiLevelType w:val="hybridMultilevel"/>
    <w:tmpl w:val="78EC72A2"/>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start w:val="1"/>
      <w:numFmt w:val="bullet"/>
      <w:lvlText w:val=""/>
      <w:lvlJc w:val="left"/>
      <w:pPr>
        <w:ind w:left="2933" w:hanging="360"/>
      </w:pPr>
      <w:rPr>
        <w:rFonts w:ascii="Symbol" w:hAnsi="Symbol" w:hint="default"/>
      </w:rPr>
    </w:lvl>
    <w:lvl w:ilvl="4" w:tplc="04090003">
      <w:start w:val="1"/>
      <w:numFmt w:val="bullet"/>
      <w:lvlText w:val="o"/>
      <w:lvlJc w:val="left"/>
      <w:pPr>
        <w:ind w:left="3653" w:hanging="360"/>
      </w:pPr>
      <w:rPr>
        <w:rFonts w:ascii="Courier New" w:hAnsi="Courier New" w:cs="Courier New" w:hint="default"/>
      </w:rPr>
    </w:lvl>
    <w:lvl w:ilvl="5" w:tplc="04090005">
      <w:start w:val="1"/>
      <w:numFmt w:val="bullet"/>
      <w:lvlText w:val=""/>
      <w:lvlJc w:val="left"/>
      <w:pPr>
        <w:ind w:left="4373" w:hanging="360"/>
      </w:pPr>
      <w:rPr>
        <w:rFonts w:ascii="Wingdings" w:hAnsi="Wingdings" w:hint="default"/>
      </w:rPr>
    </w:lvl>
    <w:lvl w:ilvl="6" w:tplc="04090001">
      <w:start w:val="1"/>
      <w:numFmt w:val="bullet"/>
      <w:lvlText w:val=""/>
      <w:lvlJc w:val="left"/>
      <w:pPr>
        <w:ind w:left="5093" w:hanging="360"/>
      </w:pPr>
      <w:rPr>
        <w:rFonts w:ascii="Symbol" w:hAnsi="Symbol" w:hint="default"/>
      </w:rPr>
    </w:lvl>
    <w:lvl w:ilvl="7" w:tplc="04090003">
      <w:start w:val="1"/>
      <w:numFmt w:val="bullet"/>
      <w:lvlText w:val="o"/>
      <w:lvlJc w:val="left"/>
      <w:pPr>
        <w:ind w:left="5813" w:hanging="360"/>
      </w:pPr>
      <w:rPr>
        <w:rFonts w:ascii="Courier New" w:hAnsi="Courier New" w:cs="Courier New" w:hint="default"/>
      </w:rPr>
    </w:lvl>
    <w:lvl w:ilvl="8" w:tplc="04090005">
      <w:start w:val="1"/>
      <w:numFmt w:val="bullet"/>
      <w:lvlText w:val=""/>
      <w:lvlJc w:val="left"/>
      <w:pPr>
        <w:ind w:left="6533" w:hanging="360"/>
      </w:pPr>
      <w:rPr>
        <w:rFonts w:ascii="Wingdings" w:hAnsi="Wingdings" w:hint="default"/>
      </w:rPr>
    </w:lvl>
  </w:abstractNum>
  <w:abstractNum w:abstractNumId="29" w15:restartNumberingAfterBreak="0">
    <w:nsid w:val="75FB77F7"/>
    <w:multiLevelType w:val="multilevel"/>
    <w:tmpl w:val="B4E418D8"/>
    <w:lvl w:ilvl="0">
      <w:start w:val="1"/>
      <w:numFmt w:val="decimal"/>
      <w:lvlText w:val="%1"/>
      <w:lvlJc w:val="left"/>
      <w:pPr>
        <w:ind w:left="3835"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76EA4DBF"/>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7A50161C"/>
    <w:multiLevelType w:val="multilevel"/>
    <w:tmpl w:val="CCB02F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7B401070"/>
    <w:multiLevelType w:val="hybridMultilevel"/>
    <w:tmpl w:val="AED81150"/>
    <w:lvl w:ilvl="0" w:tplc="040B0001">
      <w:start w:val="1"/>
      <w:numFmt w:val="bullet"/>
      <w:lvlText w:val=""/>
      <w:lvlJc w:val="left"/>
      <w:pPr>
        <w:ind w:left="1008" w:hanging="360"/>
      </w:pPr>
      <w:rPr>
        <w:rFonts w:ascii="Symbol" w:hAnsi="Symbol" w:hint="default"/>
      </w:rPr>
    </w:lvl>
    <w:lvl w:ilvl="1" w:tplc="040B0003" w:tentative="1">
      <w:start w:val="1"/>
      <w:numFmt w:val="bullet"/>
      <w:lvlText w:val="o"/>
      <w:lvlJc w:val="left"/>
      <w:pPr>
        <w:ind w:left="1728" w:hanging="360"/>
      </w:pPr>
      <w:rPr>
        <w:rFonts w:ascii="Courier New" w:hAnsi="Courier New" w:cs="Courier New" w:hint="default"/>
      </w:rPr>
    </w:lvl>
    <w:lvl w:ilvl="2" w:tplc="040B0005" w:tentative="1">
      <w:start w:val="1"/>
      <w:numFmt w:val="bullet"/>
      <w:lvlText w:val=""/>
      <w:lvlJc w:val="left"/>
      <w:pPr>
        <w:ind w:left="2448" w:hanging="360"/>
      </w:pPr>
      <w:rPr>
        <w:rFonts w:ascii="Wingdings" w:hAnsi="Wingdings" w:hint="default"/>
      </w:rPr>
    </w:lvl>
    <w:lvl w:ilvl="3" w:tplc="040B0001" w:tentative="1">
      <w:start w:val="1"/>
      <w:numFmt w:val="bullet"/>
      <w:lvlText w:val=""/>
      <w:lvlJc w:val="left"/>
      <w:pPr>
        <w:ind w:left="3168" w:hanging="360"/>
      </w:pPr>
      <w:rPr>
        <w:rFonts w:ascii="Symbol" w:hAnsi="Symbol" w:hint="default"/>
      </w:rPr>
    </w:lvl>
    <w:lvl w:ilvl="4" w:tplc="040B0003" w:tentative="1">
      <w:start w:val="1"/>
      <w:numFmt w:val="bullet"/>
      <w:lvlText w:val="o"/>
      <w:lvlJc w:val="left"/>
      <w:pPr>
        <w:ind w:left="3888" w:hanging="360"/>
      </w:pPr>
      <w:rPr>
        <w:rFonts w:ascii="Courier New" w:hAnsi="Courier New" w:cs="Courier New" w:hint="default"/>
      </w:rPr>
    </w:lvl>
    <w:lvl w:ilvl="5" w:tplc="040B0005" w:tentative="1">
      <w:start w:val="1"/>
      <w:numFmt w:val="bullet"/>
      <w:lvlText w:val=""/>
      <w:lvlJc w:val="left"/>
      <w:pPr>
        <w:ind w:left="4608" w:hanging="360"/>
      </w:pPr>
      <w:rPr>
        <w:rFonts w:ascii="Wingdings" w:hAnsi="Wingdings" w:hint="default"/>
      </w:rPr>
    </w:lvl>
    <w:lvl w:ilvl="6" w:tplc="040B0001" w:tentative="1">
      <w:start w:val="1"/>
      <w:numFmt w:val="bullet"/>
      <w:lvlText w:val=""/>
      <w:lvlJc w:val="left"/>
      <w:pPr>
        <w:ind w:left="5328" w:hanging="360"/>
      </w:pPr>
      <w:rPr>
        <w:rFonts w:ascii="Symbol" w:hAnsi="Symbol" w:hint="default"/>
      </w:rPr>
    </w:lvl>
    <w:lvl w:ilvl="7" w:tplc="040B0003" w:tentative="1">
      <w:start w:val="1"/>
      <w:numFmt w:val="bullet"/>
      <w:lvlText w:val="o"/>
      <w:lvlJc w:val="left"/>
      <w:pPr>
        <w:ind w:left="6048" w:hanging="360"/>
      </w:pPr>
      <w:rPr>
        <w:rFonts w:ascii="Courier New" w:hAnsi="Courier New" w:cs="Courier New" w:hint="default"/>
      </w:rPr>
    </w:lvl>
    <w:lvl w:ilvl="8" w:tplc="040B0005" w:tentative="1">
      <w:start w:val="1"/>
      <w:numFmt w:val="bullet"/>
      <w:lvlText w:val=""/>
      <w:lvlJc w:val="left"/>
      <w:pPr>
        <w:ind w:left="6768" w:hanging="360"/>
      </w:pPr>
      <w:rPr>
        <w:rFonts w:ascii="Wingdings" w:hAnsi="Wingdings" w:hint="default"/>
      </w:rPr>
    </w:lvl>
  </w:abstractNum>
  <w:num w:numId="1">
    <w:abstractNumId w:val="9"/>
  </w:num>
  <w:num w:numId="2">
    <w:abstractNumId w:val="23"/>
  </w:num>
  <w:num w:numId="3">
    <w:abstractNumId w:val="19"/>
  </w:num>
  <w:num w:numId="4">
    <w:abstractNumId w:val="12"/>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num>
  <w:num w:numId="7">
    <w:abstractNumId w:val="20"/>
  </w:num>
  <w:num w:numId="8">
    <w:abstractNumId w:val="13"/>
  </w:num>
  <w:num w:numId="9">
    <w:abstractNumId w:val="21"/>
  </w:num>
  <w:num w:numId="10">
    <w:abstractNumId w:val="18"/>
  </w:num>
  <w:num w:numId="11">
    <w:abstractNumId w:val="0"/>
  </w:num>
  <w:num w:numId="12">
    <w:abstractNumId w:val="26"/>
  </w:num>
  <w:num w:numId="13">
    <w:abstractNumId w:val="15"/>
  </w:num>
  <w:num w:numId="14">
    <w:abstractNumId w:val="1"/>
  </w:num>
  <w:num w:numId="15">
    <w:abstractNumId w:val="11"/>
  </w:num>
  <w:num w:numId="16">
    <w:abstractNumId w:val="17"/>
  </w:num>
  <w:num w:numId="17">
    <w:abstractNumId w:val="28"/>
  </w:num>
  <w:num w:numId="18">
    <w:abstractNumId w:val="14"/>
  </w:num>
  <w:num w:numId="19">
    <w:abstractNumId w:val="28"/>
  </w:num>
  <w:num w:numId="20">
    <w:abstractNumId w:val="16"/>
  </w:num>
  <w:num w:numId="21">
    <w:abstractNumId w:val="3"/>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num>
  <w:num w:numId="24">
    <w:abstractNumId w:val="2"/>
  </w:num>
  <w:num w:numId="25">
    <w:abstractNumId w:val="29"/>
  </w:num>
  <w:num w:numId="26">
    <w:abstractNumId w:val="8"/>
  </w:num>
  <w:num w:numId="27">
    <w:abstractNumId w:val="27"/>
  </w:num>
  <w:num w:numId="28">
    <w:abstractNumId w:val="24"/>
  </w:num>
  <w:num w:numId="29">
    <w:abstractNumId w:val="5"/>
  </w:num>
  <w:num w:numId="30">
    <w:abstractNumId w:val="10"/>
  </w:num>
  <w:num w:numId="31">
    <w:abstractNumId w:val="31"/>
  </w:num>
  <w:num w:numId="32">
    <w:abstractNumId w:val="4"/>
  </w:num>
  <w:num w:numId="33">
    <w:abstractNumId w:val="7"/>
  </w:num>
  <w:num w:numId="34">
    <w:abstractNumId w:val="6"/>
  </w:num>
  <w:num w:numId="35">
    <w:abstractNumId w:val="25"/>
  </w:num>
  <w:num w:numId="36">
    <w:abstractNumId w:val="3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de-AT" w:vendorID="64" w:dllVersion="0" w:nlCheck="1" w:checkStyle="0"/>
  <w:activeWritingStyle w:appName="MSWord" w:lang="de-DE"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59C"/>
    <w:rsid w:val="00000853"/>
    <w:rsid w:val="00000CE7"/>
    <w:rsid w:val="00000ED8"/>
    <w:rsid w:val="0000141D"/>
    <w:rsid w:val="000023A6"/>
    <w:rsid w:val="00002DEC"/>
    <w:rsid w:val="000032D6"/>
    <w:rsid w:val="000033ED"/>
    <w:rsid w:val="00003811"/>
    <w:rsid w:val="00003F15"/>
    <w:rsid w:val="00006BB1"/>
    <w:rsid w:val="00006DE9"/>
    <w:rsid w:val="000074C4"/>
    <w:rsid w:val="0001010B"/>
    <w:rsid w:val="000109A5"/>
    <w:rsid w:val="00010C26"/>
    <w:rsid w:val="00011360"/>
    <w:rsid w:val="0001170C"/>
    <w:rsid w:val="00011766"/>
    <w:rsid w:val="00011C5F"/>
    <w:rsid w:val="0001245C"/>
    <w:rsid w:val="00012A11"/>
    <w:rsid w:val="00013369"/>
    <w:rsid w:val="000144F8"/>
    <w:rsid w:val="00014945"/>
    <w:rsid w:val="00014A49"/>
    <w:rsid w:val="0001541B"/>
    <w:rsid w:val="0001622B"/>
    <w:rsid w:val="0001644E"/>
    <w:rsid w:val="0001698D"/>
    <w:rsid w:val="00016A0C"/>
    <w:rsid w:val="00016EA7"/>
    <w:rsid w:val="000172CA"/>
    <w:rsid w:val="0001794B"/>
    <w:rsid w:val="00017EDA"/>
    <w:rsid w:val="0002011C"/>
    <w:rsid w:val="00020C61"/>
    <w:rsid w:val="0002118F"/>
    <w:rsid w:val="00021990"/>
    <w:rsid w:val="00021C9B"/>
    <w:rsid w:val="00021ECE"/>
    <w:rsid w:val="00022790"/>
    <w:rsid w:val="00022C9F"/>
    <w:rsid w:val="000246AC"/>
    <w:rsid w:val="00024A33"/>
    <w:rsid w:val="00024DC6"/>
    <w:rsid w:val="000251CF"/>
    <w:rsid w:val="0002562D"/>
    <w:rsid w:val="00025B5C"/>
    <w:rsid w:val="00025B75"/>
    <w:rsid w:val="00025D50"/>
    <w:rsid w:val="00026794"/>
    <w:rsid w:val="000269F3"/>
    <w:rsid w:val="00026F2D"/>
    <w:rsid w:val="0002766A"/>
    <w:rsid w:val="00027BB9"/>
    <w:rsid w:val="00027BCE"/>
    <w:rsid w:val="00027CAF"/>
    <w:rsid w:val="00027F0D"/>
    <w:rsid w:val="000304CE"/>
    <w:rsid w:val="00030D5C"/>
    <w:rsid w:val="000310C0"/>
    <w:rsid w:val="00031425"/>
    <w:rsid w:val="0003161D"/>
    <w:rsid w:val="00031C8B"/>
    <w:rsid w:val="00031DC1"/>
    <w:rsid w:val="00032523"/>
    <w:rsid w:val="000332E5"/>
    <w:rsid w:val="00033356"/>
    <w:rsid w:val="0003396B"/>
    <w:rsid w:val="00033EBA"/>
    <w:rsid w:val="0003403C"/>
    <w:rsid w:val="000348B5"/>
    <w:rsid w:val="00034CBF"/>
    <w:rsid w:val="0003525C"/>
    <w:rsid w:val="00035B64"/>
    <w:rsid w:val="00036747"/>
    <w:rsid w:val="00037218"/>
    <w:rsid w:val="000374FD"/>
    <w:rsid w:val="000375B6"/>
    <w:rsid w:val="000403A2"/>
    <w:rsid w:val="00040C6B"/>
    <w:rsid w:val="00041E94"/>
    <w:rsid w:val="000427FB"/>
    <w:rsid w:val="000438B8"/>
    <w:rsid w:val="00043CB2"/>
    <w:rsid w:val="00043DDC"/>
    <w:rsid w:val="00044BA6"/>
    <w:rsid w:val="00044EE5"/>
    <w:rsid w:val="000452CB"/>
    <w:rsid w:val="00045A94"/>
    <w:rsid w:val="00045C62"/>
    <w:rsid w:val="00046A1B"/>
    <w:rsid w:val="00046C59"/>
    <w:rsid w:val="00047AD5"/>
    <w:rsid w:val="00047E2C"/>
    <w:rsid w:val="0005018D"/>
    <w:rsid w:val="000502B8"/>
    <w:rsid w:val="00050C10"/>
    <w:rsid w:val="000511F9"/>
    <w:rsid w:val="00051A08"/>
    <w:rsid w:val="00052045"/>
    <w:rsid w:val="00052484"/>
    <w:rsid w:val="0005264D"/>
    <w:rsid w:val="000528A2"/>
    <w:rsid w:val="000528E3"/>
    <w:rsid w:val="00052C32"/>
    <w:rsid w:val="00052C54"/>
    <w:rsid w:val="00053430"/>
    <w:rsid w:val="00053C00"/>
    <w:rsid w:val="00053F4F"/>
    <w:rsid w:val="000548BE"/>
    <w:rsid w:val="00055403"/>
    <w:rsid w:val="00055933"/>
    <w:rsid w:val="00056359"/>
    <w:rsid w:val="00056544"/>
    <w:rsid w:val="00056613"/>
    <w:rsid w:val="00056730"/>
    <w:rsid w:val="00057A9C"/>
    <w:rsid w:val="000600D6"/>
    <w:rsid w:val="00060B71"/>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6416"/>
    <w:rsid w:val="00066668"/>
    <w:rsid w:val="00067092"/>
    <w:rsid w:val="0006720E"/>
    <w:rsid w:val="00067220"/>
    <w:rsid w:val="000675E5"/>
    <w:rsid w:val="0006764C"/>
    <w:rsid w:val="00067689"/>
    <w:rsid w:val="00067B22"/>
    <w:rsid w:val="00070806"/>
    <w:rsid w:val="0007159C"/>
    <w:rsid w:val="00071C52"/>
    <w:rsid w:val="00072577"/>
    <w:rsid w:val="00072FD4"/>
    <w:rsid w:val="00072FFC"/>
    <w:rsid w:val="00073324"/>
    <w:rsid w:val="0007359D"/>
    <w:rsid w:val="00074659"/>
    <w:rsid w:val="00074AE4"/>
    <w:rsid w:val="0007526D"/>
    <w:rsid w:val="000755B4"/>
    <w:rsid w:val="00075E55"/>
    <w:rsid w:val="0007612E"/>
    <w:rsid w:val="0007615B"/>
    <w:rsid w:val="00076A89"/>
    <w:rsid w:val="00076DB1"/>
    <w:rsid w:val="0007722F"/>
    <w:rsid w:val="00081515"/>
    <w:rsid w:val="00081E47"/>
    <w:rsid w:val="0008247E"/>
    <w:rsid w:val="00082ACB"/>
    <w:rsid w:val="00082CDA"/>
    <w:rsid w:val="00083BB3"/>
    <w:rsid w:val="000846E5"/>
    <w:rsid w:val="00085109"/>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1734"/>
    <w:rsid w:val="000932E8"/>
    <w:rsid w:val="000933D6"/>
    <w:rsid w:val="00093520"/>
    <w:rsid w:val="00093DBE"/>
    <w:rsid w:val="00093F23"/>
    <w:rsid w:val="00093F86"/>
    <w:rsid w:val="0009401C"/>
    <w:rsid w:val="000945F8"/>
    <w:rsid w:val="0009571C"/>
    <w:rsid w:val="00095D5D"/>
    <w:rsid w:val="00095DEB"/>
    <w:rsid w:val="000962CD"/>
    <w:rsid w:val="00096D46"/>
    <w:rsid w:val="00097058"/>
    <w:rsid w:val="0009776F"/>
    <w:rsid w:val="00097924"/>
    <w:rsid w:val="00097F98"/>
    <w:rsid w:val="000A20BA"/>
    <w:rsid w:val="000A2249"/>
    <w:rsid w:val="000A2D56"/>
    <w:rsid w:val="000A356B"/>
    <w:rsid w:val="000A3572"/>
    <w:rsid w:val="000A3D29"/>
    <w:rsid w:val="000A4163"/>
    <w:rsid w:val="000A44F8"/>
    <w:rsid w:val="000A46A6"/>
    <w:rsid w:val="000A47E2"/>
    <w:rsid w:val="000A4913"/>
    <w:rsid w:val="000A4945"/>
    <w:rsid w:val="000A4B03"/>
    <w:rsid w:val="000A4D7C"/>
    <w:rsid w:val="000A530B"/>
    <w:rsid w:val="000A5721"/>
    <w:rsid w:val="000A5A08"/>
    <w:rsid w:val="000A609E"/>
    <w:rsid w:val="000A6A09"/>
    <w:rsid w:val="000A6CC2"/>
    <w:rsid w:val="000A6CEE"/>
    <w:rsid w:val="000A79F5"/>
    <w:rsid w:val="000A7BE0"/>
    <w:rsid w:val="000B0141"/>
    <w:rsid w:val="000B0884"/>
    <w:rsid w:val="000B0FC4"/>
    <w:rsid w:val="000B13C6"/>
    <w:rsid w:val="000B1B3D"/>
    <w:rsid w:val="000B2C4B"/>
    <w:rsid w:val="000B2FF4"/>
    <w:rsid w:val="000B35CB"/>
    <w:rsid w:val="000B3798"/>
    <w:rsid w:val="000B3F94"/>
    <w:rsid w:val="000B442C"/>
    <w:rsid w:val="000B47DA"/>
    <w:rsid w:val="000B5566"/>
    <w:rsid w:val="000B5875"/>
    <w:rsid w:val="000B64B0"/>
    <w:rsid w:val="000B6692"/>
    <w:rsid w:val="000B6A1C"/>
    <w:rsid w:val="000B766E"/>
    <w:rsid w:val="000B7B63"/>
    <w:rsid w:val="000C0167"/>
    <w:rsid w:val="000C0402"/>
    <w:rsid w:val="000C07CB"/>
    <w:rsid w:val="000C0E65"/>
    <w:rsid w:val="000C20D8"/>
    <w:rsid w:val="000C27AA"/>
    <w:rsid w:val="000C2F64"/>
    <w:rsid w:val="000C3434"/>
    <w:rsid w:val="000C3DCB"/>
    <w:rsid w:val="000C3E9B"/>
    <w:rsid w:val="000C40C3"/>
    <w:rsid w:val="000C4399"/>
    <w:rsid w:val="000C43A0"/>
    <w:rsid w:val="000C4545"/>
    <w:rsid w:val="000C4597"/>
    <w:rsid w:val="000C4DC4"/>
    <w:rsid w:val="000C6964"/>
    <w:rsid w:val="000C6AB5"/>
    <w:rsid w:val="000C7538"/>
    <w:rsid w:val="000C7659"/>
    <w:rsid w:val="000D0254"/>
    <w:rsid w:val="000D056B"/>
    <w:rsid w:val="000D12F4"/>
    <w:rsid w:val="000D16C3"/>
    <w:rsid w:val="000D1758"/>
    <w:rsid w:val="000D1E5F"/>
    <w:rsid w:val="000D24B2"/>
    <w:rsid w:val="000D26AC"/>
    <w:rsid w:val="000D273D"/>
    <w:rsid w:val="000D2972"/>
    <w:rsid w:val="000D29A9"/>
    <w:rsid w:val="000D2FC1"/>
    <w:rsid w:val="000D330F"/>
    <w:rsid w:val="000D3441"/>
    <w:rsid w:val="000D3BE4"/>
    <w:rsid w:val="000D49A6"/>
    <w:rsid w:val="000D49BA"/>
    <w:rsid w:val="000D4E39"/>
    <w:rsid w:val="000D53B2"/>
    <w:rsid w:val="000D619B"/>
    <w:rsid w:val="000D679D"/>
    <w:rsid w:val="000D6D22"/>
    <w:rsid w:val="000D6EC2"/>
    <w:rsid w:val="000D775F"/>
    <w:rsid w:val="000D7CE1"/>
    <w:rsid w:val="000D7EC2"/>
    <w:rsid w:val="000E0698"/>
    <w:rsid w:val="000E0C60"/>
    <w:rsid w:val="000E0D66"/>
    <w:rsid w:val="000E0ECC"/>
    <w:rsid w:val="000E13E9"/>
    <w:rsid w:val="000E16F8"/>
    <w:rsid w:val="000E27ED"/>
    <w:rsid w:val="000E3284"/>
    <w:rsid w:val="000E3440"/>
    <w:rsid w:val="000E3442"/>
    <w:rsid w:val="000E3DEF"/>
    <w:rsid w:val="000E40A1"/>
    <w:rsid w:val="000E41A9"/>
    <w:rsid w:val="000E4BE8"/>
    <w:rsid w:val="000E5108"/>
    <w:rsid w:val="000E53D3"/>
    <w:rsid w:val="000E6088"/>
    <w:rsid w:val="000E6331"/>
    <w:rsid w:val="000E6470"/>
    <w:rsid w:val="000E6473"/>
    <w:rsid w:val="000E72FB"/>
    <w:rsid w:val="000E7633"/>
    <w:rsid w:val="000E7D56"/>
    <w:rsid w:val="000F0B4B"/>
    <w:rsid w:val="000F0DD7"/>
    <w:rsid w:val="000F0E8D"/>
    <w:rsid w:val="000F1095"/>
    <w:rsid w:val="000F140E"/>
    <w:rsid w:val="000F1730"/>
    <w:rsid w:val="000F19D4"/>
    <w:rsid w:val="000F1ADA"/>
    <w:rsid w:val="000F2D63"/>
    <w:rsid w:val="000F3098"/>
    <w:rsid w:val="000F328B"/>
    <w:rsid w:val="000F3876"/>
    <w:rsid w:val="000F391E"/>
    <w:rsid w:val="000F3937"/>
    <w:rsid w:val="000F3DC4"/>
    <w:rsid w:val="000F41B3"/>
    <w:rsid w:val="000F5F08"/>
    <w:rsid w:val="000F69BB"/>
    <w:rsid w:val="000F7613"/>
    <w:rsid w:val="0010045B"/>
    <w:rsid w:val="001008E4"/>
    <w:rsid w:val="00100B30"/>
    <w:rsid w:val="00100E7C"/>
    <w:rsid w:val="001012CA"/>
    <w:rsid w:val="00101381"/>
    <w:rsid w:val="001020FB"/>
    <w:rsid w:val="00102852"/>
    <w:rsid w:val="00103417"/>
    <w:rsid w:val="001036A3"/>
    <w:rsid w:val="001036A5"/>
    <w:rsid w:val="0010375D"/>
    <w:rsid w:val="001037F5"/>
    <w:rsid w:val="001044AC"/>
    <w:rsid w:val="00104650"/>
    <w:rsid w:val="00104752"/>
    <w:rsid w:val="00105453"/>
    <w:rsid w:val="00106127"/>
    <w:rsid w:val="00106FD6"/>
    <w:rsid w:val="0010734E"/>
    <w:rsid w:val="00107665"/>
    <w:rsid w:val="0011035C"/>
    <w:rsid w:val="00110C17"/>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43CE"/>
    <w:rsid w:val="001259DD"/>
    <w:rsid w:val="00125DEF"/>
    <w:rsid w:val="0012673F"/>
    <w:rsid w:val="00126F1D"/>
    <w:rsid w:val="0012781D"/>
    <w:rsid w:val="00127C83"/>
    <w:rsid w:val="0013047E"/>
    <w:rsid w:val="00130BE1"/>
    <w:rsid w:val="001313AE"/>
    <w:rsid w:val="001318E7"/>
    <w:rsid w:val="00131F8B"/>
    <w:rsid w:val="001321CD"/>
    <w:rsid w:val="001323E5"/>
    <w:rsid w:val="00132744"/>
    <w:rsid w:val="00133784"/>
    <w:rsid w:val="00133AC7"/>
    <w:rsid w:val="0013470B"/>
    <w:rsid w:val="00135A97"/>
    <w:rsid w:val="00135FFC"/>
    <w:rsid w:val="0013602C"/>
    <w:rsid w:val="001365B7"/>
    <w:rsid w:val="00136B35"/>
    <w:rsid w:val="00137143"/>
    <w:rsid w:val="0013722F"/>
    <w:rsid w:val="0013792E"/>
    <w:rsid w:val="00137B0E"/>
    <w:rsid w:val="00137D78"/>
    <w:rsid w:val="00137FAD"/>
    <w:rsid w:val="0014037B"/>
    <w:rsid w:val="00140456"/>
    <w:rsid w:val="00140807"/>
    <w:rsid w:val="00142A67"/>
    <w:rsid w:val="00143112"/>
    <w:rsid w:val="0014328D"/>
    <w:rsid w:val="001432F2"/>
    <w:rsid w:val="00143732"/>
    <w:rsid w:val="00143809"/>
    <w:rsid w:val="00144D43"/>
    <w:rsid w:val="00144D9D"/>
    <w:rsid w:val="00145DA6"/>
    <w:rsid w:val="00146182"/>
    <w:rsid w:val="00146556"/>
    <w:rsid w:val="00146A24"/>
    <w:rsid w:val="00146A9B"/>
    <w:rsid w:val="00146B92"/>
    <w:rsid w:val="00146C30"/>
    <w:rsid w:val="00146C41"/>
    <w:rsid w:val="00146D2A"/>
    <w:rsid w:val="001472EB"/>
    <w:rsid w:val="001473B2"/>
    <w:rsid w:val="001473D3"/>
    <w:rsid w:val="00147407"/>
    <w:rsid w:val="00147699"/>
    <w:rsid w:val="00147871"/>
    <w:rsid w:val="00147D6A"/>
    <w:rsid w:val="001500EB"/>
    <w:rsid w:val="00150235"/>
    <w:rsid w:val="00150A20"/>
    <w:rsid w:val="00150A93"/>
    <w:rsid w:val="001515A2"/>
    <w:rsid w:val="00151AE3"/>
    <w:rsid w:val="00151C8D"/>
    <w:rsid w:val="00153033"/>
    <w:rsid w:val="001532D8"/>
    <w:rsid w:val="00153463"/>
    <w:rsid w:val="00153AC8"/>
    <w:rsid w:val="00153D59"/>
    <w:rsid w:val="00153D9C"/>
    <w:rsid w:val="0015441E"/>
    <w:rsid w:val="00154E83"/>
    <w:rsid w:val="00156F8B"/>
    <w:rsid w:val="0015709E"/>
    <w:rsid w:val="00157B40"/>
    <w:rsid w:val="001600F0"/>
    <w:rsid w:val="001601AE"/>
    <w:rsid w:val="00160674"/>
    <w:rsid w:val="00160A2F"/>
    <w:rsid w:val="001612C1"/>
    <w:rsid w:val="001616EE"/>
    <w:rsid w:val="00161B37"/>
    <w:rsid w:val="00161D23"/>
    <w:rsid w:val="00162B80"/>
    <w:rsid w:val="0016398E"/>
    <w:rsid w:val="00163BD0"/>
    <w:rsid w:val="00163FEB"/>
    <w:rsid w:val="001641F1"/>
    <w:rsid w:val="00165033"/>
    <w:rsid w:val="0016548B"/>
    <w:rsid w:val="0016567A"/>
    <w:rsid w:val="00165A7E"/>
    <w:rsid w:val="00167058"/>
    <w:rsid w:val="001670EA"/>
    <w:rsid w:val="00167108"/>
    <w:rsid w:val="001674A0"/>
    <w:rsid w:val="0017004F"/>
    <w:rsid w:val="00170154"/>
    <w:rsid w:val="001707D2"/>
    <w:rsid w:val="00170A4B"/>
    <w:rsid w:val="00170A88"/>
    <w:rsid w:val="00170B3C"/>
    <w:rsid w:val="00170CAF"/>
    <w:rsid w:val="001725ED"/>
    <w:rsid w:val="00172D1A"/>
    <w:rsid w:val="001738A8"/>
    <w:rsid w:val="00173A2B"/>
    <w:rsid w:val="001765F6"/>
    <w:rsid w:val="00176D2D"/>
    <w:rsid w:val="001779E5"/>
    <w:rsid w:val="001779F1"/>
    <w:rsid w:val="00177D8E"/>
    <w:rsid w:val="001802CA"/>
    <w:rsid w:val="0018129E"/>
    <w:rsid w:val="001816EF"/>
    <w:rsid w:val="00181D1A"/>
    <w:rsid w:val="00181F7A"/>
    <w:rsid w:val="00182253"/>
    <w:rsid w:val="001825C2"/>
    <w:rsid w:val="00182C1B"/>
    <w:rsid w:val="001834F4"/>
    <w:rsid w:val="00184D12"/>
    <w:rsid w:val="0018584F"/>
    <w:rsid w:val="00185D9D"/>
    <w:rsid w:val="00185E10"/>
    <w:rsid w:val="00186335"/>
    <w:rsid w:val="00186365"/>
    <w:rsid w:val="00186E93"/>
    <w:rsid w:val="00186FFA"/>
    <w:rsid w:val="0018712B"/>
    <w:rsid w:val="00187135"/>
    <w:rsid w:val="001900A2"/>
    <w:rsid w:val="0019039A"/>
    <w:rsid w:val="00191226"/>
    <w:rsid w:val="0019147C"/>
    <w:rsid w:val="001915E3"/>
    <w:rsid w:val="00191DC6"/>
    <w:rsid w:val="00192587"/>
    <w:rsid w:val="00192BAC"/>
    <w:rsid w:val="00192C92"/>
    <w:rsid w:val="00192DCF"/>
    <w:rsid w:val="00193D35"/>
    <w:rsid w:val="00193DD4"/>
    <w:rsid w:val="00194A0C"/>
    <w:rsid w:val="00194D78"/>
    <w:rsid w:val="00195321"/>
    <w:rsid w:val="0019579C"/>
    <w:rsid w:val="00195E78"/>
    <w:rsid w:val="00196076"/>
    <w:rsid w:val="0019628B"/>
    <w:rsid w:val="001967F8"/>
    <w:rsid w:val="0019712E"/>
    <w:rsid w:val="00197BDF"/>
    <w:rsid w:val="001A0C55"/>
    <w:rsid w:val="001A103E"/>
    <w:rsid w:val="001A111A"/>
    <w:rsid w:val="001A11A8"/>
    <w:rsid w:val="001A13DA"/>
    <w:rsid w:val="001A1940"/>
    <w:rsid w:val="001A1BDD"/>
    <w:rsid w:val="001A30F9"/>
    <w:rsid w:val="001A331B"/>
    <w:rsid w:val="001A4160"/>
    <w:rsid w:val="001A58D0"/>
    <w:rsid w:val="001A5D07"/>
    <w:rsid w:val="001A668C"/>
    <w:rsid w:val="001A6A25"/>
    <w:rsid w:val="001A6C7B"/>
    <w:rsid w:val="001A6C9A"/>
    <w:rsid w:val="001A7BF3"/>
    <w:rsid w:val="001A7C85"/>
    <w:rsid w:val="001A7E74"/>
    <w:rsid w:val="001B070D"/>
    <w:rsid w:val="001B0884"/>
    <w:rsid w:val="001B1A64"/>
    <w:rsid w:val="001B2AEE"/>
    <w:rsid w:val="001B2F61"/>
    <w:rsid w:val="001B383B"/>
    <w:rsid w:val="001B3C00"/>
    <w:rsid w:val="001B3C14"/>
    <w:rsid w:val="001B4BB4"/>
    <w:rsid w:val="001B4DE0"/>
    <w:rsid w:val="001B4E92"/>
    <w:rsid w:val="001B5269"/>
    <w:rsid w:val="001B547E"/>
    <w:rsid w:val="001B5B11"/>
    <w:rsid w:val="001B639E"/>
    <w:rsid w:val="001B6BA0"/>
    <w:rsid w:val="001B75A9"/>
    <w:rsid w:val="001B7BA3"/>
    <w:rsid w:val="001B7D63"/>
    <w:rsid w:val="001C011F"/>
    <w:rsid w:val="001C0134"/>
    <w:rsid w:val="001C03C5"/>
    <w:rsid w:val="001C15EA"/>
    <w:rsid w:val="001C1F43"/>
    <w:rsid w:val="001C22F9"/>
    <w:rsid w:val="001C2794"/>
    <w:rsid w:val="001C313D"/>
    <w:rsid w:val="001C37D8"/>
    <w:rsid w:val="001C3918"/>
    <w:rsid w:val="001C46A1"/>
    <w:rsid w:val="001C46E6"/>
    <w:rsid w:val="001C4AB6"/>
    <w:rsid w:val="001C4C61"/>
    <w:rsid w:val="001C4CC0"/>
    <w:rsid w:val="001C5DE3"/>
    <w:rsid w:val="001C6A5A"/>
    <w:rsid w:val="001C6C1C"/>
    <w:rsid w:val="001C71B2"/>
    <w:rsid w:val="001C767A"/>
    <w:rsid w:val="001C76C1"/>
    <w:rsid w:val="001C78F9"/>
    <w:rsid w:val="001C7AF6"/>
    <w:rsid w:val="001C7FEC"/>
    <w:rsid w:val="001D0C0E"/>
    <w:rsid w:val="001D0C36"/>
    <w:rsid w:val="001D0CD2"/>
    <w:rsid w:val="001D105C"/>
    <w:rsid w:val="001D1312"/>
    <w:rsid w:val="001D17D6"/>
    <w:rsid w:val="001D18A2"/>
    <w:rsid w:val="001D1C0B"/>
    <w:rsid w:val="001D1D0C"/>
    <w:rsid w:val="001D1F9C"/>
    <w:rsid w:val="001D2338"/>
    <w:rsid w:val="001D2F62"/>
    <w:rsid w:val="001D363B"/>
    <w:rsid w:val="001D3B95"/>
    <w:rsid w:val="001D41AD"/>
    <w:rsid w:val="001D492E"/>
    <w:rsid w:val="001D5347"/>
    <w:rsid w:val="001D5722"/>
    <w:rsid w:val="001D6019"/>
    <w:rsid w:val="001D6678"/>
    <w:rsid w:val="001D76EA"/>
    <w:rsid w:val="001E065E"/>
    <w:rsid w:val="001E0A37"/>
    <w:rsid w:val="001E19F9"/>
    <w:rsid w:val="001E2449"/>
    <w:rsid w:val="001E385D"/>
    <w:rsid w:val="001E3B32"/>
    <w:rsid w:val="001E3C32"/>
    <w:rsid w:val="001E4473"/>
    <w:rsid w:val="001E4AD8"/>
    <w:rsid w:val="001E4ADF"/>
    <w:rsid w:val="001E530D"/>
    <w:rsid w:val="001E59C3"/>
    <w:rsid w:val="001E5ED3"/>
    <w:rsid w:val="001E5F13"/>
    <w:rsid w:val="001E71DF"/>
    <w:rsid w:val="001E7260"/>
    <w:rsid w:val="001E75C9"/>
    <w:rsid w:val="001F02B8"/>
    <w:rsid w:val="001F0BB5"/>
    <w:rsid w:val="001F1089"/>
    <w:rsid w:val="001F13ED"/>
    <w:rsid w:val="001F1951"/>
    <w:rsid w:val="001F1BF4"/>
    <w:rsid w:val="001F1EC6"/>
    <w:rsid w:val="001F264F"/>
    <w:rsid w:val="001F2E73"/>
    <w:rsid w:val="001F30EF"/>
    <w:rsid w:val="001F3625"/>
    <w:rsid w:val="001F36A2"/>
    <w:rsid w:val="001F3FB3"/>
    <w:rsid w:val="001F4259"/>
    <w:rsid w:val="001F4898"/>
    <w:rsid w:val="001F5019"/>
    <w:rsid w:val="001F50D7"/>
    <w:rsid w:val="001F538C"/>
    <w:rsid w:val="001F6569"/>
    <w:rsid w:val="001F6A97"/>
    <w:rsid w:val="00200870"/>
    <w:rsid w:val="00202151"/>
    <w:rsid w:val="002026A7"/>
    <w:rsid w:val="00203461"/>
    <w:rsid w:val="00203701"/>
    <w:rsid w:val="00204B3A"/>
    <w:rsid w:val="002052E5"/>
    <w:rsid w:val="002055A8"/>
    <w:rsid w:val="00205969"/>
    <w:rsid w:val="00205B79"/>
    <w:rsid w:val="00206164"/>
    <w:rsid w:val="00206773"/>
    <w:rsid w:val="00206E63"/>
    <w:rsid w:val="00207194"/>
    <w:rsid w:val="002075C2"/>
    <w:rsid w:val="00207806"/>
    <w:rsid w:val="002101E0"/>
    <w:rsid w:val="002103E3"/>
    <w:rsid w:val="00210C30"/>
    <w:rsid w:val="002111CE"/>
    <w:rsid w:val="002115A4"/>
    <w:rsid w:val="00211698"/>
    <w:rsid w:val="0021183C"/>
    <w:rsid w:val="00211E49"/>
    <w:rsid w:val="00211EB6"/>
    <w:rsid w:val="00212413"/>
    <w:rsid w:val="002124E0"/>
    <w:rsid w:val="00212DC5"/>
    <w:rsid w:val="0021327A"/>
    <w:rsid w:val="002136BC"/>
    <w:rsid w:val="0021396C"/>
    <w:rsid w:val="00213D5E"/>
    <w:rsid w:val="00213D86"/>
    <w:rsid w:val="002144B8"/>
    <w:rsid w:val="00214678"/>
    <w:rsid w:val="002149AF"/>
    <w:rsid w:val="00214F4D"/>
    <w:rsid w:val="002153FC"/>
    <w:rsid w:val="002158C8"/>
    <w:rsid w:val="00215C63"/>
    <w:rsid w:val="00216244"/>
    <w:rsid w:val="00216261"/>
    <w:rsid w:val="002166EA"/>
    <w:rsid w:val="002170A0"/>
    <w:rsid w:val="0021747F"/>
    <w:rsid w:val="00217597"/>
    <w:rsid w:val="00217772"/>
    <w:rsid w:val="00217A9C"/>
    <w:rsid w:val="00217BF4"/>
    <w:rsid w:val="00217F30"/>
    <w:rsid w:val="00220127"/>
    <w:rsid w:val="00220D22"/>
    <w:rsid w:val="00221167"/>
    <w:rsid w:val="00221506"/>
    <w:rsid w:val="00221B30"/>
    <w:rsid w:val="00221C3A"/>
    <w:rsid w:val="00222903"/>
    <w:rsid w:val="00222A7A"/>
    <w:rsid w:val="00223E0D"/>
    <w:rsid w:val="0022436C"/>
    <w:rsid w:val="002243D8"/>
    <w:rsid w:val="00224A2C"/>
    <w:rsid w:val="00224E2B"/>
    <w:rsid w:val="00225164"/>
    <w:rsid w:val="0022528F"/>
    <w:rsid w:val="00226537"/>
    <w:rsid w:val="00226BF0"/>
    <w:rsid w:val="00227F88"/>
    <w:rsid w:val="00230232"/>
    <w:rsid w:val="0023031F"/>
    <w:rsid w:val="00230375"/>
    <w:rsid w:val="00230459"/>
    <w:rsid w:val="002312F4"/>
    <w:rsid w:val="00231551"/>
    <w:rsid w:val="002317B9"/>
    <w:rsid w:val="00231B3C"/>
    <w:rsid w:val="00231FC7"/>
    <w:rsid w:val="00232B2F"/>
    <w:rsid w:val="00232F68"/>
    <w:rsid w:val="0023325B"/>
    <w:rsid w:val="0023440D"/>
    <w:rsid w:val="0023445B"/>
    <w:rsid w:val="00234B37"/>
    <w:rsid w:val="00235B2B"/>
    <w:rsid w:val="00235B77"/>
    <w:rsid w:val="0023628A"/>
    <w:rsid w:val="00236306"/>
    <w:rsid w:val="00236760"/>
    <w:rsid w:val="00236A8B"/>
    <w:rsid w:val="00236C20"/>
    <w:rsid w:val="00240A6A"/>
    <w:rsid w:val="00240D03"/>
    <w:rsid w:val="00241FCC"/>
    <w:rsid w:val="0024205E"/>
    <w:rsid w:val="00242553"/>
    <w:rsid w:val="0024263E"/>
    <w:rsid w:val="002427D6"/>
    <w:rsid w:val="00242D88"/>
    <w:rsid w:val="0024336B"/>
    <w:rsid w:val="002439F4"/>
    <w:rsid w:val="00243B9B"/>
    <w:rsid w:val="00243B9D"/>
    <w:rsid w:val="00243C6C"/>
    <w:rsid w:val="00243C7D"/>
    <w:rsid w:val="00244452"/>
    <w:rsid w:val="00244C44"/>
    <w:rsid w:val="00244CFE"/>
    <w:rsid w:val="00244DDE"/>
    <w:rsid w:val="002458BB"/>
    <w:rsid w:val="00245A42"/>
    <w:rsid w:val="00245C9B"/>
    <w:rsid w:val="00245CF8"/>
    <w:rsid w:val="00246081"/>
    <w:rsid w:val="00246519"/>
    <w:rsid w:val="00246913"/>
    <w:rsid w:val="00246AA2"/>
    <w:rsid w:val="00246AB8"/>
    <w:rsid w:val="00247832"/>
    <w:rsid w:val="00247DEE"/>
    <w:rsid w:val="00250E1A"/>
    <w:rsid w:val="00252AA0"/>
    <w:rsid w:val="00252C17"/>
    <w:rsid w:val="00252C5D"/>
    <w:rsid w:val="0025303A"/>
    <w:rsid w:val="0025356C"/>
    <w:rsid w:val="00253F80"/>
    <w:rsid w:val="00254706"/>
    <w:rsid w:val="0025476E"/>
    <w:rsid w:val="00255534"/>
    <w:rsid w:val="00256C14"/>
    <w:rsid w:val="0025735C"/>
    <w:rsid w:val="0025742D"/>
    <w:rsid w:val="002600E1"/>
    <w:rsid w:val="0026039E"/>
    <w:rsid w:val="00260C1E"/>
    <w:rsid w:val="002612FE"/>
    <w:rsid w:val="00261AED"/>
    <w:rsid w:val="0026222F"/>
    <w:rsid w:val="00262AB8"/>
    <w:rsid w:val="002634B5"/>
    <w:rsid w:val="002635BC"/>
    <w:rsid w:val="00264EFD"/>
    <w:rsid w:val="002654DB"/>
    <w:rsid w:val="00265C44"/>
    <w:rsid w:val="00266F6D"/>
    <w:rsid w:val="002678A0"/>
    <w:rsid w:val="002702C8"/>
    <w:rsid w:val="00270901"/>
    <w:rsid w:val="00270CD2"/>
    <w:rsid w:val="00270D17"/>
    <w:rsid w:val="0027114C"/>
    <w:rsid w:val="0027223E"/>
    <w:rsid w:val="00272248"/>
    <w:rsid w:val="00272452"/>
    <w:rsid w:val="00272458"/>
    <w:rsid w:val="0027279F"/>
    <w:rsid w:val="0027377F"/>
    <w:rsid w:val="00273C3A"/>
    <w:rsid w:val="00274AA8"/>
    <w:rsid w:val="002750E6"/>
    <w:rsid w:val="00275497"/>
    <w:rsid w:val="00275636"/>
    <w:rsid w:val="00275D6B"/>
    <w:rsid w:val="00275E77"/>
    <w:rsid w:val="002760EE"/>
    <w:rsid w:val="00276108"/>
    <w:rsid w:val="0027617D"/>
    <w:rsid w:val="002763A9"/>
    <w:rsid w:val="00276FDD"/>
    <w:rsid w:val="002776DB"/>
    <w:rsid w:val="00277E7D"/>
    <w:rsid w:val="00277EE7"/>
    <w:rsid w:val="00280251"/>
    <w:rsid w:val="00280569"/>
    <w:rsid w:val="00280B2E"/>
    <w:rsid w:val="00280F72"/>
    <w:rsid w:val="0028125E"/>
    <w:rsid w:val="00281DD8"/>
    <w:rsid w:val="00282543"/>
    <w:rsid w:val="00283154"/>
    <w:rsid w:val="00283EC9"/>
    <w:rsid w:val="00283F4B"/>
    <w:rsid w:val="00284106"/>
    <w:rsid w:val="00284145"/>
    <w:rsid w:val="002848E2"/>
    <w:rsid w:val="00284A81"/>
    <w:rsid w:val="00284EBC"/>
    <w:rsid w:val="00285488"/>
    <w:rsid w:val="00285510"/>
    <w:rsid w:val="002858B1"/>
    <w:rsid w:val="00285D5C"/>
    <w:rsid w:val="00286612"/>
    <w:rsid w:val="00286C86"/>
    <w:rsid w:val="00286E9E"/>
    <w:rsid w:val="00286FE0"/>
    <w:rsid w:val="002870D3"/>
    <w:rsid w:val="00287F64"/>
    <w:rsid w:val="00290249"/>
    <w:rsid w:val="00291165"/>
    <w:rsid w:val="002912A3"/>
    <w:rsid w:val="002914AA"/>
    <w:rsid w:val="002920A9"/>
    <w:rsid w:val="00292580"/>
    <w:rsid w:val="00292E5A"/>
    <w:rsid w:val="00293148"/>
    <w:rsid w:val="002932A6"/>
    <w:rsid w:val="00293406"/>
    <w:rsid w:val="002937B8"/>
    <w:rsid w:val="00294C4F"/>
    <w:rsid w:val="002962B1"/>
    <w:rsid w:val="00296976"/>
    <w:rsid w:val="00296D6D"/>
    <w:rsid w:val="00297CFE"/>
    <w:rsid w:val="00297D5F"/>
    <w:rsid w:val="00297E9F"/>
    <w:rsid w:val="002A004C"/>
    <w:rsid w:val="002A0275"/>
    <w:rsid w:val="002A02CB"/>
    <w:rsid w:val="002A05F0"/>
    <w:rsid w:val="002A0619"/>
    <w:rsid w:val="002A087B"/>
    <w:rsid w:val="002A1126"/>
    <w:rsid w:val="002A13A8"/>
    <w:rsid w:val="002A1DF6"/>
    <w:rsid w:val="002A2903"/>
    <w:rsid w:val="002A2B2B"/>
    <w:rsid w:val="002A2CD5"/>
    <w:rsid w:val="002A3242"/>
    <w:rsid w:val="002A352A"/>
    <w:rsid w:val="002A35C4"/>
    <w:rsid w:val="002A3770"/>
    <w:rsid w:val="002A3EA6"/>
    <w:rsid w:val="002A525B"/>
    <w:rsid w:val="002A5B38"/>
    <w:rsid w:val="002A5D87"/>
    <w:rsid w:val="002A5F34"/>
    <w:rsid w:val="002A634C"/>
    <w:rsid w:val="002A70E1"/>
    <w:rsid w:val="002A785E"/>
    <w:rsid w:val="002A7967"/>
    <w:rsid w:val="002B009A"/>
    <w:rsid w:val="002B0A8F"/>
    <w:rsid w:val="002B132E"/>
    <w:rsid w:val="002B1560"/>
    <w:rsid w:val="002B21CE"/>
    <w:rsid w:val="002B24E0"/>
    <w:rsid w:val="002B2813"/>
    <w:rsid w:val="002B2A9E"/>
    <w:rsid w:val="002B3667"/>
    <w:rsid w:val="002B377C"/>
    <w:rsid w:val="002B39EE"/>
    <w:rsid w:val="002B3A79"/>
    <w:rsid w:val="002B49C4"/>
    <w:rsid w:val="002B4D11"/>
    <w:rsid w:val="002B50EA"/>
    <w:rsid w:val="002B5A31"/>
    <w:rsid w:val="002B5D65"/>
    <w:rsid w:val="002B60E3"/>
    <w:rsid w:val="002B63C5"/>
    <w:rsid w:val="002B69E4"/>
    <w:rsid w:val="002B6C25"/>
    <w:rsid w:val="002B7215"/>
    <w:rsid w:val="002B72A7"/>
    <w:rsid w:val="002B74ED"/>
    <w:rsid w:val="002B7773"/>
    <w:rsid w:val="002C06B7"/>
    <w:rsid w:val="002C1097"/>
    <w:rsid w:val="002C139E"/>
    <w:rsid w:val="002C180A"/>
    <w:rsid w:val="002C29F5"/>
    <w:rsid w:val="002C3955"/>
    <w:rsid w:val="002C39FE"/>
    <w:rsid w:val="002C4B32"/>
    <w:rsid w:val="002C4EA6"/>
    <w:rsid w:val="002C5280"/>
    <w:rsid w:val="002C55A6"/>
    <w:rsid w:val="002C5927"/>
    <w:rsid w:val="002C5D11"/>
    <w:rsid w:val="002C6181"/>
    <w:rsid w:val="002C6255"/>
    <w:rsid w:val="002C6E3E"/>
    <w:rsid w:val="002D0374"/>
    <w:rsid w:val="002D1214"/>
    <w:rsid w:val="002D1785"/>
    <w:rsid w:val="002D1E67"/>
    <w:rsid w:val="002D2B0D"/>
    <w:rsid w:val="002D2B82"/>
    <w:rsid w:val="002D2F36"/>
    <w:rsid w:val="002D365F"/>
    <w:rsid w:val="002D36B6"/>
    <w:rsid w:val="002D45F7"/>
    <w:rsid w:val="002D4A9A"/>
    <w:rsid w:val="002D5835"/>
    <w:rsid w:val="002D5D78"/>
    <w:rsid w:val="002D65EF"/>
    <w:rsid w:val="002D78A9"/>
    <w:rsid w:val="002D7C18"/>
    <w:rsid w:val="002D7F7A"/>
    <w:rsid w:val="002E0340"/>
    <w:rsid w:val="002E0E1B"/>
    <w:rsid w:val="002E1100"/>
    <w:rsid w:val="002E1D1D"/>
    <w:rsid w:val="002E1EB8"/>
    <w:rsid w:val="002E22C5"/>
    <w:rsid w:val="002E2E5B"/>
    <w:rsid w:val="002E3686"/>
    <w:rsid w:val="002E3A21"/>
    <w:rsid w:val="002E4153"/>
    <w:rsid w:val="002E4857"/>
    <w:rsid w:val="002E5239"/>
    <w:rsid w:val="002E537C"/>
    <w:rsid w:val="002E5E7D"/>
    <w:rsid w:val="002E62F0"/>
    <w:rsid w:val="002E642C"/>
    <w:rsid w:val="002E69B4"/>
    <w:rsid w:val="002E6CE6"/>
    <w:rsid w:val="002E6DEE"/>
    <w:rsid w:val="002E725C"/>
    <w:rsid w:val="002E7FEB"/>
    <w:rsid w:val="002F11B9"/>
    <w:rsid w:val="002F13CF"/>
    <w:rsid w:val="002F143E"/>
    <w:rsid w:val="002F144D"/>
    <w:rsid w:val="002F18A9"/>
    <w:rsid w:val="002F1E06"/>
    <w:rsid w:val="002F37E3"/>
    <w:rsid w:val="002F3CD5"/>
    <w:rsid w:val="002F5B42"/>
    <w:rsid w:val="002F5C07"/>
    <w:rsid w:val="002F69AD"/>
    <w:rsid w:val="002F72DA"/>
    <w:rsid w:val="0030017F"/>
    <w:rsid w:val="00300E13"/>
    <w:rsid w:val="00301C60"/>
    <w:rsid w:val="00301EE5"/>
    <w:rsid w:val="0030235D"/>
    <w:rsid w:val="00302857"/>
    <w:rsid w:val="00302A21"/>
    <w:rsid w:val="00302EB8"/>
    <w:rsid w:val="003035D8"/>
    <w:rsid w:val="0030362F"/>
    <w:rsid w:val="00303B0C"/>
    <w:rsid w:val="003048D7"/>
    <w:rsid w:val="0030497F"/>
    <w:rsid w:val="00304B22"/>
    <w:rsid w:val="00304E42"/>
    <w:rsid w:val="0030518D"/>
    <w:rsid w:val="0030580E"/>
    <w:rsid w:val="003061B5"/>
    <w:rsid w:val="00306A3E"/>
    <w:rsid w:val="003071F6"/>
    <w:rsid w:val="0030771E"/>
    <w:rsid w:val="00307A00"/>
    <w:rsid w:val="00310B46"/>
    <w:rsid w:val="00310E98"/>
    <w:rsid w:val="003110F1"/>
    <w:rsid w:val="0031128C"/>
    <w:rsid w:val="00311594"/>
    <w:rsid w:val="003127EA"/>
    <w:rsid w:val="00312957"/>
    <w:rsid w:val="00312CEC"/>
    <w:rsid w:val="00313985"/>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37A"/>
    <w:rsid w:val="003255AA"/>
    <w:rsid w:val="00325789"/>
    <w:rsid w:val="00325C2B"/>
    <w:rsid w:val="003269F3"/>
    <w:rsid w:val="0032713B"/>
    <w:rsid w:val="003277CE"/>
    <w:rsid w:val="00327DEB"/>
    <w:rsid w:val="003302A3"/>
    <w:rsid w:val="003302DF"/>
    <w:rsid w:val="00330AFE"/>
    <w:rsid w:val="003315AB"/>
    <w:rsid w:val="00331C86"/>
    <w:rsid w:val="00331FE7"/>
    <w:rsid w:val="0033246C"/>
    <w:rsid w:val="00332CA2"/>
    <w:rsid w:val="003344D2"/>
    <w:rsid w:val="00334E04"/>
    <w:rsid w:val="00335235"/>
    <w:rsid w:val="0033591E"/>
    <w:rsid w:val="00335B31"/>
    <w:rsid w:val="00335C2D"/>
    <w:rsid w:val="00340887"/>
    <w:rsid w:val="00340968"/>
    <w:rsid w:val="00340ECA"/>
    <w:rsid w:val="0034111C"/>
    <w:rsid w:val="003415DC"/>
    <w:rsid w:val="00341B23"/>
    <w:rsid w:val="00341C27"/>
    <w:rsid w:val="003425A1"/>
    <w:rsid w:val="0034289A"/>
    <w:rsid w:val="00342C2C"/>
    <w:rsid w:val="00342DD3"/>
    <w:rsid w:val="00343221"/>
    <w:rsid w:val="0034388A"/>
    <w:rsid w:val="00344127"/>
    <w:rsid w:val="00344763"/>
    <w:rsid w:val="003449E4"/>
    <w:rsid w:val="00345063"/>
    <w:rsid w:val="00345FB9"/>
    <w:rsid w:val="003463E5"/>
    <w:rsid w:val="00346619"/>
    <w:rsid w:val="0034665C"/>
    <w:rsid w:val="00346B8E"/>
    <w:rsid w:val="00346DFD"/>
    <w:rsid w:val="00346F2D"/>
    <w:rsid w:val="00347245"/>
    <w:rsid w:val="003472CC"/>
    <w:rsid w:val="003474B8"/>
    <w:rsid w:val="00347AC2"/>
    <w:rsid w:val="00347B6F"/>
    <w:rsid w:val="00347D1E"/>
    <w:rsid w:val="00347F95"/>
    <w:rsid w:val="003501AE"/>
    <w:rsid w:val="00351B52"/>
    <w:rsid w:val="00351E40"/>
    <w:rsid w:val="00352D21"/>
    <w:rsid w:val="003532D4"/>
    <w:rsid w:val="003536FE"/>
    <w:rsid w:val="003538F8"/>
    <w:rsid w:val="00353A08"/>
    <w:rsid w:val="00354BD7"/>
    <w:rsid w:val="0035592D"/>
    <w:rsid w:val="003567E9"/>
    <w:rsid w:val="00356B70"/>
    <w:rsid w:val="00356BBF"/>
    <w:rsid w:val="0035756B"/>
    <w:rsid w:val="00357B29"/>
    <w:rsid w:val="00357B9C"/>
    <w:rsid w:val="00357F6D"/>
    <w:rsid w:val="0036070E"/>
    <w:rsid w:val="00360E66"/>
    <w:rsid w:val="00361031"/>
    <w:rsid w:val="00361310"/>
    <w:rsid w:val="0036140A"/>
    <w:rsid w:val="00361795"/>
    <w:rsid w:val="00361A67"/>
    <w:rsid w:val="00361EA6"/>
    <w:rsid w:val="00362676"/>
    <w:rsid w:val="00362B39"/>
    <w:rsid w:val="00362DE1"/>
    <w:rsid w:val="00362FAA"/>
    <w:rsid w:val="00363231"/>
    <w:rsid w:val="00363D73"/>
    <w:rsid w:val="003642A6"/>
    <w:rsid w:val="00364BBC"/>
    <w:rsid w:val="00364BDE"/>
    <w:rsid w:val="00364D63"/>
    <w:rsid w:val="00364EFB"/>
    <w:rsid w:val="0036569D"/>
    <w:rsid w:val="00365A11"/>
    <w:rsid w:val="0036620B"/>
    <w:rsid w:val="003666FD"/>
    <w:rsid w:val="0036702F"/>
    <w:rsid w:val="003673FF"/>
    <w:rsid w:val="00370564"/>
    <w:rsid w:val="003705AC"/>
    <w:rsid w:val="003709DA"/>
    <w:rsid w:val="00370EC4"/>
    <w:rsid w:val="003710E1"/>
    <w:rsid w:val="003711E9"/>
    <w:rsid w:val="0037165D"/>
    <w:rsid w:val="003716D5"/>
    <w:rsid w:val="00371787"/>
    <w:rsid w:val="00372043"/>
    <w:rsid w:val="00372093"/>
    <w:rsid w:val="00372702"/>
    <w:rsid w:val="00372BD8"/>
    <w:rsid w:val="003734B2"/>
    <w:rsid w:val="00373847"/>
    <w:rsid w:val="00373F3E"/>
    <w:rsid w:val="003742F3"/>
    <w:rsid w:val="00374C5A"/>
    <w:rsid w:val="00374CAF"/>
    <w:rsid w:val="00376050"/>
    <w:rsid w:val="0037608B"/>
    <w:rsid w:val="003760F6"/>
    <w:rsid w:val="003763EE"/>
    <w:rsid w:val="00376A75"/>
    <w:rsid w:val="00376AB4"/>
    <w:rsid w:val="00377017"/>
    <w:rsid w:val="0037751C"/>
    <w:rsid w:val="0037752E"/>
    <w:rsid w:val="00377B03"/>
    <w:rsid w:val="00377D2D"/>
    <w:rsid w:val="00377F01"/>
    <w:rsid w:val="0038007A"/>
    <w:rsid w:val="00380266"/>
    <w:rsid w:val="00380306"/>
    <w:rsid w:val="0038034D"/>
    <w:rsid w:val="00380E9D"/>
    <w:rsid w:val="0038101E"/>
    <w:rsid w:val="00383E1F"/>
    <w:rsid w:val="00383F09"/>
    <w:rsid w:val="003840EA"/>
    <w:rsid w:val="00384129"/>
    <w:rsid w:val="00384C6A"/>
    <w:rsid w:val="003860C3"/>
    <w:rsid w:val="003861AA"/>
    <w:rsid w:val="00386264"/>
    <w:rsid w:val="00387666"/>
    <w:rsid w:val="00387683"/>
    <w:rsid w:val="0038795B"/>
    <w:rsid w:val="003900F3"/>
    <w:rsid w:val="0039030A"/>
    <w:rsid w:val="00390548"/>
    <w:rsid w:val="00390610"/>
    <w:rsid w:val="00390809"/>
    <w:rsid w:val="00390E7E"/>
    <w:rsid w:val="00390FA1"/>
    <w:rsid w:val="0039158C"/>
    <w:rsid w:val="003915B6"/>
    <w:rsid w:val="003919AF"/>
    <w:rsid w:val="00391BA6"/>
    <w:rsid w:val="00391C76"/>
    <w:rsid w:val="00391EEB"/>
    <w:rsid w:val="00392692"/>
    <w:rsid w:val="003926C2"/>
    <w:rsid w:val="00392CB1"/>
    <w:rsid w:val="003935EC"/>
    <w:rsid w:val="003937E5"/>
    <w:rsid w:val="003938B4"/>
    <w:rsid w:val="003938BD"/>
    <w:rsid w:val="00393A1E"/>
    <w:rsid w:val="00393C4F"/>
    <w:rsid w:val="0039496A"/>
    <w:rsid w:val="0039581F"/>
    <w:rsid w:val="00395FD5"/>
    <w:rsid w:val="0039629A"/>
    <w:rsid w:val="0039748E"/>
    <w:rsid w:val="003A00F4"/>
    <w:rsid w:val="003A43B2"/>
    <w:rsid w:val="003A53D0"/>
    <w:rsid w:val="003A597F"/>
    <w:rsid w:val="003A5ECE"/>
    <w:rsid w:val="003A5F81"/>
    <w:rsid w:val="003A6088"/>
    <w:rsid w:val="003A6DA3"/>
    <w:rsid w:val="003A7966"/>
    <w:rsid w:val="003A79F8"/>
    <w:rsid w:val="003B030B"/>
    <w:rsid w:val="003B10E4"/>
    <w:rsid w:val="003B1105"/>
    <w:rsid w:val="003B1161"/>
    <w:rsid w:val="003B126F"/>
    <w:rsid w:val="003B19F9"/>
    <w:rsid w:val="003B22B4"/>
    <w:rsid w:val="003B248A"/>
    <w:rsid w:val="003B24A9"/>
    <w:rsid w:val="003B4060"/>
    <w:rsid w:val="003B425C"/>
    <w:rsid w:val="003B4D48"/>
    <w:rsid w:val="003B5D2A"/>
    <w:rsid w:val="003B5E02"/>
    <w:rsid w:val="003B6482"/>
    <w:rsid w:val="003B6815"/>
    <w:rsid w:val="003B6F7B"/>
    <w:rsid w:val="003B73BB"/>
    <w:rsid w:val="003B7983"/>
    <w:rsid w:val="003B79B6"/>
    <w:rsid w:val="003B7C8B"/>
    <w:rsid w:val="003C05A5"/>
    <w:rsid w:val="003C1450"/>
    <w:rsid w:val="003C1962"/>
    <w:rsid w:val="003C2343"/>
    <w:rsid w:val="003C289E"/>
    <w:rsid w:val="003C2C35"/>
    <w:rsid w:val="003C2E28"/>
    <w:rsid w:val="003C2FC7"/>
    <w:rsid w:val="003C34F0"/>
    <w:rsid w:val="003C3C92"/>
    <w:rsid w:val="003C42C7"/>
    <w:rsid w:val="003C4F83"/>
    <w:rsid w:val="003C549D"/>
    <w:rsid w:val="003C7570"/>
    <w:rsid w:val="003C7A07"/>
    <w:rsid w:val="003C7A5D"/>
    <w:rsid w:val="003C7C20"/>
    <w:rsid w:val="003C7D9D"/>
    <w:rsid w:val="003C7E86"/>
    <w:rsid w:val="003D005E"/>
    <w:rsid w:val="003D00A3"/>
    <w:rsid w:val="003D04E2"/>
    <w:rsid w:val="003D0B27"/>
    <w:rsid w:val="003D0CCD"/>
    <w:rsid w:val="003D0E5D"/>
    <w:rsid w:val="003D1076"/>
    <w:rsid w:val="003D13CC"/>
    <w:rsid w:val="003D198A"/>
    <w:rsid w:val="003D1D26"/>
    <w:rsid w:val="003D28A5"/>
    <w:rsid w:val="003D28B1"/>
    <w:rsid w:val="003D2BC1"/>
    <w:rsid w:val="003D2EB2"/>
    <w:rsid w:val="003D3052"/>
    <w:rsid w:val="003D38C8"/>
    <w:rsid w:val="003D402B"/>
    <w:rsid w:val="003D5146"/>
    <w:rsid w:val="003D5CB6"/>
    <w:rsid w:val="003D767C"/>
    <w:rsid w:val="003E1325"/>
    <w:rsid w:val="003E275E"/>
    <w:rsid w:val="003E3F38"/>
    <w:rsid w:val="003E4CEE"/>
    <w:rsid w:val="003E52DA"/>
    <w:rsid w:val="003E5B29"/>
    <w:rsid w:val="003E5E46"/>
    <w:rsid w:val="003E61C3"/>
    <w:rsid w:val="003E6D55"/>
    <w:rsid w:val="003E6E28"/>
    <w:rsid w:val="003E6F97"/>
    <w:rsid w:val="003E73BB"/>
    <w:rsid w:val="003E791F"/>
    <w:rsid w:val="003F04D3"/>
    <w:rsid w:val="003F0788"/>
    <w:rsid w:val="003F1186"/>
    <w:rsid w:val="003F1329"/>
    <w:rsid w:val="003F174E"/>
    <w:rsid w:val="003F1A7F"/>
    <w:rsid w:val="003F3084"/>
    <w:rsid w:val="003F3B26"/>
    <w:rsid w:val="003F4578"/>
    <w:rsid w:val="003F4EF8"/>
    <w:rsid w:val="003F5D59"/>
    <w:rsid w:val="003F609A"/>
    <w:rsid w:val="003F702F"/>
    <w:rsid w:val="0040010F"/>
    <w:rsid w:val="0040053A"/>
    <w:rsid w:val="004006BC"/>
    <w:rsid w:val="00400C1D"/>
    <w:rsid w:val="00400D0A"/>
    <w:rsid w:val="00401B6D"/>
    <w:rsid w:val="00401E2C"/>
    <w:rsid w:val="00402838"/>
    <w:rsid w:val="00403013"/>
    <w:rsid w:val="00403375"/>
    <w:rsid w:val="00403435"/>
    <w:rsid w:val="0040343F"/>
    <w:rsid w:val="00403EB1"/>
    <w:rsid w:val="004042DC"/>
    <w:rsid w:val="00405A85"/>
    <w:rsid w:val="00406595"/>
    <w:rsid w:val="0040697D"/>
    <w:rsid w:val="00406ED2"/>
    <w:rsid w:val="0041000D"/>
    <w:rsid w:val="00410094"/>
    <w:rsid w:val="004109C7"/>
    <w:rsid w:val="00410AE4"/>
    <w:rsid w:val="00412590"/>
    <w:rsid w:val="00412791"/>
    <w:rsid w:val="004128A5"/>
    <w:rsid w:val="00412D14"/>
    <w:rsid w:val="00412F13"/>
    <w:rsid w:val="00413113"/>
    <w:rsid w:val="004132D7"/>
    <w:rsid w:val="00413AC8"/>
    <w:rsid w:val="00413B67"/>
    <w:rsid w:val="00413F78"/>
    <w:rsid w:val="00414292"/>
    <w:rsid w:val="00414939"/>
    <w:rsid w:val="00414C12"/>
    <w:rsid w:val="004152AA"/>
    <w:rsid w:val="004153B1"/>
    <w:rsid w:val="00415D6C"/>
    <w:rsid w:val="00416877"/>
    <w:rsid w:val="004168E9"/>
    <w:rsid w:val="004169F0"/>
    <w:rsid w:val="00416C24"/>
    <w:rsid w:val="004176FB"/>
    <w:rsid w:val="004176FF"/>
    <w:rsid w:val="004203E3"/>
    <w:rsid w:val="00420B61"/>
    <w:rsid w:val="0042138F"/>
    <w:rsid w:val="00421608"/>
    <w:rsid w:val="00421859"/>
    <w:rsid w:val="00422BBE"/>
    <w:rsid w:val="0042306D"/>
    <w:rsid w:val="004234F9"/>
    <w:rsid w:val="00423DE8"/>
    <w:rsid w:val="00424FA7"/>
    <w:rsid w:val="004250DF"/>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4AF9"/>
    <w:rsid w:val="00434B09"/>
    <w:rsid w:val="00435330"/>
    <w:rsid w:val="00435652"/>
    <w:rsid w:val="0043577D"/>
    <w:rsid w:val="0043594C"/>
    <w:rsid w:val="00436120"/>
    <w:rsid w:val="00436E43"/>
    <w:rsid w:val="00436F01"/>
    <w:rsid w:val="00437258"/>
    <w:rsid w:val="0043751F"/>
    <w:rsid w:val="00437A61"/>
    <w:rsid w:val="00440860"/>
    <w:rsid w:val="00440881"/>
    <w:rsid w:val="0044118C"/>
    <w:rsid w:val="00441877"/>
    <w:rsid w:val="004425F4"/>
    <w:rsid w:val="004426C0"/>
    <w:rsid w:val="0044287D"/>
    <w:rsid w:val="00443548"/>
    <w:rsid w:val="00443D32"/>
    <w:rsid w:val="00443FF9"/>
    <w:rsid w:val="0044416F"/>
    <w:rsid w:val="00444B1D"/>
    <w:rsid w:val="00444E9E"/>
    <w:rsid w:val="0044514A"/>
    <w:rsid w:val="004457BB"/>
    <w:rsid w:val="00445FF7"/>
    <w:rsid w:val="00446C2A"/>
    <w:rsid w:val="00446E44"/>
    <w:rsid w:val="00447263"/>
    <w:rsid w:val="0044754C"/>
    <w:rsid w:val="0044759B"/>
    <w:rsid w:val="004478B9"/>
    <w:rsid w:val="00447D35"/>
    <w:rsid w:val="00450199"/>
    <w:rsid w:val="004504B3"/>
    <w:rsid w:val="00450716"/>
    <w:rsid w:val="00450C71"/>
    <w:rsid w:val="00451323"/>
    <w:rsid w:val="0045159A"/>
    <w:rsid w:val="004521DE"/>
    <w:rsid w:val="00452CAC"/>
    <w:rsid w:val="00453341"/>
    <w:rsid w:val="00454106"/>
    <w:rsid w:val="00454C6B"/>
    <w:rsid w:val="00454D1F"/>
    <w:rsid w:val="004567B7"/>
    <w:rsid w:val="004569DA"/>
    <w:rsid w:val="00456D13"/>
    <w:rsid w:val="00457671"/>
    <w:rsid w:val="004576AC"/>
    <w:rsid w:val="00457A67"/>
    <w:rsid w:val="0046048D"/>
    <w:rsid w:val="004608E9"/>
    <w:rsid w:val="00460FCA"/>
    <w:rsid w:val="00461210"/>
    <w:rsid w:val="00461C9E"/>
    <w:rsid w:val="00461CAE"/>
    <w:rsid w:val="00461E37"/>
    <w:rsid w:val="00462F68"/>
    <w:rsid w:val="004632B6"/>
    <w:rsid w:val="004639D9"/>
    <w:rsid w:val="00463B13"/>
    <w:rsid w:val="00464589"/>
    <w:rsid w:val="00465110"/>
    <w:rsid w:val="00466292"/>
    <w:rsid w:val="004662D7"/>
    <w:rsid w:val="00466649"/>
    <w:rsid w:val="00467311"/>
    <w:rsid w:val="00467E1A"/>
    <w:rsid w:val="00467FA5"/>
    <w:rsid w:val="004701AA"/>
    <w:rsid w:val="004705EF"/>
    <w:rsid w:val="004706E5"/>
    <w:rsid w:val="004721BC"/>
    <w:rsid w:val="0047302D"/>
    <w:rsid w:val="00473D37"/>
    <w:rsid w:val="00474556"/>
    <w:rsid w:val="0047458B"/>
    <w:rsid w:val="00475614"/>
    <w:rsid w:val="00475746"/>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3CA"/>
    <w:rsid w:val="004854D6"/>
    <w:rsid w:val="00485CE3"/>
    <w:rsid w:val="00485EB5"/>
    <w:rsid w:val="00485FDC"/>
    <w:rsid w:val="004865FB"/>
    <w:rsid w:val="00486653"/>
    <w:rsid w:val="00486D96"/>
    <w:rsid w:val="0048769F"/>
    <w:rsid w:val="00487E64"/>
    <w:rsid w:val="00487EF1"/>
    <w:rsid w:val="004906F1"/>
    <w:rsid w:val="00490831"/>
    <w:rsid w:val="004918CD"/>
    <w:rsid w:val="00491DF0"/>
    <w:rsid w:val="00492033"/>
    <w:rsid w:val="00492CFF"/>
    <w:rsid w:val="00493106"/>
    <w:rsid w:val="00493239"/>
    <w:rsid w:val="004937D2"/>
    <w:rsid w:val="00493C49"/>
    <w:rsid w:val="00493F9C"/>
    <w:rsid w:val="00494695"/>
    <w:rsid w:val="00494BC3"/>
    <w:rsid w:val="00495081"/>
    <w:rsid w:val="004956D5"/>
    <w:rsid w:val="00495C1F"/>
    <w:rsid w:val="00496232"/>
    <w:rsid w:val="0049667C"/>
    <w:rsid w:val="00496B42"/>
    <w:rsid w:val="00496B8E"/>
    <w:rsid w:val="00496B93"/>
    <w:rsid w:val="00496D59"/>
    <w:rsid w:val="004A13C3"/>
    <w:rsid w:val="004A1DA1"/>
    <w:rsid w:val="004A25B6"/>
    <w:rsid w:val="004A263E"/>
    <w:rsid w:val="004A2685"/>
    <w:rsid w:val="004A26EF"/>
    <w:rsid w:val="004A284B"/>
    <w:rsid w:val="004A32EB"/>
    <w:rsid w:val="004A4185"/>
    <w:rsid w:val="004A4BC3"/>
    <w:rsid w:val="004A4D1B"/>
    <w:rsid w:val="004A59C7"/>
    <w:rsid w:val="004A6176"/>
    <w:rsid w:val="004A61AC"/>
    <w:rsid w:val="004A67FF"/>
    <w:rsid w:val="004A6834"/>
    <w:rsid w:val="004A6A43"/>
    <w:rsid w:val="004A6EF7"/>
    <w:rsid w:val="004A7854"/>
    <w:rsid w:val="004A78E6"/>
    <w:rsid w:val="004B0BC6"/>
    <w:rsid w:val="004B103E"/>
    <w:rsid w:val="004B1085"/>
    <w:rsid w:val="004B1850"/>
    <w:rsid w:val="004B185D"/>
    <w:rsid w:val="004B1D34"/>
    <w:rsid w:val="004B2080"/>
    <w:rsid w:val="004B219D"/>
    <w:rsid w:val="004B2CE0"/>
    <w:rsid w:val="004B2ED9"/>
    <w:rsid w:val="004B47C7"/>
    <w:rsid w:val="004B48F2"/>
    <w:rsid w:val="004B4D26"/>
    <w:rsid w:val="004B5191"/>
    <w:rsid w:val="004B51B5"/>
    <w:rsid w:val="004B51EE"/>
    <w:rsid w:val="004B525B"/>
    <w:rsid w:val="004B529D"/>
    <w:rsid w:val="004B6209"/>
    <w:rsid w:val="004B695B"/>
    <w:rsid w:val="004B7061"/>
    <w:rsid w:val="004B725C"/>
    <w:rsid w:val="004B74FF"/>
    <w:rsid w:val="004B7A39"/>
    <w:rsid w:val="004B7A6C"/>
    <w:rsid w:val="004B7DFD"/>
    <w:rsid w:val="004C1394"/>
    <w:rsid w:val="004C20B0"/>
    <w:rsid w:val="004C3A83"/>
    <w:rsid w:val="004C3ED6"/>
    <w:rsid w:val="004C4B8F"/>
    <w:rsid w:val="004C4F58"/>
    <w:rsid w:val="004C5E0E"/>
    <w:rsid w:val="004C606D"/>
    <w:rsid w:val="004C7056"/>
    <w:rsid w:val="004C7072"/>
    <w:rsid w:val="004C78BC"/>
    <w:rsid w:val="004C795A"/>
    <w:rsid w:val="004D006C"/>
    <w:rsid w:val="004D04BC"/>
    <w:rsid w:val="004D09C7"/>
    <w:rsid w:val="004D0A0D"/>
    <w:rsid w:val="004D183A"/>
    <w:rsid w:val="004D18A5"/>
    <w:rsid w:val="004D2744"/>
    <w:rsid w:val="004D28E9"/>
    <w:rsid w:val="004D2D21"/>
    <w:rsid w:val="004D2EAC"/>
    <w:rsid w:val="004D2F84"/>
    <w:rsid w:val="004D2FDB"/>
    <w:rsid w:val="004D3DCF"/>
    <w:rsid w:val="004D464A"/>
    <w:rsid w:val="004D52C0"/>
    <w:rsid w:val="004D5F47"/>
    <w:rsid w:val="004D61FE"/>
    <w:rsid w:val="004D6321"/>
    <w:rsid w:val="004D6C29"/>
    <w:rsid w:val="004D7858"/>
    <w:rsid w:val="004D7E85"/>
    <w:rsid w:val="004E043F"/>
    <w:rsid w:val="004E0718"/>
    <w:rsid w:val="004E0AB9"/>
    <w:rsid w:val="004E16E9"/>
    <w:rsid w:val="004E1761"/>
    <w:rsid w:val="004E20A3"/>
    <w:rsid w:val="004E28FA"/>
    <w:rsid w:val="004E33F3"/>
    <w:rsid w:val="004E35B7"/>
    <w:rsid w:val="004E45EA"/>
    <w:rsid w:val="004E49C1"/>
    <w:rsid w:val="004E52D3"/>
    <w:rsid w:val="004E5318"/>
    <w:rsid w:val="004E5902"/>
    <w:rsid w:val="004E6B06"/>
    <w:rsid w:val="004E6C80"/>
    <w:rsid w:val="004E6F37"/>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48B8"/>
    <w:rsid w:val="004F5835"/>
    <w:rsid w:val="004F6291"/>
    <w:rsid w:val="004F6D60"/>
    <w:rsid w:val="004F6D6D"/>
    <w:rsid w:val="004F753E"/>
    <w:rsid w:val="004F75CE"/>
    <w:rsid w:val="004F7B4B"/>
    <w:rsid w:val="00500684"/>
    <w:rsid w:val="0050071D"/>
    <w:rsid w:val="00501857"/>
    <w:rsid w:val="00501CBA"/>
    <w:rsid w:val="005021E2"/>
    <w:rsid w:val="00502550"/>
    <w:rsid w:val="00502A20"/>
    <w:rsid w:val="00502A5B"/>
    <w:rsid w:val="005039D8"/>
    <w:rsid w:val="00504083"/>
    <w:rsid w:val="00504F69"/>
    <w:rsid w:val="00505363"/>
    <w:rsid w:val="0050537D"/>
    <w:rsid w:val="005055DF"/>
    <w:rsid w:val="005063B0"/>
    <w:rsid w:val="00506692"/>
    <w:rsid w:val="00507623"/>
    <w:rsid w:val="00507A99"/>
    <w:rsid w:val="00507DC3"/>
    <w:rsid w:val="00510ABC"/>
    <w:rsid w:val="00511079"/>
    <w:rsid w:val="00511480"/>
    <w:rsid w:val="005117C2"/>
    <w:rsid w:val="005122F1"/>
    <w:rsid w:val="00512D17"/>
    <w:rsid w:val="0051330B"/>
    <w:rsid w:val="0051334A"/>
    <w:rsid w:val="00514148"/>
    <w:rsid w:val="0051423C"/>
    <w:rsid w:val="00514416"/>
    <w:rsid w:val="0051459E"/>
    <w:rsid w:val="00514D5A"/>
    <w:rsid w:val="00515519"/>
    <w:rsid w:val="00516A49"/>
    <w:rsid w:val="00516D12"/>
    <w:rsid w:val="00516FD9"/>
    <w:rsid w:val="0051727D"/>
    <w:rsid w:val="0051734D"/>
    <w:rsid w:val="00517C73"/>
    <w:rsid w:val="0052113F"/>
    <w:rsid w:val="00521893"/>
    <w:rsid w:val="00522140"/>
    <w:rsid w:val="00522255"/>
    <w:rsid w:val="00522867"/>
    <w:rsid w:val="00522C84"/>
    <w:rsid w:val="00522FAD"/>
    <w:rsid w:val="00523764"/>
    <w:rsid w:val="00524572"/>
    <w:rsid w:val="005256FD"/>
    <w:rsid w:val="0052595A"/>
    <w:rsid w:val="00525B52"/>
    <w:rsid w:val="00525D5F"/>
    <w:rsid w:val="00526256"/>
    <w:rsid w:val="00526FB5"/>
    <w:rsid w:val="005276BC"/>
    <w:rsid w:val="00527E6D"/>
    <w:rsid w:val="00527F8E"/>
    <w:rsid w:val="00530AED"/>
    <w:rsid w:val="00531344"/>
    <w:rsid w:val="005320DC"/>
    <w:rsid w:val="00532ADE"/>
    <w:rsid w:val="005332B4"/>
    <w:rsid w:val="005338A1"/>
    <w:rsid w:val="0053421D"/>
    <w:rsid w:val="005342CB"/>
    <w:rsid w:val="005342F0"/>
    <w:rsid w:val="00534646"/>
    <w:rsid w:val="005346A5"/>
    <w:rsid w:val="00535D9C"/>
    <w:rsid w:val="005363E8"/>
    <w:rsid w:val="005367BE"/>
    <w:rsid w:val="00536B4D"/>
    <w:rsid w:val="005373C2"/>
    <w:rsid w:val="00537ED4"/>
    <w:rsid w:val="005417C9"/>
    <w:rsid w:val="00541A6F"/>
    <w:rsid w:val="00541E64"/>
    <w:rsid w:val="00541EB5"/>
    <w:rsid w:val="00542663"/>
    <w:rsid w:val="00542CB5"/>
    <w:rsid w:val="00542EB7"/>
    <w:rsid w:val="00542FE3"/>
    <w:rsid w:val="00543A74"/>
    <w:rsid w:val="00543B40"/>
    <w:rsid w:val="00543FA4"/>
    <w:rsid w:val="005446FB"/>
    <w:rsid w:val="005447E1"/>
    <w:rsid w:val="0054483D"/>
    <w:rsid w:val="005448DA"/>
    <w:rsid w:val="00545371"/>
    <w:rsid w:val="00545402"/>
    <w:rsid w:val="005456A7"/>
    <w:rsid w:val="00545812"/>
    <w:rsid w:val="00546419"/>
    <w:rsid w:val="0054648D"/>
    <w:rsid w:val="005469C3"/>
    <w:rsid w:val="00546C63"/>
    <w:rsid w:val="00546FCF"/>
    <w:rsid w:val="0054738B"/>
    <w:rsid w:val="005475D7"/>
    <w:rsid w:val="0054774B"/>
    <w:rsid w:val="00547900"/>
    <w:rsid w:val="00547A84"/>
    <w:rsid w:val="005504B5"/>
    <w:rsid w:val="00550869"/>
    <w:rsid w:val="00550E73"/>
    <w:rsid w:val="0055120C"/>
    <w:rsid w:val="00551303"/>
    <w:rsid w:val="0055140D"/>
    <w:rsid w:val="0055195C"/>
    <w:rsid w:val="0055267C"/>
    <w:rsid w:val="00552A89"/>
    <w:rsid w:val="00553289"/>
    <w:rsid w:val="00553448"/>
    <w:rsid w:val="005536E9"/>
    <w:rsid w:val="00553E6C"/>
    <w:rsid w:val="00553E73"/>
    <w:rsid w:val="005542C2"/>
    <w:rsid w:val="00554C82"/>
    <w:rsid w:val="0055647A"/>
    <w:rsid w:val="00556AA8"/>
    <w:rsid w:val="00556B8A"/>
    <w:rsid w:val="00556BDF"/>
    <w:rsid w:val="00556DC5"/>
    <w:rsid w:val="00557E83"/>
    <w:rsid w:val="00557FAE"/>
    <w:rsid w:val="0056016C"/>
    <w:rsid w:val="00561123"/>
    <w:rsid w:val="0056162A"/>
    <w:rsid w:val="00561812"/>
    <w:rsid w:val="005619C5"/>
    <w:rsid w:val="00561DEA"/>
    <w:rsid w:val="0056236F"/>
    <w:rsid w:val="005623AE"/>
    <w:rsid w:val="00562675"/>
    <w:rsid w:val="00562AE3"/>
    <w:rsid w:val="00562DF2"/>
    <w:rsid w:val="00563831"/>
    <w:rsid w:val="00564693"/>
    <w:rsid w:val="00565157"/>
    <w:rsid w:val="00565408"/>
    <w:rsid w:val="00565B34"/>
    <w:rsid w:val="00565C99"/>
    <w:rsid w:val="0056607C"/>
    <w:rsid w:val="00566182"/>
    <w:rsid w:val="005663EF"/>
    <w:rsid w:val="00566874"/>
    <w:rsid w:val="00566BDD"/>
    <w:rsid w:val="00566FB4"/>
    <w:rsid w:val="00567068"/>
    <w:rsid w:val="005678BC"/>
    <w:rsid w:val="00567A9D"/>
    <w:rsid w:val="005703A5"/>
    <w:rsid w:val="00570797"/>
    <w:rsid w:val="00570A5D"/>
    <w:rsid w:val="00570C33"/>
    <w:rsid w:val="00571296"/>
    <w:rsid w:val="005714A2"/>
    <w:rsid w:val="00571734"/>
    <w:rsid w:val="005721BA"/>
    <w:rsid w:val="00572336"/>
    <w:rsid w:val="00572393"/>
    <w:rsid w:val="00572F2E"/>
    <w:rsid w:val="00573018"/>
    <w:rsid w:val="005730A7"/>
    <w:rsid w:val="005730C7"/>
    <w:rsid w:val="00573430"/>
    <w:rsid w:val="00573A93"/>
    <w:rsid w:val="00573A9E"/>
    <w:rsid w:val="00573E7A"/>
    <w:rsid w:val="00574026"/>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4E4"/>
    <w:rsid w:val="005815FD"/>
    <w:rsid w:val="005818F0"/>
    <w:rsid w:val="005843CA"/>
    <w:rsid w:val="0058496C"/>
    <w:rsid w:val="00585BDC"/>
    <w:rsid w:val="00585C54"/>
    <w:rsid w:val="005866AE"/>
    <w:rsid w:val="00587209"/>
    <w:rsid w:val="00587389"/>
    <w:rsid w:val="00587583"/>
    <w:rsid w:val="00590003"/>
    <w:rsid w:val="00590508"/>
    <w:rsid w:val="00590779"/>
    <w:rsid w:val="005910FF"/>
    <w:rsid w:val="00591182"/>
    <w:rsid w:val="00592303"/>
    <w:rsid w:val="005929A4"/>
    <w:rsid w:val="00592A63"/>
    <w:rsid w:val="00592E78"/>
    <w:rsid w:val="00592EB2"/>
    <w:rsid w:val="00593F51"/>
    <w:rsid w:val="00593FDB"/>
    <w:rsid w:val="005951B6"/>
    <w:rsid w:val="00595E18"/>
    <w:rsid w:val="0059645C"/>
    <w:rsid w:val="005966B3"/>
    <w:rsid w:val="00596C9F"/>
    <w:rsid w:val="005975F5"/>
    <w:rsid w:val="00597B46"/>
    <w:rsid w:val="00597EBB"/>
    <w:rsid w:val="005A0173"/>
    <w:rsid w:val="005A0B0A"/>
    <w:rsid w:val="005A0B35"/>
    <w:rsid w:val="005A1C50"/>
    <w:rsid w:val="005A2A83"/>
    <w:rsid w:val="005A2DA3"/>
    <w:rsid w:val="005A36A5"/>
    <w:rsid w:val="005A510C"/>
    <w:rsid w:val="005A58FF"/>
    <w:rsid w:val="005A5FBB"/>
    <w:rsid w:val="005A5FE6"/>
    <w:rsid w:val="005A6290"/>
    <w:rsid w:val="005A70F8"/>
    <w:rsid w:val="005B0C94"/>
    <w:rsid w:val="005B1B58"/>
    <w:rsid w:val="005B247D"/>
    <w:rsid w:val="005B324E"/>
    <w:rsid w:val="005B361D"/>
    <w:rsid w:val="005B3643"/>
    <w:rsid w:val="005B392A"/>
    <w:rsid w:val="005B3A95"/>
    <w:rsid w:val="005B4058"/>
    <w:rsid w:val="005B406F"/>
    <w:rsid w:val="005B44DB"/>
    <w:rsid w:val="005B4F58"/>
    <w:rsid w:val="005B5498"/>
    <w:rsid w:val="005B5ECC"/>
    <w:rsid w:val="005B6509"/>
    <w:rsid w:val="005B6C71"/>
    <w:rsid w:val="005B6E87"/>
    <w:rsid w:val="005B7043"/>
    <w:rsid w:val="005B79A4"/>
    <w:rsid w:val="005B7B5F"/>
    <w:rsid w:val="005B7CB7"/>
    <w:rsid w:val="005C005D"/>
    <w:rsid w:val="005C04AE"/>
    <w:rsid w:val="005C0F72"/>
    <w:rsid w:val="005C11C0"/>
    <w:rsid w:val="005C1DBB"/>
    <w:rsid w:val="005C2162"/>
    <w:rsid w:val="005C2684"/>
    <w:rsid w:val="005C26B5"/>
    <w:rsid w:val="005C2EAB"/>
    <w:rsid w:val="005C2F97"/>
    <w:rsid w:val="005C2FE5"/>
    <w:rsid w:val="005C36BE"/>
    <w:rsid w:val="005C492F"/>
    <w:rsid w:val="005C50BD"/>
    <w:rsid w:val="005C55F6"/>
    <w:rsid w:val="005C57F9"/>
    <w:rsid w:val="005C5A5E"/>
    <w:rsid w:val="005C65DC"/>
    <w:rsid w:val="005C76DF"/>
    <w:rsid w:val="005C7C25"/>
    <w:rsid w:val="005D07CC"/>
    <w:rsid w:val="005D08ED"/>
    <w:rsid w:val="005D0F48"/>
    <w:rsid w:val="005D1312"/>
    <w:rsid w:val="005D1893"/>
    <w:rsid w:val="005D2497"/>
    <w:rsid w:val="005D26C8"/>
    <w:rsid w:val="005D2DA2"/>
    <w:rsid w:val="005D2E62"/>
    <w:rsid w:val="005D3076"/>
    <w:rsid w:val="005D3250"/>
    <w:rsid w:val="005D3565"/>
    <w:rsid w:val="005D37CA"/>
    <w:rsid w:val="005D3842"/>
    <w:rsid w:val="005D49C0"/>
    <w:rsid w:val="005D49DA"/>
    <w:rsid w:val="005D67F8"/>
    <w:rsid w:val="005D6AFC"/>
    <w:rsid w:val="005D712D"/>
    <w:rsid w:val="005D718D"/>
    <w:rsid w:val="005D79C5"/>
    <w:rsid w:val="005D7B4F"/>
    <w:rsid w:val="005D7DE6"/>
    <w:rsid w:val="005D7F2A"/>
    <w:rsid w:val="005E165C"/>
    <w:rsid w:val="005E2732"/>
    <w:rsid w:val="005E39F8"/>
    <w:rsid w:val="005E3B34"/>
    <w:rsid w:val="005E3F9F"/>
    <w:rsid w:val="005E4E58"/>
    <w:rsid w:val="005E4F2B"/>
    <w:rsid w:val="005E5E20"/>
    <w:rsid w:val="005E66FB"/>
    <w:rsid w:val="005F04A6"/>
    <w:rsid w:val="005F085D"/>
    <w:rsid w:val="005F0A0B"/>
    <w:rsid w:val="005F0D07"/>
    <w:rsid w:val="005F0E4E"/>
    <w:rsid w:val="005F30A0"/>
    <w:rsid w:val="005F366E"/>
    <w:rsid w:val="005F3814"/>
    <w:rsid w:val="005F4C1E"/>
    <w:rsid w:val="005F5B47"/>
    <w:rsid w:val="005F60D1"/>
    <w:rsid w:val="005F67A4"/>
    <w:rsid w:val="005F69AB"/>
    <w:rsid w:val="005F6D0A"/>
    <w:rsid w:val="005F6DA0"/>
    <w:rsid w:val="005F739E"/>
    <w:rsid w:val="00600509"/>
    <w:rsid w:val="00601116"/>
    <w:rsid w:val="00601227"/>
    <w:rsid w:val="00601B65"/>
    <w:rsid w:val="00601BD4"/>
    <w:rsid w:val="0060206E"/>
    <w:rsid w:val="00602ED7"/>
    <w:rsid w:val="0060346C"/>
    <w:rsid w:val="006038A6"/>
    <w:rsid w:val="00603E9F"/>
    <w:rsid w:val="00604258"/>
    <w:rsid w:val="0060483B"/>
    <w:rsid w:val="00604B16"/>
    <w:rsid w:val="00604BF7"/>
    <w:rsid w:val="006055A9"/>
    <w:rsid w:val="00605AA9"/>
    <w:rsid w:val="00605C62"/>
    <w:rsid w:val="00605E70"/>
    <w:rsid w:val="0060639E"/>
    <w:rsid w:val="00606AD9"/>
    <w:rsid w:val="00606B00"/>
    <w:rsid w:val="00607973"/>
    <w:rsid w:val="00607DD5"/>
    <w:rsid w:val="006100B4"/>
    <w:rsid w:val="006106A7"/>
    <w:rsid w:val="00610717"/>
    <w:rsid w:val="00610E1D"/>
    <w:rsid w:val="00611C68"/>
    <w:rsid w:val="00612DF0"/>
    <w:rsid w:val="006134BB"/>
    <w:rsid w:val="006135EF"/>
    <w:rsid w:val="006139EF"/>
    <w:rsid w:val="0061415E"/>
    <w:rsid w:val="00614CD1"/>
    <w:rsid w:val="00614FCF"/>
    <w:rsid w:val="00615B2B"/>
    <w:rsid w:val="00615C6B"/>
    <w:rsid w:val="00616060"/>
    <w:rsid w:val="00616221"/>
    <w:rsid w:val="00616928"/>
    <w:rsid w:val="00616D9A"/>
    <w:rsid w:val="00616FAD"/>
    <w:rsid w:val="006170B7"/>
    <w:rsid w:val="0061758E"/>
    <w:rsid w:val="00617D97"/>
    <w:rsid w:val="006203B0"/>
    <w:rsid w:val="0062202B"/>
    <w:rsid w:val="006224A4"/>
    <w:rsid w:val="00622BEC"/>
    <w:rsid w:val="006233EE"/>
    <w:rsid w:val="0062428B"/>
    <w:rsid w:val="00624A16"/>
    <w:rsid w:val="00624A81"/>
    <w:rsid w:val="00624D37"/>
    <w:rsid w:val="00625597"/>
    <w:rsid w:val="00625731"/>
    <w:rsid w:val="006258FF"/>
    <w:rsid w:val="00625B1F"/>
    <w:rsid w:val="00626666"/>
    <w:rsid w:val="0062752D"/>
    <w:rsid w:val="00630A61"/>
    <w:rsid w:val="00630AB5"/>
    <w:rsid w:val="00631296"/>
    <w:rsid w:val="0063173B"/>
    <w:rsid w:val="00631901"/>
    <w:rsid w:val="006319D2"/>
    <w:rsid w:val="006324FF"/>
    <w:rsid w:val="00632708"/>
    <w:rsid w:val="00632DB9"/>
    <w:rsid w:val="00633040"/>
    <w:rsid w:val="006332BB"/>
    <w:rsid w:val="006336BE"/>
    <w:rsid w:val="00633792"/>
    <w:rsid w:val="006338D3"/>
    <w:rsid w:val="00633F93"/>
    <w:rsid w:val="006340A9"/>
    <w:rsid w:val="00634260"/>
    <w:rsid w:val="006345C3"/>
    <w:rsid w:val="00635B66"/>
    <w:rsid w:val="00635C17"/>
    <w:rsid w:val="00635C74"/>
    <w:rsid w:val="006362B3"/>
    <w:rsid w:val="006364E8"/>
    <w:rsid w:val="006366D0"/>
    <w:rsid w:val="00636C7D"/>
    <w:rsid w:val="00636DE0"/>
    <w:rsid w:val="00637ADD"/>
    <w:rsid w:val="00637C33"/>
    <w:rsid w:val="00637C38"/>
    <w:rsid w:val="00640614"/>
    <w:rsid w:val="00640E07"/>
    <w:rsid w:val="0064103D"/>
    <w:rsid w:val="00641671"/>
    <w:rsid w:val="006418F8"/>
    <w:rsid w:val="00641D5A"/>
    <w:rsid w:val="00642F1C"/>
    <w:rsid w:val="00643A56"/>
    <w:rsid w:val="00643E7F"/>
    <w:rsid w:val="00644A86"/>
    <w:rsid w:val="0064536F"/>
    <w:rsid w:val="00645A59"/>
    <w:rsid w:val="00646360"/>
    <w:rsid w:val="00646676"/>
    <w:rsid w:val="006466FB"/>
    <w:rsid w:val="006467E6"/>
    <w:rsid w:val="00646D8E"/>
    <w:rsid w:val="006472E1"/>
    <w:rsid w:val="006476E0"/>
    <w:rsid w:val="00647DEB"/>
    <w:rsid w:val="00647FF4"/>
    <w:rsid w:val="006503A0"/>
    <w:rsid w:val="00650E37"/>
    <w:rsid w:val="00650E85"/>
    <w:rsid w:val="00652869"/>
    <w:rsid w:val="006529E4"/>
    <w:rsid w:val="00652D59"/>
    <w:rsid w:val="00652D86"/>
    <w:rsid w:val="00652F24"/>
    <w:rsid w:val="00652FFF"/>
    <w:rsid w:val="006537DF"/>
    <w:rsid w:val="00653CE0"/>
    <w:rsid w:val="00653F38"/>
    <w:rsid w:val="0065409A"/>
    <w:rsid w:val="006540A1"/>
    <w:rsid w:val="00654CCF"/>
    <w:rsid w:val="00655D1E"/>
    <w:rsid w:val="00655F0E"/>
    <w:rsid w:val="006560EB"/>
    <w:rsid w:val="0065682D"/>
    <w:rsid w:val="0065732C"/>
    <w:rsid w:val="00660670"/>
    <w:rsid w:val="006607D5"/>
    <w:rsid w:val="006613BB"/>
    <w:rsid w:val="00661412"/>
    <w:rsid w:val="0066185B"/>
    <w:rsid w:val="00661A42"/>
    <w:rsid w:val="00661EFD"/>
    <w:rsid w:val="00662067"/>
    <w:rsid w:val="006622D9"/>
    <w:rsid w:val="006625AC"/>
    <w:rsid w:val="006625C9"/>
    <w:rsid w:val="00662945"/>
    <w:rsid w:val="00662B01"/>
    <w:rsid w:val="00662B75"/>
    <w:rsid w:val="00662DC9"/>
    <w:rsid w:val="00663245"/>
    <w:rsid w:val="00663F1C"/>
    <w:rsid w:val="00664540"/>
    <w:rsid w:val="00664AF1"/>
    <w:rsid w:val="00664C81"/>
    <w:rsid w:val="00664F8B"/>
    <w:rsid w:val="006652BE"/>
    <w:rsid w:val="00666086"/>
    <w:rsid w:val="00667501"/>
    <w:rsid w:val="006677AD"/>
    <w:rsid w:val="0066785A"/>
    <w:rsid w:val="00667B11"/>
    <w:rsid w:val="00667F37"/>
    <w:rsid w:val="00670071"/>
    <w:rsid w:val="0067015A"/>
    <w:rsid w:val="0067017C"/>
    <w:rsid w:val="00670DDA"/>
    <w:rsid w:val="00670FE6"/>
    <w:rsid w:val="00671E11"/>
    <w:rsid w:val="006734F6"/>
    <w:rsid w:val="0067370A"/>
    <w:rsid w:val="006741FC"/>
    <w:rsid w:val="006743AA"/>
    <w:rsid w:val="006745E4"/>
    <w:rsid w:val="00674B2D"/>
    <w:rsid w:val="006754CD"/>
    <w:rsid w:val="006758CA"/>
    <w:rsid w:val="00675A1F"/>
    <w:rsid w:val="00675D5A"/>
    <w:rsid w:val="006761F8"/>
    <w:rsid w:val="00676857"/>
    <w:rsid w:val="00677925"/>
    <w:rsid w:val="006803CA"/>
    <w:rsid w:val="006803D8"/>
    <w:rsid w:val="006803ED"/>
    <w:rsid w:val="0068048F"/>
    <w:rsid w:val="006804BC"/>
    <w:rsid w:val="00680F44"/>
    <w:rsid w:val="00680FF1"/>
    <w:rsid w:val="0068169C"/>
    <w:rsid w:val="006817AF"/>
    <w:rsid w:val="006818A4"/>
    <w:rsid w:val="0068212A"/>
    <w:rsid w:val="00682245"/>
    <w:rsid w:val="006846E2"/>
    <w:rsid w:val="00684B77"/>
    <w:rsid w:val="00684CA7"/>
    <w:rsid w:val="006853D4"/>
    <w:rsid w:val="0068580C"/>
    <w:rsid w:val="00685B89"/>
    <w:rsid w:val="00685F9A"/>
    <w:rsid w:val="006861FD"/>
    <w:rsid w:val="0068647B"/>
    <w:rsid w:val="0068655E"/>
    <w:rsid w:val="00686AA1"/>
    <w:rsid w:val="00686D65"/>
    <w:rsid w:val="00687166"/>
    <w:rsid w:val="00687270"/>
    <w:rsid w:val="0068783A"/>
    <w:rsid w:val="00687CBC"/>
    <w:rsid w:val="0069035B"/>
    <w:rsid w:val="006905B1"/>
    <w:rsid w:val="006907DB"/>
    <w:rsid w:val="00690C7E"/>
    <w:rsid w:val="00690E94"/>
    <w:rsid w:val="00691E2A"/>
    <w:rsid w:val="00692375"/>
    <w:rsid w:val="00692561"/>
    <w:rsid w:val="006939DF"/>
    <w:rsid w:val="00693AD3"/>
    <w:rsid w:val="00693F7D"/>
    <w:rsid w:val="00694270"/>
    <w:rsid w:val="006944F3"/>
    <w:rsid w:val="00694BCD"/>
    <w:rsid w:val="00694C3E"/>
    <w:rsid w:val="006950E8"/>
    <w:rsid w:val="00695F8B"/>
    <w:rsid w:val="00696093"/>
    <w:rsid w:val="006973F6"/>
    <w:rsid w:val="0069746D"/>
    <w:rsid w:val="006975A7"/>
    <w:rsid w:val="006A00D3"/>
    <w:rsid w:val="006A0D77"/>
    <w:rsid w:val="006A0DF4"/>
    <w:rsid w:val="006A196A"/>
    <w:rsid w:val="006A216A"/>
    <w:rsid w:val="006A260E"/>
    <w:rsid w:val="006A2EEE"/>
    <w:rsid w:val="006A3441"/>
    <w:rsid w:val="006A409D"/>
    <w:rsid w:val="006A458B"/>
    <w:rsid w:val="006A4807"/>
    <w:rsid w:val="006A4B0C"/>
    <w:rsid w:val="006A4BEC"/>
    <w:rsid w:val="006A4E28"/>
    <w:rsid w:val="006A5E1B"/>
    <w:rsid w:val="006A5E84"/>
    <w:rsid w:val="006A6522"/>
    <w:rsid w:val="006A6BB4"/>
    <w:rsid w:val="006A72E3"/>
    <w:rsid w:val="006A7E52"/>
    <w:rsid w:val="006A7FFB"/>
    <w:rsid w:val="006B05A2"/>
    <w:rsid w:val="006B0E85"/>
    <w:rsid w:val="006B122D"/>
    <w:rsid w:val="006B2238"/>
    <w:rsid w:val="006B28E9"/>
    <w:rsid w:val="006B2CD5"/>
    <w:rsid w:val="006B3459"/>
    <w:rsid w:val="006B35D1"/>
    <w:rsid w:val="006B39A2"/>
    <w:rsid w:val="006B3FD9"/>
    <w:rsid w:val="006B4BAD"/>
    <w:rsid w:val="006B5095"/>
    <w:rsid w:val="006B64DA"/>
    <w:rsid w:val="006B6977"/>
    <w:rsid w:val="006B6B8F"/>
    <w:rsid w:val="006C0311"/>
    <w:rsid w:val="006C0399"/>
    <w:rsid w:val="006C0925"/>
    <w:rsid w:val="006C0973"/>
    <w:rsid w:val="006C0A11"/>
    <w:rsid w:val="006C0BEA"/>
    <w:rsid w:val="006C0CBB"/>
    <w:rsid w:val="006C0D75"/>
    <w:rsid w:val="006C14F9"/>
    <w:rsid w:val="006C1952"/>
    <w:rsid w:val="006C2A38"/>
    <w:rsid w:val="006C2BF7"/>
    <w:rsid w:val="006C3527"/>
    <w:rsid w:val="006C3B93"/>
    <w:rsid w:val="006C3FC9"/>
    <w:rsid w:val="006C5177"/>
    <w:rsid w:val="006C521D"/>
    <w:rsid w:val="006C6130"/>
    <w:rsid w:val="006C6EE7"/>
    <w:rsid w:val="006C71BB"/>
    <w:rsid w:val="006C7B51"/>
    <w:rsid w:val="006C7D48"/>
    <w:rsid w:val="006D0137"/>
    <w:rsid w:val="006D03E4"/>
    <w:rsid w:val="006D0555"/>
    <w:rsid w:val="006D1EC3"/>
    <w:rsid w:val="006D2CF9"/>
    <w:rsid w:val="006D2DFD"/>
    <w:rsid w:val="006D31BC"/>
    <w:rsid w:val="006D3FD3"/>
    <w:rsid w:val="006D4697"/>
    <w:rsid w:val="006D58D9"/>
    <w:rsid w:val="006D59E9"/>
    <w:rsid w:val="006D62E3"/>
    <w:rsid w:val="006D63B9"/>
    <w:rsid w:val="006D69B4"/>
    <w:rsid w:val="006D7C55"/>
    <w:rsid w:val="006D7FA0"/>
    <w:rsid w:val="006E059F"/>
    <w:rsid w:val="006E0BDC"/>
    <w:rsid w:val="006E13D1"/>
    <w:rsid w:val="006E203F"/>
    <w:rsid w:val="006E22A7"/>
    <w:rsid w:val="006E2981"/>
    <w:rsid w:val="006E3D74"/>
    <w:rsid w:val="006E52A1"/>
    <w:rsid w:val="006E542D"/>
    <w:rsid w:val="006E6A0C"/>
    <w:rsid w:val="006E6AB2"/>
    <w:rsid w:val="006E6BA3"/>
    <w:rsid w:val="006E6FFE"/>
    <w:rsid w:val="006E773F"/>
    <w:rsid w:val="006E7A25"/>
    <w:rsid w:val="006E7EE5"/>
    <w:rsid w:val="006F0213"/>
    <w:rsid w:val="006F0214"/>
    <w:rsid w:val="006F076B"/>
    <w:rsid w:val="006F123E"/>
    <w:rsid w:val="006F12A9"/>
    <w:rsid w:val="006F132C"/>
    <w:rsid w:val="006F2D22"/>
    <w:rsid w:val="006F310D"/>
    <w:rsid w:val="006F3589"/>
    <w:rsid w:val="006F4254"/>
    <w:rsid w:val="006F4583"/>
    <w:rsid w:val="006F4B34"/>
    <w:rsid w:val="006F5B4E"/>
    <w:rsid w:val="006F61E0"/>
    <w:rsid w:val="006F63D1"/>
    <w:rsid w:val="006F6A53"/>
    <w:rsid w:val="006F7B66"/>
    <w:rsid w:val="00700297"/>
    <w:rsid w:val="007004E7"/>
    <w:rsid w:val="007007FC"/>
    <w:rsid w:val="0070118B"/>
    <w:rsid w:val="007012DE"/>
    <w:rsid w:val="007013CA"/>
    <w:rsid w:val="007013E1"/>
    <w:rsid w:val="0070174B"/>
    <w:rsid w:val="00702CF1"/>
    <w:rsid w:val="0070320C"/>
    <w:rsid w:val="00703547"/>
    <w:rsid w:val="00703A4A"/>
    <w:rsid w:val="00703B4A"/>
    <w:rsid w:val="00703C0A"/>
    <w:rsid w:val="00703C6D"/>
    <w:rsid w:val="007051C7"/>
    <w:rsid w:val="0070537B"/>
    <w:rsid w:val="00705D03"/>
    <w:rsid w:val="00705FB5"/>
    <w:rsid w:val="0070665F"/>
    <w:rsid w:val="00707A3A"/>
    <w:rsid w:val="007100CE"/>
    <w:rsid w:val="007100F9"/>
    <w:rsid w:val="00710282"/>
    <w:rsid w:val="007106D4"/>
    <w:rsid w:val="00710BCC"/>
    <w:rsid w:val="00711275"/>
    <w:rsid w:val="00711888"/>
    <w:rsid w:val="00711E13"/>
    <w:rsid w:val="00712A7A"/>
    <w:rsid w:val="00712EDA"/>
    <w:rsid w:val="00713648"/>
    <w:rsid w:val="0071430A"/>
    <w:rsid w:val="007143F8"/>
    <w:rsid w:val="007151E5"/>
    <w:rsid w:val="0071537F"/>
    <w:rsid w:val="00715AFF"/>
    <w:rsid w:val="00715FD6"/>
    <w:rsid w:val="007162D8"/>
    <w:rsid w:val="0071705B"/>
    <w:rsid w:val="00720213"/>
    <w:rsid w:val="007202E7"/>
    <w:rsid w:val="007206E9"/>
    <w:rsid w:val="00721AA6"/>
    <w:rsid w:val="0072256E"/>
    <w:rsid w:val="00722DD1"/>
    <w:rsid w:val="0072313E"/>
    <w:rsid w:val="0072314A"/>
    <w:rsid w:val="0072337B"/>
    <w:rsid w:val="00723BD3"/>
    <w:rsid w:val="00723C15"/>
    <w:rsid w:val="007249DE"/>
    <w:rsid w:val="00724B19"/>
    <w:rsid w:val="00724FDB"/>
    <w:rsid w:val="00725709"/>
    <w:rsid w:val="0072631E"/>
    <w:rsid w:val="0072676B"/>
    <w:rsid w:val="00726962"/>
    <w:rsid w:val="00727F52"/>
    <w:rsid w:val="007309E7"/>
    <w:rsid w:val="00730C41"/>
    <w:rsid w:val="00731064"/>
    <w:rsid w:val="00731284"/>
    <w:rsid w:val="00731E2B"/>
    <w:rsid w:val="00734253"/>
    <w:rsid w:val="00734642"/>
    <w:rsid w:val="0073474B"/>
    <w:rsid w:val="00734850"/>
    <w:rsid w:val="007349E6"/>
    <w:rsid w:val="00734CA4"/>
    <w:rsid w:val="00735506"/>
    <w:rsid w:val="0073580A"/>
    <w:rsid w:val="00736418"/>
    <w:rsid w:val="007367F1"/>
    <w:rsid w:val="00736D12"/>
    <w:rsid w:val="007375A2"/>
    <w:rsid w:val="00737B20"/>
    <w:rsid w:val="00737DB6"/>
    <w:rsid w:val="00737F39"/>
    <w:rsid w:val="007401FE"/>
    <w:rsid w:val="007405B2"/>
    <w:rsid w:val="0074067F"/>
    <w:rsid w:val="00740832"/>
    <w:rsid w:val="00740CC9"/>
    <w:rsid w:val="007412C6"/>
    <w:rsid w:val="00742E40"/>
    <w:rsid w:val="00743028"/>
    <w:rsid w:val="007433FE"/>
    <w:rsid w:val="007455FD"/>
    <w:rsid w:val="00746086"/>
    <w:rsid w:val="007460F5"/>
    <w:rsid w:val="00746659"/>
    <w:rsid w:val="0074691A"/>
    <w:rsid w:val="00747022"/>
    <w:rsid w:val="00750DA2"/>
    <w:rsid w:val="0075175D"/>
    <w:rsid w:val="00752717"/>
    <w:rsid w:val="00752A90"/>
    <w:rsid w:val="00752F4E"/>
    <w:rsid w:val="0075348F"/>
    <w:rsid w:val="007536B2"/>
    <w:rsid w:val="0075373E"/>
    <w:rsid w:val="00753902"/>
    <w:rsid w:val="00753BEA"/>
    <w:rsid w:val="007548C5"/>
    <w:rsid w:val="00754C7C"/>
    <w:rsid w:val="00755F8D"/>
    <w:rsid w:val="007562D4"/>
    <w:rsid w:val="00756365"/>
    <w:rsid w:val="00756832"/>
    <w:rsid w:val="00757052"/>
    <w:rsid w:val="00757B93"/>
    <w:rsid w:val="00757E6B"/>
    <w:rsid w:val="00760478"/>
    <w:rsid w:val="00760964"/>
    <w:rsid w:val="00760F56"/>
    <w:rsid w:val="007613F5"/>
    <w:rsid w:val="00761485"/>
    <w:rsid w:val="007633C9"/>
    <w:rsid w:val="00763B3C"/>
    <w:rsid w:val="00763EF1"/>
    <w:rsid w:val="007648B8"/>
    <w:rsid w:val="00764FBA"/>
    <w:rsid w:val="00765261"/>
    <w:rsid w:val="0076638A"/>
    <w:rsid w:val="0076662D"/>
    <w:rsid w:val="007677ED"/>
    <w:rsid w:val="0076783D"/>
    <w:rsid w:val="00767AB7"/>
    <w:rsid w:val="00770497"/>
    <w:rsid w:val="00771ABB"/>
    <w:rsid w:val="00771FFA"/>
    <w:rsid w:val="007721F8"/>
    <w:rsid w:val="0077220D"/>
    <w:rsid w:val="0077237F"/>
    <w:rsid w:val="007725F9"/>
    <w:rsid w:val="007730C6"/>
    <w:rsid w:val="007739FC"/>
    <w:rsid w:val="007746CD"/>
    <w:rsid w:val="0077548E"/>
    <w:rsid w:val="0077560B"/>
    <w:rsid w:val="007757FC"/>
    <w:rsid w:val="0077597C"/>
    <w:rsid w:val="00775AED"/>
    <w:rsid w:val="00776626"/>
    <w:rsid w:val="00776F0C"/>
    <w:rsid w:val="00777911"/>
    <w:rsid w:val="00777B09"/>
    <w:rsid w:val="007805A8"/>
    <w:rsid w:val="00780D9D"/>
    <w:rsid w:val="00781026"/>
    <w:rsid w:val="007815D4"/>
    <w:rsid w:val="00781640"/>
    <w:rsid w:val="00781E6B"/>
    <w:rsid w:val="00782217"/>
    <w:rsid w:val="0078300D"/>
    <w:rsid w:val="0078327E"/>
    <w:rsid w:val="0078349C"/>
    <w:rsid w:val="0078369B"/>
    <w:rsid w:val="00783B37"/>
    <w:rsid w:val="0078457B"/>
    <w:rsid w:val="007854F5"/>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6791"/>
    <w:rsid w:val="00796E8A"/>
    <w:rsid w:val="007972EF"/>
    <w:rsid w:val="0079799B"/>
    <w:rsid w:val="00797CEF"/>
    <w:rsid w:val="007A087C"/>
    <w:rsid w:val="007A08F5"/>
    <w:rsid w:val="007A0AAA"/>
    <w:rsid w:val="007A0F97"/>
    <w:rsid w:val="007A120A"/>
    <w:rsid w:val="007A14FB"/>
    <w:rsid w:val="007A1FAB"/>
    <w:rsid w:val="007A27EA"/>
    <w:rsid w:val="007A2812"/>
    <w:rsid w:val="007A2944"/>
    <w:rsid w:val="007A2963"/>
    <w:rsid w:val="007A2E87"/>
    <w:rsid w:val="007A3290"/>
    <w:rsid w:val="007A4162"/>
    <w:rsid w:val="007A425B"/>
    <w:rsid w:val="007A457B"/>
    <w:rsid w:val="007A47B7"/>
    <w:rsid w:val="007A48CE"/>
    <w:rsid w:val="007A563B"/>
    <w:rsid w:val="007A5990"/>
    <w:rsid w:val="007A59B4"/>
    <w:rsid w:val="007A5E92"/>
    <w:rsid w:val="007A5F9D"/>
    <w:rsid w:val="007A6433"/>
    <w:rsid w:val="007A79C5"/>
    <w:rsid w:val="007A7C00"/>
    <w:rsid w:val="007A7CDC"/>
    <w:rsid w:val="007B0745"/>
    <w:rsid w:val="007B0804"/>
    <w:rsid w:val="007B0FAA"/>
    <w:rsid w:val="007B1256"/>
    <w:rsid w:val="007B1289"/>
    <w:rsid w:val="007B1CF7"/>
    <w:rsid w:val="007B1E79"/>
    <w:rsid w:val="007B223D"/>
    <w:rsid w:val="007B2431"/>
    <w:rsid w:val="007B2B55"/>
    <w:rsid w:val="007B3244"/>
    <w:rsid w:val="007B3676"/>
    <w:rsid w:val="007B4124"/>
    <w:rsid w:val="007B4A5E"/>
    <w:rsid w:val="007B51AF"/>
    <w:rsid w:val="007B53A6"/>
    <w:rsid w:val="007B6C76"/>
    <w:rsid w:val="007B6DB6"/>
    <w:rsid w:val="007B7496"/>
    <w:rsid w:val="007B7EDA"/>
    <w:rsid w:val="007C11E4"/>
    <w:rsid w:val="007C197B"/>
    <w:rsid w:val="007C1CE3"/>
    <w:rsid w:val="007C1FE3"/>
    <w:rsid w:val="007C268E"/>
    <w:rsid w:val="007C2739"/>
    <w:rsid w:val="007C2751"/>
    <w:rsid w:val="007C289D"/>
    <w:rsid w:val="007C2ED0"/>
    <w:rsid w:val="007C3FCB"/>
    <w:rsid w:val="007C430A"/>
    <w:rsid w:val="007C4632"/>
    <w:rsid w:val="007C48D1"/>
    <w:rsid w:val="007C5270"/>
    <w:rsid w:val="007C5584"/>
    <w:rsid w:val="007C6341"/>
    <w:rsid w:val="007C6D74"/>
    <w:rsid w:val="007C722C"/>
    <w:rsid w:val="007C7DF2"/>
    <w:rsid w:val="007D0002"/>
    <w:rsid w:val="007D06CB"/>
    <w:rsid w:val="007D07CA"/>
    <w:rsid w:val="007D0C44"/>
    <w:rsid w:val="007D1FD9"/>
    <w:rsid w:val="007D2D56"/>
    <w:rsid w:val="007D2DD0"/>
    <w:rsid w:val="007D3749"/>
    <w:rsid w:val="007D380A"/>
    <w:rsid w:val="007D4357"/>
    <w:rsid w:val="007D4B40"/>
    <w:rsid w:val="007D526F"/>
    <w:rsid w:val="007D5B85"/>
    <w:rsid w:val="007D5D29"/>
    <w:rsid w:val="007D61DB"/>
    <w:rsid w:val="007D62C6"/>
    <w:rsid w:val="007D6E2E"/>
    <w:rsid w:val="007D7428"/>
    <w:rsid w:val="007D765D"/>
    <w:rsid w:val="007D776E"/>
    <w:rsid w:val="007D7A91"/>
    <w:rsid w:val="007D7DB7"/>
    <w:rsid w:val="007E0435"/>
    <w:rsid w:val="007E1881"/>
    <w:rsid w:val="007E212C"/>
    <w:rsid w:val="007E3704"/>
    <w:rsid w:val="007E4062"/>
    <w:rsid w:val="007E4656"/>
    <w:rsid w:val="007E4A3F"/>
    <w:rsid w:val="007E54CB"/>
    <w:rsid w:val="007E5682"/>
    <w:rsid w:val="007E568A"/>
    <w:rsid w:val="007E5863"/>
    <w:rsid w:val="007E5BB1"/>
    <w:rsid w:val="007E61D7"/>
    <w:rsid w:val="007E670B"/>
    <w:rsid w:val="007E6782"/>
    <w:rsid w:val="007E7BBD"/>
    <w:rsid w:val="007E7F73"/>
    <w:rsid w:val="007F0168"/>
    <w:rsid w:val="007F043D"/>
    <w:rsid w:val="007F15EE"/>
    <w:rsid w:val="007F19F8"/>
    <w:rsid w:val="007F29F0"/>
    <w:rsid w:val="007F40A5"/>
    <w:rsid w:val="007F426A"/>
    <w:rsid w:val="007F493D"/>
    <w:rsid w:val="007F4B96"/>
    <w:rsid w:val="007F4D38"/>
    <w:rsid w:val="007F501C"/>
    <w:rsid w:val="007F5CFE"/>
    <w:rsid w:val="007F6568"/>
    <w:rsid w:val="007F67E3"/>
    <w:rsid w:val="007F6D3E"/>
    <w:rsid w:val="007F748E"/>
    <w:rsid w:val="007F75DC"/>
    <w:rsid w:val="007F76A3"/>
    <w:rsid w:val="00800662"/>
    <w:rsid w:val="008006AF"/>
    <w:rsid w:val="008012B9"/>
    <w:rsid w:val="0080152E"/>
    <w:rsid w:val="0080153E"/>
    <w:rsid w:val="0080242F"/>
    <w:rsid w:val="0080310B"/>
    <w:rsid w:val="00803A30"/>
    <w:rsid w:val="00804D56"/>
    <w:rsid w:val="00804DEF"/>
    <w:rsid w:val="00804E1E"/>
    <w:rsid w:val="00804F2D"/>
    <w:rsid w:val="0080527E"/>
    <w:rsid w:val="00805924"/>
    <w:rsid w:val="00805994"/>
    <w:rsid w:val="008061FD"/>
    <w:rsid w:val="0080716C"/>
    <w:rsid w:val="0080743E"/>
    <w:rsid w:val="008074C3"/>
    <w:rsid w:val="00807A07"/>
    <w:rsid w:val="00810469"/>
    <w:rsid w:val="00810ECE"/>
    <w:rsid w:val="0081116E"/>
    <w:rsid w:val="008119BF"/>
    <w:rsid w:val="00811B36"/>
    <w:rsid w:val="00812113"/>
    <w:rsid w:val="0081331C"/>
    <w:rsid w:val="00813516"/>
    <w:rsid w:val="00813A2C"/>
    <w:rsid w:val="00813CDD"/>
    <w:rsid w:val="00814452"/>
    <w:rsid w:val="00815CBB"/>
    <w:rsid w:val="0081657A"/>
    <w:rsid w:val="0081759D"/>
    <w:rsid w:val="00817B04"/>
    <w:rsid w:val="00817F2D"/>
    <w:rsid w:val="00820163"/>
    <w:rsid w:val="0082069F"/>
    <w:rsid w:val="00820C03"/>
    <w:rsid w:val="00820CB1"/>
    <w:rsid w:val="00820D4A"/>
    <w:rsid w:val="00820E9F"/>
    <w:rsid w:val="00821120"/>
    <w:rsid w:val="00821698"/>
    <w:rsid w:val="0082186E"/>
    <w:rsid w:val="00822A5F"/>
    <w:rsid w:val="00822EF0"/>
    <w:rsid w:val="0082300A"/>
    <w:rsid w:val="008230A4"/>
    <w:rsid w:val="00823412"/>
    <w:rsid w:val="008248A4"/>
    <w:rsid w:val="00824B50"/>
    <w:rsid w:val="0082505B"/>
    <w:rsid w:val="00826DD9"/>
    <w:rsid w:val="00827842"/>
    <w:rsid w:val="008278B6"/>
    <w:rsid w:val="0083011C"/>
    <w:rsid w:val="00830E79"/>
    <w:rsid w:val="0083170B"/>
    <w:rsid w:val="00832017"/>
    <w:rsid w:val="008320CD"/>
    <w:rsid w:val="00832328"/>
    <w:rsid w:val="008325BC"/>
    <w:rsid w:val="00832E58"/>
    <w:rsid w:val="00832F58"/>
    <w:rsid w:val="00833866"/>
    <w:rsid w:val="00833884"/>
    <w:rsid w:val="00833E5D"/>
    <w:rsid w:val="008344AB"/>
    <w:rsid w:val="008344F6"/>
    <w:rsid w:val="008348B5"/>
    <w:rsid w:val="00834974"/>
    <w:rsid w:val="00834B77"/>
    <w:rsid w:val="00835028"/>
    <w:rsid w:val="0083537A"/>
    <w:rsid w:val="00835883"/>
    <w:rsid w:val="0083686A"/>
    <w:rsid w:val="00836BCA"/>
    <w:rsid w:val="00836DCA"/>
    <w:rsid w:val="00837C36"/>
    <w:rsid w:val="00837D64"/>
    <w:rsid w:val="008402A1"/>
    <w:rsid w:val="00841255"/>
    <w:rsid w:val="0084126B"/>
    <w:rsid w:val="00841F44"/>
    <w:rsid w:val="00842100"/>
    <w:rsid w:val="00842CC6"/>
    <w:rsid w:val="00843114"/>
    <w:rsid w:val="00844164"/>
    <w:rsid w:val="0084480A"/>
    <w:rsid w:val="0084483B"/>
    <w:rsid w:val="00844E17"/>
    <w:rsid w:val="008452FD"/>
    <w:rsid w:val="00846AE6"/>
    <w:rsid w:val="0084701C"/>
    <w:rsid w:val="00847298"/>
    <w:rsid w:val="00847AD5"/>
    <w:rsid w:val="00847CC3"/>
    <w:rsid w:val="00850895"/>
    <w:rsid w:val="00850CE0"/>
    <w:rsid w:val="00850E29"/>
    <w:rsid w:val="00850EB7"/>
    <w:rsid w:val="00851964"/>
    <w:rsid w:val="00851DCF"/>
    <w:rsid w:val="00852307"/>
    <w:rsid w:val="008524EA"/>
    <w:rsid w:val="00852773"/>
    <w:rsid w:val="00852B47"/>
    <w:rsid w:val="0085336A"/>
    <w:rsid w:val="00853FE7"/>
    <w:rsid w:val="0085450D"/>
    <w:rsid w:val="0085452C"/>
    <w:rsid w:val="008551A7"/>
    <w:rsid w:val="008556AB"/>
    <w:rsid w:val="008559E2"/>
    <w:rsid w:val="00855C9D"/>
    <w:rsid w:val="00856D7A"/>
    <w:rsid w:val="00857055"/>
    <w:rsid w:val="008578D0"/>
    <w:rsid w:val="008578E9"/>
    <w:rsid w:val="00857991"/>
    <w:rsid w:val="008579DF"/>
    <w:rsid w:val="008602D0"/>
    <w:rsid w:val="00860479"/>
    <w:rsid w:val="00860D93"/>
    <w:rsid w:val="008620E7"/>
    <w:rsid w:val="008627F9"/>
    <w:rsid w:val="00862B53"/>
    <w:rsid w:val="00862C9D"/>
    <w:rsid w:val="00862D90"/>
    <w:rsid w:val="008630BD"/>
    <w:rsid w:val="008632B9"/>
    <w:rsid w:val="0086362F"/>
    <w:rsid w:val="00864D11"/>
    <w:rsid w:val="00865B04"/>
    <w:rsid w:val="0086651B"/>
    <w:rsid w:val="008669CE"/>
    <w:rsid w:val="00866F53"/>
    <w:rsid w:val="0086724A"/>
    <w:rsid w:val="0086731A"/>
    <w:rsid w:val="00867BDE"/>
    <w:rsid w:val="00870126"/>
    <w:rsid w:val="00870172"/>
    <w:rsid w:val="008702AB"/>
    <w:rsid w:val="00870460"/>
    <w:rsid w:val="008706DF"/>
    <w:rsid w:val="00870932"/>
    <w:rsid w:val="00870E7D"/>
    <w:rsid w:val="0087142A"/>
    <w:rsid w:val="008714D5"/>
    <w:rsid w:val="00871550"/>
    <w:rsid w:val="00871A5F"/>
    <w:rsid w:val="00872B2D"/>
    <w:rsid w:val="00872FB9"/>
    <w:rsid w:val="00873020"/>
    <w:rsid w:val="008741C0"/>
    <w:rsid w:val="008743F3"/>
    <w:rsid w:val="0087444A"/>
    <w:rsid w:val="00874907"/>
    <w:rsid w:val="00874A4F"/>
    <w:rsid w:val="00874C43"/>
    <w:rsid w:val="00875139"/>
    <w:rsid w:val="008752B9"/>
    <w:rsid w:val="00875410"/>
    <w:rsid w:val="008754C6"/>
    <w:rsid w:val="008769E3"/>
    <w:rsid w:val="00876B40"/>
    <w:rsid w:val="00877B72"/>
    <w:rsid w:val="00880094"/>
    <w:rsid w:val="00880B0D"/>
    <w:rsid w:val="00881EE5"/>
    <w:rsid w:val="008821F0"/>
    <w:rsid w:val="008822D5"/>
    <w:rsid w:val="008826F7"/>
    <w:rsid w:val="00882716"/>
    <w:rsid w:val="00882FDA"/>
    <w:rsid w:val="00883178"/>
    <w:rsid w:val="008831DB"/>
    <w:rsid w:val="0088321C"/>
    <w:rsid w:val="008835EC"/>
    <w:rsid w:val="008836B8"/>
    <w:rsid w:val="00883DD0"/>
    <w:rsid w:val="00883F3B"/>
    <w:rsid w:val="008841D9"/>
    <w:rsid w:val="00885499"/>
    <w:rsid w:val="0088573F"/>
    <w:rsid w:val="008868B1"/>
    <w:rsid w:val="008872E0"/>
    <w:rsid w:val="00887AFB"/>
    <w:rsid w:val="00887C46"/>
    <w:rsid w:val="008908D5"/>
    <w:rsid w:val="00890B3D"/>
    <w:rsid w:val="00890CEA"/>
    <w:rsid w:val="008914ED"/>
    <w:rsid w:val="008926FE"/>
    <w:rsid w:val="00892F08"/>
    <w:rsid w:val="0089365F"/>
    <w:rsid w:val="00894E26"/>
    <w:rsid w:val="00894FF0"/>
    <w:rsid w:val="0089558A"/>
    <w:rsid w:val="00896902"/>
    <w:rsid w:val="0089691C"/>
    <w:rsid w:val="00896937"/>
    <w:rsid w:val="00896CB5"/>
    <w:rsid w:val="008976AC"/>
    <w:rsid w:val="008976FE"/>
    <w:rsid w:val="00897C5A"/>
    <w:rsid w:val="008A1C39"/>
    <w:rsid w:val="008A1DB8"/>
    <w:rsid w:val="008A1DD7"/>
    <w:rsid w:val="008A3180"/>
    <w:rsid w:val="008A338F"/>
    <w:rsid w:val="008A36E4"/>
    <w:rsid w:val="008A3F2A"/>
    <w:rsid w:val="008A4146"/>
    <w:rsid w:val="008A416F"/>
    <w:rsid w:val="008A44BF"/>
    <w:rsid w:val="008A4614"/>
    <w:rsid w:val="008A5008"/>
    <w:rsid w:val="008A5258"/>
    <w:rsid w:val="008A66DC"/>
    <w:rsid w:val="008A6BFA"/>
    <w:rsid w:val="008A7340"/>
    <w:rsid w:val="008B016F"/>
    <w:rsid w:val="008B01A6"/>
    <w:rsid w:val="008B0564"/>
    <w:rsid w:val="008B0916"/>
    <w:rsid w:val="008B171F"/>
    <w:rsid w:val="008B226A"/>
    <w:rsid w:val="008B2305"/>
    <w:rsid w:val="008B264C"/>
    <w:rsid w:val="008B275C"/>
    <w:rsid w:val="008B2866"/>
    <w:rsid w:val="008B29D8"/>
    <w:rsid w:val="008B2BF9"/>
    <w:rsid w:val="008B2E79"/>
    <w:rsid w:val="008B37A3"/>
    <w:rsid w:val="008B3AFF"/>
    <w:rsid w:val="008B3F64"/>
    <w:rsid w:val="008B471A"/>
    <w:rsid w:val="008B4815"/>
    <w:rsid w:val="008B48CD"/>
    <w:rsid w:val="008B4EDE"/>
    <w:rsid w:val="008B5290"/>
    <w:rsid w:val="008B586D"/>
    <w:rsid w:val="008B5872"/>
    <w:rsid w:val="008B5BB7"/>
    <w:rsid w:val="008B69D6"/>
    <w:rsid w:val="008B6D07"/>
    <w:rsid w:val="008B77E6"/>
    <w:rsid w:val="008C073E"/>
    <w:rsid w:val="008C0FEE"/>
    <w:rsid w:val="008C1AD6"/>
    <w:rsid w:val="008C1DC0"/>
    <w:rsid w:val="008C1FE3"/>
    <w:rsid w:val="008C248E"/>
    <w:rsid w:val="008C2658"/>
    <w:rsid w:val="008C2964"/>
    <w:rsid w:val="008C2C58"/>
    <w:rsid w:val="008C3733"/>
    <w:rsid w:val="008C375E"/>
    <w:rsid w:val="008C44F0"/>
    <w:rsid w:val="008C4C4D"/>
    <w:rsid w:val="008C62C8"/>
    <w:rsid w:val="008C6EF2"/>
    <w:rsid w:val="008D0543"/>
    <w:rsid w:val="008D1470"/>
    <w:rsid w:val="008D1550"/>
    <w:rsid w:val="008D19E7"/>
    <w:rsid w:val="008D1EA2"/>
    <w:rsid w:val="008D2946"/>
    <w:rsid w:val="008D3617"/>
    <w:rsid w:val="008D3738"/>
    <w:rsid w:val="008D3C06"/>
    <w:rsid w:val="008D4596"/>
    <w:rsid w:val="008D4BB6"/>
    <w:rsid w:val="008D51B2"/>
    <w:rsid w:val="008D6A5D"/>
    <w:rsid w:val="008D707B"/>
    <w:rsid w:val="008D70E3"/>
    <w:rsid w:val="008E06FE"/>
    <w:rsid w:val="008E0F52"/>
    <w:rsid w:val="008E103B"/>
    <w:rsid w:val="008E13F3"/>
    <w:rsid w:val="008E1644"/>
    <w:rsid w:val="008E1A57"/>
    <w:rsid w:val="008E1D83"/>
    <w:rsid w:val="008E22D5"/>
    <w:rsid w:val="008E2A6F"/>
    <w:rsid w:val="008E3834"/>
    <w:rsid w:val="008E39E6"/>
    <w:rsid w:val="008E4269"/>
    <w:rsid w:val="008E440E"/>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0FA5"/>
    <w:rsid w:val="008F15C3"/>
    <w:rsid w:val="008F1BB4"/>
    <w:rsid w:val="008F1EB2"/>
    <w:rsid w:val="008F2E9B"/>
    <w:rsid w:val="008F315F"/>
    <w:rsid w:val="008F3700"/>
    <w:rsid w:val="008F42A5"/>
    <w:rsid w:val="008F4992"/>
    <w:rsid w:val="008F4FEC"/>
    <w:rsid w:val="008F5959"/>
    <w:rsid w:val="008F6514"/>
    <w:rsid w:val="009007BB"/>
    <w:rsid w:val="0090140C"/>
    <w:rsid w:val="009017D3"/>
    <w:rsid w:val="00901C0D"/>
    <w:rsid w:val="00902C20"/>
    <w:rsid w:val="00902E5B"/>
    <w:rsid w:val="00903166"/>
    <w:rsid w:val="00903329"/>
    <w:rsid w:val="0090350E"/>
    <w:rsid w:val="00903C7C"/>
    <w:rsid w:val="00904A84"/>
    <w:rsid w:val="00904B3D"/>
    <w:rsid w:val="00904FA9"/>
    <w:rsid w:val="00905124"/>
    <w:rsid w:val="00905C72"/>
    <w:rsid w:val="00905D35"/>
    <w:rsid w:val="00905F83"/>
    <w:rsid w:val="00906721"/>
    <w:rsid w:val="009068FB"/>
    <w:rsid w:val="00906DA6"/>
    <w:rsid w:val="00907185"/>
    <w:rsid w:val="0090791B"/>
    <w:rsid w:val="009079FF"/>
    <w:rsid w:val="00907E66"/>
    <w:rsid w:val="009104EF"/>
    <w:rsid w:val="009105A0"/>
    <w:rsid w:val="0091070D"/>
    <w:rsid w:val="009109D3"/>
    <w:rsid w:val="00910B28"/>
    <w:rsid w:val="009116AE"/>
    <w:rsid w:val="0091221F"/>
    <w:rsid w:val="009129DC"/>
    <w:rsid w:val="0091359F"/>
    <w:rsid w:val="009137C1"/>
    <w:rsid w:val="009139E7"/>
    <w:rsid w:val="0091466E"/>
    <w:rsid w:val="00915311"/>
    <w:rsid w:val="00915531"/>
    <w:rsid w:val="00915849"/>
    <w:rsid w:val="009159A4"/>
    <w:rsid w:val="00915B81"/>
    <w:rsid w:val="0092052D"/>
    <w:rsid w:val="0092052E"/>
    <w:rsid w:val="0092067F"/>
    <w:rsid w:val="009206D7"/>
    <w:rsid w:val="00920F94"/>
    <w:rsid w:val="0092101F"/>
    <w:rsid w:val="009216CA"/>
    <w:rsid w:val="00921F0F"/>
    <w:rsid w:val="009222FA"/>
    <w:rsid w:val="009227EA"/>
    <w:rsid w:val="00922B26"/>
    <w:rsid w:val="00922CFC"/>
    <w:rsid w:val="00922ED7"/>
    <w:rsid w:val="009239C1"/>
    <w:rsid w:val="00924348"/>
    <w:rsid w:val="00924896"/>
    <w:rsid w:val="00925776"/>
    <w:rsid w:val="00925A0B"/>
    <w:rsid w:val="00926359"/>
    <w:rsid w:val="009268BA"/>
    <w:rsid w:val="0092769F"/>
    <w:rsid w:val="00927C14"/>
    <w:rsid w:val="00927E04"/>
    <w:rsid w:val="00930C42"/>
    <w:rsid w:val="0093112D"/>
    <w:rsid w:val="00931ACC"/>
    <w:rsid w:val="00931E6B"/>
    <w:rsid w:val="00931FC2"/>
    <w:rsid w:val="0093373F"/>
    <w:rsid w:val="00933929"/>
    <w:rsid w:val="0093660A"/>
    <w:rsid w:val="00936767"/>
    <w:rsid w:val="00937883"/>
    <w:rsid w:val="00937AC7"/>
    <w:rsid w:val="00937EAA"/>
    <w:rsid w:val="009413A4"/>
    <w:rsid w:val="00941BEF"/>
    <w:rsid w:val="009424A0"/>
    <w:rsid w:val="00942B97"/>
    <w:rsid w:val="00942D98"/>
    <w:rsid w:val="00943136"/>
    <w:rsid w:val="00943281"/>
    <w:rsid w:val="009437A1"/>
    <w:rsid w:val="00943C91"/>
    <w:rsid w:val="00944029"/>
    <w:rsid w:val="00944079"/>
    <w:rsid w:val="009449A1"/>
    <w:rsid w:val="009456F1"/>
    <w:rsid w:val="00945A3C"/>
    <w:rsid w:val="00945D9E"/>
    <w:rsid w:val="00946DE8"/>
    <w:rsid w:val="00947AC8"/>
    <w:rsid w:val="00950727"/>
    <w:rsid w:val="00951861"/>
    <w:rsid w:val="009519EE"/>
    <w:rsid w:val="00951DEE"/>
    <w:rsid w:val="00952D5F"/>
    <w:rsid w:val="00952F25"/>
    <w:rsid w:val="009547CF"/>
    <w:rsid w:val="00954AE6"/>
    <w:rsid w:val="00954BA3"/>
    <w:rsid w:val="00954EF6"/>
    <w:rsid w:val="00955274"/>
    <w:rsid w:val="009562A9"/>
    <w:rsid w:val="009564FC"/>
    <w:rsid w:val="00956889"/>
    <w:rsid w:val="00956D9D"/>
    <w:rsid w:val="00957AB6"/>
    <w:rsid w:val="00957CB1"/>
    <w:rsid w:val="00957FDE"/>
    <w:rsid w:val="009605D7"/>
    <w:rsid w:val="00960A56"/>
    <w:rsid w:val="00961004"/>
    <w:rsid w:val="00961386"/>
    <w:rsid w:val="00963D24"/>
    <w:rsid w:val="0096480E"/>
    <w:rsid w:val="00964C0B"/>
    <w:rsid w:val="009651BC"/>
    <w:rsid w:val="00965868"/>
    <w:rsid w:val="00965938"/>
    <w:rsid w:val="00965A73"/>
    <w:rsid w:val="00965D49"/>
    <w:rsid w:val="00966093"/>
    <w:rsid w:val="00966EEA"/>
    <w:rsid w:val="0096767F"/>
    <w:rsid w:val="0096799B"/>
    <w:rsid w:val="009705AA"/>
    <w:rsid w:val="00970A9D"/>
    <w:rsid w:val="00970DD5"/>
    <w:rsid w:val="009715AB"/>
    <w:rsid w:val="00972090"/>
    <w:rsid w:val="009720AB"/>
    <w:rsid w:val="00972232"/>
    <w:rsid w:val="009725CD"/>
    <w:rsid w:val="00972BF4"/>
    <w:rsid w:val="00972DEC"/>
    <w:rsid w:val="00973024"/>
    <w:rsid w:val="0097313A"/>
    <w:rsid w:val="0097371B"/>
    <w:rsid w:val="00973C34"/>
    <w:rsid w:val="009743BE"/>
    <w:rsid w:val="009748BF"/>
    <w:rsid w:val="00974F09"/>
    <w:rsid w:val="009756ED"/>
    <w:rsid w:val="00976F48"/>
    <w:rsid w:val="00977746"/>
    <w:rsid w:val="00977F6A"/>
    <w:rsid w:val="00980501"/>
    <w:rsid w:val="0098092C"/>
    <w:rsid w:val="009819E6"/>
    <w:rsid w:val="0098268E"/>
    <w:rsid w:val="00983AFA"/>
    <w:rsid w:val="00984053"/>
    <w:rsid w:val="009841A0"/>
    <w:rsid w:val="0098426E"/>
    <w:rsid w:val="00984E48"/>
    <w:rsid w:val="00985257"/>
    <w:rsid w:val="00985CEC"/>
    <w:rsid w:val="00985EF7"/>
    <w:rsid w:val="009864B1"/>
    <w:rsid w:val="00986573"/>
    <w:rsid w:val="009874E8"/>
    <w:rsid w:val="00987F01"/>
    <w:rsid w:val="009901D2"/>
    <w:rsid w:val="00990D45"/>
    <w:rsid w:val="00991882"/>
    <w:rsid w:val="00991C38"/>
    <w:rsid w:val="0099279D"/>
    <w:rsid w:val="00992E50"/>
    <w:rsid w:val="00993836"/>
    <w:rsid w:val="00994B77"/>
    <w:rsid w:val="00994FB8"/>
    <w:rsid w:val="00995A5F"/>
    <w:rsid w:val="00995C42"/>
    <w:rsid w:val="00995FB5"/>
    <w:rsid w:val="0099706E"/>
    <w:rsid w:val="00997F19"/>
    <w:rsid w:val="009A03E1"/>
    <w:rsid w:val="009A0E19"/>
    <w:rsid w:val="009A16BB"/>
    <w:rsid w:val="009A2645"/>
    <w:rsid w:val="009A2987"/>
    <w:rsid w:val="009A29B3"/>
    <w:rsid w:val="009A2E69"/>
    <w:rsid w:val="009A31E9"/>
    <w:rsid w:val="009A33EF"/>
    <w:rsid w:val="009A33F0"/>
    <w:rsid w:val="009A3B0D"/>
    <w:rsid w:val="009A3CE1"/>
    <w:rsid w:val="009A439E"/>
    <w:rsid w:val="009A4ACA"/>
    <w:rsid w:val="009A4CFE"/>
    <w:rsid w:val="009A5C3B"/>
    <w:rsid w:val="009A64AA"/>
    <w:rsid w:val="009A6574"/>
    <w:rsid w:val="009A6AFB"/>
    <w:rsid w:val="009B06A2"/>
    <w:rsid w:val="009B08B6"/>
    <w:rsid w:val="009B17E6"/>
    <w:rsid w:val="009B2051"/>
    <w:rsid w:val="009B2AE9"/>
    <w:rsid w:val="009B3BB5"/>
    <w:rsid w:val="009B3EFF"/>
    <w:rsid w:val="009B4203"/>
    <w:rsid w:val="009B5F01"/>
    <w:rsid w:val="009B6538"/>
    <w:rsid w:val="009B7913"/>
    <w:rsid w:val="009B7ABB"/>
    <w:rsid w:val="009C1427"/>
    <w:rsid w:val="009C2B9D"/>
    <w:rsid w:val="009C2C91"/>
    <w:rsid w:val="009C2DD2"/>
    <w:rsid w:val="009C3DB4"/>
    <w:rsid w:val="009C3DC8"/>
    <w:rsid w:val="009C3FCB"/>
    <w:rsid w:val="009C4B78"/>
    <w:rsid w:val="009C4CF1"/>
    <w:rsid w:val="009C4DFA"/>
    <w:rsid w:val="009C51D5"/>
    <w:rsid w:val="009C5F66"/>
    <w:rsid w:val="009C60ED"/>
    <w:rsid w:val="009C6335"/>
    <w:rsid w:val="009C69B3"/>
    <w:rsid w:val="009C6F7B"/>
    <w:rsid w:val="009C73D2"/>
    <w:rsid w:val="009D0220"/>
    <w:rsid w:val="009D122C"/>
    <w:rsid w:val="009D1429"/>
    <w:rsid w:val="009D14D0"/>
    <w:rsid w:val="009D240A"/>
    <w:rsid w:val="009D241E"/>
    <w:rsid w:val="009D444F"/>
    <w:rsid w:val="009D4A84"/>
    <w:rsid w:val="009D4B72"/>
    <w:rsid w:val="009D698E"/>
    <w:rsid w:val="009E0C07"/>
    <w:rsid w:val="009E1C0E"/>
    <w:rsid w:val="009E1EB6"/>
    <w:rsid w:val="009E229D"/>
    <w:rsid w:val="009E23C5"/>
    <w:rsid w:val="009E2C4E"/>
    <w:rsid w:val="009E2DAA"/>
    <w:rsid w:val="009E2FD1"/>
    <w:rsid w:val="009E3660"/>
    <w:rsid w:val="009E3A62"/>
    <w:rsid w:val="009E41D5"/>
    <w:rsid w:val="009E4210"/>
    <w:rsid w:val="009E45BC"/>
    <w:rsid w:val="009E4A05"/>
    <w:rsid w:val="009E4B10"/>
    <w:rsid w:val="009E4C52"/>
    <w:rsid w:val="009E51D4"/>
    <w:rsid w:val="009E53C2"/>
    <w:rsid w:val="009E55BA"/>
    <w:rsid w:val="009E55ED"/>
    <w:rsid w:val="009E5646"/>
    <w:rsid w:val="009E5848"/>
    <w:rsid w:val="009E5976"/>
    <w:rsid w:val="009E5AF5"/>
    <w:rsid w:val="009E5D35"/>
    <w:rsid w:val="009E5DE2"/>
    <w:rsid w:val="009E5E17"/>
    <w:rsid w:val="009E63B9"/>
    <w:rsid w:val="009E658B"/>
    <w:rsid w:val="009E70D9"/>
    <w:rsid w:val="009E7638"/>
    <w:rsid w:val="009F01FE"/>
    <w:rsid w:val="009F0712"/>
    <w:rsid w:val="009F155C"/>
    <w:rsid w:val="009F1AFB"/>
    <w:rsid w:val="009F1E03"/>
    <w:rsid w:val="009F2BD3"/>
    <w:rsid w:val="009F2BEB"/>
    <w:rsid w:val="009F2FE6"/>
    <w:rsid w:val="009F3421"/>
    <w:rsid w:val="009F36A4"/>
    <w:rsid w:val="009F3B7E"/>
    <w:rsid w:val="009F3C53"/>
    <w:rsid w:val="009F409E"/>
    <w:rsid w:val="009F42DF"/>
    <w:rsid w:val="009F4658"/>
    <w:rsid w:val="009F5041"/>
    <w:rsid w:val="009F50A2"/>
    <w:rsid w:val="009F5190"/>
    <w:rsid w:val="009F554D"/>
    <w:rsid w:val="009F55C9"/>
    <w:rsid w:val="009F561B"/>
    <w:rsid w:val="009F58B4"/>
    <w:rsid w:val="009F58FE"/>
    <w:rsid w:val="009F5EBE"/>
    <w:rsid w:val="009F763A"/>
    <w:rsid w:val="009F77EE"/>
    <w:rsid w:val="009F7B2D"/>
    <w:rsid w:val="009F7D66"/>
    <w:rsid w:val="009F7F58"/>
    <w:rsid w:val="00A00553"/>
    <w:rsid w:val="00A007D4"/>
    <w:rsid w:val="00A00DD8"/>
    <w:rsid w:val="00A01739"/>
    <w:rsid w:val="00A01967"/>
    <w:rsid w:val="00A02164"/>
    <w:rsid w:val="00A02FCE"/>
    <w:rsid w:val="00A040A7"/>
    <w:rsid w:val="00A04123"/>
    <w:rsid w:val="00A04873"/>
    <w:rsid w:val="00A04CAD"/>
    <w:rsid w:val="00A04E9B"/>
    <w:rsid w:val="00A0528D"/>
    <w:rsid w:val="00A0608B"/>
    <w:rsid w:val="00A0611E"/>
    <w:rsid w:val="00A06284"/>
    <w:rsid w:val="00A065AE"/>
    <w:rsid w:val="00A07187"/>
    <w:rsid w:val="00A071E5"/>
    <w:rsid w:val="00A07CB6"/>
    <w:rsid w:val="00A07F41"/>
    <w:rsid w:val="00A07FAB"/>
    <w:rsid w:val="00A10031"/>
    <w:rsid w:val="00A107EE"/>
    <w:rsid w:val="00A108FB"/>
    <w:rsid w:val="00A118E1"/>
    <w:rsid w:val="00A1209A"/>
    <w:rsid w:val="00A12DF7"/>
    <w:rsid w:val="00A12FE5"/>
    <w:rsid w:val="00A13A13"/>
    <w:rsid w:val="00A142E0"/>
    <w:rsid w:val="00A14614"/>
    <w:rsid w:val="00A14C42"/>
    <w:rsid w:val="00A14D40"/>
    <w:rsid w:val="00A150D2"/>
    <w:rsid w:val="00A1575C"/>
    <w:rsid w:val="00A15A9B"/>
    <w:rsid w:val="00A15E31"/>
    <w:rsid w:val="00A16294"/>
    <w:rsid w:val="00A175BB"/>
    <w:rsid w:val="00A17911"/>
    <w:rsid w:val="00A20BFC"/>
    <w:rsid w:val="00A20DE4"/>
    <w:rsid w:val="00A2103E"/>
    <w:rsid w:val="00A21556"/>
    <w:rsid w:val="00A217B0"/>
    <w:rsid w:val="00A21DA8"/>
    <w:rsid w:val="00A22A65"/>
    <w:rsid w:val="00A22AC3"/>
    <w:rsid w:val="00A22CBF"/>
    <w:rsid w:val="00A230C3"/>
    <w:rsid w:val="00A23593"/>
    <w:rsid w:val="00A23D75"/>
    <w:rsid w:val="00A24798"/>
    <w:rsid w:val="00A24CE8"/>
    <w:rsid w:val="00A250A2"/>
    <w:rsid w:val="00A2526B"/>
    <w:rsid w:val="00A25F05"/>
    <w:rsid w:val="00A263C6"/>
    <w:rsid w:val="00A267BE"/>
    <w:rsid w:val="00A26F58"/>
    <w:rsid w:val="00A2710D"/>
    <w:rsid w:val="00A2718C"/>
    <w:rsid w:val="00A272C1"/>
    <w:rsid w:val="00A2740F"/>
    <w:rsid w:val="00A278D4"/>
    <w:rsid w:val="00A302C3"/>
    <w:rsid w:val="00A30AF4"/>
    <w:rsid w:val="00A31769"/>
    <w:rsid w:val="00A31AF6"/>
    <w:rsid w:val="00A31C5B"/>
    <w:rsid w:val="00A31E7D"/>
    <w:rsid w:val="00A32796"/>
    <w:rsid w:val="00A32980"/>
    <w:rsid w:val="00A32D13"/>
    <w:rsid w:val="00A32E39"/>
    <w:rsid w:val="00A32ED5"/>
    <w:rsid w:val="00A3357C"/>
    <w:rsid w:val="00A3364A"/>
    <w:rsid w:val="00A33A7D"/>
    <w:rsid w:val="00A33F79"/>
    <w:rsid w:val="00A3493B"/>
    <w:rsid w:val="00A349E6"/>
    <w:rsid w:val="00A34AB0"/>
    <w:rsid w:val="00A351DF"/>
    <w:rsid w:val="00A359A9"/>
    <w:rsid w:val="00A35EDC"/>
    <w:rsid w:val="00A36541"/>
    <w:rsid w:val="00A370FB"/>
    <w:rsid w:val="00A40227"/>
    <w:rsid w:val="00A40E01"/>
    <w:rsid w:val="00A4171B"/>
    <w:rsid w:val="00A41E43"/>
    <w:rsid w:val="00A4307B"/>
    <w:rsid w:val="00A439F1"/>
    <w:rsid w:val="00A43F03"/>
    <w:rsid w:val="00A441A4"/>
    <w:rsid w:val="00A452A4"/>
    <w:rsid w:val="00A454EB"/>
    <w:rsid w:val="00A46203"/>
    <w:rsid w:val="00A4639E"/>
    <w:rsid w:val="00A466FC"/>
    <w:rsid w:val="00A46845"/>
    <w:rsid w:val="00A46A0D"/>
    <w:rsid w:val="00A46C62"/>
    <w:rsid w:val="00A46FE5"/>
    <w:rsid w:val="00A47488"/>
    <w:rsid w:val="00A47E8D"/>
    <w:rsid w:val="00A5019D"/>
    <w:rsid w:val="00A50371"/>
    <w:rsid w:val="00A507B3"/>
    <w:rsid w:val="00A50806"/>
    <w:rsid w:val="00A5082E"/>
    <w:rsid w:val="00A50888"/>
    <w:rsid w:val="00A50AFF"/>
    <w:rsid w:val="00A50C22"/>
    <w:rsid w:val="00A50E74"/>
    <w:rsid w:val="00A50FDD"/>
    <w:rsid w:val="00A51E31"/>
    <w:rsid w:val="00A528CF"/>
    <w:rsid w:val="00A529C8"/>
    <w:rsid w:val="00A531E0"/>
    <w:rsid w:val="00A5359F"/>
    <w:rsid w:val="00A53947"/>
    <w:rsid w:val="00A539D1"/>
    <w:rsid w:val="00A53A07"/>
    <w:rsid w:val="00A53CB5"/>
    <w:rsid w:val="00A54471"/>
    <w:rsid w:val="00A54681"/>
    <w:rsid w:val="00A54F4E"/>
    <w:rsid w:val="00A5592F"/>
    <w:rsid w:val="00A55A26"/>
    <w:rsid w:val="00A55C6A"/>
    <w:rsid w:val="00A55D1A"/>
    <w:rsid w:val="00A55D30"/>
    <w:rsid w:val="00A57834"/>
    <w:rsid w:val="00A578CE"/>
    <w:rsid w:val="00A60A02"/>
    <w:rsid w:val="00A60EDB"/>
    <w:rsid w:val="00A612D1"/>
    <w:rsid w:val="00A6147B"/>
    <w:rsid w:val="00A61F71"/>
    <w:rsid w:val="00A630DE"/>
    <w:rsid w:val="00A6316D"/>
    <w:rsid w:val="00A631BA"/>
    <w:rsid w:val="00A63519"/>
    <w:rsid w:val="00A63F0A"/>
    <w:rsid w:val="00A641E4"/>
    <w:rsid w:val="00A6458B"/>
    <w:rsid w:val="00A64C66"/>
    <w:rsid w:val="00A64C70"/>
    <w:rsid w:val="00A655AE"/>
    <w:rsid w:val="00A6560B"/>
    <w:rsid w:val="00A65A8E"/>
    <w:rsid w:val="00A65ED0"/>
    <w:rsid w:val="00A6632C"/>
    <w:rsid w:val="00A6633E"/>
    <w:rsid w:val="00A66544"/>
    <w:rsid w:val="00A66D04"/>
    <w:rsid w:val="00A67764"/>
    <w:rsid w:val="00A67D2F"/>
    <w:rsid w:val="00A67D68"/>
    <w:rsid w:val="00A7088A"/>
    <w:rsid w:val="00A70DDB"/>
    <w:rsid w:val="00A70EB8"/>
    <w:rsid w:val="00A71A6D"/>
    <w:rsid w:val="00A71AFD"/>
    <w:rsid w:val="00A720E2"/>
    <w:rsid w:val="00A72295"/>
    <w:rsid w:val="00A72BAC"/>
    <w:rsid w:val="00A72D1C"/>
    <w:rsid w:val="00A72E57"/>
    <w:rsid w:val="00A73042"/>
    <w:rsid w:val="00A7339B"/>
    <w:rsid w:val="00A7382C"/>
    <w:rsid w:val="00A738A6"/>
    <w:rsid w:val="00A74380"/>
    <w:rsid w:val="00A74BDC"/>
    <w:rsid w:val="00A74C53"/>
    <w:rsid w:val="00A74EBA"/>
    <w:rsid w:val="00A74F8A"/>
    <w:rsid w:val="00A768B5"/>
    <w:rsid w:val="00A769DE"/>
    <w:rsid w:val="00A76A0B"/>
    <w:rsid w:val="00A77B1B"/>
    <w:rsid w:val="00A8025E"/>
    <w:rsid w:val="00A81F18"/>
    <w:rsid w:val="00A8240F"/>
    <w:rsid w:val="00A82908"/>
    <w:rsid w:val="00A830EA"/>
    <w:rsid w:val="00A83B05"/>
    <w:rsid w:val="00A85244"/>
    <w:rsid w:val="00A854EF"/>
    <w:rsid w:val="00A85FCE"/>
    <w:rsid w:val="00A860F6"/>
    <w:rsid w:val="00A86A82"/>
    <w:rsid w:val="00A86F45"/>
    <w:rsid w:val="00A8748B"/>
    <w:rsid w:val="00A90025"/>
    <w:rsid w:val="00A907F8"/>
    <w:rsid w:val="00A90C07"/>
    <w:rsid w:val="00A91294"/>
    <w:rsid w:val="00A91A64"/>
    <w:rsid w:val="00A91BF8"/>
    <w:rsid w:val="00A91C99"/>
    <w:rsid w:val="00A926A1"/>
    <w:rsid w:val="00A92A27"/>
    <w:rsid w:val="00A92BDF"/>
    <w:rsid w:val="00A938E6"/>
    <w:rsid w:val="00A93ACB"/>
    <w:rsid w:val="00A93B97"/>
    <w:rsid w:val="00A94500"/>
    <w:rsid w:val="00A94545"/>
    <w:rsid w:val="00A94EB2"/>
    <w:rsid w:val="00A957EE"/>
    <w:rsid w:val="00A95937"/>
    <w:rsid w:val="00A95ED5"/>
    <w:rsid w:val="00A96E8B"/>
    <w:rsid w:val="00A97090"/>
    <w:rsid w:val="00A9773C"/>
    <w:rsid w:val="00A97B18"/>
    <w:rsid w:val="00AA0AFC"/>
    <w:rsid w:val="00AA0FFE"/>
    <w:rsid w:val="00AA11F7"/>
    <w:rsid w:val="00AA1324"/>
    <w:rsid w:val="00AA1440"/>
    <w:rsid w:val="00AA18CB"/>
    <w:rsid w:val="00AA1ACE"/>
    <w:rsid w:val="00AA1BBC"/>
    <w:rsid w:val="00AA33A6"/>
    <w:rsid w:val="00AA3683"/>
    <w:rsid w:val="00AA3C0F"/>
    <w:rsid w:val="00AA447E"/>
    <w:rsid w:val="00AA48EE"/>
    <w:rsid w:val="00AA5409"/>
    <w:rsid w:val="00AA5470"/>
    <w:rsid w:val="00AA57A4"/>
    <w:rsid w:val="00AA5E1B"/>
    <w:rsid w:val="00AA6550"/>
    <w:rsid w:val="00AA66C7"/>
    <w:rsid w:val="00AA7819"/>
    <w:rsid w:val="00AA7FA4"/>
    <w:rsid w:val="00AB0E52"/>
    <w:rsid w:val="00AB1579"/>
    <w:rsid w:val="00AB179E"/>
    <w:rsid w:val="00AB1A65"/>
    <w:rsid w:val="00AB2574"/>
    <w:rsid w:val="00AB2697"/>
    <w:rsid w:val="00AB2CEF"/>
    <w:rsid w:val="00AB3643"/>
    <w:rsid w:val="00AB3F55"/>
    <w:rsid w:val="00AB4757"/>
    <w:rsid w:val="00AB5E9A"/>
    <w:rsid w:val="00AB6FE9"/>
    <w:rsid w:val="00AB78C7"/>
    <w:rsid w:val="00AB7DB8"/>
    <w:rsid w:val="00AB7F17"/>
    <w:rsid w:val="00AC0215"/>
    <w:rsid w:val="00AC02C1"/>
    <w:rsid w:val="00AC0865"/>
    <w:rsid w:val="00AC09D1"/>
    <w:rsid w:val="00AC0AB6"/>
    <w:rsid w:val="00AC0BFD"/>
    <w:rsid w:val="00AC0EA9"/>
    <w:rsid w:val="00AC147D"/>
    <w:rsid w:val="00AC17FE"/>
    <w:rsid w:val="00AC18C3"/>
    <w:rsid w:val="00AC22CB"/>
    <w:rsid w:val="00AC3555"/>
    <w:rsid w:val="00AC3A25"/>
    <w:rsid w:val="00AC410B"/>
    <w:rsid w:val="00AC4685"/>
    <w:rsid w:val="00AC5561"/>
    <w:rsid w:val="00AC6650"/>
    <w:rsid w:val="00AC67AA"/>
    <w:rsid w:val="00AC6B13"/>
    <w:rsid w:val="00AC6C3E"/>
    <w:rsid w:val="00AC6F30"/>
    <w:rsid w:val="00AC7B11"/>
    <w:rsid w:val="00AC7B39"/>
    <w:rsid w:val="00AC7DED"/>
    <w:rsid w:val="00AD101D"/>
    <w:rsid w:val="00AD17AE"/>
    <w:rsid w:val="00AD1CE3"/>
    <w:rsid w:val="00AD1D0D"/>
    <w:rsid w:val="00AD1FE1"/>
    <w:rsid w:val="00AD27A7"/>
    <w:rsid w:val="00AD32C0"/>
    <w:rsid w:val="00AD3848"/>
    <w:rsid w:val="00AD3990"/>
    <w:rsid w:val="00AD3CAD"/>
    <w:rsid w:val="00AD413D"/>
    <w:rsid w:val="00AD494A"/>
    <w:rsid w:val="00AD5069"/>
    <w:rsid w:val="00AD54AB"/>
    <w:rsid w:val="00AD54B8"/>
    <w:rsid w:val="00AD7971"/>
    <w:rsid w:val="00AE009E"/>
    <w:rsid w:val="00AE0101"/>
    <w:rsid w:val="00AE06ED"/>
    <w:rsid w:val="00AE0B7D"/>
    <w:rsid w:val="00AE0E82"/>
    <w:rsid w:val="00AE1792"/>
    <w:rsid w:val="00AE1B7A"/>
    <w:rsid w:val="00AE1E45"/>
    <w:rsid w:val="00AE1ECE"/>
    <w:rsid w:val="00AE2112"/>
    <w:rsid w:val="00AE2327"/>
    <w:rsid w:val="00AE2ABF"/>
    <w:rsid w:val="00AE2F67"/>
    <w:rsid w:val="00AE2F7E"/>
    <w:rsid w:val="00AE3775"/>
    <w:rsid w:val="00AE3FBF"/>
    <w:rsid w:val="00AE42C8"/>
    <w:rsid w:val="00AE47F0"/>
    <w:rsid w:val="00AE4914"/>
    <w:rsid w:val="00AE4DC1"/>
    <w:rsid w:val="00AE516B"/>
    <w:rsid w:val="00AE5E52"/>
    <w:rsid w:val="00AE5F5C"/>
    <w:rsid w:val="00AE5FBA"/>
    <w:rsid w:val="00AE6B28"/>
    <w:rsid w:val="00AE732B"/>
    <w:rsid w:val="00AE7655"/>
    <w:rsid w:val="00AE776C"/>
    <w:rsid w:val="00AE7A30"/>
    <w:rsid w:val="00AE7BD6"/>
    <w:rsid w:val="00AF03F1"/>
    <w:rsid w:val="00AF1890"/>
    <w:rsid w:val="00AF1C71"/>
    <w:rsid w:val="00AF2095"/>
    <w:rsid w:val="00AF3073"/>
    <w:rsid w:val="00AF3233"/>
    <w:rsid w:val="00AF3601"/>
    <w:rsid w:val="00AF47E0"/>
    <w:rsid w:val="00AF4B25"/>
    <w:rsid w:val="00AF4FEE"/>
    <w:rsid w:val="00AF614F"/>
    <w:rsid w:val="00AF6415"/>
    <w:rsid w:val="00AF65E6"/>
    <w:rsid w:val="00AF693F"/>
    <w:rsid w:val="00AF6CD6"/>
    <w:rsid w:val="00AF7018"/>
    <w:rsid w:val="00AF7142"/>
    <w:rsid w:val="00B00263"/>
    <w:rsid w:val="00B00662"/>
    <w:rsid w:val="00B006F1"/>
    <w:rsid w:val="00B00921"/>
    <w:rsid w:val="00B00EE7"/>
    <w:rsid w:val="00B02214"/>
    <w:rsid w:val="00B0254E"/>
    <w:rsid w:val="00B026C5"/>
    <w:rsid w:val="00B02D45"/>
    <w:rsid w:val="00B03534"/>
    <w:rsid w:val="00B037B6"/>
    <w:rsid w:val="00B03816"/>
    <w:rsid w:val="00B03A2D"/>
    <w:rsid w:val="00B04463"/>
    <w:rsid w:val="00B04B60"/>
    <w:rsid w:val="00B04B9E"/>
    <w:rsid w:val="00B059DE"/>
    <w:rsid w:val="00B05D08"/>
    <w:rsid w:val="00B078B4"/>
    <w:rsid w:val="00B109C2"/>
    <w:rsid w:val="00B10D1A"/>
    <w:rsid w:val="00B1240F"/>
    <w:rsid w:val="00B1244A"/>
    <w:rsid w:val="00B12790"/>
    <w:rsid w:val="00B13051"/>
    <w:rsid w:val="00B130E0"/>
    <w:rsid w:val="00B1344F"/>
    <w:rsid w:val="00B135A5"/>
    <w:rsid w:val="00B13721"/>
    <w:rsid w:val="00B13900"/>
    <w:rsid w:val="00B13913"/>
    <w:rsid w:val="00B13D69"/>
    <w:rsid w:val="00B13F02"/>
    <w:rsid w:val="00B14131"/>
    <w:rsid w:val="00B148C6"/>
    <w:rsid w:val="00B14DF2"/>
    <w:rsid w:val="00B1513F"/>
    <w:rsid w:val="00B15573"/>
    <w:rsid w:val="00B160BC"/>
    <w:rsid w:val="00B1703D"/>
    <w:rsid w:val="00B20742"/>
    <w:rsid w:val="00B20A13"/>
    <w:rsid w:val="00B20E92"/>
    <w:rsid w:val="00B2136C"/>
    <w:rsid w:val="00B215E5"/>
    <w:rsid w:val="00B23A83"/>
    <w:rsid w:val="00B24246"/>
    <w:rsid w:val="00B24E29"/>
    <w:rsid w:val="00B25023"/>
    <w:rsid w:val="00B253A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1CBB"/>
    <w:rsid w:val="00B331DE"/>
    <w:rsid w:val="00B332DB"/>
    <w:rsid w:val="00B338C5"/>
    <w:rsid w:val="00B33DC1"/>
    <w:rsid w:val="00B34359"/>
    <w:rsid w:val="00B346BF"/>
    <w:rsid w:val="00B3470B"/>
    <w:rsid w:val="00B34DFF"/>
    <w:rsid w:val="00B3505E"/>
    <w:rsid w:val="00B350FB"/>
    <w:rsid w:val="00B35EF8"/>
    <w:rsid w:val="00B36FD9"/>
    <w:rsid w:val="00B3749F"/>
    <w:rsid w:val="00B375FC"/>
    <w:rsid w:val="00B4038D"/>
    <w:rsid w:val="00B41222"/>
    <w:rsid w:val="00B41444"/>
    <w:rsid w:val="00B415CA"/>
    <w:rsid w:val="00B41969"/>
    <w:rsid w:val="00B41DAE"/>
    <w:rsid w:val="00B42144"/>
    <w:rsid w:val="00B4235B"/>
    <w:rsid w:val="00B42793"/>
    <w:rsid w:val="00B42877"/>
    <w:rsid w:val="00B43313"/>
    <w:rsid w:val="00B44799"/>
    <w:rsid w:val="00B44A37"/>
    <w:rsid w:val="00B45355"/>
    <w:rsid w:val="00B46640"/>
    <w:rsid w:val="00B46916"/>
    <w:rsid w:val="00B47D5D"/>
    <w:rsid w:val="00B50D42"/>
    <w:rsid w:val="00B50D62"/>
    <w:rsid w:val="00B51741"/>
    <w:rsid w:val="00B5213A"/>
    <w:rsid w:val="00B52300"/>
    <w:rsid w:val="00B5342F"/>
    <w:rsid w:val="00B53D99"/>
    <w:rsid w:val="00B54668"/>
    <w:rsid w:val="00B54D86"/>
    <w:rsid w:val="00B54FEC"/>
    <w:rsid w:val="00B55201"/>
    <w:rsid w:val="00B55771"/>
    <w:rsid w:val="00B559CA"/>
    <w:rsid w:val="00B55CC5"/>
    <w:rsid w:val="00B55CF0"/>
    <w:rsid w:val="00B56309"/>
    <w:rsid w:val="00B56CC4"/>
    <w:rsid w:val="00B56DDA"/>
    <w:rsid w:val="00B56DF0"/>
    <w:rsid w:val="00B56E15"/>
    <w:rsid w:val="00B5733E"/>
    <w:rsid w:val="00B57459"/>
    <w:rsid w:val="00B57673"/>
    <w:rsid w:val="00B57F55"/>
    <w:rsid w:val="00B601D3"/>
    <w:rsid w:val="00B60272"/>
    <w:rsid w:val="00B60800"/>
    <w:rsid w:val="00B6184C"/>
    <w:rsid w:val="00B621F4"/>
    <w:rsid w:val="00B6266F"/>
    <w:rsid w:val="00B62F42"/>
    <w:rsid w:val="00B63002"/>
    <w:rsid w:val="00B63337"/>
    <w:rsid w:val="00B63CE0"/>
    <w:rsid w:val="00B645CE"/>
    <w:rsid w:val="00B64C14"/>
    <w:rsid w:val="00B64DDB"/>
    <w:rsid w:val="00B6508F"/>
    <w:rsid w:val="00B65209"/>
    <w:rsid w:val="00B658C6"/>
    <w:rsid w:val="00B66996"/>
    <w:rsid w:val="00B669BE"/>
    <w:rsid w:val="00B66D8E"/>
    <w:rsid w:val="00B66DAD"/>
    <w:rsid w:val="00B6767E"/>
    <w:rsid w:val="00B67DC2"/>
    <w:rsid w:val="00B704CA"/>
    <w:rsid w:val="00B704E3"/>
    <w:rsid w:val="00B70F65"/>
    <w:rsid w:val="00B71489"/>
    <w:rsid w:val="00B718AB"/>
    <w:rsid w:val="00B71F41"/>
    <w:rsid w:val="00B7212A"/>
    <w:rsid w:val="00B72521"/>
    <w:rsid w:val="00B7267A"/>
    <w:rsid w:val="00B729E1"/>
    <w:rsid w:val="00B72E59"/>
    <w:rsid w:val="00B730A7"/>
    <w:rsid w:val="00B732FC"/>
    <w:rsid w:val="00B735F9"/>
    <w:rsid w:val="00B739E4"/>
    <w:rsid w:val="00B73B3B"/>
    <w:rsid w:val="00B73B9B"/>
    <w:rsid w:val="00B73E37"/>
    <w:rsid w:val="00B75245"/>
    <w:rsid w:val="00B7595A"/>
    <w:rsid w:val="00B75F69"/>
    <w:rsid w:val="00B76151"/>
    <w:rsid w:val="00B76215"/>
    <w:rsid w:val="00B76F58"/>
    <w:rsid w:val="00B77258"/>
    <w:rsid w:val="00B77300"/>
    <w:rsid w:val="00B7777D"/>
    <w:rsid w:val="00B77D35"/>
    <w:rsid w:val="00B77EED"/>
    <w:rsid w:val="00B80528"/>
    <w:rsid w:val="00B80672"/>
    <w:rsid w:val="00B80FE9"/>
    <w:rsid w:val="00B81B02"/>
    <w:rsid w:val="00B82613"/>
    <w:rsid w:val="00B829BB"/>
    <w:rsid w:val="00B830FB"/>
    <w:rsid w:val="00B833BE"/>
    <w:rsid w:val="00B83AD7"/>
    <w:rsid w:val="00B84437"/>
    <w:rsid w:val="00B84792"/>
    <w:rsid w:val="00B84B49"/>
    <w:rsid w:val="00B85401"/>
    <w:rsid w:val="00B863A5"/>
    <w:rsid w:val="00B868A9"/>
    <w:rsid w:val="00B87071"/>
    <w:rsid w:val="00B870D1"/>
    <w:rsid w:val="00B87519"/>
    <w:rsid w:val="00B87BA3"/>
    <w:rsid w:val="00B90B53"/>
    <w:rsid w:val="00B91105"/>
    <w:rsid w:val="00B91C32"/>
    <w:rsid w:val="00B924F6"/>
    <w:rsid w:val="00B925C8"/>
    <w:rsid w:val="00B92668"/>
    <w:rsid w:val="00B92D5B"/>
    <w:rsid w:val="00B92D60"/>
    <w:rsid w:val="00B93008"/>
    <w:rsid w:val="00B94E0E"/>
    <w:rsid w:val="00B95E6A"/>
    <w:rsid w:val="00B95EF4"/>
    <w:rsid w:val="00B9665D"/>
    <w:rsid w:val="00B975DF"/>
    <w:rsid w:val="00B97782"/>
    <w:rsid w:val="00B97D28"/>
    <w:rsid w:val="00B97DAA"/>
    <w:rsid w:val="00B97E9E"/>
    <w:rsid w:val="00BA006B"/>
    <w:rsid w:val="00BA0682"/>
    <w:rsid w:val="00BA0943"/>
    <w:rsid w:val="00BA0AC1"/>
    <w:rsid w:val="00BA0C25"/>
    <w:rsid w:val="00BA1302"/>
    <w:rsid w:val="00BA1416"/>
    <w:rsid w:val="00BA185F"/>
    <w:rsid w:val="00BA1890"/>
    <w:rsid w:val="00BA299A"/>
    <w:rsid w:val="00BA3926"/>
    <w:rsid w:val="00BA3B40"/>
    <w:rsid w:val="00BA421C"/>
    <w:rsid w:val="00BA47FE"/>
    <w:rsid w:val="00BA4A39"/>
    <w:rsid w:val="00BA4B13"/>
    <w:rsid w:val="00BA4DC5"/>
    <w:rsid w:val="00BA4F15"/>
    <w:rsid w:val="00BA589D"/>
    <w:rsid w:val="00BA5E71"/>
    <w:rsid w:val="00BA5F75"/>
    <w:rsid w:val="00BA617A"/>
    <w:rsid w:val="00BA6D00"/>
    <w:rsid w:val="00BA7C92"/>
    <w:rsid w:val="00BA7D5C"/>
    <w:rsid w:val="00BB0CF2"/>
    <w:rsid w:val="00BB0D59"/>
    <w:rsid w:val="00BB0ED4"/>
    <w:rsid w:val="00BB1CA2"/>
    <w:rsid w:val="00BB1FA5"/>
    <w:rsid w:val="00BB29EB"/>
    <w:rsid w:val="00BB2D58"/>
    <w:rsid w:val="00BB33C3"/>
    <w:rsid w:val="00BB362E"/>
    <w:rsid w:val="00BB38E7"/>
    <w:rsid w:val="00BB3E2B"/>
    <w:rsid w:val="00BB425F"/>
    <w:rsid w:val="00BB4C43"/>
    <w:rsid w:val="00BB4C88"/>
    <w:rsid w:val="00BB5298"/>
    <w:rsid w:val="00BB5439"/>
    <w:rsid w:val="00BB5496"/>
    <w:rsid w:val="00BB5773"/>
    <w:rsid w:val="00BB5883"/>
    <w:rsid w:val="00BB5BDC"/>
    <w:rsid w:val="00BB6149"/>
    <w:rsid w:val="00BB6499"/>
    <w:rsid w:val="00BB6651"/>
    <w:rsid w:val="00BB69BC"/>
    <w:rsid w:val="00BB6ACC"/>
    <w:rsid w:val="00BB6FFD"/>
    <w:rsid w:val="00BB72ED"/>
    <w:rsid w:val="00BB7500"/>
    <w:rsid w:val="00BB7BBD"/>
    <w:rsid w:val="00BB7D17"/>
    <w:rsid w:val="00BC0A46"/>
    <w:rsid w:val="00BC0DF0"/>
    <w:rsid w:val="00BC1266"/>
    <w:rsid w:val="00BC2050"/>
    <w:rsid w:val="00BC2E00"/>
    <w:rsid w:val="00BC3443"/>
    <w:rsid w:val="00BC358C"/>
    <w:rsid w:val="00BC3858"/>
    <w:rsid w:val="00BC3F8C"/>
    <w:rsid w:val="00BC45A6"/>
    <w:rsid w:val="00BC531B"/>
    <w:rsid w:val="00BC5599"/>
    <w:rsid w:val="00BC581F"/>
    <w:rsid w:val="00BC6658"/>
    <w:rsid w:val="00BC6A39"/>
    <w:rsid w:val="00BC6FA3"/>
    <w:rsid w:val="00BC6FEE"/>
    <w:rsid w:val="00BC76E8"/>
    <w:rsid w:val="00BC7AB7"/>
    <w:rsid w:val="00BC7BD4"/>
    <w:rsid w:val="00BD0858"/>
    <w:rsid w:val="00BD088E"/>
    <w:rsid w:val="00BD0974"/>
    <w:rsid w:val="00BD1281"/>
    <w:rsid w:val="00BD12C7"/>
    <w:rsid w:val="00BD1EF4"/>
    <w:rsid w:val="00BD333C"/>
    <w:rsid w:val="00BD337C"/>
    <w:rsid w:val="00BD33EE"/>
    <w:rsid w:val="00BD3AE1"/>
    <w:rsid w:val="00BD3E27"/>
    <w:rsid w:val="00BD3EC0"/>
    <w:rsid w:val="00BD423F"/>
    <w:rsid w:val="00BD4A29"/>
    <w:rsid w:val="00BD4C57"/>
    <w:rsid w:val="00BD4FAC"/>
    <w:rsid w:val="00BD51DE"/>
    <w:rsid w:val="00BD56EA"/>
    <w:rsid w:val="00BD742A"/>
    <w:rsid w:val="00BD7EAB"/>
    <w:rsid w:val="00BE02B4"/>
    <w:rsid w:val="00BE04FE"/>
    <w:rsid w:val="00BE05B6"/>
    <w:rsid w:val="00BE1000"/>
    <w:rsid w:val="00BE1261"/>
    <w:rsid w:val="00BE12DF"/>
    <w:rsid w:val="00BE1F1E"/>
    <w:rsid w:val="00BE2220"/>
    <w:rsid w:val="00BE2C45"/>
    <w:rsid w:val="00BE3594"/>
    <w:rsid w:val="00BE372B"/>
    <w:rsid w:val="00BE3F0F"/>
    <w:rsid w:val="00BE3F4B"/>
    <w:rsid w:val="00BE44D7"/>
    <w:rsid w:val="00BE485E"/>
    <w:rsid w:val="00BE5567"/>
    <w:rsid w:val="00BE5836"/>
    <w:rsid w:val="00BE58E6"/>
    <w:rsid w:val="00BE5907"/>
    <w:rsid w:val="00BE5E86"/>
    <w:rsid w:val="00BE5F83"/>
    <w:rsid w:val="00BE6227"/>
    <w:rsid w:val="00BE6A81"/>
    <w:rsid w:val="00BE79B1"/>
    <w:rsid w:val="00BF0A54"/>
    <w:rsid w:val="00BF0C64"/>
    <w:rsid w:val="00BF10BC"/>
    <w:rsid w:val="00BF112B"/>
    <w:rsid w:val="00BF185A"/>
    <w:rsid w:val="00BF26F6"/>
    <w:rsid w:val="00BF2888"/>
    <w:rsid w:val="00BF312A"/>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71E"/>
    <w:rsid w:val="00C04D33"/>
    <w:rsid w:val="00C054FB"/>
    <w:rsid w:val="00C05A60"/>
    <w:rsid w:val="00C05DE2"/>
    <w:rsid w:val="00C06213"/>
    <w:rsid w:val="00C06B18"/>
    <w:rsid w:val="00C0702E"/>
    <w:rsid w:val="00C071A7"/>
    <w:rsid w:val="00C07667"/>
    <w:rsid w:val="00C077CE"/>
    <w:rsid w:val="00C1054A"/>
    <w:rsid w:val="00C1065E"/>
    <w:rsid w:val="00C10963"/>
    <w:rsid w:val="00C10D06"/>
    <w:rsid w:val="00C11327"/>
    <w:rsid w:val="00C119CC"/>
    <w:rsid w:val="00C123C3"/>
    <w:rsid w:val="00C12401"/>
    <w:rsid w:val="00C1241F"/>
    <w:rsid w:val="00C1274B"/>
    <w:rsid w:val="00C13014"/>
    <w:rsid w:val="00C135E3"/>
    <w:rsid w:val="00C13D66"/>
    <w:rsid w:val="00C14255"/>
    <w:rsid w:val="00C143EC"/>
    <w:rsid w:val="00C14541"/>
    <w:rsid w:val="00C14773"/>
    <w:rsid w:val="00C1478B"/>
    <w:rsid w:val="00C150C6"/>
    <w:rsid w:val="00C15EDB"/>
    <w:rsid w:val="00C16198"/>
    <w:rsid w:val="00C1675B"/>
    <w:rsid w:val="00C16C4F"/>
    <w:rsid w:val="00C16CA0"/>
    <w:rsid w:val="00C2019C"/>
    <w:rsid w:val="00C20531"/>
    <w:rsid w:val="00C20BD5"/>
    <w:rsid w:val="00C223EF"/>
    <w:rsid w:val="00C2253B"/>
    <w:rsid w:val="00C2255D"/>
    <w:rsid w:val="00C22890"/>
    <w:rsid w:val="00C22B9D"/>
    <w:rsid w:val="00C22C74"/>
    <w:rsid w:val="00C23119"/>
    <w:rsid w:val="00C24CE4"/>
    <w:rsid w:val="00C2526E"/>
    <w:rsid w:val="00C25681"/>
    <w:rsid w:val="00C26CD4"/>
    <w:rsid w:val="00C275B1"/>
    <w:rsid w:val="00C277EA"/>
    <w:rsid w:val="00C31852"/>
    <w:rsid w:val="00C3187D"/>
    <w:rsid w:val="00C328B1"/>
    <w:rsid w:val="00C32C8F"/>
    <w:rsid w:val="00C32CA6"/>
    <w:rsid w:val="00C33F34"/>
    <w:rsid w:val="00C34991"/>
    <w:rsid w:val="00C34C35"/>
    <w:rsid w:val="00C34DC6"/>
    <w:rsid w:val="00C3504F"/>
    <w:rsid w:val="00C35C47"/>
    <w:rsid w:val="00C36170"/>
    <w:rsid w:val="00C3706D"/>
    <w:rsid w:val="00C40434"/>
    <w:rsid w:val="00C40D74"/>
    <w:rsid w:val="00C41F77"/>
    <w:rsid w:val="00C4242B"/>
    <w:rsid w:val="00C4253A"/>
    <w:rsid w:val="00C429DB"/>
    <w:rsid w:val="00C42B2E"/>
    <w:rsid w:val="00C42B74"/>
    <w:rsid w:val="00C43165"/>
    <w:rsid w:val="00C431BF"/>
    <w:rsid w:val="00C432A5"/>
    <w:rsid w:val="00C4381D"/>
    <w:rsid w:val="00C43A9E"/>
    <w:rsid w:val="00C43F99"/>
    <w:rsid w:val="00C43FF0"/>
    <w:rsid w:val="00C44407"/>
    <w:rsid w:val="00C4448D"/>
    <w:rsid w:val="00C44ED6"/>
    <w:rsid w:val="00C44F83"/>
    <w:rsid w:val="00C452CD"/>
    <w:rsid w:val="00C456D7"/>
    <w:rsid w:val="00C46D6A"/>
    <w:rsid w:val="00C46E01"/>
    <w:rsid w:val="00C47466"/>
    <w:rsid w:val="00C4780F"/>
    <w:rsid w:val="00C47944"/>
    <w:rsid w:val="00C47E13"/>
    <w:rsid w:val="00C5011A"/>
    <w:rsid w:val="00C5054B"/>
    <w:rsid w:val="00C505D8"/>
    <w:rsid w:val="00C50634"/>
    <w:rsid w:val="00C507C9"/>
    <w:rsid w:val="00C50DF6"/>
    <w:rsid w:val="00C5117A"/>
    <w:rsid w:val="00C51760"/>
    <w:rsid w:val="00C51916"/>
    <w:rsid w:val="00C52410"/>
    <w:rsid w:val="00C525B3"/>
    <w:rsid w:val="00C52652"/>
    <w:rsid w:val="00C53372"/>
    <w:rsid w:val="00C541BE"/>
    <w:rsid w:val="00C54B08"/>
    <w:rsid w:val="00C5531A"/>
    <w:rsid w:val="00C55384"/>
    <w:rsid w:val="00C5590E"/>
    <w:rsid w:val="00C56FCC"/>
    <w:rsid w:val="00C57415"/>
    <w:rsid w:val="00C57751"/>
    <w:rsid w:val="00C57B3F"/>
    <w:rsid w:val="00C60E3A"/>
    <w:rsid w:val="00C61B6C"/>
    <w:rsid w:val="00C6225A"/>
    <w:rsid w:val="00C62CE5"/>
    <w:rsid w:val="00C63B22"/>
    <w:rsid w:val="00C649D5"/>
    <w:rsid w:val="00C657AE"/>
    <w:rsid w:val="00C65BD3"/>
    <w:rsid w:val="00C66225"/>
    <w:rsid w:val="00C66542"/>
    <w:rsid w:val="00C6716C"/>
    <w:rsid w:val="00C67C02"/>
    <w:rsid w:val="00C7068B"/>
    <w:rsid w:val="00C70759"/>
    <w:rsid w:val="00C715A0"/>
    <w:rsid w:val="00C716DC"/>
    <w:rsid w:val="00C71E97"/>
    <w:rsid w:val="00C720F6"/>
    <w:rsid w:val="00C722CB"/>
    <w:rsid w:val="00C73517"/>
    <w:rsid w:val="00C74924"/>
    <w:rsid w:val="00C74A03"/>
    <w:rsid w:val="00C74CA9"/>
    <w:rsid w:val="00C74E21"/>
    <w:rsid w:val="00C7534C"/>
    <w:rsid w:val="00C754AD"/>
    <w:rsid w:val="00C756BB"/>
    <w:rsid w:val="00C75905"/>
    <w:rsid w:val="00C7591B"/>
    <w:rsid w:val="00C75B9E"/>
    <w:rsid w:val="00C75BF4"/>
    <w:rsid w:val="00C75D45"/>
    <w:rsid w:val="00C763C4"/>
    <w:rsid w:val="00C766C4"/>
    <w:rsid w:val="00C76A5B"/>
    <w:rsid w:val="00C76B33"/>
    <w:rsid w:val="00C801BE"/>
    <w:rsid w:val="00C8048E"/>
    <w:rsid w:val="00C811B1"/>
    <w:rsid w:val="00C818EB"/>
    <w:rsid w:val="00C81BA7"/>
    <w:rsid w:val="00C821D9"/>
    <w:rsid w:val="00C826BB"/>
    <w:rsid w:val="00C82B81"/>
    <w:rsid w:val="00C82D6B"/>
    <w:rsid w:val="00C833BE"/>
    <w:rsid w:val="00C8386A"/>
    <w:rsid w:val="00C83944"/>
    <w:rsid w:val="00C83964"/>
    <w:rsid w:val="00C83AC3"/>
    <w:rsid w:val="00C83AEE"/>
    <w:rsid w:val="00C83C62"/>
    <w:rsid w:val="00C8439A"/>
    <w:rsid w:val="00C84C52"/>
    <w:rsid w:val="00C85354"/>
    <w:rsid w:val="00C861AC"/>
    <w:rsid w:val="00C86255"/>
    <w:rsid w:val="00C8712C"/>
    <w:rsid w:val="00C87AC4"/>
    <w:rsid w:val="00C900C4"/>
    <w:rsid w:val="00C90EE5"/>
    <w:rsid w:val="00C91A44"/>
    <w:rsid w:val="00C92461"/>
    <w:rsid w:val="00C92603"/>
    <w:rsid w:val="00C929B5"/>
    <w:rsid w:val="00C92B57"/>
    <w:rsid w:val="00C931EC"/>
    <w:rsid w:val="00C93273"/>
    <w:rsid w:val="00C942D9"/>
    <w:rsid w:val="00C9477F"/>
    <w:rsid w:val="00C949CD"/>
    <w:rsid w:val="00C94CE9"/>
    <w:rsid w:val="00C957DB"/>
    <w:rsid w:val="00C95A1F"/>
    <w:rsid w:val="00C95E11"/>
    <w:rsid w:val="00C962CB"/>
    <w:rsid w:val="00C96ED5"/>
    <w:rsid w:val="00C96EE9"/>
    <w:rsid w:val="00C96F6B"/>
    <w:rsid w:val="00C96F79"/>
    <w:rsid w:val="00C97A0B"/>
    <w:rsid w:val="00CA02E6"/>
    <w:rsid w:val="00CA0712"/>
    <w:rsid w:val="00CA1356"/>
    <w:rsid w:val="00CA1BEB"/>
    <w:rsid w:val="00CA1CE6"/>
    <w:rsid w:val="00CA1D72"/>
    <w:rsid w:val="00CA1E61"/>
    <w:rsid w:val="00CA1F28"/>
    <w:rsid w:val="00CA2185"/>
    <w:rsid w:val="00CA24D7"/>
    <w:rsid w:val="00CA2AED"/>
    <w:rsid w:val="00CA31DA"/>
    <w:rsid w:val="00CA37F1"/>
    <w:rsid w:val="00CA3A30"/>
    <w:rsid w:val="00CA483A"/>
    <w:rsid w:val="00CA5583"/>
    <w:rsid w:val="00CA58E0"/>
    <w:rsid w:val="00CA66A8"/>
    <w:rsid w:val="00CA6957"/>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2D5B"/>
    <w:rsid w:val="00CB2EBE"/>
    <w:rsid w:val="00CB478D"/>
    <w:rsid w:val="00CB4A8A"/>
    <w:rsid w:val="00CB5799"/>
    <w:rsid w:val="00CB5A1F"/>
    <w:rsid w:val="00CB5B70"/>
    <w:rsid w:val="00CB6087"/>
    <w:rsid w:val="00CB6362"/>
    <w:rsid w:val="00CB690B"/>
    <w:rsid w:val="00CB6E3B"/>
    <w:rsid w:val="00CB6F5D"/>
    <w:rsid w:val="00CB70F6"/>
    <w:rsid w:val="00CB74BD"/>
    <w:rsid w:val="00CC06DF"/>
    <w:rsid w:val="00CC0D2F"/>
    <w:rsid w:val="00CC0E05"/>
    <w:rsid w:val="00CC0E6B"/>
    <w:rsid w:val="00CC17D6"/>
    <w:rsid w:val="00CC23E5"/>
    <w:rsid w:val="00CC279F"/>
    <w:rsid w:val="00CC2B37"/>
    <w:rsid w:val="00CC314E"/>
    <w:rsid w:val="00CC31A2"/>
    <w:rsid w:val="00CC32BE"/>
    <w:rsid w:val="00CC3315"/>
    <w:rsid w:val="00CC3605"/>
    <w:rsid w:val="00CC3D74"/>
    <w:rsid w:val="00CC3E3B"/>
    <w:rsid w:val="00CC3F68"/>
    <w:rsid w:val="00CC4912"/>
    <w:rsid w:val="00CC4B64"/>
    <w:rsid w:val="00CC4D38"/>
    <w:rsid w:val="00CC51E4"/>
    <w:rsid w:val="00CC5416"/>
    <w:rsid w:val="00CC5993"/>
    <w:rsid w:val="00CC6167"/>
    <w:rsid w:val="00CC6197"/>
    <w:rsid w:val="00CC61E3"/>
    <w:rsid w:val="00CC6E7A"/>
    <w:rsid w:val="00CC7AB4"/>
    <w:rsid w:val="00CD003E"/>
    <w:rsid w:val="00CD005E"/>
    <w:rsid w:val="00CD177D"/>
    <w:rsid w:val="00CD259E"/>
    <w:rsid w:val="00CD2AD8"/>
    <w:rsid w:val="00CD35E6"/>
    <w:rsid w:val="00CD3987"/>
    <w:rsid w:val="00CD40C4"/>
    <w:rsid w:val="00CD41A9"/>
    <w:rsid w:val="00CD4710"/>
    <w:rsid w:val="00CD4B26"/>
    <w:rsid w:val="00CD54A2"/>
    <w:rsid w:val="00CD5A35"/>
    <w:rsid w:val="00CD5ED3"/>
    <w:rsid w:val="00CD629A"/>
    <w:rsid w:val="00CD6980"/>
    <w:rsid w:val="00CD7315"/>
    <w:rsid w:val="00CD7479"/>
    <w:rsid w:val="00CE08AE"/>
    <w:rsid w:val="00CE10EF"/>
    <w:rsid w:val="00CE1355"/>
    <w:rsid w:val="00CE1757"/>
    <w:rsid w:val="00CE18DA"/>
    <w:rsid w:val="00CE2622"/>
    <w:rsid w:val="00CE358B"/>
    <w:rsid w:val="00CE3BD8"/>
    <w:rsid w:val="00CE3BEA"/>
    <w:rsid w:val="00CE3EAB"/>
    <w:rsid w:val="00CE4235"/>
    <w:rsid w:val="00CE4482"/>
    <w:rsid w:val="00CE4BB5"/>
    <w:rsid w:val="00CE50A2"/>
    <w:rsid w:val="00CE50FD"/>
    <w:rsid w:val="00CE5196"/>
    <w:rsid w:val="00CE5975"/>
    <w:rsid w:val="00CE5DCA"/>
    <w:rsid w:val="00CE5E28"/>
    <w:rsid w:val="00CE64C9"/>
    <w:rsid w:val="00CE752A"/>
    <w:rsid w:val="00CE78E1"/>
    <w:rsid w:val="00CE79D2"/>
    <w:rsid w:val="00CE7B6C"/>
    <w:rsid w:val="00CF0807"/>
    <w:rsid w:val="00CF0B9A"/>
    <w:rsid w:val="00CF1099"/>
    <w:rsid w:val="00CF1211"/>
    <w:rsid w:val="00CF15D6"/>
    <w:rsid w:val="00CF1FAC"/>
    <w:rsid w:val="00CF1FC3"/>
    <w:rsid w:val="00CF205D"/>
    <w:rsid w:val="00CF2F6A"/>
    <w:rsid w:val="00CF430B"/>
    <w:rsid w:val="00CF474F"/>
    <w:rsid w:val="00CF4BA8"/>
    <w:rsid w:val="00CF5440"/>
    <w:rsid w:val="00CF5D28"/>
    <w:rsid w:val="00CF5D72"/>
    <w:rsid w:val="00CF5FE1"/>
    <w:rsid w:val="00CF613D"/>
    <w:rsid w:val="00CF6AEE"/>
    <w:rsid w:val="00CF6C02"/>
    <w:rsid w:val="00CF75E7"/>
    <w:rsid w:val="00D013E9"/>
    <w:rsid w:val="00D01722"/>
    <w:rsid w:val="00D01830"/>
    <w:rsid w:val="00D019DB"/>
    <w:rsid w:val="00D02BB1"/>
    <w:rsid w:val="00D02C40"/>
    <w:rsid w:val="00D03718"/>
    <w:rsid w:val="00D03A33"/>
    <w:rsid w:val="00D03A8A"/>
    <w:rsid w:val="00D04AC1"/>
    <w:rsid w:val="00D050B0"/>
    <w:rsid w:val="00D059D8"/>
    <w:rsid w:val="00D05DF8"/>
    <w:rsid w:val="00D05E4F"/>
    <w:rsid w:val="00D064E8"/>
    <w:rsid w:val="00D06708"/>
    <w:rsid w:val="00D06AE8"/>
    <w:rsid w:val="00D06AEA"/>
    <w:rsid w:val="00D0747A"/>
    <w:rsid w:val="00D07863"/>
    <w:rsid w:val="00D07CAE"/>
    <w:rsid w:val="00D07F0C"/>
    <w:rsid w:val="00D07F38"/>
    <w:rsid w:val="00D10390"/>
    <w:rsid w:val="00D10523"/>
    <w:rsid w:val="00D109D9"/>
    <w:rsid w:val="00D11414"/>
    <w:rsid w:val="00D118DB"/>
    <w:rsid w:val="00D12359"/>
    <w:rsid w:val="00D12600"/>
    <w:rsid w:val="00D13049"/>
    <w:rsid w:val="00D13384"/>
    <w:rsid w:val="00D1404E"/>
    <w:rsid w:val="00D14224"/>
    <w:rsid w:val="00D1455A"/>
    <w:rsid w:val="00D14DB6"/>
    <w:rsid w:val="00D14E8C"/>
    <w:rsid w:val="00D14EFE"/>
    <w:rsid w:val="00D15A9C"/>
    <w:rsid w:val="00D15C2E"/>
    <w:rsid w:val="00D173F5"/>
    <w:rsid w:val="00D17426"/>
    <w:rsid w:val="00D17F4E"/>
    <w:rsid w:val="00D2024A"/>
    <w:rsid w:val="00D20962"/>
    <w:rsid w:val="00D216A7"/>
    <w:rsid w:val="00D21944"/>
    <w:rsid w:val="00D21E47"/>
    <w:rsid w:val="00D21F99"/>
    <w:rsid w:val="00D22435"/>
    <w:rsid w:val="00D2251A"/>
    <w:rsid w:val="00D22FBD"/>
    <w:rsid w:val="00D242AE"/>
    <w:rsid w:val="00D24391"/>
    <w:rsid w:val="00D243D0"/>
    <w:rsid w:val="00D2476A"/>
    <w:rsid w:val="00D24EFF"/>
    <w:rsid w:val="00D250DC"/>
    <w:rsid w:val="00D25A33"/>
    <w:rsid w:val="00D25EA1"/>
    <w:rsid w:val="00D26036"/>
    <w:rsid w:val="00D264C7"/>
    <w:rsid w:val="00D26C34"/>
    <w:rsid w:val="00D26CDA"/>
    <w:rsid w:val="00D2766B"/>
    <w:rsid w:val="00D27D73"/>
    <w:rsid w:val="00D30216"/>
    <w:rsid w:val="00D30C19"/>
    <w:rsid w:val="00D310A6"/>
    <w:rsid w:val="00D314AA"/>
    <w:rsid w:val="00D31BF6"/>
    <w:rsid w:val="00D31DEB"/>
    <w:rsid w:val="00D32059"/>
    <w:rsid w:val="00D32284"/>
    <w:rsid w:val="00D33917"/>
    <w:rsid w:val="00D34000"/>
    <w:rsid w:val="00D35A4B"/>
    <w:rsid w:val="00D35BD3"/>
    <w:rsid w:val="00D35D5A"/>
    <w:rsid w:val="00D35F9F"/>
    <w:rsid w:val="00D3626A"/>
    <w:rsid w:val="00D372B8"/>
    <w:rsid w:val="00D37C77"/>
    <w:rsid w:val="00D37E2C"/>
    <w:rsid w:val="00D4069B"/>
    <w:rsid w:val="00D40835"/>
    <w:rsid w:val="00D40AEE"/>
    <w:rsid w:val="00D41ADD"/>
    <w:rsid w:val="00D433D2"/>
    <w:rsid w:val="00D43523"/>
    <w:rsid w:val="00D44018"/>
    <w:rsid w:val="00D440BD"/>
    <w:rsid w:val="00D44693"/>
    <w:rsid w:val="00D44806"/>
    <w:rsid w:val="00D449B2"/>
    <w:rsid w:val="00D45567"/>
    <w:rsid w:val="00D458B4"/>
    <w:rsid w:val="00D45EB9"/>
    <w:rsid w:val="00D46997"/>
    <w:rsid w:val="00D46C97"/>
    <w:rsid w:val="00D4746F"/>
    <w:rsid w:val="00D4758C"/>
    <w:rsid w:val="00D4778C"/>
    <w:rsid w:val="00D47A8D"/>
    <w:rsid w:val="00D47C16"/>
    <w:rsid w:val="00D50245"/>
    <w:rsid w:val="00D50248"/>
    <w:rsid w:val="00D502F5"/>
    <w:rsid w:val="00D50B5F"/>
    <w:rsid w:val="00D50C12"/>
    <w:rsid w:val="00D510E2"/>
    <w:rsid w:val="00D51573"/>
    <w:rsid w:val="00D51749"/>
    <w:rsid w:val="00D5181B"/>
    <w:rsid w:val="00D5183D"/>
    <w:rsid w:val="00D51BC1"/>
    <w:rsid w:val="00D52CDD"/>
    <w:rsid w:val="00D53232"/>
    <w:rsid w:val="00D53450"/>
    <w:rsid w:val="00D539E6"/>
    <w:rsid w:val="00D5577E"/>
    <w:rsid w:val="00D562E9"/>
    <w:rsid w:val="00D56A62"/>
    <w:rsid w:val="00D56BEF"/>
    <w:rsid w:val="00D574BF"/>
    <w:rsid w:val="00D5790C"/>
    <w:rsid w:val="00D57FA2"/>
    <w:rsid w:val="00D601FB"/>
    <w:rsid w:val="00D60BA3"/>
    <w:rsid w:val="00D6196C"/>
    <w:rsid w:val="00D61E61"/>
    <w:rsid w:val="00D62439"/>
    <w:rsid w:val="00D62861"/>
    <w:rsid w:val="00D62D0A"/>
    <w:rsid w:val="00D63597"/>
    <w:rsid w:val="00D63FEF"/>
    <w:rsid w:val="00D64318"/>
    <w:rsid w:val="00D6443E"/>
    <w:rsid w:val="00D64446"/>
    <w:rsid w:val="00D64472"/>
    <w:rsid w:val="00D65228"/>
    <w:rsid w:val="00D653DA"/>
    <w:rsid w:val="00D655F5"/>
    <w:rsid w:val="00D66089"/>
    <w:rsid w:val="00D66C19"/>
    <w:rsid w:val="00D67BA4"/>
    <w:rsid w:val="00D70107"/>
    <w:rsid w:val="00D701D6"/>
    <w:rsid w:val="00D70B9C"/>
    <w:rsid w:val="00D710F8"/>
    <w:rsid w:val="00D7181F"/>
    <w:rsid w:val="00D719C9"/>
    <w:rsid w:val="00D72111"/>
    <w:rsid w:val="00D727C7"/>
    <w:rsid w:val="00D72D63"/>
    <w:rsid w:val="00D7334A"/>
    <w:rsid w:val="00D734D1"/>
    <w:rsid w:val="00D74499"/>
    <w:rsid w:val="00D745B1"/>
    <w:rsid w:val="00D74C1B"/>
    <w:rsid w:val="00D752A3"/>
    <w:rsid w:val="00D75B47"/>
    <w:rsid w:val="00D76220"/>
    <w:rsid w:val="00D764D3"/>
    <w:rsid w:val="00D77853"/>
    <w:rsid w:val="00D77B7B"/>
    <w:rsid w:val="00D77F62"/>
    <w:rsid w:val="00D80274"/>
    <w:rsid w:val="00D8028B"/>
    <w:rsid w:val="00D81603"/>
    <w:rsid w:val="00D819D5"/>
    <w:rsid w:val="00D819F7"/>
    <w:rsid w:val="00D81E6F"/>
    <w:rsid w:val="00D82392"/>
    <w:rsid w:val="00D82647"/>
    <w:rsid w:val="00D82B16"/>
    <w:rsid w:val="00D8375C"/>
    <w:rsid w:val="00D83EB8"/>
    <w:rsid w:val="00D843BE"/>
    <w:rsid w:val="00D84A7D"/>
    <w:rsid w:val="00D8530C"/>
    <w:rsid w:val="00D85720"/>
    <w:rsid w:val="00D85866"/>
    <w:rsid w:val="00D85C0E"/>
    <w:rsid w:val="00D86772"/>
    <w:rsid w:val="00D86E2A"/>
    <w:rsid w:val="00D86ED8"/>
    <w:rsid w:val="00D86F68"/>
    <w:rsid w:val="00D874DF"/>
    <w:rsid w:val="00D90057"/>
    <w:rsid w:val="00D90CD0"/>
    <w:rsid w:val="00D90D83"/>
    <w:rsid w:val="00D90FE5"/>
    <w:rsid w:val="00D912E5"/>
    <w:rsid w:val="00D91BED"/>
    <w:rsid w:val="00D91EAE"/>
    <w:rsid w:val="00D925F6"/>
    <w:rsid w:val="00D92919"/>
    <w:rsid w:val="00D92DA6"/>
    <w:rsid w:val="00D9344A"/>
    <w:rsid w:val="00D935E4"/>
    <w:rsid w:val="00D93DA0"/>
    <w:rsid w:val="00D94009"/>
    <w:rsid w:val="00D9415C"/>
    <w:rsid w:val="00D94F4C"/>
    <w:rsid w:val="00D95434"/>
    <w:rsid w:val="00D9557D"/>
    <w:rsid w:val="00D95889"/>
    <w:rsid w:val="00D95AC1"/>
    <w:rsid w:val="00D95FE1"/>
    <w:rsid w:val="00D96075"/>
    <w:rsid w:val="00D966C9"/>
    <w:rsid w:val="00D975EB"/>
    <w:rsid w:val="00D97EE0"/>
    <w:rsid w:val="00DA0591"/>
    <w:rsid w:val="00DA0E18"/>
    <w:rsid w:val="00DA1378"/>
    <w:rsid w:val="00DA1F25"/>
    <w:rsid w:val="00DA2642"/>
    <w:rsid w:val="00DA360D"/>
    <w:rsid w:val="00DA3695"/>
    <w:rsid w:val="00DA44F0"/>
    <w:rsid w:val="00DA4D0A"/>
    <w:rsid w:val="00DA510F"/>
    <w:rsid w:val="00DA5323"/>
    <w:rsid w:val="00DA61C4"/>
    <w:rsid w:val="00DA6405"/>
    <w:rsid w:val="00DA6FA3"/>
    <w:rsid w:val="00DA71E3"/>
    <w:rsid w:val="00DA75E5"/>
    <w:rsid w:val="00DA79AE"/>
    <w:rsid w:val="00DB0363"/>
    <w:rsid w:val="00DB08C6"/>
    <w:rsid w:val="00DB0AB2"/>
    <w:rsid w:val="00DB12FB"/>
    <w:rsid w:val="00DB1971"/>
    <w:rsid w:val="00DB1D8E"/>
    <w:rsid w:val="00DB301E"/>
    <w:rsid w:val="00DB335A"/>
    <w:rsid w:val="00DB351A"/>
    <w:rsid w:val="00DB3638"/>
    <w:rsid w:val="00DB39F0"/>
    <w:rsid w:val="00DB3A47"/>
    <w:rsid w:val="00DB3D92"/>
    <w:rsid w:val="00DB43D5"/>
    <w:rsid w:val="00DB449C"/>
    <w:rsid w:val="00DB4513"/>
    <w:rsid w:val="00DB4547"/>
    <w:rsid w:val="00DB47E8"/>
    <w:rsid w:val="00DB4B88"/>
    <w:rsid w:val="00DB5E6E"/>
    <w:rsid w:val="00DB5ECC"/>
    <w:rsid w:val="00DB6D3F"/>
    <w:rsid w:val="00DB6ED3"/>
    <w:rsid w:val="00DB72AF"/>
    <w:rsid w:val="00DB7730"/>
    <w:rsid w:val="00DB7862"/>
    <w:rsid w:val="00DB78CA"/>
    <w:rsid w:val="00DC0A03"/>
    <w:rsid w:val="00DC0CBA"/>
    <w:rsid w:val="00DC0F03"/>
    <w:rsid w:val="00DC1A8A"/>
    <w:rsid w:val="00DC1DB7"/>
    <w:rsid w:val="00DC20CE"/>
    <w:rsid w:val="00DC20E3"/>
    <w:rsid w:val="00DC222C"/>
    <w:rsid w:val="00DC248C"/>
    <w:rsid w:val="00DC2F8C"/>
    <w:rsid w:val="00DC38E0"/>
    <w:rsid w:val="00DC3A03"/>
    <w:rsid w:val="00DC49AC"/>
    <w:rsid w:val="00DC4E5E"/>
    <w:rsid w:val="00DC5EC2"/>
    <w:rsid w:val="00DC6105"/>
    <w:rsid w:val="00DC61F5"/>
    <w:rsid w:val="00DC63D3"/>
    <w:rsid w:val="00DC63D7"/>
    <w:rsid w:val="00DC679B"/>
    <w:rsid w:val="00DC6AFB"/>
    <w:rsid w:val="00DC70C2"/>
    <w:rsid w:val="00DC7B54"/>
    <w:rsid w:val="00DC7C91"/>
    <w:rsid w:val="00DC7D84"/>
    <w:rsid w:val="00DC7F33"/>
    <w:rsid w:val="00DD02EC"/>
    <w:rsid w:val="00DD07D2"/>
    <w:rsid w:val="00DD0F34"/>
    <w:rsid w:val="00DD11D0"/>
    <w:rsid w:val="00DD14BB"/>
    <w:rsid w:val="00DD16DB"/>
    <w:rsid w:val="00DD1DCD"/>
    <w:rsid w:val="00DD208B"/>
    <w:rsid w:val="00DD229E"/>
    <w:rsid w:val="00DD2FF4"/>
    <w:rsid w:val="00DD30EC"/>
    <w:rsid w:val="00DD3C41"/>
    <w:rsid w:val="00DD4447"/>
    <w:rsid w:val="00DD4BDA"/>
    <w:rsid w:val="00DD4D8F"/>
    <w:rsid w:val="00DD55E0"/>
    <w:rsid w:val="00DD5A52"/>
    <w:rsid w:val="00DD5FAA"/>
    <w:rsid w:val="00DD603D"/>
    <w:rsid w:val="00DD7E89"/>
    <w:rsid w:val="00DE0D05"/>
    <w:rsid w:val="00DE1FBC"/>
    <w:rsid w:val="00DE22B5"/>
    <w:rsid w:val="00DE25C6"/>
    <w:rsid w:val="00DE26D0"/>
    <w:rsid w:val="00DE2A74"/>
    <w:rsid w:val="00DE2B69"/>
    <w:rsid w:val="00DE3669"/>
    <w:rsid w:val="00DE3C97"/>
    <w:rsid w:val="00DE3DBB"/>
    <w:rsid w:val="00DE46AC"/>
    <w:rsid w:val="00DE4AF9"/>
    <w:rsid w:val="00DE544A"/>
    <w:rsid w:val="00DE56D7"/>
    <w:rsid w:val="00DE719E"/>
    <w:rsid w:val="00DE77F5"/>
    <w:rsid w:val="00DE7C46"/>
    <w:rsid w:val="00DF0205"/>
    <w:rsid w:val="00DF10DF"/>
    <w:rsid w:val="00DF11BA"/>
    <w:rsid w:val="00DF192B"/>
    <w:rsid w:val="00DF247E"/>
    <w:rsid w:val="00DF27B9"/>
    <w:rsid w:val="00DF2800"/>
    <w:rsid w:val="00DF34FE"/>
    <w:rsid w:val="00DF4A09"/>
    <w:rsid w:val="00DF4D29"/>
    <w:rsid w:val="00DF5939"/>
    <w:rsid w:val="00DF5E4B"/>
    <w:rsid w:val="00DF5F30"/>
    <w:rsid w:val="00DF6BE6"/>
    <w:rsid w:val="00DF6CD2"/>
    <w:rsid w:val="00DF70CE"/>
    <w:rsid w:val="00DF737B"/>
    <w:rsid w:val="00DF747F"/>
    <w:rsid w:val="00DF777C"/>
    <w:rsid w:val="00DF7ED2"/>
    <w:rsid w:val="00E00AC0"/>
    <w:rsid w:val="00E018D7"/>
    <w:rsid w:val="00E024D2"/>
    <w:rsid w:val="00E03203"/>
    <w:rsid w:val="00E03EBD"/>
    <w:rsid w:val="00E04778"/>
    <w:rsid w:val="00E04F40"/>
    <w:rsid w:val="00E053E3"/>
    <w:rsid w:val="00E0576C"/>
    <w:rsid w:val="00E05CAD"/>
    <w:rsid w:val="00E074BE"/>
    <w:rsid w:val="00E100B8"/>
    <w:rsid w:val="00E1030F"/>
    <w:rsid w:val="00E10F0B"/>
    <w:rsid w:val="00E11194"/>
    <w:rsid w:val="00E11538"/>
    <w:rsid w:val="00E11788"/>
    <w:rsid w:val="00E11882"/>
    <w:rsid w:val="00E13276"/>
    <w:rsid w:val="00E1359E"/>
    <w:rsid w:val="00E13A07"/>
    <w:rsid w:val="00E13CA8"/>
    <w:rsid w:val="00E13CB7"/>
    <w:rsid w:val="00E142A4"/>
    <w:rsid w:val="00E155C9"/>
    <w:rsid w:val="00E1576F"/>
    <w:rsid w:val="00E15A59"/>
    <w:rsid w:val="00E1650E"/>
    <w:rsid w:val="00E1683E"/>
    <w:rsid w:val="00E16853"/>
    <w:rsid w:val="00E16A48"/>
    <w:rsid w:val="00E16D35"/>
    <w:rsid w:val="00E173C0"/>
    <w:rsid w:val="00E176EA"/>
    <w:rsid w:val="00E17BC3"/>
    <w:rsid w:val="00E20817"/>
    <w:rsid w:val="00E212E9"/>
    <w:rsid w:val="00E21526"/>
    <w:rsid w:val="00E21B33"/>
    <w:rsid w:val="00E240A4"/>
    <w:rsid w:val="00E24280"/>
    <w:rsid w:val="00E24656"/>
    <w:rsid w:val="00E248E8"/>
    <w:rsid w:val="00E251EC"/>
    <w:rsid w:val="00E257A7"/>
    <w:rsid w:val="00E258BF"/>
    <w:rsid w:val="00E26244"/>
    <w:rsid w:val="00E269C3"/>
    <w:rsid w:val="00E26DB9"/>
    <w:rsid w:val="00E27222"/>
    <w:rsid w:val="00E27E57"/>
    <w:rsid w:val="00E27FC2"/>
    <w:rsid w:val="00E30089"/>
    <w:rsid w:val="00E3051C"/>
    <w:rsid w:val="00E30565"/>
    <w:rsid w:val="00E308C5"/>
    <w:rsid w:val="00E30BDE"/>
    <w:rsid w:val="00E31280"/>
    <w:rsid w:val="00E31F13"/>
    <w:rsid w:val="00E32470"/>
    <w:rsid w:val="00E32958"/>
    <w:rsid w:val="00E329BB"/>
    <w:rsid w:val="00E32A3F"/>
    <w:rsid w:val="00E34118"/>
    <w:rsid w:val="00E34F76"/>
    <w:rsid w:val="00E35875"/>
    <w:rsid w:val="00E359F4"/>
    <w:rsid w:val="00E35C04"/>
    <w:rsid w:val="00E36207"/>
    <w:rsid w:val="00E36798"/>
    <w:rsid w:val="00E36BAC"/>
    <w:rsid w:val="00E36DD8"/>
    <w:rsid w:val="00E3712F"/>
    <w:rsid w:val="00E37E19"/>
    <w:rsid w:val="00E40057"/>
    <w:rsid w:val="00E40109"/>
    <w:rsid w:val="00E40479"/>
    <w:rsid w:val="00E404B5"/>
    <w:rsid w:val="00E4060A"/>
    <w:rsid w:val="00E40D62"/>
    <w:rsid w:val="00E41083"/>
    <w:rsid w:val="00E41430"/>
    <w:rsid w:val="00E439DA"/>
    <w:rsid w:val="00E43B5F"/>
    <w:rsid w:val="00E43F8E"/>
    <w:rsid w:val="00E44305"/>
    <w:rsid w:val="00E445CB"/>
    <w:rsid w:val="00E44D5C"/>
    <w:rsid w:val="00E45DAB"/>
    <w:rsid w:val="00E45FB6"/>
    <w:rsid w:val="00E46037"/>
    <w:rsid w:val="00E464DA"/>
    <w:rsid w:val="00E4675F"/>
    <w:rsid w:val="00E469BD"/>
    <w:rsid w:val="00E469DD"/>
    <w:rsid w:val="00E470E4"/>
    <w:rsid w:val="00E47226"/>
    <w:rsid w:val="00E5039C"/>
    <w:rsid w:val="00E506A0"/>
    <w:rsid w:val="00E51205"/>
    <w:rsid w:val="00E51AFB"/>
    <w:rsid w:val="00E51CE8"/>
    <w:rsid w:val="00E51E73"/>
    <w:rsid w:val="00E51F46"/>
    <w:rsid w:val="00E52365"/>
    <w:rsid w:val="00E524D6"/>
    <w:rsid w:val="00E52EC8"/>
    <w:rsid w:val="00E52EF0"/>
    <w:rsid w:val="00E53D4F"/>
    <w:rsid w:val="00E54D5E"/>
    <w:rsid w:val="00E55C65"/>
    <w:rsid w:val="00E55F55"/>
    <w:rsid w:val="00E57BAF"/>
    <w:rsid w:val="00E60E21"/>
    <w:rsid w:val="00E615FE"/>
    <w:rsid w:val="00E618F0"/>
    <w:rsid w:val="00E62033"/>
    <w:rsid w:val="00E62108"/>
    <w:rsid w:val="00E62369"/>
    <w:rsid w:val="00E626CB"/>
    <w:rsid w:val="00E630D7"/>
    <w:rsid w:val="00E63979"/>
    <w:rsid w:val="00E640CC"/>
    <w:rsid w:val="00E65B52"/>
    <w:rsid w:val="00E66098"/>
    <w:rsid w:val="00E664B1"/>
    <w:rsid w:val="00E6686F"/>
    <w:rsid w:val="00E674C4"/>
    <w:rsid w:val="00E675D3"/>
    <w:rsid w:val="00E67C1A"/>
    <w:rsid w:val="00E70EA0"/>
    <w:rsid w:val="00E71E56"/>
    <w:rsid w:val="00E723A7"/>
    <w:rsid w:val="00E7338E"/>
    <w:rsid w:val="00E73EAD"/>
    <w:rsid w:val="00E74212"/>
    <w:rsid w:val="00E744E6"/>
    <w:rsid w:val="00E748A8"/>
    <w:rsid w:val="00E7499C"/>
    <w:rsid w:val="00E74DCB"/>
    <w:rsid w:val="00E75CA5"/>
    <w:rsid w:val="00E763D5"/>
    <w:rsid w:val="00E7679C"/>
    <w:rsid w:val="00E769F7"/>
    <w:rsid w:val="00E76A94"/>
    <w:rsid w:val="00E76DAC"/>
    <w:rsid w:val="00E7723E"/>
    <w:rsid w:val="00E77EDE"/>
    <w:rsid w:val="00E80128"/>
    <w:rsid w:val="00E805E0"/>
    <w:rsid w:val="00E811E3"/>
    <w:rsid w:val="00E814CD"/>
    <w:rsid w:val="00E82BC4"/>
    <w:rsid w:val="00E82D60"/>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89C"/>
    <w:rsid w:val="00E91B8A"/>
    <w:rsid w:val="00E91C1D"/>
    <w:rsid w:val="00E925A5"/>
    <w:rsid w:val="00E9295F"/>
    <w:rsid w:val="00E92C11"/>
    <w:rsid w:val="00E92C32"/>
    <w:rsid w:val="00E93579"/>
    <w:rsid w:val="00E93A02"/>
    <w:rsid w:val="00E93C02"/>
    <w:rsid w:val="00E943FF"/>
    <w:rsid w:val="00E94522"/>
    <w:rsid w:val="00E946A6"/>
    <w:rsid w:val="00E94C64"/>
    <w:rsid w:val="00E954EC"/>
    <w:rsid w:val="00E9575B"/>
    <w:rsid w:val="00E95E3B"/>
    <w:rsid w:val="00E96745"/>
    <w:rsid w:val="00E969D3"/>
    <w:rsid w:val="00E9707C"/>
    <w:rsid w:val="00E97137"/>
    <w:rsid w:val="00E97356"/>
    <w:rsid w:val="00EA073A"/>
    <w:rsid w:val="00EA0904"/>
    <w:rsid w:val="00EA0FCF"/>
    <w:rsid w:val="00EA1D43"/>
    <w:rsid w:val="00EA25CF"/>
    <w:rsid w:val="00EA28F9"/>
    <w:rsid w:val="00EA290D"/>
    <w:rsid w:val="00EA2A6C"/>
    <w:rsid w:val="00EA2BFD"/>
    <w:rsid w:val="00EA2C95"/>
    <w:rsid w:val="00EA2D24"/>
    <w:rsid w:val="00EA2DBF"/>
    <w:rsid w:val="00EA392A"/>
    <w:rsid w:val="00EA3BC6"/>
    <w:rsid w:val="00EA3BE6"/>
    <w:rsid w:val="00EA3CC6"/>
    <w:rsid w:val="00EA3F51"/>
    <w:rsid w:val="00EA4201"/>
    <w:rsid w:val="00EA4327"/>
    <w:rsid w:val="00EA53C6"/>
    <w:rsid w:val="00EA57AB"/>
    <w:rsid w:val="00EA601F"/>
    <w:rsid w:val="00EA6746"/>
    <w:rsid w:val="00EA6F0D"/>
    <w:rsid w:val="00EA709C"/>
    <w:rsid w:val="00EA70ED"/>
    <w:rsid w:val="00EA719A"/>
    <w:rsid w:val="00EA7585"/>
    <w:rsid w:val="00EA7690"/>
    <w:rsid w:val="00EB002D"/>
    <w:rsid w:val="00EB005C"/>
    <w:rsid w:val="00EB0645"/>
    <w:rsid w:val="00EB1743"/>
    <w:rsid w:val="00EB19F9"/>
    <w:rsid w:val="00EB241D"/>
    <w:rsid w:val="00EB28A3"/>
    <w:rsid w:val="00EB2B64"/>
    <w:rsid w:val="00EB2D87"/>
    <w:rsid w:val="00EB2E14"/>
    <w:rsid w:val="00EB3773"/>
    <w:rsid w:val="00EB3D4B"/>
    <w:rsid w:val="00EB3F39"/>
    <w:rsid w:val="00EB4EAC"/>
    <w:rsid w:val="00EB584A"/>
    <w:rsid w:val="00EB5AE2"/>
    <w:rsid w:val="00EB6399"/>
    <w:rsid w:val="00EB6AC8"/>
    <w:rsid w:val="00EB6DC0"/>
    <w:rsid w:val="00EB728A"/>
    <w:rsid w:val="00EB763C"/>
    <w:rsid w:val="00EC1BA5"/>
    <w:rsid w:val="00EC1E9A"/>
    <w:rsid w:val="00EC2192"/>
    <w:rsid w:val="00EC311B"/>
    <w:rsid w:val="00EC43ED"/>
    <w:rsid w:val="00EC5328"/>
    <w:rsid w:val="00EC550E"/>
    <w:rsid w:val="00EC55BB"/>
    <w:rsid w:val="00EC5AB8"/>
    <w:rsid w:val="00EC5DC1"/>
    <w:rsid w:val="00EC5E19"/>
    <w:rsid w:val="00EC64A6"/>
    <w:rsid w:val="00EC67C5"/>
    <w:rsid w:val="00EC71DA"/>
    <w:rsid w:val="00EC75AE"/>
    <w:rsid w:val="00EC7DB7"/>
    <w:rsid w:val="00EC7DDF"/>
    <w:rsid w:val="00ED0464"/>
    <w:rsid w:val="00ED058D"/>
    <w:rsid w:val="00ED104D"/>
    <w:rsid w:val="00ED1231"/>
    <w:rsid w:val="00ED1BC7"/>
    <w:rsid w:val="00ED1E20"/>
    <w:rsid w:val="00ED2504"/>
    <w:rsid w:val="00ED2553"/>
    <w:rsid w:val="00ED3391"/>
    <w:rsid w:val="00ED3656"/>
    <w:rsid w:val="00ED3B6C"/>
    <w:rsid w:val="00ED4103"/>
    <w:rsid w:val="00ED466A"/>
    <w:rsid w:val="00ED4D59"/>
    <w:rsid w:val="00ED4EEB"/>
    <w:rsid w:val="00ED52EE"/>
    <w:rsid w:val="00ED598F"/>
    <w:rsid w:val="00ED688E"/>
    <w:rsid w:val="00ED75FA"/>
    <w:rsid w:val="00EE0891"/>
    <w:rsid w:val="00EE1325"/>
    <w:rsid w:val="00EE1329"/>
    <w:rsid w:val="00EE1E49"/>
    <w:rsid w:val="00EE1E51"/>
    <w:rsid w:val="00EE39D2"/>
    <w:rsid w:val="00EE3D97"/>
    <w:rsid w:val="00EE413F"/>
    <w:rsid w:val="00EE4732"/>
    <w:rsid w:val="00EE56C0"/>
    <w:rsid w:val="00EE5B8F"/>
    <w:rsid w:val="00EE640B"/>
    <w:rsid w:val="00EE675E"/>
    <w:rsid w:val="00EE6D00"/>
    <w:rsid w:val="00EE76A9"/>
    <w:rsid w:val="00EE79A3"/>
    <w:rsid w:val="00EE7B9D"/>
    <w:rsid w:val="00EE7C27"/>
    <w:rsid w:val="00EE7D25"/>
    <w:rsid w:val="00EE7FA7"/>
    <w:rsid w:val="00EF0631"/>
    <w:rsid w:val="00EF0930"/>
    <w:rsid w:val="00EF0B73"/>
    <w:rsid w:val="00EF0BCA"/>
    <w:rsid w:val="00EF154D"/>
    <w:rsid w:val="00EF1DDD"/>
    <w:rsid w:val="00EF21C3"/>
    <w:rsid w:val="00EF2586"/>
    <w:rsid w:val="00EF28FE"/>
    <w:rsid w:val="00EF36C6"/>
    <w:rsid w:val="00EF4108"/>
    <w:rsid w:val="00EF43A6"/>
    <w:rsid w:val="00EF44AC"/>
    <w:rsid w:val="00EF4694"/>
    <w:rsid w:val="00EF4A10"/>
    <w:rsid w:val="00EF51F9"/>
    <w:rsid w:val="00EF5E46"/>
    <w:rsid w:val="00EF5FE4"/>
    <w:rsid w:val="00EF6523"/>
    <w:rsid w:val="00EF69F9"/>
    <w:rsid w:val="00EF7502"/>
    <w:rsid w:val="00F001FB"/>
    <w:rsid w:val="00F01A05"/>
    <w:rsid w:val="00F01C15"/>
    <w:rsid w:val="00F02218"/>
    <w:rsid w:val="00F0264D"/>
    <w:rsid w:val="00F03314"/>
    <w:rsid w:val="00F036D7"/>
    <w:rsid w:val="00F04024"/>
    <w:rsid w:val="00F04563"/>
    <w:rsid w:val="00F04BE9"/>
    <w:rsid w:val="00F0670C"/>
    <w:rsid w:val="00F069C5"/>
    <w:rsid w:val="00F06C78"/>
    <w:rsid w:val="00F06F09"/>
    <w:rsid w:val="00F07253"/>
    <w:rsid w:val="00F073BA"/>
    <w:rsid w:val="00F0756C"/>
    <w:rsid w:val="00F07B59"/>
    <w:rsid w:val="00F10410"/>
    <w:rsid w:val="00F10E9A"/>
    <w:rsid w:val="00F113C1"/>
    <w:rsid w:val="00F11CCC"/>
    <w:rsid w:val="00F11D06"/>
    <w:rsid w:val="00F11E56"/>
    <w:rsid w:val="00F11EFC"/>
    <w:rsid w:val="00F12765"/>
    <w:rsid w:val="00F129F0"/>
    <w:rsid w:val="00F12B76"/>
    <w:rsid w:val="00F12F14"/>
    <w:rsid w:val="00F14A1A"/>
    <w:rsid w:val="00F154C1"/>
    <w:rsid w:val="00F15774"/>
    <w:rsid w:val="00F16236"/>
    <w:rsid w:val="00F162CB"/>
    <w:rsid w:val="00F166FD"/>
    <w:rsid w:val="00F169DD"/>
    <w:rsid w:val="00F17208"/>
    <w:rsid w:val="00F174DB"/>
    <w:rsid w:val="00F1798E"/>
    <w:rsid w:val="00F17E89"/>
    <w:rsid w:val="00F20815"/>
    <w:rsid w:val="00F2095E"/>
    <w:rsid w:val="00F21801"/>
    <w:rsid w:val="00F22353"/>
    <w:rsid w:val="00F22E1E"/>
    <w:rsid w:val="00F23D56"/>
    <w:rsid w:val="00F23E98"/>
    <w:rsid w:val="00F24293"/>
    <w:rsid w:val="00F24E08"/>
    <w:rsid w:val="00F2509A"/>
    <w:rsid w:val="00F252FE"/>
    <w:rsid w:val="00F271E2"/>
    <w:rsid w:val="00F274EE"/>
    <w:rsid w:val="00F27706"/>
    <w:rsid w:val="00F279BA"/>
    <w:rsid w:val="00F27AF8"/>
    <w:rsid w:val="00F27B45"/>
    <w:rsid w:val="00F27DFB"/>
    <w:rsid w:val="00F305F1"/>
    <w:rsid w:val="00F306D6"/>
    <w:rsid w:val="00F3182D"/>
    <w:rsid w:val="00F320B0"/>
    <w:rsid w:val="00F326B2"/>
    <w:rsid w:val="00F32B07"/>
    <w:rsid w:val="00F357EE"/>
    <w:rsid w:val="00F360E9"/>
    <w:rsid w:val="00F365CE"/>
    <w:rsid w:val="00F3777C"/>
    <w:rsid w:val="00F41DEF"/>
    <w:rsid w:val="00F429B6"/>
    <w:rsid w:val="00F42DFF"/>
    <w:rsid w:val="00F436DB"/>
    <w:rsid w:val="00F4412E"/>
    <w:rsid w:val="00F44F4F"/>
    <w:rsid w:val="00F45040"/>
    <w:rsid w:val="00F45117"/>
    <w:rsid w:val="00F45732"/>
    <w:rsid w:val="00F45B7D"/>
    <w:rsid w:val="00F45C8E"/>
    <w:rsid w:val="00F45F27"/>
    <w:rsid w:val="00F4721B"/>
    <w:rsid w:val="00F4767F"/>
    <w:rsid w:val="00F47F85"/>
    <w:rsid w:val="00F505D7"/>
    <w:rsid w:val="00F50E65"/>
    <w:rsid w:val="00F514B0"/>
    <w:rsid w:val="00F51B55"/>
    <w:rsid w:val="00F520BC"/>
    <w:rsid w:val="00F53230"/>
    <w:rsid w:val="00F532E8"/>
    <w:rsid w:val="00F5351E"/>
    <w:rsid w:val="00F541DD"/>
    <w:rsid w:val="00F5433D"/>
    <w:rsid w:val="00F54472"/>
    <w:rsid w:val="00F54E01"/>
    <w:rsid w:val="00F55466"/>
    <w:rsid w:val="00F55682"/>
    <w:rsid w:val="00F55C13"/>
    <w:rsid w:val="00F55CF6"/>
    <w:rsid w:val="00F570E9"/>
    <w:rsid w:val="00F579A4"/>
    <w:rsid w:val="00F57D1E"/>
    <w:rsid w:val="00F60014"/>
    <w:rsid w:val="00F60A52"/>
    <w:rsid w:val="00F6171B"/>
    <w:rsid w:val="00F6202E"/>
    <w:rsid w:val="00F625CD"/>
    <w:rsid w:val="00F6264A"/>
    <w:rsid w:val="00F62C49"/>
    <w:rsid w:val="00F62FA4"/>
    <w:rsid w:val="00F63549"/>
    <w:rsid w:val="00F63579"/>
    <w:rsid w:val="00F647DE"/>
    <w:rsid w:val="00F64FE7"/>
    <w:rsid w:val="00F65320"/>
    <w:rsid w:val="00F66123"/>
    <w:rsid w:val="00F6623A"/>
    <w:rsid w:val="00F665FA"/>
    <w:rsid w:val="00F66A34"/>
    <w:rsid w:val="00F66A39"/>
    <w:rsid w:val="00F66D98"/>
    <w:rsid w:val="00F67B3D"/>
    <w:rsid w:val="00F7026B"/>
    <w:rsid w:val="00F7039A"/>
    <w:rsid w:val="00F709D9"/>
    <w:rsid w:val="00F719CA"/>
    <w:rsid w:val="00F72B4E"/>
    <w:rsid w:val="00F72BAF"/>
    <w:rsid w:val="00F731E1"/>
    <w:rsid w:val="00F73782"/>
    <w:rsid w:val="00F73F23"/>
    <w:rsid w:val="00F744C7"/>
    <w:rsid w:val="00F747CF"/>
    <w:rsid w:val="00F74EB5"/>
    <w:rsid w:val="00F74EFC"/>
    <w:rsid w:val="00F76C9A"/>
    <w:rsid w:val="00F77622"/>
    <w:rsid w:val="00F803D4"/>
    <w:rsid w:val="00F80605"/>
    <w:rsid w:val="00F80DB5"/>
    <w:rsid w:val="00F822E1"/>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516"/>
    <w:rsid w:val="00F87C0E"/>
    <w:rsid w:val="00F9063A"/>
    <w:rsid w:val="00F90882"/>
    <w:rsid w:val="00F90A62"/>
    <w:rsid w:val="00F91321"/>
    <w:rsid w:val="00F92443"/>
    <w:rsid w:val="00F925FC"/>
    <w:rsid w:val="00F932AB"/>
    <w:rsid w:val="00F94182"/>
    <w:rsid w:val="00F9443F"/>
    <w:rsid w:val="00F94559"/>
    <w:rsid w:val="00F94CBE"/>
    <w:rsid w:val="00F95061"/>
    <w:rsid w:val="00F9509B"/>
    <w:rsid w:val="00F95166"/>
    <w:rsid w:val="00F95220"/>
    <w:rsid w:val="00F952B4"/>
    <w:rsid w:val="00F95F6B"/>
    <w:rsid w:val="00F9606B"/>
    <w:rsid w:val="00F96497"/>
    <w:rsid w:val="00F96550"/>
    <w:rsid w:val="00F9657A"/>
    <w:rsid w:val="00F96885"/>
    <w:rsid w:val="00F96E5C"/>
    <w:rsid w:val="00F9788A"/>
    <w:rsid w:val="00FA0072"/>
    <w:rsid w:val="00FA042F"/>
    <w:rsid w:val="00FA1E4D"/>
    <w:rsid w:val="00FA1E96"/>
    <w:rsid w:val="00FA24C0"/>
    <w:rsid w:val="00FA3278"/>
    <w:rsid w:val="00FA3428"/>
    <w:rsid w:val="00FA381E"/>
    <w:rsid w:val="00FA3AB7"/>
    <w:rsid w:val="00FA3AEF"/>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955"/>
    <w:rsid w:val="00FB4F3C"/>
    <w:rsid w:val="00FB5081"/>
    <w:rsid w:val="00FB6001"/>
    <w:rsid w:val="00FB6659"/>
    <w:rsid w:val="00FB700C"/>
    <w:rsid w:val="00FC0687"/>
    <w:rsid w:val="00FC068C"/>
    <w:rsid w:val="00FC0851"/>
    <w:rsid w:val="00FC0C68"/>
    <w:rsid w:val="00FC0E66"/>
    <w:rsid w:val="00FC0E86"/>
    <w:rsid w:val="00FC1578"/>
    <w:rsid w:val="00FC1C03"/>
    <w:rsid w:val="00FC1EEE"/>
    <w:rsid w:val="00FC22E8"/>
    <w:rsid w:val="00FC2560"/>
    <w:rsid w:val="00FC27CB"/>
    <w:rsid w:val="00FC2C19"/>
    <w:rsid w:val="00FC2F6F"/>
    <w:rsid w:val="00FC396F"/>
    <w:rsid w:val="00FC3AEE"/>
    <w:rsid w:val="00FC3FFB"/>
    <w:rsid w:val="00FC4453"/>
    <w:rsid w:val="00FC44B4"/>
    <w:rsid w:val="00FC45AC"/>
    <w:rsid w:val="00FC4B60"/>
    <w:rsid w:val="00FC5DD9"/>
    <w:rsid w:val="00FC6262"/>
    <w:rsid w:val="00FD0411"/>
    <w:rsid w:val="00FD06C1"/>
    <w:rsid w:val="00FD09E1"/>
    <w:rsid w:val="00FD0A05"/>
    <w:rsid w:val="00FD175D"/>
    <w:rsid w:val="00FD27CB"/>
    <w:rsid w:val="00FD37FF"/>
    <w:rsid w:val="00FD3CFA"/>
    <w:rsid w:val="00FD3FE1"/>
    <w:rsid w:val="00FD45B1"/>
    <w:rsid w:val="00FD4D36"/>
    <w:rsid w:val="00FD68AD"/>
    <w:rsid w:val="00FD69BA"/>
    <w:rsid w:val="00FD6C26"/>
    <w:rsid w:val="00FD7526"/>
    <w:rsid w:val="00FE002E"/>
    <w:rsid w:val="00FE089B"/>
    <w:rsid w:val="00FE0CF3"/>
    <w:rsid w:val="00FE1BD1"/>
    <w:rsid w:val="00FE1DE3"/>
    <w:rsid w:val="00FE2291"/>
    <w:rsid w:val="00FE2DD8"/>
    <w:rsid w:val="00FE4B75"/>
    <w:rsid w:val="00FE4CD0"/>
    <w:rsid w:val="00FE559A"/>
    <w:rsid w:val="00FE5CE0"/>
    <w:rsid w:val="00FE6B28"/>
    <w:rsid w:val="00FE6F2E"/>
    <w:rsid w:val="00FE78AD"/>
    <w:rsid w:val="00FE7B8E"/>
    <w:rsid w:val="00FE7C7C"/>
    <w:rsid w:val="00FF076B"/>
    <w:rsid w:val="00FF16F2"/>
    <w:rsid w:val="00FF201A"/>
    <w:rsid w:val="00FF2CDC"/>
    <w:rsid w:val="00FF38FE"/>
    <w:rsid w:val="00FF4222"/>
    <w:rsid w:val="00FF450D"/>
    <w:rsid w:val="00FF453D"/>
    <w:rsid w:val="00FF50A6"/>
    <w:rsid w:val="00FF5B20"/>
    <w:rsid w:val="00FF5BD1"/>
    <w:rsid w:val="00FF5CD0"/>
    <w:rsid w:val="00FF74A8"/>
    <w:rsid w:val="00FF76A8"/>
    <w:rsid w:val="00FF782B"/>
    <w:rsid w:val="00FF789A"/>
    <w:rsid w:val="00FF789C"/>
    <w:rsid w:val="00FF7E3B"/>
    <w:rsid w:val="00FF7F32"/>
    <w:rsid w:val="0792F314"/>
    <w:rsid w:val="0E072D09"/>
    <w:rsid w:val="1035D4ED"/>
    <w:rsid w:val="144AD2CC"/>
    <w:rsid w:val="15ADEE61"/>
    <w:rsid w:val="19E5CB94"/>
    <w:rsid w:val="2B4C71B4"/>
    <w:rsid w:val="2D0A3676"/>
    <w:rsid w:val="330A19B7"/>
    <w:rsid w:val="4593B001"/>
    <w:rsid w:val="45DBECAD"/>
    <w:rsid w:val="56B0FE8D"/>
    <w:rsid w:val="5A81E0AF"/>
    <w:rsid w:val="5DE2063A"/>
    <w:rsid w:val="69F1F06E"/>
    <w:rsid w:val="6A0AD366"/>
    <w:rsid w:val="6AB63ABA"/>
    <w:rsid w:val="6DE5FA28"/>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AD084D4"/>
  <w15:chartTrackingRefBased/>
  <w15:docId w15:val="{DF4B3A8A-46E7-43D0-BD76-3B08CF4CF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qFormat="1"/>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F538C"/>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Heading 1 3GPP"/>
    <w:basedOn w:val="Normal"/>
    <w:next w:val="Normal"/>
    <w:link w:val="Heading1Char"/>
    <w:autoRedefine/>
    <w:qFormat/>
    <w:rsid w:val="00292E5A"/>
    <w:pPr>
      <w:keepNext/>
      <w:keepLines/>
      <w:numPr>
        <w:numId w:val="24"/>
      </w:numPr>
      <w:pBdr>
        <w:top w:val="single" w:sz="12" w:space="1" w:color="auto"/>
      </w:pBdr>
      <w:spacing w:before="180"/>
      <w:mirrorIndents/>
      <w:outlineLvl w:val="0"/>
    </w:pPr>
    <w:rPr>
      <w:rFonts w:ascii="Arial" w:hAnsi="Arial"/>
      <w:sz w:val="36"/>
    </w:rPr>
  </w:style>
  <w:style w:type="paragraph" w:styleId="Heading2">
    <w:name w:val="heading 2"/>
    <w:aliases w:val="H2,h2,DO NOT USE_h2,h21,Heading 2 3GPP"/>
    <w:basedOn w:val="Heading1"/>
    <w:next w:val="Normal"/>
    <w:link w:val="Heading2Char"/>
    <w:qFormat/>
    <w:rsid w:val="00292E5A"/>
    <w:pPr>
      <w:numPr>
        <w:ilvl w:val="1"/>
      </w:numPr>
      <w:pBdr>
        <w:top w:val="none" w:sz="0" w:space="0" w:color="auto"/>
      </w:pBdr>
      <w:outlineLvl w:val="1"/>
    </w:pPr>
    <w:rPr>
      <w:sz w:val="32"/>
    </w:rPr>
  </w:style>
  <w:style w:type="paragraph" w:styleId="Heading3">
    <w:name w:val="heading 3"/>
    <w:aliases w:val="Heading 3 3GPP"/>
    <w:basedOn w:val="Heading2"/>
    <w:next w:val="Normal"/>
    <w:link w:val="Heading3Char"/>
    <w:qFormat/>
    <w:rsid w:val="00292E5A"/>
    <w:pPr>
      <w:numPr>
        <w:ilvl w:val="2"/>
      </w:numPr>
      <w:spacing w:before="120"/>
      <w:outlineLvl w:val="2"/>
    </w:pPr>
    <w:rPr>
      <w:sz w:val="28"/>
    </w:rPr>
  </w:style>
  <w:style w:type="paragraph" w:styleId="Heading4">
    <w:name w:val="heading 4"/>
    <w:basedOn w:val="Heading3"/>
    <w:next w:val="Normal"/>
    <w:link w:val="Heading4Char"/>
    <w:qFormat/>
    <w:rsid w:val="00292E5A"/>
    <w:pPr>
      <w:numPr>
        <w:ilvl w:val="3"/>
      </w:numPr>
      <w:outlineLvl w:val="3"/>
    </w:pPr>
    <w:rPr>
      <w:sz w:val="24"/>
    </w:rPr>
  </w:style>
  <w:style w:type="paragraph" w:styleId="Heading5">
    <w:name w:val="heading 5"/>
    <w:basedOn w:val="Heading4"/>
    <w:next w:val="Normal"/>
    <w:link w:val="Heading5Char"/>
    <w:qFormat/>
    <w:rsid w:val="00292E5A"/>
    <w:pPr>
      <w:numPr>
        <w:ilvl w:val="4"/>
      </w:numPr>
      <w:outlineLvl w:val="4"/>
    </w:pPr>
    <w:rPr>
      <w:sz w:val="22"/>
    </w:rPr>
  </w:style>
  <w:style w:type="paragraph" w:styleId="Heading6">
    <w:name w:val="heading 6"/>
    <w:basedOn w:val="Normal"/>
    <w:next w:val="Normal"/>
    <w:link w:val="Heading6Char"/>
    <w:qFormat/>
    <w:rsid w:val="00292E5A"/>
    <w:pPr>
      <w:keepNext/>
      <w:keepLines/>
      <w:numPr>
        <w:ilvl w:val="5"/>
        <w:numId w:val="24"/>
      </w:numPr>
      <w:spacing w:before="120"/>
      <w:mirrorIndents/>
      <w:outlineLvl w:val="5"/>
    </w:pPr>
    <w:rPr>
      <w:rFonts w:ascii="Arial" w:hAnsi="Arial"/>
    </w:rPr>
  </w:style>
  <w:style w:type="paragraph" w:styleId="Heading7">
    <w:name w:val="heading 7"/>
    <w:basedOn w:val="Normal"/>
    <w:next w:val="Normal"/>
    <w:link w:val="Heading7Char"/>
    <w:qFormat/>
    <w:rsid w:val="00292E5A"/>
    <w:pPr>
      <w:keepNext/>
      <w:keepLines/>
      <w:numPr>
        <w:ilvl w:val="6"/>
        <w:numId w:val="24"/>
      </w:numPr>
      <w:spacing w:before="120"/>
      <w:mirrorIndents/>
      <w:outlineLvl w:val="6"/>
    </w:pPr>
    <w:rPr>
      <w:rFonts w:ascii="Arial" w:hAnsi="Arial"/>
    </w:rPr>
  </w:style>
  <w:style w:type="paragraph" w:styleId="Heading8">
    <w:name w:val="heading 8"/>
    <w:basedOn w:val="Heading1"/>
    <w:next w:val="Normal"/>
    <w:link w:val="Heading8Char"/>
    <w:qFormat/>
    <w:rsid w:val="00292E5A"/>
    <w:pPr>
      <w:numPr>
        <w:ilvl w:val="7"/>
      </w:numPr>
      <w:outlineLvl w:val="7"/>
    </w:pPr>
  </w:style>
  <w:style w:type="paragraph" w:styleId="Heading9">
    <w:name w:val="heading 9"/>
    <w:basedOn w:val="Heading8"/>
    <w:next w:val="Normal"/>
    <w:link w:val="Heading9Char"/>
    <w:qFormat/>
    <w:rsid w:val="00292E5A"/>
    <w:pPr>
      <w:numPr>
        <w:ilvl w:val="8"/>
      </w:numPr>
      <w:outlineLvl w:val="8"/>
    </w:pPr>
  </w:style>
  <w:style w:type="character" w:default="1" w:styleId="DefaultParagraphFont">
    <w:name w:val="Default Paragraph Font"/>
    <w:uiPriority w:val="1"/>
    <w:semiHidden/>
    <w:unhideWhenUsed/>
    <w:rsid w:val="001F538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F538C"/>
  </w:style>
  <w:style w:type="paragraph" w:customStyle="1" w:styleId="H6">
    <w:name w:val="H6"/>
    <w:basedOn w:val="Heading5"/>
    <w:next w:val="Normal"/>
    <w:rsid w:val="00DB3A47"/>
    <w:pPr>
      <w:numPr>
        <w:ilvl w:val="0"/>
        <w:numId w:val="0"/>
      </w:num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uiPriority w:val="39"/>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292E5A"/>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qFormat/>
    <w:rsid w:val="00292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HAnsi"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292E5A"/>
    <w:rPr>
      <w:sz w:val="16"/>
    </w:rPr>
  </w:style>
  <w:style w:type="paragraph" w:styleId="CommentText">
    <w:name w:val="annotation text"/>
    <w:basedOn w:val="Normal"/>
    <w:link w:val="CommentTextChar"/>
    <w:uiPriority w:val="99"/>
    <w:qFormat/>
    <w:rsid w:val="00292E5A"/>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292E5A"/>
    <w:pPr>
      <w:spacing w:before="120" w:after="120"/>
    </w:pPr>
    <w:rPr>
      <w:b/>
      <w:lang w:val="fi-FI"/>
    </w:rPr>
  </w:style>
  <w:style w:type="character" w:customStyle="1" w:styleId="CaptionChar1">
    <w:name w:val="Caption Char1"/>
    <w:aliases w:val="cap Char1,cap Char Char,Caption Char Char,Caption Char1 Char Char,cap Char Char1 Char,Caption Char Char1 Char Char,cap Char2 Char,题注 Char"/>
    <w:link w:val="Caption"/>
    <w:rsid w:val="00292E5A"/>
    <w:rPr>
      <w:rFonts w:ascii="Times New Roman" w:eastAsiaTheme="minorHAnsi" w:hAnsi="Times New Roman" w:cstheme="minorBidi"/>
      <w:b/>
      <w:lang w:eastAsia="en-US"/>
    </w:rPr>
  </w:style>
  <w:style w:type="paragraph" w:customStyle="1" w:styleId="Doc-text2">
    <w:name w:val="Doc-text2"/>
    <w:basedOn w:val="Normal"/>
    <w:link w:val="Doc-text2Char"/>
    <w:qFormat/>
    <w:rsid w:val="00292E5A"/>
    <w:pPr>
      <w:tabs>
        <w:tab w:val="left" w:pos="1622"/>
      </w:tabs>
      <w:spacing w:after="0"/>
      <w:ind w:left="1622" w:hanging="363"/>
    </w:pPr>
    <w:rPr>
      <w:rFonts w:ascii="Arial" w:eastAsia="MS Mincho" w:hAnsi="Arial"/>
      <w:szCs w:val="24"/>
      <w:lang w:val="fi-FI" w:eastAsia="en-GB"/>
    </w:rPr>
  </w:style>
  <w:style w:type="character" w:customStyle="1" w:styleId="Doc-text2Char">
    <w:name w:val="Doc-text2 Char"/>
    <w:link w:val="Doc-text2"/>
    <w:rsid w:val="00292E5A"/>
    <w:rPr>
      <w:rFonts w:ascii="Arial" w:eastAsia="MS Mincho" w:hAnsi="Arial" w:cstheme="minorBidi"/>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US"/>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92E5A"/>
    <w:pPr>
      <w:spacing w:after="0"/>
      <w:ind w:left="720"/>
      <w:contextualSpacing/>
    </w:pPr>
    <w:rPr>
      <w:sz w:val="24"/>
      <w:szCs w:val="24"/>
      <w:lang w:val="fi-FI" w:eastAsia="zh-CN"/>
    </w:r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tabs>
        <w:tab w:val="num" w:pos="360"/>
      </w:tabs>
      <w:spacing w:after="50" w:line="180" w:lineRule="exact"/>
      <w:ind w:left="360" w:hanging="360"/>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uiPriority w:val="99"/>
    <w:qFormat/>
    <w:rsid w:val="00292E5A"/>
    <w:rPr>
      <w:rFonts w:ascii="Times New Roman" w:eastAsia="MS Mincho" w:hAnsi="Times New Roman" w:cstheme="minorBidi"/>
      <w:lang w:val="en-GB" w:eastAsia="en-US"/>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basedOn w:val="DefaultParagraphFont"/>
    <w:link w:val="Heading1"/>
    <w:rsid w:val="00292E5A"/>
    <w:rPr>
      <w:rFonts w:ascii="Arial" w:eastAsiaTheme="minorHAnsi" w:hAnsi="Arial" w:cstheme="minorBidi"/>
      <w:sz w:val="36"/>
      <w:lang w:val="en-GB" w:eastAsia="en-US"/>
    </w:rPr>
  </w:style>
  <w:style w:type="paragraph" w:customStyle="1" w:styleId="StyleJustifiedAfter0ptLinespacingsingle">
    <w:name w:val="Style Justified After:  0 pt Line spacing:  single"/>
    <w:basedOn w:val="Normal"/>
    <w:rsid w:val="00F96885"/>
    <w:pPr>
      <w:spacing w:after="0"/>
      <w:jc w:val="both"/>
    </w:pPr>
  </w:style>
  <w:style w:type="paragraph" w:styleId="NormalWeb">
    <w:name w:val="Normal (Web)"/>
    <w:basedOn w:val="Normal"/>
    <w:uiPriority w:val="99"/>
    <w:unhideWhenUsed/>
    <w:rsid w:val="00B739E4"/>
    <w:pPr>
      <w:spacing w:before="100" w:beforeAutospacing="1" w:after="100" w:afterAutospacing="1"/>
    </w:pPr>
    <w:rPr>
      <w:sz w:val="24"/>
      <w:szCs w:val="24"/>
      <w:lang w:eastAsia="fi-FI"/>
    </w:rPr>
  </w:style>
  <w:style w:type="paragraph" w:styleId="BodyText">
    <w:name w:val="Body Text"/>
    <w:basedOn w:val="Normal"/>
    <w:link w:val="BodyTextChar"/>
    <w:rsid w:val="00C12401"/>
    <w:pPr>
      <w:spacing w:after="120"/>
    </w:pPr>
    <w:rPr>
      <w:rFonts w:eastAsia="SimSun"/>
    </w:rPr>
  </w:style>
  <w:style w:type="character" w:customStyle="1" w:styleId="BodyTextChar">
    <w:name w:val="Body Text Char"/>
    <w:basedOn w:val="DefaultParagraphFont"/>
    <w:link w:val="BodyText"/>
    <w:rsid w:val="00C12401"/>
    <w:rPr>
      <w:rFonts w:ascii="Times New Roman" w:hAnsi="Times New Roman"/>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292E5A"/>
    <w:rPr>
      <w:rFonts w:ascii="Times New Roman" w:eastAsiaTheme="minorHAnsi" w:hAnsi="Times New Roman" w:cstheme="minorBidi"/>
      <w:sz w:val="24"/>
      <w:szCs w:val="24"/>
      <w:lang w:eastAsia="zh-CN"/>
    </w:rPr>
  </w:style>
  <w:style w:type="character" w:customStyle="1" w:styleId="PLChar">
    <w:name w:val="PL Char"/>
    <w:link w:val="PL"/>
    <w:qFormat/>
    <w:locked/>
    <w:rsid w:val="00292E5A"/>
    <w:rPr>
      <w:rFonts w:ascii="Courier New" w:eastAsiaTheme="minorHAnsi" w:hAnsi="Courier New"/>
      <w:noProof/>
      <w:sz w:val="16"/>
      <w:lang w:eastAsia="en-US"/>
    </w:rPr>
  </w:style>
  <w:style w:type="character" w:customStyle="1" w:styleId="THChar">
    <w:name w:val="TH Char"/>
    <w:link w:val="TH"/>
    <w:qFormat/>
    <w:rsid w:val="00292E5A"/>
    <w:rPr>
      <w:rFonts w:ascii="Arial" w:eastAsiaTheme="minorHAnsi" w:hAnsi="Arial" w:cstheme="minorBidi"/>
      <w:b/>
      <w:lang w:val="en-GB" w:eastAsia="en-US"/>
    </w:rPr>
  </w:style>
  <w:style w:type="character" w:customStyle="1" w:styleId="TACChar">
    <w:name w:val="TAC Char"/>
    <w:link w:val="TAC"/>
    <w:locked/>
    <w:rsid w:val="00392692"/>
    <w:rPr>
      <w:rFonts w:ascii="Arial" w:eastAsiaTheme="minorHAnsi" w:hAnsi="Arial" w:cstheme="minorBidi"/>
      <w:sz w:val="18"/>
      <w:szCs w:val="22"/>
      <w:lang w:val="en-US" w:eastAsia="en-US"/>
    </w:rPr>
  </w:style>
  <w:style w:type="character" w:customStyle="1" w:styleId="TAHCar">
    <w:name w:val="TAH Car"/>
    <w:link w:val="TAH"/>
    <w:qFormat/>
    <w:rsid w:val="00392692"/>
    <w:rPr>
      <w:rFonts w:ascii="Arial" w:eastAsiaTheme="minorHAnsi" w:hAnsi="Arial" w:cstheme="minorBidi"/>
      <w:b/>
      <w:sz w:val="18"/>
      <w:szCs w:val="22"/>
      <w:lang w:val="en-US" w:eastAsia="en-US"/>
    </w:rPr>
  </w:style>
  <w:style w:type="character" w:customStyle="1" w:styleId="B10">
    <w:name w:val="B1 (文字)"/>
    <w:qFormat/>
    <w:locked/>
    <w:rsid w:val="001C6C1C"/>
    <w:rPr>
      <w:rFonts w:ascii="Times New Roman" w:hAnsi="Times New Roman"/>
      <w:lang w:val="en-GB" w:eastAsia="en-US"/>
    </w:rPr>
  </w:style>
  <w:style w:type="character" w:customStyle="1" w:styleId="B1Zchn">
    <w:name w:val="B1 Zchn"/>
    <w:rsid w:val="00A22CBF"/>
    <w:rPr>
      <w:lang w:eastAsia="en-US"/>
    </w:rPr>
  </w:style>
  <w:style w:type="character" w:styleId="UnresolvedMention">
    <w:name w:val="Unresolved Mention"/>
    <w:basedOn w:val="DefaultParagraphFont"/>
    <w:uiPriority w:val="99"/>
    <w:semiHidden/>
    <w:unhideWhenUsed/>
    <w:rsid w:val="00356B70"/>
    <w:rPr>
      <w:color w:val="808080"/>
      <w:shd w:val="clear" w:color="auto" w:fill="E6E6E6"/>
    </w:rPr>
  </w:style>
  <w:style w:type="character" w:customStyle="1" w:styleId="B1Char1">
    <w:name w:val="B1 Char1"/>
    <w:rsid w:val="005D7B4F"/>
    <w:rPr>
      <w:lang w:val="en-GB" w:eastAsia="en-US"/>
    </w:rPr>
  </w:style>
  <w:style w:type="paragraph" w:styleId="ListNumber3">
    <w:name w:val="List Number 3"/>
    <w:basedOn w:val="Normal"/>
    <w:rsid w:val="00010C26"/>
    <w:pPr>
      <w:numPr>
        <w:numId w:val="11"/>
      </w:numPr>
    </w:pPr>
    <w:rPr>
      <w:rFonts w:eastAsia="Times New Roman" w:cs="Times New Roman"/>
    </w:rPr>
  </w:style>
  <w:style w:type="character" w:styleId="PlaceholderText">
    <w:name w:val="Placeholder Text"/>
    <w:basedOn w:val="DefaultParagraphFont"/>
    <w:uiPriority w:val="99"/>
    <w:semiHidden/>
    <w:rsid w:val="00136B35"/>
    <w:rPr>
      <w:color w:val="808080"/>
    </w:rPr>
  </w:style>
  <w:style w:type="character" w:customStyle="1" w:styleId="fontstyle01">
    <w:name w:val="fontstyle01"/>
    <w:basedOn w:val="DefaultParagraphFont"/>
    <w:rsid w:val="00CC31A2"/>
    <w:rPr>
      <w:rFonts w:ascii="TimesNewRomanPSMT" w:hAnsi="TimesNewRomanPSMT" w:hint="default"/>
      <w:b w:val="0"/>
      <w:bCs w:val="0"/>
      <w:i w:val="0"/>
      <w:iCs w:val="0"/>
      <w:color w:val="000000"/>
      <w:sz w:val="16"/>
      <w:szCs w:val="16"/>
    </w:rPr>
  </w:style>
  <w:style w:type="character" w:customStyle="1" w:styleId="fontstyle21">
    <w:name w:val="fontstyle21"/>
    <w:basedOn w:val="DefaultParagraphFont"/>
    <w:rsid w:val="00CC31A2"/>
    <w:rPr>
      <w:rFonts w:ascii="TimesNewRomanPS-ItalicMT" w:hAnsi="TimesNewRomanPS-ItalicMT" w:hint="default"/>
      <w:b w:val="0"/>
      <w:bCs w:val="0"/>
      <w:i/>
      <w:iCs/>
      <w:color w:val="000000"/>
      <w:sz w:val="16"/>
      <w:szCs w:val="16"/>
    </w:rPr>
  </w:style>
  <w:style w:type="character" w:customStyle="1" w:styleId="TANChar">
    <w:name w:val="TAN Char"/>
    <w:link w:val="TAN"/>
    <w:locked/>
    <w:rsid w:val="00145DA6"/>
    <w:rPr>
      <w:rFonts w:ascii="Arial" w:eastAsiaTheme="minorHAnsi" w:hAnsi="Arial" w:cstheme="minorBidi"/>
      <w:sz w:val="18"/>
      <w:szCs w:val="22"/>
      <w:lang w:val="en-US" w:eastAsia="en-US"/>
    </w:rPr>
  </w:style>
  <w:style w:type="paragraph" w:styleId="TOCHeading">
    <w:name w:val="TOC Heading"/>
    <w:basedOn w:val="Heading1"/>
    <w:next w:val="Normal"/>
    <w:uiPriority w:val="39"/>
    <w:unhideWhenUsed/>
    <w:qFormat/>
    <w:rsid w:val="00B006F1"/>
    <w:pPr>
      <w:numPr>
        <w:numId w:val="0"/>
      </w:numPr>
      <w:pBdr>
        <w:top w:val="none" w:sz="0" w:space="0" w:color="auto"/>
      </w:pBdr>
      <w:spacing w:after="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h2 Char,DO NOT USE_h2 Char,h21 Char,Heading 2 3GPP Char"/>
    <w:basedOn w:val="DefaultParagraphFont"/>
    <w:link w:val="Heading2"/>
    <w:rsid w:val="00292E5A"/>
    <w:rPr>
      <w:rFonts w:ascii="Arial" w:eastAsiaTheme="minorHAnsi" w:hAnsi="Arial" w:cstheme="minorBidi"/>
      <w:sz w:val="32"/>
      <w:lang w:val="en-GB" w:eastAsia="en-US"/>
    </w:rPr>
  </w:style>
  <w:style w:type="character" w:customStyle="1" w:styleId="Heading3Char">
    <w:name w:val="Heading 3 Char"/>
    <w:aliases w:val="Heading 3 3GPP Char"/>
    <w:basedOn w:val="DefaultParagraphFont"/>
    <w:link w:val="Heading3"/>
    <w:rsid w:val="00292E5A"/>
    <w:rPr>
      <w:rFonts w:ascii="Arial" w:eastAsiaTheme="minorHAnsi" w:hAnsi="Arial" w:cstheme="minorBidi"/>
      <w:sz w:val="28"/>
      <w:lang w:val="en-GB" w:eastAsia="en-US"/>
    </w:rPr>
  </w:style>
  <w:style w:type="character" w:customStyle="1" w:styleId="Heading4Char">
    <w:name w:val="Heading 4 Char"/>
    <w:basedOn w:val="DefaultParagraphFont"/>
    <w:link w:val="Heading4"/>
    <w:rsid w:val="00292E5A"/>
    <w:rPr>
      <w:rFonts w:ascii="Arial" w:eastAsiaTheme="minorHAnsi" w:hAnsi="Arial" w:cstheme="minorBidi"/>
      <w:sz w:val="24"/>
      <w:lang w:val="en-GB" w:eastAsia="en-US"/>
    </w:rPr>
  </w:style>
  <w:style w:type="paragraph" w:customStyle="1" w:styleId="bullet">
    <w:name w:val="bullet"/>
    <w:basedOn w:val="ListParagraph"/>
    <w:link w:val="bulletChar"/>
    <w:qFormat/>
    <w:rsid w:val="00292E5A"/>
    <w:pPr>
      <w:widowControl w:val="0"/>
      <w:spacing w:after="60"/>
      <w:ind w:hanging="360"/>
      <w:jc w:val="both"/>
    </w:pPr>
    <w:rPr>
      <w:rFonts w:eastAsia="Times New Roman"/>
      <w:kern w:val="2"/>
      <w:sz w:val="20"/>
      <w:lang w:val="en-GB" w:eastAsia="en-US"/>
    </w:rPr>
  </w:style>
  <w:style w:type="character" w:customStyle="1" w:styleId="bulletChar">
    <w:name w:val="bullet Char"/>
    <w:link w:val="bullet"/>
    <w:rsid w:val="00292E5A"/>
    <w:rPr>
      <w:rFonts w:ascii="Times New Roman" w:eastAsia="Times New Roman" w:hAnsi="Times New Roman" w:cstheme="minorBidi"/>
      <w:kern w:val="2"/>
      <w:szCs w:val="24"/>
      <w:lang w:val="en-GB" w:eastAsia="en-US"/>
    </w:rPr>
  </w:style>
  <w:style w:type="character" w:customStyle="1" w:styleId="Heading5Char">
    <w:name w:val="Heading 5 Char"/>
    <w:basedOn w:val="DefaultParagraphFont"/>
    <w:link w:val="Heading5"/>
    <w:rsid w:val="00292E5A"/>
    <w:rPr>
      <w:rFonts w:ascii="Arial" w:eastAsiaTheme="minorHAnsi" w:hAnsi="Arial" w:cstheme="minorBidi"/>
      <w:sz w:val="22"/>
      <w:lang w:val="en-GB" w:eastAsia="en-US"/>
    </w:rPr>
  </w:style>
  <w:style w:type="character" w:customStyle="1" w:styleId="Heading6Char">
    <w:name w:val="Heading 6 Char"/>
    <w:basedOn w:val="DefaultParagraphFont"/>
    <w:link w:val="Heading6"/>
    <w:rsid w:val="00292E5A"/>
    <w:rPr>
      <w:rFonts w:ascii="Arial" w:eastAsiaTheme="minorHAnsi" w:hAnsi="Arial" w:cstheme="minorBidi"/>
      <w:lang w:val="en-GB" w:eastAsia="en-US"/>
    </w:rPr>
  </w:style>
  <w:style w:type="character" w:customStyle="1" w:styleId="Heading7Char">
    <w:name w:val="Heading 7 Char"/>
    <w:basedOn w:val="DefaultParagraphFont"/>
    <w:link w:val="Heading7"/>
    <w:rsid w:val="00292E5A"/>
    <w:rPr>
      <w:rFonts w:ascii="Arial" w:eastAsiaTheme="minorHAnsi" w:hAnsi="Arial" w:cstheme="minorBidi"/>
      <w:lang w:val="en-GB" w:eastAsia="en-US"/>
    </w:rPr>
  </w:style>
  <w:style w:type="character" w:customStyle="1" w:styleId="Heading8Char">
    <w:name w:val="Heading 8 Char"/>
    <w:basedOn w:val="DefaultParagraphFont"/>
    <w:link w:val="Heading8"/>
    <w:rsid w:val="00292E5A"/>
    <w:rPr>
      <w:rFonts w:ascii="Arial" w:eastAsiaTheme="minorHAnsi" w:hAnsi="Arial" w:cstheme="minorBidi"/>
      <w:sz w:val="36"/>
      <w:lang w:val="en-GB" w:eastAsia="en-US"/>
    </w:rPr>
  </w:style>
  <w:style w:type="character" w:customStyle="1" w:styleId="Heading9Char">
    <w:name w:val="Heading 9 Char"/>
    <w:basedOn w:val="DefaultParagraphFont"/>
    <w:link w:val="Heading9"/>
    <w:rsid w:val="00292E5A"/>
    <w:rPr>
      <w:rFonts w:ascii="Arial" w:eastAsiaTheme="minorHAnsi" w:hAnsi="Arial" w:cstheme="minorBidi"/>
      <w:sz w:val="36"/>
      <w:lang w:val="en-GB" w:eastAsia="en-US"/>
    </w:rPr>
  </w:style>
  <w:style w:type="paragraph" w:customStyle="1" w:styleId="gmail-m-3807780930470002513msolistparagraph">
    <w:name w:val="gmail-m_-3807780930470002513msolistparagraph"/>
    <w:basedOn w:val="Normal"/>
    <w:rsid w:val="006A7E52"/>
    <w:pPr>
      <w:spacing w:before="100" w:beforeAutospacing="1" w:after="100" w:afterAutospacing="1"/>
    </w:pPr>
    <w:rPr>
      <w:rFonts w:ascii="Calibri" w:hAnsi="Calibri" w:cs="Calibri"/>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4109784">
      <w:bodyDiv w:val="1"/>
      <w:marLeft w:val="0"/>
      <w:marRight w:val="0"/>
      <w:marTop w:val="0"/>
      <w:marBottom w:val="0"/>
      <w:divBdr>
        <w:top w:val="none" w:sz="0" w:space="0" w:color="auto"/>
        <w:left w:val="none" w:sz="0" w:space="0" w:color="auto"/>
        <w:bottom w:val="none" w:sz="0" w:space="0" w:color="auto"/>
        <w:right w:val="none" w:sz="0" w:space="0" w:color="auto"/>
      </w:divBdr>
      <w:divsChild>
        <w:div w:id="336032620">
          <w:marLeft w:val="720"/>
          <w:marRight w:val="0"/>
          <w:marTop w:val="0"/>
          <w:marBottom w:val="120"/>
          <w:divBdr>
            <w:top w:val="none" w:sz="0" w:space="0" w:color="auto"/>
            <w:left w:val="none" w:sz="0" w:space="0" w:color="auto"/>
            <w:bottom w:val="none" w:sz="0" w:space="0" w:color="auto"/>
            <w:right w:val="none" w:sz="0" w:space="0" w:color="auto"/>
          </w:divBdr>
        </w:div>
        <w:div w:id="610866172">
          <w:marLeft w:val="360"/>
          <w:marRight w:val="0"/>
          <w:marTop w:val="0"/>
          <w:marBottom w:val="120"/>
          <w:divBdr>
            <w:top w:val="none" w:sz="0" w:space="0" w:color="auto"/>
            <w:left w:val="none" w:sz="0" w:space="0" w:color="auto"/>
            <w:bottom w:val="none" w:sz="0" w:space="0" w:color="auto"/>
            <w:right w:val="none" w:sz="0" w:space="0" w:color="auto"/>
          </w:divBdr>
        </w:div>
        <w:div w:id="1376274051">
          <w:marLeft w:val="720"/>
          <w:marRight w:val="0"/>
          <w:marTop w:val="0"/>
          <w:marBottom w:val="120"/>
          <w:divBdr>
            <w:top w:val="none" w:sz="0" w:space="0" w:color="auto"/>
            <w:left w:val="none" w:sz="0" w:space="0" w:color="auto"/>
            <w:bottom w:val="none" w:sz="0" w:space="0" w:color="auto"/>
            <w:right w:val="none" w:sz="0" w:space="0" w:color="auto"/>
          </w:divBdr>
        </w:div>
        <w:div w:id="1437094087">
          <w:marLeft w:val="360"/>
          <w:marRight w:val="0"/>
          <w:marTop w:val="0"/>
          <w:marBottom w:val="120"/>
          <w:divBdr>
            <w:top w:val="none" w:sz="0" w:space="0" w:color="auto"/>
            <w:left w:val="none" w:sz="0" w:space="0" w:color="auto"/>
            <w:bottom w:val="none" w:sz="0" w:space="0" w:color="auto"/>
            <w:right w:val="none" w:sz="0" w:space="0" w:color="auto"/>
          </w:divBdr>
        </w:div>
        <w:div w:id="1479421444">
          <w:marLeft w:val="720"/>
          <w:marRight w:val="0"/>
          <w:marTop w:val="0"/>
          <w:marBottom w:val="120"/>
          <w:divBdr>
            <w:top w:val="none" w:sz="0" w:space="0" w:color="auto"/>
            <w:left w:val="none" w:sz="0" w:space="0" w:color="auto"/>
            <w:bottom w:val="none" w:sz="0" w:space="0" w:color="auto"/>
            <w:right w:val="none" w:sz="0" w:space="0" w:color="auto"/>
          </w:divBdr>
        </w:div>
        <w:div w:id="1939754686">
          <w:marLeft w:val="360"/>
          <w:marRight w:val="0"/>
          <w:marTop w:val="0"/>
          <w:marBottom w:val="12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3241375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69375211">
      <w:bodyDiv w:val="1"/>
      <w:marLeft w:val="0"/>
      <w:marRight w:val="0"/>
      <w:marTop w:val="0"/>
      <w:marBottom w:val="0"/>
      <w:divBdr>
        <w:top w:val="none" w:sz="0" w:space="0" w:color="auto"/>
        <w:left w:val="none" w:sz="0" w:space="0" w:color="auto"/>
        <w:bottom w:val="none" w:sz="0" w:space="0" w:color="auto"/>
        <w:right w:val="none" w:sz="0" w:space="0" w:color="auto"/>
      </w:divBdr>
    </w:div>
    <w:div w:id="171797919">
      <w:bodyDiv w:val="1"/>
      <w:marLeft w:val="0"/>
      <w:marRight w:val="0"/>
      <w:marTop w:val="0"/>
      <w:marBottom w:val="0"/>
      <w:divBdr>
        <w:top w:val="none" w:sz="0" w:space="0" w:color="auto"/>
        <w:left w:val="none" w:sz="0" w:space="0" w:color="auto"/>
        <w:bottom w:val="none" w:sz="0" w:space="0" w:color="auto"/>
        <w:right w:val="none" w:sz="0" w:space="0" w:color="auto"/>
      </w:divBdr>
    </w:div>
    <w:div w:id="20094637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23564935">
      <w:bodyDiv w:val="1"/>
      <w:marLeft w:val="0"/>
      <w:marRight w:val="0"/>
      <w:marTop w:val="0"/>
      <w:marBottom w:val="0"/>
      <w:divBdr>
        <w:top w:val="none" w:sz="0" w:space="0" w:color="auto"/>
        <w:left w:val="none" w:sz="0" w:space="0" w:color="auto"/>
        <w:bottom w:val="none" w:sz="0" w:space="0" w:color="auto"/>
        <w:right w:val="none" w:sz="0" w:space="0" w:color="auto"/>
      </w:divBdr>
    </w:div>
    <w:div w:id="224680687">
      <w:bodyDiv w:val="1"/>
      <w:marLeft w:val="0"/>
      <w:marRight w:val="0"/>
      <w:marTop w:val="0"/>
      <w:marBottom w:val="0"/>
      <w:divBdr>
        <w:top w:val="none" w:sz="0" w:space="0" w:color="auto"/>
        <w:left w:val="none" w:sz="0" w:space="0" w:color="auto"/>
        <w:bottom w:val="none" w:sz="0" w:space="0" w:color="auto"/>
        <w:right w:val="none" w:sz="0" w:space="0" w:color="auto"/>
      </w:divBdr>
    </w:div>
    <w:div w:id="242759135">
      <w:bodyDiv w:val="1"/>
      <w:marLeft w:val="0"/>
      <w:marRight w:val="0"/>
      <w:marTop w:val="0"/>
      <w:marBottom w:val="0"/>
      <w:divBdr>
        <w:top w:val="none" w:sz="0" w:space="0" w:color="auto"/>
        <w:left w:val="none" w:sz="0" w:space="0" w:color="auto"/>
        <w:bottom w:val="none" w:sz="0" w:space="0" w:color="auto"/>
        <w:right w:val="none" w:sz="0" w:space="0" w:color="auto"/>
      </w:divBdr>
      <w:divsChild>
        <w:div w:id="49770916">
          <w:marLeft w:val="1166"/>
          <w:marRight w:val="0"/>
          <w:marTop w:val="0"/>
          <w:marBottom w:val="0"/>
          <w:divBdr>
            <w:top w:val="none" w:sz="0" w:space="0" w:color="auto"/>
            <w:left w:val="none" w:sz="0" w:space="0" w:color="auto"/>
            <w:bottom w:val="none" w:sz="0" w:space="0" w:color="auto"/>
            <w:right w:val="none" w:sz="0" w:space="0" w:color="auto"/>
          </w:divBdr>
        </w:div>
        <w:div w:id="79452488">
          <w:marLeft w:val="547"/>
          <w:marRight w:val="0"/>
          <w:marTop w:val="0"/>
          <w:marBottom w:val="0"/>
          <w:divBdr>
            <w:top w:val="none" w:sz="0" w:space="0" w:color="auto"/>
            <w:left w:val="none" w:sz="0" w:space="0" w:color="auto"/>
            <w:bottom w:val="none" w:sz="0" w:space="0" w:color="auto"/>
            <w:right w:val="none" w:sz="0" w:space="0" w:color="auto"/>
          </w:divBdr>
        </w:div>
        <w:div w:id="239608379">
          <w:marLeft w:val="1166"/>
          <w:marRight w:val="0"/>
          <w:marTop w:val="0"/>
          <w:marBottom w:val="0"/>
          <w:divBdr>
            <w:top w:val="none" w:sz="0" w:space="0" w:color="auto"/>
            <w:left w:val="none" w:sz="0" w:space="0" w:color="auto"/>
            <w:bottom w:val="none" w:sz="0" w:space="0" w:color="auto"/>
            <w:right w:val="none" w:sz="0" w:space="0" w:color="auto"/>
          </w:divBdr>
        </w:div>
        <w:div w:id="383796582">
          <w:marLeft w:val="1166"/>
          <w:marRight w:val="0"/>
          <w:marTop w:val="0"/>
          <w:marBottom w:val="0"/>
          <w:divBdr>
            <w:top w:val="none" w:sz="0" w:space="0" w:color="auto"/>
            <w:left w:val="none" w:sz="0" w:space="0" w:color="auto"/>
            <w:bottom w:val="none" w:sz="0" w:space="0" w:color="auto"/>
            <w:right w:val="none" w:sz="0" w:space="0" w:color="auto"/>
          </w:divBdr>
        </w:div>
        <w:div w:id="394013817">
          <w:marLeft w:val="1166"/>
          <w:marRight w:val="0"/>
          <w:marTop w:val="0"/>
          <w:marBottom w:val="0"/>
          <w:divBdr>
            <w:top w:val="none" w:sz="0" w:space="0" w:color="auto"/>
            <w:left w:val="none" w:sz="0" w:space="0" w:color="auto"/>
            <w:bottom w:val="none" w:sz="0" w:space="0" w:color="auto"/>
            <w:right w:val="none" w:sz="0" w:space="0" w:color="auto"/>
          </w:divBdr>
        </w:div>
        <w:div w:id="429786878">
          <w:marLeft w:val="547"/>
          <w:marRight w:val="0"/>
          <w:marTop w:val="0"/>
          <w:marBottom w:val="0"/>
          <w:divBdr>
            <w:top w:val="none" w:sz="0" w:space="0" w:color="auto"/>
            <w:left w:val="none" w:sz="0" w:space="0" w:color="auto"/>
            <w:bottom w:val="none" w:sz="0" w:space="0" w:color="auto"/>
            <w:right w:val="none" w:sz="0" w:space="0" w:color="auto"/>
          </w:divBdr>
        </w:div>
        <w:div w:id="1488472098">
          <w:marLeft w:val="1166"/>
          <w:marRight w:val="0"/>
          <w:marTop w:val="0"/>
          <w:marBottom w:val="0"/>
          <w:divBdr>
            <w:top w:val="none" w:sz="0" w:space="0" w:color="auto"/>
            <w:left w:val="none" w:sz="0" w:space="0" w:color="auto"/>
            <w:bottom w:val="none" w:sz="0" w:space="0" w:color="auto"/>
            <w:right w:val="none" w:sz="0" w:space="0" w:color="auto"/>
          </w:divBdr>
        </w:div>
        <w:div w:id="1806460571">
          <w:marLeft w:val="1166"/>
          <w:marRight w:val="0"/>
          <w:marTop w:val="0"/>
          <w:marBottom w:val="0"/>
          <w:divBdr>
            <w:top w:val="none" w:sz="0" w:space="0" w:color="auto"/>
            <w:left w:val="none" w:sz="0" w:space="0" w:color="auto"/>
            <w:bottom w:val="none" w:sz="0" w:space="0" w:color="auto"/>
            <w:right w:val="none" w:sz="0" w:space="0" w:color="auto"/>
          </w:divBdr>
        </w:div>
        <w:div w:id="1885753535">
          <w:marLeft w:val="547"/>
          <w:marRight w:val="0"/>
          <w:marTop w:val="0"/>
          <w:marBottom w:val="0"/>
          <w:divBdr>
            <w:top w:val="none" w:sz="0" w:space="0" w:color="auto"/>
            <w:left w:val="none" w:sz="0" w:space="0" w:color="auto"/>
            <w:bottom w:val="none" w:sz="0" w:space="0" w:color="auto"/>
            <w:right w:val="none" w:sz="0" w:space="0" w:color="auto"/>
          </w:divBdr>
        </w:div>
        <w:div w:id="2088842274">
          <w:marLeft w:val="1166"/>
          <w:marRight w:val="0"/>
          <w:marTop w:val="0"/>
          <w:marBottom w:val="0"/>
          <w:divBdr>
            <w:top w:val="none" w:sz="0" w:space="0" w:color="auto"/>
            <w:left w:val="none" w:sz="0" w:space="0" w:color="auto"/>
            <w:bottom w:val="none" w:sz="0" w:space="0" w:color="auto"/>
            <w:right w:val="none" w:sz="0" w:space="0" w:color="auto"/>
          </w:divBdr>
        </w:div>
      </w:divsChild>
    </w:div>
    <w:div w:id="260263582">
      <w:bodyDiv w:val="1"/>
      <w:marLeft w:val="0"/>
      <w:marRight w:val="0"/>
      <w:marTop w:val="0"/>
      <w:marBottom w:val="0"/>
      <w:divBdr>
        <w:top w:val="none" w:sz="0" w:space="0" w:color="auto"/>
        <w:left w:val="none" w:sz="0" w:space="0" w:color="auto"/>
        <w:bottom w:val="none" w:sz="0" w:space="0" w:color="auto"/>
        <w:right w:val="none" w:sz="0" w:space="0" w:color="auto"/>
      </w:divBdr>
    </w:div>
    <w:div w:id="270164952">
      <w:bodyDiv w:val="1"/>
      <w:marLeft w:val="0"/>
      <w:marRight w:val="0"/>
      <w:marTop w:val="0"/>
      <w:marBottom w:val="0"/>
      <w:divBdr>
        <w:top w:val="none" w:sz="0" w:space="0" w:color="auto"/>
        <w:left w:val="none" w:sz="0" w:space="0" w:color="auto"/>
        <w:bottom w:val="none" w:sz="0" w:space="0" w:color="auto"/>
        <w:right w:val="none" w:sz="0" w:space="0" w:color="auto"/>
      </w:divBdr>
      <w:divsChild>
        <w:div w:id="20055069">
          <w:marLeft w:val="1166"/>
          <w:marRight w:val="0"/>
          <w:marTop w:val="0"/>
          <w:marBottom w:val="0"/>
          <w:divBdr>
            <w:top w:val="none" w:sz="0" w:space="0" w:color="auto"/>
            <w:left w:val="none" w:sz="0" w:space="0" w:color="auto"/>
            <w:bottom w:val="none" w:sz="0" w:space="0" w:color="auto"/>
            <w:right w:val="none" w:sz="0" w:space="0" w:color="auto"/>
          </w:divBdr>
        </w:div>
        <w:div w:id="678850982">
          <w:marLeft w:val="720"/>
          <w:marRight w:val="0"/>
          <w:marTop w:val="0"/>
          <w:marBottom w:val="0"/>
          <w:divBdr>
            <w:top w:val="none" w:sz="0" w:space="0" w:color="auto"/>
            <w:left w:val="none" w:sz="0" w:space="0" w:color="auto"/>
            <w:bottom w:val="none" w:sz="0" w:space="0" w:color="auto"/>
            <w:right w:val="none" w:sz="0" w:space="0" w:color="auto"/>
          </w:divBdr>
        </w:div>
        <w:div w:id="1584487980">
          <w:marLeft w:val="547"/>
          <w:marRight w:val="0"/>
          <w:marTop w:val="0"/>
          <w:marBottom w:val="0"/>
          <w:divBdr>
            <w:top w:val="none" w:sz="0" w:space="0" w:color="auto"/>
            <w:left w:val="none" w:sz="0" w:space="0" w:color="auto"/>
            <w:bottom w:val="none" w:sz="0" w:space="0" w:color="auto"/>
            <w:right w:val="none" w:sz="0" w:space="0" w:color="auto"/>
          </w:divBdr>
        </w:div>
        <w:div w:id="1648196458">
          <w:marLeft w:val="1166"/>
          <w:marRight w:val="0"/>
          <w:marTop w:val="0"/>
          <w:marBottom w:val="0"/>
          <w:divBdr>
            <w:top w:val="none" w:sz="0" w:space="0" w:color="auto"/>
            <w:left w:val="none" w:sz="0" w:space="0" w:color="auto"/>
            <w:bottom w:val="none" w:sz="0" w:space="0" w:color="auto"/>
            <w:right w:val="none" w:sz="0" w:space="0" w:color="auto"/>
          </w:divBdr>
        </w:div>
        <w:div w:id="1706438970">
          <w:marLeft w:val="1166"/>
          <w:marRight w:val="0"/>
          <w:marTop w:val="0"/>
          <w:marBottom w:val="0"/>
          <w:divBdr>
            <w:top w:val="none" w:sz="0" w:space="0" w:color="auto"/>
            <w:left w:val="none" w:sz="0" w:space="0" w:color="auto"/>
            <w:bottom w:val="none" w:sz="0" w:space="0" w:color="auto"/>
            <w:right w:val="none" w:sz="0" w:space="0" w:color="auto"/>
          </w:divBdr>
        </w:div>
        <w:div w:id="1757240195">
          <w:marLeft w:val="547"/>
          <w:marRight w:val="0"/>
          <w:marTop w:val="0"/>
          <w:marBottom w:val="0"/>
          <w:divBdr>
            <w:top w:val="none" w:sz="0" w:space="0" w:color="auto"/>
            <w:left w:val="none" w:sz="0" w:space="0" w:color="auto"/>
            <w:bottom w:val="none" w:sz="0" w:space="0" w:color="auto"/>
            <w:right w:val="none" w:sz="0" w:space="0" w:color="auto"/>
          </w:divBdr>
        </w:div>
        <w:div w:id="1884562993">
          <w:marLeft w:val="1166"/>
          <w:marRight w:val="0"/>
          <w:marTop w:val="0"/>
          <w:marBottom w:val="0"/>
          <w:divBdr>
            <w:top w:val="none" w:sz="0" w:space="0" w:color="auto"/>
            <w:left w:val="none" w:sz="0" w:space="0" w:color="auto"/>
            <w:bottom w:val="none" w:sz="0" w:space="0" w:color="auto"/>
            <w:right w:val="none" w:sz="0" w:space="0" w:color="auto"/>
          </w:divBdr>
        </w:div>
        <w:div w:id="1927952978">
          <w:marLeft w:val="1800"/>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5285686">
      <w:bodyDiv w:val="1"/>
      <w:marLeft w:val="0"/>
      <w:marRight w:val="0"/>
      <w:marTop w:val="0"/>
      <w:marBottom w:val="0"/>
      <w:divBdr>
        <w:top w:val="none" w:sz="0" w:space="0" w:color="auto"/>
        <w:left w:val="none" w:sz="0" w:space="0" w:color="auto"/>
        <w:bottom w:val="none" w:sz="0" w:space="0" w:color="auto"/>
        <w:right w:val="none" w:sz="0" w:space="0" w:color="auto"/>
      </w:divBdr>
      <w:divsChild>
        <w:div w:id="1969816001">
          <w:marLeft w:val="360"/>
          <w:marRight w:val="0"/>
          <w:marTop w:val="0"/>
          <w:marBottom w:val="120"/>
          <w:divBdr>
            <w:top w:val="none" w:sz="0" w:space="0" w:color="auto"/>
            <w:left w:val="none" w:sz="0" w:space="0" w:color="auto"/>
            <w:bottom w:val="none" w:sz="0" w:space="0" w:color="auto"/>
            <w:right w:val="none" w:sz="0" w:space="0" w:color="auto"/>
          </w:divBdr>
        </w:div>
        <w:div w:id="1298533515">
          <w:marLeft w:val="720"/>
          <w:marRight w:val="0"/>
          <w:marTop w:val="0"/>
          <w:marBottom w:val="120"/>
          <w:divBdr>
            <w:top w:val="none" w:sz="0" w:space="0" w:color="auto"/>
            <w:left w:val="none" w:sz="0" w:space="0" w:color="auto"/>
            <w:bottom w:val="none" w:sz="0" w:space="0" w:color="auto"/>
            <w:right w:val="none" w:sz="0" w:space="0" w:color="auto"/>
          </w:divBdr>
        </w:div>
        <w:div w:id="109907949">
          <w:marLeft w:val="360"/>
          <w:marRight w:val="0"/>
          <w:marTop w:val="0"/>
          <w:marBottom w:val="120"/>
          <w:divBdr>
            <w:top w:val="none" w:sz="0" w:space="0" w:color="auto"/>
            <w:left w:val="none" w:sz="0" w:space="0" w:color="auto"/>
            <w:bottom w:val="none" w:sz="0" w:space="0" w:color="auto"/>
            <w:right w:val="none" w:sz="0" w:space="0" w:color="auto"/>
          </w:divBdr>
        </w:div>
        <w:div w:id="573323157">
          <w:marLeft w:val="720"/>
          <w:marRight w:val="0"/>
          <w:marTop w:val="0"/>
          <w:marBottom w:val="120"/>
          <w:divBdr>
            <w:top w:val="none" w:sz="0" w:space="0" w:color="auto"/>
            <w:left w:val="none" w:sz="0" w:space="0" w:color="auto"/>
            <w:bottom w:val="none" w:sz="0" w:space="0" w:color="auto"/>
            <w:right w:val="none" w:sz="0" w:space="0" w:color="auto"/>
          </w:divBdr>
        </w:div>
        <w:div w:id="485324517">
          <w:marLeft w:val="360"/>
          <w:marRight w:val="0"/>
          <w:marTop w:val="0"/>
          <w:marBottom w:val="120"/>
          <w:divBdr>
            <w:top w:val="none" w:sz="0" w:space="0" w:color="auto"/>
            <w:left w:val="none" w:sz="0" w:space="0" w:color="auto"/>
            <w:bottom w:val="none" w:sz="0" w:space="0" w:color="auto"/>
            <w:right w:val="none" w:sz="0" w:space="0" w:color="auto"/>
          </w:divBdr>
        </w:div>
        <w:div w:id="2130658432">
          <w:marLeft w:val="720"/>
          <w:marRight w:val="0"/>
          <w:marTop w:val="0"/>
          <w:marBottom w:val="120"/>
          <w:divBdr>
            <w:top w:val="none" w:sz="0" w:space="0" w:color="auto"/>
            <w:left w:val="none" w:sz="0" w:space="0" w:color="auto"/>
            <w:bottom w:val="none" w:sz="0" w:space="0" w:color="auto"/>
            <w:right w:val="none" w:sz="0" w:space="0" w:color="auto"/>
          </w:divBdr>
        </w:div>
        <w:div w:id="1693876120">
          <w:marLeft w:val="720"/>
          <w:marRight w:val="0"/>
          <w:marTop w:val="0"/>
          <w:marBottom w:val="12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5574525">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709767">
      <w:bodyDiv w:val="1"/>
      <w:marLeft w:val="0"/>
      <w:marRight w:val="0"/>
      <w:marTop w:val="0"/>
      <w:marBottom w:val="0"/>
      <w:divBdr>
        <w:top w:val="none" w:sz="0" w:space="0" w:color="auto"/>
        <w:left w:val="none" w:sz="0" w:space="0" w:color="auto"/>
        <w:bottom w:val="none" w:sz="0" w:space="0" w:color="auto"/>
        <w:right w:val="none" w:sz="0" w:space="0" w:color="auto"/>
      </w:divBdr>
      <w:divsChild>
        <w:div w:id="604652872">
          <w:marLeft w:val="360"/>
          <w:marRight w:val="0"/>
          <w:marTop w:val="0"/>
          <w:marBottom w:val="120"/>
          <w:divBdr>
            <w:top w:val="none" w:sz="0" w:space="0" w:color="auto"/>
            <w:left w:val="none" w:sz="0" w:space="0" w:color="auto"/>
            <w:bottom w:val="none" w:sz="0" w:space="0" w:color="auto"/>
            <w:right w:val="none" w:sz="0" w:space="0" w:color="auto"/>
          </w:divBdr>
        </w:div>
        <w:div w:id="649796223">
          <w:marLeft w:val="360"/>
          <w:marRight w:val="0"/>
          <w:marTop w:val="0"/>
          <w:marBottom w:val="120"/>
          <w:divBdr>
            <w:top w:val="none" w:sz="0" w:space="0" w:color="auto"/>
            <w:left w:val="none" w:sz="0" w:space="0" w:color="auto"/>
            <w:bottom w:val="none" w:sz="0" w:space="0" w:color="auto"/>
            <w:right w:val="none" w:sz="0" w:space="0" w:color="auto"/>
          </w:divBdr>
        </w:div>
        <w:div w:id="690688535">
          <w:marLeft w:val="720"/>
          <w:marRight w:val="0"/>
          <w:marTop w:val="0"/>
          <w:marBottom w:val="120"/>
          <w:divBdr>
            <w:top w:val="none" w:sz="0" w:space="0" w:color="auto"/>
            <w:left w:val="none" w:sz="0" w:space="0" w:color="auto"/>
            <w:bottom w:val="none" w:sz="0" w:space="0" w:color="auto"/>
            <w:right w:val="none" w:sz="0" w:space="0" w:color="auto"/>
          </w:divBdr>
        </w:div>
        <w:div w:id="1017341888">
          <w:marLeft w:val="360"/>
          <w:marRight w:val="0"/>
          <w:marTop w:val="0"/>
          <w:marBottom w:val="120"/>
          <w:divBdr>
            <w:top w:val="none" w:sz="0" w:space="0" w:color="auto"/>
            <w:left w:val="none" w:sz="0" w:space="0" w:color="auto"/>
            <w:bottom w:val="none" w:sz="0" w:space="0" w:color="auto"/>
            <w:right w:val="none" w:sz="0" w:space="0" w:color="auto"/>
          </w:divBdr>
        </w:div>
        <w:div w:id="1159537746">
          <w:marLeft w:val="360"/>
          <w:marRight w:val="0"/>
          <w:marTop w:val="0"/>
          <w:marBottom w:val="120"/>
          <w:divBdr>
            <w:top w:val="none" w:sz="0" w:space="0" w:color="auto"/>
            <w:left w:val="none" w:sz="0" w:space="0" w:color="auto"/>
            <w:bottom w:val="none" w:sz="0" w:space="0" w:color="auto"/>
            <w:right w:val="none" w:sz="0" w:space="0" w:color="auto"/>
          </w:divBdr>
        </w:div>
        <w:div w:id="1364329783">
          <w:marLeft w:val="360"/>
          <w:marRight w:val="0"/>
          <w:marTop w:val="0"/>
          <w:marBottom w:val="120"/>
          <w:divBdr>
            <w:top w:val="none" w:sz="0" w:space="0" w:color="auto"/>
            <w:left w:val="none" w:sz="0" w:space="0" w:color="auto"/>
            <w:bottom w:val="none" w:sz="0" w:space="0" w:color="auto"/>
            <w:right w:val="none" w:sz="0" w:space="0" w:color="auto"/>
          </w:divBdr>
        </w:div>
        <w:div w:id="1422490236">
          <w:marLeft w:val="360"/>
          <w:marRight w:val="0"/>
          <w:marTop w:val="0"/>
          <w:marBottom w:val="120"/>
          <w:divBdr>
            <w:top w:val="none" w:sz="0" w:space="0" w:color="auto"/>
            <w:left w:val="none" w:sz="0" w:space="0" w:color="auto"/>
            <w:bottom w:val="none" w:sz="0" w:space="0" w:color="auto"/>
            <w:right w:val="none" w:sz="0" w:space="0" w:color="auto"/>
          </w:divBdr>
        </w:div>
        <w:div w:id="1456941977">
          <w:marLeft w:val="360"/>
          <w:marRight w:val="0"/>
          <w:marTop w:val="0"/>
          <w:marBottom w:val="120"/>
          <w:divBdr>
            <w:top w:val="none" w:sz="0" w:space="0" w:color="auto"/>
            <w:left w:val="none" w:sz="0" w:space="0" w:color="auto"/>
            <w:bottom w:val="none" w:sz="0" w:space="0" w:color="auto"/>
            <w:right w:val="none" w:sz="0" w:space="0" w:color="auto"/>
          </w:divBdr>
        </w:div>
        <w:div w:id="1764373259">
          <w:marLeft w:val="360"/>
          <w:marRight w:val="0"/>
          <w:marTop w:val="0"/>
          <w:marBottom w:val="120"/>
          <w:divBdr>
            <w:top w:val="none" w:sz="0" w:space="0" w:color="auto"/>
            <w:left w:val="none" w:sz="0" w:space="0" w:color="auto"/>
            <w:bottom w:val="none" w:sz="0" w:space="0" w:color="auto"/>
            <w:right w:val="none" w:sz="0" w:space="0" w:color="auto"/>
          </w:divBdr>
        </w:div>
        <w:div w:id="2039313268">
          <w:marLeft w:val="360"/>
          <w:marRight w:val="0"/>
          <w:marTop w:val="0"/>
          <w:marBottom w:val="120"/>
          <w:divBdr>
            <w:top w:val="none" w:sz="0" w:space="0" w:color="auto"/>
            <w:left w:val="none" w:sz="0" w:space="0" w:color="auto"/>
            <w:bottom w:val="none" w:sz="0" w:space="0" w:color="auto"/>
            <w:right w:val="none" w:sz="0" w:space="0" w:color="auto"/>
          </w:divBdr>
        </w:div>
      </w:divsChild>
    </w:div>
    <w:div w:id="350381427">
      <w:bodyDiv w:val="1"/>
      <w:marLeft w:val="0"/>
      <w:marRight w:val="0"/>
      <w:marTop w:val="0"/>
      <w:marBottom w:val="0"/>
      <w:divBdr>
        <w:top w:val="none" w:sz="0" w:space="0" w:color="auto"/>
        <w:left w:val="none" w:sz="0" w:space="0" w:color="auto"/>
        <w:bottom w:val="none" w:sz="0" w:space="0" w:color="auto"/>
        <w:right w:val="none" w:sz="0" w:space="0" w:color="auto"/>
      </w:divBdr>
      <w:divsChild>
        <w:div w:id="425537093">
          <w:marLeft w:val="1166"/>
          <w:marRight w:val="0"/>
          <w:marTop w:val="0"/>
          <w:marBottom w:val="240"/>
          <w:divBdr>
            <w:top w:val="none" w:sz="0" w:space="0" w:color="auto"/>
            <w:left w:val="none" w:sz="0" w:space="0" w:color="auto"/>
            <w:bottom w:val="none" w:sz="0" w:space="0" w:color="auto"/>
            <w:right w:val="none" w:sz="0" w:space="0" w:color="auto"/>
          </w:divBdr>
        </w:div>
        <w:div w:id="1375692302">
          <w:marLeft w:val="547"/>
          <w:marRight w:val="0"/>
          <w:marTop w:val="0"/>
          <w:marBottom w:val="0"/>
          <w:divBdr>
            <w:top w:val="none" w:sz="0" w:space="0" w:color="auto"/>
            <w:left w:val="none" w:sz="0" w:space="0" w:color="auto"/>
            <w:bottom w:val="none" w:sz="0" w:space="0" w:color="auto"/>
            <w:right w:val="none" w:sz="0" w:space="0" w:color="auto"/>
          </w:divBdr>
        </w:div>
      </w:divsChild>
    </w:div>
    <w:div w:id="357238307">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3406742">
      <w:bodyDiv w:val="1"/>
      <w:marLeft w:val="0"/>
      <w:marRight w:val="0"/>
      <w:marTop w:val="0"/>
      <w:marBottom w:val="0"/>
      <w:divBdr>
        <w:top w:val="none" w:sz="0" w:space="0" w:color="auto"/>
        <w:left w:val="none" w:sz="0" w:space="0" w:color="auto"/>
        <w:bottom w:val="none" w:sz="0" w:space="0" w:color="auto"/>
        <w:right w:val="none" w:sz="0" w:space="0" w:color="auto"/>
      </w:divBdr>
    </w:div>
    <w:div w:id="439839212">
      <w:bodyDiv w:val="1"/>
      <w:marLeft w:val="0"/>
      <w:marRight w:val="0"/>
      <w:marTop w:val="0"/>
      <w:marBottom w:val="0"/>
      <w:divBdr>
        <w:top w:val="none" w:sz="0" w:space="0" w:color="auto"/>
        <w:left w:val="none" w:sz="0" w:space="0" w:color="auto"/>
        <w:bottom w:val="none" w:sz="0" w:space="0" w:color="auto"/>
        <w:right w:val="none" w:sz="0" w:space="0" w:color="auto"/>
      </w:divBdr>
      <w:divsChild>
        <w:div w:id="291138479">
          <w:marLeft w:val="360"/>
          <w:marRight w:val="0"/>
          <w:marTop w:val="0"/>
          <w:marBottom w:val="120"/>
          <w:divBdr>
            <w:top w:val="none" w:sz="0" w:space="0" w:color="auto"/>
            <w:left w:val="none" w:sz="0" w:space="0" w:color="auto"/>
            <w:bottom w:val="none" w:sz="0" w:space="0" w:color="auto"/>
            <w:right w:val="none" w:sz="0" w:space="0" w:color="auto"/>
          </w:divBdr>
        </w:div>
        <w:div w:id="1173032002">
          <w:marLeft w:val="360"/>
          <w:marRight w:val="0"/>
          <w:marTop w:val="0"/>
          <w:marBottom w:val="120"/>
          <w:divBdr>
            <w:top w:val="none" w:sz="0" w:space="0" w:color="auto"/>
            <w:left w:val="none" w:sz="0" w:space="0" w:color="auto"/>
            <w:bottom w:val="none" w:sz="0" w:space="0" w:color="auto"/>
            <w:right w:val="none" w:sz="0" w:space="0" w:color="auto"/>
          </w:divBdr>
        </w:div>
        <w:div w:id="1184441641">
          <w:marLeft w:val="360"/>
          <w:marRight w:val="0"/>
          <w:marTop w:val="0"/>
          <w:marBottom w:val="120"/>
          <w:divBdr>
            <w:top w:val="none" w:sz="0" w:space="0" w:color="auto"/>
            <w:left w:val="none" w:sz="0" w:space="0" w:color="auto"/>
            <w:bottom w:val="none" w:sz="0" w:space="0" w:color="auto"/>
            <w:right w:val="none" w:sz="0" w:space="0" w:color="auto"/>
          </w:divBdr>
        </w:div>
        <w:div w:id="1544442033">
          <w:marLeft w:val="360"/>
          <w:marRight w:val="0"/>
          <w:marTop w:val="0"/>
          <w:marBottom w:val="120"/>
          <w:divBdr>
            <w:top w:val="none" w:sz="0" w:space="0" w:color="auto"/>
            <w:left w:val="none" w:sz="0" w:space="0" w:color="auto"/>
            <w:bottom w:val="none" w:sz="0" w:space="0" w:color="auto"/>
            <w:right w:val="none" w:sz="0" w:space="0" w:color="auto"/>
          </w:divBdr>
        </w:div>
        <w:div w:id="1568606609">
          <w:marLeft w:val="720"/>
          <w:marRight w:val="0"/>
          <w:marTop w:val="0"/>
          <w:marBottom w:val="120"/>
          <w:divBdr>
            <w:top w:val="none" w:sz="0" w:space="0" w:color="auto"/>
            <w:left w:val="none" w:sz="0" w:space="0" w:color="auto"/>
            <w:bottom w:val="none" w:sz="0" w:space="0" w:color="auto"/>
            <w:right w:val="none" w:sz="0" w:space="0" w:color="auto"/>
          </w:divBdr>
        </w:div>
        <w:div w:id="1659309687">
          <w:marLeft w:val="720"/>
          <w:marRight w:val="0"/>
          <w:marTop w:val="0"/>
          <w:marBottom w:val="120"/>
          <w:divBdr>
            <w:top w:val="none" w:sz="0" w:space="0" w:color="auto"/>
            <w:left w:val="none" w:sz="0" w:space="0" w:color="auto"/>
            <w:bottom w:val="none" w:sz="0" w:space="0" w:color="auto"/>
            <w:right w:val="none" w:sz="0" w:space="0" w:color="auto"/>
          </w:divBdr>
        </w:div>
        <w:div w:id="2056658073">
          <w:marLeft w:val="720"/>
          <w:marRight w:val="0"/>
          <w:marTop w:val="0"/>
          <w:marBottom w:val="12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63693234">
      <w:bodyDiv w:val="1"/>
      <w:marLeft w:val="0"/>
      <w:marRight w:val="0"/>
      <w:marTop w:val="0"/>
      <w:marBottom w:val="0"/>
      <w:divBdr>
        <w:top w:val="none" w:sz="0" w:space="0" w:color="auto"/>
        <w:left w:val="none" w:sz="0" w:space="0" w:color="auto"/>
        <w:bottom w:val="none" w:sz="0" w:space="0" w:color="auto"/>
        <w:right w:val="none" w:sz="0" w:space="0" w:color="auto"/>
      </w:divBdr>
      <w:divsChild>
        <w:div w:id="1724402511">
          <w:marLeft w:val="547"/>
          <w:marRight w:val="0"/>
          <w:marTop w:val="0"/>
          <w:marBottom w:val="120"/>
          <w:divBdr>
            <w:top w:val="none" w:sz="0" w:space="0" w:color="auto"/>
            <w:left w:val="none" w:sz="0" w:space="0" w:color="auto"/>
            <w:bottom w:val="none" w:sz="0" w:space="0" w:color="auto"/>
            <w:right w:val="none" w:sz="0" w:space="0" w:color="auto"/>
          </w:divBdr>
        </w:div>
        <w:div w:id="863131945">
          <w:marLeft w:val="1166"/>
          <w:marRight w:val="0"/>
          <w:marTop w:val="0"/>
          <w:marBottom w:val="120"/>
          <w:divBdr>
            <w:top w:val="none" w:sz="0" w:space="0" w:color="auto"/>
            <w:left w:val="none" w:sz="0" w:space="0" w:color="auto"/>
            <w:bottom w:val="none" w:sz="0" w:space="0" w:color="auto"/>
            <w:right w:val="none" w:sz="0" w:space="0" w:color="auto"/>
          </w:divBdr>
        </w:div>
      </w:divsChild>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0677935">
      <w:bodyDiv w:val="1"/>
      <w:marLeft w:val="0"/>
      <w:marRight w:val="0"/>
      <w:marTop w:val="0"/>
      <w:marBottom w:val="0"/>
      <w:divBdr>
        <w:top w:val="none" w:sz="0" w:space="0" w:color="auto"/>
        <w:left w:val="none" w:sz="0" w:space="0" w:color="auto"/>
        <w:bottom w:val="none" w:sz="0" w:space="0" w:color="auto"/>
        <w:right w:val="none" w:sz="0" w:space="0" w:color="auto"/>
      </w:divBdr>
    </w:div>
    <w:div w:id="493030818">
      <w:bodyDiv w:val="1"/>
      <w:marLeft w:val="0"/>
      <w:marRight w:val="0"/>
      <w:marTop w:val="0"/>
      <w:marBottom w:val="0"/>
      <w:divBdr>
        <w:top w:val="none" w:sz="0" w:space="0" w:color="auto"/>
        <w:left w:val="none" w:sz="0" w:space="0" w:color="auto"/>
        <w:bottom w:val="none" w:sz="0" w:space="0" w:color="auto"/>
        <w:right w:val="none" w:sz="0" w:space="0" w:color="auto"/>
      </w:divBdr>
    </w:div>
    <w:div w:id="502665580">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968135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687933">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666495">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6618552">
      <w:bodyDiv w:val="1"/>
      <w:marLeft w:val="0"/>
      <w:marRight w:val="0"/>
      <w:marTop w:val="0"/>
      <w:marBottom w:val="0"/>
      <w:divBdr>
        <w:top w:val="none" w:sz="0" w:space="0" w:color="auto"/>
        <w:left w:val="none" w:sz="0" w:space="0" w:color="auto"/>
        <w:bottom w:val="none" w:sz="0" w:space="0" w:color="auto"/>
        <w:right w:val="none" w:sz="0" w:space="0" w:color="auto"/>
      </w:divBdr>
    </w:div>
    <w:div w:id="600648791">
      <w:bodyDiv w:val="1"/>
      <w:marLeft w:val="0"/>
      <w:marRight w:val="0"/>
      <w:marTop w:val="0"/>
      <w:marBottom w:val="0"/>
      <w:divBdr>
        <w:top w:val="none" w:sz="0" w:space="0" w:color="auto"/>
        <w:left w:val="none" w:sz="0" w:space="0" w:color="auto"/>
        <w:bottom w:val="none" w:sz="0" w:space="0" w:color="auto"/>
        <w:right w:val="none" w:sz="0" w:space="0" w:color="auto"/>
      </w:divBdr>
      <w:divsChild>
        <w:div w:id="167135575">
          <w:marLeft w:val="720"/>
          <w:marRight w:val="0"/>
          <w:marTop w:val="0"/>
          <w:marBottom w:val="120"/>
          <w:divBdr>
            <w:top w:val="none" w:sz="0" w:space="0" w:color="auto"/>
            <w:left w:val="none" w:sz="0" w:space="0" w:color="auto"/>
            <w:bottom w:val="none" w:sz="0" w:space="0" w:color="auto"/>
            <w:right w:val="none" w:sz="0" w:space="0" w:color="auto"/>
          </w:divBdr>
        </w:div>
        <w:div w:id="368183851">
          <w:marLeft w:val="720"/>
          <w:marRight w:val="0"/>
          <w:marTop w:val="0"/>
          <w:marBottom w:val="120"/>
          <w:divBdr>
            <w:top w:val="none" w:sz="0" w:space="0" w:color="auto"/>
            <w:left w:val="none" w:sz="0" w:space="0" w:color="auto"/>
            <w:bottom w:val="none" w:sz="0" w:space="0" w:color="auto"/>
            <w:right w:val="none" w:sz="0" w:space="0" w:color="auto"/>
          </w:divBdr>
        </w:div>
        <w:div w:id="446895543">
          <w:marLeft w:val="360"/>
          <w:marRight w:val="0"/>
          <w:marTop w:val="0"/>
          <w:marBottom w:val="120"/>
          <w:divBdr>
            <w:top w:val="none" w:sz="0" w:space="0" w:color="auto"/>
            <w:left w:val="none" w:sz="0" w:space="0" w:color="auto"/>
            <w:bottom w:val="none" w:sz="0" w:space="0" w:color="auto"/>
            <w:right w:val="none" w:sz="0" w:space="0" w:color="auto"/>
          </w:divBdr>
        </w:div>
        <w:div w:id="768089855">
          <w:marLeft w:val="360"/>
          <w:marRight w:val="0"/>
          <w:marTop w:val="0"/>
          <w:marBottom w:val="120"/>
          <w:divBdr>
            <w:top w:val="none" w:sz="0" w:space="0" w:color="auto"/>
            <w:left w:val="none" w:sz="0" w:space="0" w:color="auto"/>
            <w:bottom w:val="none" w:sz="0" w:space="0" w:color="auto"/>
            <w:right w:val="none" w:sz="0" w:space="0" w:color="auto"/>
          </w:divBdr>
        </w:div>
        <w:div w:id="862476462">
          <w:marLeft w:val="720"/>
          <w:marRight w:val="0"/>
          <w:marTop w:val="0"/>
          <w:marBottom w:val="120"/>
          <w:divBdr>
            <w:top w:val="none" w:sz="0" w:space="0" w:color="auto"/>
            <w:left w:val="none" w:sz="0" w:space="0" w:color="auto"/>
            <w:bottom w:val="none" w:sz="0" w:space="0" w:color="auto"/>
            <w:right w:val="none" w:sz="0" w:space="0" w:color="auto"/>
          </w:divBdr>
        </w:div>
        <w:div w:id="956641332">
          <w:marLeft w:val="360"/>
          <w:marRight w:val="0"/>
          <w:marTop w:val="0"/>
          <w:marBottom w:val="120"/>
          <w:divBdr>
            <w:top w:val="none" w:sz="0" w:space="0" w:color="auto"/>
            <w:left w:val="none" w:sz="0" w:space="0" w:color="auto"/>
            <w:bottom w:val="none" w:sz="0" w:space="0" w:color="auto"/>
            <w:right w:val="none" w:sz="0" w:space="0" w:color="auto"/>
          </w:divBdr>
        </w:div>
        <w:div w:id="963268011">
          <w:marLeft w:val="720"/>
          <w:marRight w:val="0"/>
          <w:marTop w:val="0"/>
          <w:marBottom w:val="120"/>
          <w:divBdr>
            <w:top w:val="none" w:sz="0" w:space="0" w:color="auto"/>
            <w:left w:val="none" w:sz="0" w:space="0" w:color="auto"/>
            <w:bottom w:val="none" w:sz="0" w:space="0" w:color="auto"/>
            <w:right w:val="none" w:sz="0" w:space="0" w:color="auto"/>
          </w:divBdr>
        </w:div>
        <w:div w:id="1339431163">
          <w:marLeft w:val="720"/>
          <w:marRight w:val="0"/>
          <w:marTop w:val="0"/>
          <w:marBottom w:val="120"/>
          <w:divBdr>
            <w:top w:val="none" w:sz="0" w:space="0" w:color="auto"/>
            <w:left w:val="none" w:sz="0" w:space="0" w:color="auto"/>
            <w:bottom w:val="none" w:sz="0" w:space="0" w:color="auto"/>
            <w:right w:val="none" w:sz="0" w:space="0" w:color="auto"/>
          </w:divBdr>
        </w:div>
        <w:div w:id="1370371510">
          <w:marLeft w:val="360"/>
          <w:marRight w:val="0"/>
          <w:marTop w:val="0"/>
          <w:marBottom w:val="120"/>
          <w:divBdr>
            <w:top w:val="none" w:sz="0" w:space="0" w:color="auto"/>
            <w:left w:val="none" w:sz="0" w:space="0" w:color="auto"/>
            <w:bottom w:val="none" w:sz="0" w:space="0" w:color="auto"/>
            <w:right w:val="none" w:sz="0" w:space="0" w:color="auto"/>
          </w:divBdr>
        </w:div>
        <w:div w:id="1397319960">
          <w:marLeft w:val="360"/>
          <w:marRight w:val="0"/>
          <w:marTop w:val="0"/>
          <w:marBottom w:val="120"/>
          <w:divBdr>
            <w:top w:val="none" w:sz="0" w:space="0" w:color="auto"/>
            <w:left w:val="none" w:sz="0" w:space="0" w:color="auto"/>
            <w:bottom w:val="none" w:sz="0" w:space="0" w:color="auto"/>
            <w:right w:val="none" w:sz="0" w:space="0" w:color="auto"/>
          </w:divBdr>
        </w:div>
        <w:div w:id="1806577135">
          <w:marLeft w:val="360"/>
          <w:marRight w:val="0"/>
          <w:marTop w:val="0"/>
          <w:marBottom w:val="120"/>
          <w:divBdr>
            <w:top w:val="none" w:sz="0" w:space="0" w:color="auto"/>
            <w:left w:val="none" w:sz="0" w:space="0" w:color="auto"/>
            <w:bottom w:val="none" w:sz="0" w:space="0" w:color="auto"/>
            <w:right w:val="none" w:sz="0" w:space="0" w:color="auto"/>
          </w:divBdr>
        </w:div>
        <w:div w:id="1865898583">
          <w:marLeft w:val="72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31924425">
      <w:bodyDiv w:val="1"/>
      <w:marLeft w:val="0"/>
      <w:marRight w:val="0"/>
      <w:marTop w:val="0"/>
      <w:marBottom w:val="0"/>
      <w:divBdr>
        <w:top w:val="none" w:sz="0" w:space="0" w:color="auto"/>
        <w:left w:val="none" w:sz="0" w:space="0" w:color="auto"/>
        <w:bottom w:val="none" w:sz="0" w:space="0" w:color="auto"/>
        <w:right w:val="none" w:sz="0" w:space="0" w:color="auto"/>
      </w:divBdr>
      <w:divsChild>
        <w:div w:id="103429003">
          <w:marLeft w:val="360"/>
          <w:marRight w:val="0"/>
          <w:marTop w:val="0"/>
          <w:marBottom w:val="120"/>
          <w:divBdr>
            <w:top w:val="none" w:sz="0" w:space="0" w:color="auto"/>
            <w:left w:val="none" w:sz="0" w:space="0" w:color="auto"/>
            <w:bottom w:val="none" w:sz="0" w:space="0" w:color="auto"/>
            <w:right w:val="none" w:sz="0" w:space="0" w:color="auto"/>
          </w:divBdr>
        </w:div>
        <w:div w:id="309678177">
          <w:marLeft w:val="360"/>
          <w:marRight w:val="0"/>
          <w:marTop w:val="0"/>
          <w:marBottom w:val="120"/>
          <w:divBdr>
            <w:top w:val="none" w:sz="0" w:space="0" w:color="auto"/>
            <w:left w:val="none" w:sz="0" w:space="0" w:color="auto"/>
            <w:bottom w:val="none" w:sz="0" w:space="0" w:color="auto"/>
            <w:right w:val="none" w:sz="0" w:space="0" w:color="auto"/>
          </w:divBdr>
        </w:div>
        <w:div w:id="376046622">
          <w:marLeft w:val="360"/>
          <w:marRight w:val="0"/>
          <w:marTop w:val="0"/>
          <w:marBottom w:val="120"/>
          <w:divBdr>
            <w:top w:val="none" w:sz="0" w:space="0" w:color="auto"/>
            <w:left w:val="none" w:sz="0" w:space="0" w:color="auto"/>
            <w:bottom w:val="none" w:sz="0" w:space="0" w:color="auto"/>
            <w:right w:val="none" w:sz="0" w:space="0" w:color="auto"/>
          </w:divBdr>
        </w:div>
        <w:div w:id="550502701">
          <w:marLeft w:val="360"/>
          <w:marRight w:val="0"/>
          <w:marTop w:val="0"/>
          <w:marBottom w:val="120"/>
          <w:divBdr>
            <w:top w:val="none" w:sz="0" w:space="0" w:color="auto"/>
            <w:left w:val="none" w:sz="0" w:space="0" w:color="auto"/>
            <w:bottom w:val="none" w:sz="0" w:space="0" w:color="auto"/>
            <w:right w:val="none" w:sz="0" w:space="0" w:color="auto"/>
          </w:divBdr>
        </w:div>
        <w:div w:id="1084299433">
          <w:marLeft w:val="720"/>
          <w:marRight w:val="0"/>
          <w:marTop w:val="0"/>
          <w:marBottom w:val="120"/>
          <w:divBdr>
            <w:top w:val="none" w:sz="0" w:space="0" w:color="auto"/>
            <w:left w:val="none" w:sz="0" w:space="0" w:color="auto"/>
            <w:bottom w:val="none" w:sz="0" w:space="0" w:color="auto"/>
            <w:right w:val="none" w:sz="0" w:space="0" w:color="auto"/>
          </w:divBdr>
        </w:div>
        <w:div w:id="1500730470">
          <w:marLeft w:val="360"/>
          <w:marRight w:val="0"/>
          <w:marTop w:val="0"/>
          <w:marBottom w:val="120"/>
          <w:divBdr>
            <w:top w:val="none" w:sz="0" w:space="0" w:color="auto"/>
            <w:left w:val="none" w:sz="0" w:space="0" w:color="auto"/>
            <w:bottom w:val="none" w:sz="0" w:space="0" w:color="auto"/>
            <w:right w:val="none" w:sz="0" w:space="0" w:color="auto"/>
          </w:divBdr>
        </w:div>
        <w:div w:id="1506901246">
          <w:marLeft w:val="360"/>
          <w:marRight w:val="0"/>
          <w:marTop w:val="0"/>
          <w:marBottom w:val="120"/>
          <w:divBdr>
            <w:top w:val="none" w:sz="0" w:space="0" w:color="auto"/>
            <w:left w:val="none" w:sz="0" w:space="0" w:color="auto"/>
            <w:bottom w:val="none" w:sz="0" w:space="0" w:color="auto"/>
            <w:right w:val="none" w:sz="0" w:space="0" w:color="auto"/>
          </w:divBdr>
        </w:div>
        <w:div w:id="1605504352">
          <w:marLeft w:val="360"/>
          <w:marRight w:val="0"/>
          <w:marTop w:val="0"/>
          <w:marBottom w:val="120"/>
          <w:divBdr>
            <w:top w:val="none" w:sz="0" w:space="0" w:color="auto"/>
            <w:left w:val="none" w:sz="0" w:space="0" w:color="auto"/>
            <w:bottom w:val="none" w:sz="0" w:space="0" w:color="auto"/>
            <w:right w:val="none" w:sz="0" w:space="0" w:color="auto"/>
          </w:divBdr>
        </w:div>
        <w:div w:id="1682857442">
          <w:marLeft w:val="360"/>
          <w:marRight w:val="0"/>
          <w:marTop w:val="0"/>
          <w:marBottom w:val="120"/>
          <w:divBdr>
            <w:top w:val="none" w:sz="0" w:space="0" w:color="auto"/>
            <w:left w:val="none" w:sz="0" w:space="0" w:color="auto"/>
            <w:bottom w:val="none" w:sz="0" w:space="0" w:color="auto"/>
            <w:right w:val="none" w:sz="0" w:space="0" w:color="auto"/>
          </w:divBdr>
        </w:div>
        <w:div w:id="1794710706">
          <w:marLeft w:val="360"/>
          <w:marRight w:val="0"/>
          <w:marTop w:val="0"/>
          <w:marBottom w:val="120"/>
          <w:divBdr>
            <w:top w:val="none" w:sz="0" w:space="0" w:color="auto"/>
            <w:left w:val="none" w:sz="0" w:space="0" w:color="auto"/>
            <w:bottom w:val="none" w:sz="0" w:space="0" w:color="auto"/>
            <w:right w:val="none" w:sz="0" w:space="0" w:color="auto"/>
          </w:divBdr>
        </w:div>
        <w:div w:id="2064400801">
          <w:marLeft w:val="36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6575699">
      <w:bodyDiv w:val="1"/>
      <w:marLeft w:val="0"/>
      <w:marRight w:val="0"/>
      <w:marTop w:val="0"/>
      <w:marBottom w:val="0"/>
      <w:divBdr>
        <w:top w:val="none" w:sz="0" w:space="0" w:color="auto"/>
        <w:left w:val="none" w:sz="0" w:space="0" w:color="auto"/>
        <w:bottom w:val="none" w:sz="0" w:space="0" w:color="auto"/>
        <w:right w:val="none" w:sz="0" w:space="0" w:color="auto"/>
      </w:divBdr>
      <w:divsChild>
        <w:div w:id="59981903">
          <w:marLeft w:val="360"/>
          <w:marRight w:val="0"/>
          <w:marTop w:val="0"/>
          <w:marBottom w:val="120"/>
          <w:divBdr>
            <w:top w:val="none" w:sz="0" w:space="0" w:color="auto"/>
            <w:left w:val="none" w:sz="0" w:space="0" w:color="auto"/>
            <w:bottom w:val="none" w:sz="0" w:space="0" w:color="auto"/>
            <w:right w:val="none" w:sz="0" w:space="0" w:color="auto"/>
          </w:divBdr>
        </w:div>
        <w:div w:id="195974164">
          <w:marLeft w:val="360"/>
          <w:marRight w:val="0"/>
          <w:marTop w:val="0"/>
          <w:marBottom w:val="120"/>
          <w:divBdr>
            <w:top w:val="none" w:sz="0" w:space="0" w:color="auto"/>
            <w:left w:val="none" w:sz="0" w:space="0" w:color="auto"/>
            <w:bottom w:val="none" w:sz="0" w:space="0" w:color="auto"/>
            <w:right w:val="none" w:sz="0" w:space="0" w:color="auto"/>
          </w:divBdr>
        </w:div>
        <w:div w:id="203835370">
          <w:marLeft w:val="720"/>
          <w:marRight w:val="0"/>
          <w:marTop w:val="0"/>
          <w:marBottom w:val="120"/>
          <w:divBdr>
            <w:top w:val="none" w:sz="0" w:space="0" w:color="auto"/>
            <w:left w:val="none" w:sz="0" w:space="0" w:color="auto"/>
            <w:bottom w:val="none" w:sz="0" w:space="0" w:color="auto"/>
            <w:right w:val="none" w:sz="0" w:space="0" w:color="auto"/>
          </w:divBdr>
        </w:div>
        <w:div w:id="280261536">
          <w:marLeft w:val="360"/>
          <w:marRight w:val="0"/>
          <w:marTop w:val="0"/>
          <w:marBottom w:val="120"/>
          <w:divBdr>
            <w:top w:val="none" w:sz="0" w:space="0" w:color="auto"/>
            <w:left w:val="none" w:sz="0" w:space="0" w:color="auto"/>
            <w:bottom w:val="none" w:sz="0" w:space="0" w:color="auto"/>
            <w:right w:val="none" w:sz="0" w:space="0" w:color="auto"/>
          </w:divBdr>
        </w:div>
        <w:div w:id="283318197">
          <w:marLeft w:val="360"/>
          <w:marRight w:val="0"/>
          <w:marTop w:val="0"/>
          <w:marBottom w:val="120"/>
          <w:divBdr>
            <w:top w:val="none" w:sz="0" w:space="0" w:color="auto"/>
            <w:left w:val="none" w:sz="0" w:space="0" w:color="auto"/>
            <w:bottom w:val="none" w:sz="0" w:space="0" w:color="auto"/>
            <w:right w:val="none" w:sz="0" w:space="0" w:color="auto"/>
          </w:divBdr>
        </w:div>
        <w:div w:id="739408789">
          <w:marLeft w:val="360"/>
          <w:marRight w:val="0"/>
          <w:marTop w:val="0"/>
          <w:marBottom w:val="120"/>
          <w:divBdr>
            <w:top w:val="none" w:sz="0" w:space="0" w:color="auto"/>
            <w:left w:val="none" w:sz="0" w:space="0" w:color="auto"/>
            <w:bottom w:val="none" w:sz="0" w:space="0" w:color="auto"/>
            <w:right w:val="none" w:sz="0" w:space="0" w:color="auto"/>
          </w:divBdr>
        </w:div>
        <w:div w:id="812405545">
          <w:marLeft w:val="360"/>
          <w:marRight w:val="0"/>
          <w:marTop w:val="0"/>
          <w:marBottom w:val="120"/>
          <w:divBdr>
            <w:top w:val="none" w:sz="0" w:space="0" w:color="auto"/>
            <w:left w:val="none" w:sz="0" w:space="0" w:color="auto"/>
            <w:bottom w:val="none" w:sz="0" w:space="0" w:color="auto"/>
            <w:right w:val="none" w:sz="0" w:space="0" w:color="auto"/>
          </w:divBdr>
        </w:div>
        <w:div w:id="838035715">
          <w:marLeft w:val="360"/>
          <w:marRight w:val="0"/>
          <w:marTop w:val="0"/>
          <w:marBottom w:val="120"/>
          <w:divBdr>
            <w:top w:val="none" w:sz="0" w:space="0" w:color="auto"/>
            <w:left w:val="none" w:sz="0" w:space="0" w:color="auto"/>
            <w:bottom w:val="none" w:sz="0" w:space="0" w:color="auto"/>
            <w:right w:val="none" w:sz="0" w:space="0" w:color="auto"/>
          </w:divBdr>
        </w:div>
        <w:div w:id="873231750">
          <w:marLeft w:val="720"/>
          <w:marRight w:val="0"/>
          <w:marTop w:val="0"/>
          <w:marBottom w:val="120"/>
          <w:divBdr>
            <w:top w:val="none" w:sz="0" w:space="0" w:color="auto"/>
            <w:left w:val="none" w:sz="0" w:space="0" w:color="auto"/>
            <w:bottom w:val="none" w:sz="0" w:space="0" w:color="auto"/>
            <w:right w:val="none" w:sz="0" w:space="0" w:color="auto"/>
          </w:divBdr>
        </w:div>
        <w:div w:id="908031110">
          <w:marLeft w:val="720"/>
          <w:marRight w:val="0"/>
          <w:marTop w:val="0"/>
          <w:marBottom w:val="120"/>
          <w:divBdr>
            <w:top w:val="none" w:sz="0" w:space="0" w:color="auto"/>
            <w:left w:val="none" w:sz="0" w:space="0" w:color="auto"/>
            <w:bottom w:val="none" w:sz="0" w:space="0" w:color="auto"/>
            <w:right w:val="none" w:sz="0" w:space="0" w:color="auto"/>
          </w:divBdr>
        </w:div>
      </w:divsChild>
    </w:div>
    <w:div w:id="941956719">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46485702">
      <w:bodyDiv w:val="1"/>
      <w:marLeft w:val="0"/>
      <w:marRight w:val="0"/>
      <w:marTop w:val="0"/>
      <w:marBottom w:val="0"/>
      <w:divBdr>
        <w:top w:val="none" w:sz="0" w:space="0" w:color="auto"/>
        <w:left w:val="none" w:sz="0" w:space="0" w:color="auto"/>
        <w:bottom w:val="none" w:sz="0" w:space="0" w:color="auto"/>
        <w:right w:val="none" w:sz="0" w:space="0" w:color="auto"/>
      </w:divBdr>
      <w:divsChild>
        <w:div w:id="1252350910">
          <w:marLeft w:val="360"/>
          <w:marRight w:val="0"/>
          <w:marTop w:val="0"/>
          <w:marBottom w:val="120"/>
          <w:divBdr>
            <w:top w:val="none" w:sz="0" w:space="0" w:color="auto"/>
            <w:left w:val="none" w:sz="0" w:space="0" w:color="auto"/>
            <w:bottom w:val="none" w:sz="0" w:space="0" w:color="auto"/>
            <w:right w:val="none" w:sz="0" w:space="0" w:color="auto"/>
          </w:divBdr>
        </w:div>
      </w:divsChild>
    </w:div>
    <w:div w:id="1066875702">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5080338">
      <w:bodyDiv w:val="1"/>
      <w:marLeft w:val="0"/>
      <w:marRight w:val="0"/>
      <w:marTop w:val="0"/>
      <w:marBottom w:val="0"/>
      <w:divBdr>
        <w:top w:val="none" w:sz="0" w:space="0" w:color="auto"/>
        <w:left w:val="none" w:sz="0" w:space="0" w:color="auto"/>
        <w:bottom w:val="none" w:sz="0" w:space="0" w:color="auto"/>
        <w:right w:val="none" w:sz="0" w:space="0" w:color="auto"/>
      </w:divBdr>
    </w:div>
    <w:div w:id="1139999934">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0930319">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0944936">
      <w:bodyDiv w:val="1"/>
      <w:marLeft w:val="0"/>
      <w:marRight w:val="0"/>
      <w:marTop w:val="0"/>
      <w:marBottom w:val="0"/>
      <w:divBdr>
        <w:top w:val="none" w:sz="0" w:space="0" w:color="auto"/>
        <w:left w:val="none" w:sz="0" w:space="0" w:color="auto"/>
        <w:bottom w:val="none" w:sz="0" w:space="0" w:color="auto"/>
        <w:right w:val="none" w:sz="0" w:space="0" w:color="auto"/>
      </w:divBdr>
      <w:divsChild>
        <w:div w:id="111287609">
          <w:marLeft w:val="547"/>
          <w:marRight w:val="0"/>
          <w:marTop w:val="0"/>
          <w:marBottom w:val="0"/>
          <w:divBdr>
            <w:top w:val="none" w:sz="0" w:space="0" w:color="auto"/>
            <w:left w:val="none" w:sz="0" w:space="0" w:color="auto"/>
            <w:bottom w:val="none" w:sz="0" w:space="0" w:color="auto"/>
            <w:right w:val="none" w:sz="0" w:space="0" w:color="auto"/>
          </w:divBdr>
        </w:div>
        <w:div w:id="392503997">
          <w:marLeft w:val="1166"/>
          <w:marRight w:val="0"/>
          <w:marTop w:val="0"/>
          <w:marBottom w:val="0"/>
          <w:divBdr>
            <w:top w:val="none" w:sz="0" w:space="0" w:color="auto"/>
            <w:left w:val="none" w:sz="0" w:space="0" w:color="auto"/>
            <w:bottom w:val="none" w:sz="0" w:space="0" w:color="auto"/>
            <w:right w:val="none" w:sz="0" w:space="0" w:color="auto"/>
          </w:divBdr>
        </w:div>
        <w:div w:id="803280390">
          <w:marLeft w:val="1166"/>
          <w:marRight w:val="0"/>
          <w:marTop w:val="0"/>
          <w:marBottom w:val="0"/>
          <w:divBdr>
            <w:top w:val="none" w:sz="0" w:space="0" w:color="auto"/>
            <w:left w:val="none" w:sz="0" w:space="0" w:color="auto"/>
            <w:bottom w:val="none" w:sz="0" w:space="0" w:color="auto"/>
            <w:right w:val="none" w:sz="0" w:space="0" w:color="auto"/>
          </w:divBdr>
        </w:div>
        <w:div w:id="928611834">
          <w:marLeft w:val="1166"/>
          <w:marRight w:val="0"/>
          <w:marTop w:val="0"/>
          <w:marBottom w:val="0"/>
          <w:divBdr>
            <w:top w:val="none" w:sz="0" w:space="0" w:color="auto"/>
            <w:left w:val="none" w:sz="0" w:space="0" w:color="auto"/>
            <w:bottom w:val="none" w:sz="0" w:space="0" w:color="auto"/>
            <w:right w:val="none" w:sz="0" w:space="0" w:color="auto"/>
          </w:divBdr>
        </w:div>
        <w:div w:id="1136485133">
          <w:marLeft w:val="1166"/>
          <w:marRight w:val="0"/>
          <w:marTop w:val="0"/>
          <w:marBottom w:val="0"/>
          <w:divBdr>
            <w:top w:val="none" w:sz="0" w:space="0" w:color="auto"/>
            <w:left w:val="none" w:sz="0" w:space="0" w:color="auto"/>
            <w:bottom w:val="none" w:sz="0" w:space="0" w:color="auto"/>
            <w:right w:val="none" w:sz="0" w:space="0" w:color="auto"/>
          </w:divBdr>
        </w:div>
        <w:div w:id="1723288273">
          <w:marLeft w:val="1166"/>
          <w:marRight w:val="0"/>
          <w:marTop w:val="0"/>
          <w:marBottom w:val="0"/>
          <w:divBdr>
            <w:top w:val="none" w:sz="0" w:space="0" w:color="auto"/>
            <w:left w:val="none" w:sz="0" w:space="0" w:color="auto"/>
            <w:bottom w:val="none" w:sz="0" w:space="0" w:color="auto"/>
            <w:right w:val="none" w:sz="0" w:space="0" w:color="auto"/>
          </w:divBdr>
        </w:div>
        <w:div w:id="1735228186">
          <w:marLeft w:val="1166"/>
          <w:marRight w:val="0"/>
          <w:marTop w:val="0"/>
          <w:marBottom w:val="0"/>
          <w:divBdr>
            <w:top w:val="none" w:sz="0" w:space="0" w:color="auto"/>
            <w:left w:val="none" w:sz="0" w:space="0" w:color="auto"/>
            <w:bottom w:val="none" w:sz="0" w:space="0" w:color="auto"/>
            <w:right w:val="none" w:sz="0" w:space="0" w:color="auto"/>
          </w:divBdr>
        </w:div>
        <w:div w:id="1781755371">
          <w:marLeft w:val="1800"/>
          <w:marRight w:val="0"/>
          <w:marTop w:val="0"/>
          <w:marBottom w:val="0"/>
          <w:divBdr>
            <w:top w:val="none" w:sz="0" w:space="0" w:color="auto"/>
            <w:left w:val="none" w:sz="0" w:space="0" w:color="auto"/>
            <w:bottom w:val="none" w:sz="0" w:space="0" w:color="auto"/>
            <w:right w:val="none" w:sz="0" w:space="0" w:color="auto"/>
          </w:divBdr>
        </w:div>
        <w:div w:id="1898274565">
          <w:marLeft w:val="547"/>
          <w:marRight w:val="0"/>
          <w:marTop w:val="0"/>
          <w:marBottom w:val="0"/>
          <w:divBdr>
            <w:top w:val="none" w:sz="0" w:space="0" w:color="auto"/>
            <w:left w:val="none" w:sz="0" w:space="0" w:color="auto"/>
            <w:bottom w:val="none" w:sz="0" w:space="0" w:color="auto"/>
            <w:right w:val="none" w:sz="0" w:space="0" w:color="auto"/>
          </w:divBdr>
        </w:div>
        <w:div w:id="1959951384">
          <w:marLeft w:val="1166"/>
          <w:marRight w:val="0"/>
          <w:marTop w:val="0"/>
          <w:marBottom w:val="0"/>
          <w:divBdr>
            <w:top w:val="none" w:sz="0" w:space="0" w:color="auto"/>
            <w:left w:val="none" w:sz="0" w:space="0" w:color="auto"/>
            <w:bottom w:val="none" w:sz="0" w:space="0" w:color="auto"/>
            <w:right w:val="none" w:sz="0" w:space="0" w:color="auto"/>
          </w:divBdr>
        </w:div>
      </w:divsChild>
    </w:div>
    <w:div w:id="1221088325">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57668487">
      <w:bodyDiv w:val="1"/>
      <w:marLeft w:val="0"/>
      <w:marRight w:val="0"/>
      <w:marTop w:val="0"/>
      <w:marBottom w:val="0"/>
      <w:divBdr>
        <w:top w:val="none" w:sz="0" w:space="0" w:color="auto"/>
        <w:left w:val="none" w:sz="0" w:space="0" w:color="auto"/>
        <w:bottom w:val="none" w:sz="0" w:space="0" w:color="auto"/>
        <w:right w:val="none" w:sz="0" w:space="0" w:color="auto"/>
      </w:divBdr>
    </w:div>
    <w:div w:id="1271477103">
      <w:bodyDiv w:val="1"/>
      <w:marLeft w:val="0"/>
      <w:marRight w:val="0"/>
      <w:marTop w:val="0"/>
      <w:marBottom w:val="0"/>
      <w:divBdr>
        <w:top w:val="none" w:sz="0" w:space="0" w:color="auto"/>
        <w:left w:val="none" w:sz="0" w:space="0" w:color="auto"/>
        <w:bottom w:val="none" w:sz="0" w:space="0" w:color="auto"/>
        <w:right w:val="none" w:sz="0" w:space="0" w:color="auto"/>
      </w:divBdr>
    </w:div>
    <w:div w:id="1310016650">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5436">
      <w:bodyDiv w:val="1"/>
      <w:marLeft w:val="0"/>
      <w:marRight w:val="0"/>
      <w:marTop w:val="0"/>
      <w:marBottom w:val="0"/>
      <w:divBdr>
        <w:top w:val="none" w:sz="0" w:space="0" w:color="auto"/>
        <w:left w:val="none" w:sz="0" w:space="0" w:color="auto"/>
        <w:bottom w:val="none" w:sz="0" w:space="0" w:color="auto"/>
        <w:right w:val="none" w:sz="0" w:space="0" w:color="auto"/>
      </w:divBdr>
      <w:divsChild>
        <w:div w:id="157232092">
          <w:marLeft w:val="547"/>
          <w:marRight w:val="0"/>
          <w:marTop w:val="0"/>
          <w:marBottom w:val="0"/>
          <w:divBdr>
            <w:top w:val="none" w:sz="0" w:space="0" w:color="auto"/>
            <w:left w:val="none" w:sz="0" w:space="0" w:color="auto"/>
            <w:bottom w:val="none" w:sz="0" w:space="0" w:color="auto"/>
            <w:right w:val="none" w:sz="0" w:space="0" w:color="auto"/>
          </w:divBdr>
        </w:div>
        <w:div w:id="182593254">
          <w:marLeft w:val="1800"/>
          <w:marRight w:val="0"/>
          <w:marTop w:val="0"/>
          <w:marBottom w:val="0"/>
          <w:divBdr>
            <w:top w:val="none" w:sz="0" w:space="0" w:color="auto"/>
            <w:left w:val="none" w:sz="0" w:space="0" w:color="auto"/>
            <w:bottom w:val="none" w:sz="0" w:space="0" w:color="auto"/>
            <w:right w:val="none" w:sz="0" w:space="0" w:color="auto"/>
          </w:divBdr>
        </w:div>
        <w:div w:id="708264776">
          <w:marLeft w:val="1166"/>
          <w:marRight w:val="0"/>
          <w:marTop w:val="0"/>
          <w:marBottom w:val="0"/>
          <w:divBdr>
            <w:top w:val="none" w:sz="0" w:space="0" w:color="auto"/>
            <w:left w:val="none" w:sz="0" w:space="0" w:color="auto"/>
            <w:bottom w:val="none" w:sz="0" w:space="0" w:color="auto"/>
            <w:right w:val="none" w:sz="0" w:space="0" w:color="auto"/>
          </w:divBdr>
        </w:div>
        <w:div w:id="765006558">
          <w:marLeft w:val="1800"/>
          <w:marRight w:val="0"/>
          <w:marTop w:val="0"/>
          <w:marBottom w:val="0"/>
          <w:divBdr>
            <w:top w:val="none" w:sz="0" w:space="0" w:color="auto"/>
            <w:left w:val="none" w:sz="0" w:space="0" w:color="auto"/>
            <w:bottom w:val="none" w:sz="0" w:space="0" w:color="auto"/>
            <w:right w:val="none" w:sz="0" w:space="0" w:color="auto"/>
          </w:divBdr>
        </w:div>
        <w:div w:id="772559120">
          <w:marLeft w:val="1166"/>
          <w:marRight w:val="0"/>
          <w:marTop w:val="0"/>
          <w:marBottom w:val="0"/>
          <w:divBdr>
            <w:top w:val="none" w:sz="0" w:space="0" w:color="auto"/>
            <w:left w:val="none" w:sz="0" w:space="0" w:color="auto"/>
            <w:bottom w:val="none" w:sz="0" w:space="0" w:color="auto"/>
            <w:right w:val="none" w:sz="0" w:space="0" w:color="auto"/>
          </w:divBdr>
        </w:div>
        <w:div w:id="905188364">
          <w:marLeft w:val="547"/>
          <w:marRight w:val="0"/>
          <w:marTop w:val="0"/>
          <w:marBottom w:val="0"/>
          <w:divBdr>
            <w:top w:val="none" w:sz="0" w:space="0" w:color="auto"/>
            <w:left w:val="none" w:sz="0" w:space="0" w:color="auto"/>
            <w:bottom w:val="none" w:sz="0" w:space="0" w:color="auto"/>
            <w:right w:val="none" w:sz="0" w:space="0" w:color="auto"/>
          </w:divBdr>
        </w:div>
        <w:div w:id="966665643">
          <w:marLeft w:val="1166"/>
          <w:marRight w:val="0"/>
          <w:marTop w:val="0"/>
          <w:marBottom w:val="0"/>
          <w:divBdr>
            <w:top w:val="none" w:sz="0" w:space="0" w:color="auto"/>
            <w:left w:val="none" w:sz="0" w:space="0" w:color="auto"/>
            <w:bottom w:val="none" w:sz="0" w:space="0" w:color="auto"/>
            <w:right w:val="none" w:sz="0" w:space="0" w:color="auto"/>
          </w:divBdr>
        </w:div>
        <w:div w:id="1006323023">
          <w:marLeft w:val="1166"/>
          <w:marRight w:val="0"/>
          <w:marTop w:val="0"/>
          <w:marBottom w:val="0"/>
          <w:divBdr>
            <w:top w:val="none" w:sz="0" w:space="0" w:color="auto"/>
            <w:left w:val="none" w:sz="0" w:space="0" w:color="auto"/>
            <w:bottom w:val="none" w:sz="0" w:space="0" w:color="auto"/>
            <w:right w:val="none" w:sz="0" w:space="0" w:color="auto"/>
          </w:divBdr>
        </w:div>
        <w:div w:id="1141582932">
          <w:marLeft w:val="1166"/>
          <w:marRight w:val="0"/>
          <w:marTop w:val="0"/>
          <w:marBottom w:val="0"/>
          <w:divBdr>
            <w:top w:val="none" w:sz="0" w:space="0" w:color="auto"/>
            <w:left w:val="none" w:sz="0" w:space="0" w:color="auto"/>
            <w:bottom w:val="none" w:sz="0" w:space="0" w:color="auto"/>
            <w:right w:val="none" w:sz="0" w:space="0" w:color="auto"/>
          </w:divBdr>
        </w:div>
        <w:div w:id="1734087403">
          <w:marLeft w:val="1800"/>
          <w:marRight w:val="0"/>
          <w:marTop w:val="0"/>
          <w:marBottom w:val="120"/>
          <w:divBdr>
            <w:top w:val="none" w:sz="0" w:space="0" w:color="auto"/>
            <w:left w:val="none" w:sz="0" w:space="0" w:color="auto"/>
            <w:bottom w:val="none" w:sz="0" w:space="0" w:color="auto"/>
            <w:right w:val="none" w:sz="0" w:space="0" w:color="auto"/>
          </w:divBdr>
        </w:div>
        <w:div w:id="1826973801">
          <w:marLeft w:val="1800"/>
          <w:marRight w:val="0"/>
          <w:marTop w:val="0"/>
          <w:marBottom w:val="120"/>
          <w:divBdr>
            <w:top w:val="none" w:sz="0" w:space="0" w:color="auto"/>
            <w:left w:val="none" w:sz="0" w:space="0" w:color="auto"/>
            <w:bottom w:val="none" w:sz="0" w:space="0" w:color="auto"/>
            <w:right w:val="none" w:sz="0" w:space="0" w:color="auto"/>
          </w:divBdr>
        </w:div>
        <w:div w:id="1901593226">
          <w:marLeft w:val="1166"/>
          <w:marRight w:val="0"/>
          <w:marTop w:val="0"/>
          <w:marBottom w:val="0"/>
          <w:divBdr>
            <w:top w:val="none" w:sz="0" w:space="0" w:color="auto"/>
            <w:left w:val="none" w:sz="0" w:space="0" w:color="auto"/>
            <w:bottom w:val="none" w:sz="0" w:space="0" w:color="auto"/>
            <w:right w:val="none" w:sz="0" w:space="0" w:color="auto"/>
          </w:divBdr>
        </w:div>
        <w:div w:id="2114588175">
          <w:marLeft w:val="547"/>
          <w:marRight w:val="0"/>
          <w:marTop w:val="0"/>
          <w:marBottom w:val="12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575015">
      <w:bodyDiv w:val="1"/>
      <w:marLeft w:val="0"/>
      <w:marRight w:val="0"/>
      <w:marTop w:val="0"/>
      <w:marBottom w:val="0"/>
      <w:divBdr>
        <w:top w:val="none" w:sz="0" w:space="0" w:color="auto"/>
        <w:left w:val="none" w:sz="0" w:space="0" w:color="auto"/>
        <w:bottom w:val="none" w:sz="0" w:space="0" w:color="auto"/>
        <w:right w:val="none" w:sz="0" w:space="0" w:color="auto"/>
      </w:divBdr>
      <w:divsChild>
        <w:div w:id="16658878">
          <w:marLeft w:val="720"/>
          <w:marRight w:val="0"/>
          <w:marTop w:val="0"/>
          <w:marBottom w:val="120"/>
          <w:divBdr>
            <w:top w:val="none" w:sz="0" w:space="0" w:color="auto"/>
            <w:left w:val="none" w:sz="0" w:space="0" w:color="auto"/>
            <w:bottom w:val="none" w:sz="0" w:space="0" w:color="auto"/>
            <w:right w:val="none" w:sz="0" w:space="0" w:color="auto"/>
          </w:divBdr>
        </w:div>
        <w:div w:id="81920664">
          <w:marLeft w:val="720"/>
          <w:marRight w:val="0"/>
          <w:marTop w:val="0"/>
          <w:marBottom w:val="120"/>
          <w:divBdr>
            <w:top w:val="none" w:sz="0" w:space="0" w:color="auto"/>
            <w:left w:val="none" w:sz="0" w:space="0" w:color="auto"/>
            <w:bottom w:val="none" w:sz="0" w:space="0" w:color="auto"/>
            <w:right w:val="none" w:sz="0" w:space="0" w:color="auto"/>
          </w:divBdr>
        </w:div>
        <w:div w:id="170533496">
          <w:marLeft w:val="360"/>
          <w:marRight w:val="0"/>
          <w:marTop w:val="0"/>
          <w:marBottom w:val="120"/>
          <w:divBdr>
            <w:top w:val="none" w:sz="0" w:space="0" w:color="auto"/>
            <w:left w:val="none" w:sz="0" w:space="0" w:color="auto"/>
            <w:bottom w:val="none" w:sz="0" w:space="0" w:color="auto"/>
            <w:right w:val="none" w:sz="0" w:space="0" w:color="auto"/>
          </w:divBdr>
        </w:div>
        <w:div w:id="193538456">
          <w:marLeft w:val="360"/>
          <w:marRight w:val="0"/>
          <w:marTop w:val="0"/>
          <w:marBottom w:val="120"/>
          <w:divBdr>
            <w:top w:val="none" w:sz="0" w:space="0" w:color="auto"/>
            <w:left w:val="none" w:sz="0" w:space="0" w:color="auto"/>
            <w:bottom w:val="none" w:sz="0" w:space="0" w:color="auto"/>
            <w:right w:val="none" w:sz="0" w:space="0" w:color="auto"/>
          </w:divBdr>
        </w:div>
        <w:div w:id="233778266">
          <w:marLeft w:val="720"/>
          <w:marRight w:val="0"/>
          <w:marTop w:val="0"/>
          <w:marBottom w:val="120"/>
          <w:divBdr>
            <w:top w:val="none" w:sz="0" w:space="0" w:color="auto"/>
            <w:left w:val="none" w:sz="0" w:space="0" w:color="auto"/>
            <w:bottom w:val="none" w:sz="0" w:space="0" w:color="auto"/>
            <w:right w:val="none" w:sz="0" w:space="0" w:color="auto"/>
          </w:divBdr>
        </w:div>
        <w:div w:id="389152819">
          <w:marLeft w:val="1094"/>
          <w:marRight w:val="0"/>
          <w:marTop w:val="0"/>
          <w:marBottom w:val="120"/>
          <w:divBdr>
            <w:top w:val="none" w:sz="0" w:space="0" w:color="auto"/>
            <w:left w:val="none" w:sz="0" w:space="0" w:color="auto"/>
            <w:bottom w:val="none" w:sz="0" w:space="0" w:color="auto"/>
            <w:right w:val="none" w:sz="0" w:space="0" w:color="auto"/>
          </w:divBdr>
        </w:div>
        <w:div w:id="482966883">
          <w:marLeft w:val="720"/>
          <w:marRight w:val="0"/>
          <w:marTop w:val="0"/>
          <w:marBottom w:val="120"/>
          <w:divBdr>
            <w:top w:val="none" w:sz="0" w:space="0" w:color="auto"/>
            <w:left w:val="none" w:sz="0" w:space="0" w:color="auto"/>
            <w:bottom w:val="none" w:sz="0" w:space="0" w:color="auto"/>
            <w:right w:val="none" w:sz="0" w:space="0" w:color="auto"/>
          </w:divBdr>
        </w:div>
        <w:div w:id="634680665">
          <w:marLeft w:val="720"/>
          <w:marRight w:val="0"/>
          <w:marTop w:val="0"/>
          <w:marBottom w:val="120"/>
          <w:divBdr>
            <w:top w:val="none" w:sz="0" w:space="0" w:color="auto"/>
            <w:left w:val="none" w:sz="0" w:space="0" w:color="auto"/>
            <w:bottom w:val="none" w:sz="0" w:space="0" w:color="auto"/>
            <w:right w:val="none" w:sz="0" w:space="0" w:color="auto"/>
          </w:divBdr>
        </w:div>
        <w:div w:id="637028546">
          <w:marLeft w:val="720"/>
          <w:marRight w:val="0"/>
          <w:marTop w:val="0"/>
          <w:marBottom w:val="120"/>
          <w:divBdr>
            <w:top w:val="none" w:sz="0" w:space="0" w:color="auto"/>
            <w:left w:val="none" w:sz="0" w:space="0" w:color="auto"/>
            <w:bottom w:val="none" w:sz="0" w:space="0" w:color="auto"/>
            <w:right w:val="none" w:sz="0" w:space="0" w:color="auto"/>
          </w:divBdr>
        </w:div>
        <w:div w:id="1026372631">
          <w:marLeft w:val="360"/>
          <w:marRight w:val="0"/>
          <w:marTop w:val="0"/>
          <w:marBottom w:val="120"/>
          <w:divBdr>
            <w:top w:val="none" w:sz="0" w:space="0" w:color="auto"/>
            <w:left w:val="none" w:sz="0" w:space="0" w:color="auto"/>
            <w:bottom w:val="none" w:sz="0" w:space="0" w:color="auto"/>
            <w:right w:val="none" w:sz="0" w:space="0" w:color="auto"/>
          </w:divBdr>
        </w:div>
        <w:div w:id="1178934104">
          <w:marLeft w:val="720"/>
          <w:marRight w:val="0"/>
          <w:marTop w:val="0"/>
          <w:marBottom w:val="120"/>
          <w:divBdr>
            <w:top w:val="none" w:sz="0" w:space="0" w:color="auto"/>
            <w:left w:val="none" w:sz="0" w:space="0" w:color="auto"/>
            <w:bottom w:val="none" w:sz="0" w:space="0" w:color="auto"/>
            <w:right w:val="none" w:sz="0" w:space="0" w:color="auto"/>
          </w:divBdr>
        </w:div>
        <w:div w:id="1277325181">
          <w:marLeft w:val="720"/>
          <w:marRight w:val="0"/>
          <w:marTop w:val="0"/>
          <w:marBottom w:val="120"/>
          <w:divBdr>
            <w:top w:val="none" w:sz="0" w:space="0" w:color="auto"/>
            <w:left w:val="none" w:sz="0" w:space="0" w:color="auto"/>
            <w:bottom w:val="none" w:sz="0" w:space="0" w:color="auto"/>
            <w:right w:val="none" w:sz="0" w:space="0" w:color="auto"/>
          </w:divBdr>
        </w:div>
        <w:div w:id="1377119084">
          <w:marLeft w:val="720"/>
          <w:marRight w:val="0"/>
          <w:marTop w:val="0"/>
          <w:marBottom w:val="120"/>
          <w:divBdr>
            <w:top w:val="none" w:sz="0" w:space="0" w:color="auto"/>
            <w:left w:val="none" w:sz="0" w:space="0" w:color="auto"/>
            <w:bottom w:val="none" w:sz="0" w:space="0" w:color="auto"/>
            <w:right w:val="none" w:sz="0" w:space="0" w:color="auto"/>
          </w:divBdr>
        </w:div>
        <w:div w:id="1583636512">
          <w:marLeft w:val="720"/>
          <w:marRight w:val="0"/>
          <w:marTop w:val="0"/>
          <w:marBottom w:val="120"/>
          <w:divBdr>
            <w:top w:val="none" w:sz="0" w:space="0" w:color="auto"/>
            <w:left w:val="none" w:sz="0" w:space="0" w:color="auto"/>
            <w:bottom w:val="none" w:sz="0" w:space="0" w:color="auto"/>
            <w:right w:val="none" w:sz="0" w:space="0" w:color="auto"/>
          </w:divBdr>
        </w:div>
      </w:divsChild>
    </w:div>
    <w:div w:id="13560351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492544">
      <w:bodyDiv w:val="1"/>
      <w:marLeft w:val="0"/>
      <w:marRight w:val="0"/>
      <w:marTop w:val="0"/>
      <w:marBottom w:val="0"/>
      <w:divBdr>
        <w:top w:val="none" w:sz="0" w:space="0" w:color="auto"/>
        <w:left w:val="none" w:sz="0" w:space="0" w:color="auto"/>
        <w:bottom w:val="none" w:sz="0" w:space="0" w:color="auto"/>
        <w:right w:val="none" w:sz="0" w:space="0" w:color="auto"/>
      </w:divBdr>
      <w:divsChild>
        <w:div w:id="689530966">
          <w:marLeft w:val="720"/>
          <w:marRight w:val="0"/>
          <w:marTop w:val="0"/>
          <w:marBottom w:val="120"/>
          <w:divBdr>
            <w:top w:val="none" w:sz="0" w:space="0" w:color="auto"/>
            <w:left w:val="none" w:sz="0" w:space="0" w:color="auto"/>
            <w:bottom w:val="none" w:sz="0" w:space="0" w:color="auto"/>
            <w:right w:val="none" w:sz="0" w:space="0" w:color="auto"/>
          </w:divBdr>
        </w:div>
        <w:div w:id="956060597">
          <w:marLeft w:val="720"/>
          <w:marRight w:val="0"/>
          <w:marTop w:val="0"/>
          <w:marBottom w:val="120"/>
          <w:divBdr>
            <w:top w:val="none" w:sz="0" w:space="0" w:color="auto"/>
            <w:left w:val="none" w:sz="0" w:space="0" w:color="auto"/>
            <w:bottom w:val="none" w:sz="0" w:space="0" w:color="auto"/>
            <w:right w:val="none" w:sz="0" w:space="0" w:color="auto"/>
          </w:divBdr>
        </w:div>
        <w:div w:id="1592545506">
          <w:marLeft w:val="360"/>
          <w:marRight w:val="0"/>
          <w:marTop w:val="0"/>
          <w:marBottom w:val="120"/>
          <w:divBdr>
            <w:top w:val="none" w:sz="0" w:space="0" w:color="auto"/>
            <w:left w:val="none" w:sz="0" w:space="0" w:color="auto"/>
            <w:bottom w:val="none" w:sz="0" w:space="0" w:color="auto"/>
            <w:right w:val="none" w:sz="0" w:space="0" w:color="auto"/>
          </w:divBdr>
        </w:div>
        <w:div w:id="1658920108">
          <w:marLeft w:val="720"/>
          <w:marRight w:val="0"/>
          <w:marTop w:val="0"/>
          <w:marBottom w:val="120"/>
          <w:divBdr>
            <w:top w:val="none" w:sz="0" w:space="0" w:color="auto"/>
            <w:left w:val="none" w:sz="0" w:space="0" w:color="auto"/>
            <w:bottom w:val="none" w:sz="0" w:space="0" w:color="auto"/>
            <w:right w:val="none" w:sz="0" w:space="0" w:color="auto"/>
          </w:divBdr>
        </w:div>
        <w:div w:id="1952741137">
          <w:marLeft w:val="360"/>
          <w:marRight w:val="0"/>
          <w:marTop w:val="0"/>
          <w:marBottom w:val="120"/>
          <w:divBdr>
            <w:top w:val="none" w:sz="0" w:space="0" w:color="auto"/>
            <w:left w:val="none" w:sz="0" w:space="0" w:color="auto"/>
            <w:bottom w:val="none" w:sz="0" w:space="0" w:color="auto"/>
            <w:right w:val="none" w:sz="0" w:space="0" w:color="auto"/>
          </w:divBdr>
        </w:div>
        <w:div w:id="1955012965">
          <w:marLeft w:val="720"/>
          <w:marRight w:val="0"/>
          <w:marTop w:val="0"/>
          <w:marBottom w:val="12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30197084">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2793558">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7698701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8129953">
      <w:bodyDiv w:val="1"/>
      <w:marLeft w:val="0"/>
      <w:marRight w:val="0"/>
      <w:marTop w:val="0"/>
      <w:marBottom w:val="0"/>
      <w:divBdr>
        <w:top w:val="none" w:sz="0" w:space="0" w:color="auto"/>
        <w:left w:val="none" w:sz="0" w:space="0" w:color="auto"/>
        <w:bottom w:val="none" w:sz="0" w:space="0" w:color="auto"/>
        <w:right w:val="none" w:sz="0" w:space="0" w:color="auto"/>
      </w:divBdr>
      <w:divsChild>
        <w:div w:id="566185452">
          <w:marLeft w:val="547"/>
          <w:marRight w:val="0"/>
          <w:marTop w:val="0"/>
          <w:marBottom w:val="0"/>
          <w:divBdr>
            <w:top w:val="none" w:sz="0" w:space="0" w:color="auto"/>
            <w:left w:val="none" w:sz="0" w:space="0" w:color="auto"/>
            <w:bottom w:val="none" w:sz="0" w:space="0" w:color="auto"/>
            <w:right w:val="none" w:sz="0" w:space="0" w:color="auto"/>
          </w:divBdr>
        </w:div>
        <w:div w:id="568616302">
          <w:marLeft w:val="1166"/>
          <w:marRight w:val="0"/>
          <w:marTop w:val="0"/>
          <w:marBottom w:val="0"/>
          <w:divBdr>
            <w:top w:val="none" w:sz="0" w:space="0" w:color="auto"/>
            <w:left w:val="none" w:sz="0" w:space="0" w:color="auto"/>
            <w:bottom w:val="none" w:sz="0" w:space="0" w:color="auto"/>
            <w:right w:val="none" w:sz="0" w:space="0" w:color="auto"/>
          </w:divBdr>
        </w:div>
        <w:div w:id="1112701952">
          <w:marLeft w:val="547"/>
          <w:marRight w:val="0"/>
          <w:marTop w:val="0"/>
          <w:marBottom w:val="0"/>
          <w:divBdr>
            <w:top w:val="none" w:sz="0" w:space="0" w:color="auto"/>
            <w:left w:val="none" w:sz="0" w:space="0" w:color="auto"/>
            <w:bottom w:val="none" w:sz="0" w:space="0" w:color="auto"/>
            <w:right w:val="none" w:sz="0" w:space="0" w:color="auto"/>
          </w:divBdr>
        </w:div>
        <w:div w:id="1132946287">
          <w:marLeft w:val="1166"/>
          <w:marRight w:val="0"/>
          <w:marTop w:val="0"/>
          <w:marBottom w:val="0"/>
          <w:divBdr>
            <w:top w:val="none" w:sz="0" w:space="0" w:color="auto"/>
            <w:left w:val="none" w:sz="0" w:space="0" w:color="auto"/>
            <w:bottom w:val="none" w:sz="0" w:space="0" w:color="auto"/>
            <w:right w:val="none" w:sz="0" w:space="0" w:color="auto"/>
          </w:divBdr>
        </w:div>
        <w:div w:id="1156457105">
          <w:marLeft w:val="1440"/>
          <w:marRight w:val="0"/>
          <w:marTop w:val="0"/>
          <w:marBottom w:val="0"/>
          <w:divBdr>
            <w:top w:val="none" w:sz="0" w:space="0" w:color="auto"/>
            <w:left w:val="none" w:sz="0" w:space="0" w:color="auto"/>
            <w:bottom w:val="none" w:sz="0" w:space="0" w:color="auto"/>
            <w:right w:val="none" w:sz="0" w:space="0" w:color="auto"/>
          </w:divBdr>
        </w:div>
      </w:divsChild>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5042875">
      <w:bodyDiv w:val="1"/>
      <w:marLeft w:val="0"/>
      <w:marRight w:val="0"/>
      <w:marTop w:val="0"/>
      <w:marBottom w:val="0"/>
      <w:divBdr>
        <w:top w:val="none" w:sz="0" w:space="0" w:color="auto"/>
        <w:left w:val="none" w:sz="0" w:space="0" w:color="auto"/>
        <w:bottom w:val="none" w:sz="0" w:space="0" w:color="auto"/>
        <w:right w:val="none" w:sz="0" w:space="0" w:color="auto"/>
      </w:divBdr>
    </w:div>
    <w:div w:id="1564565792">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0313905">
      <w:bodyDiv w:val="1"/>
      <w:marLeft w:val="0"/>
      <w:marRight w:val="0"/>
      <w:marTop w:val="0"/>
      <w:marBottom w:val="0"/>
      <w:divBdr>
        <w:top w:val="none" w:sz="0" w:space="0" w:color="auto"/>
        <w:left w:val="none" w:sz="0" w:space="0" w:color="auto"/>
        <w:bottom w:val="none" w:sz="0" w:space="0" w:color="auto"/>
        <w:right w:val="none" w:sz="0" w:space="0" w:color="auto"/>
      </w:divBdr>
      <w:divsChild>
        <w:div w:id="168179437">
          <w:marLeft w:val="720"/>
          <w:marRight w:val="0"/>
          <w:marTop w:val="0"/>
          <w:marBottom w:val="120"/>
          <w:divBdr>
            <w:top w:val="none" w:sz="0" w:space="0" w:color="auto"/>
            <w:left w:val="none" w:sz="0" w:space="0" w:color="auto"/>
            <w:bottom w:val="none" w:sz="0" w:space="0" w:color="auto"/>
            <w:right w:val="none" w:sz="0" w:space="0" w:color="auto"/>
          </w:divBdr>
        </w:div>
        <w:div w:id="621040239">
          <w:marLeft w:val="720"/>
          <w:marRight w:val="0"/>
          <w:marTop w:val="0"/>
          <w:marBottom w:val="120"/>
          <w:divBdr>
            <w:top w:val="none" w:sz="0" w:space="0" w:color="auto"/>
            <w:left w:val="none" w:sz="0" w:space="0" w:color="auto"/>
            <w:bottom w:val="none" w:sz="0" w:space="0" w:color="auto"/>
            <w:right w:val="none" w:sz="0" w:space="0" w:color="auto"/>
          </w:divBdr>
        </w:div>
        <w:div w:id="1666937524">
          <w:marLeft w:val="360"/>
          <w:marRight w:val="0"/>
          <w:marTop w:val="0"/>
          <w:marBottom w:val="120"/>
          <w:divBdr>
            <w:top w:val="none" w:sz="0" w:space="0" w:color="auto"/>
            <w:left w:val="none" w:sz="0" w:space="0" w:color="auto"/>
            <w:bottom w:val="none" w:sz="0" w:space="0" w:color="auto"/>
            <w:right w:val="none" w:sz="0" w:space="0" w:color="auto"/>
          </w:divBdr>
        </w:div>
        <w:div w:id="1750879353">
          <w:marLeft w:val="720"/>
          <w:marRight w:val="0"/>
          <w:marTop w:val="0"/>
          <w:marBottom w:val="120"/>
          <w:divBdr>
            <w:top w:val="none" w:sz="0" w:space="0" w:color="auto"/>
            <w:left w:val="none" w:sz="0" w:space="0" w:color="auto"/>
            <w:bottom w:val="none" w:sz="0" w:space="0" w:color="auto"/>
            <w:right w:val="none" w:sz="0" w:space="0" w:color="auto"/>
          </w:divBdr>
        </w:div>
        <w:div w:id="1755660429">
          <w:marLeft w:val="720"/>
          <w:marRight w:val="0"/>
          <w:marTop w:val="0"/>
          <w:marBottom w:val="120"/>
          <w:divBdr>
            <w:top w:val="none" w:sz="0" w:space="0" w:color="auto"/>
            <w:left w:val="none" w:sz="0" w:space="0" w:color="auto"/>
            <w:bottom w:val="none" w:sz="0" w:space="0" w:color="auto"/>
            <w:right w:val="none" w:sz="0" w:space="0" w:color="auto"/>
          </w:divBdr>
        </w:div>
        <w:div w:id="1886209478">
          <w:marLeft w:val="1094"/>
          <w:marRight w:val="0"/>
          <w:marTop w:val="0"/>
          <w:marBottom w:val="120"/>
          <w:divBdr>
            <w:top w:val="none" w:sz="0" w:space="0" w:color="auto"/>
            <w:left w:val="none" w:sz="0" w:space="0" w:color="auto"/>
            <w:bottom w:val="none" w:sz="0" w:space="0" w:color="auto"/>
            <w:right w:val="none" w:sz="0" w:space="0" w:color="auto"/>
          </w:divBdr>
        </w:div>
        <w:div w:id="2011836045">
          <w:marLeft w:val="720"/>
          <w:marRight w:val="0"/>
          <w:marTop w:val="0"/>
          <w:marBottom w:val="120"/>
          <w:divBdr>
            <w:top w:val="none" w:sz="0" w:space="0" w:color="auto"/>
            <w:left w:val="none" w:sz="0" w:space="0" w:color="auto"/>
            <w:bottom w:val="none" w:sz="0" w:space="0" w:color="auto"/>
            <w:right w:val="none" w:sz="0" w:space="0" w:color="auto"/>
          </w:divBdr>
        </w:div>
        <w:div w:id="2099789727">
          <w:marLeft w:val="36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42268072">
      <w:bodyDiv w:val="1"/>
      <w:marLeft w:val="0"/>
      <w:marRight w:val="0"/>
      <w:marTop w:val="0"/>
      <w:marBottom w:val="0"/>
      <w:divBdr>
        <w:top w:val="none" w:sz="0" w:space="0" w:color="auto"/>
        <w:left w:val="none" w:sz="0" w:space="0" w:color="auto"/>
        <w:bottom w:val="none" w:sz="0" w:space="0" w:color="auto"/>
        <w:right w:val="none" w:sz="0" w:space="0" w:color="auto"/>
      </w:divBdr>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8308254">
      <w:bodyDiv w:val="1"/>
      <w:marLeft w:val="0"/>
      <w:marRight w:val="0"/>
      <w:marTop w:val="0"/>
      <w:marBottom w:val="0"/>
      <w:divBdr>
        <w:top w:val="none" w:sz="0" w:space="0" w:color="auto"/>
        <w:left w:val="none" w:sz="0" w:space="0" w:color="auto"/>
        <w:bottom w:val="none" w:sz="0" w:space="0" w:color="auto"/>
        <w:right w:val="none" w:sz="0" w:space="0" w:color="auto"/>
      </w:divBdr>
    </w:div>
    <w:div w:id="1769963243">
      <w:bodyDiv w:val="1"/>
      <w:marLeft w:val="0"/>
      <w:marRight w:val="0"/>
      <w:marTop w:val="0"/>
      <w:marBottom w:val="0"/>
      <w:divBdr>
        <w:top w:val="none" w:sz="0" w:space="0" w:color="auto"/>
        <w:left w:val="none" w:sz="0" w:space="0" w:color="auto"/>
        <w:bottom w:val="none" w:sz="0" w:space="0" w:color="auto"/>
        <w:right w:val="none" w:sz="0" w:space="0" w:color="auto"/>
      </w:divBdr>
    </w:div>
    <w:div w:id="1775395507">
      <w:bodyDiv w:val="1"/>
      <w:marLeft w:val="0"/>
      <w:marRight w:val="0"/>
      <w:marTop w:val="0"/>
      <w:marBottom w:val="0"/>
      <w:divBdr>
        <w:top w:val="none" w:sz="0" w:space="0" w:color="auto"/>
        <w:left w:val="none" w:sz="0" w:space="0" w:color="auto"/>
        <w:bottom w:val="none" w:sz="0" w:space="0" w:color="auto"/>
        <w:right w:val="none" w:sz="0" w:space="0" w:color="auto"/>
      </w:divBdr>
      <w:divsChild>
        <w:div w:id="144704822">
          <w:marLeft w:val="1166"/>
          <w:marRight w:val="0"/>
          <w:marTop w:val="0"/>
          <w:marBottom w:val="0"/>
          <w:divBdr>
            <w:top w:val="none" w:sz="0" w:space="0" w:color="auto"/>
            <w:left w:val="none" w:sz="0" w:space="0" w:color="auto"/>
            <w:bottom w:val="none" w:sz="0" w:space="0" w:color="auto"/>
            <w:right w:val="none" w:sz="0" w:space="0" w:color="auto"/>
          </w:divBdr>
        </w:div>
        <w:div w:id="784808114">
          <w:marLeft w:val="720"/>
          <w:marRight w:val="0"/>
          <w:marTop w:val="0"/>
          <w:marBottom w:val="0"/>
          <w:divBdr>
            <w:top w:val="none" w:sz="0" w:space="0" w:color="auto"/>
            <w:left w:val="none" w:sz="0" w:space="0" w:color="auto"/>
            <w:bottom w:val="none" w:sz="0" w:space="0" w:color="auto"/>
            <w:right w:val="none" w:sz="0" w:space="0" w:color="auto"/>
          </w:divBdr>
        </w:div>
        <w:div w:id="809402055">
          <w:marLeft w:val="720"/>
          <w:marRight w:val="0"/>
          <w:marTop w:val="0"/>
          <w:marBottom w:val="0"/>
          <w:divBdr>
            <w:top w:val="none" w:sz="0" w:space="0" w:color="auto"/>
            <w:left w:val="none" w:sz="0" w:space="0" w:color="auto"/>
            <w:bottom w:val="none" w:sz="0" w:space="0" w:color="auto"/>
            <w:right w:val="none" w:sz="0" w:space="0" w:color="auto"/>
          </w:divBdr>
        </w:div>
        <w:div w:id="814106082">
          <w:marLeft w:val="1166"/>
          <w:marRight w:val="0"/>
          <w:marTop w:val="0"/>
          <w:marBottom w:val="0"/>
          <w:divBdr>
            <w:top w:val="none" w:sz="0" w:space="0" w:color="auto"/>
            <w:left w:val="none" w:sz="0" w:space="0" w:color="auto"/>
            <w:bottom w:val="none" w:sz="0" w:space="0" w:color="auto"/>
            <w:right w:val="none" w:sz="0" w:space="0" w:color="auto"/>
          </w:divBdr>
        </w:div>
        <w:div w:id="967932499">
          <w:marLeft w:val="1166"/>
          <w:marRight w:val="0"/>
          <w:marTop w:val="0"/>
          <w:marBottom w:val="0"/>
          <w:divBdr>
            <w:top w:val="none" w:sz="0" w:space="0" w:color="auto"/>
            <w:left w:val="none" w:sz="0" w:space="0" w:color="auto"/>
            <w:bottom w:val="none" w:sz="0" w:space="0" w:color="auto"/>
            <w:right w:val="none" w:sz="0" w:space="0" w:color="auto"/>
          </w:divBdr>
        </w:div>
        <w:div w:id="1050886856">
          <w:marLeft w:val="547"/>
          <w:marRight w:val="0"/>
          <w:marTop w:val="0"/>
          <w:marBottom w:val="0"/>
          <w:divBdr>
            <w:top w:val="none" w:sz="0" w:space="0" w:color="auto"/>
            <w:left w:val="none" w:sz="0" w:space="0" w:color="auto"/>
            <w:bottom w:val="none" w:sz="0" w:space="0" w:color="auto"/>
            <w:right w:val="none" w:sz="0" w:space="0" w:color="auto"/>
          </w:divBdr>
        </w:div>
        <w:div w:id="1221021694">
          <w:marLeft w:val="720"/>
          <w:marRight w:val="0"/>
          <w:marTop w:val="0"/>
          <w:marBottom w:val="0"/>
          <w:divBdr>
            <w:top w:val="none" w:sz="0" w:space="0" w:color="auto"/>
            <w:left w:val="none" w:sz="0" w:space="0" w:color="auto"/>
            <w:bottom w:val="none" w:sz="0" w:space="0" w:color="auto"/>
            <w:right w:val="none" w:sz="0" w:space="0" w:color="auto"/>
          </w:divBdr>
        </w:div>
        <w:div w:id="1291205248">
          <w:marLeft w:val="547"/>
          <w:marRight w:val="0"/>
          <w:marTop w:val="0"/>
          <w:marBottom w:val="0"/>
          <w:divBdr>
            <w:top w:val="none" w:sz="0" w:space="0" w:color="auto"/>
            <w:left w:val="none" w:sz="0" w:space="0" w:color="auto"/>
            <w:bottom w:val="none" w:sz="0" w:space="0" w:color="auto"/>
            <w:right w:val="none" w:sz="0" w:space="0" w:color="auto"/>
          </w:divBdr>
        </w:div>
        <w:div w:id="1868904046">
          <w:marLeft w:val="720"/>
          <w:marRight w:val="0"/>
          <w:marTop w:val="0"/>
          <w:marBottom w:val="0"/>
          <w:divBdr>
            <w:top w:val="none" w:sz="0" w:space="0" w:color="auto"/>
            <w:left w:val="none" w:sz="0" w:space="0" w:color="auto"/>
            <w:bottom w:val="none" w:sz="0" w:space="0" w:color="auto"/>
            <w:right w:val="none" w:sz="0" w:space="0" w:color="auto"/>
          </w:divBdr>
        </w:div>
        <w:div w:id="1904753014">
          <w:marLeft w:val="720"/>
          <w:marRight w:val="0"/>
          <w:marTop w:val="0"/>
          <w:marBottom w:val="0"/>
          <w:divBdr>
            <w:top w:val="none" w:sz="0" w:space="0" w:color="auto"/>
            <w:left w:val="none" w:sz="0" w:space="0" w:color="auto"/>
            <w:bottom w:val="none" w:sz="0" w:space="0" w:color="auto"/>
            <w:right w:val="none" w:sz="0" w:space="0" w:color="auto"/>
          </w:divBdr>
        </w:div>
        <w:div w:id="1971282022">
          <w:marLeft w:val="547"/>
          <w:marRight w:val="0"/>
          <w:marTop w:val="0"/>
          <w:marBottom w:val="0"/>
          <w:divBdr>
            <w:top w:val="none" w:sz="0" w:space="0" w:color="auto"/>
            <w:left w:val="none" w:sz="0" w:space="0" w:color="auto"/>
            <w:bottom w:val="none" w:sz="0" w:space="0" w:color="auto"/>
            <w:right w:val="none" w:sz="0" w:space="0" w:color="auto"/>
          </w:divBdr>
        </w:div>
      </w:divsChild>
    </w:div>
    <w:div w:id="1784887517">
      <w:bodyDiv w:val="1"/>
      <w:marLeft w:val="0"/>
      <w:marRight w:val="0"/>
      <w:marTop w:val="0"/>
      <w:marBottom w:val="0"/>
      <w:divBdr>
        <w:top w:val="none" w:sz="0" w:space="0" w:color="auto"/>
        <w:left w:val="none" w:sz="0" w:space="0" w:color="auto"/>
        <w:bottom w:val="none" w:sz="0" w:space="0" w:color="auto"/>
        <w:right w:val="none" w:sz="0" w:space="0" w:color="auto"/>
      </w:divBdr>
      <w:divsChild>
        <w:div w:id="1744109898">
          <w:marLeft w:val="547"/>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6847108">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5730712">
      <w:bodyDiv w:val="1"/>
      <w:marLeft w:val="0"/>
      <w:marRight w:val="0"/>
      <w:marTop w:val="0"/>
      <w:marBottom w:val="0"/>
      <w:divBdr>
        <w:top w:val="none" w:sz="0" w:space="0" w:color="auto"/>
        <w:left w:val="none" w:sz="0" w:space="0" w:color="auto"/>
        <w:bottom w:val="none" w:sz="0" w:space="0" w:color="auto"/>
        <w:right w:val="none" w:sz="0" w:space="0" w:color="auto"/>
      </w:divBdr>
      <w:divsChild>
        <w:div w:id="209615713">
          <w:marLeft w:val="720"/>
          <w:marRight w:val="0"/>
          <w:marTop w:val="0"/>
          <w:marBottom w:val="120"/>
          <w:divBdr>
            <w:top w:val="none" w:sz="0" w:space="0" w:color="auto"/>
            <w:left w:val="none" w:sz="0" w:space="0" w:color="auto"/>
            <w:bottom w:val="none" w:sz="0" w:space="0" w:color="auto"/>
            <w:right w:val="none" w:sz="0" w:space="0" w:color="auto"/>
          </w:divBdr>
        </w:div>
        <w:div w:id="273514054">
          <w:marLeft w:val="360"/>
          <w:marRight w:val="0"/>
          <w:marTop w:val="0"/>
          <w:marBottom w:val="120"/>
          <w:divBdr>
            <w:top w:val="none" w:sz="0" w:space="0" w:color="auto"/>
            <w:left w:val="none" w:sz="0" w:space="0" w:color="auto"/>
            <w:bottom w:val="none" w:sz="0" w:space="0" w:color="auto"/>
            <w:right w:val="none" w:sz="0" w:space="0" w:color="auto"/>
          </w:divBdr>
        </w:div>
        <w:div w:id="343173175">
          <w:marLeft w:val="360"/>
          <w:marRight w:val="0"/>
          <w:marTop w:val="0"/>
          <w:marBottom w:val="120"/>
          <w:divBdr>
            <w:top w:val="none" w:sz="0" w:space="0" w:color="auto"/>
            <w:left w:val="none" w:sz="0" w:space="0" w:color="auto"/>
            <w:bottom w:val="none" w:sz="0" w:space="0" w:color="auto"/>
            <w:right w:val="none" w:sz="0" w:space="0" w:color="auto"/>
          </w:divBdr>
        </w:div>
        <w:div w:id="779958441">
          <w:marLeft w:val="360"/>
          <w:marRight w:val="0"/>
          <w:marTop w:val="0"/>
          <w:marBottom w:val="120"/>
          <w:divBdr>
            <w:top w:val="none" w:sz="0" w:space="0" w:color="auto"/>
            <w:left w:val="none" w:sz="0" w:space="0" w:color="auto"/>
            <w:bottom w:val="none" w:sz="0" w:space="0" w:color="auto"/>
            <w:right w:val="none" w:sz="0" w:space="0" w:color="auto"/>
          </w:divBdr>
        </w:div>
        <w:div w:id="1145774752">
          <w:marLeft w:val="360"/>
          <w:marRight w:val="0"/>
          <w:marTop w:val="0"/>
          <w:marBottom w:val="120"/>
          <w:divBdr>
            <w:top w:val="none" w:sz="0" w:space="0" w:color="auto"/>
            <w:left w:val="none" w:sz="0" w:space="0" w:color="auto"/>
            <w:bottom w:val="none" w:sz="0" w:space="0" w:color="auto"/>
            <w:right w:val="none" w:sz="0" w:space="0" w:color="auto"/>
          </w:divBdr>
        </w:div>
        <w:div w:id="1162307289">
          <w:marLeft w:val="360"/>
          <w:marRight w:val="0"/>
          <w:marTop w:val="0"/>
          <w:marBottom w:val="120"/>
          <w:divBdr>
            <w:top w:val="none" w:sz="0" w:space="0" w:color="auto"/>
            <w:left w:val="none" w:sz="0" w:space="0" w:color="auto"/>
            <w:bottom w:val="none" w:sz="0" w:space="0" w:color="auto"/>
            <w:right w:val="none" w:sz="0" w:space="0" w:color="auto"/>
          </w:divBdr>
        </w:div>
        <w:div w:id="1648779934">
          <w:marLeft w:val="360"/>
          <w:marRight w:val="0"/>
          <w:marTop w:val="0"/>
          <w:marBottom w:val="120"/>
          <w:divBdr>
            <w:top w:val="none" w:sz="0" w:space="0" w:color="auto"/>
            <w:left w:val="none" w:sz="0" w:space="0" w:color="auto"/>
            <w:bottom w:val="none" w:sz="0" w:space="0" w:color="auto"/>
            <w:right w:val="none" w:sz="0" w:space="0" w:color="auto"/>
          </w:divBdr>
        </w:div>
        <w:div w:id="1775441059">
          <w:marLeft w:val="360"/>
          <w:marRight w:val="0"/>
          <w:marTop w:val="0"/>
          <w:marBottom w:val="120"/>
          <w:divBdr>
            <w:top w:val="none" w:sz="0" w:space="0" w:color="auto"/>
            <w:left w:val="none" w:sz="0" w:space="0" w:color="auto"/>
            <w:bottom w:val="none" w:sz="0" w:space="0" w:color="auto"/>
            <w:right w:val="none" w:sz="0" w:space="0" w:color="auto"/>
          </w:divBdr>
        </w:div>
        <w:div w:id="1997302871">
          <w:marLeft w:val="720"/>
          <w:marRight w:val="0"/>
          <w:marTop w:val="0"/>
          <w:marBottom w:val="12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75918081">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04562768">
      <w:bodyDiv w:val="1"/>
      <w:marLeft w:val="0"/>
      <w:marRight w:val="0"/>
      <w:marTop w:val="0"/>
      <w:marBottom w:val="0"/>
      <w:divBdr>
        <w:top w:val="none" w:sz="0" w:space="0" w:color="auto"/>
        <w:left w:val="none" w:sz="0" w:space="0" w:color="auto"/>
        <w:bottom w:val="none" w:sz="0" w:space="0" w:color="auto"/>
        <w:right w:val="none" w:sz="0" w:space="0" w:color="auto"/>
      </w:divBdr>
    </w:div>
    <w:div w:id="1906598939">
      <w:bodyDiv w:val="1"/>
      <w:marLeft w:val="0"/>
      <w:marRight w:val="0"/>
      <w:marTop w:val="0"/>
      <w:marBottom w:val="0"/>
      <w:divBdr>
        <w:top w:val="none" w:sz="0" w:space="0" w:color="auto"/>
        <w:left w:val="none" w:sz="0" w:space="0" w:color="auto"/>
        <w:bottom w:val="none" w:sz="0" w:space="0" w:color="auto"/>
        <w:right w:val="none" w:sz="0" w:space="0" w:color="auto"/>
      </w:divBdr>
    </w:div>
    <w:div w:id="1948001392">
      <w:bodyDiv w:val="1"/>
      <w:marLeft w:val="0"/>
      <w:marRight w:val="0"/>
      <w:marTop w:val="0"/>
      <w:marBottom w:val="0"/>
      <w:divBdr>
        <w:top w:val="none" w:sz="0" w:space="0" w:color="auto"/>
        <w:left w:val="none" w:sz="0" w:space="0" w:color="auto"/>
        <w:bottom w:val="none" w:sz="0" w:space="0" w:color="auto"/>
        <w:right w:val="none" w:sz="0" w:space="0" w:color="auto"/>
      </w:divBdr>
      <w:divsChild>
        <w:div w:id="1712418518">
          <w:marLeft w:val="547"/>
          <w:marRight w:val="0"/>
          <w:marTop w:val="0"/>
          <w:marBottom w:val="0"/>
          <w:divBdr>
            <w:top w:val="none" w:sz="0" w:space="0" w:color="auto"/>
            <w:left w:val="none" w:sz="0" w:space="0" w:color="auto"/>
            <w:bottom w:val="none" w:sz="0" w:space="0" w:color="auto"/>
            <w:right w:val="none" w:sz="0" w:space="0" w:color="auto"/>
          </w:divBdr>
        </w:div>
        <w:div w:id="1743134570">
          <w:marLeft w:val="1166"/>
          <w:marRight w:val="0"/>
          <w:marTop w:val="0"/>
          <w:marBottom w:val="0"/>
          <w:divBdr>
            <w:top w:val="none" w:sz="0" w:space="0" w:color="auto"/>
            <w:left w:val="none" w:sz="0" w:space="0" w:color="auto"/>
            <w:bottom w:val="none" w:sz="0" w:space="0" w:color="auto"/>
            <w:right w:val="none" w:sz="0" w:space="0" w:color="auto"/>
          </w:divBdr>
        </w:div>
        <w:div w:id="943268438">
          <w:marLeft w:val="1800"/>
          <w:marRight w:val="0"/>
          <w:marTop w:val="0"/>
          <w:marBottom w:val="0"/>
          <w:divBdr>
            <w:top w:val="none" w:sz="0" w:space="0" w:color="auto"/>
            <w:left w:val="none" w:sz="0" w:space="0" w:color="auto"/>
            <w:bottom w:val="none" w:sz="0" w:space="0" w:color="auto"/>
            <w:right w:val="none" w:sz="0" w:space="0" w:color="auto"/>
          </w:divBdr>
        </w:div>
        <w:div w:id="788932832">
          <w:marLeft w:val="1800"/>
          <w:marRight w:val="0"/>
          <w:marTop w:val="0"/>
          <w:marBottom w:val="0"/>
          <w:divBdr>
            <w:top w:val="none" w:sz="0" w:space="0" w:color="auto"/>
            <w:left w:val="none" w:sz="0" w:space="0" w:color="auto"/>
            <w:bottom w:val="none" w:sz="0" w:space="0" w:color="auto"/>
            <w:right w:val="none" w:sz="0" w:space="0" w:color="auto"/>
          </w:divBdr>
        </w:div>
        <w:div w:id="1008606566">
          <w:marLeft w:val="1800"/>
          <w:marRight w:val="0"/>
          <w:marTop w:val="0"/>
          <w:marBottom w:val="0"/>
          <w:divBdr>
            <w:top w:val="none" w:sz="0" w:space="0" w:color="auto"/>
            <w:left w:val="none" w:sz="0" w:space="0" w:color="auto"/>
            <w:bottom w:val="none" w:sz="0" w:space="0" w:color="auto"/>
            <w:right w:val="none" w:sz="0" w:space="0" w:color="auto"/>
          </w:divBdr>
        </w:div>
        <w:div w:id="1288975283">
          <w:marLeft w:val="1800"/>
          <w:marRight w:val="0"/>
          <w:marTop w:val="0"/>
          <w:marBottom w:val="0"/>
          <w:divBdr>
            <w:top w:val="none" w:sz="0" w:space="0" w:color="auto"/>
            <w:left w:val="none" w:sz="0" w:space="0" w:color="auto"/>
            <w:bottom w:val="none" w:sz="0" w:space="0" w:color="auto"/>
            <w:right w:val="none" w:sz="0" w:space="0" w:color="auto"/>
          </w:divBdr>
        </w:div>
        <w:div w:id="949047801">
          <w:marLeft w:val="1800"/>
          <w:marRight w:val="0"/>
          <w:marTop w:val="0"/>
          <w:marBottom w:val="0"/>
          <w:divBdr>
            <w:top w:val="none" w:sz="0" w:space="0" w:color="auto"/>
            <w:left w:val="none" w:sz="0" w:space="0" w:color="auto"/>
            <w:bottom w:val="none" w:sz="0" w:space="0" w:color="auto"/>
            <w:right w:val="none" w:sz="0" w:space="0" w:color="auto"/>
          </w:divBdr>
        </w:div>
        <w:div w:id="25300483">
          <w:marLeft w:val="1800"/>
          <w:marRight w:val="0"/>
          <w:marTop w:val="0"/>
          <w:marBottom w:val="0"/>
          <w:divBdr>
            <w:top w:val="none" w:sz="0" w:space="0" w:color="auto"/>
            <w:left w:val="none" w:sz="0" w:space="0" w:color="auto"/>
            <w:bottom w:val="none" w:sz="0" w:space="0" w:color="auto"/>
            <w:right w:val="none" w:sz="0" w:space="0" w:color="auto"/>
          </w:divBdr>
        </w:div>
        <w:div w:id="1518278243">
          <w:marLeft w:val="1800"/>
          <w:marRight w:val="0"/>
          <w:marTop w:val="0"/>
          <w:marBottom w:val="0"/>
          <w:divBdr>
            <w:top w:val="none" w:sz="0" w:space="0" w:color="auto"/>
            <w:left w:val="none" w:sz="0" w:space="0" w:color="auto"/>
            <w:bottom w:val="none" w:sz="0" w:space="0" w:color="auto"/>
            <w:right w:val="none" w:sz="0" w:space="0" w:color="auto"/>
          </w:divBdr>
        </w:div>
        <w:div w:id="1049568108">
          <w:marLeft w:val="1166"/>
          <w:marRight w:val="0"/>
          <w:marTop w:val="0"/>
          <w:marBottom w:val="0"/>
          <w:divBdr>
            <w:top w:val="none" w:sz="0" w:space="0" w:color="auto"/>
            <w:left w:val="none" w:sz="0" w:space="0" w:color="auto"/>
            <w:bottom w:val="none" w:sz="0" w:space="0" w:color="auto"/>
            <w:right w:val="none" w:sz="0" w:space="0" w:color="auto"/>
          </w:divBdr>
        </w:div>
        <w:div w:id="1568612017">
          <w:marLeft w:val="1800"/>
          <w:marRight w:val="0"/>
          <w:marTop w:val="0"/>
          <w:marBottom w:val="0"/>
          <w:divBdr>
            <w:top w:val="none" w:sz="0" w:space="0" w:color="auto"/>
            <w:left w:val="none" w:sz="0" w:space="0" w:color="auto"/>
            <w:bottom w:val="none" w:sz="0" w:space="0" w:color="auto"/>
            <w:right w:val="none" w:sz="0" w:space="0" w:color="auto"/>
          </w:divBdr>
        </w:div>
      </w:divsChild>
    </w:div>
    <w:div w:id="1961569452">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2656096">
      <w:bodyDiv w:val="1"/>
      <w:marLeft w:val="0"/>
      <w:marRight w:val="0"/>
      <w:marTop w:val="0"/>
      <w:marBottom w:val="0"/>
      <w:divBdr>
        <w:top w:val="none" w:sz="0" w:space="0" w:color="auto"/>
        <w:left w:val="none" w:sz="0" w:space="0" w:color="auto"/>
        <w:bottom w:val="none" w:sz="0" w:space="0" w:color="auto"/>
        <w:right w:val="none" w:sz="0" w:space="0" w:color="auto"/>
      </w:divBdr>
    </w:div>
    <w:div w:id="2058624346">
      <w:bodyDiv w:val="1"/>
      <w:marLeft w:val="0"/>
      <w:marRight w:val="0"/>
      <w:marTop w:val="0"/>
      <w:marBottom w:val="0"/>
      <w:divBdr>
        <w:top w:val="none" w:sz="0" w:space="0" w:color="auto"/>
        <w:left w:val="none" w:sz="0" w:space="0" w:color="auto"/>
        <w:bottom w:val="none" w:sz="0" w:space="0" w:color="auto"/>
        <w:right w:val="none" w:sz="0" w:space="0" w:color="auto"/>
      </w:divBdr>
    </w:div>
    <w:div w:id="2063170679">
      <w:bodyDiv w:val="1"/>
      <w:marLeft w:val="0"/>
      <w:marRight w:val="0"/>
      <w:marTop w:val="0"/>
      <w:marBottom w:val="0"/>
      <w:divBdr>
        <w:top w:val="none" w:sz="0" w:space="0" w:color="auto"/>
        <w:left w:val="none" w:sz="0" w:space="0" w:color="auto"/>
        <w:bottom w:val="none" w:sz="0" w:space="0" w:color="auto"/>
        <w:right w:val="none" w:sz="0" w:space="0" w:color="auto"/>
      </w:divBdr>
      <w:divsChild>
        <w:div w:id="359279281">
          <w:marLeft w:val="1166"/>
          <w:marRight w:val="0"/>
          <w:marTop w:val="0"/>
          <w:marBottom w:val="0"/>
          <w:divBdr>
            <w:top w:val="none" w:sz="0" w:space="0" w:color="auto"/>
            <w:left w:val="none" w:sz="0" w:space="0" w:color="auto"/>
            <w:bottom w:val="none" w:sz="0" w:space="0" w:color="auto"/>
            <w:right w:val="none" w:sz="0" w:space="0" w:color="auto"/>
          </w:divBdr>
        </w:div>
        <w:div w:id="430471343">
          <w:marLeft w:val="1166"/>
          <w:marRight w:val="0"/>
          <w:marTop w:val="0"/>
          <w:marBottom w:val="0"/>
          <w:divBdr>
            <w:top w:val="none" w:sz="0" w:space="0" w:color="auto"/>
            <w:left w:val="none" w:sz="0" w:space="0" w:color="auto"/>
            <w:bottom w:val="none" w:sz="0" w:space="0" w:color="auto"/>
            <w:right w:val="none" w:sz="0" w:space="0" w:color="auto"/>
          </w:divBdr>
        </w:div>
        <w:div w:id="437718524">
          <w:marLeft w:val="547"/>
          <w:marRight w:val="0"/>
          <w:marTop w:val="0"/>
          <w:marBottom w:val="0"/>
          <w:divBdr>
            <w:top w:val="none" w:sz="0" w:space="0" w:color="auto"/>
            <w:left w:val="none" w:sz="0" w:space="0" w:color="auto"/>
            <w:bottom w:val="none" w:sz="0" w:space="0" w:color="auto"/>
            <w:right w:val="none" w:sz="0" w:space="0" w:color="auto"/>
          </w:divBdr>
        </w:div>
        <w:div w:id="479343132">
          <w:marLeft w:val="1166"/>
          <w:marRight w:val="0"/>
          <w:marTop w:val="0"/>
          <w:marBottom w:val="0"/>
          <w:divBdr>
            <w:top w:val="none" w:sz="0" w:space="0" w:color="auto"/>
            <w:left w:val="none" w:sz="0" w:space="0" w:color="auto"/>
            <w:bottom w:val="none" w:sz="0" w:space="0" w:color="auto"/>
            <w:right w:val="none" w:sz="0" w:space="0" w:color="auto"/>
          </w:divBdr>
        </w:div>
        <w:div w:id="1300066317">
          <w:marLeft w:val="1166"/>
          <w:marRight w:val="0"/>
          <w:marTop w:val="0"/>
          <w:marBottom w:val="0"/>
          <w:divBdr>
            <w:top w:val="none" w:sz="0" w:space="0" w:color="auto"/>
            <w:left w:val="none" w:sz="0" w:space="0" w:color="auto"/>
            <w:bottom w:val="none" w:sz="0" w:space="0" w:color="auto"/>
            <w:right w:val="none" w:sz="0" w:space="0" w:color="auto"/>
          </w:divBdr>
        </w:div>
        <w:div w:id="1477139256">
          <w:marLeft w:val="1166"/>
          <w:marRight w:val="0"/>
          <w:marTop w:val="0"/>
          <w:marBottom w:val="0"/>
          <w:divBdr>
            <w:top w:val="none" w:sz="0" w:space="0" w:color="auto"/>
            <w:left w:val="none" w:sz="0" w:space="0" w:color="auto"/>
            <w:bottom w:val="none" w:sz="0" w:space="0" w:color="auto"/>
            <w:right w:val="none" w:sz="0" w:space="0" w:color="auto"/>
          </w:divBdr>
        </w:div>
        <w:div w:id="1575356939">
          <w:marLeft w:val="547"/>
          <w:marRight w:val="0"/>
          <w:marTop w:val="0"/>
          <w:marBottom w:val="0"/>
          <w:divBdr>
            <w:top w:val="none" w:sz="0" w:space="0" w:color="auto"/>
            <w:left w:val="none" w:sz="0" w:space="0" w:color="auto"/>
            <w:bottom w:val="none" w:sz="0" w:space="0" w:color="auto"/>
            <w:right w:val="none" w:sz="0" w:space="0" w:color="auto"/>
          </w:divBdr>
        </w:div>
        <w:div w:id="1674606412">
          <w:marLeft w:val="547"/>
          <w:marRight w:val="0"/>
          <w:marTop w:val="0"/>
          <w:marBottom w:val="0"/>
          <w:divBdr>
            <w:top w:val="none" w:sz="0" w:space="0" w:color="auto"/>
            <w:left w:val="none" w:sz="0" w:space="0" w:color="auto"/>
            <w:bottom w:val="none" w:sz="0" w:space="0" w:color="auto"/>
            <w:right w:val="none" w:sz="0" w:space="0" w:color="auto"/>
          </w:divBdr>
        </w:div>
        <w:div w:id="1734548949">
          <w:marLeft w:val="547"/>
          <w:marRight w:val="0"/>
          <w:marTop w:val="0"/>
          <w:marBottom w:val="0"/>
          <w:divBdr>
            <w:top w:val="none" w:sz="0" w:space="0" w:color="auto"/>
            <w:left w:val="none" w:sz="0" w:space="0" w:color="auto"/>
            <w:bottom w:val="none" w:sz="0" w:space="0" w:color="auto"/>
            <w:right w:val="none" w:sz="0" w:space="0" w:color="auto"/>
          </w:divBdr>
        </w:div>
        <w:div w:id="1941914120">
          <w:marLeft w:val="1800"/>
          <w:marRight w:val="0"/>
          <w:marTop w:val="0"/>
          <w:marBottom w:val="0"/>
          <w:divBdr>
            <w:top w:val="none" w:sz="0" w:space="0" w:color="auto"/>
            <w:left w:val="none" w:sz="0" w:space="0" w:color="auto"/>
            <w:bottom w:val="none" w:sz="0" w:space="0" w:color="auto"/>
            <w:right w:val="none" w:sz="0" w:space="0" w:color="auto"/>
          </w:divBdr>
        </w:div>
        <w:div w:id="1966694359">
          <w:marLeft w:val="1166"/>
          <w:marRight w:val="0"/>
          <w:marTop w:val="0"/>
          <w:marBottom w:val="0"/>
          <w:divBdr>
            <w:top w:val="none" w:sz="0" w:space="0" w:color="auto"/>
            <w:left w:val="none" w:sz="0" w:space="0" w:color="auto"/>
            <w:bottom w:val="none" w:sz="0" w:space="0" w:color="auto"/>
            <w:right w:val="none" w:sz="0" w:space="0" w:color="auto"/>
          </w:divBdr>
        </w:div>
        <w:div w:id="1977373054">
          <w:marLeft w:val="1166"/>
          <w:marRight w:val="0"/>
          <w:marTop w:val="0"/>
          <w:marBottom w:val="0"/>
          <w:divBdr>
            <w:top w:val="none" w:sz="0" w:space="0" w:color="auto"/>
            <w:left w:val="none" w:sz="0" w:space="0" w:color="auto"/>
            <w:bottom w:val="none" w:sz="0" w:space="0" w:color="auto"/>
            <w:right w:val="none" w:sz="0" w:space="0" w:color="auto"/>
          </w:divBdr>
        </w:div>
        <w:div w:id="2016179286">
          <w:marLeft w:val="547"/>
          <w:marRight w:val="0"/>
          <w:marTop w:val="0"/>
          <w:marBottom w:val="0"/>
          <w:divBdr>
            <w:top w:val="none" w:sz="0" w:space="0" w:color="auto"/>
            <w:left w:val="none" w:sz="0" w:space="0" w:color="auto"/>
            <w:bottom w:val="none" w:sz="0" w:space="0" w:color="auto"/>
            <w:right w:val="none" w:sz="0" w:space="0" w:color="auto"/>
          </w:divBdr>
        </w:div>
        <w:div w:id="2109739383">
          <w:marLeft w:val="1166"/>
          <w:marRight w:val="0"/>
          <w:marTop w:val="0"/>
          <w:marBottom w:val="0"/>
          <w:divBdr>
            <w:top w:val="none" w:sz="0" w:space="0" w:color="auto"/>
            <w:left w:val="none" w:sz="0" w:space="0" w:color="auto"/>
            <w:bottom w:val="none" w:sz="0" w:space="0" w:color="auto"/>
            <w:right w:val="none" w:sz="0" w:space="0" w:color="auto"/>
          </w:divBdr>
        </w:div>
      </w:divsChild>
    </w:div>
    <w:div w:id="206775761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SharedWithUsers xmlns="95d2e41d-1f11-4347-bb1c-11d6a32975dd">
      <UserInfo>
        <DisplayName>Tiirola, Esa (Nokia - FI/Oulu)</DisplayName>
        <AccountId>148</AccountId>
        <AccountType/>
      </UserInfo>
      <UserInfo>
        <DisplayName>Ranta-Aho, Karri (Nokia - FI/Espoo)</DisplayName>
        <AccountId>37</AccountId>
        <AccountType/>
      </UserInfo>
    </SharedWithUsers>
    <_dlc_DocId xmlns="71c5aaf6-e6ce-465b-b873-5148d2a4c105">5AIRPNAIUNRU-1830940522-7128</_dlc_DocId>
    <_dlc_DocIdUrl xmlns="71c5aaf6-e6ce-465b-b873-5148d2a4c105">
      <Url>https://nokia.sharepoint.com/sites/c5g/5gradio/_layouts/15/DocIdRedir.aspx?ID=5AIRPNAIUNRU-1830940522-7128</Url>
      <Description>5AIRPNAIUNRU-1830940522-7128</Description>
    </_dlc_DocIdUrl>
    <HideFromDelve xmlns="71c5aaf6-e6ce-465b-b873-5148d2a4c105">false</HideFromDelv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00EDF5DA-61AD-43E9-BA3F-4E776EC45660}">
  <ds:schemaRefs>
    <ds:schemaRef ds:uri="Microsoft.SharePoint.Taxonomy.ContentTypeSync"/>
  </ds:schemaRefs>
</ds:datastoreItem>
</file>

<file path=customXml/itemProps2.xml><?xml version="1.0" encoding="utf-8"?>
<ds:datastoreItem xmlns:ds="http://schemas.openxmlformats.org/officeDocument/2006/customXml" ds:itemID="{35FBDA2B-0D30-43FC-95C6-CD5D1E7CA9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62B688-7F69-4175-B791-BA29D730DDA9}">
  <ds:schemaRefs>
    <ds:schemaRef ds:uri="http://schemas.microsoft.com/sharepoint/v3/contenttype/forms"/>
  </ds:schemaRefs>
</ds:datastoreItem>
</file>

<file path=customXml/itemProps4.xml><?xml version="1.0" encoding="utf-8"?>
<ds:datastoreItem xmlns:ds="http://schemas.openxmlformats.org/officeDocument/2006/customXml" ds:itemID="{46229382-2A27-4B12-9C24-4A568D658E78}">
  <ds:schemaRefs>
    <ds:schemaRef ds:uri="http://schemas.microsoft.com/office/2006/metadata/properties"/>
    <ds:schemaRef ds:uri="http://schemas.microsoft.com/office/infopath/2007/PartnerControls"/>
    <ds:schemaRef ds:uri="3b34c8f0-1ef5-4d1e-bb66-517ce7fe7356"/>
    <ds:schemaRef ds:uri="95d2e41d-1f11-4347-bb1c-11d6a32975dd"/>
    <ds:schemaRef ds:uri="71c5aaf6-e6ce-465b-b873-5148d2a4c105"/>
  </ds:schemaRefs>
</ds:datastoreItem>
</file>

<file path=customXml/itemProps5.xml><?xml version="1.0" encoding="utf-8"?>
<ds:datastoreItem xmlns:ds="http://schemas.openxmlformats.org/officeDocument/2006/customXml" ds:itemID="{CEFF052F-9327-4A5D-8A54-BECC03597C95}">
  <ds:schemaRefs>
    <ds:schemaRef ds:uri="http://schemas.microsoft.com/sharepoint/events"/>
  </ds:schemaRefs>
</ds:datastoreItem>
</file>

<file path=customXml/itemProps6.xml><?xml version="1.0" encoding="utf-8"?>
<ds:datastoreItem xmlns:ds="http://schemas.openxmlformats.org/officeDocument/2006/customXml" ds:itemID="{08A9C7B7-675E-4CAC-943F-0C4DAE1FDE68}">
  <ds:schemaRefs>
    <ds:schemaRef ds:uri="http://schemas.microsoft.com/office/2006/metadata/longProperties"/>
  </ds:schemaRefs>
</ds:datastoreItem>
</file>

<file path=customXml/itemProps7.xml><?xml version="1.0" encoding="utf-8"?>
<ds:datastoreItem xmlns:ds="http://schemas.openxmlformats.org/officeDocument/2006/customXml" ds:itemID="{4C8A216F-AB03-4A3E-8DC7-54FA6B181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2491</TotalTime>
  <Pages>4</Pages>
  <Words>1182</Words>
  <Characters>6744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dc:description/>
  <cp:lastModifiedBy>Author</cp:lastModifiedBy>
  <cp:revision>107</cp:revision>
  <dcterms:created xsi:type="dcterms:W3CDTF">2018-07-26T08:13:00Z</dcterms:created>
  <dcterms:modified xsi:type="dcterms:W3CDTF">2020-02-17T06:51:00Z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ContentTypeId">
    <vt:lpwstr>0x010100F72F5225BF40E546BD513D0BB4BDDD33</vt:lpwstr>
  </property>
  <property fmtid="{D5CDD505-2E9C-101B-9397-08002B2CF9AE}" pid="7" name="_dlc_DocId">
    <vt:lpwstr>SP-5AIRPNAIUNRU-1830940522-269</vt:lpwstr>
  </property>
  <property fmtid="{D5CDD505-2E9C-101B-9397-08002B2CF9AE}" pid="8" name="_dlc_DocIdItemGuid">
    <vt:lpwstr>a4043654-c754-44a4-8934-8b3e063ba621</vt:lpwstr>
  </property>
  <property fmtid="{D5CDD505-2E9C-101B-9397-08002B2CF9AE}" pid="9" name="_dlc_DocIdUrl">
    <vt:lpwstr>https://nokia.sharepoint.com/sites/c5g/5gradio/_layouts/15/DocIdRedir.aspx?ID=SP-5AIRPNAIUNRU-1830940522-269, SP-5AIRPNAIUNRU-1830940522-269</vt:lpwstr>
  </property>
  <property fmtid="{D5CDD505-2E9C-101B-9397-08002B2CF9AE}" pid="10" name="display_urn:schemas-microsoft-com:office:office#SharedWithUsers">
    <vt:lpwstr>Tiirola, Esa (Nokia - FI/Oulu);Ranta-Aho, Karri (Nokia - FI/Espoo)</vt:lpwstr>
  </property>
  <property fmtid="{D5CDD505-2E9C-101B-9397-08002B2CF9AE}" pid="11" name="SharedWithUsers">
    <vt:lpwstr>148;#Tiirola, Esa (Nokia - FI/Oulu);#37;#Ranta-Aho, Karri (Nokia - FI/Espoo)</vt:lpwstr>
  </property>
</Properties>
</file>