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F551A8A"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E71770">
        <w:rPr>
          <w:rFonts w:ascii="Arial" w:hAnsi="Arial" w:cs="Arial"/>
          <w:b/>
          <w:bCs/>
          <w:sz w:val="28"/>
        </w:rPr>
        <w:t>100</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E71770">
        <w:rPr>
          <w:rFonts w:ascii="Arial" w:hAnsi="Arial" w:cs="Arial"/>
          <w:b/>
          <w:bCs/>
          <w:sz w:val="28"/>
        </w:rPr>
        <w:t>20</w:t>
      </w:r>
      <w:r w:rsidR="00923F16">
        <w:rPr>
          <w:rFonts w:ascii="Arial" w:hAnsi="Arial" w:cs="Arial"/>
          <w:b/>
          <w:bCs/>
          <w:sz w:val="28"/>
        </w:rPr>
        <w:t>00</w:t>
      </w:r>
      <w:r w:rsidR="0019365B">
        <w:rPr>
          <w:rFonts w:ascii="Arial" w:hAnsi="Arial" w:cs="Arial"/>
          <w:b/>
          <w:bCs/>
          <w:sz w:val="28"/>
        </w:rPr>
        <w:t>68</w:t>
      </w:r>
      <w:r w:rsidR="00AD04A2">
        <w:rPr>
          <w:rFonts w:ascii="Arial" w:hAnsi="Arial" w:cs="Arial"/>
          <w:b/>
          <w:bCs/>
          <w:sz w:val="28"/>
        </w:rPr>
        <w:t>8</w:t>
      </w:r>
    </w:p>
    <w:p w14:paraId="625529AD" w14:textId="60FCFB1C" w:rsidR="003E2CFF" w:rsidRPr="001871D5" w:rsidRDefault="00E71770" w:rsidP="0001468B">
      <w:pPr>
        <w:tabs>
          <w:tab w:val="left" w:pos="1985"/>
        </w:tabs>
        <w:spacing w:line="259" w:lineRule="auto"/>
        <w:ind w:left="0" w:firstLine="0"/>
        <w:rPr>
          <w:rFonts w:ascii="Arial" w:hAnsi="Arial"/>
          <w:b/>
          <w:sz w:val="24"/>
          <w:lang w:val="en-US"/>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24</w:t>
      </w:r>
      <w:r w:rsidRPr="00E7177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E7177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55E6C16E"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r w:rsidRPr="001871D5">
        <w:rPr>
          <w:rFonts w:ascii="Arial" w:eastAsia="맑은 고딕" w:hAnsi="Arial"/>
          <w:sz w:val="24"/>
          <w:lang w:val="en-US" w:eastAsia="ko-KR"/>
        </w:rPr>
        <w:t>.</w:t>
      </w:r>
      <w:r w:rsidR="00AD04A2">
        <w:rPr>
          <w:rFonts w:ascii="Arial" w:eastAsia="맑은 고딕" w:hAnsi="Arial"/>
          <w:sz w:val="24"/>
          <w:lang w:val="en-US"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054D8845"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9D4EDF">
        <w:rPr>
          <w:rFonts w:ascii="Arial" w:hAnsi="Arial"/>
          <w:sz w:val="24"/>
        </w:rPr>
        <w:t xml:space="preserve">Remaining issues of </w:t>
      </w:r>
      <w:r w:rsidR="00AD04A2">
        <w:rPr>
          <w:rFonts w:ascii="Arial" w:hAnsi="Arial"/>
          <w:sz w:val="24"/>
        </w:rPr>
        <w:t xml:space="preserve">UE and </w:t>
      </w:r>
      <w:proofErr w:type="spellStart"/>
      <w:r w:rsidR="00AD04A2">
        <w:rPr>
          <w:rFonts w:ascii="Arial" w:hAnsi="Arial"/>
          <w:sz w:val="24"/>
        </w:rPr>
        <w:t>gNB</w:t>
      </w:r>
      <w:proofErr w:type="spellEnd"/>
      <w:r w:rsidR="00AD04A2">
        <w:rPr>
          <w:rFonts w:ascii="Arial" w:hAnsi="Arial"/>
          <w:sz w:val="24"/>
        </w:rPr>
        <w:t xml:space="preserve"> measurements</w:t>
      </w:r>
      <w:r w:rsidR="0019365B">
        <w:rPr>
          <w:rFonts w:ascii="Arial" w:hAnsi="Arial"/>
          <w:sz w:val="24"/>
        </w:rPr>
        <w:t xml:space="preserve">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1DCA40E8" w:rsidR="00B77E0A" w:rsidRPr="00D73254" w:rsidRDefault="00C65B2F" w:rsidP="00D73254">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In this contribution, </w:t>
      </w:r>
      <w:r>
        <w:rPr>
          <w:rFonts w:cs="Times"/>
          <w:sz w:val="22"/>
          <w:szCs w:val="20"/>
          <w:lang w:val="en-US" w:eastAsia="ko-KR"/>
        </w:rPr>
        <w:t xml:space="preserve">we discuss </w:t>
      </w:r>
      <w:r w:rsidR="00120733">
        <w:rPr>
          <w:rFonts w:cs="Times"/>
          <w:sz w:val="22"/>
          <w:szCs w:val="20"/>
          <w:lang w:val="en-US" w:eastAsia="ko-KR"/>
        </w:rPr>
        <w:t>re</w:t>
      </w:r>
      <w:r>
        <w:rPr>
          <w:rFonts w:cs="Times"/>
          <w:sz w:val="22"/>
          <w:szCs w:val="20"/>
          <w:lang w:val="en-US" w:eastAsia="ko-KR"/>
        </w:rPr>
        <w:t>m</w:t>
      </w:r>
      <w:r w:rsidR="00120733">
        <w:rPr>
          <w:rFonts w:cs="Times"/>
          <w:sz w:val="22"/>
          <w:szCs w:val="20"/>
          <w:lang w:val="en-US" w:eastAsia="ko-KR"/>
        </w:rPr>
        <w:t>a</w:t>
      </w:r>
      <w:r>
        <w:rPr>
          <w:rFonts w:cs="Times"/>
          <w:sz w:val="22"/>
          <w:szCs w:val="20"/>
          <w:lang w:val="en-US" w:eastAsia="ko-KR"/>
        </w:rPr>
        <w:t>in</w:t>
      </w:r>
      <w:r w:rsidR="00120733">
        <w:rPr>
          <w:rFonts w:cs="Times"/>
          <w:sz w:val="22"/>
          <w:szCs w:val="20"/>
          <w:lang w:val="en-US" w:eastAsia="ko-KR"/>
        </w:rPr>
        <w:t>in</w:t>
      </w:r>
      <w:r w:rsidR="0019365B">
        <w:rPr>
          <w:rFonts w:cs="Times"/>
          <w:sz w:val="22"/>
          <w:szCs w:val="20"/>
          <w:lang w:val="en-US" w:eastAsia="ko-KR"/>
        </w:rPr>
        <w:t xml:space="preserve">g issues on </w:t>
      </w:r>
      <w:r w:rsidR="00AD04A2">
        <w:rPr>
          <w:rFonts w:cs="Times"/>
          <w:sz w:val="22"/>
          <w:szCs w:val="20"/>
          <w:lang w:val="en-US" w:eastAsia="ko-KR"/>
        </w:rPr>
        <w:t xml:space="preserve">measurements and reporting at the UE and </w:t>
      </w:r>
      <w:proofErr w:type="spellStart"/>
      <w:r w:rsidR="00AD04A2">
        <w:rPr>
          <w:rFonts w:cs="Times"/>
          <w:sz w:val="22"/>
          <w:szCs w:val="20"/>
          <w:lang w:val="en-US" w:eastAsia="ko-KR"/>
        </w:rPr>
        <w:t>gNB</w:t>
      </w:r>
      <w:proofErr w:type="spellEnd"/>
      <w:r w:rsidR="0019365B">
        <w:rPr>
          <w:rFonts w:cs="Times"/>
          <w:sz w:val="22"/>
          <w:szCs w:val="20"/>
          <w:lang w:val="en-US" w:eastAsia="ko-KR"/>
        </w:rPr>
        <w:t xml:space="preserve"> for NR positioning. </w:t>
      </w:r>
    </w:p>
    <w:p w14:paraId="7ADDBFD4" w14:textId="0BFFD8B2" w:rsidR="0019365B" w:rsidRPr="0019365B" w:rsidRDefault="0019365B"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7775E177" w:rsidR="00CF0794" w:rsidRDefault="00AD04A2" w:rsidP="001C26A1">
      <w:pPr>
        <w:pStyle w:val="1"/>
        <w:spacing w:line="259" w:lineRule="auto"/>
      </w:pPr>
      <w:r>
        <w:t>Discussion</w:t>
      </w:r>
      <w:r w:rsidR="009D4EDF">
        <w:t xml:space="preserve"> </w:t>
      </w:r>
    </w:p>
    <w:p w14:paraId="53C3E173" w14:textId="7C10FCFF" w:rsidR="008D20B0" w:rsidRDefault="00FA58F8" w:rsidP="002F44F2">
      <w:pPr>
        <w:pStyle w:val="2"/>
        <w:tabs>
          <w:tab w:val="clear" w:pos="2561"/>
          <w:tab w:val="num" w:pos="1985"/>
        </w:tabs>
        <w:spacing w:line="259" w:lineRule="auto"/>
        <w:ind w:left="567"/>
        <w:rPr>
          <w:i w:val="0"/>
          <w:lang w:eastAsia="ko-KR"/>
        </w:rPr>
      </w:pPr>
      <w:r>
        <w:rPr>
          <w:i w:val="0"/>
          <w:lang w:eastAsia="ko-KR"/>
        </w:rPr>
        <w:t>OTDOA and Multi-cell RTT</w:t>
      </w:r>
    </w:p>
    <w:p w14:paraId="5629DAFE" w14:textId="5EF8FE7E" w:rsidR="005376F5" w:rsidRPr="005376F5" w:rsidRDefault="005376F5" w:rsidP="005376F5">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For NR positioning, it was agreed to support </w:t>
      </w:r>
      <w:r w:rsidR="00FB388E">
        <w:rPr>
          <w:rFonts w:ascii="Times New Roman" w:hAnsi="Times New Roman"/>
          <w:sz w:val="22"/>
          <w:szCs w:val="20"/>
          <w:lang w:eastAsia="ko-KR"/>
        </w:rPr>
        <w:t xml:space="preserve">the report of </w:t>
      </w:r>
      <w:r>
        <w:rPr>
          <w:rFonts w:ascii="Times New Roman" w:hAnsi="Times New Roman" w:hint="eastAsia"/>
          <w:sz w:val="22"/>
          <w:szCs w:val="20"/>
          <w:lang w:eastAsia="ko-KR"/>
        </w:rPr>
        <w:t xml:space="preserve">multiple </w:t>
      </w:r>
      <w:r>
        <w:rPr>
          <w:rFonts w:ascii="Times New Roman" w:hAnsi="Times New Roman"/>
          <w:sz w:val="22"/>
          <w:szCs w:val="20"/>
          <w:lang w:eastAsia="ko-KR"/>
        </w:rPr>
        <w:t>measurement</w:t>
      </w:r>
      <w:r w:rsidR="00FB388E">
        <w:rPr>
          <w:rFonts w:ascii="Times New Roman" w:hAnsi="Times New Roman"/>
          <w:sz w:val="22"/>
          <w:szCs w:val="20"/>
          <w:lang w:eastAsia="ko-KR"/>
        </w:rPr>
        <w:t>s</w:t>
      </w:r>
      <w:r>
        <w:rPr>
          <w:rFonts w:ascii="Times New Roman" w:hAnsi="Times New Roman"/>
          <w:sz w:val="22"/>
          <w:szCs w:val="20"/>
          <w:lang w:eastAsia="ko-KR"/>
        </w:rPr>
        <w:t xml:space="preserve"> such as RSTD, U</w:t>
      </w:r>
      <w:r w:rsidR="00FA58F8">
        <w:rPr>
          <w:rFonts w:ascii="Times New Roman" w:hAnsi="Times New Roman"/>
          <w:sz w:val="22"/>
          <w:szCs w:val="20"/>
          <w:lang w:eastAsia="ko-KR"/>
        </w:rPr>
        <w:t>E RX – TX time difference,</w:t>
      </w:r>
      <w:r w:rsidR="00FB388E">
        <w:rPr>
          <w:rFonts w:ascii="Times New Roman" w:hAnsi="Times New Roman"/>
          <w:sz w:val="22"/>
          <w:szCs w:val="20"/>
          <w:lang w:eastAsia="ko-KR"/>
        </w:rPr>
        <w:t xml:space="preserve"> and</w:t>
      </w:r>
      <w:r w:rsidR="00A772F0">
        <w:rPr>
          <w:rFonts w:ascii="Times New Roman" w:hAnsi="Times New Roman"/>
          <w:sz w:val="22"/>
          <w:szCs w:val="20"/>
          <w:lang w:eastAsia="ko-KR"/>
        </w:rPr>
        <w:t xml:space="preserve"> RSRP, which is captured below</w:t>
      </w:r>
      <w:r w:rsidR="00FA58F8">
        <w:rPr>
          <w:rFonts w:ascii="Times New Roman" w:hAnsi="Times New Roman"/>
          <w:sz w:val="22"/>
          <w:szCs w:val="20"/>
          <w:lang w:eastAsia="ko-KR"/>
        </w:rPr>
        <w:t xml:space="preserve"> [1][2].</w:t>
      </w:r>
    </w:p>
    <w:tbl>
      <w:tblPr>
        <w:tblStyle w:val="a4"/>
        <w:tblW w:w="0" w:type="auto"/>
        <w:tblLook w:val="04A0" w:firstRow="1" w:lastRow="0" w:firstColumn="1" w:lastColumn="0" w:noHBand="0" w:noVBand="1"/>
      </w:tblPr>
      <w:tblGrid>
        <w:gridCol w:w="9736"/>
      </w:tblGrid>
      <w:tr w:rsidR="005376F5" w14:paraId="0EAB47D9" w14:textId="77777777" w:rsidTr="005376F5">
        <w:tc>
          <w:tcPr>
            <w:tcW w:w="9736" w:type="dxa"/>
          </w:tcPr>
          <w:p w14:paraId="3AD54FD5" w14:textId="77777777" w:rsidR="005376F5" w:rsidRPr="00F0519E" w:rsidRDefault="005376F5" w:rsidP="005376F5">
            <w:pPr>
              <w:rPr>
                <w:rFonts w:ascii="Times New Roman" w:hAnsi="Times New Roman"/>
              </w:rPr>
            </w:pPr>
            <w:r w:rsidRPr="00F0519E">
              <w:rPr>
                <w:rFonts w:ascii="Times New Roman" w:hAnsi="Times New Roman"/>
                <w:highlight w:val="green"/>
              </w:rPr>
              <w:t>Agreement:</w:t>
            </w:r>
          </w:p>
          <w:p w14:paraId="246478D2" w14:textId="77777777" w:rsidR="005376F5" w:rsidRPr="00F0519E" w:rsidRDefault="005376F5" w:rsidP="006A4CBC">
            <w:pPr>
              <w:rPr>
                <w:rFonts w:ascii="Times New Roman" w:hAnsi="Times New Roman"/>
              </w:rPr>
            </w:pPr>
            <w:r w:rsidRPr="00F0519E">
              <w:rPr>
                <w:rFonts w:ascii="Times New Roman" w:hAnsi="Times New Roman"/>
              </w:rPr>
              <w:t>The prior agreement is updated as given below:</w:t>
            </w:r>
          </w:p>
          <w:p w14:paraId="3D7BCCFB" w14:textId="77777777" w:rsidR="005376F5" w:rsidRPr="00F0519E" w:rsidRDefault="005376F5" w:rsidP="006A4CBC">
            <w:pPr>
              <w:ind w:left="29" w:firstLine="7"/>
              <w:rPr>
                <w:rFonts w:ascii="Times New Roman" w:eastAsia="Times New Roman" w:hAnsi="Times New Roman"/>
                <w:lang w:eastAsia="zh-CN"/>
              </w:rPr>
            </w:pPr>
            <w:r w:rsidRPr="00F0519E">
              <w:rPr>
                <w:rFonts w:ascii="Times New Roman" w:hAnsi="Times New Roman"/>
              </w:rPr>
              <w:t xml:space="preserve">UE can be configured to </w:t>
            </w:r>
            <w:r w:rsidRPr="00F0519E">
              <w:rPr>
                <w:rFonts w:ascii="Times New Roman" w:hAnsi="Times New Roman"/>
                <w:strike/>
                <w:color w:val="FF0000"/>
              </w:rPr>
              <w:t>measure and</w:t>
            </w:r>
            <w:r w:rsidRPr="00F0519E">
              <w:rPr>
                <w:rFonts w:ascii="Times New Roman" w:hAnsi="Times New Roman"/>
                <w:color w:val="FF0000"/>
              </w:rPr>
              <w:t xml:space="preserve"> </w:t>
            </w:r>
            <w:r w:rsidRPr="00F0519E">
              <w:rPr>
                <w:rFonts w:ascii="Times New Roman" w:hAnsi="Times New Roman"/>
                <w:lang w:eastAsia="x-none"/>
              </w:rPr>
              <w:t xml:space="preserve">report up to </w:t>
            </w:r>
            <w:r w:rsidRPr="00F0519E">
              <w:rPr>
                <w:rFonts w:ascii="Times New Roman" w:hAnsi="Times New Roman"/>
                <w:strike/>
                <w:color w:val="FF0000"/>
                <w:lang w:eastAsia="x-none"/>
              </w:rPr>
              <w:t>[</w:t>
            </w:r>
            <w:r w:rsidRPr="00F0519E">
              <w:rPr>
                <w:rFonts w:ascii="Times New Roman" w:hAnsi="Times New Roman"/>
                <w:lang w:eastAsia="x-none"/>
              </w:rPr>
              <w:t>M</w:t>
            </w:r>
            <w:r w:rsidRPr="00F0519E">
              <w:rPr>
                <w:rFonts w:ascii="Times New Roman" w:hAnsi="Times New Roman"/>
                <w:strike/>
                <w:color w:val="FF0000"/>
                <w:lang w:eastAsia="x-none"/>
              </w:rPr>
              <w:t>]</w:t>
            </w:r>
            <w:r w:rsidRPr="00F0519E">
              <w:rPr>
                <w:rFonts w:ascii="Times New Roman" w:hAnsi="Times New Roman"/>
                <w:lang w:eastAsia="x-none"/>
              </w:rPr>
              <w:t xml:space="preserve"> </w:t>
            </w:r>
            <w:r w:rsidRPr="00F0519E">
              <w:rPr>
                <w:rFonts w:ascii="Times New Roman" w:hAnsi="Times New Roman"/>
              </w:rPr>
              <w:t xml:space="preserve">DL PRS RSTD measurements </w:t>
            </w:r>
            <w:r w:rsidRPr="00F0519E">
              <w:rPr>
                <w:rFonts w:ascii="Times New Roman" w:hAnsi="Times New Roman"/>
                <w:color w:val="FF0000"/>
              </w:rPr>
              <w:t xml:space="preserve">per pair of TRPs </w:t>
            </w:r>
            <w:r w:rsidRPr="00F0519E">
              <w:rPr>
                <w:rFonts w:ascii="Times New Roman" w:hAnsi="Times New Roman"/>
              </w:rPr>
              <w:t xml:space="preserve">with each measurement between a different pair of </w:t>
            </w:r>
            <w:r w:rsidRPr="00F0519E">
              <w:rPr>
                <w:rFonts w:ascii="Times New Roman" w:eastAsia="Times New Roman" w:hAnsi="Times New Roman"/>
                <w:lang w:eastAsia="zh-CN"/>
              </w:rPr>
              <w:t>DL PRS resources or DL PRS resource sets, and the M measurements being performed on the same pair of TRPs subject to UE capability</w:t>
            </w:r>
          </w:p>
          <w:p w14:paraId="517397F8" w14:textId="77777777" w:rsidR="005376F5" w:rsidRPr="00F0519E" w:rsidRDefault="005376F5" w:rsidP="006A4CBC">
            <w:pPr>
              <w:numPr>
                <w:ilvl w:val="0"/>
                <w:numId w:val="22"/>
              </w:numPr>
              <w:tabs>
                <w:tab w:val="clear" w:pos="720"/>
              </w:tabs>
              <w:spacing w:line="259" w:lineRule="auto"/>
              <w:ind w:left="720"/>
              <w:rPr>
                <w:rFonts w:ascii="Times New Roman" w:hAnsi="Times New Roman"/>
                <w:lang w:eastAsia="x-none"/>
              </w:rPr>
            </w:pPr>
            <w:r w:rsidRPr="00F0519E">
              <w:rPr>
                <w:rFonts w:ascii="Times New Roman" w:hAnsi="Times New Roman"/>
                <w:lang w:eastAsia="x-none"/>
              </w:rPr>
              <w:t>All the RSTD measurements in a single report should have a single reference timing</w:t>
            </w:r>
          </w:p>
          <w:p w14:paraId="5A99D651" w14:textId="77777777" w:rsidR="005376F5" w:rsidRPr="00F0519E" w:rsidRDefault="005376F5" w:rsidP="006A4CBC">
            <w:pPr>
              <w:numPr>
                <w:ilvl w:val="0"/>
                <w:numId w:val="22"/>
              </w:numPr>
              <w:tabs>
                <w:tab w:val="clear" w:pos="720"/>
              </w:tabs>
              <w:spacing w:line="259" w:lineRule="auto"/>
              <w:ind w:left="720"/>
              <w:rPr>
                <w:rFonts w:ascii="Times New Roman" w:hAnsi="Times New Roman"/>
                <w:lang w:eastAsia="x-none"/>
              </w:rPr>
            </w:pPr>
            <w:r w:rsidRPr="00F0519E">
              <w:rPr>
                <w:rFonts w:ascii="Times New Roman" w:hAnsi="Times New Roman"/>
                <w:lang w:eastAsia="x-none"/>
              </w:rPr>
              <w:t>Note: Each RSTD measurement is between DL PRS Resources corresponding to different TRP IDs.</w:t>
            </w:r>
          </w:p>
          <w:p w14:paraId="5ABFB75E" w14:textId="77777777" w:rsidR="005376F5" w:rsidRPr="00F0519E" w:rsidRDefault="005376F5" w:rsidP="006A4CBC">
            <w:pPr>
              <w:numPr>
                <w:ilvl w:val="0"/>
                <w:numId w:val="22"/>
              </w:numPr>
              <w:tabs>
                <w:tab w:val="clear" w:pos="720"/>
              </w:tabs>
              <w:spacing w:line="259" w:lineRule="auto"/>
              <w:ind w:left="720"/>
              <w:rPr>
                <w:rFonts w:ascii="Times New Roman" w:hAnsi="Times New Roman"/>
              </w:rPr>
            </w:pPr>
            <w:r w:rsidRPr="00F0519E">
              <w:rPr>
                <w:rFonts w:ascii="Times New Roman" w:hAnsi="Times New Roman"/>
                <w:lang w:eastAsia="x-none"/>
              </w:rPr>
              <w:t>M=</w:t>
            </w:r>
            <w:r w:rsidRPr="00F0519E">
              <w:rPr>
                <w:rFonts w:ascii="Times New Roman" w:hAnsi="Times New Roman"/>
                <w:strike/>
                <w:lang w:eastAsia="x-none"/>
              </w:rPr>
              <w:t>[</w:t>
            </w:r>
            <w:r w:rsidRPr="00F0519E">
              <w:rPr>
                <w:rFonts w:ascii="Times New Roman" w:hAnsi="Times New Roman"/>
                <w:strike/>
                <w:color w:val="FF0000"/>
                <w:lang w:eastAsia="x-none"/>
              </w:rPr>
              <w:t>3]</w:t>
            </w:r>
            <w:r w:rsidRPr="00F0519E">
              <w:rPr>
                <w:rFonts w:ascii="Times New Roman" w:hAnsi="Times New Roman"/>
                <w:color w:val="FF0000"/>
                <w:lang w:eastAsia="x-none"/>
              </w:rPr>
              <w:t xml:space="preserve"> 4</w:t>
            </w:r>
          </w:p>
          <w:p w14:paraId="75324ADE" w14:textId="77777777" w:rsidR="006A4CBC" w:rsidRDefault="006A4CBC" w:rsidP="005376F5">
            <w:pPr>
              <w:rPr>
                <w:rFonts w:ascii="Times New Roman" w:hAnsi="Times New Roman"/>
                <w:highlight w:val="green"/>
              </w:rPr>
            </w:pPr>
          </w:p>
          <w:p w14:paraId="490E46F3" w14:textId="77777777" w:rsidR="005376F5" w:rsidRPr="00F0519E" w:rsidRDefault="005376F5" w:rsidP="005376F5">
            <w:pPr>
              <w:rPr>
                <w:rFonts w:ascii="Times New Roman" w:hAnsi="Times New Roman"/>
              </w:rPr>
            </w:pPr>
            <w:r w:rsidRPr="00F0519E">
              <w:rPr>
                <w:rFonts w:ascii="Times New Roman" w:hAnsi="Times New Roman"/>
                <w:highlight w:val="green"/>
              </w:rPr>
              <w:t>Agreement:</w:t>
            </w:r>
          </w:p>
          <w:p w14:paraId="43C4B962" w14:textId="77777777" w:rsidR="005376F5" w:rsidRPr="00F0519E" w:rsidRDefault="005376F5" w:rsidP="005376F5">
            <w:pPr>
              <w:rPr>
                <w:rFonts w:ascii="Times New Roman" w:hAnsi="Times New Roman"/>
              </w:rPr>
            </w:pPr>
            <w:r w:rsidRPr="00F0519E">
              <w:rPr>
                <w:rFonts w:ascii="Times New Roman" w:hAnsi="Times New Roman"/>
              </w:rPr>
              <w:t>The prior agreement is updated as given below:</w:t>
            </w:r>
          </w:p>
          <w:p w14:paraId="6D08CE06" w14:textId="77777777" w:rsidR="005376F5" w:rsidRPr="00F0519E" w:rsidRDefault="005376F5" w:rsidP="005376F5">
            <w:pPr>
              <w:pStyle w:val="a3"/>
              <w:ind w:leftChars="0" w:left="0" w:firstLine="0"/>
              <w:contextualSpacing/>
              <w:rPr>
                <w:rFonts w:ascii="Times New Roman" w:hAnsi="Times New Roman"/>
                <w:szCs w:val="20"/>
              </w:rPr>
            </w:pPr>
            <w:r w:rsidRPr="00F0519E">
              <w:rPr>
                <w:rFonts w:ascii="Times New Roman" w:hAnsi="Times New Roman"/>
                <w:szCs w:val="20"/>
              </w:rPr>
              <w:t>UE can be configured to measure and report up to N</w:t>
            </w:r>
            <w:r w:rsidRPr="00F0519E">
              <w:rPr>
                <w:rFonts w:ascii="Times New Roman" w:hAnsi="Times New Roman"/>
                <w:color w:val="FF0000"/>
                <w:szCs w:val="20"/>
              </w:rPr>
              <w:t>=8</w:t>
            </w:r>
            <w:r w:rsidRPr="00F0519E">
              <w:rPr>
                <w:rFonts w:ascii="Times New Roman" w:hAnsi="Times New Roman"/>
                <w:szCs w:val="20"/>
              </w:rPr>
              <w:t xml:space="preserve">  </w:t>
            </w:r>
            <w:r w:rsidRPr="00F0519E">
              <w:rPr>
                <w:rFonts w:ascii="Times New Roman" w:hAnsi="Times New Roman"/>
                <w:strike/>
                <w:szCs w:val="20"/>
              </w:rPr>
              <w:t>(&gt; 1)</w:t>
            </w:r>
            <w:r w:rsidRPr="00F0519E">
              <w:rPr>
                <w:rFonts w:ascii="Times New Roman" w:hAnsi="Times New Roman"/>
                <w:szCs w:val="20"/>
              </w:rPr>
              <w:t xml:space="preserve"> DL PRS </w:t>
            </w:r>
            <w:r w:rsidRPr="00F0519E">
              <w:rPr>
                <w:rFonts w:ascii="Times New Roman" w:hAnsi="Times New Roman"/>
                <w:szCs w:val="20"/>
                <w:lang w:eastAsia="zh-CN"/>
              </w:rPr>
              <w:t xml:space="preserve">RSRP </w:t>
            </w:r>
            <w:r w:rsidRPr="00F0519E">
              <w:rPr>
                <w:rFonts w:ascii="Times New Roman" w:hAnsi="Times New Roman"/>
                <w:szCs w:val="20"/>
              </w:rPr>
              <w:t xml:space="preserve">measurements on </w:t>
            </w:r>
            <w:r w:rsidRPr="00F0519E">
              <w:rPr>
                <w:rFonts w:ascii="Times New Roman" w:hAnsi="Times New Roman"/>
                <w:szCs w:val="20"/>
                <w:lang w:eastAsia="zh-CN"/>
              </w:rPr>
              <w:t>different DL PRS resources from the same TRP</w:t>
            </w:r>
          </w:p>
          <w:p w14:paraId="05D4ABD4" w14:textId="77777777" w:rsidR="005376F5" w:rsidRPr="00F0519E" w:rsidRDefault="005376F5" w:rsidP="005376F5">
            <w:pPr>
              <w:pStyle w:val="a3"/>
              <w:numPr>
                <w:ilvl w:val="0"/>
                <w:numId w:val="22"/>
              </w:numPr>
              <w:tabs>
                <w:tab w:val="clear" w:pos="720"/>
              </w:tabs>
              <w:spacing w:after="160" w:line="259" w:lineRule="auto"/>
              <w:ind w:leftChars="0" w:left="720"/>
              <w:contextualSpacing/>
              <w:rPr>
                <w:rFonts w:ascii="Times New Roman" w:hAnsi="Times New Roman"/>
                <w:strike/>
                <w:szCs w:val="20"/>
              </w:rPr>
            </w:pPr>
            <w:r w:rsidRPr="00F0519E">
              <w:rPr>
                <w:rFonts w:ascii="Times New Roman" w:hAnsi="Times New Roman"/>
                <w:strike/>
                <w:color w:val="FF0000"/>
                <w:szCs w:val="20"/>
              </w:rPr>
              <w:t>N=[3]</w:t>
            </w:r>
            <w:r w:rsidRPr="00F0519E">
              <w:rPr>
                <w:rFonts w:ascii="Times New Roman" w:hAnsi="Times New Roman"/>
              </w:rPr>
              <w:t xml:space="preserve"> </w:t>
            </w:r>
            <w:r w:rsidRPr="00F0519E">
              <w:rPr>
                <w:rFonts w:ascii="Times New Roman" w:hAnsi="Times New Roman"/>
                <w:color w:val="FF0000"/>
              </w:rPr>
              <w:t>FFS: N is a UE capability</w:t>
            </w:r>
          </w:p>
          <w:p w14:paraId="5D75B17E" w14:textId="77777777" w:rsidR="005376F5" w:rsidRPr="00F0519E" w:rsidRDefault="005376F5" w:rsidP="005376F5">
            <w:pPr>
              <w:rPr>
                <w:rFonts w:ascii="Times New Roman" w:hAnsi="Times New Roman"/>
              </w:rPr>
            </w:pPr>
            <w:r w:rsidRPr="00F0519E">
              <w:rPr>
                <w:rFonts w:ascii="Times New Roman" w:hAnsi="Times New Roman"/>
                <w:highlight w:val="green"/>
              </w:rPr>
              <w:t>Agreement:</w:t>
            </w:r>
          </w:p>
          <w:p w14:paraId="072717E7" w14:textId="77777777" w:rsidR="005376F5" w:rsidRDefault="005376F5" w:rsidP="005376F5">
            <w:pPr>
              <w:ind w:left="29" w:firstLine="7"/>
              <w:rPr>
                <w:rFonts w:ascii="Times New Roman" w:hAnsi="Times New Roman"/>
                <w:lang w:eastAsia="x-none"/>
              </w:rPr>
            </w:pPr>
            <w:r w:rsidRPr="00F0519E">
              <w:rPr>
                <w:rFonts w:ascii="Times New Roman" w:hAnsi="Times New Roman"/>
              </w:rPr>
              <w:t xml:space="preserve">Confirm the working assumption from RAN1#98bis on </w:t>
            </w:r>
            <w:r w:rsidRPr="00F0519E">
              <w:rPr>
                <w:rFonts w:ascii="Times New Roman" w:hAnsi="Times New Roman"/>
                <w:lang w:eastAsia="x-none"/>
              </w:rPr>
              <w:t>reporting of multiple Rx–</w:t>
            </w:r>
            <w:proofErr w:type="spellStart"/>
            <w:r w:rsidRPr="00F0519E">
              <w:rPr>
                <w:rFonts w:ascii="Times New Roman" w:hAnsi="Times New Roman"/>
                <w:lang w:eastAsia="x-none"/>
              </w:rPr>
              <w:t>Tx</w:t>
            </w:r>
            <w:proofErr w:type="spellEnd"/>
            <w:r w:rsidRPr="00F0519E">
              <w:rPr>
                <w:rFonts w:ascii="Times New Roman" w:hAnsi="Times New Roman"/>
                <w:lang w:eastAsia="x-none"/>
              </w:rPr>
              <w:t xml:space="preserve"> time difference measurements corresponding to a single SRS resource/resource set for positioning. The FFS item in the working assumption is removed.</w:t>
            </w:r>
          </w:p>
          <w:p w14:paraId="60CB2CAD" w14:textId="77777777" w:rsidR="0078786B" w:rsidRPr="00F0519E" w:rsidRDefault="0078786B" w:rsidP="005376F5">
            <w:pPr>
              <w:ind w:left="29" w:firstLine="7"/>
              <w:rPr>
                <w:rFonts w:ascii="Times New Roman" w:hAnsi="Times New Roman"/>
                <w:lang w:eastAsia="x-none"/>
              </w:rPr>
            </w:pPr>
          </w:p>
          <w:p w14:paraId="402E85B5" w14:textId="77777777" w:rsidR="0078786B" w:rsidRDefault="0078786B" w:rsidP="0078786B">
            <w:pPr>
              <w:rPr>
                <w:lang w:eastAsia="x-none"/>
              </w:rPr>
            </w:pPr>
            <w:r w:rsidRPr="00D95C1B">
              <w:rPr>
                <w:highlight w:val="darkYellow"/>
                <w:lang w:eastAsia="x-none"/>
              </w:rPr>
              <w:t>Working assumption:</w:t>
            </w:r>
          </w:p>
          <w:p w14:paraId="53CC56F5" w14:textId="77777777" w:rsidR="0078786B" w:rsidRDefault="0078786B" w:rsidP="0078786B">
            <w:pPr>
              <w:ind w:left="29" w:firstLine="7"/>
              <w:rPr>
                <w:lang w:eastAsia="x-non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14:paraId="6130C58D" w14:textId="77777777" w:rsidR="0078786B" w:rsidRDefault="0078786B" w:rsidP="0078786B">
            <w:pPr>
              <w:numPr>
                <w:ilvl w:val="0"/>
                <w:numId w:val="23"/>
              </w:numPr>
              <w:rPr>
                <w:lang w:eastAsia="x-none"/>
              </w:rPr>
            </w:pPr>
            <w:r>
              <w:rPr>
                <w:lang w:eastAsia="x-none"/>
              </w:rPr>
              <w:t>FFS: Reporting of SRS for positioning resource/resource set ID corresponding to a UE Rx-</w:t>
            </w:r>
            <w:proofErr w:type="spellStart"/>
            <w:r>
              <w:rPr>
                <w:lang w:eastAsia="x-none"/>
              </w:rPr>
              <w:t>Tx</w:t>
            </w:r>
            <w:proofErr w:type="spellEnd"/>
            <w:r>
              <w:rPr>
                <w:lang w:eastAsia="x-none"/>
              </w:rPr>
              <w:t xml:space="preserve"> time difference measurement</w:t>
            </w:r>
          </w:p>
          <w:p w14:paraId="033B94D9" w14:textId="77777777" w:rsidR="005376F5" w:rsidRDefault="0078786B" w:rsidP="006A4CBC">
            <w:pPr>
              <w:numPr>
                <w:ilvl w:val="0"/>
                <w:numId w:val="23"/>
              </w:numPr>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p w14:paraId="61E44EAE" w14:textId="4782E297" w:rsidR="006A4CBC" w:rsidRPr="006A4CBC" w:rsidRDefault="006A4CBC" w:rsidP="00FA58F8">
            <w:pPr>
              <w:rPr>
                <w:rFonts w:hint="eastAsia"/>
                <w:lang w:eastAsia="x-none"/>
              </w:rPr>
            </w:pPr>
          </w:p>
        </w:tc>
      </w:tr>
    </w:tbl>
    <w:p w14:paraId="3EABFA4F" w14:textId="3E0EB3BD" w:rsidR="005376F5" w:rsidRDefault="00A772F0" w:rsidP="00AD589E">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w:t>
      </w:r>
      <w:r w:rsidR="004A16EA">
        <w:rPr>
          <w:rFonts w:ascii="Times New Roman" w:hAnsi="Times New Roman"/>
          <w:sz w:val="22"/>
          <w:szCs w:val="20"/>
          <w:lang w:eastAsia="ko-KR"/>
        </w:rPr>
        <w:t xml:space="preserve">he reporting overhead would be one of the important issues, so </w:t>
      </w:r>
      <w:r w:rsidR="004A16EA">
        <w:rPr>
          <w:rFonts w:ascii="Times New Roman" w:hAnsi="Times New Roman"/>
          <w:sz w:val="22"/>
          <w:szCs w:val="20"/>
          <w:lang w:eastAsia="ko-KR"/>
        </w:rPr>
        <w:t>it would be desirable to consider differential measurement reporting</w:t>
      </w:r>
      <w:r w:rsidR="009921D1">
        <w:rPr>
          <w:rFonts w:ascii="Times New Roman" w:hAnsi="Times New Roman"/>
          <w:sz w:val="22"/>
          <w:szCs w:val="20"/>
          <w:lang w:eastAsia="ko-KR"/>
        </w:rPr>
        <w:t xml:space="preserve"> to </w:t>
      </w:r>
      <w:r w:rsidR="009921D1">
        <w:rPr>
          <w:rFonts w:ascii="Times New Roman" w:hAnsi="Times New Roman" w:hint="eastAsia"/>
          <w:sz w:val="22"/>
          <w:szCs w:val="20"/>
          <w:lang w:eastAsia="ko-KR"/>
        </w:rPr>
        <w:t>reduce signalling overhead to report</w:t>
      </w:r>
      <w:r w:rsidR="009921D1">
        <w:rPr>
          <w:rFonts w:ascii="Times New Roman" w:hAnsi="Times New Roman"/>
          <w:sz w:val="22"/>
          <w:szCs w:val="20"/>
          <w:lang w:eastAsia="ko-KR"/>
        </w:rPr>
        <w:t xml:space="preserve"> multiple measurements for </w:t>
      </w:r>
      <w:r>
        <w:rPr>
          <w:rFonts w:ascii="Times New Roman" w:hAnsi="Times New Roman"/>
          <w:sz w:val="22"/>
          <w:szCs w:val="20"/>
          <w:lang w:eastAsia="ko-KR"/>
        </w:rPr>
        <w:t xml:space="preserve">the </w:t>
      </w:r>
      <w:r w:rsidR="009921D1">
        <w:rPr>
          <w:rFonts w:ascii="Times New Roman" w:hAnsi="Times New Roman"/>
          <w:sz w:val="22"/>
          <w:szCs w:val="20"/>
          <w:lang w:eastAsia="ko-KR"/>
        </w:rPr>
        <w:t>UE RX-TX time difference</w:t>
      </w:r>
      <w:r>
        <w:rPr>
          <w:rFonts w:ascii="Times New Roman" w:hAnsi="Times New Roman"/>
          <w:sz w:val="22"/>
          <w:szCs w:val="20"/>
          <w:lang w:eastAsia="ko-KR"/>
        </w:rPr>
        <w:t xml:space="preserve"> and</w:t>
      </w:r>
      <w:r w:rsidR="009921D1">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009921D1">
        <w:rPr>
          <w:rFonts w:ascii="Times New Roman" w:hAnsi="Times New Roman"/>
          <w:sz w:val="22"/>
          <w:szCs w:val="20"/>
          <w:lang w:eastAsia="ko-KR"/>
        </w:rPr>
        <w:t>RSTD</w:t>
      </w:r>
      <w:r>
        <w:rPr>
          <w:rFonts w:ascii="Times New Roman" w:hAnsi="Times New Roman"/>
          <w:sz w:val="22"/>
          <w:szCs w:val="20"/>
          <w:lang w:eastAsia="ko-KR"/>
        </w:rPr>
        <w:t xml:space="preserve"> measurement</w:t>
      </w:r>
      <w:r w:rsidR="009921D1">
        <w:rPr>
          <w:rFonts w:ascii="Times New Roman" w:hAnsi="Times New Roman"/>
          <w:sz w:val="22"/>
          <w:szCs w:val="20"/>
          <w:lang w:eastAsia="ko-KR"/>
        </w:rPr>
        <w:t xml:space="preserve">. </w:t>
      </w:r>
      <w:r w:rsidR="00AD589E">
        <w:rPr>
          <w:rFonts w:ascii="Times New Roman" w:hAnsi="Times New Roman"/>
          <w:sz w:val="22"/>
          <w:szCs w:val="20"/>
          <w:lang w:eastAsia="ko-KR"/>
        </w:rPr>
        <w:t xml:space="preserve">For example, the UE </w:t>
      </w:r>
      <w:r w:rsidR="00AE7CF1">
        <w:rPr>
          <w:rFonts w:ascii="Times New Roman" w:hAnsi="Times New Roman"/>
          <w:sz w:val="22"/>
          <w:szCs w:val="20"/>
          <w:lang w:eastAsia="ko-KR"/>
        </w:rPr>
        <w:t xml:space="preserve">can obtain multiple UE RX-TX time difference measurements </w:t>
      </w:r>
      <w:r w:rsidR="00A602FF">
        <w:rPr>
          <w:rFonts w:ascii="Times New Roman" w:hAnsi="Times New Roman"/>
          <w:sz w:val="22"/>
          <w:szCs w:val="20"/>
          <w:lang w:eastAsia="ko-KR"/>
        </w:rPr>
        <w:t xml:space="preserve">from a single TRP/cell depending on the </w:t>
      </w:r>
      <w:r w:rsidR="009921D1">
        <w:rPr>
          <w:rFonts w:ascii="Times New Roman" w:hAnsi="Times New Roman"/>
          <w:sz w:val="22"/>
          <w:szCs w:val="20"/>
          <w:lang w:eastAsia="ko-KR"/>
        </w:rPr>
        <w:t>propagation time</w:t>
      </w:r>
      <w:r w:rsidR="00A602FF">
        <w:rPr>
          <w:rFonts w:ascii="Times New Roman" w:hAnsi="Times New Roman"/>
          <w:sz w:val="22"/>
          <w:szCs w:val="20"/>
          <w:lang w:eastAsia="ko-KR"/>
        </w:rPr>
        <w:t xml:space="preserve"> measurements from </w:t>
      </w:r>
      <w:r w:rsidR="00774CB8">
        <w:rPr>
          <w:rFonts w:ascii="Times New Roman" w:hAnsi="Times New Roman"/>
          <w:sz w:val="22"/>
          <w:szCs w:val="20"/>
          <w:lang w:eastAsia="ko-KR"/>
        </w:rPr>
        <w:t xml:space="preserve">multiple </w:t>
      </w:r>
      <w:r w:rsidR="00A602FF">
        <w:rPr>
          <w:rFonts w:ascii="Times New Roman" w:hAnsi="Times New Roman"/>
          <w:sz w:val="22"/>
          <w:szCs w:val="20"/>
          <w:lang w:eastAsia="ko-KR"/>
        </w:rPr>
        <w:t xml:space="preserve">DL PRS resources </w:t>
      </w:r>
      <w:r w:rsidR="00AE7CF1">
        <w:rPr>
          <w:rFonts w:ascii="Times New Roman" w:hAnsi="Times New Roman"/>
          <w:sz w:val="22"/>
          <w:szCs w:val="20"/>
          <w:lang w:eastAsia="ko-KR"/>
        </w:rPr>
        <w:t>for an SRS resource configured for NR positioning</w:t>
      </w:r>
      <w:r w:rsidR="00A602FF">
        <w:rPr>
          <w:rFonts w:ascii="Times New Roman" w:hAnsi="Times New Roman"/>
          <w:sz w:val="22"/>
          <w:szCs w:val="20"/>
          <w:lang w:eastAsia="ko-KR"/>
        </w:rPr>
        <w:t>.</w:t>
      </w:r>
    </w:p>
    <w:p w14:paraId="6758D30F" w14:textId="41F2CE26" w:rsidR="005376F5" w:rsidRDefault="00A602FF" w:rsidP="005376F5">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7E70DA">
        <w:rPr>
          <w:rFonts w:cs="Times" w:hint="eastAsia"/>
          <w:b/>
          <w:i/>
          <w:sz w:val="22"/>
          <w:szCs w:val="22"/>
          <w:lang w:eastAsia="ko-KR"/>
        </w:rPr>
        <w:lastRenderedPageBreak/>
        <w:t>Proposal</w:t>
      </w:r>
      <w:r w:rsidRPr="007E70DA">
        <w:rPr>
          <w:rFonts w:cs="Times"/>
          <w:b/>
          <w:i/>
          <w:sz w:val="22"/>
          <w:szCs w:val="22"/>
          <w:lang w:eastAsia="ko-KR"/>
        </w:rPr>
        <w:t xml:space="preserve"> </w:t>
      </w:r>
      <w:r>
        <w:rPr>
          <w:rFonts w:cs="Times"/>
          <w:b/>
          <w:i/>
          <w:sz w:val="22"/>
          <w:szCs w:val="22"/>
          <w:lang w:eastAsia="ko-KR"/>
        </w:rPr>
        <w:t>1</w:t>
      </w:r>
      <w:r w:rsidRPr="007E70DA">
        <w:rPr>
          <w:rFonts w:cs="Times" w:hint="eastAsia"/>
          <w:b/>
          <w:i/>
          <w:sz w:val="22"/>
          <w:szCs w:val="22"/>
          <w:lang w:eastAsia="ko-KR"/>
        </w:rPr>
        <w:t>:</w:t>
      </w:r>
    </w:p>
    <w:p w14:paraId="7E5DFF34" w14:textId="4893CD52" w:rsidR="00A602FF" w:rsidRPr="00A602FF" w:rsidRDefault="002E5A80" w:rsidP="00A602FF">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For </w:t>
      </w:r>
      <w:r w:rsidR="004D1EC1">
        <w:rPr>
          <w:rFonts w:cs="Times"/>
          <w:sz w:val="22"/>
          <w:szCs w:val="20"/>
          <w:lang w:eastAsia="ko-KR"/>
        </w:rPr>
        <w:t xml:space="preserve">the report of </w:t>
      </w:r>
      <w:r>
        <w:rPr>
          <w:rFonts w:cs="Times"/>
          <w:sz w:val="22"/>
          <w:szCs w:val="20"/>
          <w:lang w:eastAsia="ko-KR"/>
        </w:rPr>
        <w:t xml:space="preserve">multiple RSTD measurements </w:t>
      </w:r>
      <w:r w:rsidR="007F6CB6">
        <w:rPr>
          <w:rFonts w:cs="Times"/>
          <w:sz w:val="22"/>
          <w:szCs w:val="20"/>
          <w:lang w:eastAsia="ko-KR"/>
        </w:rPr>
        <w:t xml:space="preserve">for </w:t>
      </w:r>
      <w:r>
        <w:rPr>
          <w:rFonts w:cs="Times"/>
          <w:sz w:val="22"/>
          <w:szCs w:val="20"/>
          <w:lang w:eastAsia="ko-KR"/>
        </w:rPr>
        <w:t xml:space="preserve">a pair of two TRPs, support </w:t>
      </w:r>
      <w:r w:rsidR="0078786B">
        <w:rPr>
          <w:rFonts w:cs="Times"/>
          <w:sz w:val="22"/>
          <w:szCs w:val="20"/>
          <w:lang w:eastAsia="ko-KR"/>
        </w:rPr>
        <w:t xml:space="preserve">differential RSTD measurement reporting. </w:t>
      </w:r>
    </w:p>
    <w:p w14:paraId="48F27E1A" w14:textId="65A1AEC7" w:rsidR="0078786B" w:rsidRPr="0078786B" w:rsidRDefault="0078786B" w:rsidP="00A602FF">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For</w:t>
      </w:r>
      <w:r w:rsidR="004D1EC1">
        <w:rPr>
          <w:rFonts w:cs="Times"/>
          <w:sz w:val="22"/>
          <w:szCs w:val="20"/>
          <w:lang w:eastAsia="ko-KR"/>
        </w:rPr>
        <w:t xml:space="preserve"> the report of</w:t>
      </w:r>
      <w:r>
        <w:rPr>
          <w:rFonts w:cs="Times" w:hint="eastAsia"/>
          <w:sz w:val="22"/>
          <w:szCs w:val="20"/>
          <w:lang w:eastAsia="ko-KR"/>
        </w:rPr>
        <w:t xml:space="preserve"> multiple UE RX-TX time difference measurement</w:t>
      </w:r>
      <w:r w:rsidR="004D1EC1">
        <w:rPr>
          <w:rFonts w:cs="Times"/>
          <w:sz w:val="22"/>
          <w:szCs w:val="20"/>
          <w:lang w:eastAsia="ko-KR"/>
        </w:rPr>
        <w:t>s</w:t>
      </w:r>
      <w:r>
        <w:rPr>
          <w:rFonts w:cs="Times" w:hint="eastAsia"/>
          <w:sz w:val="22"/>
          <w:szCs w:val="20"/>
          <w:lang w:eastAsia="ko-KR"/>
        </w:rPr>
        <w:t xml:space="preserve"> </w:t>
      </w:r>
      <w:r>
        <w:rPr>
          <w:rFonts w:cs="Times"/>
          <w:sz w:val="22"/>
          <w:szCs w:val="20"/>
          <w:lang w:eastAsia="ko-KR"/>
        </w:rPr>
        <w:t xml:space="preserve">for </w:t>
      </w:r>
      <w:r w:rsidR="006A4CBC">
        <w:rPr>
          <w:rFonts w:cs="Times"/>
          <w:sz w:val="22"/>
          <w:szCs w:val="20"/>
          <w:lang w:eastAsia="ko-KR"/>
        </w:rPr>
        <w:t>multiple PRS resources or multiple PRS resource sets transmitted from a</w:t>
      </w:r>
      <w:r>
        <w:rPr>
          <w:rFonts w:cs="Times"/>
          <w:sz w:val="22"/>
          <w:szCs w:val="20"/>
          <w:lang w:eastAsia="ko-KR"/>
        </w:rPr>
        <w:t xml:space="preserve"> single TRP/cell, support </w:t>
      </w:r>
      <w:r w:rsidR="006A4CBC">
        <w:rPr>
          <w:rFonts w:cs="Times" w:hint="eastAsia"/>
          <w:sz w:val="22"/>
          <w:szCs w:val="20"/>
          <w:lang w:eastAsia="ko-KR"/>
        </w:rPr>
        <w:t>differential UE RX-TX time difference measurement reporting.</w:t>
      </w:r>
    </w:p>
    <w:p w14:paraId="397D48BD" w14:textId="77777777" w:rsidR="00A602FF" w:rsidRPr="00A602FF" w:rsidRDefault="00A602FF" w:rsidP="005376F5">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0"/>
          <w:lang w:eastAsia="ko-KR"/>
        </w:rPr>
      </w:pPr>
    </w:p>
    <w:p w14:paraId="2B1F7461" w14:textId="2D6396D8" w:rsidR="00C126C3" w:rsidRDefault="008D5B82" w:rsidP="00A772F0">
      <w:pPr>
        <w:overflowPunct w:val="0"/>
        <w:autoSpaceDE w:val="0"/>
        <w:autoSpaceDN w:val="0"/>
        <w:adjustRightInd w:val="0"/>
        <w:spacing w:before="120" w:after="240" w:line="252" w:lineRule="auto"/>
        <w:ind w:left="0" w:firstLineChars="50" w:firstLine="110"/>
        <w:jc w:val="both"/>
        <w:rPr>
          <w:rFonts w:ascii="Times New Roman" w:hAnsi="Times New Roman" w:hint="eastAsia"/>
          <w:sz w:val="22"/>
          <w:szCs w:val="20"/>
          <w:lang w:eastAsia="ko-KR"/>
        </w:rPr>
      </w:pPr>
      <w:r>
        <w:rPr>
          <w:rFonts w:ascii="Times New Roman" w:hAnsi="Times New Roman"/>
          <w:sz w:val="22"/>
          <w:szCs w:val="20"/>
          <w:lang w:eastAsia="ko-KR"/>
        </w:rPr>
        <w:t>The location server may provide the UE with the PRS information as</w:t>
      </w:r>
      <w:r w:rsidR="00C126C3">
        <w:rPr>
          <w:rFonts w:ascii="Times New Roman" w:hAnsi="Times New Roman"/>
          <w:sz w:val="22"/>
          <w:szCs w:val="20"/>
          <w:lang w:eastAsia="ko-KR"/>
        </w:rPr>
        <w:t xml:space="preserve"> a common assistance data, and the</w:t>
      </w:r>
      <w:r w:rsidR="00A602FF">
        <w:rPr>
          <w:rFonts w:ascii="Times New Roman" w:hAnsi="Times New Roman"/>
          <w:sz w:val="22"/>
          <w:szCs w:val="20"/>
          <w:lang w:eastAsia="ko-KR"/>
        </w:rPr>
        <w:t xml:space="preserve"> UE can be configured with multiple PRS resources and/or multiple PRS resource sets associated with each T</w:t>
      </w:r>
      <w:r w:rsidR="006A4CBC">
        <w:rPr>
          <w:rFonts w:ascii="Times New Roman" w:hAnsi="Times New Roman"/>
          <w:sz w:val="22"/>
          <w:szCs w:val="20"/>
          <w:lang w:eastAsia="ko-KR"/>
        </w:rPr>
        <w:t>R</w:t>
      </w:r>
      <w:r w:rsidR="00A602FF">
        <w:rPr>
          <w:rFonts w:ascii="Times New Roman" w:hAnsi="Times New Roman"/>
          <w:sz w:val="22"/>
          <w:szCs w:val="20"/>
          <w:lang w:eastAsia="ko-KR"/>
        </w:rPr>
        <w:t>P.</w:t>
      </w:r>
      <w:r w:rsidR="00376EE6">
        <w:rPr>
          <w:rFonts w:ascii="Times New Roman" w:hAnsi="Times New Roman"/>
          <w:sz w:val="22"/>
          <w:szCs w:val="20"/>
          <w:lang w:eastAsia="ko-KR"/>
        </w:rPr>
        <w:t xml:space="preserve"> </w:t>
      </w:r>
      <w:r w:rsidR="00C126C3">
        <w:rPr>
          <w:rFonts w:ascii="Times New Roman" w:hAnsi="Times New Roman" w:hint="eastAsia"/>
          <w:sz w:val="22"/>
          <w:szCs w:val="20"/>
          <w:lang w:eastAsia="ko-KR"/>
        </w:rPr>
        <w:t>T</w:t>
      </w:r>
      <w:r w:rsidR="00C126C3">
        <w:rPr>
          <w:rFonts w:ascii="Times New Roman" w:hAnsi="Times New Roman"/>
          <w:sz w:val="22"/>
          <w:szCs w:val="20"/>
          <w:lang w:eastAsia="ko-KR"/>
        </w:rPr>
        <w:t xml:space="preserve">o obtain </w:t>
      </w:r>
      <w:r w:rsidR="00062029">
        <w:rPr>
          <w:rFonts w:ascii="Times New Roman" w:hAnsi="Times New Roman"/>
          <w:sz w:val="22"/>
          <w:szCs w:val="20"/>
          <w:lang w:eastAsia="ko-KR"/>
        </w:rPr>
        <w:t xml:space="preserve">RSTD or UE RX-TX time difference </w:t>
      </w:r>
      <w:r w:rsidR="00C126C3">
        <w:rPr>
          <w:rFonts w:ascii="Times New Roman" w:hAnsi="Times New Roman"/>
          <w:sz w:val="22"/>
          <w:szCs w:val="20"/>
          <w:lang w:eastAsia="ko-KR"/>
        </w:rPr>
        <w:t xml:space="preserve">measurements </w:t>
      </w:r>
      <w:r w:rsidR="00062029">
        <w:rPr>
          <w:rFonts w:ascii="Times New Roman" w:hAnsi="Times New Roman"/>
          <w:sz w:val="22"/>
          <w:szCs w:val="20"/>
          <w:lang w:eastAsia="ko-KR"/>
        </w:rPr>
        <w:t>from a target UE</w:t>
      </w:r>
      <w:r w:rsidR="00C126C3">
        <w:rPr>
          <w:rFonts w:ascii="Times New Roman" w:hAnsi="Times New Roman"/>
          <w:sz w:val="22"/>
          <w:szCs w:val="20"/>
          <w:lang w:eastAsia="ko-KR"/>
        </w:rPr>
        <w:t xml:space="preserve">, </w:t>
      </w:r>
      <w:r w:rsidR="00062029">
        <w:rPr>
          <w:rFonts w:ascii="Times New Roman" w:hAnsi="Times New Roman"/>
          <w:sz w:val="22"/>
          <w:szCs w:val="20"/>
          <w:lang w:eastAsia="ko-KR"/>
        </w:rPr>
        <w:t xml:space="preserve">the location server would request </w:t>
      </w:r>
      <w:r w:rsidR="00376EE6">
        <w:rPr>
          <w:rFonts w:ascii="Times New Roman" w:hAnsi="Times New Roman"/>
          <w:sz w:val="22"/>
          <w:szCs w:val="20"/>
          <w:lang w:eastAsia="ko-KR"/>
        </w:rPr>
        <w:t>the UE to report</w:t>
      </w:r>
      <w:r w:rsidR="00D526C1">
        <w:rPr>
          <w:rFonts w:ascii="Times New Roman" w:hAnsi="Times New Roman"/>
          <w:sz w:val="22"/>
          <w:szCs w:val="20"/>
          <w:lang w:eastAsia="ko-KR"/>
        </w:rPr>
        <w:t xml:space="preserve"> </w:t>
      </w:r>
      <w:r w:rsidR="00B17EF9">
        <w:rPr>
          <w:rFonts w:ascii="Times New Roman" w:hAnsi="Times New Roman"/>
          <w:sz w:val="22"/>
          <w:szCs w:val="20"/>
          <w:lang w:eastAsia="ko-KR"/>
        </w:rPr>
        <w:t>signal-measurement-</w:t>
      </w:r>
      <w:r w:rsidR="00D526C1">
        <w:rPr>
          <w:rFonts w:ascii="Times New Roman" w:hAnsi="Times New Roman"/>
          <w:sz w:val="22"/>
          <w:szCs w:val="20"/>
          <w:lang w:eastAsia="ko-KR"/>
        </w:rPr>
        <w:t xml:space="preserve">information which is a container of reporting contents and is indicated for each </w:t>
      </w:r>
      <w:r w:rsidR="00D526C1">
        <w:rPr>
          <w:rFonts w:ascii="Times New Roman" w:hAnsi="Times New Roman" w:hint="eastAsia"/>
          <w:sz w:val="22"/>
          <w:szCs w:val="20"/>
          <w:lang w:eastAsia="ko-KR"/>
        </w:rPr>
        <w:t xml:space="preserve">technique. </w:t>
      </w:r>
      <w:r w:rsidR="003826D4">
        <w:rPr>
          <w:rFonts w:ascii="Times New Roman" w:hAnsi="Times New Roman"/>
          <w:sz w:val="22"/>
          <w:szCs w:val="20"/>
          <w:lang w:eastAsia="ko-KR"/>
        </w:rPr>
        <w:t>In the signal measurement information</w:t>
      </w:r>
      <w:r w:rsidR="00B17EF9">
        <w:rPr>
          <w:rFonts w:ascii="Times New Roman" w:hAnsi="Times New Roman"/>
          <w:sz w:val="22"/>
          <w:szCs w:val="20"/>
          <w:lang w:eastAsia="ko-KR"/>
        </w:rPr>
        <w:t xml:space="preserve"> configuration</w:t>
      </w:r>
      <w:r w:rsidR="003826D4">
        <w:rPr>
          <w:rFonts w:ascii="Times New Roman" w:hAnsi="Times New Roman"/>
          <w:sz w:val="22"/>
          <w:szCs w:val="20"/>
          <w:lang w:eastAsia="ko-KR"/>
        </w:rPr>
        <w:t xml:space="preserve">, </w:t>
      </w:r>
      <w:r w:rsidR="00604C35">
        <w:rPr>
          <w:rFonts w:ascii="Times New Roman" w:hAnsi="Times New Roman"/>
          <w:sz w:val="22"/>
          <w:szCs w:val="20"/>
          <w:lang w:eastAsia="ko-KR"/>
        </w:rPr>
        <w:t>the UE is able to report a specific DL PRS resource ID and/or DL PRS resource set</w:t>
      </w:r>
      <w:r w:rsidR="00FE2815">
        <w:rPr>
          <w:rFonts w:ascii="Times New Roman" w:hAnsi="Times New Roman"/>
          <w:sz w:val="22"/>
          <w:szCs w:val="20"/>
          <w:lang w:eastAsia="ko-KR"/>
        </w:rPr>
        <w:t xml:space="preserve"> associated with a TRP including RSTD or UE RX-TX time difference measurement.</w:t>
      </w:r>
    </w:p>
    <w:p w14:paraId="4694217B" w14:textId="127DB960" w:rsidR="00FE2815" w:rsidRDefault="00B17EF9" w:rsidP="00A772F0">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example, w</w:t>
      </w:r>
      <w:r w:rsidR="00750B02">
        <w:rPr>
          <w:rFonts w:ascii="Times New Roman" w:hAnsi="Times New Roman"/>
          <w:sz w:val="22"/>
          <w:szCs w:val="20"/>
          <w:lang w:eastAsia="ko-KR"/>
        </w:rPr>
        <w:t xml:space="preserve">hen the location server </w:t>
      </w:r>
      <w:r>
        <w:rPr>
          <w:rFonts w:ascii="Times New Roman" w:hAnsi="Times New Roman"/>
          <w:sz w:val="22"/>
          <w:szCs w:val="20"/>
          <w:lang w:eastAsia="ko-KR"/>
        </w:rPr>
        <w:t>sends Request-Location-I</w:t>
      </w:r>
      <w:r w:rsidR="00750B02">
        <w:rPr>
          <w:rFonts w:ascii="Times New Roman" w:hAnsi="Times New Roman"/>
          <w:sz w:val="22"/>
          <w:szCs w:val="20"/>
          <w:lang w:eastAsia="ko-KR"/>
        </w:rPr>
        <w:t>nformation</w:t>
      </w:r>
      <w:r>
        <w:rPr>
          <w:rFonts w:ascii="Times New Roman" w:hAnsi="Times New Roman"/>
          <w:sz w:val="22"/>
          <w:szCs w:val="20"/>
          <w:lang w:eastAsia="ko-KR"/>
        </w:rPr>
        <w:t xml:space="preserve"> </w:t>
      </w:r>
      <w:r w:rsidR="00187AD4">
        <w:rPr>
          <w:rFonts w:ascii="Times New Roman" w:hAnsi="Times New Roman"/>
          <w:sz w:val="22"/>
          <w:szCs w:val="20"/>
          <w:lang w:eastAsia="ko-KR"/>
        </w:rPr>
        <w:t>on</w:t>
      </w:r>
      <w:r w:rsidR="00750B02">
        <w:rPr>
          <w:rFonts w:ascii="Times New Roman" w:hAnsi="Times New Roman"/>
          <w:sz w:val="22"/>
          <w:szCs w:val="20"/>
          <w:lang w:eastAsia="ko-KR"/>
        </w:rPr>
        <w:t xml:space="preserve"> RSTD</w:t>
      </w:r>
      <w:r w:rsidR="00187AD4" w:rsidRPr="00187AD4">
        <w:rPr>
          <w:rFonts w:ascii="Times New Roman" w:hAnsi="Times New Roman"/>
          <w:sz w:val="22"/>
          <w:szCs w:val="20"/>
          <w:lang w:eastAsia="ko-KR"/>
        </w:rPr>
        <w:t xml:space="preserve"> </w:t>
      </w:r>
      <w:r w:rsidR="00187AD4">
        <w:rPr>
          <w:rFonts w:ascii="Times New Roman" w:hAnsi="Times New Roman"/>
          <w:sz w:val="22"/>
          <w:szCs w:val="20"/>
          <w:lang w:eastAsia="ko-KR"/>
        </w:rPr>
        <w:t xml:space="preserve">to the </w:t>
      </w:r>
      <w:r w:rsidR="00187AD4">
        <w:rPr>
          <w:rFonts w:ascii="Times New Roman" w:hAnsi="Times New Roman"/>
          <w:sz w:val="22"/>
          <w:szCs w:val="20"/>
          <w:lang w:eastAsia="ko-KR"/>
        </w:rPr>
        <w:t xml:space="preserve">target </w:t>
      </w:r>
      <w:r w:rsidR="00187AD4">
        <w:rPr>
          <w:rFonts w:ascii="Times New Roman" w:hAnsi="Times New Roman"/>
          <w:sz w:val="22"/>
          <w:szCs w:val="20"/>
          <w:lang w:eastAsia="ko-KR"/>
        </w:rPr>
        <w:t>UE</w:t>
      </w:r>
      <w:r>
        <w:rPr>
          <w:rFonts w:ascii="Times New Roman" w:hAnsi="Times New Roman"/>
          <w:sz w:val="22"/>
          <w:szCs w:val="20"/>
          <w:lang w:eastAsia="ko-KR"/>
        </w:rPr>
        <w:t xml:space="preserve">, it </w:t>
      </w:r>
      <w:r w:rsidR="00750B02">
        <w:rPr>
          <w:rFonts w:ascii="Times New Roman" w:hAnsi="Times New Roman"/>
          <w:sz w:val="22"/>
          <w:szCs w:val="20"/>
          <w:lang w:eastAsia="ko-KR"/>
        </w:rPr>
        <w:t xml:space="preserve">indicates how many RSTD measurements the UE should report for a pair of TRPs. Similarly, </w:t>
      </w:r>
      <w:r w:rsidR="005A4DCC">
        <w:rPr>
          <w:rFonts w:ascii="Times New Roman" w:hAnsi="Times New Roman"/>
          <w:sz w:val="22"/>
          <w:szCs w:val="20"/>
          <w:lang w:eastAsia="ko-KR"/>
        </w:rPr>
        <w:t>w</w:t>
      </w:r>
      <w:r w:rsidR="00750B02">
        <w:rPr>
          <w:rFonts w:ascii="Times New Roman" w:hAnsi="Times New Roman"/>
          <w:sz w:val="22"/>
          <w:szCs w:val="20"/>
          <w:lang w:eastAsia="ko-KR"/>
        </w:rPr>
        <w:t xml:space="preserve">hen the location server </w:t>
      </w:r>
      <w:r w:rsidR="00187AD4">
        <w:rPr>
          <w:rFonts w:ascii="Times New Roman" w:hAnsi="Times New Roman"/>
          <w:sz w:val="22"/>
          <w:szCs w:val="20"/>
          <w:lang w:eastAsia="ko-KR"/>
        </w:rPr>
        <w:t>sends Request-Location-Information</w:t>
      </w:r>
      <w:r w:rsidR="00750B02">
        <w:rPr>
          <w:rFonts w:ascii="Times New Roman" w:hAnsi="Times New Roman"/>
          <w:sz w:val="22"/>
          <w:szCs w:val="20"/>
          <w:lang w:eastAsia="ko-KR"/>
        </w:rPr>
        <w:t xml:space="preserve"> on </w:t>
      </w:r>
      <w:r w:rsidR="005A4DCC">
        <w:rPr>
          <w:rFonts w:ascii="Times New Roman" w:hAnsi="Times New Roman"/>
          <w:sz w:val="22"/>
          <w:szCs w:val="20"/>
          <w:lang w:eastAsia="ko-KR"/>
        </w:rPr>
        <w:t>UE RX-TX time difference</w:t>
      </w:r>
      <w:r w:rsidR="00954A2F">
        <w:rPr>
          <w:rFonts w:ascii="Times New Roman" w:hAnsi="Times New Roman"/>
          <w:sz w:val="22"/>
          <w:szCs w:val="20"/>
          <w:lang w:eastAsia="ko-KR"/>
        </w:rPr>
        <w:t xml:space="preserve"> measurement</w:t>
      </w:r>
      <w:r w:rsidR="00750B02">
        <w:rPr>
          <w:rFonts w:ascii="Times New Roman" w:hAnsi="Times New Roman"/>
          <w:sz w:val="22"/>
          <w:szCs w:val="20"/>
          <w:lang w:eastAsia="ko-KR"/>
        </w:rPr>
        <w:t xml:space="preserve">, it indicates how many </w:t>
      </w:r>
      <w:r w:rsidR="005A4DCC">
        <w:rPr>
          <w:rFonts w:ascii="Times New Roman" w:hAnsi="Times New Roman"/>
          <w:sz w:val="22"/>
          <w:szCs w:val="20"/>
          <w:lang w:eastAsia="ko-KR"/>
        </w:rPr>
        <w:t>UE RX-TX time</w:t>
      </w:r>
      <w:r w:rsidR="00750B02">
        <w:rPr>
          <w:rFonts w:ascii="Times New Roman" w:hAnsi="Times New Roman"/>
          <w:sz w:val="22"/>
          <w:szCs w:val="20"/>
          <w:lang w:eastAsia="ko-KR"/>
        </w:rPr>
        <w:t xml:space="preserve"> difference measurements the UE should report </w:t>
      </w:r>
      <w:r w:rsidR="005A4DCC">
        <w:rPr>
          <w:rFonts w:ascii="Times New Roman" w:hAnsi="Times New Roman"/>
          <w:sz w:val="22"/>
          <w:szCs w:val="20"/>
          <w:lang w:eastAsia="ko-KR"/>
        </w:rPr>
        <w:t>for a TRP</w:t>
      </w:r>
      <w:r w:rsidR="00750B02">
        <w:rPr>
          <w:rFonts w:ascii="Times New Roman" w:hAnsi="Times New Roman"/>
          <w:sz w:val="22"/>
          <w:szCs w:val="20"/>
          <w:lang w:eastAsia="ko-KR"/>
        </w:rPr>
        <w:t>.</w:t>
      </w:r>
      <w:r w:rsidR="008E6723">
        <w:rPr>
          <w:rFonts w:ascii="Times New Roman" w:hAnsi="Times New Roman"/>
          <w:sz w:val="22"/>
          <w:szCs w:val="20"/>
          <w:lang w:eastAsia="ko-KR"/>
        </w:rPr>
        <w:t xml:space="preserve"> </w:t>
      </w:r>
      <w:r w:rsidR="00954A2F">
        <w:rPr>
          <w:rFonts w:ascii="Times New Roman" w:hAnsi="Times New Roman"/>
          <w:sz w:val="22"/>
          <w:szCs w:val="20"/>
          <w:lang w:eastAsia="ko-KR"/>
        </w:rPr>
        <w:t>I</w:t>
      </w:r>
      <w:r w:rsidR="00AE7027">
        <w:rPr>
          <w:rFonts w:ascii="Times New Roman" w:hAnsi="Times New Roman"/>
          <w:sz w:val="22"/>
          <w:szCs w:val="20"/>
          <w:lang w:eastAsia="ko-KR"/>
        </w:rPr>
        <w:t xml:space="preserve">f the UE </w:t>
      </w:r>
      <w:r w:rsidR="00BE6A5D">
        <w:rPr>
          <w:rFonts w:ascii="Times New Roman" w:hAnsi="Times New Roman"/>
          <w:sz w:val="22"/>
          <w:szCs w:val="20"/>
          <w:lang w:eastAsia="ko-KR"/>
        </w:rPr>
        <w:t>is indicated to report single RST</w:t>
      </w:r>
      <w:r w:rsidR="00D74A0E">
        <w:rPr>
          <w:rFonts w:ascii="Times New Roman" w:hAnsi="Times New Roman"/>
          <w:sz w:val="22"/>
          <w:szCs w:val="20"/>
          <w:lang w:eastAsia="ko-KR"/>
        </w:rPr>
        <w:t>D</w:t>
      </w:r>
      <w:r w:rsidR="00BE6A5D">
        <w:rPr>
          <w:rFonts w:ascii="Times New Roman" w:hAnsi="Times New Roman"/>
          <w:sz w:val="22"/>
          <w:szCs w:val="20"/>
          <w:lang w:eastAsia="ko-KR"/>
        </w:rPr>
        <w:t xml:space="preserve"> measurement, </w:t>
      </w:r>
      <w:r w:rsidR="008E6723">
        <w:rPr>
          <w:rFonts w:ascii="Times New Roman" w:hAnsi="Times New Roman"/>
          <w:sz w:val="22"/>
          <w:szCs w:val="20"/>
          <w:lang w:eastAsia="ko-KR"/>
        </w:rPr>
        <w:t xml:space="preserve">the UE </w:t>
      </w:r>
      <w:r w:rsidR="00FA2215">
        <w:rPr>
          <w:rFonts w:ascii="Times New Roman" w:hAnsi="Times New Roman"/>
          <w:sz w:val="22"/>
          <w:szCs w:val="20"/>
          <w:lang w:eastAsia="ko-KR"/>
        </w:rPr>
        <w:t>is able to</w:t>
      </w:r>
      <w:r w:rsidR="00BD1BBA">
        <w:rPr>
          <w:rFonts w:ascii="Times New Roman" w:hAnsi="Times New Roman"/>
          <w:sz w:val="22"/>
          <w:szCs w:val="20"/>
          <w:lang w:eastAsia="ko-KR"/>
        </w:rPr>
        <w:t xml:space="preserve"> select a specific PRS resource within a DL PRS resource set used </w:t>
      </w:r>
      <w:r w:rsidR="0061295C">
        <w:rPr>
          <w:rFonts w:ascii="Times New Roman" w:hAnsi="Times New Roman"/>
          <w:sz w:val="22"/>
          <w:szCs w:val="20"/>
          <w:lang w:eastAsia="ko-KR"/>
        </w:rPr>
        <w:t>to obtain</w:t>
      </w:r>
      <w:r w:rsidR="00BD1BBA">
        <w:rPr>
          <w:rFonts w:ascii="Times New Roman" w:hAnsi="Times New Roman"/>
          <w:sz w:val="22"/>
          <w:szCs w:val="20"/>
          <w:lang w:eastAsia="ko-KR"/>
        </w:rPr>
        <w:t xml:space="preserve"> RSTD measurement, and the UE can report</w:t>
      </w:r>
      <w:r w:rsidR="00F072CA">
        <w:rPr>
          <w:rFonts w:ascii="Times New Roman" w:hAnsi="Times New Roman"/>
          <w:sz w:val="22"/>
          <w:szCs w:val="20"/>
          <w:lang w:eastAsia="ko-KR"/>
        </w:rPr>
        <w:t xml:space="preserve"> </w:t>
      </w:r>
      <w:r w:rsidR="00954A2F">
        <w:rPr>
          <w:rFonts w:ascii="Times New Roman" w:hAnsi="Times New Roman"/>
          <w:sz w:val="22"/>
          <w:szCs w:val="20"/>
          <w:lang w:eastAsia="ko-KR"/>
        </w:rPr>
        <w:t>the DL PRS resource and the DL PRS resource set</w:t>
      </w:r>
      <w:r w:rsidR="00F072CA">
        <w:rPr>
          <w:rFonts w:ascii="Times New Roman" w:hAnsi="Times New Roman"/>
          <w:sz w:val="22"/>
          <w:szCs w:val="20"/>
          <w:lang w:eastAsia="ko-KR"/>
        </w:rPr>
        <w:t xml:space="preserve">, </w:t>
      </w:r>
      <w:r w:rsidR="00C10053">
        <w:rPr>
          <w:rFonts w:ascii="Times New Roman" w:hAnsi="Times New Roman" w:hint="eastAsia"/>
          <w:sz w:val="22"/>
          <w:szCs w:val="20"/>
          <w:lang w:eastAsia="ko-KR"/>
        </w:rPr>
        <w:t xml:space="preserve">but the location server does not know how </w:t>
      </w:r>
      <w:r w:rsidR="00954A2F">
        <w:rPr>
          <w:rFonts w:ascii="Times New Roman" w:hAnsi="Times New Roman"/>
          <w:sz w:val="22"/>
          <w:szCs w:val="20"/>
          <w:lang w:eastAsia="ko-KR"/>
        </w:rPr>
        <w:t>they were</w:t>
      </w:r>
      <w:r w:rsidR="00A3713D">
        <w:rPr>
          <w:rFonts w:ascii="Times New Roman" w:hAnsi="Times New Roman" w:hint="eastAsia"/>
          <w:sz w:val="22"/>
          <w:szCs w:val="20"/>
          <w:lang w:eastAsia="ko-KR"/>
        </w:rPr>
        <w:t xml:space="preserve"> selected by the UE</w:t>
      </w:r>
      <w:r w:rsidR="00954A2F">
        <w:rPr>
          <w:rFonts w:ascii="Times New Roman" w:hAnsi="Times New Roman"/>
          <w:sz w:val="22"/>
          <w:szCs w:val="20"/>
          <w:lang w:eastAsia="ko-KR"/>
        </w:rPr>
        <w:t xml:space="preserve"> since there is no criterion</w:t>
      </w:r>
      <w:r w:rsidR="00A3713D">
        <w:rPr>
          <w:rFonts w:ascii="Times New Roman" w:hAnsi="Times New Roman" w:hint="eastAsia"/>
          <w:sz w:val="22"/>
          <w:szCs w:val="20"/>
          <w:lang w:eastAsia="ko-KR"/>
        </w:rPr>
        <w:t>.</w:t>
      </w:r>
    </w:p>
    <w:p w14:paraId="70838E8B" w14:textId="2CBFA820" w:rsidR="005B468F" w:rsidRDefault="00A602FF" w:rsidP="00A772F0">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Thus, </w:t>
      </w:r>
      <w:r w:rsidR="00954A2F">
        <w:rPr>
          <w:rFonts w:ascii="Times New Roman" w:hAnsi="Times New Roman"/>
          <w:sz w:val="22"/>
          <w:szCs w:val="20"/>
          <w:lang w:eastAsia="ko-KR"/>
        </w:rPr>
        <w:t>we need to establish a selection criterion appropriate for</w:t>
      </w:r>
      <w:r w:rsidR="00A3713D">
        <w:rPr>
          <w:rFonts w:ascii="Times New Roman" w:hAnsi="Times New Roman"/>
          <w:sz w:val="22"/>
          <w:szCs w:val="20"/>
          <w:lang w:eastAsia="ko-KR"/>
        </w:rPr>
        <w:t xml:space="preserve"> timing measurement</w:t>
      </w:r>
      <w:r w:rsidR="00954A2F">
        <w:rPr>
          <w:rFonts w:ascii="Times New Roman" w:hAnsi="Times New Roman"/>
          <w:sz w:val="22"/>
          <w:szCs w:val="20"/>
          <w:lang w:eastAsia="ko-KR"/>
        </w:rPr>
        <w:t xml:space="preserve"> for NR positioning</w:t>
      </w:r>
      <w:r>
        <w:rPr>
          <w:rFonts w:ascii="Times New Roman" w:hAnsi="Times New Roman"/>
          <w:sz w:val="22"/>
          <w:szCs w:val="20"/>
          <w:lang w:eastAsia="ko-KR"/>
        </w:rPr>
        <w:t xml:space="preserve">. For this reason, we propose the following: </w:t>
      </w:r>
      <w:r w:rsidR="006D3633">
        <w:rPr>
          <w:rFonts w:ascii="Times New Roman" w:hAnsi="Times New Roman"/>
          <w:sz w:val="22"/>
          <w:szCs w:val="20"/>
          <w:lang w:eastAsia="ko-KR"/>
        </w:rPr>
        <w:t>In case</w:t>
      </w:r>
      <w:r w:rsidR="00C10053">
        <w:rPr>
          <w:rFonts w:ascii="Times New Roman" w:hAnsi="Times New Roman"/>
          <w:sz w:val="22"/>
          <w:szCs w:val="20"/>
          <w:lang w:eastAsia="ko-KR"/>
        </w:rPr>
        <w:t xml:space="preserve"> the UE reports </w:t>
      </w:r>
      <w:r w:rsidR="006D3633">
        <w:rPr>
          <w:rFonts w:ascii="Times New Roman" w:hAnsi="Times New Roman"/>
          <w:sz w:val="22"/>
          <w:szCs w:val="20"/>
          <w:lang w:eastAsia="ko-KR"/>
        </w:rPr>
        <w:t>a single RSTD measurement</w:t>
      </w:r>
      <w:r w:rsidR="006D3633">
        <w:rPr>
          <w:rFonts w:ascii="Times New Roman" w:hAnsi="Times New Roman"/>
          <w:sz w:val="22"/>
          <w:szCs w:val="20"/>
          <w:lang w:eastAsia="ko-KR"/>
        </w:rPr>
        <w:t xml:space="preserve"> with a </w:t>
      </w:r>
      <w:r w:rsidR="00C10053">
        <w:rPr>
          <w:rFonts w:ascii="Times New Roman" w:hAnsi="Times New Roman"/>
          <w:sz w:val="22"/>
          <w:szCs w:val="20"/>
          <w:lang w:eastAsia="ko-KR"/>
        </w:rPr>
        <w:t>DL PRS resource ID</w:t>
      </w:r>
      <w:r w:rsidR="006D3633">
        <w:rPr>
          <w:rFonts w:ascii="Times New Roman" w:hAnsi="Times New Roman"/>
          <w:sz w:val="22"/>
          <w:szCs w:val="20"/>
          <w:lang w:eastAsia="ko-KR"/>
        </w:rPr>
        <w:t xml:space="preserve"> and a DL PRS resource set ID</w:t>
      </w:r>
      <w:r w:rsidR="00C10053">
        <w:rPr>
          <w:rFonts w:ascii="Times New Roman" w:hAnsi="Times New Roman"/>
          <w:sz w:val="22"/>
          <w:szCs w:val="20"/>
          <w:lang w:eastAsia="ko-KR"/>
        </w:rPr>
        <w:t xml:space="preserve">, </w:t>
      </w:r>
      <w:r w:rsidR="006D3633">
        <w:rPr>
          <w:rFonts w:ascii="Times New Roman" w:hAnsi="Times New Roman"/>
          <w:sz w:val="22"/>
          <w:szCs w:val="20"/>
          <w:lang w:eastAsia="ko-KR"/>
        </w:rPr>
        <w:t>the UE chooses a DL PRS resou</w:t>
      </w:r>
      <w:r w:rsidR="005B468F">
        <w:rPr>
          <w:rFonts w:ascii="Times New Roman" w:hAnsi="Times New Roman"/>
          <w:sz w:val="22"/>
          <w:szCs w:val="20"/>
          <w:lang w:eastAsia="ko-KR"/>
        </w:rPr>
        <w:t xml:space="preserve">rce within a PRS resource set </w:t>
      </w:r>
      <w:r w:rsidR="005B468F">
        <w:rPr>
          <w:rFonts w:ascii="Times New Roman" w:hAnsi="Times New Roman" w:hint="eastAsia"/>
          <w:sz w:val="22"/>
          <w:szCs w:val="20"/>
          <w:lang w:eastAsia="ko-KR"/>
        </w:rPr>
        <w:t xml:space="preserve">from </w:t>
      </w:r>
      <w:r w:rsidR="005B468F">
        <w:rPr>
          <w:rFonts w:ascii="Times New Roman" w:hAnsi="Times New Roman"/>
          <w:sz w:val="22"/>
          <w:szCs w:val="20"/>
          <w:lang w:eastAsia="ko-KR"/>
        </w:rPr>
        <w:t xml:space="preserve">which the UE could obtain the minimum propagation time of the first-arrival signal path. </w:t>
      </w:r>
      <w:r w:rsidR="005B468F">
        <w:rPr>
          <w:rFonts w:ascii="Times New Roman" w:hAnsi="Times New Roman"/>
          <w:sz w:val="22"/>
          <w:szCs w:val="20"/>
          <w:lang w:eastAsia="ko-KR"/>
        </w:rPr>
        <w:t xml:space="preserve">If two or more PRS resources show the same minimum propagation time of the first-arrival signal path, then the UE </w:t>
      </w:r>
      <w:r w:rsidR="00813E82">
        <w:rPr>
          <w:rFonts w:ascii="Times New Roman" w:hAnsi="Times New Roman"/>
          <w:sz w:val="22"/>
          <w:szCs w:val="20"/>
          <w:lang w:eastAsia="ko-KR"/>
        </w:rPr>
        <w:t>selects</w:t>
      </w:r>
      <w:r w:rsidR="005B468F">
        <w:rPr>
          <w:rFonts w:ascii="Times New Roman" w:hAnsi="Times New Roman"/>
          <w:sz w:val="22"/>
          <w:szCs w:val="20"/>
          <w:lang w:eastAsia="ko-KR"/>
        </w:rPr>
        <w:t xml:space="preserve"> </w:t>
      </w:r>
      <w:r w:rsidR="00813E82">
        <w:rPr>
          <w:rFonts w:ascii="Times New Roman" w:hAnsi="Times New Roman"/>
          <w:sz w:val="22"/>
          <w:szCs w:val="20"/>
          <w:lang w:eastAsia="ko-KR"/>
        </w:rPr>
        <w:t>a</w:t>
      </w:r>
      <w:r w:rsidR="005B468F">
        <w:rPr>
          <w:rFonts w:ascii="Times New Roman" w:hAnsi="Times New Roman"/>
          <w:sz w:val="22"/>
          <w:szCs w:val="20"/>
          <w:lang w:eastAsia="ko-KR"/>
        </w:rPr>
        <w:t xml:space="preserve"> PRS resource corresponding to the larger received signal power.</w:t>
      </w:r>
    </w:p>
    <w:p w14:paraId="246B1BD3" w14:textId="5FD10397" w:rsidR="005B468F" w:rsidRPr="005B468F" w:rsidRDefault="005B468F" w:rsidP="00D91B35">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0"/>
          <w:lang w:eastAsia="ko-KR"/>
        </w:rPr>
      </w:pPr>
    </w:p>
    <w:p w14:paraId="3E799D04" w14:textId="30047F75" w:rsidR="00A602FF" w:rsidRPr="007E70DA" w:rsidRDefault="00A602FF" w:rsidP="00A602FF">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C10053">
        <w:rPr>
          <w:rFonts w:cs="Times"/>
          <w:b/>
          <w:i/>
          <w:sz w:val="22"/>
          <w:szCs w:val="22"/>
          <w:lang w:eastAsia="ko-KR"/>
        </w:rPr>
        <w:t>2</w:t>
      </w:r>
      <w:r w:rsidRPr="007E70DA">
        <w:rPr>
          <w:rFonts w:cs="Times" w:hint="eastAsia"/>
          <w:b/>
          <w:i/>
          <w:sz w:val="22"/>
          <w:szCs w:val="22"/>
          <w:lang w:eastAsia="ko-KR"/>
        </w:rPr>
        <w:t>:</w:t>
      </w:r>
    </w:p>
    <w:p w14:paraId="5A89698F" w14:textId="1831DA2B" w:rsidR="00A602FF" w:rsidRPr="00080A6A" w:rsidRDefault="00813E82" w:rsidP="00A602FF">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 xml:space="preserve">In case the UE reports a single RSTD measurement with a DL PRS resource ID and a DL PRS resource set ID, the UE chooses a DL PRS resource within a PRS resource set </w:t>
      </w:r>
      <w:r>
        <w:rPr>
          <w:rFonts w:ascii="Times New Roman" w:hAnsi="Times New Roman" w:hint="eastAsia"/>
          <w:sz w:val="22"/>
          <w:szCs w:val="20"/>
          <w:lang w:eastAsia="ko-KR"/>
        </w:rPr>
        <w:t xml:space="preserve">from </w:t>
      </w:r>
      <w:r>
        <w:rPr>
          <w:rFonts w:ascii="Times New Roman" w:hAnsi="Times New Roman"/>
          <w:sz w:val="22"/>
          <w:szCs w:val="20"/>
          <w:lang w:eastAsia="ko-KR"/>
        </w:rPr>
        <w:t>which the UE could obtain the minimum propagation time of the first-arrival signal path. If two or more PRS resources show the same minimum propagation time of the first-arrival signal path, then the UE selects a PRS resource corresponding to the larger received signal power.</w:t>
      </w:r>
    </w:p>
    <w:p w14:paraId="64A37B3F" w14:textId="77777777" w:rsidR="00A602FF" w:rsidRDefault="00A602FF" w:rsidP="00A602FF">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14:paraId="3A3174F8" w14:textId="7EBC7F34" w:rsidR="0028532A" w:rsidRDefault="00837DCA" w:rsidP="0028532A">
      <w:pPr>
        <w:pStyle w:val="2"/>
        <w:tabs>
          <w:tab w:val="clear" w:pos="2561"/>
          <w:tab w:val="num" w:pos="1985"/>
        </w:tabs>
        <w:spacing w:line="259" w:lineRule="auto"/>
        <w:ind w:left="567"/>
        <w:rPr>
          <w:i w:val="0"/>
          <w:lang w:eastAsia="ko-KR"/>
        </w:rPr>
      </w:pPr>
      <w:r>
        <w:rPr>
          <w:i w:val="0"/>
          <w:lang w:eastAsia="ko-KR"/>
        </w:rPr>
        <w:t>ECID</w:t>
      </w:r>
    </w:p>
    <w:p w14:paraId="620E5154" w14:textId="7DDABAC9" w:rsidR="00824F48" w:rsidRDefault="009A48B3" w:rsidP="00E516AA">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From LTE, </w:t>
      </w:r>
      <w:r w:rsidR="008B703C" w:rsidRPr="005E1E0B">
        <w:rPr>
          <w:rFonts w:ascii="Times New Roman" w:hAnsi="Times New Roman"/>
          <w:sz w:val="22"/>
          <w:szCs w:val="20"/>
          <w:lang w:eastAsia="ko-KR"/>
        </w:rPr>
        <w:t>ECID</w:t>
      </w:r>
      <w:r>
        <w:rPr>
          <w:rFonts w:ascii="Times New Roman" w:hAnsi="Times New Roman"/>
          <w:sz w:val="22"/>
          <w:szCs w:val="20"/>
          <w:lang w:eastAsia="ko-KR"/>
        </w:rPr>
        <w:t xml:space="preserve"> (Enhanced Cell-ID)</w:t>
      </w:r>
      <w:r w:rsidR="008B703C">
        <w:rPr>
          <w:rFonts w:ascii="Times New Roman" w:hAnsi="Times New Roman"/>
          <w:sz w:val="22"/>
          <w:szCs w:val="20"/>
          <w:lang w:eastAsia="ko-KR"/>
        </w:rPr>
        <w:t xml:space="preserve"> is a positioning technique based on the cell ID information and the measurements obtained from UE(s) and/or </w:t>
      </w:r>
      <w:proofErr w:type="spellStart"/>
      <w:r w:rsidR="008B703C">
        <w:rPr>
          <w:rFonts w:ascii="Times New Roman" w:hAnsi="Times New Roman"/>
          <w:sz w:val="22"/>
          <w:szCs w:val="20"/>
          <w:lang w:eastAsia="ko-KR"/>
        </w:rPr>
        <w:t>gNB</w:t>
      </w:r>
      <w:proofErr w:type="spellEnd"/>
      <w:r w:rsidR="008B703C">
        <w:rPr>
          <w:rFonts w:ascii="Times New Roman" w:hAnsi="Times New Roman"/>
          <w:sz w:val="22"/>
          <w:szCs w:val="20"/>
          <w:lang w:eastAsia="ko-KR"/>
        </w:rPr>
        <w:t xml:space="preserve"> such as RSRP, RSRQ, </w:t>
      </w:r>
      <w:proofErr w:type="gramStart"/>
      <w:r w:rsidR="008B703C">
        <w:rPr>
          <w:rFonts w:ascii="Times New Roman" w:hAnsi="Times New Roman"/>
          <w:sz w:val="22"/>
          <w:szCs w:val="20"/>
          <w:lang w:eastAsia="ko-KR"/>
        </w:rPr>
        <w:t>RX</w:t>
      </w:r>
      <w:proofErr w:type="gramEnd"/>
      <w:r w:rsidR="008B703C">
        <w:rPr>
          <w:rFonts w:ascii="Times New Roman" w:hAnsi="Times New Roman"/>
          <w:sz w:val="22"/>
          <w:szCs w:val="20"/>
          <w:lang w:eastAsia="ko-KR"/>
        </w:rPr>
        <w:t>-TX time difference</w:t>
      </w:r>
      <w:r w:rsidR="009E5311">
        <w:rPr>
          <w:rFonts w:ascii="Times New Roman" w:hAnsi="Times New Roman"/>
          <w:sz w:val="22"/>
          <w:szCs w:val="20"/>
          <w:lang w:eastAsia="ko-KR"/>
        </w:rPr>
        <w:t xml:space="preserve"> for a </w:t>
      </w:r>
      <w:r w:rsidR="00824F48">
        <w:rPr>
          <w:rFonts w:ascii="Times New Roman" w:hAnsi="Times New Roman"/>
          <w:sz w:val="22"/>
          <w:szCs w:val="20"/>
          <w:lang w:eastAsia="ko-KR"/>
        </w:rPr>
        <w:t>single</w:t>
      </w:r>
      <w:r w:rsidR="009E5311">
        <w:rPr>
          <w:rFonts w:ascii="Times New Roman" w:hAnsi="Times New Roman"/>
          <w:sz w:val="22"/>
          <w:szCs w:val="20"/>
          <w:lang w:eastAsia="ko-KR"/>
        </w:rPr>
        <w:t xml:space="preserve"> cell/TRP</w:t>
      </w:r>
      <w:r w:rsidR="008B703C">
        <w:rPr>
          <w:rFonts w:ascii="Times New Roman" w:hAnsi="Times New Roman"/>
          <w:sz w:val="22"/>
          <w:szCs w:val="20"/>
          <w:lang w:eastAsia="ko-KR"/>
        </w:rPr>
        <w:t xml:space="preserve">. </w:t>
      </w:r>
      <w:r w:rsidR="00AE2B0B">
        <w:rPr>
          <w:rFonts w:ascii="Times New Roman" w:hAnsi="Times New Roman" w:hint="eastAsia"/>
          <w:sz w:val="22"/>
          <w:szCs w:val="20"/>
          <w:lang w:eastAsia="ko-KR"/>
        </w:rPr>
        <w:t>However, ECID technique</w:t>
      </w:r>
      <w:r w:rsidR="00AE2B0B">
        <w:rPr>
          <w:rFonts w:ascii="Times New Roman" w:hAnsi="Times New Roman"/>
          <w:sz w:val="22"/>
          <w:szCs w:val="20"/>
          <w:lang w:eastAsia="ko-KR"/>
        </w:rPr>
        <w:t xml:space="preserve"> for Rel-16 NR positioning</w:t>
      </w:r>
      <w:r w:rsidR="00AE2B0B">
        <w:rPr>
          <w:rFonts w:ascii="Times New Roman" w:hAnsi="Times New Roman" w:hint="eastAsia"/>
          <w:sz w:val="22"/>
          <w:szCs w:val="20"/>
          <w:lang w:eastAsia="ko-KR"/>
        </w:rPr>
        <w:t xml:space="preserve"> </w:t>
      </w:r>
      <w:r w:rsidR="00E516AA">
        <w:rPr>
          <w:rFonts w:ascii="Times New Roman" w:hAnsi="Times New Roman"/>
          <w:sz w:val="22"/>
          <w:szCs w:val="20"/>
          <w:lang w:eastAsia="ko-KR"/>
        </w:rPr>
        <w:t xml:space="preserve">was not fully discussed, </w:t>
      </w:r>
      <w:r w:rsidR="001B337E">
        <w:rPr>
          <w:rFonts w:ascii="Times New Roman" w:hAnsi="Times New Roman"/>
          <w:sz w:val="22"/>
          <w:szCs w:val="20"/>
          <w:lang w:eastAsia="ko-KR"/>
        </w:rPr>
        <w:t xml:space="preserve">so </w:t>
      </w:r>
      <w:r w:rsidR="001B337E">
        <w:rPr>
          <w:rFonts w:ascii="Times New Roman" w:hAnsi="Times New Roman"/>
          <w:sz w:val="22"/>
          <w:szCs w:val="20"/>
          <w:lang w:eastAsia="ko-KR"/>
        </w:rPr>
        <w:t>only RSRP and RSRQ measurements from SSB and CSI-RS are captured</w:t>
      </w:r>
      <w:r w:rsidR="001B337E">
        <w:rPr>
          <w:rFonts w:ascii="Times New Roman" w:hAnsi="Times New Roman"/>
          <w:sz w:val="22"/>
          <w:szCs w:val="20"/>
          <w:lang w:eastAsia="ko-KR"/>
        </w:rPr>
        <w:t xml:space="preserve"> i</w:t>
      </w:r>
      <w:r w:rsidR="001B337E" w:rsidRPr="00690D7F">
        <w:rPr>
          <w:rFonts w:ascii="Times New Roman" w:hAnsi="Times New Roman"/>
          <w:sz w:val="22"/>
          <w:szCs w:val="20"/>
          <w:lang w:eastAsia="ko-KR"/>
        </w:rPr>
        <w:t>n the current</w:t>
      </w:r>
      <w:r w:rsidR="00B031C6">
        <w:rPr>
          <w:rFonts w:ascii="Times New Roman" w:hAnsi="Times New Roman"/>
          <w:sz w:val="22"/>
          <w:szCs w:val="20"/>
          <w:lang w:eastAsia="ko-KR"/>
        </w:rPr>
        <w:t>ly discussed</w:t>
      </w:r>
      <w:r w:rsidR="001B337E" w:rsidRPr="00690D7F">
        <w:rPr>
          <w:rFonts w:ascii="Times New Roman" w:hAnsi="Times New Roman"/>
          <w:sz w:val="22"/>
          <w:szCs w:val="20"/>
          <w:lang w:eastAsia="ko-KR"/>
        </w:rPr>
        <w:t xml:space="preserve"> CR on TS 37.355</w:t>
      </w:r>
      <w:r w:rsidR="001B337E">
        <w:rPr>
          <w:rFonts w:ascii="Times New Roman" w:hAnsi="Times New Roman"/>
          <w:sz w:val="22"/>
          <w:szCs w:val="20"/>
          <w:lang w:eastAsia="ko-KR"/>
        </w:rPr>
        <w:t xml:space="preserve">. </w:t>
      </w:r>
      <w:r w:rsidR="00824F48">
        <w:rPr>
          <w:rFonts w:ascii="Times New Roman" w:hAnsi="Times New Roman"/>
          <w:sz w:val="22"/>
          <w:szCs w:val="20"/>
          <w:lang w:eastAsia="ko-KR"/>
        </w:rPr>
        <w:t xml:space="preserve">UE RX-TX time difference measurement with the </w:t>
      </w:r>
      <w:proofErr w:type="spellStart"/>
      <w:r w:rsidR="00824F48">
        <w:rPr>
          <w:rFonts w:ascii="Times New Roman" w:hAnsi="Times New Roman"/>
          <w:sz w:val="22"/>
          <w:szCs w:val="20"/>
          <w:lang w:eastAsia="ko-KR"/>
        </w:rPr>
        <w:t>gNB</w:t>
      </w:r>
      <w:proofErr w:type="spellEnd"/>
      <w:r w:rsidR="00824F48">
        <w:rPr>
          <w:rFonts w:ascii="Times New Roman" w:hAnsi="Times New Roman"/>
          <w:sz w:val="22"/>
          <w:szCs w:val="20"/>
          <w:lang w:eastAsia="ko-KR"/>
        </w:rPr>
        <w:t xml:space="preserve"> RX-TX time difference for a TRP is useful to estimate the distance of the UE from the TRP.</w:t>
      </w:r>
    </w:p>
    <w:p w14:paraId="4B3CA755" w14:textId="34ABB591" w:rsidR="00824F48" w:rsidRDefault="00824F48" w:rsidP="00E516AA">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addition, DL PRS </w:t>
      </w:r>
      <w:r>
        <w:rPr>
          <w:rFonts w:ascii="Times New Roman" w:hAnsi="Times New Roman"/>
          <w:sz w:val="22"/>
          <w:szCs w:val="20"/>
          <w:lang w:eastAsia="ko-KR"/>
        </w:rPr>
        <w:t xml:space="preserve">could also be used for ECID technique. In LTE, the PRS was configured with reference cell and neighbour cell for OTDOA technique, but the location server would provide the UE with NR DL PRS </w:t>
      </w:r>
      <w:r>
        <w:rPr>
          <w:rFonts w:ascii="Times New Roman" w:hAnsi="Times New Roman"/>
          <w:sz w:val="22"/>
          <w:szCs w:val="20"/>
          <w:lang w:eastAsia="ko-KR"/>
        </w:rPr>
        <w:lastRenderedPageBreak/>
        <w:t>information as a common assistance data regardless of positioning techniques, and RSRP measurement based on PRS has already been agreed</w:t>
      </w:r>
      <w:r w:rsidR="00832758">
        <w:rPr>
          <w:rFonts w:ascii="Times New Roman" w:hAnsi="Times New Roman"/>
          <w:sz w:val="22"/>
          <w:szCs w:val="20"/>
          <w:lang w:eastAsia="ko-KR"/>
        </w:rPr>
        <w:t>, so there is no reason to exclude DL PRS for ECID.</w:t>
      </w:r>
    </w:p>
    <w:p w14:paraId="41CD09A1" w14:textId="77777777" w:rsidR="00832758" w:rsidRPr="00824F48" w:rsidRDefault="00832758" w:rsidP="00832758">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A141085" w14:textId="1E141805" w:rsidR="00F223A7" w:rsidRPr="007E70DA" w:rsidRDefault="00F223A7" w:rsidP="00F223A7">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9E5311">
        <w:rPr>
          <w:rFonts w:cs="Times"/>
          <w:b/>
          <w:i/>
          <w:sz w:val="22"/>
          <w:szCs w:val="22"/>
          <w:lang w:eastAsia="ko-KR"/>
        </w:rPr>
        <w:t>3</w:t>
      </w:r>
      <w:r w:rsidRPr="007E70DA">
        <w:rPr>
          <w:rFonts w:cs="Times" w:hint="eastAsia"/>
          <w:b/>
          <w:i/>
          <w:sz w:val="22"/>
          <w:szCs w:val="22"/>
          <w:lang w:eastAsia="ko-KR"/>
        </w:rPr>
        <w:t>:</w:t>
      </w:r>
    </w:p>
    <w:p w14:paraId="5ECA75E9" w14:textId="090DF0B0" w:rsidR="00F223A7" w:rsidRPr="00832758" w:rsidRDefault="001A6CCE" w:rsidP="00F223A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S</w:t>
      </w:r>
      <w:r w:rsidR="00832758">
        <w:rPr>
          <w:rFonts w:ascii="Times New Roman" w:hAnsi="Times New Roman"/>
          <w:sz w:val="22"/>
          <w:szCs w:val="20"/>
          <w:lang w:eastAsia="ko-KR"/>
        </w:rPr>
        <w:t xml:space="preserve">upport UE RX-TX time difference measurement and </w:t>
      </w:r>
      <w:proofErr w:type="spellStart"/>
      <w:r w:rsidR="00832758">
        <w:rPr>
          <w:rFonts w:ascii="Times New Roman" w:hAnsi="Times New Roman"/>
          <w:sz w:val="22"/>
          <w:szCs w:val="20"/>
          <w:lang w:eastAsia="ko-KR"/>
        </w:rPr>
        <w:t>gNB</w:t>
      </w:r>
      <w:proofErr w:type="spellEnd"/>
      <w:r w:rsidR="00832758">
        <w:rPr>
          <w:rFonts w:ascii="Times New Roman" w:hAnsi="Times New Roman"/>
          <w:sz w:val="22"/>
          <w:szCs w:val="20"/>
          <w:lang w:eastAsia="ko-KR"/>
        </w:rPr>
        <w:t xml:space="preserve"> RX-TX time difference measurement</w:t>
      </w:r>
      <w:r>
        <w:rPr>
          <w:rFonts w:ascii="Times New Roman" w:hAnsi="Times New Roman"/>
          <w:sz w:val="22"/>
          <w:szCs w:val="20"/>
          <w:lang w:eastAsia="ko-KR"/>
        </w:rPr>
        <w:t xml:space="preserve"> for NR positioning.</w:t>
      </w:r>
    </w:p>
    <w:p w14:paraId="6E7ECEFB" w14:textId="3A675E14" w:rsidR="00832758" w:rsidRPr="00080A6A" w:rsidRDefault="001A6CCE" w:rsidP="00F223A7">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 xml:space="preserve">Support </w:t>
      </w:r>
      <w:r w:rsidR="007F6CB6">
        <w:rPr>
          <w:rFonts w:ascii="Times New Roman" w:hAnsi="Times New Roman"/>
          <w:sz w:val="22"/>
          <w:szCs w:val="20"/>
          <w:lang w:eastAsia="ko-KR"/>
        </w:rPr>
        <w:t>DL PRS for</w:t>
      </w:r>
      <w:r w:rsidR="00412B71">
        <w:rPr>
          <w:rFonts w:ascii="Times New Roman" w:hAnsi="Times New Roman"/>
          <w:sz w:val="22"/>
          <w:szCs w:val="20"/>
          <w:lang w:eastAsia="ko-KR"/>
        </w:rPr>
        <w:t xml:space="preserve"> NR ECID technique.</w:t>
      </w:r>
    </w:p>
    <w:p w14:paraId="55A5E5C0" w14:textId="77777777" w:rsidR="005376F5" w:rsidRPr="00A602FF" w:rsidRDefault="005376F5" w:rsidP="005376F5">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5430393C"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 xml:space="preserve">describe our </w:t>
      </w:r>
      <w:r w:rsidR="008449BB">
        <w:rPr>
          <w:rFonts w:ascii="Times New Roman" w:hAnsi="Times New Roman"/>
          <w:sz w:val="22"/>
          <w:szCs w:val="20"/>
          <w:lang w:eastAsia="ko-KR"/>
        </w:rPr>
        <w:t xml:space="preserve">views on the </w:t>
      </w:r>
      <w:r w:rsidR="008449BB">
        <w:rPr>
          <w:rFonts w:cs="Times"/>
          <w:sz w:val="22"/>
          <w:szCs w:val="20"/>
          <w:lang w:val="en-US" w:eastAsia="ko-KR"/>
        </w:rPr>
        <w:t xml:space="preserve">remaining issues </w:t>
      </w:r>
      <w:r w:rsidR="008449BB">
        <w:rPr>
          <w:rFonts w:cs="Times"/>
          <w:sz w:val="22"/>
          <w:szCs w:val="20"/>
          <w:lang w:val="en-US" w:eastAsia="ko-KR"/>
        </w:rPr>
        <w:t>of</w:t>
      </w:r>
      <w:r w:rsidR="008449BB">
        <w:rPr>
          <w:rFonts w:cs="Times"/>
          <w:sz w:val="22"/>
          <w:szCs w:val="20"/>
          <w:lang w:val="en-US" w:eastAsia="ko-KR"/>
        </w:rPr>
        <w:t xml:space="preserve"> measurements and reporting at the UE and </w:t>
      </w:r>
      <w:proofErr w:type="spellStart"/>
      <w:r w:rsidR="008449BB">
        <w:rPr>
          <w:rFonts w:cs="Times"/>
          <w:sz w:val="22"/>
          <w:szCs w:val="20"/>
          <w:lang w:val="en-US" w:eastAsia="ko-KR"/>
        </w:rPr>
        <w:t>gNB</w:t>
      </w:r>
      <w:proofErr w:type="spellEnd"/>
      <w:r w:rsidR="008449BB">
        <w:rPr>
          <w:rFonts w:cs="Times"/>
          <w:sz w:val="22"/>
          <w:szCs w:val="20"/>
          <w:lang w:val="en-US" w:eastAsia="ko-KR"/>
        </w:rPr>
        <w:t xml:space="preserve"> for NR positioning</w:t>
      </w:r>
      <w:r w:rsidR="00E0513F">
        <w:rPr>
          <w:rFonts w:ascii="Times New Roman" w:hAnsi="Times New Roman"/>
          <w:sz w:val="22"/>
          <w:szCs w:val="20"/>
          <w:lang w:eastAsia="ko-KR"/>
        </w:rPr>
        <w:t xml:space="preserve">,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14:paraId="539363A8" w14:textId="77777777" w:rsidR="00E73B39" w:rsidRDefault="00E73B39" w:rsidP="00412B7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D598EDC" w14:textId="77777777" w:rsidR="00412B71" w:rsidRDefault="00412B71" w:rsidP="00412B71">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1</w:t>
      </w:r>
      <w:r w:rsidRPr="007E70DA">
        <w:rPr>
          <w:rFonts w:cs="Times" w:hint="eastAsia"/>
          <w:b/>
          <w:i/>
          <w:sz w:val="22"/>
          <w:szCs w:val="22"/>
          <w:lang w:eastAsia="ko-KR"/>
        </w:rPr>
        <w:t>:</w:t>
      </w:r>
    </w:p>
    <w:p w14:paraId="2FCA558E" w14:textId="77777777" w:rsidR="00412B71" w:rsidRPr="00A602FF" w:rsidRDefault="00412B71" w:rsidP="00412B71">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For the report of multiple RSTD measurements for a pair of two TRPs, support differential RSTD measurement reporting. </w:t>
      </w:r>
    </w:p>
    <w:p w14:paraId="0040F4F1" w14:textId="77777777" w:rsidR="00412B71" w:rsidRPr="0078786B" w:rsidRDefault="00412B71" w:rsidP="00412B71">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cs="Times" w:hint="eastAsia"/>
          <w:sz w:val="22"/>
          <w:szCs w:val="20"/>
          <w:lang w:eastAsia="ko-KR"/>
        </w:rPr>
        <w:t>For</w:t>
      </w:r>
      <w:r>
        <w:rPr>
          <w:rFonts w:cs="Times"/>
          <w:sz w:val="22"/>
          <w:szCs w:val="20"/>
          <w:lang w:eastAsia="ko-KR"/>
        </w:rPr>
        <w:t xml:space="preserve"> the report of</w:t>
      </w:r>
      <w:r>
        <w:rPr>
          <w:rFonts w:cs="Times" w:hint="eastAsia"/>
          <w:sz w:val="22"/>
          <w:szCs w:val="20"/>
          <w:lang w:eastAsia="ko-KR"/>
        </w:rPr>
        <w:t xml:space="preserve"> multiple UE RX-TX time difference measurement</w:t>
      </w:r>
      <w:r>
        <w:rPr>
          <w:rFonts w:cs="Times"/>
          <w:sz w:val="22"/>
          <w:szCs w:val="20"/>
          <w:lang w:eastAsia="ko-KR"/>
        </w:rPr>
        <w:t>s</w:t>
      </w:r>
      <w:r>
        <w:rPr>
          <w:rFonts w:cs="Times" w:hint="eastAsia"/>
          <w:sz w:val="22"/>
          <w:szCs w:val="20"/>
          <w:lang w:eastAsia="ko-KR"/>
        </w:rPr>
        <w:t xml:space="preserve"> </w:t>
      </w:r>
      <w:r>
        <w:rPr>
          <w:rFonts w:cs="Times"/>
          <w:sz w:val="22"/>
          <w:szCs w:val="20"/>
          <w:lang w:eastAsia="ko-KR"/>
        </w:rPr>
        <w:t xml:space="preserve">for multiple PRS resources or multiple PRS resource sets transmitted from a single TRP/cell, support </w:t>
      </w:r>
      <w:r>
        <w:rPr>
          <w:rFonts w:cs="Times" w:hint="eastAsia"/>
          <w:sz w:val="22"/>
          <w:szCs w:val="20"/>
          <w:lang w:eastAsia="ko-KR"/>
        </w:rPr>
        <w:t>differential UE RX-TX time difference measurement reporting.</w:t>
      </w:r>
    </w:p>
    <w:p w14:paraId="5C1F71B2" w14:textId="77777777" w:rsidR="00412B71" w:rsidRDefault="00412B71" w:rsidP="00412B7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12919D70" w14:textId="77777777" w:rsidR="00412B71" w:rsidRPr="007E70DA" w:rsidRDefault="00412B71" w:rsidP="00412B71">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2</w:t>
      </w:r>
      <w:r w:rsidRPr="007E70DA">
        <w:rPr>
          <w:rFonts w:cs="Times" w:hint="eastAsia"/>
          <w:b/>
          <w:i/>
          <w:sz w:val="22"/>
          <w:szCs w:val="22"/>
          <w:lang w:eastAsia="ko-KR"/>
        </w:rPr>
        <w:t>:</w:t>
      </w:r>
    </w:p>
    <w:p w14:paraId="77519FD6" w14:textId="77777777" w:rsidR="00412B71" w:rsidRPr="00080A6A" w:rsidRDefault="00412B71" w:rsidP="00412B71">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 xml:space="preserve">In case the UE reports a single RSTD measurement with a DL PRS resource ID and a DL PRS resource set ID, the UE chooses a DL PRS resource within a PRS resource set </w:t>
      </w:r>
      <w:r>
        <w:rPr>
          <w:rFonts w:ascii="Times New Roman" w:hAnsi="Times New Roman" w:hint="eastAsia"/>
          <w:sz w:val="22"/>
          <w:szCs w:val="20"/>
          <w:lang w:eastAsia="ko-KR"/>
        </w:rPr>
        <w:t xml:space="preserve">from </w:t>
      </w:r>
      <w:r>
        <w:rPr>
          <w:rFonts w:ascii="Times New Roman" w:hAnsi="Times New Roman"/>
          <w:sz w:val="22"/>
          <w:szCs w:val="20"/>
          <w:lang w:eastAsia="ko-KR"/>
        </w:rPr>
        <w:t>which the UE could obtain the minimum propagation time of the first-arrival signal path. If two or more PRS resources show the same minimum propagation time of the first-arrival signal path, then the UE selects a PRS resource corresponding to the larger received signal power.</w:t>
      </w:r>
    </w:p>
    <w:p w14:paraId="6B86199D" w14:textId="77777777" w:rsidR="00412B71" w:rsidRDefault="00412B71" w:rsidP="00412B7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0D510E4B" w14:textId="77777777" w:rsidR="00412B71" w:rsidRPr="007E70DA" w:rsidRDefault="00412B71" w:rsidP="00412B71">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3</w:t>
      </w:r>
      <w:r w:rsidRPr="007E70DA">
        <w:rPr>
          <w:rFonts w:cs="Times" w:hint="eastAsia"/>
          <w:b/>
          <w:i/>
          <w:sz w:val="22"/>
          <w:szCs w:val="22"/>
          <w:lang w:eastAsia="ko-KR"/>
        </w:rPr>
        <w:t>:</w:t>
      </w:r>
    </w:p>
    <w:p w14:paraId="799E0452" w14:textId="77777777" w:rsidR="00412B71" w:rsidRPr="00832758" w:rsidRDefault="00412B71" w:rsidP="00412B71">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 xml:space="preserve">Support UE RX-TX time difference measurement and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RX-TX time difference measurement for NR positioning.</w:t>
      </w:r>
    </w:p>
    <w:p w14:paraId="3E18BD05" w14:textId="77777777" w:rsidR="00412B71" w:rsidRPr="00080A6A" w:rsidRDefault="00412B71" w:rsidP="00412B71">
      <w:pPr>
        <w:pStyle w:val="a3"/>
        <w:numPr>
          <w:ilvl w:val="0"/>
          <w:numId w:val="2"/>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Support DL PRS for NR ECID technique.</w:t>
      </w:r>
    </w:p>
    <w:p w14:paraId="63590EC9" w14:textId="77777777" w:rsidR="008449BB" w:rsidRPr="008449BB" w:rsidRDefault="008449BB" w:rsidP="00E73B39">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0"/>
          <w:lang w:eastAsia="ko-KR"/>
        </w:rPr>
      </w:pPr>
      <w:bookmarkStart w:id="1" w:name="_GoBack"/>
      <w:bookmarkEnd w:id="1"/>
    </w:p>
    <w:p w14:paraId="2AAFE8BA" w14:textId="77777777" w:rsidR="00CA4B64" w:rsidRPr="002F1254" w:rsidRDefault="004A4734" w:rsidP="002E0E47">
      <w:pPr>
        <w:pStyle w:val="1"/>
        <w:numPr>
          <w:ilvl w:val="0"/>
          <w:numId w:val="0"/>
        </w:numPr>
        <w:spacing w:line="259" w:lineRule="auto"/>
        <w:ind w:left="432"/>
      </w:pPr>
      <w:r w:rsidRPr="002F1254">
        <w:rPr>
          <w:rFonts w:hint="eastAsia"/>
          <w:lang w:eastAsia="ko-KR"/>
        </w:rPr>
        <w:t>Reference</w:t>
      </w:r>
    </w:p>
    <w:p w14:paraId="0DB29819" w14:textId="5F3B6740" w:rsidR="00FA58F8" w:rsidRDefault="00FA58F8" w:rsidP="00FA58F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w:t>
      </w:r>
      <w:r>
        <w:rPr>
          <w:sz w:val="22"/>
          <w:lang w:eastAsia="ko-KR"/>
        </w:rPr>
        <w:t>9</w:t>
      </w:r>
      <w:r>
        <w:rPr>
          <w:sz w:val="22"/>
          <w:lang w:eastAsia="ko-KR"/>
        </w:rPr>
        <w:t xml:space="preserve"> meeting.</w:t>
      </w:r>
    </w:p>
    <w:p w14:paraId="16B7BE5A" w14:textId="71BBC1F7" w:rsidR="002E0E47" w:rsidRPr="00FA58F8" w:rsidRDefault="00FA58F8" w:rsidP="00FA58F8">
      <w:pPr>
        <w:pStyle w:val="a3"/>
        <w:numPr>
          <w:ilvl w:val="0"/>
          <w:numId w:val="4"/>
        </w:numPr>
        <w:overflowPunct w:val="0"/>
        <w:autoSpaceDE w:val="0"/>
        <w:autoSpaceDN w:val="0"/>
        <w:adjustRightInd w:val="0"/>
        <w:spacing w:before="120" w:line="259" w:lineRule="auto"/>
        <w:ind w:leftChars="0" w:left="426" w:hanging="426"/>
        <w:jc w:val="both"/>
        <w:rPr>
          <w:rFonts w:hint="eastAsia"/>
          <w:sz w:val="22"/>
          <w:lang w:eastAsia="ko-KR"/>
        </w:rPr>
      </w:pPr>
      <w:r>
        <w:rPr>
          <w:rFonts w:hint="eastAsia"/>
          <w:sz w:val="22"/>
          <w:lang w:eastAsia="ko-KR"/>
        </w:rPr>
        <w:t>Chairman</w:t>
      </w:r>
      <w:r>
        <w:rPr>
          <w:sz w:val="22"/>
          <w:lang w:eastAsia="ko-KR"/>
        </w:rPr>
        <w:t>’s Notes, 3GPP RAN1 #98bis meeting.</w:t>
      </w:r>
    </w:p>
    <w:p w14:paraId="7E754E4E" w14:textId="77777777" w:rsidR="00EA1D69" w:rsidRDefault="00EA1D69" w:rsidP="00740331">
      <w:pPr>
        <w:overflowPunct w:val="0"/>
        <w:autoSpaceDE w:val="0"/>
        <w:autoSpaceDN w:val="0"/>
        <w:adjustRightInd w:val="0"/>
        <w:spacing w:before="120" w:line="259" w:lineRule="auto"/>
        <w:ind w:left="0" w:firstLine="0"/>
        <w:jc w:val="both"/>
        <w:rPr>
          <w:rFonts w:cs="Times"/>
          <w:sz w:val="22"/>
          <w:szCs w:val="22"/>
          <w:lang w:eastAsia="ko-KR"/>
        </w:rPr>
      </w:pPr>
    </w:p>
    <w:p w14:paraId="2D609666" w14:textId="77777777" w:rsidR="00B81B15" w:rsidRPr="001B13E0" w:rsidRDefault="00B81B15" w:rsidP="00740331">
      <w:pPr>
        <w:overflowPunct w:val="0"/>
        <w:autoSpaceDE w:val="0"/>
        <w:autoSpaceDN w:val="0"/>
        <w:adjustRightInd w:val="0"/>
        <w:spacing w:before="120" w:line="259" w:lineRule="auto"/>
        <w:ind w:left="0" w:firstLine="0"/>
        <w:jc w:val="both"/>
        <w:rPr>
          <w:rFonts w:cs="Times"/>
          <w:sz w:val="22"/>
          <w:szCs w:val="22"/>
          <w:lang w:eastAsia="ko-KR"/>
        </w:rPr>
      </w:pPr>
    </w:p>
    <w:sectPr w:rsidR="00B81B15" w:rsidRPr="001B13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D8841" w14:textId="77777777" w:rsidR="0093270A" w:rsidRDefault="0093270A" w:rsidP="003D7EE6">
      <w:r>
        <w:separator/>
      </w:r>
    </w:p>
  </w:endnote>
  <w:endnote w:type="continuationSeparator" w:id="0">
    <w:p w14:paraId="3D58D4CD" w14:textId="77777777" w:rsidR="0093270A" w:rsidRDefault="0093270A"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CE849" w14:textId="77777777" w:rsidR="0093270A" w:rsidRDefault="0093270A" w:rsidP="003D7EE6">
      <w:r>
        <w:separator/>
      </w:r>
    </w:p>
  </w:footnote>
  <w:footnote w:type="continuationSeparator" w:id="0">
    <w:p w14:paraId="59B337E7" w14:textId="77777777" w:rsidR="0093270A" w:rsidRDefault="0093270A"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7" w15:restartNumberingAfterBreak="0">
    <w:nsid w:val="653C77CD"/>
    <w:multiLevelType w:val="multilevel"/>
    <w:tmpl w:val="FD205372"/>
    <w:lvl w:ilvl="0">
      <w:start w:val="1"/>
      <w:numFmt w:val="bullet"/>
      <w:lvlText w:val=""/>
      <w:lvlJc w:val="left"/>
      <w:pPr>
        <w:tabs>
          <w:tab w:val="num" w:pos="720"/>
        </w:tabs>
        <w:ind w:left="360" w:hanging="360"/>
      </w:pPr>
      <w:rPr>
        <w:rFonts w:ascii="Symbol" w:eastAsia="바탕"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0"/>
  </w:num>
  <w:num w:numId="4">
    <w:abstractNumId w:val="16"/>
  </w:num>
  <w:num w:numId="5">
    <w:abstractNumId w:val="7"/>
  </w:num>
  <w:num w:numId="6">
    <w:abstractNumId w:val="5"/>
  </w:num>
  <w:num w:numId="7">
    <w:abstractNumId w:val="20"/>
  </w:num>
  <w:num w:numId="8">
    <w:abstractNumId w:val="8"/>
  </w:num>
  <w:num w:numId="9">
    <w:abstractNumId w:val="2"/>
  </w:num>
  <w:num w:numId="10">
    <w:abstractNumId w:val="18"/>
  </w:num>
  <w:num w:numId="11">
    <w:abstractNumId w:val="3"/>
  </w:num>
  <w:num w:numId="12">
    <w:abstractNumId w:val="4"/>
  </w:num>
  <w:num w:numId="13">
    <w:abstractNumId w:val="6"/>
  </w:num>
  <w:num w:numId="14">
    <w:abstractNumId w:val="9"/>
  </w:num>
  <w:num w:numId="15">
    <w:abstractNumId w:val="21"/>
  </w:num>
  <w:num w:numId="16">
    <w:abstractNumId w:val="22"/>
  </w:num>
  <w:num w:numId="17">
    <w:abstractNumId w:val="14"/>
  </w:num>
  <w:num w:numId="18">
    <w:abstractNumId w:val="15"/>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13"/>
  </w:num>
  <w:num w:numId="21">
    <w:abstractNumId w:val="1"/>
  </w:num>
  <w:num w:numId="22">
    <w:abstractNumId w:val="17"/>
  </w:num>
  <w:num w:numId="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57701"/>
    <w:rsid w:val="0006188B"/>
    <w:rsid w:val="00062029"/>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7616"/>
    <w:rsid w:val="000901D5"/>
    <w:rsid w:val="00091048"/>
    <w:rsid w:val="000918EB"/>
    <w:rsid w:val="0009322D"/>
    <w:rsid w:val="00093F3C"/>
    <w:rsid w:val="00093FD9"/>
    <w:rsid w:val="00095DEA"/>
    <w:rsid w:val="0009693F"/>
    <w:rsid w:val="000A135F"/>
    <w:rsid w:val="000A23E2"/>
    <w:rsid w:val="000A2A26"/>
    <w:rsid w:val="000A2E91"/>
    <w:rsid w:val="000A3094"/>
    <w:rsid w:val="000A3730"/>
    <w:rsid w:val="000A486E"/>
    <w:rsid w:val="000A5641"/>
    <w:rsid w:val="000A6038"/>
    <w:rsid w:val="000A76DF"/>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C3498"/>
    <w:rsid w:val="000C7091"/>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AD4"/>
    <w:rsid w:val="00187FDF"/>
    <w:rsid w:val="0019003E"/>
    <w:rsid w:val="00190958"/>
    <w:rsid w:val="001915FB"/>
    <w:rsid w:val="001926E2"/>
    <w:rsid w:val="0019308D"/>
    <w:rsid w:val="001935E2"/>
    <w:rsid w:val="0019365B"/>
    <w:rsid w:val="00194ECD"/>
    <w:rsid w:val="00196266"/>
    <w:rsid w:val="0019673C"/>
    <w:rsid w:val="00196E10"/>
    <w:rsid w:val="001A008A"/>
    <w:rsid w:val="001A3AAC"/>
    <w:rsid w:val="001A4DF7"/>
    <w:rsid w:val="001A5564"/>
    <w:rsid w:val="001A6CCE"/>
    <w:rsid w:val="001A6D9A"/>
    <w:rsid w:val="001A75A0"/>
    <w:rsid w:val="001B13E0"/>
    <w:rsid w:val="001B337E"/>
    <w:rsid w:val="001B3753"/>
    <w:rsid w:val="001B3756"/>
    <w:rsid w:val="001B377A"/>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2777A"/>
    <w:rsid w:val="00231261"/>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32A"/>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3FFD"/>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0E47"/>
    <w:rsid w:val="002E2684"/>
    <w:rsid w:val="002E2989"/>
    <w:rsid w:val="002E5A80"/>
    <w:rsid w:val="002E6699"/>
    <w:rsid w:val="002F1254"/>
    <w:rsid w:val="002F2A3E"/>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FA6"/>
    <w:rsid w:val="0031445C"/>
    <w:rsid w:val="0031470B"/>
    <w:rsid w:val="00315E1A"/>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B20"/>
    <w:rsid w:val="0034384B"/>
    <w:rsid w:val="003440EE"/>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5972"/>
    <w:rsid w:val="00375CA8"/>
    <w:rsid w:val="0037614F"/>
    <w:rsid w:val="00376A0E"/>
    <w:rsid w:val="00376EE6"/>
    <w:rsid w:val="003772B4"/>
    <w:rsid w:val="00380A82"/>
    <w:rsid w:val="003812B2"/>
    <w:rsid w:val="00382120"/>
    <w:rsid w:val="0038267C"/>
    <w:rsid w:val="003826C5"/>
    <w:rsid w:val="003826D4"/>
    <w:rsid w:val="00383076"/>
    <w:rsid w:val="0038356D"/>
    <w:rsid w:val="0038438F"/>
    <w:rsid w:val="00385D92"/>
    <w:rsid w:val="00385FB6"/>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B79A5"/>
    <w:rsid w:val="003C1770"/>
    <w:rsid w:val="003C293C"/>
    <w:rsid w:val="003C2A5B"/>
    <w:rsid w:val="003C40B8"/>
    <w:rsid w:val="003C4399"/>
    <w:rsid w:val="003C4404"/>
    <w:rsid w:val="003C4ACE"/>
    <w:rsid w:val="003C4D1F"/>
    <w:rsid w:val="003C5E82"/>
    <w:rsid w:val="003C620F"/>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803"/>
    <w:rsid w:val="004049F4"/>
    <w:rsid w:val="00406701"/>
    <w:rsid w:val="004073A0"/>
    <w:rsid w:val="00407E77"/>
    <w:rsid w:val="0041083C"/>
    <w:rsid w:val="004118A2"/>
    <w:rsid w:val="004119F5"/>
    <w:rsid w:val="004119F7"/>
    <w:rsid w:val="00412B71"/>
    <w:rsid w:val="00413144"/>
    <w:rsid w:val="0041446C"/>
    <w:rsid w:val="0041526C"/>
    <w:rsid w:val="0041552D"/>
    <w:rsid w:val="00415CBC"/>
    <w:rsid w:val="0041620D"/>
    <w:rsid w:val="0041768C"/>
    <w:rsid w:val="00420111"/>
    <w:rsid w:val="0042074F"/>
    <w:rsid w:val="00420917"/>
    <w:rsid w:val="00420A2B"/>
    <w:rsid w:val="00421EB6"/>
    <w:rsid w:val="00424AE1"/>
    <w:rsid w:val="00424C11"/>
    <w:rsid w:val="004265EE"/>
    <w:rsid w:val="00426E45"/>
    <w:rsid w:val="00427468"/>
    <w:rsid w:val="00430425"/>
    <w:rsid w:val="00431D4C"/>
    <w:rsid w:val="004335FB"/>
    <w:rsid w:val="00435244"/>
    <w:rsid w:val="004358B8"/>
    <w:rsid w:val="00437AF9"/>
    <w:rsid w:val="0044001C"/>
    <w:rsid w:val="00440285"/>
    <w:rsid w:val="0044066A"/>
    <w:rsid w:val="00440923"/>
    <w:rsid w:val="0044135C"/>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8B2"/>
    <w:rsid w:val="004834D8"/>
    <w:rsid w:val="00483752"/>
    <w:rsid w:val="0048410A"/>
    <w:rsid w:val="0048427D"/>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14AE"/>
    <w:rsid w:val="004A16EA"/>
    <w:rsid w:val="004A24DA"/>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C0098"/>
    <w:rsid w:val="004C045E"/>
    <w:rsid w:val="004C06AF"/>
    <w:rsid w:val="004C1E92"/>
    <w:rsid w:val="004C2522"/>
    <w:rsid w:val="004C498E"/>
    <w:rsid w:val="004D042E"/>
    <w:rsid w:val="004D04A9"/>
    <w:rsid w:val="004D103E"/>
    <w:rsid w:val="004D1A87"/>
    <w:rsid w:val="004D1D85"/>
    <w:rsid w:val="004D1EC1"/>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11575"/>
    <w:rsid w:val="00511AB9"/>
    <w:rsid w:val="005123A7"/>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376F5"/>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ACC"/>
    <w:rsid w:val="00554ED7"/>
    <w:rsid w:val="00555DB6"/>
    <w:rsid w:val="005562B2"/>
    <w:rsid w:val="00556349"/>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73BE"/>
    <w:rsid w:val="005876CE"/>
    <w:rsid w:val="005903EA"/>
    <w:rsid w:val="00591410"/>
    <w:rsid w:val="00591C32"/>
    <w:rsid w:val="00592BEB"/>
    <w:rsid w:val="00594EF3"/>
    <w:rsid w:val="00595DBE"/>
    <w:rsid w:val="00596222"/>
    <w:rsid w:val="0059623B"/>
    <w:rsid w:val="005A0E32"/>
    <w:rsid w:val="005A396A"/>
    <w:rsid w:val="005A4CCC"/>
    <w:rsid w:val="005A4DCC"/>
    <w:rsid w:val="005A5034"/>
    <w:rsid w:val="005A6FFF"/>
    <w:rsid w:val="005B0D9A"/>
    <w:rsid w:val="005B202F"/>
    <w:rsid w:val="005B2612"/>
    <w:rsid w:val="005B2891"/>
    <w:rsid w:val="005B3004"/>
    <w:rsid w:val="005B3094"/>
    <w:rsid w:val="005B327E"/>
    <w:rsid w:val="005B468F"/>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4C35"/>
    <w:rsid w:val="006068F8"/>
    <w:rsid w:val="00606C7A"/>
    <w:rsid w:val="00607FEB"/>
    <w:rsid w:val="00610D2C"/>
    <w:rsid w:val="00610E7E"/>
    <w:rsid w:val="0061295C"/>
    <w:rsid w:val="0061380F"/>
    <w:rsid w:val="00613C56"/>
    <w:rsid w:val="00615D17"/>
    <w:rsid w:val="0061766D"/>
    <w:rsid w:val="00617671"/>
    <w:rsid w:val="006210D3"/>
    <w:rsid w:val="00622A27"/>
    <w:rsid w:val="00622C0E"/>
    <w:rsid w:val="0062368D"/>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6B0B"/>
    <w:rsid w:val="00657238"/>
    <w:rsid w:val="0065769B"/>
    <w:rsid w:val="00657CDC"/>
    <w:rsid w:val="0066067A"/>
    <w:rsid w:val="00661372"/>
    <w:rsid w:val="00661608"/>
    <w:rsid w:val="006628D5"/>
    <w:rsid w:val="00662FFD"/>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80ACC"/>
    <w:rsid w:val="00680DA6"/>
    <w:rsid w:val="00681B64"/>
    <w:rsid w:val="00682161"/>
    <w:rsid w:val="0068241F"/>
    <w:rsid w:val="0068364D"/>
    <w:rsid w:val="00683E7D"/>
    <w:rsid w:val="00685142"/>
    <w:rsid w:val="00686A22"/>
    <w:rsid w:val="00690D7F"/>
    <w:rsid w:val="00691E95"/>
    <w:rsid w:val="006928FA"/>
    <w:rsid w:val="00692D6C"/>
    <w:rsid w:val="006945A5"/>
    <w:rsid w:val="0069545B"/>
    <w:rsid w:val="006962D3"/>
    <w:rsid w:val="00696527"/>
    <w:rsid w:val="00697222"/>
    <w:rsid w:val="00697FDC"/>
    <w:rsid w:val="006A2331"/>
    <w:rsid w:val="006A3530"/>
    <w:rsid w:val="006A47FB"/>
    <w:rsid w:val="006A4CBC"/>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BA2"/>
    <w:rsid w:val="006C7D50"/>
    <w:rsid w:val="006D15EB"/>
    <w:rsid w:val="006D2D05"/>
    <w:rsid w:val="006D3633"/>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28F"/>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464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153B"/>
    <w:rsid w:val="007420F3"/>
    <w:rsid w:val="00743312"/>
    <w:rsid w:val="007444B0"/>
    <w:rsid w:val="007445A6"/>
    <w:rsid w:val="00744D75"/>
    <w:rsid w:val="00745B4F"/>
    <w:rsid w:val="007503E2"/>
    <w:rsid w:val="00750B0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42FF"/>
    <w:rsid w:val="00774851"/>
    <w:rsid w:val="00774CB8"/>
    <w:rsid w:val="00774E59"/>
    <w:rsid w:val="00775C57"/>
    <w:rsid w:val="00775E89"/>
    <w:rsid w:val="00775EA9"/>
    <w:rsid w:val="00780456"/>
    <w:rsid w:val="00780AE3"/>
    <w:rsid w:val="00781BA1"/>
    <w:rsid w:val="00781BD5"/>
    <w:rsid w:val="00781CBE"/>
    <w:rsid w:val="0078205D"/>
    <w:rsid w:val="00782265"/>
    <w:rsid w:val="00782547"/>
    <w:rsid w:val="007845D8"/>
    <w:rsid w:val="00786370"/>
    <w:rsid w:val="00786B13"/>
    <w:rsid w:val="0078723A"/>
    <w:rsid w:val="0078786B"/>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E72B3"/>
    <w:rsid w:val="007F070F"/>
    <w:rsid w:val="007F2248"/>
    <w:rsid w:val="007F24A2"/>
    <w:rsid w:val="007F32CD"/>
    <w:rsid w:val="007F3660"/>
    <w:rsid w:val="007F3B84"/>
    <w:rsid w:val="007F3DB8"/>
    <w:rsid w:val="007F42E8"/>
    <w:rsid w:val="007F4826"/>
    <w:rsid w:val="007F5C92"/>
    <w:rsid w:val="007F5D5C"/>
    <w:rsid w:val="007F6497"/>
    <w:rsid w:val="007F6CB6"/>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3E82"/>
    <w:rsid w:val="008154FF"/>
    <w:rsid w:val="00816A06"/>
    <w:rsid w:val="00817553"/>
    <w:rsid w:val="00817D32"/>
    <w:rsid w:val="00817DF3"/>
    <w:rsid w:val="00820618"/>
    <w:rsid w:val="00820ACD"/>
    <w:rsid w:val="00820F39"/>
    <w:rsid w:val="00821223"/>
    <w:rsid w:val="00821435"/>
    <w:rsid w:val="00821AB8"/>
    <w:rsid w:val="008221C3"/>
    <w:rsid w:val="0082361B"/>
    <w:rsid w:val="00824F48"/>
    <w:rsid w:val="0082624B"/>
    <w:rsid w:val="00826B70"/>
    <w:rsid w:val="00827D5D"/>
    <w:rsid w:val="008314DE"/>
    <w:rsid w:val="008319CC"/>
    <w:rsid w:val="00831D7B"/>
    <w:rsid w:val="00832758"/>
    <w:rsid w:val="0083331B"/>
    <w:rsid w:val="0083373D"/>
    <w:rsid w:val="008340EA"/>
    <w:rsid w:val="0083589D"/>
    <w:rsid w:val="00836654"/>
    <w:rsid w:val="00836D27"/>
    <w:rsid w:val="0083788E"/>
    <w:rsid w:val="00837DCA"/>
    <w:rsid w:val="008413C5"/>
    <w:rsid w:val="008441BC"/>
    <w:rsid w:val="008443EE"/>
    <w:rsid w:val="008449BB"/>
    <w:rsid w:val="00844B96"/>
    <w:rsid w:val="00845330"/>
    <w:rsid w:val="00845579"/>
    <w:rsid w:val="00846216"/>
    <w:rsid w:val="00847243"/>
    <w:rsid w:val="008506C0"/>
    <w:rsid w:val="00851674"/>
    <w:rsid w:val="0085206C"/>
    <w:rsid w:val="008522C7"/>
    <w:rsid w:val="0085303A"/>
    <w:rsid w:val="00855F80"/>
    <w:rsid w:val="008573A0"/>
    <w:rsid w:val="008611E9"/>
    <w:rsid w:val="00861982"/>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997"/>
    <w:rsid w:val="008B1BE9"/>
    <w:rsid w:val="008B2B27"/>
    <w:rsid w:val="008B339E"/>
    <w:rsid w:val="008B43D1"/>
    <w:rsid w:val="008B43F2"/>
    <w:rsid w:val="008B4E5D"/>
    <w:rsid w:val="008B6BC1"/>
    <w:rsid w:val="008B703C"/>
    <w:rsid w:val="008C0B35"/>
    <w:rsid w:val="008C1710"/>
    <w:rsid w:val="008C1CE9"/>
    <w:rsid w:val="008C27D1"/>
    <w:rsid w:val="008C2FCC"/>
    <w:rsid w:val="008C3700"/>
    <w:rsid w:val="008C3F10"/>
    <w:rsid w:val="008C458F"/>
    <w:rsid w:val="008D00E7"/>
    <w:rsid w:val="008D07BD"/>
    <w:rsid w:val="008D1764"/>
    <w:rsid w:val="008D1F73"/>
    <w:rsid w:val="008D20B0"/>
    <w:rsid w:val="008D2715"/>
    <w:rsid w:val="008D2EF4"/>
    <w:rsid w:val="008D3118"/>
    <w:rsid w:val="008D5B01"/>
    <w:rsid w:val="008D5B82"/>
    <w:rsid w:val="008D5B96"/>
    <w:rsid w:val="008D62CE"/>
    <w:rsid w:val="008D784A"/>
    <w:rsid w:val="008E091B"/>
    <w:rsid w:val="008E249C"/>
    <w:rsid w:val="008E274B"/>
    <w:rsid w:val="008E2B9D"/>
    <w:rsid w:val="008E3122"/>
    <w:rsid w:val="008E4D0D"/>
    <w:rsid w:val="008E51E1"/>
    <w:rsid w:val="008E5FB4"/>
    <w:rsid w:val="008E65D0"/>
    <w:rsid w:val="008E6723"/>
    <w:rsid w:val="008E7F45"/>
    <w:rsid w:val="008F2CA1"/>
    <w:rsid w:val="008F3132"/>
    <w:rsid w:val="008F374F"/>
    <w:rsid w:val="008F3CC0"/>
    <w:rsid w:val="008F58F3"/>
    <w:rsid w:val="008F62C5"/>
    <w:rsid w:val="008F6CD4"/>
    <w:rsid w:val="008F7023"/>
    <w:rsid w:val="008F7B1A"/>
    <w:rsid w:val="008F7F77"/>
    <w:rsid w:val="00901BF1"/>
    <w:rsid w:val="00901E34"/>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F16"/>
    <w:rsid w:val="0092591A"/>
    <w:rsid w:val="00927328"/>
    <w:rsid w:val="00927807"/>
    <w:rsid w:val="00930821"/>
    <w:rsid w:val="0093270A"/>
    <w:rsid w:val="00933D69"/>
    <w:rsid w:val="009341A9"/>
    <w:rsid w:val="009348F1"/>
    <w:rsid w:val="0093554F"/>
    <w:rsid w:val="00935906"/>
    <w:rsid w:val="009434AD"/>
    <w:rsid w:val="009435A6"/>
    <w:rsid w:val="00943627"/>
    <w:rsid w:val="009509E7"/>
    <w:rsid w:val="00950A41"/>
    <w:rsid w:val="00951921"/>
    <w:rsid w:val="00952073"/>
    <w:rsid w:val="009522A4"/>
    <w:rsid w:val="0095326B"/>
    <w:rsid w:val="00953FB2"/>
    <w:rsid w:val="00954A2F"/>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1D1"/>
    <w:rsid w:val="00992BC1"/>
    <w:rsid w:val="00993371"/>
    <w:rsid w:val="00994E83"/>
    <w:rsid w:val="00995320"/>
    <w:rsid w:val="00995AC1"/>
    <w:rsid w:val="009A00C4"/>
    <w:rsid w:val="009A0440"/>
    <w:rsid w:val="009A23A5"/>
    <w:rsid w:val="009A23E5"/>
    <w:rsid w:val="009A3B8C"/>
    <w:rsid w:val="009A478B"/>
    <w:rsid w:val="009A48B3"/>
    <w:rsid w:val="009A48F2"/>
    <w:rsid w:val="009B3485"/>
    <w:rsid w:val="009B3BC2"/>
    <w:rsid w:val="009B3C2F"/>
    <w:rsid w:val="009B3F73"/>
    <w:rsid w:val="009B4408"/>
    <w:rsid w:val="009B4B9F"/>
    <w:rsid w:val="009B6D22"/>
    <w:rsid w:val="009B7885"/>
    <w:rsid w:val="009B7BEE"/>
    <w:rsid w:val="009C00CC"/>
    <w:rsid w:val="009C141C"/>
    <w:rsid w:val="009C2853"/>
    <w:rsid w:val="009C36E2"/>
    <w:rsid w:val="009C5184"/>
    <w:rsid w:val="009C53A2"/>
    <w:rsid w:val="009C5561"/>
    <w:rsid w:val="009C7639"/>
    <w:rsid w:val="009D0C2C"/>
    <w:rsid w:val="009D12C3"/>
    <w:rsid w:val="009D227D"/>
    <w:rsid w:val="009D239D"/>
    <w:rsid w:val="009D3EB7"/>
    <w:rsid w:val="009D421B"/>
    <w:rsid w:val="009D4224"/>
    <w:rsid w:val="009D4EDF"/>
    <w:rsid w:val="009D57D1"/>
    <w:rsid w:val="009E0001"/>
    <w:rsid w:val="009E24E4"/>
    <w:rsid w:val="009E2842"/>
    <w:rsid w:val="009E2CF5"/>
    <w:rsid w:val="009E4425"/>
    <w:rsid w:val="009E4A6C"/>
    <w:rsid w:val="009E5311"/>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CF5"/>
    <w:rsid w:val="00A10224"/>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34CCA"/>
    <w:rsid w:val="00A3713D"/>
    <w:rsid w:val="00A40159"/>
    <w:rsid w:val="00A40A7B"/>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2FF"/>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2F0"/>
    <w:rsid w:val="00A77789"/>
    <w:rsid w:val="00A7783E"/>
    <w:rsid w:val="00A80165"/>
    <w:rsid w:val="00A8057C"/>
    <w:rsid w:val="00A80CBF"/>
    <w:rsid w:val="00A81B19"/>
    <w:rsid w:val="00A83351"/>
    <w:rsid w:val="00A83896"/>
    <w:rsid w:val="00A83922"/>
    <w:rsid w:val="00A848F2"/>
    <w:rsid w:val="00A86559"/>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54B0"/>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E5E"/>
    <w:rsid w:val="00AD04A2"/>
    <w:rsid w:val="00AD09BC"/>
    <w:rsid w:val="00AD0E37"/>
    <w:rsid w:val="00AD165A"/>
    <w:rsid w:val="00AD283A"/>
    <w:rsid w:val="00AD29AE"/>
    <w:rsid w:val="00AD3D27"/>
    <w:rsid w:val="00AD4A16"/>
    <w:rsid w:val="00AD589E"/>
    <w:rsid w:val="00AD5A57"/>
    <w:rsid w:val="00AD5D51"/>
    <w:rsid w:val="00AD63B2"/>
    <w:rsid w:val="00AD772C"/>
    <w:rsid w:val="00AE0F44"/>
    <w:rsid w:val="00AE12E3"/>
    <w:rsid w:val="00AE2B0B"/>
    <w:rsid w:val="00AE5AF6"/>
    <w:rsid w:val="00AE681B"/>
    <w:rsid w:val="00AE7027"/>
    <w:rsid w:val="00AE75E9"/>
    <w:rsid w:val="00AE7CF1"/>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31C6"/>
    <w:rsid w:val="00B05344"/>
    <w:rsid w:val="00B12FF4"/>
    <w:rsid w:val="00B13412"/>
    <w:rsid w:val="00B14381"/>
    <w:rsid w:val="00B17B23"/>
    <w:rsid w:val="00B17EF9"/>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73A8"/>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3E26"/>
    <w:rsid w:val="00B7418C"/>
    <w:rsid w:val="00B77E0A"/>
    <w:rsid w:val="00B80B6E"/>
    <w:rsid w:val="00B81B15"/>
    <w:rsid w:val="00B82476"/>
    <w:rsid w:val="00B82D68"/>
    <w:rsid w:val="00B83EEA"/>
    <w:rsid w:val="00B84BAD"/>
    <w:rsid w:val="00B86973"/>
    <w:rsid w:val="00B879F1"/>
    <w:rsid w:val="00B90387"/>
    <w:rsid w:val="00B90E9F"/>
    <w:rsid w:val="00B92D68"/>
    <w:rsid w:val="00B92D95"/>
    <w:rsid w:val="00B97094"/>
    <w:rsid w:val="00B97C4D"/>
    <w:rsid w:val="00BA0006"/>
    <w:rsid w:val="00BA0A9B"/>
    <w:rsid w:val="00BA3D7E"/>
    <w:rsid w:val="00BA4B2F"/>
    <w:rsid w:val="00BA7A91"/>
    <w:rsid w:val="00BB1999"/>
    <w:rsid w:val="00BB2F8F"/>
    <w:rsid w:val="00BB587F"/>
    <w:rsid w:val="00BB5DB3"/>
    <w:rsid w:val="00BB5E15"/>
    <w:rsid w:val="00BB7597"/>
    <w:rsid w:val="00BC0AD1"/>
    <w:rsid w:val="00BC0E3A"/>
    <w:rsid w:val="00BC2540"/>
    <w:rsid w:val="00BC30CD"/>
    <w:rsid w:val="00BC3644"/>
    <w:rsid w:val="00BC399A"/>
    <w:rsid w:val="00BC39A6"/>
    <w:rsid w:val="00BC4E8B"/>
    <w:rsid w:val="00BC5207"/>
    <w:rsid w:val="00BC58E6"/>
    <w:rsid w:val="00BC5A5A"/>
    <w:rsid w:val="00BC5D0F"/>
    <w:rsid w:val="00BC5EBC"/>
    <w:rsid w:val="00BC6543"/>
    <w:rsid w:val="00BC7B36"/>
    <w:rsid w:val="00BD089C"/>
    <w:rsid w:val="00BD0F54"/>
    <w:rsid w:val="00BD1991"/>
    <w:rsid w:val="00BD1BBA"/>
    <w:rsid w:val="00BD3D7B"/>
    <w:rsid w:val="00BD46D9"/>
    <w:rsid w:val="00BD5AF3"/>
    <w:rsid w:val="00BD6445"/>
    <w:rsid w:val="00BD6DF3"/>
    <w:rsid w:val="00BD7274"/>
    <w:rsid w:val="00BD7371"/>
    <w:rsid w:val="00BE0B12"/>
    <w:rsid w:val="00BE1E46"/>
    <w:rsid w:val="00BE2479"/>
    <w:rsid w:val="00BE57E3"/>
    <w:rsid w:val="00BE5908"/>
    <w:rsid w:val="00BE6A5D"/>
    <w:rsid w:val="00BE70AE"/>
    <w:rsid w:val="00BE7A60"/>
    <w:rsid w:val="00BE7A77"/>
    <w:rsid w:val="00BF07E4"/>
    <w:rsid w:val="00BF0ECF"/>
    <w:rsid w:val="00BF31EA"/>
    <w:rsid w:val="00BF359B"/>
    <w:rsid w:val="00BF3714"/>
    <w:rsid w:val="00BF4284"/>
    <w:rsid w:val="00BF792D"/>
    <w:rsid w:val="00C00092"/>
    <w:rsid w:val="00C006BE"/>
    <w:rsid w:val="00C00B90"/>
    <w:rsid w:val="00C00F1D"/>
    <w:rsid w:val="00C0165B"/>
    <w:rsid w:val="00C03638"/>
    <w:rsid w:val="00C0399A"/>
    <w:rsid w:val="00C03B87"/>
    <w:rsid w:val="00C04D47"/>
    <w:rsid w:val="00C05162"/>
    <w:rsid w:val="00C05F92"/>
    <w:rsid w:val="00C06DDF"/>
    <w:rsid w:val="00C07575"/>
    <w:rsid w:val="00C10053"/>
    <w:rsid w:val="00C108B9"/>
    <w:rsid w:val="00C126C3"/>
    <w:rsid w:val="00C202D0"/>
    <w:rsid w:val="00C20612"/>
    <w:rsid w:val="00C22A1D"/>
    <w:rsid w:val="00C22F31"/>
    <w:rsid w:val="00C25690"/>
    <w:rsid w:val="00C26210"/>
    <w:rsid w:val="00C2638F"/>
    <w:rsid w:val="00C26C9D"/>
    <w:rsid w:val="00C27478"/>
    <w:rsid w:val="00C27492"/>
    <w:rsid w:val="00C279E8"/>
    <w:rsid w:val="00C27BBA"/>
    <w:rsid w:val="00C30423"/>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6B1"/>
    <w:rsid w:val="00C64974"/>
    <w:rsid w:val="00C65406"/>
    <w:rsid w:val="00C658CE"/>
    <w:rsid w:val="00C65B2F"/>
    <w:rsid w:val="00C66442"/>
    <w:rsid w:val="00C66798"/>
    <w:rsid w:val="00C667F3"/>
    <w:rsid w:val="00C669C9"/>
    <w:rsid w:val="00C71E14"/>
    <w:rsid w:val="00C742AD"/>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1987"/>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E666C"/>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20029"/>
    <w:rsid w:val="00D201B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2B5"/>
    <w:rsid w:val="00D32A8C"/>
    <w:rsid w:val="00D33247"/>
    <w:rsid w:val="00D337C0"/>
    <w:rsid w:val="00D3538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475F1"/>
    <w:rsid w:val="00D526C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254"/>
    <w:rsid w:val="00D739E1"/>
    <w:rsid w:val="00D74A0E"/>
    <w:rsid w:val="00D74DED"/>
    <w:rsid w:val="00D770F1"/>
    <w:rsid w:val="00D80023"/>
    <w:rsid w:val="00D8032F"/>
    <w:rsid w:val="00D81C1F"/>
    <w:rsid w:val="00D8275A"/>
    <w:rsid w:val="00D82E87"/>
    <w:rsid w:val="00D83A7B"/>
    <w:rsid w:val="00D8698F"/>
    <w:rsid w:val="00D87049"/>
    <w:rsid w:val="00D900BE"/>
    <w:rsid w:val="00D91B35"/>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3225"/>
    <w:rsid w:val="00DE3AA5"/>
    <w:rsid w:val="00DE3B27"/>
    <w:rsid w:val="00DE415B"/>
    <w:rsid w:val="00DE7646"/>
    <w:rsid w:val="00DF26C1"/>
    <w:rsid w:val="00DF2A55"/>
    <w:rsid w:val="00DF2CD2"/>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7C55"/>
    <w:rsid w:val="00E22C6F"/>
    <w:rsid w:val="00E22F79"/>
    <w:rsid w:val="00E23958"/>
    <w:rsid w:val="00E23EE8"/>
    <w:rsid w:val="00E24A64"/>
    <w:rsid w:val="00E24CFE"/>
    <w:rsid w:val="00E26AFB"/>
    <w:rsid w:val="00E26D2F"/>
    <w:rsid w:val="00E27541"/>
    <w:rsid w:val="00E27FC3"/>
    <w:rsid w:val="00E30E89"/>
    <w:rsid w:val="00E32BA9"/>
    <w:rsid w:val="00E32DBF"/>
    <w:rsid w:val="00E333EC"/>
    <w:rsid w:val="00E33AAF"/>
    <w:rsid w:val="00E33DDB"/>
    <w:rsid w:val="00E33DF3"/>
    <w:rsid w:val="00E3489F"/>
    <w:rsid w:val="00E355D7"/>
    <w:rsid w:val="00E41C30"/>
    <w:rsid w:val="00E44112"/>
    <w:rsid w:val="00E44E57"/>
    <w:rsid w:val="00E458B5"/>
    <w:rsid w:val="00E4664C"/>
    <w:rsid w:val="00E50E41"/>
    <w:rsid w:val="00E516AA"/>
    <w:rsid w:val="00E52AEC"/>
    <w:rsid w:val="00E536FA"/>
    <w:rsid w:val="00E54B18"/>
    <w:rsid w:val="00E56621"/>
    <w:rsid w:val="00E56A60"/>
    <w:rsid w:val="00E57D66"/>
    <w:rsid w:val="00E605B9"/>
    <w:rsid w:val="00E60B24"/>
    <w:rsid w:val="00E60D89"/>
    <w:rsid w:val="00E610F6"/>
    <w:rsid w:val="00E66686"/>
    <w:rsid w:val="00E700EA"/>
    <w:rsid w:val="00E70408"/>
    <w:rsid w:val="00E70489"/>
    <w:rsid w:val="00E7059B"/>
    <w:rsid w:val="00E70C81"/>
    <w:rsid w:val="00E71770"/>
    <w:rsid w:val="00E72794"/>
    <w:rsid w:val="00E73B39"/>
    <w:rsid w:val="00E73DC1"/>
    <w:rsid w:val="00E73F5D"/>
    <w:rsid w:val="00E7430B"/>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1175"/>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1211"/>
    <w:rsid w:val="00EC1B8E"/>
    <w:rsid w:val="00EC1C8E"/>
    <w:rsid w:val="00EC1C90"/>
    <w:rsid w:val="00EC1F7B"/>
    <w:rsid w:val="00EC3FD1"/>
    <w:rsid w:val="00EC4A39"/>
    <w:rsid w:val="00EC4DCE"/>
    <w:rsid w:val="00EC515C"/>
    <w:rsid w:val="00EC70A0"/>
    <w:rsid w:val="00EC7490"/>
    <w:rsid w:val="00EC7C9F"/>
    <w:rsid w:val="00ED2EF8"/>
    <w:rsid w:val="00ED396D"/>
    <w:rsid w:val="00ED39F6"/>
    <w:rsid w:val="00ED3EF0"/>
    <w:rsid w:val="00ED5E22"/>
    <w:rsid w:val="00ED5EAC"/>
    <w:rsid w:val="00ED6414"/>
    <w:rsid w:val="00EE043C"/>
    <w:rsid w:val="00EE0771"/>
    <w:rsid w:val="00EE1514"/>
    <w:rsid w:val="00EE18FE"/>
    <w:rsid w:val="00EE68F7"/>
    <w:rsid w:val="00EE71B4"/>
    <w:rsid w:val="00EE7445"/>
    <w:rsid w:val="00EF00A8"/>
    <w:rsid w:val="00EF083C"/>
    <w:rsid w:val="00EF1FD3"/>
    <w:rsid w:val="00EF2F15"/>
    <w:rsid w:val="00EF4F0F"/>
    <w:rsid w:val="00F02157"/>
    <w:rsid w:val="00F039C9"/>
    <w:rsid w:val="00F03EC8"/>
    <w:rsid w:val="00F041CE"/>
    <w:rsid w:val="00F05B23"/>
    <w:rsid w:val="00F05F89"/>
    <w:rsid w:val="00F06367"/>
    <w:rsid w:val="00F06C7D"/>
    <w:rsid w:val="00F072CA"/>
    <w:rsid w:val="00F078E2"/>
    <w:rsid w:val="00F106D4"/>
    <w:rsid w:val="00F11840"/>
    <w:rsid w:val="00F13712"/>
    <w:rsid w:val="00F14039"/>
    <w:rsid w:val="00F14BF3"/>
    <w:rsid w:val="00F169F4"/>
    <w:rsid w:val="00F16F58"/>
    <w:rsid w:val="00F17730"/>
    <w:rsid w:val="00F217EB"/>
    <w:rsid w:val="00F221B6"/>
    <w:rsid w:val="00F223A7"/>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A6B"/>
    <w:rsid w:val="00F72C0B"/>
    <w:rsid w:val="00F73D64"/>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F7C"/>
    <w:rsid w:val="00F9256A"/>
    <w:rsid w:val="00F92CE5"/>
    <w:rsid w:val="00F93866"/>
    <w:rsid w:val="00F940B1"/>
    <w:rsid w:val="00F94692"/>
    <w:rsid w:val="00F947D4"/>
    <w:rsid w:val="00F962AD"/>
    <w:rsid w:val="00F96CEA"/>
    <w:rsid w:val="00F973E5"/>
    <w:rsid w:val="00F975A5"/>
    <w:rsid w:val="00FA2215"/>
    <w:rsid w:val="00FA22ED"/>
    <w:rsid w:val="00FA2474"/>
    <w:rsid w:val="00FA3136"/>
    <w:rsid w:val="00FA43CE"/>
    <w:rsid w:val="00FA5380"/>
    <w:rsid w:val="00FA5861"/>
    <w:rsid w:val="00FA58F8"/>
    <w:rsid w:val="00FA63D0"/>
    <w:rsid w:val="00FA6559"/>
    <w:rsid w:val="00FB0F45"/>
    <w:rsid w:val="00FB1646"/>
    <w:rsid w:val="00FB36F1"/>
    <w:rsid w:val="00FB388E"/>
    <w:rsid w:val="00FB409E"/>
    <w:rsid w:val="00FB5FEF"/>
    <w:rsid w:val="00FB6153"/>
    <w:rsid w:val="00FB640C"/>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E83"/>
    <w:rsid w:val="00FE1B83"/>
    <w:rsid w:val="00FE2815"/>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rsid w:val="008D20B0"/>
    <w:pPr>
      <w:spacing w:after="180"/>
      <w:ind w:left="568" w:hanging="284"/>
    </w:pPr>
    <w:rPr>
      <w:rFonts w:ascii="Times New Roman" w:eastAsiaTheme="minorEastAsia" w:hAnsi="Times New Roman"/>
      <w:szCs w:val="20"/>
    </w:rPr>
  </w:style>
  <w:style w:type="character" w:customStyle="1" w:styleId="B1Zchn">
    <w:name w:val="B1 Zchn"/>
    <w:link w:val="B1"/>
    <w:rsid w:val="008D20B0"/>
    <w:rPr>
      <w:rFonts w:ascii="Times New Roman" w:hAnsi="Times New Roman" w:cs="Times New Roman"/>
      <w:kern w:val="0"/>
      <w:szCs w:val="20"/>
      <w:lang w:val="en-GB" w:eastAsia="en-US"/>
    </w:rPr>
  </w:style>
  <w:style w:type="paragraph" w:customStyle="1" w:styleId="RAN1bullet2">
    <w:name w:val="RAN1 bullet2"/>
    <w:basedOn w:val="a"/>
    <w:qFormat/>
    <w:rsid w:val="0019365B"/>
    <w:pPr>
      <w:numPr>
        <w:ilvl w:val="1"/>
        <w:numId w:val="21"/>
      </w:numPr>
      <w:tabs>
        <w:tab w:val="left" w:pos="1440"/>
      </w:tabs>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D7A18-1082-4A1B-9A6C-B2716562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3</Pages>
  <Words>1157</Words>
  <Characters>6601</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66</cp:revision>
  <cp:lastPrinted>2019-01-10T07:58:00Z</cp:lastPrinted>
  <dcterms:created xsi:type="dcterms:W3CDTF">2020-02-13T13:48:00Z</dcterms:created>
  <dcterms:modified xsi:type="dcterms:W3CDTF">2020-02-14T05:46:00Z</dcterms:modified>
</cp:coreProperties>
</file>