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03DAC" w:rsidRPr="008C794E" w:rsidRDefault="00E03DAC" w:rsidP="00E03DAC">
      <w:pPr>
        <w:pStyle w:val="ae"/>
        <w:tabs>
          <w:tab w:val="right" w:pos="9781"/>
        </w:tabs>
        <w:snapToGrid w:val="0"/>
        <w:ind w:left="-2" w:right="-57"/>
        <w:jc w:val="both"/>
        <w:rPr>
          <w:rFonts w:eastAsiaTheme="minorEastAsia"/>
          <w:bCs/>
          <w:sz w:val="22"/>
          <w:szCs w:val="22"/>
          <w:lang w:val="en-GB" w:eastAsia="zh-CN"/>
        </w:rPr>
      </w:pPr>
      <w:r>
        <w:rPr>
          <w:bCs/>
          <w:sz w:val="22"/>
          <w:szCs w:val="22"/>
          <w:lang w:val="en-GB"/>
        </w:rPr>
        <w:t xml:space="preserve">3GPP TSG RAN WG1 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 xml:space="preserve">meeting </w:t>
      </w:r>
      <w:proofErr w:type="gramStart"/>
      <w:r>
        <w:rPr>
          <w:bCs/>
          <w:sz w:val="22"/>
          <w:szCs w:val="22"/>
          <w:lang w:val="en-GB"/>
        </w:rPr>
        <w:t>#100</w:t>
      </w:r>
      <w:r>
        <w:rPr>
          <w:rFonts w:eastAsiaTheme="minorEastAsia" w:hint="eastAsia"/>
          <w:bCs/>
          <w:sz w:val="22"/>
          <w:szCs w:val="22"/>
          <w:lang w:val="en-GB" w:eastAsia="zh-CN"/>
        </w:rPr>
        <w:t xml:space="preserve">                              </w:t>
      </w:r>
      <w:r w:rsidR="007916BF">
        <w:rPr>
          <w:rFonts w:eastAsiaTheme="minorEastAsia" w:hint="eastAsia"/>
          <w:bCs/>
          <w:sz w:val="22"/>
          <w:szCs w:val="22"/>
          <w:lang w:val="en-GB" w:eastAsia="zh-CN"/>
        </w:rPr>
        <w:t xml:space="preserve">                                     </w:t>
      </w:r>
      <w:r>
        <w:rPr>
          <w:bCs/>
          <w:sz w:val="22"/>
          <w:szCs w:val="22"/>
          <w:lang w:val="en-GB"/>
        </w:rPr>
        <w:t>R1-20</w:t>
      </w:r>
      <w:r w:rsidR="008C794E">
        <w:rPr>
          <w:rFonts w:eastAsiaTheme="minorEastAsia" w:hint="eastAsia"/>
          <w:bCs/>
          <w:sz w:val="22"/>
          <w:szCs w:val="22"/>
          <w:lang w:val="en-GB" w:eastAsia="zh-CN"/>
        </w:rPr>
        <w:t>00525</w:t>
      </w:r>
      <w:proofErr w:type="gramEnd"/>
    </w:p>
    <w:p w:rsidR="00E03DAC" w:rsidRDefault="0006209E" w:rsidP="00E03DAC">
      <w:pPr>
        <w:pStyle w:val="ae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/>
          <w:bCs/>
          <w:sz w:val="22"/>
          <w:szCs w:val="22"/>
          <w:lang w:val="en-GB" w:eastAsia="zh-CN"/>
        </w:rPr>
      </w:pPr>
      <w:proofErr w:type="gramStart"/>
      <w:r>
        <w:rPr>
          <w:rFonts w:eastAsiaTheme="minorEastAsia" w:hint="eastAsia"/>
          <w:bCs/>
          <w:sz w:val="22"/>
          <w:szCs w:val="22"/>
          <w:lang w:val="en-GB" w:eastAsia="zh-CN"/>
        </w:rPr>
        <w:t>e</w:t>
      </w:r>
      <w:r w:rsidR="003E2187" w:rsidRPr="003E2187">
        <w:rPr>
          <w:bCs/>
          <w:sz w:val="22"/>
          <w:szCs w:val="22"/>
          <w:lang w:val="en-GB"/>
        </w:rPr>
        <w:t>-Meeting</w:t>
      </w:r>
      <w:proofErr w:type="gramEnd"/>
      <w:r w:rsidR="003E2187" w:rsidRPr="003E2187">
        <w:rPr>
          <w:bCs/>
          <w:sz w:val="22"/>
          <w:szCs w:val="22"/>
          <w:lang w:val="en-GB"/>
        </w:rPr>
        <w:t>, February 24th – March 6th, 2020</w:t>
      </w:r>
    </w:p>
    <w:p w:rsidR="00C62476" w:rsidRPr="006D5EF9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857B34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E03DAC">
        <w:rPr>
          <w:rFonts w:eastAsiaTheme="minorEastAsia" w:hint="eastAsia"/>
          <w:sz w:val="22"/>
          <w:szCs w:val="22"/>
          <w:lang w:eastAsia="zh-CN"/>
        </w:rPr>
        <w:t xml:space="preserve">Remaining issues on </w:t>
      </w:r>
      <w:r w:rsidR="0002607B">
        <w:rPr>
          <w:rFonts w:eastAsiaTheme="minorEastAsia" w:hint="eastAsia"/>
          <w:sz w:val="22"/>
          <w:szCs w:val="22"/>
          <w:lang w:eastAsia="zh-CN"/>
        </w:rPr>
        <w:t>congestion control</w:t>
      </w:r>
      <w:r w:rsidR="00E03DAC">
        <w:rPr>
          <w:rFonts w:eastAsiaTheme="minorEastAsia" w:hint="eastAsia"/>
          <w:sz w:val="22"/>
          <w:szCs w:val="22"/>
          <w:lang w:eastAsia="zh-CN"/>
        </w:rPr>
        <w:t xml:space="preserve"> in </w:t>
      </w:r>
      <w:r w:rsidR="00232E7B">
        <w:rPr>
          <w:rFonts w:eastAsia="宋体" w:cs="Arial" w:hint="eastAsia"/>
          <w:sz w:val="22"/>
          <w:szCs w:val="22"/>
          <w:lang w:eastAsia="zh-CN"/>
        </w:rPr>
        <w:t>NR V2X</w:t>
      </w:r>
    </w:p>
    <w:p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232E7B">
        <w:rPr>
          <w:rFonts w:eastAsiaTheme="minorEastAsia" w:hint="eastAsia"/>
          <w:sz w:val="22"/>
          <w:szCs w:val="22"/>
          <w:lang w:eastAsia="zh-CN"/>
        </w:rPr>
        <w:t>7.2.4.6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:rsidR="0002607B" w:rsidRDefault="0002607B" w:rsidP="009823DE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9823DE"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 w:hint="eastAsia"/>
          <w:lang w:eastAsia="zh-CN"/>
        </w:rPr>
        <w:t xml:space="preserve">RAN1#99 </w:t>
      </w:r>
      <w:r w:rsidR="001123BA">
        <w:rPr>
          <w:rFonts w:eastAsiaTheme="minorEastAsia" w:hint="eastAsia"/>
          <w:lang w:eastAsia="zh-CN"/>
        </w:rPr>
        <w:t xml:space="preserve">meeting </w:t>
      </w:r>
      <w:r>
        <w:rPr>
          <w:rFonts w:eastAsiaTheme="minorEastAsia" w:hint="eastAsia"/>
          <w:lang w:eastAsia="zh-CN"/>
        </w:rPr>
        <w:t>and</w:t>
      </w:r>
      <w:r w:rsidR="009823DE">
        <w:rPr>
          <w:rFonts w:eastAsiaTheme="minorEastAsia" w:hint="eastAsia"/>
          <w:lang w:eastAsia="zh-CN"/>
        </w:rPr>
        <w:t xml:space="preserve"> email discussion after RAN1#99 meeting, </w:t>
      </w:r>
      <w:r>
        <w:rPr>
          <w:rFonts w:eastAsiaTheme="minorEastAsia" w:hint="eastAsia"/>
          <w:lang w:eastAsia="zh-CN"/>
        </w:rPr>
        <w:t xml:space="preserve">the following agreements are </w:t>
      </w:r>
      <w:r>
        <w:rPr>
          <w:rFonts w:eastAsiaTheme="minorEastAsia"/>
          <w:lang w:eastAsia="zh-CN"/>
        </w:rPr>
        <w:t>archived</w:t>
      </w:r>
      <w:r>
        <w:rPr>
          <w:rFonts w:eastAsiaTheme="minorEastAsia" w:hint="eastAsia"/>
          <w:lang w:eastAsia="zh-CN"/>
        </w:rPr>
        <w:t xml:space="preserve"> for congestion </w:t>
      </w:r>
      <w:r>
        <w:rPr>
          <w:rFonts w:eastAsiaTheme="minorEastAsia"/>
          <w:lang w:eastAsia="zh-CN"/>
        </w:rPr>
        <w:t>control</w:t>
      </w:r>
      <w:r>
        <w:rPr>
          <w:rFonts w:eastAsiaTheme="minorEastAsia" w:hint="eastAsia"/>
          <w:lang w:eastAsia="zh-CN"/>
        </w:rPr>
        <w:t xml:space="preserve"> in NR V2X</w:t>
      </w:r>
      <w:r w:rsidR="006323ED"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2607B" w:rsidTr="0002607B">
        <w:tc>
          <w:tcPr>
            <w:tcW w:w="9288" w:type="dxa"/>
          </w:tcPr>
          <w:p w:rsidR="0002607B" w:rsidRPr="00C04E3F" w:rsidRDefault="0002607B" w:rsidP="0002607B">
            <w:pPr>
              <w:rPr>
                <w:rFonts w:ascii="Times" w:hAnsi="Times"/>
                <w:bCs/>
                <w:highlight w:val="green"/>
                <w:lang w:eastAsia="zh-CN"/>
              </w:rPr>
            </w:pPr>
            <w:r w:rsidRPr="00C04E3F">
              <w:rPr>
                <w:rFonts w:ascii="Times" w:hAnsi="Times"/>
                <w:bCs/>
                <w:highlight w:val="green"/>
                <w:lang w:eastAsia="zh-CN"/>
              </w:rPr>
              <w:t>Agreements:</w:t>
            </w:r>
          </w:p>
          <w:p w:rsidR="0002607B" w:rsidRPr="000437BB" w:rsidRDefault="0002607B" w:rsidP="006A0E58">
            <w:pPr>
              <w:numPr>
                <w:ilvl w:val="0"/>
                <w:numId w:val="7"/>
              </w:numPr>
              <w:rPr>
                <w:lang w:eastAsia="zh-CN"/>
              </w:rPr>
            </w:pPr>
            <w:r w:rsidRPr="000437BB">
              <w:rPr>
                <w:lang w:eastAsia="zh-CN"/>
              </w:rPr>
              <w:t xml:space="preserve">The CBR measurement time window size is 100 </w:t>
            </w:r>
            <w:proofErr w:type="spellStart"/>
            <w:r w:rsidRPr="000437BB">
              <w:rPr>
                <w:lang w:eastAsia="zh-CN"/>
              </w:rPr>
              <w:t>ms</w:t>
            </w:r>
            <w:proofErr w:type="spellEnd"/>
            <w:r w:rsidRPr="000437BB">
              <w:rPr>
                <w:lang w:eastAsia="zh-CN"/>
              </w:rPr>
              <w:t xml:space="preserve"> and 100 slots by (pre-</w:t>
            </w:r>
            <w:proofErr w:type="gramStart"/>
            <w:r w:rsidRPr="000437BB">
              <w:rPr>
                <w:lang w:eastAsia="zh-CN"/>
              </w:rPr>
              <w:t>)configuration</w:t>
            </w:r>
            <w:proofErr w:type="gramEnd"/>
            <w:r w:rsidRPr="000437BB">
              <w:rPr>
                <w:lang w:eastAsia="zh-CN"/>
              </w:rPr>
              <w:t>.</w:t>
            </w:r>
          </w:p>
          <w:p w:rsidR="0002607B" w:rsidRPr="0002607B" w:rsidRDefault="0002607B" w:rsidP="006A0E58">
            <w:pPr>
              <w:numPr>
                <w:ilvl w:val="0"/>
                <w:numId w:val="7"/>
              </w:numPr>
              <w:rPr>
                <w:lang w:eastAsia="zh-CN"/>
              </w:rPr>
            </w:pPr>
            <w:r w:rsidRPr="000437BB">
              <w:rPr>
                <w:lang w:eastAsia="zh-CN"/>
              </w:rPr>
              <w:t xml:space="preserve">CR window size is { 1000 </w:t>
            </w:r>
            <w:proofErr w:type="spellStart"/>
            <w:r w:rsidRPr="000437BB">
              <w:rPr>
                <w:lang w:eastAsia="zh-CN"/>
              </w:rPr>
              <w:t>ms</w:t>
            </w:r>
            <w:proofErr w:type="spellEnd"/>
            <w:r w:rsidRPr="000437BB">
              <w:rPr>
                <w:lang w:eastAsia="zh-CN"/>
              </w:rPr>
              <w:t>, 1000 slots } by (pre)-configuration</w:t>
            </w:r>
          </w:p>
          <w:p w:rsidR="0002607B" w:rsidRPr="005F6A04" w:rsidRDefault="0002607B" w:rsidP="0002607B">
            <w:pPr>
              <w:rPr>
                <w:rFonts w:ascii="Times" w:eastAsia="宋体" w:hAnsi="Times"/>
                <w:bCs/>
                <w:lang w:eastAsia="zh-CN"/>
              </w:rPr>
            </w:pPr>
            <w:r w:rsidRPr="005F6A04">
              <w:rPr>
                <w:rFonts w:ascii="Times" w:eastAsia="宋体" w:hAnsi="Times"/>
                <w:bCs/>
                <w:highlight w:val="green"/>
                <w:lang w:eastAsia="zh-CN"/>
              </w:rPr>
              <w:t>Agreements</w:t>
            </w:r>
            <w:r>
              <w:rPr>
                <w:rFonts w:ascii="Times" w:eastAsia="宋体" w:hAnsi="Times" w:hint="eastAsia"/>
                <w:bCs/>
                <w:highlight w:val="green"/>
                <w:lang w:eastAsia="zh-CN"/>
              </w:rPr>
              <w:t xml:space="preserve"> in [99-NR-11]</w:t>
            </w:r>
            <w:r w:rsidRPr="005F6A04">
              <w:rPr>
                <w:rFonts w:ascii="Times" w:eastAsia="宋体" w:hAnsi="Times"/>
                <w:bCs/>
                <w:highlight w:val="green"/>
                <w:lang w:eastAsia="zh-CN"/>
              </w:rPr>
              <w:t>:</w:t>
            </w:r>
          </w:p>
          <w:p w:rsidR="0002607B" w:rsidRPr="000437BB" w:rsidRDefault="0002607B" w:rsidP="006A0E58">
            <w:pPr>
              <w:numPr>
                <w:ilvl w:val="0"/>
                <w:numId w:val="7"/>
              </w:numPr>
              <w:rPr>
                <w:lang w:eastAsia="zh-CN"/>
              </w:rPr>
            </w:pPr>
            <w:r w:rsidRPr="000437BB">
              <w:rPr>
                <w:lang w:eastAsia="zh-CN"/>
              </w:rPr>
              <w:t>Only TX parameter restriction based on absolute speed can be (pre)configured in Rel-16.</w:t>
            </w:r>
          </w:p>
          <w:p w:rsidR="0002607B" w:rsidRDefault="0002607B" w:rsidP="0002607B">
            <w:pPr>
              <w:rPr>
                <w:rFonts w:ascii="Times" w:eastAsia="宋体" w:hAnsi="Times"/>
                <w:bCs/>
                <w:lang w:eastAsia="zh-CN"/>
              </w:rPr>
            </w:pPr>
            <w:r w:rsidRPr="00DC0088">
              <w:rPr>
                <w:rFonts w:ascii="Times" w:eastAsia="宋体" w:hAnsi="Times"/>
                <w:bCs/>
                <w:highlight w:val="green"/>
                <w:lang w:eastAsia="zh-CN"/>
              </w:rPr>
              <w:t>Agreements</w:t>
            </w:r>
            <w:r>
              <w:rPr>
                <w:rFonts w:ascii="Times" w:eastAsia="宋体" w:hAnsi="Times" w:hint="eastAsia"/>
                <w:bCs/>
                <w:highlight w:val="green"/>
                <w:lang w:eastAsia="zh-CN"/>
              </w:rPr>
              <w:t xml:space="preserve"> in [99-NR-12]</w:t>
            </w:r>
            <w:r w:rsidRPr="005F6A04">
              <w:rPr>
                <w:rFonts w:ascii="Times" w:eastAsia="宋体" w:hAnsi="Times"/>
                <w:bCs/>
                <w:highlight w:val="green"/>
                <w:lang w:eastAsia="zh-CN"/>
              </w:rPr>
              <w:t>:</w:t>
            </w:r>
          </w:p>
          <w:p w:rsidR="0002607B" w:rsidRPr="00F14F9D" w:rsidRDefault="0002607B" w:rsidP="006A0E58">
            <w:pPr>
              <w:pStyle w:val="af3"/>
              <w:numPr>
                <w:ilvl w:val="0"/>
                <w:numId w:val="6"/>
              </w:numPr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F14F9D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The future segment of the CR evaluation window reuses the same </w:t>
            </w:r>
            <w:proofErr w:type="spellStart"/>
            <w:r w:rsidRPr="00F14F9D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behaviour</w:t>
            </w:r>
            <w:proofErr w:type="spellEnd"/>
            <w:r w:rsidRPr="00F14F9D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as in the LTE V2X </w:t>
            </w:r>
            <w:proofErr w:type="spellStart"/>
            <w:r w:rsidRPr="00F14F9D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sidelink</w:t>
            </w:r>
            <w:proofErr w:type="spellEnd"/>
            <w:r w:rsidRPr="00F14F9D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. </w:t>
            </w:r>
          </w:p>
          <w:p w:rsidR="0002607B" w:rsidRPr="0002607B" w:rsidRDefault="0002607B" w:rsidP="006A0E58">
            <w:pPr>
              <w:pStyle w:val="af3"/>
              <w:numPr>
                <w:ilvl w:val="1"/>
                <w:numId w:val="6"/>
              </w:numPr>
              <w:ind w:firstLineChars="0"/>
              <w:contextualSpacing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F14F9D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 whether additional constraints on UE’s choice of values for a and b are needed</w:t>
            </w:r>
          </w:p>
        </w:tc>
      </w:tr>
    </w:tbl>
    <w:p w:rsidR="0002607B" w:rsidRDefault="001B0451" w:rsidP="0002607B">
      <w:pPr>
        <w:pStyle w:val="a1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will further discuss the </w:t>
      </w:r>
      <w:r w:rsidR="00F2720F">
        <w:rPr>
          <w:rFonts w:eastAsiaTheme="minorEastAsia"/>
          <w:lang w:eastAsia="zh-CN"/>
        </w:rPr>
        <w:t>remaining</w:t>
      </w:r>
      <w:r>
        <w:rPr>
          <w:rFonts w:eastAsiaTheme="minorEastAsia" w:hint="eastAsia"/>
          <w:lang w:eastAsia="zh-CN"/>
        </w:rPr>
        <w:t xml:space="preserve"> issues for congestion control</w:t>
      </w:r>
      <w:r w:rsidR="00F2720F">
        <w:rPr>
          <w:rFonts w:eastAsiaTheme="minorEastAsia" w:hint="eastAsia"/>
          <w:lang w:eastAsia="zh-CN"/>
        </w:rPr>
        <w:t>, including</w:t>
      </w:r>
      <w:r w:rsidR="00FE5045">
        <w:rPr>
          <w:rFonts w:eastAsiaTheme="minorEastAsia" w:hint="eastAsia"/>
          <w:lang w:eastAsia="zh-CN"/>
        </w:rPr>
        <w:t>:</w:t>
      </w:r>
    </w:p>
    <w:p w:rsidR="00F2720F" w:rsidRDefault="00F2720F" w:rsidP="006A0E58">
      <w:pPr>
        <w:pStyle w:val="a1"/>
        <w:numPr>
          <w:ilvl w:val="0"/>
          <w:numId w:val="8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to perform </w:t>
      </w:r>
      <w:proofErr w:type="spellStart"/>
      <w:r>
        <w:rPr>
          <w:rFonts w:eastAsiaTheme="minorEastAsia" w:hint="eastAsia"/>
          <w:lang w:eastAsia="zh-CN"/>
        </w:rPr>
        <w:t>CRLimit</w:t>
      </w:r>
      <w:proofErr w:type="spellEnd"/>
      <w:r>
        <w:rPr>
          <w:rFonts w:eastAsiaTheme="minorEastAsia" w:hint="eastAsia"/>
          <w:lang w:eastAsia="zh-CN"/>
        </w:rPr>
        <w:t xml:space="preserve"> operation?</w:t>
      </w:r>
    </w:p>
    <w:p w:rsidR="00F2720F" w:rsidRDefault="00F2720F" w:rsidP="006A0E58">
      <w:pPr>
        <w:pStyle w:val="a1"/>
        <w:numPr>
          <w:ilvl w:val="0"/>
          <w:numId w:val="8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Whether </w:t>
      </w:r>
      <w:r>
        <w:rPr>
          <w:rFonts w:eastAsiaTheme="minorEastAsia"/>
          <w:lang w:eastAsia="zh-CN"/>
        </w:rPr>
        <w:t>additional</w:t>
      </w:r>
      <w:r>
        <w:rPr>
          <w:rFonts w:eastAsiaTheme="minorEastAsia" w:hint="eastAsia"/>
          <w:lang w:eastAsia="zh-CN"/>
        </w:rPr>
        <w:t xml:space="preserve"> constraints on the value of a and b</w:t>
      </w:r>
    </w:p>
    <w:p w:rsidR="00D007F6" w:rsidRDefault="00072191" w:rsidP="006A0E58">
      <w:pPr>
        <w:pStyle w:val="a1"/>
        <w:numPr>
          <w:ilvl w:val="0"/>
          <w:numId w:val="8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CR evaluation for released reserved resource</w:t>
      </w:r>
    </w:p>
    <w:p w:rsidR="001123BA" w:rsidRDefault="001123BA" w:rsidP="001123BA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:rsidR="001123BA" w:rsidRDefault="00F2720F" w:rsidP="001C46E3">
      <w:pPr>
        <w:pStyle w:val="2"/>
        <w:ind w:left="578" w:hanging="578"/>
        <w:rPr>
          <w:rFonts w:eastAsiaTheme="minorEastAsia"/>
        </w:rPr>
      </w:pPr>
      <w:r>
        <w:rPr>
          <w:rFonts w:eastAsiaTheme="minorEastAsia" w:hint="eastAsia"/>
        </w:rPr>
        <w:t>When to perform CR</w:t>
      </w:r>
      <w:r w:rsidR="00FE5045">
        <w:rPr>
          <w:rFonts w:eastAsiaTheme="minorEastAsia" w:hint="eastAsia"/>
        </w:rPr>
        <w:t>-</w:t>
      </w:r>
      <w:r>
        <w:rPr>
          <w:rFonts w:eastAsiaTheme="minorEastAsia" w:hint="eastAsia"/>
        </w:rPr>
        <w:t>limit operation?</w:t>
      </w:r>
    </w:p>
    <w:p w:rsidR="00FE5045" w:rsidRDefault="00FE5045" w:rsidP="00F2720F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LTE V2X, the CBR/CR evaluation is performed </w:t>
      </w:r>
      <w:r w:rsidR="00D007F6">
        <w:rPr>
          <w:rFonts w:eastAsiaTheme="minorEastAsia" w:hint="eastAsia"/>
          <w:lang w:eastAsia="zh-CN"/>
        </w:rPr>
        <w:t>before</w:t>
      </w:r>
      <w:r>
        <w:rPr>
          <w:rFonts w:eastAsiaTheme="minorEastAsia" w:hint="eastAsia"/>
          <w:lang w:eastAsia="zh-CN"/>
        </w:rPr>
        <w:t xml:space="preserve"> each PSSCH transmission, and the </w:t>
      </w:r>
      <w:r w:rsidRPr="00FE5045">
        <w:rPr>
          <w:rFonts w:eastAsiaTheme="minorEastAsia" w:hint="eastAsia"/>
          <w:i/>
          <w:lang w:eastAsia="zh-CN"/>
        </w:rPr>
        <w:t>CR-limit</w:t>
      </w:r>
      <w:r>
        <w:rPr>
          <w:rFonts w:eastAsiaTheme="minorEastAsia" w:hint="eastAsia"/>
          <w:lang w:eastAsia="zh-CN"/>
        </w:rPr>
        <w:t xml:space="preserve"> operation is applied for each PSSCH transmission according to the </w:t>
      </w:r>
      <w:r>
        <w:rPr>
          <w:rFonts w:eastAsiaTheme="minorEastAsia"/>
          <w:lang w:eastAsia="zh-CN"/>
        </w:rPr>
        <w:t>evaluation</w:t>
      </w:r>
      <w:r>
        <w:rPr>
          <w:rFonts w:eastAsiaTheme="minorEastAsia" w:hint="eastAsia"/>
          <w:lang w:eastAsia="zh-CN"/>
        </w:rPr>
        <w:t xml:space="preserve"> results of CBR/CR. </w:t>
      </w:r>
      <w:r w:rsidR="00674EEF">
        <w:rPr>
          <w:rFonts w:eastAsiaTheme="minorEastAsia"/>
          <w:lang w:eastAsia="zh-CN"/>
        </w:rPr>
        <w:t>T</w:t>
      </w:r>
      <w:r w:rsidR="00674EEF">
        <w:rPr>
          <w:rFonts w:eastAsiaTheme="minorEastAsia" w:hint="eastAsia"/>
          <w:lang w:eastAsia="zh-CN"/>
        </w:rPr>
        <w:t xml:space="preserve">he </w:t>
      </w:r>
      <w:r w:rsidR="00674EEF">
        <w:rPr>
          <w:rFonts w:eastAsiaTheme="minorEastAsia"/>
          <w:lang w:eastAsia="zh-CN"/>
        </w:rPr>
        <w:t>detail</w:t>
      </w:r>
      <w:r w:rsidR="00674EEF">
        <w:rPr>
          <w:rFonts w:eastAsiaTheme="minorEastAsia" w:hint="eastAsia"/>
          <w:lang w:eastAsia="zh-CN"/>
        </w:rPr>
        <w:t xml:space="preserve"> mechanism in LTE V2X is illustrated as following: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74EEF" w:rsidTr="00674EEF">
        <w:tc>
          <w:tcPr>
            <w:tcW w:w="9288" w:type="dxa"/>
          </w:tcPr>
          <w:p w:rsidR="00674EEF" w:rsidRPr="001A7C01" w:rsidRDefault="00674EEF" w:rsidP="00674EEF">
            <w:pPr>
              <w:jc w:val="both"/>
              <w:rPr>
                <w:rFonts w:eastAsia="Malgun Gothic"/>
                <w:lang w:eastAsia="ko-KR"/>
              </w:rPr>
            </w:pPr>
            <w:r w:rsidRPr="001A7C01">
              <w:rPr>
                <w:rFonts w:eastAsia="Malgun Gothic" w:hint="eastAsia"/>
                <w:lang w:eastAsia="ko-KR"/>
              </w:rPr>
              <w:t xml:space="preserve">If a UE is </w:t>
            </w:r>
            <w:r w:rsidRPr="001A7C01">
              <w:rPr>
                <w:rFonts w:eastAsia="Malgun Gothic"/>
                <w:lang w:eastAsia="ko-KR"/>
              </w:rPr>
              <w:t>configured</w:t>
            </w:r>
            <w:r w:rsidRPr="001A7C01">
              <w:rPr>
                <w:rFonts w:eastAsia="Malgun Gothic" w:hint="eastAsia"/>
                <w:lang w:eastAsia="ko-KR"/>
              </w:rPr>
              <w:t xml:space="preserve"> with high layer parameter </w:t>
            </w:r>
            <w:proofErr w:type="spellStart"/>
            <w:r w:rsidRPr="001A7C01">
              <w:rPr>
                <w:rFonts w:eastAsia="Malgun Gothic" w:hint="eastAsia"/>
                <w:i/>
                <w:lang w:eastAsia="ko-KR"/>
              </w:rPr>
              <w:t>cr</w:t>
            </w:r>
            <w:proofErr w:type="spellEnd"/>
            <w:r w:rsidRPr="001A7C01">
              <w:rPr>
                <w:rFonts w:eastAsia="Malgun Gothic" w:hint="eastAsia"/>
                <w:i/>
                <w:lang w:eastAsia="ko-KR"/>
              </w:rPr>
              <w:t>-Limit</w:t>
            </w:r>
            <w:r w:rsidRPr="001A7C01">
              <w:rPr>
                <w:rFonts w:eastAsia="Malgun Gothic" w:hint="eastAsia"/>
                <w:lang w:eastAsia="ko-KR"/>
              </w:rPr>
              <w:t xml:space="preserve"> and transmits PSSCH in </w:t>
            </w:r>
            <w:proofErr w:type="spellStart"/>
            <w:r w:rsidRPr="001A7C01">
              <w:rPr>
                <w:rFonts w:eastAsia="Malgun Gothic" w:hint="eastAsia"/>
                <w:lang w:eastAsia="ko-KR"/>
              </w:rPr>
              <w:t>subframe</w:t>
            </w:r>
            <w:proofErr w:type="spellEnd"/>
            <w:r w:rsidRPr="001A7C01">
              <w:rPr>
                <w:rFonts w:eastAsia="Malgun Gothic" w:hint="eastAsia"/>
                <w:lang w:eastAsia="ko-KR"/>
              </w:rPr>
              <w:t xml:space="preserve"> </w:t>
            </w:r>
            <w:r w:rsidRPr="001A7C01">
              <w:rPr>
                <w:rFonts w:eastAsia="Malgun Gothic" w:hint="eastAsia"/>
                <w:i/>
                <w:lang w:eastAsia="ko-KR"/>
              </w:rPr>
              <w:t>n</w:t>
            </w:r>
            <w:r w:rsidRPr="001A7C01">
              <w:rPr>
                <w:rFonts w:eastAsia="Malgun Gothic" w:hint="eastAsia"/>
                <w:lang w:eastAsia="ko-KR"/>
              </w:rPr>
              <w:t>, the UE shall ensure the following limits for any priority value k;</w:t>
            </w:r>
          </w:p>
          <w:p w:rsidR="00674EEF" w:rsidRPr="001A7C01" w:rsidRDefault="00674EEF" w:rsidP="00674EEF">
            <w:pPr>
              <w:pStyle w:val="EQ"/>
              <w:jc w:val="both"/>
              <w:rPr>
                <w:rFonts w:eastAsia="Malgun Gothic"/>
                <w:lang w:eastAsia="ko-KR"/>
              </w:rPr>
            </w:pPr>
            <w:r w:rsidRPr="001A7C01">
              <w:tab/>
            </w:r>
            <w:r w:rsidRPr="001A7C01">
              <w:rPr>
                <w:position w:val="-28"/>
              </w:rPr>
              <w:object w:dxaOrig="2140" w:dyaOrig="5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7.15pt;height:27.05pt" o:ole="">
                  <v:imagedata r:id="rId9" o:title=""/>
                </v:shape>
                <o:OLEObject Type="Embed" ProgID="Equation.DSMT4" ShapeID="_x0000_i1025" DrawAspect="Content" ObjectID="_1643257019" r:id="rId10"/>
              </w:object>
            </w:r>
          </w:p>
          <w:p w:rsidR="00674EEF" w:rsidRDefault="00674EEF" w:rsidP="00674EEF">
            <w:pPr>
              <w:pStyle w:val="a1"/>
              <w:rPr>
                <w:rFonts w:eastAsiaTheme="minorEastAsia"/>
                <w:lang w:eastAsia="zh-CN"/>
              </w:rPr>
            </w:pPr>
            <w:proofErr w:type="gramStart"/>
            <w:r w:rsidRPr="001A7C01">
              <w:rPr>
                <w:rFonts w:eastAsia="Malgun Gothic" w:hint="eastAsia"/>
                <w:lang w:eastAsia="ko-KR"/>
              </w:rPr>
              <w:t>where</w:t>
            </w:r>
            <w:proofErr w:type="gramEnd"/>
            <w:r w:rsidRPr="001A7C01">
              <w:rPr>
                <w:rFonts w:eastAsia="Malgun Gothic" w:hint="eastAsia"/>
                <w:lang w:eastAsia="ko-KR"/>
              </w:rPr>
              <w:t xml:space="preserve"> </w:t>
            </w:r>
            <w:r w:rsidRPr="001A7C01">
              <w:rPr>
                <w:position w:val="-10"/>
              </w:rPr>
              <w:object w:dxaOrig="600" w:dyaOrig="340">
                <v:shape id="_x0000_i1026" type="#_x0000_t75" style="width:31.1pt;height:17.85pt" o:ole="">
                  <v:imagedata r:id="rId11" o:title=""/>
                </v:shape>
                <o:OLEObject Type="Embed" ProgID="Equation.3" ShapeID="_x0000_i1026" DrawAspect="Content" ObjectID="_1643257020" r:id="rId12"/>
              </w:object>
            </w:r>
            <w:r w:rsidRPr="001A7C01">
              <w:rPr>
                <w:rFonts w:eastAsia="Malgun Gothic" w:hint="eastAsia"/>
                <w:lang w:eastAsia="ko-KR"/>
              </w:rPr>
              <w:t xml:space="preserve"> is the CR evaluated in </w:t>
            </w:r>
            <w:proofErr w:type="spellStart"/>
            <w:r w:rsidRPr="001A7C01">
              <w:rPr>
                <w:rFonts w:eastAsia="Malgun Gothic" w:hint="eastAsia"/>
                <w:lang w:eastAsia="ko-KR"/>
              </w:rPr>
              <w:t>subframe</w:t>
            </w:r>
            <w:proofErr w:type="spellEnd"/>
            <w:r w:rsidRPr="001A7C01">
              <w:rPr>
                <w:rFonts w:eastAsia="Malgun Gothic" w:hint="eastAsia"/>
                <w:lang w:eastAsia="ko-KR"/>
              </w:rPr>
              <w:t xml:space="preserve"> </w:t>
            </w:r>
            <w:r w:rsidRPr="001A7C01">
              <w:rPr>
                <w:rFonts w:eastAsia="Malgun Gothic" w:hint="eastAsia"/>
                <w:i/>
                <w:lang w:eastAsia="ko-KR"/>
              </w:rPr>
              <w:t>n</w:t>
            </w:r>
            <w:r w:rsidRPr="001A7C01">
              <w:rPr>
                <w:rFonts w:eastAsia="Malgun Gothic" w:hint="eastAsia"/>
                <w:lang w:eastAsia="ko-KR"/>
              </w:rPr>
              <w:t xml:space="preserve">-4 for the PSSCH transmissions with </w:t>
            </w:r>
            <w:r w:rsidRPr="001A7C01">
              <w:rPr>
                <w:rFonts w:eastAsia="Malgun Gothic"/>
                <w:lang w:eastAsia="ko-KR"/>
              </w:rPr>
              <w:t>"</w:t>
            </w:r>
            <w:r w:rsidRPr="001A7C01">
              <w:rPr>
                <w:rFonts w:eastAsia="Malgun Gothic" w:hint="eastAsia"/>
                <w:lang w:eastAsia="ko-KR"/>
              </w:rPr>
              <w:t>Priority</w:t>
            </w:r>
            <w:r w:rsidRPr="001A7C01">
              <w:rPr>
                <w:rFonts w:eastAsia="Malgun Gothic"/>
                <w:lang w:eastAsia="ko-KR"/>
              </w:rPr>
              <w:t>"</w:t>
            </w:r>
            <w:r w:rsidRPr="001A7C01">
              <w:rPr>
                <w:rFonts w:eastAsia="Malgun Gothic" w:hint="eastAsia"/>
                <w:lang w:eastAsia="ko-KR"/>
              </w:rPr>
              <w:t xml:space="preserve"> field in the SCI set to </w:t>
            </w:r>
            <w:proofErr w:type="spellStart"/>
            <w:r w:rsidRPr="001A7C01">
              <w:rPr>
                <w:rFonts w:eastAsia="Malgun Gothic" w:hint="eastAsia"/>
                <w:i/>
                <w:lang w:eastAsia="ko-KR"/>
              </w:rPr>
              <w:t>i</w:t>
            </w:r>
            <w:proofErr w:type="spellEnd"/>
            <w:r w:rsidRPr="001A7C01">
              <w:rPr>
                <w:rFonts w:eastAsia="Malgun Gothic" w:hint="eastAsia"/>
                <w:lang w:eastAsia="ko-KR"/>
              </w:rPr>
              <w:t xml:space="preserve">, and </w:t>
            </w:r>
            <w:r w:rsidRPr="001A7C01">
              <w:rPr>
                <w:position w:val="-14"/>
              </w:rPr>
              <w:object w:dxaOrig="1040" w:dyaOrig="400">
                <v:shape id="_x0000_i1027" type="#_x0000_t75" style="width:51.85pt;height:20.15pt" o:ole="">
                  <v:imagedata r:id="rId13" o:title=""/>
                </v:shape>
                <o:OLEObject Type="Embed" ProgID="Equation.DSMT4" ShapeID="_x0000_i1027" DrawAspect="Content" ObjectID="_1643257021" r:id="rId14"/>
              </w:object>
            </w:r>
            <w:r w:rsidRPr="001A7C01">
              <w:rPr>
                <w:rFonts w:eastAsia="Malgun Gothic" w:hint="eastAsia"/>
                <w:lang w:eastAsia="ko-KR"/>
              </w:rPr>
              <w:t xml:space="preserve"> corresponds to the high layer parameter </w:t>
            </w:r>
            <w:proofErr w:type="spellStart"/>
            <w:r w:rsidRPr="001A7C01">
              <w:rPr>
                <w:rFonts w:eastAsia="Malgun Gothic" w:hint="eastAsia"/>
                <w:i/>
                <w:lang w:eastAsia="ko-KR"/>
              </w:rPr>
              <w:t>cr</w:t>
            </w:r>
            <w:proofErr w:type="spellEnd"/>
            <w:r w:rsidRPr="001A7C01">
              <w:rPr>
                <w:rFonts w:eastAsia="Malgun Gothic" w:hint="eastAsia"/>
                <w:i/>
                <w:lang w:eastAsia="ko-KR"/>
              </w:rPr>
              <w:t>-Limit</w:t>
            </w:r>
            <w:r w:rsidRPr="001A7C01">
              <w:rPr>
                <w:rFonts w:eastAsia="Malgun Gothic" w:hint="eastAsia"/>
                <w:lang w:eastAsia="ko-KR"/>
              </w:rPr>
              <w:t xml:space="preserve"> that is associated with the priority value </w:t>
            </w:r>
            <w:r w:rsidRPr="001A7C01">
              <w:rPr>
                <w:rFonts w:eastAsia="Malgun Gothic"/>
                <w:i/>
                <w:lang w:eastAsia="ko-KR"/>
              </w:rPr>
              <w:t>k</w:t>
            </w:r>
            <w:r w:rsidRPr="001A7C01">
              <w:rPr>
                <w:rFonts w:eastAsia="Malgun Gothic" w:hint="eastAsia"/>
                <w:lang w:eastAsia="ko-KR"/>
              </w:rPr>
              <w:t xml:space="preserve"> and the C</w:t>
            </w:r>
            <w:r w:rsidRPr="001A7C01">
              <w:rPr>
                <w:rFonts w:eastAsia="Malgun Gothic"/>
                <w:lang w:eastAsia="ko-KR"/>
              </w:rPr>
              <w:t>BR</w:t>
            </w:r>
            <w:r w:rsidRPr="001A7C01">
              <w:rPr>
                <w:rFonts w:eastAsia="Malgun Gothic" w:hint="eastAsia"/>
                <w:lang w:eastAsia="ko-KR"/>
              </w:rPr>
              <w:t xml:space="preserve"> range which includes the CBR measured in </w:t>
            </w:r>
            <w:proofErr w:type="spellStart"/>
            <w:r w:rsidRPr="001A7C01">
              <w:rPr>
                <w:rFonts w:eastAsia="Malgun Gothic" w:hint="eastAsia"/>
                <w:lang w:eastAsia="ko-KR"/>
              </w:rPr>
              <w:t>subframe</w:t>
            </w:r>
            <w:proofErr w:type="spellEnd"/>
            <w:r w:rsidRPr="001A7C01">
              <w:rPr>
                <w:rFonts w:eastAsia="Malgun Gothic" w:hint="eastAsia"/>
                <w:lang w:eastAsia="ko-KR"/>
              </w:rPr>
              <w:t xml:space="preserve"> </w:t>
            </w:r>
            <w:r w:rsidRPr="001A7C01">
              <w:rPr>
                <w:rFonts w:eastAsia="Malgun Gothic" w:hint="eastAsia"/>
                <w:i/>
                <w:lang w:eastAsia="ko-KR"/>
              </w:rPr>
              <w:t>n</w:t>
            </w:r>
            <w:r w:rsidRPr="001A7C01">
              <w:rPr>
                <w:rFonts w:eastAsia="Malgun Gothic" w:hint="eastAsia"/>
                <w:lang w:eastAsia="ko-KR"/>
              </w:rPr>
              <w:t>-4.</w:t>
            </w:r>
            <w:r w:rsidRPr="001A7C01">
              <w:rPr>
                <w:rFonts w:eastAsia="Malgun Gothic"/>
                <w:lang w:eastAsia="ko-KR"/>
              </w:rPr>
              <w:t xml:space="preserve"> It is up to UE implementation how to meet the above limits, including dropping the transmissions in </w:t>
            </w:r>
            <w:proofErr w:type="spellStart"/>
            <w:r w:rsidRPr="001A7C01">
              <w:rPr>
                <w:rFonts w:eastAsia="Malgun Gothic"/>
                <w:lang w:eastAsia="ko-KR"/>
              </w:rPr>
              <w:t>subframe</w:t>
            </w:r>
            <w:proofErr w:type="spellEnd"/>
            <w:r w:rsidRPr="001A7C01">
              <w:rPr>
                <w:rFonts w:eastAsia="Malgun Gothic"/>
                <w:lang w:eastAsia="ko-KR"/>
              </w:rPr>
              <w:t xml:space="preserve"> </w:t>
            </w:r>
            <w:r w:rsidRPr="001A7C01">
              <w:rPr>
                <w:rFonts w:eastAsia="Malgun Gothic"/>
                <w:i/>
                <w:lang w:eastAsia="ko-KR"/>
              </w:rPr>
              <w:t>n</w:t>
            </w:r>
            <w:r w:rsidRPr="001A7C01">
              <w:rPr>
                <w:rFonts w:eastAsia="Malgun Gothic"/>
                <w:lang w:eastAsia="ko-KR"/>
              </w:rPr>
              <w:t>.</w:t>
            </w:r>
          </w:p>
        </w:tc>
      </w:tr>
    </w:tbl>
    <w:p w:rsidR="00674EEF" w:rsidRDefault="00674EEF" w:rsidP="009D1947">
      <w:pPr>
        <w:pStyle w:val="a1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Rel-16 NR V2X, it is </w:t>
      </w:r>
      <w:r>
        <w:rPr>
          <w:rFonts w:eastAsiaTheme="minorEastAsia"/>
          <w:lang w:eastAsia="zh-CN"/>
        </w:rPr>
        <w:t>preferable</w:t>
      </w:r>
      <w:r>
        <w:rPr>
          <w:rFonts w:eastAsiaTheme="minorEastAsia" w:hint="eastAsia"/>
          <w:lang w:eastAsia="zh-CN"/>
        </w:rPr>
        <w:t xml:space="preserve"> to reuse the above mechanism. </w:t>
      </w:r>
      <w:r w:rsidR="008B134F">
        <w:rPr>
          <w:rFonts w:eastAsiaTheme="minorEastAsia"/>
          <w:lang w:eastAsia="zh-CN"/>
        </w:rPr>
        <w:t>S</w:t>
      </w:r>
      <w:r w:rsidR="008B134F">
        <w:rPr>
          <w:rFonts w:eastAsiaTheme="minorEastAsia" w:hint="eastAsia"/>
          <w:lang w:eastAsia="zh-CN"/>
        </w:rPr>
        <w:t xml:space="preserve">ince </w:t>
      </w:r>
      <w:r>
        <w:rPr>
          <w:rFonts w:eastAsiaTheme="minorEastAsia" w:hint="eastAsia"/>
          <w:lang w:eastAsia="zh-CN"/>
        </w:rPr>
        <w:t>the CBR measurement results can var</w:t>
      </w:r>
      <w:r w:rsidR="0036475E">
        <w:rPr>
          <w:rFonts w:eastAsiaTheme="minorEastAsia" w:hint="eastAsia"/>
          <w:lang w:eastAsia="zh-CN"/>
        </w:rPr>
        <w:t>y</w:t>
      </w:r>
      <w:r>
        <w:rPr>
          <w:rFonts w:eastAsiaTheme="minorEastAsia" w:hint="eastAsia"/>
          <w:lang w:eastAsia="zh-CN"/>
        </w:rPr>
        <w:t xml:space="preserve"> quickly in a short period, the variation of CBR will </w:t>
      </w:r>
      <w:r w:rsidR="008B134F">
        <w:rPr>
          <w:rFonts w:eastAsiaTheme="minorEastAsia" w:hint="eastAsia"/>
          <w:lang w:eastAsia="zh-CN"/>
        </w:rPr>
        <w:t>lead</w:t>
      </w:r>
      <w:r>
        <w:rPr>
          <w:rFonts w:eastAsiaTheme="minorEastAsia" w:hint="eastAsia"/>
          <w:lang w:eastAsia="zh-CN"/>
        </w:rPr>
        <w:t xml:space="preserve"> to a variation of CR-limit</w:t>
      </w:r>
      <w:r w:rsidR="008B134F">
        <w:rPr>
          <w:rFonts w:eastAsiaTheme="minorEastAsia" w:hint="eastAsia"/>
          <w:lang w:eastAsia="zh-CN"/>
        </w:rPr>
        <w:t xml:space="preserve"> in a short period</w:t>
      </w:r>
      <w:r>
        <w:rPr>
          <w:rFonts w:eastAsiaTheme="minorEastAsia" w:hint="eastAsia"/>
          <w:lang w:eastAsia="zh-CN"/>
        </w:rPr>
        <w:t xml:space="preserve">. </w:t>
      </w:r>
      <w:r w:rsidR="008B134F">
        <w:rPr>
          <w:rFonts w:eastAsiaTheme="minorEastAsia"/>
          <w:lang w:eastAsia="zh-CN"/>
        </w:rPr>
        <w:t>I</w:t>
      </w:r>
      <w:r w:rsidR="008B134F">
        <w:rPr>
          <w:rFonts w:eastAsiaTheme="minorEastAsia" w:hint="eastAsia"/>
          <w:lang w:eastAsia="zh-CN"/>
        </w:rPr>
        <w:t xml:space="preserve">f the CBR/CR/CR-limit evaluation is not performed before each PSSCH transmission, the CR-limit will </w:t>
      </w:r>
      <w:r w:rsidR="0036475E">
        <w:rPr>
          <w:rFonts w:eastAsiaTheme="minorEastAsia" w:hint="eastAsia"/>
          <w:lang w:eastAsia="zh-CN"/>
        </w:rPr>
        <w:t>not provide the desired control of V2X traffic</w:t>
      </w:r>
      <w:r w:rsidR="008B134F">
        <w:rPr>
          <w:rFonts w:eastAsiaTheme="minorEastAsia" w:hint="eastAsia"/>
          <w:lang w:eastAsia="zh-CN"/>
        </w:rPr>
        <w:t xml:space="preserve">. </w:t>
      </w:r>
    </w:p>
    <w:p w:rsidR="008B134F" w:rsidRDefault="008B134F" w:rsidP="008B134F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5D1465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1: </w:t>
      </w:r>
      <w:r w:rsidRPr="008B134F">
        <w:rPr>
          <w:rFonts w:eastAsiaTheme="minorEastAsia" w:hint="eastAsia"/>
          <w:b/>
          <w:i/>
          <w:lang w:eastAsia="zh-CN"/>
        </w:rPr>
        <w:t xml:space="preserve">CBR/CR/CR-limit evaluation is performed </w:t>
      </w:r>
      <w:r w:rsidR="00D007F6">
        <w:rPr>
          <w:rFonts w:eastAsiaTheme="minorEastAsia" w:hint="eastAsia"/>
          <w:b/>
          <w:i/>
          <w:lang w:eastAsia="zh-CN"/>
        </w:rPr>
        <w:t>for</w:t>
      </w:r>
      <w:r w:rsidRPr="008B134F">
        <w:rPr>
          <w:rFonts w:eastAsiaTheme="minorEastAsia" w:hint="eastAsia"/>
          <w:b/>
          <w:i/>
          <w:lang w:eastAsia="zh-CN"/>
        </w:rPr>
        <w:t xml:space="preserve"> each PSSCH transmission</w:t>
      </w:r>
      <w:r>
        <w:rPr>
          <w:rFonts w:eastAsiaTheme="minorEastAsia" w:hint="eastAsia"/>
          <w:b/>
          <w:i/>
          <w:lang w:eastAsia="zh-CN"/>
        </w:rPr>
        <w:t xml:space="preserve"> </w:t>
      </w:r>
    </w:p>
    <w:p w:rsidR="008B134F" w:rsidRDefault="008B134F" w:rsidP="005260D4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nother aspect is the </w:t>
      </w:r>
      <w:r w:rsidR="0036475E">
        <w:rPr>
          <w:rFonts w:eastAsiaTheme="minorEastAsia" w:hint="eastAsia"/>
          <w:lang w:eastAsia="zh-CN"/>
        </w:rPr>
        <w:t xml:space="preserve">processing delay </w:t>
      </w:r>
      <w:r>
        <w:rPr>
          <w:rFonts w:eastAsiaTheme="minorEastAsia" w:hint="eastAsia"/>
          <w:lang w:eastAsia="zh-CN"/>
        </w:rPr>
        <w:t xml:space="preserve">of CBR/CR/CR-limit </w:t>
      </w:r>
      <w:r>
        <w:rPr>
          <w:rFonts w:eastAsiaTheme="minorEastAsia"/>
          <w:lang w:eastAsia="zh-CN"/>
        </w:rPr>
        <w:t>evaluation</w:t>
      </w:r>
      <w:r>
        <w:rPr>
          <w:rFonts w:eastAsiaTheme="minorEastAsia" w:hint="eastAsia"/>
          <w:lang w:eastAsia="zh-CN"/>
        </w:rPr>
        <w:t>.</w:t>
      </w:r>
      <w:r w:rsidR="00D007F6">
        <w:rPr>
          <w:rFonts w:eastAsiaTheme="minorEastAsia" w:hint="eastAsia"/>
          <w:lang w:eastAsia="zh-CN"/>
        </w:rPr>
        <w:t xml:space="preserve"> </w:t>
      </w:r>
      <w:r w:rsidR="00D007F6">
        <w:rPr>
          <w:rFonts w:eastAsiaTheme="minorEastAsia"/>
          <w:lang w:eastAsia="zh-CN"/>
        </w:rPr>
        <w:t>T</w:t>
      </w:r>
      <w:r w:rsidR="00D007F6">
        <w:rPr>
          <w:rFonts w:eastAsiaTheme="minorEastAsia" w:hint="eastAsia"/>
          <w:lang w:eastAsia="zh-CN"/>
        </w:rPr>
        <w:t xml:space="preserve">he minimum time gap K=2 between PSSCH and PSFCH can be reused here. </w:t>
      </w:r>
      <w:bookmarkStart w:id="3" w:name="_GoBack"/>
      <w:bookmarkEnd w:id="3"/>
    </w:p>
    <w:p w:rsidR="00D007F6" w:rsidRPr="00D007F6" w:rsidRDefault="00D007F6" w:rsidP="00D007F6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D007F6">
        <w:rPr>
          <w:rFonts w:eastAsiaTheme="minorEastAsia"/>
          <w:b/>
          <w:i/>
          <w:lang w:eastAsia="zh-CN"/>
        </w:rPr>
        <w:lastRenderedPageBreak/>
        <w:t>Proposal</w:t>
      </w:r>
      <w:r w:rsidRPr="00D007F6">
        <w:rPr>
          <w:rFonts w:eastAsiaTheme="minorEastAsia" w:hint="eastAsia"/>
          <w:b/>
          <w:i/>
          <w:lang w:eastAsia="zh-CN"/>
        </w:rPr>
        <w:t xml:space="preserve"> 2: </w:t>
      </w:r>
      <w:r w:rsidRPr="00D007F6">
        <w:rPr>
          <w:rFonts w:eastAsiaTheme="minorEastAsia"/>
          <w:b/>
          <w:i/>
          <w:lang w:eastAsia="zh-CN"/>
        </w:rPr>
        <w:t>T</w:t>
      </w:r>
      <w:r w:rsidRPr="00D007F6">
        <w:rPr>
          <w:rFonts w:eastAsiaTheme="minorEastAsia" w:hint="eastAsia"/>
          <w:b/>
          <w:i/>
          <w:lang w:eastAsia="zh-CN"/>
        </w:rPr>
        <w:t>he minimum time gap K=2 between PSSCH and PSFCH can be reused in CBR/CR evaluation processing delay.</w:t>
      </w:r>
    </w:p>
    <w:p w:rsidR="001123BA" w:rsidRDefault="001C46E3" w:rsidP="001C46E3">
      <w:pPr>
        <w:pStyle w:val="2"/>
        <w:ind w:left="578" w:hanging="578"/>
        <w:rPr>
          <w:rFonts w:eastAsiaTheme="minorEastAsia"/>
        </w:rPr>
      </w:pPr>
      <w:r>
        <w:rPr>
          <w:rFonts w:eastAsiaTheme="minorEastAsia"/>
        </w:rPr>
        <w:t>W</w:t>
      </w:r>
      <w:r>
        <w:rPr>
          <w:rFonts w:eastAsiaTheme="minorEastAsia" w:hint="eastAsia"/>
        </w:rPr>
        <w:t xml:space="preserve">hether </w:t>
      </w:r>
      <w:r>
        <w:rPr>
          <w:rFonts w:eastAsiaTheme="minorEastAsia"/>
        </w:rPr>
        <w:t>additional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constraints on </w:t>
      </w:r>
      <w:r>
        <w:rPr>
          <w:rFonts w:eastAsiaTheme="minorEastAsia" w:hint="eastAsia"/>
        </w:rPr>
        <w:t>the value a and b</w:t>
      </w:r>
    </w:p>
    <w:p w:rsidR="00381F1E" w:rsidRDefault="00381F1E" w:rsidP="0007219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issue has been well discussed in Email discussion after RAN1#99 meeting [99-NR-12], three scenarios </w:t>
      </w:r>
      <w:r w:rsidR="0036475E">
        <w:rPr>
          <w:rFonts w:eastAsiaTheme="minorEastAsia" w:hint="eastAsia"/>
          <w:lang w:eastAsia="zh-CN"/>
        </w:rPr>
        <w:t xml:space="preserve">were </w:t>
      </w:r>
      <w:r>
        <w:rPr>
          <w:rFonts w:eastAsiaTheme="minorEastAsia" w:hint="eastAsia"/>
          <w:lang w:eastAsia="zh-CN"/>
        </w:rPr>
        <w:t>analyzed:</w:t>
      </w:r>
    </w:p>
    <w:p w:rsidR="00381F1E" w:rsidRDefault="00381F1E" w:rsidP="00381F1E">
      <w:pPr>
        <w:pStyle w:val="a1"/>
        <w:numPr>
          <w:ilvl w:val="0"/>
          <w:numId w:val="8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Scenario 1: UE has only aperiodic traffic</w:t>
      </w:r>
    </w:p>
    <w:p w:rsidR="00155BC1" w:rsidRDefault="00381F1E" w:rsidP="00155BC1">
      <w:pPr>
        <w:pStyle w:val="a1"/>
        <w:spacing w:beforeLines="50" w:before="120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t>ccording to the LTE specification, “</w:t>
      </w:r>
      <w:proofErr w:type="spellStart"/>
      <w:r>
        <w:t>n+b</w:t>
      </w:r>
      <w:proofErr w:type="spellEnd"/>
      <w:r>
        <w:t xml:space="preserve"> should not exceed the last transmission opportunity of the grant for the current transmission”. </w:t>
      </w:r>
      <w:r>
        <w:rPr>
          <w:rFonts w:eastAsiaTheme="minorEastAsia" w:hint="eastAsia"/>
          <w:lang w:eastAsia="zh-CN"/>
        </w:rPr>
        <w:t xml:space="preserve">The current </w:t>
      </w:r>
      <w:r w:rsidR="00155BC1">
        <w:rPr>
          <w:rFonts w:eastAsiaTheme="minorEastAsia" w:hint="eastAsia"/>
          <w:lang w:eastAsia="zh-CN"/>
        </w:rPr>
        <w:t xml:space="preserve">CR evaluation window in </w:t>
      </w:r>
      <w:r>
        <w:rPr>
          <w:rFonts w:eastAsiaTheme="minorEastAsia" w:hint="eastAsia"/>
          <w:lang w:eastAsia="zh-CN"/>
        </w:rPr>
        <w:t>LTE specification can work well</w:t>
      </w:r>
      <w:r w:rsidR="00155BC1">
        <w:rPr>
          <w:rFonts w:eastAsiaTheme="minorEastAsia" w:hint="eastAsia"/>
          <w:lang w:eastAsia="zh-CN"/>
        </w:rPr>
        <w:t>.</w:t>
      </w:r>
    </w:p>
    <w:p w:rsidR="00155BC1" w:rsidRDefault="00155BC1" w:rsidP="00155BC1">
      <w:pPr>
        <w:pStyle w:val="a1"/>
        <w:numPr>
          <w:ilvl w:val="0"/>
          <w:numId w:val="8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Scenario 2: UE has only periodic traffic</w:t>
      </w:r>
    </w:p>
    <w:p w:rsidR="00155BC1" w:rsidRDefault="00155BC1" w:rsidP="00155BC1">
      <w:pPr>
        <w:pStyle w:val="a1"/>
        <w:spacing w:beforeLines="50" w:before="120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scenario is similar </w:t>
      </w:r>
      <w:r w:rsidR="0036475E">
        <w:rPr>
          <w:rFonts w:eastAsiaTheme="minorEastAsia" w:hint="eastAsia"/>
          <w:lang w:eastAsia="zh-CN"/>
        </w:rPr>
        <w:t xml:space="preserve">to </w:t>
      </w:r>
      <w:r w:rsidR="00051C95">
        <w:rPr>
          <w:rFonts w:eastAsiaTheme="minorEastAsia"/>
          <w:lang w:eastAsia="zh-CN"/>
        </w:rPr>
        <w:t>that in</w:t>
      </w:r>
      <w:r>
        <w:rPr>
          <w:rFonts w:eastAsiaTheme="minorEastAsia" w:hint="eastAsia"/>
          <w:lang w:eastAsia="zh-CN"/>
        </w:rPr>
        <w:t xml:space="preserve"> LTE V2X</w:t>
      </w:r>
      <w:r w:rsidR="0036475E">
        <w:rPr>
          <w:rFonts w:eastAsiaTheme="minorEastAsia" w:hint="eastAsia"/>
          <w:lang w:eastAsia="zh-CN"/>
        </w:rPr>
        <w:t>. T</w:t>
      </w:r>
      <w:r>
        <w:rPr>
          <w:rFonts w:eastAsiaTheme="minorEastAsia" w:hint="eastAsia"/>
          <w:lang w:eastAsia="zh-CN"/>
        </w:rPr>
        <w:t>he CR evaluation window in LTE specification can also work well.</w:t>
      </w:r>
    </w:p>
    <w:p w:rsidR="00155BC1" w:rsidRDefault="00155BC1" w:rsidP="00155BC1">
      <w:pPr>
        <w:pStyle w:val="a1"/>
        <w:numPr>
          <w:ilvl w:val="0"/>
          <w:numId w:val="8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Scenario 3: UE has mixed traffic</w:t>
      </w:r>
      <w:r w:rsidR="00051C95">
        <w:rPr>
          <w:rFonts w:eastAsiaTheme="minorEastAsia" w:hint="eastAsia"/>
          <w:lang w:eastAsia="zh-CN"/>
        </w:rPr>
        <w:t xml:space="preserve">, the problematic </w:t>
      </w:r>
      <w:r w:rsidR="00051C95">
        <w:rPr>
          <w:rFonts w:eastAsiaTheme="minorEastAsia"/>
          <w:lang w:eastAsia="zh-CN"/>
        </w:rPr>
        <w:t>scenario</w:t>
      </w:r>
      <w:r w:rsidR="00051C95">
        <w:rPr>
          <w:rFonts w:eastAsiaTheme="minorEastAsia" w:hint="eastAsia"/>
          <w:lang w:eastAsia="zh-CN"/>
        </w:rPr>
        <w:t xml:space="preserve"> </w:t>
      </w:r>
      <w:r w:rsidR="0036475E">
        <w:rPr>
          <w:rFonts w:eastAsiaTheme="minorEastAsia" w:hint="eastAsia"/>
          <w:lang w:eastAsia="zh-CN"/>
        </w:rPr>
        <w:t xml:space="preserve">was discussed </w:t>
      </w:r>
      <w:r w:rsidR="00051C95">
        <w:rPr>
          <w:rFonts w:eastAsiaTheme="minorEastAsia" w:hint="eastAsia"/>
          <w:lang w:eastAsia="zh-CN"/>
        </w:rPr>
        <w:t>in Email discussion</w:t>
      </w:r>
    </w:p>
    <w:p w:rsidR="009E7C9F" w:rsidRDefault="00F75971" w:rsidP="00155BC1">
      <w:pPr>
        <w:pStyle w:val="a1"/>
        <w:spacing w:beforeLines="50" w:before="120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CR </w:t>
      </w:r>
      <w:r>
        <w:rPr>
          <w:rFonts w:eastAsiaTheme="minorEastAsia"/>
          <w:lang w:eastAsia="zh-CN"/>
        </w:rPr>
        <w:t>ev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lu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tion</w:t>
      </w:r>
      <w:r>
        <w:rPr>
          <w:rFonts w:eastAsiaTheme="minorEastAsia" w:hint="eastAsia"/>
          <w:lang w:eastAsia="zh-CN"/>
        </w:rPr>
        <w:t xml:space="preserve"> for this scenario is illustrated in Figure 1.</w:t>
      </w:r>
      <w:r w:rsidR="0036475E">
        <w:rPr>
          <w:rFonts w:eastAsiaTheme="minorEastAsia" w:hint="eastAsia"/>
          <w:lang w:eastAsia="zh-CN"/>
        </w:rPr>
        <w:t xml:space="preserve"> </w:t>
      </w:r>
      <w:r w:rsidR="00A73149">
        <w:rPr>
          <w:rFonts w:eastAsiaTheme="minorEastAsia" w:hint="eastAsia"/>
          <w:lang w:eastAsia="zh-CN"/>
        </w:rPr>
        <w:t xml:space="preserve">In order to simplify the evaluation, </w:t>
      </w:r>
      <w:r>
        <w:rPr>
          <w:rFonts w:eastAsiaTheme="minorEastAsia" w:hint="eastAsia"/>
          <w:lang w:eastAsia="zh-CN"/>
        </w:rPr>
        <w:t xml:space="preserve">the periodic traffic is assumed to </w:t>
      </w:r>
      <w:r w:rsidR="0036475E">
        <w:rPr>
          <w:rFonts w:eastAsiaTheme="minorEastAsia" w:hint="eastAsia"/>
          <w:lang w:eastAsia="zh-CN"/>
        </w:rPr>
        <w:t xml:space="preserve">arrive </w:t>
      </w:r>
      <w:r w:rsidR="0036475E">
        <w:rPr>
          <w:rFonts w:eastAsiaTheme="minorEastAsia"/>
          <w:lang w:eastAsia="zh-CN"/>
        </w:rPr>
        <w:t>periodically</w:t>
      </w:r>
      <w:r w:rsidR="0036475E">
        <w:rPr>
          <w:rFonts w:eastAsiaTheme="minorEastAsia" w:hint="eastAsia"/>
          <w:lang w:eastAsia="zh-CN"/>
        </w:rPr>
        <w:t xml:space="preserve"> all the time</w:t>
      </w:r>
      <w:r>
        <w:rPr>
          <w:rFonts w:eastAsiaTheme="minorEastAsia" w:hint="eastAsia"/>
          <w:lang w:eastAsia="zh-CN"/>
        </w:rPr>
        <w:t xml:space="preserve">, and aperiodic traffic </w:t>
      </w:r>
      <w:r w:rsidR="0036475E">
        <w:rPr>
          <w:rFonts w:eastAsiaTheme="minorEastAsia" w:hint="eastAsia"/>
          <w:lang w:eastAsia="zh-CN"/>
        </w:rPr>
        <w:t>is modeled with bust arrival with large variance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can be </w:t>
      </w:r>
      <w:r>
        <w:rPr>
          <w:rFonts w:eastAsiaTheme="minorEastAsia"/>
          <w:lang w:eastAsia="zh-CN"/>
        </w:rPr>
        <w:t>observed</w:t>
      </w:r>
      <w:r>
        <w:rPr>
          <w:rFonts w:eastAsiaTheme="minorEastAsia" w:hint="eastAsia"/>
          <w:lang w:eastAsia="zh-CN"/>
        </w:rPr>
        <w:t xml:space="preserve"> the CR </w:t>
      </w:r>
      <w:r>
        <w:rPr>
          <w:rFonts w:eastAsiaTheme="minorEastAsia"/>
          <w:lang w:eastAsia="zh-CN"/>
        </w:rPr>
        <w:t>evaluation</w:t>
      </w:r>
      <w:r>
        <w:rPr>
          <w:rFonts w:eastAsiaTheme="minorEastAsia" w:hint="eastAsia"/>
          <w:lang w:eastAsia="zh-CN"/>
        </w:rPr>
        <w:t xml:space="preserve"> results with larger future segment will be smaller than the result with small future segment.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is due to the fact that </w:t>
      </w:r>
      <w:r w:rsidR="009E7C9F">
        <w:rPr>
          <w:rFonts w:eastAsiaTheme="minorEastAsia" w:hint="eastAsia"/>
          <w:lang w:eastAsia="zh-CN"/>
        </w:rPr>
        <w:t>more</w:t>
      </w:r>
      <w:r>
        <w:rPr>
          <w:rFonts w:eastAsiaTheme="minorEastAsia" w:hint="eastAsia"/>
          <w:lang w:eastAsia="zh-CN"/>
        </w:rPr>
        <w:t xml:space="preserve"> </w:t>
      </w:r>
      <w:r w:rsidR="009E7C9F">
        <w:rPr>
          <w:rFonts w:eastAsiaTheme="minorEastAsia" w:hint="eastAsia"/>
          <w:lang w:eastAsia="zh-CN"/>
        </w:rPr>
        <w:t xml:space="preserve">future transmission </w:t>
      </w:r>
      <w:r w:rsidR="009E7C9F">
        <w:rPr>
          <w:rFonts w:eastAsiaTheme="minorEastAsia"/>
          <w:lang w:eastAsia="zh-CN"/>
        </w:rPr>
        <w:t>resources of aperiodic traffic are</w:t>
      </w:r>
      <w:r w:rsidR="009E7C9F">
        <w:rPr>
          <w:rFonts w:eastAsiaTheme="minorEastAsia" w:hint="eastAsia"/>
          <w:lang w:eastAsia="zh-CN"/>
        </w:rPr>
        <w:t xml:space="preserve"> not counted into the CR </w:t>
      </w:r>
      <w:r w:rsidR="009E7C9F">
        <w:rPr>
          <w:rFonts w:eastAsiaTheme="minorEastAsia"/>
          <w:lang w:eastAsia="zh-CN"/>
        </w:rPr>
        <w:t>evaluation</w:t>
      </w:r>
      <w:r w:rsidR="009E7C9F">
        <w:rPr>
          <w:rFonts w:eastAsiaTheme="minorEastAsia" w:hint="eastAsia"/>
          <w:lang w:eastAsia="zh-CN"/>
        </w:rPr>
        <w:t xml:space="preserve"> with larger future segment</w:t>
      </w:r>
      <w:r w:rsidR="0036475E">
        <w:rPr>
          <w:rFonts w:eastAsiaTheme="minorEastAsia" w:hint="eastAsia"/>
          <w:lang w:eastAsia="zh-CN"/>
        </w:rPr>
        <w:t>. W</w:t>
      </w:r>
      <w:r w:rsidR="009E7C9F">
        <w:rPr>
          <w:rFonts w:eastAsiaTheme="minorEastAsia" w:hint="eastAsia"/>
          <w:lang w:eastAsia="zh-CN"/>
        </w:rPr>
        <w:t xml:space="preserve">hether </w:t>
      </w:r>
      <w:r w:rsidR="0036475E">
        <w:rPr>
          <w:rFonts w:eastAsiaTheme="minorEastAsia" w:hint="eastAsia"/>
          <w:lang w:eastAsia="zh-CN"/>
        </w:rPr>
        <w:t xml:space="preserve">the increase of </w:t>
      </w:r>
      <w:r w:rsidR="009E7C9F">
        <w:rPr>
          <w:rFonts w:eastAsiaTheme="minorEastAsia" w:hint="eastAsia"/>
          <w:lang w:eastAsia="zh-CN"/>
        </w:rPr>
        <w:t xml:space="preserve">the </w:t>
      </w:r>
      <w:r w:rsidR="009E7C9F">
        <w:rPr>
          <w:rFonts w:eastAsiaTheme="minorEastAsia"/>
          <w:lang w:eastAsia="zh-CN"/>
        </w:rPr>
        <w:t>history</w:t>
      </w:r>
      <w:r w:rsidR="009E7C9F">
        <w:rPr>
          <w:rFonts w:eastAsiaTheme="minorEastAsia" w:hint="eastAsia"/>
          <w:lang w:eastAsia="zh-CN"/>
        </w:rPr>
        <w:t xml:space="preserve"> segment or not will not impact the CR evaluation of periodic traffic. </w:t>
      </w:r>
      <w:r w:rsidR="00051C95">
        <w:rPr>
          <w:rFonts w:eastAsiaTheme="minorEastAsia" w:hint="eastAsia"/>
          <w:lang w:eastAsia="zh-CN"/>
        </w:rPr>
        <w:t xml:space="preserve"> </w:t>
      </w:r>
      <w:r w:rsidR="00A73149">
        <w:rPr>
          <w:rFonts w:eastAsiaTheme="minorEastAsia"/>
          <w:lang w:eastAsia="zh-CN"/>
        </w:rPr>
        <w:t>B</w:t>
      </w:r>
      <w:r w:rsidR="00A73149">
        <w:rPr>
          <w:rFonts w:eastAsiaTheme="minorEastAsia" w:hint="eastAsia"/>
          <w:lang w:eastAsia="zh-CN"/>
        </w:rPr>
        <w:t xml:space="preserve">ased on </w:t>
      </w:r>
      <w:r w:rsidR="00A73149">
        <w:rPr>
          <w:rFonts w:eastAsiaTheme="minorEastAsia"/>
          <w:lang w:eastAsia="zh-CN"/>
        </w:rPr>
        <w:t>the</w:t>
      </w:r>
      <w:r w:rsidR="00A73149">
        <w:rPr>
          <w:rFonts w:eastAsiaTheme="minorEastAsia" w:hint="eastAsia"/>
          <w:lang w:eastAsia="zh-CN"/>
        </w:rPr>
        <w:t xml:space="preserve"> above analysis, the CR </w:t>
      </w:r>
      <w:r w:rsidR="00A73149">
        <w:rPr>
          <w:rFonts w:eastAsiaTheme="minorEastAsia"/>
          <w:lang w:eastAsia="zh-CN"/>
        </w:rPr>
        <w:t>evaluation</w:t>
      </w:r>
      <w:r w:rsidR="00A73149">
        <w:rPr>
          <w:rFonts w:eastAsiaTheme="minorEastAsia" w:hint="eastAsia"/>
          <w:lang w:eastAsia="zh-CN"/>
        </w:rPr>
        <w:t xml:space="preserve"> window can be determined by UE implementation to </w:t>
      </w:r>
      <w:r w:rsidR="0036475E">
        <w:rPr>
          <w:rFonts w:eastAsiaTheme="minorEastAsia" w:hint="eastAsia"/>
          <w:lang w:eastAsia="zh-CN"/>
        </w:rPr>
        <w:t xml:space="preserve">decide </w:t>
      </w:r>
      <w:r w:rsidR="00A73149">
        <w:rPr>
          <w:rFonts w:eastAsiaTheme="minorEastAsia" w:hint="eastAsia"/>
          <w:lang w:eastAsia="zh-CN"/>
        </w:rPr>
        <w:t xml:space="preserve">whether bias on </w:t>
      </w:r>
      <w:r w:rsidR="0036475E">
        <w:rPr>
          <w:rFonts w:eastAsiaTheme="minorEastAsia" w:hint="eastAsia"/>
          <w:lang w:eastAsia="zh-CN"/>
        </w:rPr>
        <w:t xml:space="preserve">the CR evaluation will be set for </w:t>
      </w:r>
      <w:r w:rsidR="00A73149">
        <w:rPr>
          <w:rFonts w:eastAsiaTheme="minorEastAsia" w:hint="eastAsia"/>
          <w:lang w:eastAsia="zh-CN"/>
        </w:rPr>
        <w:t xml:space="preserve">aperiodic traffic transmission. </w:t>
      </w:r>
    </w:p>
    <w:p w:rsidR="00155BC1" w:rsidRDefault="009E7C9F" w:rsidP="00051C95">
      <w:pPr>
        <w:pStyle w:val="a1"/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above </w:t>
      </w:r>
      <w:r>
        <w:rPr>
          <w:rFonts w:eastAsiaTheme="minorEastAsia"/>
          <w:lang w:eastAsia="zh-CN"/>
        </w:rPr>
        <w:t>analysis</w:t>
      </w:r>
      <w:r>
        <w:rPr>
          <w:rFonts w:eastAsiaTheme="minorEastAsia" w:hint="eastAsia"/>
          <w:lang w:eastAsia="zh-CN"/>
        </w:rPr>
        <w:t xml:space="preserve">, </w:t>
      </w:r>
      <w:r w:rsidR="00051C95">
        <w:rPr>
          <w:rFonts w:eastAsiaTheme="minorEastAsia" w:hint="eastAsia"/>
          <w:lang w:eastAsia="zh-CN"/>
        </w:rPr>
        <w:t xml:space="preserve">the CR evaluation </w:t>
      </w:r>
      <w:r w:rsidR="00051C95">
        <w:rPr>
          <w:rFonts w:eastAsiaTheme="minorEastAsia"/>
          <w:lang w:eastAsia="zh-CN"/>
        </w:rPr>
        <w:t>window</w:t>
      </w:r>
      <w:r w:rsidR="00051C95">
        <w:rPr>
          <w:rFonts w:eastAsiaTheme="minorEastAsia" w:hint="eastAsia"/>
          <w:lang w:eastAsia="zh-CN"/>
        </w:rPr>
        <w:t xml:space="preserve"> in LTE specification can be </w:t>
      </w:r>
      <w:r w:rsidR="0036475E">
        <w:rPr>
          <w:rFonts w:eastAsiaTheme="minorEastAsia" w:hint="eastAsia"/>
          <w:lang w:eastAsia="zh-CN"/>
        </w:rPr>
        <w:t>re</w:t>
      </w:r>
      <w:r w:rsidR="00051C95">
        <w:rPr>
          <w:rFonts w:eastAsiaTheme="minorEastAsia" w:hint="eastAsia"/>
          <w:lang w:eastAsia="zh-CN"/>
        </w:rPr>
        <w:t xml:space="preserve">used without additional </w:t>
      </w:r>
      <w:r w:rsidR="00051C95">
        <w:rPr>
          <w:rFonts w:eastAsiaTheme="minorEastAsia"/>
          <w:lang w:eastAsia="zh-CN"/>
        </w:rPr>
        <w:t>constraints</w:t>
      </w:r>
      <w:r w:rsidR="00051C95">
        <w:rPr>
          <w:rFonts w:eastAsiaTheme="minorEastAsia" w:hint="eastAsia"/>
          <w:lang w:eastAsia="zh-CN"/>
        </w:rPr>
        <w:t xml:space="preserve"> on the value of </w:t>
      </w:r>
      <w:proofErr w:type="gramStart"/>
      <w:r w:rsidR="00051C95">
        <w:rPr>
          <w:rFonts w:eastAsiaTheme="minorEastAsia" w:hint="eastAsia"/>
          <w:lang w:eastAsia="zh-CN"/>
        </w:rPr>
        <w:t>a and</w:t>
      </w:r>
      <w:proofErr w:type="gramEnd"/>
      <w:r w:rsidR="00051C95">
        <w:rPr>
          <w:rFonts w:eastAsiaTheme="minorEastAsia" w:hint="eastAsia"/>
          <w:lang w:eastAsia="zh-CN"/>
        </w:rPr>
        <w:t xml:space="preserve"> b. </w:t>
      </w:r>
    </w:p>
    <w:p w:rsidR="00051C95" w:rsidRPr="00D007F6" w:rsidRDefault="00051C95" w:rsidP="00051C95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D007F6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3</w:t>
      </w:r>
      <w:r w:rsidRPr="00D007F6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No </w:t>
      </w:r>
      <w:r w:rsidRPr="00051C95">
        <w:rPr>
          <w:rFonts w:eastAsiaTheme="minorEastAsia"/>
          <w:b/>
          <w:i/>
          <w:lang w:eastAsia="zh-CN"/>
        </w:rPr>
        <w:t>additional constraints on UE’s choice of values for a and b are needed</w:t>
      </w:r>
    </w:p>
    <w:p w:rsidR="009E7C9F" w:rsidRDefault="009E7C9F" w:rsidP="00155BC1">
      <w:pPr>
        <w:pStyle w:val="a1"/>
        <w:spacing w:beforeLines="50" w:before="120"/>
        <w:ind w:left="420"/>
        <w:rPr>
          <w:rFonts w:eastAsiaTheme="minorEastAsia"/>
          <w:lang w:eastAsia="zh-CN"/>
        </w:rPr>
      </w:pPr>
    </w:p>
    <w:p w:rsidR="00155BC1" w:rsidRDefault="00F75971" w:rsidP="00F75971">
      <w:pPr>
        <w:pStyle w:val="a1"/>
        <w:spacing w:beforeLines="50" w:before="120"/>
        <w:rPr>
          <w:rFonts w:eastAsiaTheme="minorEastAsia"/>
          <w:lang w:eastAsia="zh-CN"/>
        </w:rPr>
      </w:pPr>
      <w:r>
        <w:object w:dxaOrig="11704" w:dyaOrig="7038">
          <v:shape id="_x0000_i1028" type="#_x0000_t75" style="width:453.3pt;height:272.45pt" o:ole="">
            <v:imagedata r:id="rId15" o:title=""/>
          </v:shape>
          <o:OLEObject Type="Embed" ProgID="Visio.Drawing.11" ShapeID="_x0000_i1028" DrawAspect="Content" ObjectID="_1643257022" r:id="rId16"/>
        </w:object>
      </w:r>
    </w:p>
    <w:p w:rsidR="00F75971" w:rsidRDefault="00F75971" w:rsidP="00F75971">
      <w:pPr>
        <w:pStyle w:val="a1"/>
        <w:spacing w:beforeLines="50" w:before="120"/>
        <w:ind w:left="4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1: CR evaluation for mixed scenario</w:t>
      </w:r>
    </w:p>
    <w:p w:rsidR="00F92922" w:rsidRPr="00691431" w:rsidRDefault="00232E7B" w:rsidP="00691431">
      <w:pPr>
        <w:pStyle w:val="1"/>
        <w:ind w:left="472" w:hanging="472"/>
        <w:rPr>
          <w:szCs w:val="28"/>
        </w:rPr>
      </w:pPr>
      <w:r w:rsidRPr="00893E7E">
        <w:rPr>
          <w:szCs w:val="28"/>
        </w:rPr>
        <w:lastRenderedPageBreak/>
        <w:t>Conclusion</w:t>
      </w:r>
    </w:p>
    <w:p w:rsidR="00232E7B" w:rsidRDefault="00232E7B" w:rsidP="00051C95">
      <w:pPr>
        <w:spacing w:beforeLines="50" w:before="120" w:afterLines="50" w:after="120" w:line="276" w:lineRule="auto"/>
        <w:jc w:val="both"/>
        <w:rPr>
          <w:rFonts w:eastAsia="宋体"/>
          <w:szCs w:val="22"/>
          <w:lang w:eastAsia="zh-CN"/>
        </w:rPr>
      </w:pPr>
      <w:r w:rsidRPr="00BD764B">
        <w:rPr>
          <w:rFonts w:eastAsia="宋体" w:hint="eastAsia"/>
          <w:szCs w:val="22"/>
          <w:lang w:eastAsia="zh-CN"/>
        </w:rPr>
        <w:t xml:space="preserve">In </w:t>
      </w:r>
      <w:r>
        <w:rPr>
          <w:rFonts w:eastAsia="宋体" w:hint="eastAsia"/>
          <w:szCs w:val="22"/>
          <w:lang w:eastAsia="zh-CN"/>
        </w:rPr>
        <w:t>this contribution, we</w:t>
      </w:r>
      <w:r>
        <w:rPr>
          <w:rFonts w:eastAsia="宋体"/>
          <w:szCs w:val="22"/>
          <w:lang w:eastAsia="zh-CN"/>
        </w:rPr>
        <w:t xml:space="preserve"> discuss the </w:t>
      </w:r>
      <w:r w:rsidR="00051C95">
        <w:rPr>
          <w:rFonts w:eastAsia="宋体" w:hint="eastAsia"/>
          <w:szCs w:val="22"/>
          <w:lang w:eastAsia="zh-CN"/>
        </w:rPr>
        <w:t xml:space="preserve">remaining issues on congestion control in Rel-16 NR V2X. Particularly, we have </w:t>
      </w:r>
      <w:r>
        <w:rPr>
          <w:rFonts w:eastAsia="宋体"/>
          <w:szCs w:val="22"/>
          <w:lang w:eastAsia="zh-CN"/>
        </w:rPr>
        <w:t>following proposals</w:t>
      </w:r>
      <w:r>
        <w:rPr>
          <w:rFonts w:eastAsia="宋体" w:hint="eastAsia"/>
          <w:szCs w:val="22"/>
          <w:lang w:eastAsia="zh-CN"/>
        </w:rPr>
        <w:t>:</w:t>
      </w:r>
    </w:p>
    <w:p w:rsidR="00051C95" w:rsidRDefault="00051C95" w:rsidP="00051C95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5D1465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1: </w:t>
      </w:r>
      <w:r w:rsidRPr="008B134F">
        <w:rPr>
          <w:rFonts w:eastAsiaTheme="minorEastAsia" w:hint="eastAsia"/>
          <w:b/>
          <w:i/>
          <w:lang w:eastAsia="zh-CN"/>
        </w:rPr>
        <w:t xml:space="preserve">CBR/CR/CR-limit evaluation is performed </w:t>
      </w:r>
      <w:r>
        <w:rPr>
          <w:rFonts w:eastAsiaTheme="minorEastAsia" w:hint="eastAsia"/>
          <w:b/>
          <w:i/>
          <w:lang w:eastAsia="zh-CN"/>
        </w:rPr>
        <w:t>for</w:t>
      </w:r>
      <w:r w:rsidRPr="008B134F">
        <w:rPr>
          <w:rFonts w:eastAsiaTheme="minorEastAsia" w:hint="eastAsia"/>
          <w:b/>
          <w:i/>
          <w:lang w:eastAsia="zh-CN"/>
        </w:rPr>
        <w:t xml:space="preserve"> each PSSCH transmission</w:t>
      </w:r>
      <w:r>
        <w:rPr>
          <w:rFonts w:eastAsiaTheme="minorEastAsia" w:hint="eastAsia"/>
          <w:b/>
          <w:i/>
          <w:lang w:eastAsia="zh-CN"/>
        </w:rPr>
        <w:t>.</w:t>
      </w:r>
    </w:p>
    <w:p w:rsidR="00051C95" w:rsidRDefault="00051C95" w:rsidP="00051C95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D007F6">
        <w:rPr>
          <w:rFonts w:eastAsiaTheme="minorEastAsia"/>
          <w:b/>
          <w:i/>
          <w:lang w:eastAsia="zh-CN"/>
        </w:rPr>
        <w:t>Proposal</w:t>
      </w:r>
      <w:r w:rsidRPr="00D007F6">
        <w:rPr>
          <w:rFonts w:eastAsiaTheme="minorEastAsia" w:hint="eastAsia"/>
          <w:b/>
          <w:i/>
          <w:lang w:eastAsia="zh-CN"/>
        </w:rPr>
        <w:t xml:space="preserve"> 2: </w:t>
      </w:r>
      <w:r w:rsidRPr="00D007F6">
        <w:rPr>
          <w:rFonts w:eastAsiaTheme="minorEastAsia"/>
          <w:b/>
          <w:i/>
          <w:lang w:eastAsia="zh-CN"/>
        </w:rPr>
        <w:t>T</w:t>
      </w:r>
      <w:r w:rsidRPr="00D007F6">
        <w:rPr>
          <w:rFonts w:eastAsiaTheme="minorEastAsia" w:hint="eastAsia"/>
          <w:b/>
          <w:i/>
          <w:lang w:eastAsia="zh-CN"/>
        </w:rPr>
        <w:t>he minimum time gap K=2 between PSSCH and PSFCH can be reused in CBR/CR evaluation processing delay.</w:t>
      </w:r>
    </w:p>
    <w:p w:rsidR="00051C95" w:rsidRPr="00D007F6" w:rsidRDefault="00051C95" w:rsidP="00051C95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D007F6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3</w:t>
      </w:r>
      <w:r w:rsidRPr="00D007F6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No </w:t>
      </w:r>
      <w:r w:rsidRPr="00051C95">
        <w:rPr>
          <w:rFonts w:eastAsiaTheme="minorEastAsia"/>
          <w:b/>
          <w:i/>
          <w:lang w:eastAsia="zh-CN"/>
        </w:rPr>
        <w:t>additional constraints on UE’s choice of values for a and b are needed</w:t>
      </w:r>
    </w:p>
    <w:p w:rsidR="00F92922" w:rsidRPr="00691431" w:rsidRDefault="00232E7B" w:rsidP="00691431">
      <w:pPr>
        <w:pStyle w:val="1"/>
        <w:ind w:left="431" w:hanging="431"/>
        <w:rPr>
          <w:szCs w:val="28"/>
        </w:rPr>
      </w:pPr>
      <w:r w:rsidRPr="00893E7E">
        <w:rPr>
          <w:rFonts w:hint="eastAsia"/>
          <w:szCs w:val="28"/>
        </w:rPr>
        <w:t>Reference</w:t>
      </w:r>
      <w:r w:rsidRPr="00893E7E">
        <w:rPr>
          <w:szCs w:val="28"/>
        </w:rPr>
        <w:t>s</w:t>
      </w:r>
    </w:p>
    <w:p w:rsidR="0018320D" w:rsidRDefault="006323ED" w:rsidP="006323ED">
      <w:pPr>
        <w:pStyle w:val="af3"/>
        <w:numPr>
          <w:ilvl w:val="0"/>
          <w:numId w:val="5"/>
        </w:numPr>
        <w:spacing w:after="120" w:line="360" w:lineRule="auto"/>
        <w:ind w:firstLineChars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4" w:name="_Ref446506608"/>
      <w:bookmarkStart w:id="5" w:name="_Ref446507216"/>
      <w:bookmarkStart w:id="6" w:name="_Ref446511358"/>
      <w:bookmarkEnd w:id="4"/>
      <w:bookmarkEnd w:id="5"/>
      <w:bookmarkEnd w:id="6"/>
      <w:r w:rsidRPr="006323ED">
        <w:rPr>
          <w:rFonts w:ascii="Times New Roman" w:hAnsi="Times New Roman" w:cs="Times New Roman"/>
          <w:sz w:val="20"/>
          <w:szCs w:val="20"/>
        </w:rPr>
        <w:t>Chairman's Notes RAN1#</w:t>
      </w:r>
      <w:r>
        <w:rPr>
          <w:rFonts w:ascii="Times New Roman" w:hAnsi="Times New Roman" w:cs="Times New Roman" w:hint="eastAsia"/>
          <w:sz w:val="20"/>
          <w:szCs w:val="20"/>
        </w:rPr>
        <w:t xml:space="preserve">99 meeting </w:t>
      </w:r>
    </w:p>
    <w:p w:rsidR="000E2973" w:rsidRPr="000E2973" w:rsidRDefault="000E2973" w:rsidP="00A73149">
      <w:pPr>
        <w:spacing w:after="120" w:line="360" w:lineRule="auto"/>
        <w:contextualSpacing/>
        <w:jc w:val="both"/>
        <w:rPr>
          <w:rFonts w:eastAsiaTheme="minorEastAsia"/>
          <w:lang w:eastAsia="zh-CN"/>
        </w:rPr>
      </w:pPr>
    </w:p>
    <w:p w:rsidR="000E2973" w:rsidRDefault="000E2973" w:rsidP="00A73149">
      <w:pPr>
        <w:spacing w:after="120" w:line="360" w:lineRule="auto"/>
        <w:contextualSpacing/>
        <w:jc w:val="both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--------------------------------------------------Start of TP to Section </w:t>
      </w:r>
      <w:r>
        <w:rPr>
          <w:rFonts w:eastAsia="宋体" w:hint="eastAsia"/>
          <w:lang w:eastAsia="zh-CN"/>
        </w:rPr>
        <w:t>8.1.5</w:t>
      </w:r>
      <w:r>
        <w:rPr>
          <w:rFonts w:eastAsia="宋体"/>
          <w:lang w:eastAsia="zh-CN"/>
        </w:rPr>
        <w:t xml:space="preserve"> of 38.214-------------------------------------</w:t>
      </w:r>
    </w:p>
    <w:p w:rsidR="000E2973" w:rsidRPr="000E2973" w:rsidRDefault="000E2973" w:rsidP="000E2973">
      <w:pPr>
        <w:pStyle w:val="3"/>
        <w:numPr>
          <w:ilvl w:val="0"/>
          <w:numId w:val="0"/>
        </w:numPr>
        <w:rPr>
          <w:color w:val="000000"/>
        </w:rPr>
      </w:pPr>
      <w:r w:rsidRPr="000E2973">
        <w:rPr>
          <w:color w:val="000000"/>
        </w:rPr>
        <w:t>8.1.5</w:t>
      </w:r>
      <w:r w:rsidRPr="000E2973">
        <w:rPr>
          <w:color w:val="000000"/>
        </w:rPr>
        <w:tab/>
        <w:t>UE procedure for determining slots and resource blocks for PSSCH</w:t>
      </w:r>
      <w:r w:rsidR="001A46DD">
        <w:rPr>
          <w:rFonts w:eastAsiaTheme="minorEastAsia" w:hint="eastAsia"/>
          <w:color w:val="000000"/>
          <w:lang w:eastAsia="zh-CN"/>
        </w:rPr>
        <w:t xml:space="preserve"> </w:t>
      </w:r>
      <w:r w:rsidRPr="000E2973">
        <w:rPr>
          <w:color w:val="000000"/>
        </w:rPr>
        <w:t>transmission associated with an SCI format 0-1</w:t>
      </w:r>
    </w:p>
    <w:p w:rsidR="000E2973" w:rsidRDefault="000E2973" w:rsidP="000E297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332566">
        <w:rPr>
          <w:rFonts w:eastAsia="Malgun Gothic" w:hint="eastAsia"/>
          <w:lang w:eastAsia="ko-KR"/>
        </w:rPr>
        <w:t xml:space="preserve">The set of </w:t>
      </w:r>
      <w:r>
        <w:rPr>
          <w:rFonts w:eastAsia="Malgun Gothic"/>
          <w:lang w:eastAsia="ko-KR"/>
        </w:rPr>
        <w:t>slots</w:t>
      </w:r>
      <w:r w:rsidRPr="00332566">
        <w:rPr>
          <w:rFonts w:eastAsia="Malgun Gothic" w:hint="eastAsia"/>
          <w:lang w:eastAsia="ko-KR"/>
        </w:rPr>
        <w:t xml:space="preserve"> and resource blocks for PSSCH transmission is determined by the resource used for the PSCCH transmission containing the associated SCI format </w:t>
      </w:r>
      <w:r>
        <w:rPr>
          <w:rFonts w:eastAsia="Malgun Gothic"/>
          <w:lang w:eastAsia="ko-KR"/>
        </w:rPr>
        <w:t>0-1</w:t>
      </w:r>
      <w:r w:rsidRPr="00332566">
        <w:rPr>
          <w:rFonts w:eastAsia="Malgun Gothic" w:hint="eastAsia"/>
          <w:lang w:eastAsia="ko-KR"/>
        </w:rPr>
        <w:t xml:space="preserve">, and </w:t>
      </w:r>
      <w:r>
        <w:rPr>
          <w:rFonts w:eastAsia="Malgun Gothic"/>
          <w:lang w:eastAsia="ko-KR"/>
        </w:rPr>
        <w:t xml:space="preserve">fields </w:t>
      </w:r>
      <w:r w:rsidRPr="00332566">
        <w:rPr>
          <w:rFonts w:eastAsia="Malgun Gothic"/>
          <w:lang w:eastAsia="ko-KR"/>
        </w:rPr>
        <w:t>"</w:t>
      </w:r>
      <w:r>
        <w:rPr>
          <w:lang w:eastAsia="ko-KR"/>
        </w:rPr>
        <w:t>Frequency resource assignment</w:t>
      </w:r>
      <w:r w:rsidRPr="00332566">
        <w:rPr>
          <w:rFonts w:eastAsia="Malgun Gothic"/>
          <w:lang w:eastAsia="ko-KR"/>
        </w:rPr>
        <w:t>"</w:t>
      </w:r>
      <w:r w:rsidRPr="00332566">
        <w:rPr>
          <w:rFonts w:eastAsia="Malgun Gothic" w:hint="eastAsia"/>
          <w:lang w:eastAsia="ko-KR"/>
        </w:rPr>
        <w:t>,</w:t>
      </w:r>
      <w:r>
        <w:rPr>
          <w:rFonts w:eastAsia="Malgun Gothic"/>
          <w:lang w:eastAsia="ko-KR"/>
        </w:rPr>
        <w:t xml:space="preserve"> </w:t>
      </w:r>
      <w:r w:rsidRPr="00332566">
        <w:rPr>
          <w:rFonts w:eastAsia="Malgun Gothic"/>
          <w:lang w:eastAsia="ko-KR"/>
        </w:rPr>
        <w:t>"</w:t>
      </w:r>
      <w:r>
        <w:rPr>
          <w:lang w:eastAsia="ko-KR"/>
        </w:rPr>
        <w:t>Time resource assignment</w:t>
      </w:r>
      <w:r w:rsidRPr="00332566">
        <w:rPr>
          <w:rFonts w:eastAsia="Malgun Gothic"/>
          <w:lang w:eastAsia="ko-KR"/>
        </w:rPr>
        <w:t>"</w:t>
      </w:r>
      <w:r w:rsidRPr="00332566">
        <w:rPr>
          <w:rFonts w:eastAsia="Malgun Gothic" w:hint="eastAsia"/>
          <w:lang w:eastAsia="ko-KR"/>
        </w:rPr>
        <w:t xml:space="preserve"> of the associated SCI format 1 as described below.</w:t>
      </w:r>
    </w:p>
    <w:p w:rsidR="000E2973" w:rsidRPr="000E2973" w:rsidRDefault="000E2973" w:rsidP="000E297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0E2973" w:rsidRPr="00895A24" w:rsidRDefault="000E2973" w:rsidP="000E2973">
      <w:pPr>
        <w:rPr>
          <w:rFonts w:eastAsia="Malgun Gothic"/>
          <w:color w:val="FF0000"/>
          <w:u w:val="single"/>
          <w:lang w:eastAsia="ko-KR"/>
        </w:rPr>
      </w:pPr>
      <w:r w:rsidRPr="00895A24">
        <w:rPr>
          <w:rFonts w:eastAsia="Malgun Gothic" w:hint="eastAsia"/>
          <w:color w:val="FF0000"/>
          <w:u w:val="single"/>
          <w:lang w:eastAsia="ko-KR"/>
        </w:rPr>
        <w:t xml:space="preserve">If a UE is </w:t>
      </w:r>
      <w:r w:rsidRPr="00895A24">
        <w:rPr>
          <w:rFonts w:eastAsia="Malgun Gothic"/>
          <w:color w:val="FF0000"/>
          <w:u w:val="single"/>
          <w:lang w:eastAsia="ko-KR"/>
        </w:rPr>
        <w:t>configured</w:t>
      </w:r>
      <w:r w:rsidRPr="00895A24">
        <w:rPr>
          <w:rFonts w:eastAsia="Malgun Gothic" w:hint="eastAsia"/>
          <w:color w:val="FF0000"/>
          <w:u w:val="single"/>
          <w:lang w:eastAsia="ko-KR"/>
        </w:rPr>
        <w:t xml:space="preserve"> with high layer parameter </w:t>
      </w:r>
      <w:proofErr w:type="spellStart"/>
      <w:r w:rsidRPr="00895A24">
        <w:rPr>
          <w:rFonts w:eastAsia="Malgun Gothic" w:hint="eastAsia"/>
          <w:i/>
          <w:color w:val="FF0000"/>
          <w:u w:val="single"/>
          <w:lang w:eastAsia="ko-KR"/>
        </w:rPr>
        <w:t>cr</w:t>
      </w:r>
      <w:proofErr w:type="spellEnd"/>
      <w:r w:rsidRPr="00895A24">
        <w:rPr>
          <w:rFonts w:eastAsia="Malgun Gothic" w:hint="eastAsia"/>
          <w:i/>
          <w:color w:val="FF0000"/>
          <w:u w:val="single"/>
          <w:lang w:eastAsia="ko-KR"/>
        </w:rPr>
        <w:t>-Limit</w:t>
      </w:r>
      <w:r w:rsidRPr="00895A24">
        <w:rPr>
          <w:rFonts w:eastAsia="Malgun Gothic" w:hint="eastAsia"/>
          <w:color w:val="FF0000"/>
          <w:u w:val="single"/>
          <w:lang w:eastAsia="ko-KR"/>
        </w:rPr>
        <w:t xml:space="preserve"> and transmits PSSCH in </w:t>
      </w:r>
      <w:r w:rsidRPr="00895A24">
        <w:rPr>
          <w:rFonts w:eastAsiaTheme="minorEastAsia" w:hint="eastAsia"/>
          <w:color w:val="FF0000"/>
          <w:u w:val="single"/>
          <w:lang w:eastAsia="zh-CN"/>
        </w:rPr>
        <w:t>slot</w:t>
      </w:r>
      <w:r w:rsidRPr="00895A24">
        <w:rPr>
          <w:rFonts w:eastAsia="Malgun Gothic" w:hint="eastAsia"/>
          <w:color w:val="FF0000"/>
          <w:u w:val="single"/>
          <w:lang w:eastAsia="ko-KR"/>
        </w:rPr>
        <w:t xml:space="preserve"> </w:t>
      </w:r>
      <w:r w:rsidRPr="00895A24">
        <w:rPr>
          <w:rFonts w:eastAsia="Malgun Gothic" w:hint="eastAsia"/>
          <w:i/>
          <w:color w:val="FF0000"/>
          <w:u w:val="single"/>
          <w:lang w:eastAsia="ko-KR"/>
        </w:rPr>
        <w:t>n</w:t>
      </w:r>
      <w:r w:rsidRPr="00895A24">
        <w:rPr>
          <w:rFonts w:eastAsia="Malgun Gothic" w:hint="eastAsia"/>
          <w:color w:val="FF0000"/>
          <w:u w:val="single"/>
          <w:lang w:eastAsia="ko-KR"/>
        </w:rPr>
        <w:t>, the UE shall ensure the following limits for any priority value k;</w:t>
      </w:r>
    </w:p>
    <w:p w:rsidR="000E2973" w:rsidRPr="00895A24" w:rsidRDefault="000E2973" w:rsidP="000E2973">
      <w:pPr>
        <w:pStyle w:val="EQ"/>
        <w:rPr>
          <w:rFonts w:eastAsia="Malgun Gothic"/>
          <w:color w:val="FF0000"/>
          <w:u w:val="single"/>
          <w:lang w:eastAsia="ko-KR"/>
        </w:rPr>
      </w:pPr>
      <w:r w:rsidRPr="00895A24">
        <w:rPr>
          <w:color w:val="FF0000"/>
        </w:rPr>
        <w:tab/>
      </w:r>
      <w:r w:rsidRPr="00895A24">
        <w:rPr>
          <w:color w:val="FF0000"/>
          <w:position w:val="-28"/>
          <w:u w:val="single"/>
        </w:rPr>
        <w:object w:dxaOrig="2140" w:dyaOrig="540">
          <v:shape id="_x0000_i1029" type="#_x0000_t75" style="width:107.15pt;height:27.05pt" o:ole="">
            <v:imagedata r:id="rId9" o:title=""/>
          </v:shape>
          <o:OLEObject Type="Embed" ProgID="Equation.DSMT4" ShapeID="_x0000_i1029" DrawAspect="Content" ObjectID="_1643257023" r:id="rId17"/>
        </w:object>
      </w:r>
    </w:p>
    <w:p w:rsidR="000E2973" w:rsidRPr="00895A24" w:rsidRDefault="000E2973" w:rsidP="000E2973">
      <w:pPr>
        <w:rPr>
          <w:rFonts w:eastAsia="Malgun Gothic"/>
          <w:color w:val="FF0000"/>
          <w:u w:val="single"/>
          <w:lang w:eastAsia="ko-KR"/>
        </w:rPr>
      </w:pPr>
      <w:proofErr w:type="gramStart"/>
      <w:r w:rsidRPr="00895A24">
        <w:rPr>
          <w:rFonts w:eastAsia="Malgun Gothic" w:hint="eastAsia"/>
          <w:color w:val="FF0000"/>
          <w:u w:val="single"/>
          <w:lang w:eastAsia="ko-KR"/>
        </w:rPr>
        <w:t>where</w:t>
      </w:r>
      <w:proofErr w:type="gramEnd"/>
      <w:r w:rsidRPr="00895A24">
        <w:rPr>
          <w:rFonts w:eastAsia="Malgun Gothic" w:hint="eastAsia"/>
          <w:color w:val="FF0000"/>
          <w:u w:val="single"/>
          <w:lang w:eastAsia="ko-KR"/>
        </w:rPr>
        <w:t xml:space="preserve"> </w:t>
      </w:r>
      <w:r w:rsidRPr="00895A24">
        <w:rPr>
          <w:color w:val="FF0000"/>
          <w:position w:val="-10"/>
          <w:u w:val="single"/>
        </w:rPr>
        <w:object w:dxaOrig="600" w:dyaOrig="340">
          <v:shape id="_x0000_i1030" type="#_x0000_t75" style="width:31.1pt;height:17.85pt" o:ole="">
            <v:imagedata r:id="rId11" o:title=""/>
          </v:shape>
          <o:OLEObject Type="Embed" ProgID="Equation.3" ShapeID="_x0000_i1030" DrawAspect="Content" ObjectID="_1643257024" r:id="rId18"/>
        </w:object>
      </w:r>
      <w:r w:rsidRPr="00895A24">
        <w:rPr>
          <w:rFonts w:eastAsia="Malgun Gothic" w:hint="eastAsia"/>
          <w:color w:val="FF0000"/>
          <w:u w:val="single"/>
          <w:lang w:eastAsia="ko-KR"/>
        </w:rPr>
        <w:t xml:space="preserve"> is the CR evaluated in </w:t>
      </w:r>
      <w:r w:rsidRPr="00895A24">
        <w:rPr>
          <w:rFonts w:eastAsiaTheme="minorEastAsia" w:hint="eastAsia"/>
          <w:color w:val="FF0000"/>
          <w:u w:val="single"/>
          <w:lang w:eastAsia="zh-CN"/>
        </w:rPr>
        <w:t>slot</w:t>
      </w:r>
      <w:r w:rsidRPr="00895A24">
        <w:rPr>
          <w:rFonts w:eastAsia="Malgun Gothic" w:hint="eastAsia"/>
          <w:color w:val="FF0000"/>
          <w:u w:val="single"/>
          <w:lang w:eastAsia="ko-KR"/>
        </w:rPr>
        <w:t xml:space="preserve"> </w:t>
      </w:r>
      <w:r w:rsidRPr="00895A24">
        <w:rPr>
          <w:rFonts w:eastAsia="Malgun Gothic" w:hint="eastAsia"/>
          <w:i/>
          <w:color w:val="FF0000"/>
          <w:u w:val="single"/>
          <w:lang w:eastAsia="ko-KR"/>
        </w:rPr>
        <w:t>n</w:t>
      </w:r>
      <w:r w:rsidRPr="00895A24">
        <w:rPr>
          <w:rFonts w:eastAsia="Malgun Gothic" w:hint="eastAsia"/>
          <w:color w:val="FF0000"/>
          <w:u w:val="single"/>
          <w:lang w:eastAsia="ko-KR"/>
        </w:rPr>
        <w:t>-</w:t>
      </w:r>
      <w:r w:rsidRPr="00895A24">
        <w:rPr>
          <w:rFonts w:eastAsiaTheme="minorEastAsia" w:hint="eastAsia"/>
          <w:color w:val="FF0000"/>
          <w:u w:val="single"/>
          <w:lang w:eastAsia="zh-CN"/>
        </w:rPr>
        <w:t>2</w:t>
      </w:r>
      <w:r w:rsidRPr="00895A24">
        <w:rPr>
          <w:rFonts w:eastAsia="Malgun Gothic" w:hint="eastAsia"/>
          <w:color w:val="FF0000"/>
          <w:u w:val="single"/>
          <w:lang w:eastAsia="ko-KR"/>
        </w:rPr>
        <w:t xml:space="preserve"> for the PSSCH transmissions with </w:t>
      </w:r>
      <w:r w:rsidRPr="00895A24">
        <w:rPr>
          <w:rFonts w:eastAsia="Malgun Gothic"/>
          <w:color w:val="FF0000"/>
          <w:u w:val="single"/>
          <w:lang w:eastAsia="ko-KR"/>
        </w:rPr>
        <w:t>"</w:t>
      </w:r>
      <w:r w:rsidRPr="00895A24">
        <w:rPr>
          <w:rFonts w:eastAsia="Malgun Gothic" w:hint="eastAsia"/>
          <w:color w:val="FF0000"/>
          <w:u w:val="single"/>
          <w:lang w:eastAsia="ko-KR"/>
        </w:rPr>
        <w:t>Priority</w:t>
      </w:r>
      <w:r w:rsidRPr="00895A24">
        <w:rPr>
          <w:rFonts w:eastAsia="Malgun Gothic"/>
          <w:color w:val="FF0000"/>
          <w:u w:val="single"/>
          <w:lang w:eastAsia="ko-KR"/>
        </w:rPr>
        <w:t>"</w:t>
      </w:r>
      <w:r w:rsidRPr="00895A24">
        <w:rPr>
          <w:rFonts w:eastAsia="Malgun Gothic" w:hint="eastAsia"/>
          <w:color w:val="FF0000"/>
          <w:u w:val="single"/>
          <w:lang w:eastAsia="ko-KR"/>
        </w:rPr>
        <w:t xml:space="preserve"> field in the SCI set to </w:t>
      </w:r>
      <w:proofErr w:type="spellStart"/>
      <w:r w:rsidRPr="00895A24">
        <w:rPr>
          <w:rFonts w:eastAsia="Malgun Gothic" w:hint="eastAsia"/>
          <w:i/>
          <w:color w:val="FF0000"/>
          <w:u w:val="single"/>
          <w:lang w:eastAsia="ko-KR"/>
        </w:rPr>
        <w:t>i</w:t>
      </w:r>
      <w:proofErr w:type="spellEnd"/>
      <w:r w:rsidRPr="00895A24">
        <w:rPr>
          <w:rFonts w:eastAsia="Malgun Gothic" w:hint="eastAsia"/>
          <w:color w:val="FF0000"/>
          <w:u w:val="single"/>
          <w:lang w:eastAsia="ko-KR"/>
        </w:rPr>
        <w:t xml:space="preserve">, and </w:t>
      </w:r>
      <w:r w:rsidRPr="00895A24">
        <w:rPr>
          <w:color w:val="FF0000"/>
          <w:position w:val="-14"/>
          <w:u w:val="single"/>
        </w:rPr>
        <w:object w:dxaOrig="1040" w:dyaOrig="400">
          <v:shape id="_x0000_i1031" type="#_x0000_t75" style="width:51.85pt;height:20.15pt" o:ole="">
            <v:imagedata r:id="rId13" o:title=""/>
          </v:shape>
          <o:OLEObject Type="Embed" ProgID="Equation.DSMT4" ShapeID="_x0000_i1031" DrawAspect="Content" ObjectID="_1643257025" r:id="rId19"/>
        </w:object>
      </w:r>
      <w:r w:rsidRPr="00895A24">
        <w:rPr>
          <w:rFonts w:eastAsia="Malgun Gothic" w:hint="eastAsia"/>
          <w:color w:val="FF0000"/>
          <w:u w:val="single"/>
          <w:lang w:eastAsia="ko-KR"/>
        </w:rPr>
        <w:t xml:space="preserve"> corresponds to the high layer parameter </w:t>
      </w:r>
      <w:proofErr w:type="spellStart"/>
      <w:r w:rsidRPr="00895A24">
        <w:rPr>
          <w:rFonts w:eastAsia="Malgun Gothic" w:hint="eastAsia"/>
          <w:i/>
          <w:color w:val="FF0000"/>
          <w:u w:val="single"/>
          <w:lang w:eastAsia="ko-KR"/>
        </w:rPr>
        <w:t>cr</w:t>
      </w:r>
      <w:proofErr w:type="spellEnd"/>
      <w:r w:rsidRPr="00895A24">
        <w:rPr>
          <w:rFonts w:eastAsia="Malgun Gothic" w:hint="eastAsia"/>
          <w:i/>
          <w:color w:val="FF0000"/>
          <w:u w:val="single"/>
          <w:lang w:eastAsia="ko-KR"/>
        </w:rPr>
        <w:t>-Limit</w:t>
      </w:r>
      <w:r w:rsidRPr="00895A24">
        <w:rPr>
          <w:rFonts w:eastAsia="Malgun Gothic" w:hint="eastAsia"/>
          <w:color w:val="FF0000"/>
          <w:u w:val="single"/>
          <w:lang w:eastAsia="ko-KR"/>
        </w:rPr>
        <w:t xml:space="preserve"> that is associated with the priority value </w:t>
      </w:r>
      <w:r w:rsidRPr="00895A24">
        <w:rPr>
          <w:rFonts w:eastAsia="Malgun Gothic"/>
          <w:i/>
          <w:color w:val="FF0000"/>
          <w:u w:val="single"/>
          <w:lang w:eastAsia="ko-KR"/>
        </w:rPr>
        <w:t>k</w:t>
      </w:r>
      <w:r w:rsidRPr="00895A24">
        <w:rPr>
          <w:rFonts w:eastAsia="Malgun Gothic" w:hint="eastAsia"/>
          <w:color w:val="FF0000"/>
          <w:u w:val="single"/>
          <w:lang w:eastAsia="ko-KR"/>
        </w:rPr>
        <w:t xml:space="preserve"> and the C</w:t>
      </w:r>
      <w:r w:rsidRPr="00895A24">
        <w:rPr>
          <w:rFonts w:eastAsia="Malgun Gothic"/>
          <w:color w:val="FF0000"/>
          <w:u w:val="single"/>
          <w:lang w:eastAsia="ko-KR"/>
        </w:rPr>
        <w:t>BR</w:t>
      </w:r>
      <w:r w:rsidRPr="00895A24">
        <w:rPr>
          <w:rFonts w:eastAsia="Malgun Gothic" w:hint="eastAsia"/>
          <w:color w:val="FF0000"/>
          <w:u w:val="single"/>
          <w:lang w:eastAsia="ko-KR"/>
        </w:rPr>
        <w:t xml:space="preserve"> range which includes the CBR measured in </w:t>
      </w:r>
      <w:r w:rsidRPr="00895A24">
        <w:rPr>
          <w:rFonts w:eastAsiaTheme="minorEastAsia" w:hint="eastAsia"/>
          <w:color w:val="FF0000"/>
          <w:u w:val="single"/>
          <w:lang w:eastAsia="zh-CN"/>
        </w:rPr>
        <w:t>slot</w:t>
      </w:r>
      <w:r w:rsidRPr="00895A24">
        <w:rPr>
          <w:rFonts w:eastAsia="Malgun Gothic" w:hint="eastAsia"/>
          <w:color w:val="FF0000"/>
          <w:u w:val="single"/>
          <w:lang w:eastAsia="ko-KR"/>
        </w:rPr>
        <w:t xml:space="preserve"> </w:t>
      </w:r>
      <w:r w:rsidRPr="00895A24">
        <w:rPr>
          <w:rFonts w:eastAsia="Malgun Gothic" w:hint="eastAsia"/>
          <w:i/>
          <w:color w:val="FF0000"/>
          <w:u w:val="single"/>
          <w:lang w:eastAsia="ko-KR"/>
        </w:rPr>
        <w:t>n</w:t>
      </w:r>
      <w:r w:rsidRPr="00895A24">
        <w:rPr>
          <w:rFonts w:eastAsia="Malgun Gothic" w:hint="eastAsia"/>
          <w:color w:val="FF0000"/>
          <w:u w:val="single"/>
          <w:lang w:eastAsia="ko-KR"/>
        </w:rPr>
        <w:t>-</w:t>
      </w:r>
      <w:r w:rsidRPr="00895A24">
        <w:rPr>
          <w:rFonts w:eastAsiaTheme="minorEastAsia" w:hint="eastAsia"/>
          <w:color w:val="FF0000"/>
          <w:u w:val="single"/>
          <w:lang w:eastAsia="zh-CN"/>
        </w:rPr>
        <w:t>2</w:t>
      </w:r>
      <w:r w:rsidRPr="00895A24">
        <w:rPr>
          <w:rFonts w:eastAsia="Malgun Gothic" w:hint="eastAsia"/>
          <w:color w:val="FF0000"/>
          <w:u w:val="single"/>
          <w:lang w:eastAsia="ko-KR"/>
        </w:rPr>
        <w:t>.</w:t>
      </w:r>
      <w:r w:rsidRPr="00895A24">
        <w:rPr>
          <w:rFonts w:eastAsia="Malgun Gothic"/>
          <w:color w:val="FF0000"/>
          <w:u w:val="single"/>
          <w:lang w:eastAsia="ko-KR"/>
        </w:rPr>
        <w:t xml:space="preserve"> It is up to UE implementation how to meet the above limits, including dropping the transmissions in </w:t>
      </w:r>
      <w:r w:rsidRPr="00895A24">
        <w:rPr>
          <w:rFonts w:eastAsiaTheme="minorEastAsia" w:hint="eastAsia"/>
          <w:color w:val="FF0000"/>
          <w:u w:val="single"/>
          <w:lang w:eastAsia="zh-CN"/>
        </w:rPr>
        <w:t>slot</w:t>
      </w:r>
      <w:r w:rsidRPr="00895A24">
        <w:rPr>
          <w:rFonts w:eastAsia="Malgun Gothic"/>
          <w:color w:val="FF0000"/>
          <w:u w:val="single"/>
          <w:lang w:eastAsia="ko-KR"/>
        </w:rPr>
        <w:t xml:space="preserve"> </w:t>
      </w:r>
      <w:r w:rsidRPr="00895A24">
        <w:rPr>
          <w:rFonts w:eastAsia="Malgun Gothic"/>
          <w:i/>
          <w:color w:val="FF0000"/>
          <w:u w:val="single"/>
          <w:lang w:eastAsia="ko-KR"/>
        </w:rPr>
        <w:t>n</w:t>
      </w:r>
      <w:r w:rsidRPr="00895A24">
        <w:rPr>
          <w:rFonts w:eastAsia="Malgun Gothic"/>
          <w:color w:val="FF0000"/>
          <w:u w:val="single"/>
          <w:lang w:eastAsia="ko-KR"/>
        </w:rPr>
        <w:t>.</w:t>
      </w:r>
    </w:p>
    <w:p w:rsidR="000E2973" w:rsidRPr="00895A24" w:rsidRDefault="000E2973" w:rsidP="00A73149">
      <w:pPr>
        <w:spacing w:after="120" w:line="360" w:lineRule="auto"/>
        <w:contextualSpacing/>
        <w:jc w:val="both"/>
        <w:rPr>
          <w:rFonts w:eastAsiaTheme="minorEastAsia"/>
          <w:color w:val="FF0000"/>
          <w:lang w:eastAsia="zh-CN"/>
        </w:rPr>
      </w:pPr>
    </w:p>
    <w:p w:rsidR="000E2973" w:rsidRDefault="000E2973" w:rsidP="000E2973">
      <w:pPr>
        <w:spacing w:after="120" w:line="360" w:lineRule="auto"/>
        <w:contextualSpacing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--------------------------------------------------</w:t>
      </w:r>
      <w:r>
        <w:rPr>
          <w:rFonts w:eastAsia="宋体" w:hint="eastAsia"/>
          <w:lang w:eastAsia="zh-CN"/>
        </w:rPr>
        <w:t>End</w:t>
      </w:r>
      <w:r>
        <w:rPr>
          <w:rFonts w:eastAsia="宋体"/>
          <w:lang w:eastAsia="zh-CN"/>
        </w:rPr>
        <w:t xml:space="preserve"> of TP to Section </w:t>
      </w:r>
      <w:r>
        <w:rPr>
          <w:rFonts w:eastAsia="宋体" w:hint="eastAsia"/>
          <w:lang w:eastAsia="zh-CN"/>
        </w:rPr>
        <w:t>8.1.5</w:t>
      </w:r>
      <w:r>
        <w:rPr>
          <w:rFonts w:eastAsia="宋体"/>
          <w:lang w:eastAsia="zh-CN"/>
        </w:rPr>
        <w:t xml:space="preserve"> of 38.21</w:t>
      </w: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>-------------------------------------</w:t>
      </w:r>
    </w:p>
    <w:p w:rsidR="000E2973" w:rsidRDefault="000E2973" w:rsidP="000E2973">
      <w:pPr>
        <w:spacing w:after="120" w:line="360" w:lineRule="auto"/>
        <w:contextualSpacing/>
        <w:jc w:val="both"/>
        <w:rPr>
          <w:rFonts w:eastAsia="宋体"/>
          <w:lang w:eastAsia="zh-CN"/>
        </w:rPr>
      </w:pPr>
    </w:p>
    <w:p w:rsidR="000E2973" w:rsidRDefault="000E2973" w:rsidP="000E2973">
      <w:pPr>
        <w:spacing w:after="120" w:line="360" w:lineRule="auto"/>
        <w:contextualSpacing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--------------------------------------------------</w:t>
      </w:r>
      <w:r>
        <w:rPr>
          <w:rFonts w:eastAsia="宋体" w:hint="eastAsia"/>
          <w:lang w:eastAsia="zh-CN"/>
        </w:rPr>
        <w:t>Start</w:t>
      </w:r>
      <w:r>
        <w:rPr>
          <w:rFonts w:eastAsia="宋体"/>
          <w:lang w:eastAsia="zh-CN"/>
        </w:rPr>
        <w:t xml:space="preserve"> of TP to Section </w:t>
      </w:r>
      <w:r>
        <w:rPr>
          <w:rFonts w:eastAsia="宋体" w:hint="eastAsia"/>
          <w:lang w:eastAsia="zh-CN"/>
        </w:rPr>
        <w:t>5.1.ee</w:t>
      </w:r>
      <w:r>
        <w:rPr>
          <w:rFonts w:eastAsia="宋体"/>
          <w:lang w:eastAsia="zh-CN"/>
        </w:rPr>
        <w:t xml:space="preserve"> of 38.21</w:t>
      </w: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-------------------------------------</w:t>
      </w:r>
    </w:p>
    <w:p w:rsidR="000E2973" w:rsidRDefault="000E2973" w:rsidP="004D5BB4">
      <w:pPr>
        <w:pStyle w:val="3"/>
        <w:numPr>
          <w:ilvl w:val="0"/>
          <w:numId w:val="0"/>
        </w:numPr>
        <w:rPr>
          <w:lang w:eastAsia="ko-KR"/>
        </w:rPr>
      </w:pPr>
      <w:r>
        <w:t>5.1</w:t>
      </w:r>
      <w:proofErr w:type="gramStart"/>
      <w:r>
        <w:t>.ee</w:t>
      </w:r>
      <w:proofErr w:type="gramEnd"/>
      <w:r>
        <w:tab/>
      </w:r>
      <w:proofErr w:type="spellStart"/>
      <w:r>
        <w:t>Sidelink</w:t>
      </w:r>
      <w:proofErr w:type="spellEnd"/>
      <w:r>
        <w:t xml:space="preserve"> c</w:t>
      </w:r>
      <w:r>
        <w:rPr>
          <w:lang w:eastAsia="ko-KR"/>
        </w:rPr>
        <w:t>hannel occupancy ratio (SL CR)</w:t>
      </w:r>
    </w:p>
    <w:tbl>
      <w:tblPr>
        <w:tblW w:w="9263" w:type="dxa"/>
        <w:jc w:val="center"/>
        <w:tblInd w:w="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97"/>
        <w:gridCol w:w="7466"/>
      </w:tblGrid>
      <w:tr w:rsidR="000E2973" w:rsidRPr="00D4560A" w:rsidTr="004D5BB4">
        <w:trPr>
          <w:cantSplit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73" w:rsidRDefault="000E2973" w:rsidP="00363D97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Definition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73" w:rsidRDefault="000E2973" w:rsidP="00363D97">
            <w:pPr>
              <w:pStyle w:val="TAL"/>
              <w:rPr>
                <w:szCs w:val="18"/>
                <w:lang w:eastAsia="en-GB"/>
              </w:rPr>
            </w:pP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Channel Occupancy Ratio (SL CR) evaluated at slot </w:t>
            </w:r>
            <w:r>
              <w:rPr>
                <w:i/>
                <w:iCs/>
                <w:lang w:eastAsia="ko-KR"/>
              </w:rPr>
              <w:t>n</w:t>
            </w:r>
            <w:r>
              <w:rPr>
                <w:lang w:eastAsia="ko-KR"/>
              </w:rPr>
              <w:t xml:space="preserve"> is defined as the total number of sub-channels used for its transmissions in slots [</w:t>
            </w:r>
            <w:r>
              <w:rPr>
                <w:i/>
                <w:iCs/>
                <w:lang w:eastAsia="ko-KR"/>
              </w:rPr>
              <w:t>n-a</w:t>
            </w:r>
            <w:r>
              <w:rPr>
                <w:lang w:eastAsia="ko-KR"/>
              </w:rPr>
              <w:t xml:space="preserve">, </w:t>
            </w:r>
            <w:r>
              <w:rPr>
                <w:i/>
                <w:iCs/>
                <w:lang w:eastAsia="ko-KR"/>
              </w:rPr>
              <w:t>n-1</w:t>
            </w:r>
            <w:r>
              <w:rPr>
                <w:lang w:eastAsia="ko-KR"/>
              </w:rPr>
              <w:t>] and granted in slots [</w:t>
            </w:r>
            <w:r>
              <w:rPr>
                <w:i/>
                <w:iCs/>
                <w:lang w:eastAsia="ko-KR"/>
              </w:rPr>
              <w:t>n</w:t>
            </w:r>
            <w:r>
              <w:rPr>
                <w:lang w:eastAsia="ko-KR"/>
              </w:rPr>
              <w:t xml:space="preserve">, </w:t>
            </w:r>
            <w:proofErr w:type="spellStart"/>
            <w:r>
              <w:rPr>
                <w:i/>
                <w:iCs/>
                <w:lang w:eastAsia="ko-KR"/>
              </w:rPr>
              <w:t>n+b</w:t>
            </w:r>
            <w:proofErr w:type="spellEnd"/>
            <w:r>
              <w:rPr>
                <w:lang w:eastAsia="ko-KR"/>
              </w:rPr>
              <w:t>] divided by the total number of configured sub-channels in the transmission pool over [</w:t>
            </w:r>
            <w:r>
              <w:rPr>
                <w:i/>
                <w:iCs/>
                <w:lang w:eastAsia="ko-KR"/>
              </w:rPr>
              <w:t>n-a</w:t>
            </w:r>
            <w:r>
              <w:rPr>
                <w:lang w:eastAsia="ko-KR"/>
              </w:rPr>
              <w:t xml:space="preserve">, </w:t>
            </w:r>
            <w:proofErr w:type="spellStart"/>
            <w:r>
              <w:rPr>
                <w:i/>
                <w:iCs/>
                <w:lang w:eastAsia="ko-KR"/>
              </w:rPr>
              <w:t>n+b</w:t>
            </w:r>
            <w:proofErr w:type="spellEnd"/>
            <w:r>
              <w:rPr>
                <w:lang w:eastAsia="ko-KR"/>
              </w:rPr>
              <w:t>].</w:t>
            </w:r>
          </w:p>
        </w:tc>
      </w:tr>
      <w:tr w:rsidR="000E2973" w:rsidTr="004D5BB4">
        <w:trPr>
          <w:cantSplit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73" w:rsidRDefault="000E2973" w:rsidP="00363D97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973" w:rsidRDefault="000E2973" w:rsidP="00363D9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RRC_IDLE intra-frequency,</w:t>
            </w:r>
          </w:p>
          <w:p w:rsidR="000E2973" w:rsidRDefault="000E2973" w:rsidP="00363D9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RRC_IDLE inter-frequency,</w:t>
            </w:r>
          </w:p>
          <w:p w:rsidR="000E2973" w:rsidRDefault="000E2973" w:rsidP="00363D9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RRC_CONNECTED intra-frequency,</w:t>
            </w:r>
          </w:p>
          <w:p w:rsidR="000E2973" w:rsidRDefault="000E2973" w:rsidP="00363D9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RRC_CONNECTED inter-frequency</w:t>
            </w:r>
          </w:p>
        </w:tc>
      </w:tr>
    </w:tbl>
    <w:p w:rsidR="000E2973" w:rsidRDefault="000E2973" w:rsidP="000E2973"/>
    <w:p w:rsidR="000E2973" w:rsidRDefault="000E2973" w:rsidP="000E2973">
      <w:pPr>
        <w:pStyle w:val="NO"/>
        <w:rPr>
          <w:rFonts w:ascii="Times" w:hAnsi="Times" w:cs="Times"/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</w:r>
      <w:r>
        <w:rPr>
          <w:i/>
          <w:iCs/>
          <w:lang w:eastAsia="ko-KR"/>
        </w:rPr>
        <w:t>a</w:t>
      </w:r>
      <w:r>
        <w:rPr>
          <w:lang w:eastAsia="ko-KR"/>
        </w:rPr>
        <w:t xml:space="preserve"> is a positive integer and </w:t>
      </w:r>
      <w:r>
        <w:rPr>
          <w:i/>
          <w:iCs/>
          <w:lang w:eastAsia="ko-KR"/>
        </w:rPr>
        <w:t>b</w:t>
      </w:r>
      <w:r>
        <w:rPr>
          <w:lang w:eastAsia="ko-KR"/>
        </w:rPr>
        <w:t xml:space="preserve"> is </w:t>
      </w:r>
      <w:r w:rsidR="003E2187" w:rsidRPr="003E2187">
        <w:rPr>
          <w:rFonts w:hint="eastAsia"/>
          <w:strike/>
          <w:color w:val="FF0000"/>
          <w:lang w:eastAsia="zh-CN"/>
        </w:rPr>
        <w:t xml:space="preserve">TBD </w:t>
      </w:r>
      <w:r w:rsidR="004D5BB4" w:rsidRPr="00895A24">
        <w:rPr>
          <w:color w:val="FF0000"/>
          <w:u w:val="single"/>
          <w:lang w:eastAsia="ko-KR"/>
        </w:rPr>
        <w:t>0 or a positive integer</w:t>
      </w:r>
      <w:r>
        <w:rPr>
          <w:lang w:eastAsia="ko-KR"/>
        </w:rPr>
        <w:t xml:space="preserve">; </w:t>
      </w:r>
      <w:r>
        <w:rPr>
          <w:i/>
          <w:iCs/>
          <w:lang w:eastAsia="ko-KR"/>
        </w:rPr>
        <w:t>a</w:t>
      </w:r>
      <w:r>
        <w:rPr>
          <w:lang w:eastAsia="ko-KR"/>
        </w:rPr>
        <w:t xml:space="preserve"> and </w:t>
      </w:r>
      <w:r>
        <w:rPr>
          <w:i/>
          <w:iCs/>
          <w:lang w:eastAsia="ko-KR"/>
        </w:rPr>
        <w:t>b</w:t>
      </w:r>
      <w:r>
        <w:rPr>
          <w:lang w:eastAsia="ko-KR"/>
        </w:rPr>
        <w:t xml:space="preserve"> are determined by UE implementation with </w:t>
      </w:r>
      <w:r>
        <w:rPr>
          <w:i/>
          <w:iCs/>
          <w:lang w:eastAsia="ko-KR"/>
        </w:rPr>
        <w:t xml:space="preserve">a+b+1 = </w:t>
      </w:r>
      <w:r>
        <w:t>1000 or 1000</w:t>
      </w:r>
      <w:r>
        <w:rPr>
          <w:rFonts w:cs="Arial"/>
        </w:rPr>
        <w:t>·</w:t>
      </w:r>
      <w:r>
        <w:t>2</w:t>
      </w:r>
      <w:r w:rsidRPr="00F7037D">
        <w:rPr>
          <w:rFonts w:cs="Arial"/>
          <w:vertAlign w:val="superscript"/>
        </w:rPr>
        <w:t>µ</w:t>
      </w:r>
      <w:r>
        <w:t xml:space="preserve"> slots</w:t>
      </w:r>
      <w:r w:rsidRPr="00BC75B2">
        <w:rPr>
          <w:iCs/>
          <w:lang w:eastAsia="ko-KR"/>
        </w:rPr>
        <w:t xml:space="preserve">, </w:t>
      </w:r>
      <w:r w:rsidRPr="00BC75B2">
        <w:t xml:space="preserve">according to higher layer parameter </w:t>
      </w:r>
      <w:proofErr w:type="spellStart"/>
      <w:r w:rsidRPr="00BC75B2">
        <w:rPr>
          <w:i/>
          <w:iCs/>
        </w:rPr>
        <w:t>timeWindowSize</w:t>
      </w:r>
      <w:proofErr w:type="spellEnd"/>
      <w:r w:rsidRPr="00BC75B2">
        <w:rPr>
          <w:i/>
          <w:iCs/>
        </w:rPr>
        <w:t>-CR</w:t>
      </w:r>
      <w:r>
        <w:rPr>
          <w:lang w:eastAsia="ko-KR"/>
        </w:rPr>
        <w:t>, a &gt;= </w:t>
      </w:r>
      <w:r w:rsidR="003E2187" w:rsidRPr="003E2187">
        <w:rPr>
          <w:rFonts w:hint="eastAsia"/>
          <w:strike/>
          <w:color w:val="FF0000"/>
          <w:lang w:eastAsia="zh-CN"/>
        </w:rPr>
        <w:t>TBD</w:t>
      </w:r>
      <w:r w:rsidR="004D5BB4" w:rsidRPr="00895A24">
        <w:rPr>
          <w:rFonts w:hint="eastAsia"/>
          <w:color w:val="FF0000"/>
          <w:u w:val="single"/>
          <w:lang w:eastAsia="zh-CN"/>
        </w:rPr>
        <w:t>500 or 500</w:t>
      </w:r>
      <w:r w:rsidR="004D5BB4" w:rsidRPr="00895A24">
        <w:rPr>
          <w:rFonts w:cs="Arial"/>
          <w:color w:val="FF0000"/>
          <w:u w:val="single"/>
        </w:rPr>
        <w:t>·</w:t>
      </w:r>
      <w:r w:rsidR="004D5BB4" w:rsidRPr="00895A24">
        <w:rPr>
          <w:color w:val="FF0000"/>
          <w:u w:val="single"/>
        </w:rPr>
        <w:t>2</w:t>
      </w:r>
      <w:r w:rsidR="004D5BB4" w:rsidRPr="00895A24">
        <w:rPr>
          <w:rFonts w:cs="Arial"/>
          <w:color w:val="FF0000"/>
          <w:u w:val="single"/>
          <w:vertAlign w:val="superscript"/>
        </w:rPr>
        <w:t>µ</w:t>
      </w:r>
      <w:r w:rsidR="004D5BB4" w:rsidRPr="00895A24">
        <w:rPr>
          <w:color w:val="FF0000"/>
          <w:u w:val="single"/>
        </w:rPr>
        <w:t xml:space="preserve"> slots</w:t>
      </w:r>
      <w:r>
        <w:rPr>
          <w:lang w:eastAsia="ko-KR"/>
        </w:rPr>
        <w:t xml:space="preserve">, and </w:t>
      </w:r>
      <w:proofErr w:type="spellStart"/>
      <w:r>
        <w:rPr>
          <w:lang w:eastAsia="ko-KR"/>
        </w:rPr>
        <w:t>n+b</w:t>
      </w:r>
      <w:proofErr w:type="spellEnd"/>
      <w:r>
        <w:rPr>
          <w:lang w:eastAsia="ko-KR"/>
        </w:rPr>
        <w:t xml:space="preserve"> should not exceed the last transmission opportunity of the grant for the current transmission.</w:t>
      </w:r>
    </w:p>
    <w:p w:rsidR="000E2973" w:rsidRDefault="000E2973" w:rsidP="000E2973">
      <w:pPr>
        <w:pStyle w:val="NO"/>
        <w:rPr>
          <w:rFonts w:ascii="Calibri" w:hAnsi="Calibri"/>
          <w:sz w:val="22"/>
          <w:szCs w:val="22"/>
          <w:lang w:val="en-US" w:eastAsia="ko-KR"/>
        </w:rPr>
      </w:pPr>
      <w:r>
        <w:rPr>
          <w:lang w:eastAsia="ko-KR"/>
        </w:rPr>
        <w:t>NOTE 2:</w:t>
      </w:r>
      <w:r>
        <w:rPr>
          <w:lang w:eastAsia="ko-KR"/>
        </w:rPr>
        <w:tab/>
        <w:t xml:space="preserve">SL CR is evaluated for </w:t>
      </w:r>
      <w:r w:rsidR="00895A24" w:rsidRPr="00895A24">
        <w:rPr>
          <w:rFonts w:hint="eastAsia"/>
          <w:strike/>
          <w:color w:val="FF0000"/>
          <w:lang w:eastAsia="zh-CN"/>
        </w:rPr>
        <w:t>[</w:t>
      </w:r>
      <w:r>
        <w:rPr>
          <w:lang w:eastAsia="ko-KR"/>
        </w:rPr>
        <w:t>each (re)transmission</w:t>
      </w:r>
      <w:r w:rsidR="00895A24" w:rsidRPr="00895A24">
        <w:rPr>
          <w:rFonts w:hint="eastAsia"/>
          <w:strike/>
          <w:color w:val="FF0000"/>
          <w:lang w:eastAsia="zh-CN"/>
        </w:rPr>
        <w:t>]</w:t>
      </w:r>
      <w:r>
        <w:rPr>
          <w:lang w:eastAsia="ko-KR"/>
        </w:rPr>
        <w:t>.</w:t>
      </w:r>
    </w:p>
    <w:p w:rsidR="000E2973" w:rsidRDefault="000E2973" w:rsidP="000E2973">
      <w:pPr>
        <w:pStyle w:val="NO"/>
        <w:rPr>
          <w:lang w:eastAsia="ko-KR"/>
        </w:rPr>
      </w:pPr>
      <w:r>
        <w:rPr>
          <w:lang w:eastAsia="ko-KR"/>
        </w:rPr>
        <w:lastRenderedPageBreak/>
        <w:t>NOTE 3:</w:t>
      </w:r>
      <w:r>
        <w:rPr>
          <w:lang w:eastAsia="ko-KR"/>
        </w:rPr>
        <w:tab/>
        <w:t xml:space="preserve">In evaluating SL CR, the UE shall assume the transmission parameter used at slot </w:t>
      </w:r>
      <w:r>
        <w:rPr>
          <w:i/>
          <w:iCs/>
          <w:lang w:eastAsia="ko-KR"/>
        </w:rPr>
        <w:t>n</w:t>
      </w:r>
      <w:r>
        <w:rPr>
          <w:lang w:eastAsia="ko-KR"/>
        </w:rPr>
        <w:t xml:space="preserve"> is reused according to the existing grant(s) in slot [</w:t>
      </w:r>
      <w:r>
        <w:rPr>
          <w:i/>
          <w:iCs/>
          <w:lang w:eastAsia="ko-KR"/>
        </w:rPr>
        <w:t>n+1</w:t>
      </w:r>
      <w:r>
        <w:rPr>
          <w:lang w:eastAsia="ko-KR"/>
        </w:rPr>
        <w:t xml:space="preserve">, </w:t>
      </w:r>
      <w:proofErr w:type="spellStart"/>
      <w:r>
        <w:rPr>
          <w:i/>
          <w:iCs/>
          <w:lang w:eastAsia="ko-KR"/>
        </w:rPr>
        <w:t>n+b</w:t>
      </w:r>
      <w:proofErr w:type="spellEnd"/>
      <w:r>
        <w:rPr>
          <w:lang w:eastAsia="ko-KR"/>
        </w:rPr>
        <w:t>] without packet dropping.</w:t>
      </w:r>
    </w:p>
    <w:p w:rsidR="000E2973" w:rsidRDefault="000E2973" w:rsidP="000E2973">
      <w:pPr>
        <w:pStyle w:val="NO"/>
        <w:rPr>
          <w:lang w:eastAsia="ko-KR"/>
        </w:rPr>
      </w:pPr>
      <w:r>
        <w:rPr>
          <w:lang w:eastAsia="ko-KR"/>
        </w:rPr>
        <w:t>[NOTE 4:</w:t>
      </w:r>
      <w:r>
        <w:rPr>
          <w:lang w:eastAsia="ko-KR"/>
        </w:rPr>
        <w:tab/>
        <w:t>The slot index is based on physical slot index.]</w:t>
      </w:r>
    </w:p>
    <w:p w:rsidR="000E2973" w:rsidRDefault="000E2973" w:rsidP="000E2973">
      <w:pPr>
        <w:pStyle w:val="NO"/>
      </w:pPr>
      <w:r>
        <w:rPr>
          <w:lang w:eastAsia="ko-KR"/>
        </w:rPr>
        <w:t>NOTE 5:</w:t>
      </w:r>
      <w:r>
        <w:rPr>
          <w:lang w:eastAsia="ko-KR"/>
        </w:rPr>
        <w:tab/>
        <w:t>SL CR can be computed per priority level</w:t>
      </w:r>
    </w:p>
    <w:p w:rsidR="000E2973" w:rsidRDefault="000E2973" w:rsidP="000E2973">
      <w:pPr>
        <w:spacing w:after="120" w:line="360" w:lineRule="auto"/>
        <w:contextualSpacing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--------------------------------------------------</w:t>
      </w:r>
      <w:r w:rsidR="004D5BB4">
        <w:rPr>
          <w:rFonts w:eastAsia="宋体" w:hint="eastAsia"/>
          <w:lang w:eastAsia="zh-CN"/>
        </w:rPr>
        <w:t>End</w:t>
      </w:r>
      <w:r>
        <w:rPr>
          <w:rFonts w:eastAsia="宋体"/>
          <w:lang w:eastAsia="zh-CN"/>
        </w:rPr>
        <w:t xml:space="preserve"> of TP to Section </w:t>
      </w:r>
      <w:r>
        <w:rPr>
          <w:rFonts w:eastAsia="宋体" w:hint="eastAsia"/>
          <w:lang w:eastAsia="zh-CN"/>
        </w:rPr>
        <w:t>5.1.ee</w:t>
      </w:r>
      <w:r>
        <w:rPr>
          <w:rFonts w:eastAsia="宋体"/>
          <w:lang w:eastAsia="zh-CN"/>
        </w:rPr>
        <w:t xml:space="preserve"> of 38.21</w:t>
      </w: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-------------------------------------</w:t>
      </w:r>
    </w:p>
    <w:p w:rsidR="00A73149" w:rsidRPr="004D5BB4" w:rsidRDefault="00A73149" w:rsidP="00A73149">
      <w:pPr>
        <w:spacing w:after="120" w:line="360" w:lineRule="auto"/>
        <w:contextualSpacing/>
        <w:jc w:val="both"/>
        <w:rPr>
          <w:rFonts w:eastAsiaTheme="minorEastAsia"/>
          <w:lang w:eastAsia="zh-CN"/>
        </w:rPr>
      </w:pPr>
    </w:p>
    <w:sectPr w:rsidR="00A73149" w:rsidRPr="004D5BB4" w:rsidSect="00785BEB">
      <w:headerReference w:type="default" r:id="rId2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6DD" w:rsidRDefault="004346DD" w:rsidP="00E9523A">
      <w:pPr>
        <w:ind w:left="-2"/>
      </w:pPr>
      <w:r>
        <w:separator/>
      </w:r>
    </w:p>
  </w:endnote>
  <w:endnote w:type="continuationSeparator" w:id="0">
    <w:p w:rsidR="004346DD" w:rsidRDefault="004346DD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6DD" w:rsidRDefault="004346DD" w:rsidP="00E9523A">
      <w:pPr>
        <w:ind w:left="-2"/>
      </w:pPr>
      <w:r>
        <w:separator/>
      </w:r>
    </w:p>
  </w:footnote>
  <w:footnote w:type="continuationSeparator" w:id="0">
    <w:p w:rsidR="004346DD" w:rsidRDefault="004346DD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E6673"/>
    <w:multiLevelType w:val="hybridMultilevel"/>
    <w:tmpl w:val="32A0AF7E"/>
    <w:lvl w:ilvl="0" w:tplc="37727818">
      <w:start w:val="2"/>
      <w:numFmt w:val="bullet"/>
      <w:lvlText w:val="-"/>
      <w:lvlJc w:val="left"/>
      <w:pPr>
        <w:ind w:left="523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3">
    <w:nsid w:val="118B3742"/>
    <w:multiLevelType w:val="hybridMultilevel"/>
    <w:tmpl w:val="B9E06AE4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5E86FD1"/>
    <w:multiLevelType w:val="multilevel"/>
    <w:tmpl w:val="66125428"/>
    <w:numStyleLink w:val="3GPPListofBullets"/>
  </w:abstractNum>
  <w:abstractNum w:abstractNumId="5">
    <w:nsid w:val="2FB02812"/>
    <w:multiLevelType w:val="multilevel"/>
    <w:tmpl w:val="6612542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890D46"/>
    <w:multiLevelType w:val="multilevel"/>
    <w:tmpl w:val="CD1A1ABE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8">
    <w:nsid w:val="4A34033C"/>
    <w:multiLevelType w:val="hybridMultilevel"/>
    <w:tmpl w:val="AADAE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12F93"/>
    <w:multiLevelType w:val="hybridMultilevel"/>
    <w:tmpl w:val="A7863E5E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1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A813D6D"/>
    <w:multiLevelType w:val="hybridMultilevel"/>
    <w:tmpl w:val="E1644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22D234E"/>
    <w:multiLevelType w:val="multilevel"/>
    <w:tmpl w:val="2858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13"/>
  </w:num>
  <w:num w:numId="5">
    <w:abstractNumId w:val="9"/>
  </w:num>
  <w:num w:numId="6">
    <w:abstractNumId w:val="6"/>
  </w:num>
  <w:num w:numId="7">
    <w:abstractNumId w:val="11"/>
  </w:num>
  <w:num w:numId="8">
    <w:abstractNumId w:val="3"/>
  </w:num>
  <w:num w:numId="9">
    <w:abstractNumId w:val="8"/>
  </w:num>
  <w:num w:numId="10">
    <w:abstractNumId w:val="5"/>
  </w:num>
  <w:num w:numId="11">
    <w:abstractNumId w:val="4"/>
    <w:lvlOverride w:ilvl="0">
      <w:lvl w:ilvl="0">
        <w:start w:val="1"/>
        <w:numFmt w:val="decimal"/>
        <w:lvlText w:val="Proposal %1:"/>
        <w:lvlJc w:val="left"/>
        <w:pPr>
          <w:ind w:left="0" w:firstLine="0"/>
        </w:pPr>
        <w:rPr>
          <w:rFonts w:ascii="Times New Roman" w:hAnsi="Times New Roman" w:hint="default"/>
          <w:b/>
          <w:color w:val="auto"/>
          <w:sz w:val="22"/>
        </w:rPr>
      </w:lvl>
    </w:lvlOverride>
    <w:lvlOverride w:ilvl="1">
      <w:lvl w:ilvl="1">
        <w:start w:val="1"/>
        <w:numFmt w:val="bullet"/>
        <w:lvlRestart w:val="0"/>
        <w:lvlText w:val="●"/>
        <w:lvlJc w:val="left"/>
        <w:pPr>
          <w:ind w:left="284" w:hanging="284"/>
        </w:pPr>
        <w:rPr>
          <w:rFonts w:ascii="Times New Roman" w:hAnsi="Times New Roman" w:cs="Times New Roman" w:hint="default"/>
          <w:b/>
          <w:color w:val="auto"/>
          <w:sz w:val="22"/>
        </w:rPr>
      </w:lvl>
    </w:lvlOverride>
    <w:lvlOverride w:ilvl="2">
      <w:lvl w:ilvl="2">
        <w:start w:val="1"/>
        <w:numFmt w:val="bullet"/>
        <w:lvlRestart w:val="0"/>
        <w:lvlText w:val="□"/>
        <w:lvlJc w:val="left"/>
        <w:pPr>
          <w:ind w:left="567" w:hanging="283"/>
        </w:pPr>
        <w:rPr>
          <w:rFonts w:ascii="Times New Roman" w:hAnsi="Times New Roman" w:cs="Times New Roman" w:hint="default"/>
          <w:b/>
          <w:i w:val="0"/>
          <w:sz w:val="22"/>
        </w:rPr>
      </w:lvl>
    </w:lvlOverride>
    <w:lvlOverride w:ilvl="3">
      <w:lvl w:ilvl="3">
        <w:start w:val="1"/>
        <w:numFmt w:val="bullet"/>
        <w:lvlRestart w:val="0"/>
        <w:lvlText w:val="▪"/>
        <w:lvlJc w:val="left"/>
        <w:pPr>
          <w:ind w:left="851" w:hanging="284"/>
        </w:pPr>
        <w:rPr>
          <w:rFonts w:ascii="Times New Roman" w:hAnsi="Times New Roman" w:cs="Times New Roman" w:hint="default"/>
          <w:b/>
          <w:color w:val="auto"/>
          <w:sz w:val="22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2838" w:hanging="284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3122" w:hanging="284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3406" w:hanging="284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3690" w:hanging="284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974" w:hanging="284"/>
        </w:pPr>
        <w:rPr>
          <w:rFonts w:hint="default"/>
        </w:rPr>
      </w:lvl>
    </w:lvlOverride>
  </w:num>
  <w:num w:numId="12">
    <w:abstractNumId w:val="15"/>
  </w:num>
  <w:num w:numId="13">
    <w:abstractNumId w:val="12"/>
  </w:num>
  <w:num w:numId="14">
    <w:abstractNumId w:val="7"/>
  </w:num>
  <w:num w:numId="15">
    <w:abstractNumId w:val="7"/>
  </w:num>
  <w:num w:numId="16">
    <w:abstractNumId w:val="14"/>
  </w:num>
  <w:num w:numId="17">
    <w:abstractNumId w:val="2"/>
  </w:num>
  <w:num w:numId="18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1569"/>
    <w:rsid w:val="0000199D"/>
    <w:rsid w:val="00001FE6"/>
    <w:rsid w:val="0000229A"/>
    <w:rsid w:val="00002421"/>
    <w:rsid w:val="0000314F"/>
    <w:rsid w:val="0000351A"/>
    <w:rsid w:val="000035A5"/>
    <w:rsid w:val="00004199"/>
    <w:rsid w:val="00004A77"/>
    <w:rsid w:val="00004B9D"/>
    <w:rsid w:val="00006134"/>
    <w:rsid w:val="00006396"/>
    <w:rsid w:val="0000655A"/>
    <w:rsid w:val="000076B8"/>
    <w:rsid w:val="00010F26"/>
    <w:rsid w:val="00011014"/>
    <w:rsid w:val="000124A2"/>
    <w:rsid w:val="00012A5D"/>
    <w:rsid w:val="00012BC4"/>
    <w:rsid w:val="000137B4"/>
    <w:rsid w:val="00013FE3"/>
    <w:rsid w:val="00014211"/>
    <w:rsid w:val="0001436C"/>
    <w:rsid w:val="00015059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D06"/>
    <w:rsid w:val="00023E9E"/>
    <w:rsid w:val="00024278"/>
    <w:rsid w:val="0002607B"/>
    <w:rsid w:val="000262F8"/>
    <w:rsid w:val="000266A1"/>
    <w:rsid w:val="000266F2"/>
    <w:rsid w:val="00026FC0"/>
    <w:rsid w:val="00030655"/>
    <w:rsid w:val="000312BB"/>
    <w:rsid w:val="00031371"/>
    <w:rsid w:val="000319AB"/>
    <w:rsid w:val="00032345"/>
    <w:rsid w:val="0003290D"/>
    <w:rsid w:val="00032BB9"/>
    <w:rsid w:val="00033171"/>
    <w:rsid w:val="000333C9"/>
    <w:rsid w:val="000338C5"/>
    <w:rsid w:val="000339D3"/>
    <w:rsid w:val="00034F6F"/>
    <w:rsid w:val="00034FE0"/>
    <w:rsid w:val="000350C8"/>
    <w:rsid w:val="00035570"/>
    <w:rsid w:val="00035711"/>
    <w:rsid w:val="00036216"/>
    <w:rsid w:val="00036766"/>
    <w:rsid w:val="00036A93"/>
    <w:rsid w:val="00037FA6"/>
    <w:rsid w:val="000403C4"/>
    <w:rsid w:val="0004042C"/>
    <w:rsid w:val="0004048C"/>
    <w:rsid w:val="00040C59"/>
    <w:rsid w:val="00040CC0"/>
    <w:rsid w:val="00041FA7"/>
    <w:rsid w:val="0004259A"/>
    <w:rsid w:val="00042BBB"/>
    <w:rsid w:val="00043AD0"/>
    <w:rsid w:val="00043C48"/>
    <w:rsid w:val="00043D61"/>
    <w:rsid w:val="00043F5C"/>
    <w:rsid w:val="0004534F"/>
    <w:rsid w:val="00045952"/>
    <w:rsid w:val="00045F8C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1C95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07DD"/>
    <w:rsid w:val="00061A38"/>
    <w:rsid w:val="00061C28"/>
    <w:rsid w:val="0006209E"/>
    <w:rsid w:val="000620EB"/>
    <w:rsid w:val="00062CA5"/>
    <w:rsid w:val="0006455E"/>
    <w:rsid w:val="000646CF"/>
    <w:rsid w:val="00064FC2"/>
    <w:rsid w:val="00064FF8"/>
    <w:rsid w:val="000650D3"/>
    <w:rsid w:val="0006573E"/>
    <w:rsid w:val="00065B64"/>
    <w:rsid w:val="00065B91"/>
    <w:rsid w:val="00065E2C"/>
    <w:rsid w:val="00065F7D"/>
    <w:rsid w:val="00066764"/>
    <w:rsid w:val="00066929"/>
    <w:rsid w:val="00067384"/>
    <w:rsid w:val="0006771E"/>
    <w:rsid w:val="000679FC"/>
    <w:rsid w:val="00067BBE"/>
    <w:rsid w:val="00070917"/>
    <w:rsid w:val="00070A16"/>
    <w:rsid w:val="00071054"/>
    <w:rsid w:val="00071385"/>
    <w:rsid w:val="00072191"/>
    <w:rsid w:val="00072E3C"/>
    <w:rsid w:val="000730F6"/>
    <w:rsid w:val="00073511"/>
    <w:rsid w:val="000739C3"/>
    <w:rsid w:val="00073EDF"/>
    <w:rsid w:val="00074092"/>
    <w:rsid w:val="00074480"/>
    <w:rsid w:val="000745F8"/>
    <w:rsid w:val="00074A84"/>
    <w:rsid w:val="000757A7"/>
    <w:rsid w:val="00075DC1"/>
    <w:rsid w:val="00076054"/>
    <w:rsid w:val="0007632F"/>
    <w:rsid w:val="000766F5"/>
    <w:rsid w:val="00076B46"/>
    <w:rsid w:val="00076FDE"/>
    <w:rsid w:val="000778DE"/>
    <w:rsid w:val="00077B75"/>
    <w:rsid w:val="00077E39"/>
    <w:rsid w:val="000800A1"/>
    <w:rsid w:val="00081414"/>
    <w:rsid w:val="000814B1"/>
    <w:rsid w:val="00081BFB"/>
    <w:rsid w:val="00082950"/>
    <w:rsid w:val="00083CB2"/>
    <w:rsid w:val="000844DB"/>
    <w:rsid w:val="00084AED"/>
    <w:rsid w:val="00085080"/>
    <w:rsid w:val="0008531E"/>
    <w:rsid w:val="0008560C"/>
    <w:rsid w:val="000868E5"/>
    <w:rsid w:val="000870AA"/>
    <w:rsid w:val="000870AE"/>
    <w:rsid w:val="00087487"/>
    <w:rsid w:val="0008757D"/>
    <w:rsid w:val="0008760D"/>
    <w:rsid w:val="00087AAB"/>
    <w:rsid w:val="00090937"/>
    <w:rsid w:val="00090F89"/>
    <w:rsid w:val="00091DFE"/>
    <w:rsid w:val="00092357"/>
    <w:rsid w:val="000924D0"/>
    <w:rsid w:val="0009369C"/>
    <w:rsid w:val="00093E51"/>
    <w:rsid w:val="00093F31"/>
    <w:rsid w:val="0009483E"/>
    <w:rsid w:val="00094E92"/>
    <w:rsid w:val="000958C0"/>
    <w:rsid w:val="000971AD"/>
    <w:rsid w:val="00097D5F"/>
    <w:rsid w:val="00097F59"/>
    <w:rsid w:val="000A0363"/>
    <w:rsid w:val="000A0665"/>
    <w:rsid w:val="000A0E25"/>
    <w:rsid w:val="000A1177"/>
    <w:rsid w:val="000A180C"/>
    <w:rsid w:val="000A185B"/>
    <w:rsid w:val="000A1AF5"/>
    <w:rsid w:val="000A1D32"/>
    <w:rsid w:val="000A1FDF"/>
    <w:rsid w:val="000A216E"/>
    <w:rsid w:val="000A2789"/>
    <w:rsid w:val="000A2B74"/>
    <w:rsid w:val="000A3443"/>
    <w:rsid w:val="000A3DAE"/>
    <w:rsid w:val="000A4105"/>
    <w:rsid w:val="000A4E64"/>
    <w:rsid w:val="000A4E6C"/>
    <w:rsid w:val="000A5000"/>
    <w:rsid w:val="000A5603"/>
    <w:rsid w:val="000A585B"/>
    <w:rsid w:val="000A5D86"/>
    <w:rsid w:val="000A6593"/>
    <w:rsid w:val="000A6C68"/>
    <w:rsid w:val="000A7B16"/>
    <w:rsid w:val="000A7DD9"/>
    <w:rsid w:val="000B0156"/>
    <w:rsid w:val="000B3EB3"/>
    <w:rsid w:val="000B438C"/>
    <w:rsid w:val="000B4990"/>
    <w:rsid w:val="000B4C79"/>
    <w:rsid w:val="000B4DEB"/>
    <w:rsid w:val="000B5049"/>
    <w:rsid w:val="000B5204"/>
    <w:rsid w:val="000B5A9D"/>
    <w:rsid w:val="000B5AE7"/>
    <w:rsid w:val="000B731D"/>
    <w:rsid w:val="000B760E"/>
    <w:rsid w:val="000B791E"/>
    <w:rsid w:val="000B7D7B"/>
    <w:rsid w:val="000C01CC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5188"/>
    <w:rsid w:val="000C5269"/>
    <w:rsid w:val="000C5564"/>
    <w:rsid w:val="000C57C8"/>
    <w:rsid w:val="000C6015"/>
    <w:rsid w:val="000C6924"/>
    <w:rsid w:val="000C6A43"/>
    <w:rsid w:val="000C7C0C"/>
    <w:rsid w:val="000D011B"/>
    <w:rsid w:val="000D01B2"/>
    <w:rsid w:val="000D04C7"/>
    <w:rsid w:val="000D0D36"/>
    <w:rsid w:val="000D193E"/>
    <w:rsid w:val="000D1D56"/>
    <w:rsid w:val="000D1D70"/>
    <w:rsid w:val="000D40E9"/>
    <w:rsid w:val="000D48A1"/>
    <w:rsid w:val="000D6FC0"/>
    <w:rsid w:val="000E0400"/>
    <w:rsid w:val="000E0E57"/>
    <w:rsid w:val="000E0EB9"/>
    <w:rsid w:val="000E1F51"/>
    <w:rsid w:val="000E2973"/>
    <w:rsid w:val="000E344D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EC1"/>
    <w:rsid w:val="000E60AD"/>
    <w:rsid w:val="000E7386"/>
    <w:rsid w:val="000E7917"/>
    <w:rsid w:val="000E7BDA"/>
    <w:rsid w:val="000F0DC5"/>
    <w:rsid w:val="000F266C"/>
    <w:rsid w:val="000F29DB"/>
    <w:rsid w:val="000F3844"/>
    <w:rsid w:val="000F3908"/>
    <w:rsid w:val="000F3F67"/>
    <w:rsid w:val="000F4330"/>
    <w:rsid w:val="000F450C"/>
    <w:rsid w:val="000F497C"/>
    <w:rsid w:val="000F4EC1"/>
    <w:rsid w:val="000F5057"/>
    <w:rsid w:val="000F5BAF"/>
    <w:rsid w:val="000F636D"/>
    <w:rsid w:val="000F663D"/>
    <w:rsid w:val="000F6BA5"/>
    <w:rsid w:val="000F7BA1"/>
    <w:rsid w:val="000F7CEA"/>
    <w:rsid w:val="001000D8"/>
    <w:rsid w:val="001013E9"/>
    <w:rsid w:val="001014A4"/>
    <w:rsid w:val="001016AC"/>
    <w:rsid w:val="00101C52"/>
    <w:rsid w:val="001023FD"/>
    <w:rsid w:val="001028E4"/>
    <w:rsid w:val="00103413"/>
    <w:rsid w:val="00103633"/>
    <w:rsid w:val="00103878"/>
    <w:rsid w:val="00104287"/>
    <w:rsid w:val="00104BFF"/>
    <w:rsid w:val="001051B9"/>
    <w:rsid w:val="00105600"/>
    <w:rsid w:val="00105B53"/>
    <w:rsid w:val="0010729F"/>
    <w:rsid w:val="0011001E"/>
    <w:rsid w:val="00110194"/>
    <w:rsid w:val="00110E08"/>
    <w:rsid w:val="00110F3F"/>
    <w:rsid w:val="001111F9"/>
    <w:rsid w:val="001123BA"/>
    <w:rsid w:val="001125D0"/>
    <w:rsid w:val="00112FB5"/>
    <w:rsid w:val="001136C6"/>
    <w:rsid w:val="00113DDD"/>
    <w:rsid w:val="001140AB"/>
    <w:rsid w:val="001143D4"/>
    <w:rsid w:val="0011486C"/>
    <w:rsid w:val="0011784D"/>
    <w:rsid w:val="001207BD"/>
    <w:rsid w:val="00120B56"/>
    <w:rsid w:val="00121F09"/>
    <w:rsid w:val="00121FEB"/>
    <w:rsid w:val="00122275"/>
    <w:rsid w:val="0012313B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808"/>
    <w:rsid w:val="00130765"/>
    <w:rsid w:val="00130A6B"/>
    <w:rsid w:val="00131854"/>
    <w:rsid w:val="001331A9"/>
    <w:rsid w:val="00133285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378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3FF1"/>
    <w:rsid w:val="00144167"/>
    <w:rsid w:val="00145AD5"/>
    <w:rsid w:val="00145ED4"/>
    <w:rsid w:val="00146D1F"/>
    <w:rsid w:val="00146F05"/>
    <w:rsid w:val="00150A7E"/>
    <w:rsid w:val="00150B4E"/>
    <w:rsid w:val="001517A8"/>
    <w:rsid w:val="00151989"/>
    <w:rsid w:val="00151F40"/>
    <w:rsid w:val="001520CE"/>
    <w:rsid w:val="001532DD"/>
    <w:rsid w:val="00153E05"/>
    <w:rsid w:val="00154270"/>
    <w:rsid w:val="00155BC1"/>
    <w:rsid w:val="001562C2"/>
    <w:rsid w:val="001564B8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69BA"/>
    <w:rsid w:val="00166F90"/>
    <w:rsid w:val="0016750A"/>
    <w:rsid w:val="0016778E"/>
    <w:rsid w:val="00167A32"/>
    <w:rsid w:val="00167E6F"/>
    <w:rsid w:val="00167F21"/>
    <w:rsid w:val="001708AD"/>
    <w:rsid w:val="00171D29"/>
    <w:rsid w:val="00172723"/>
    <w:rsid w:val="00172A27"/>
    <w:rsid w:val="00172D3A"/>
    <w:rsid w:val="00173921"/>
    <w:rsid w:val="00173C9E"/>
    <w:rsid w:val="001741F9"/>
    <w:rsid w:val="00174E32"/>
    <w:rsid w:val="00175726"/>
    <w:rsid w:val="001758F8"/>
    <w:rsid w:val="00175981"/>
    <w:rsid w:val="00175BB1"/>
    <w:rsid w:val="00175F21"/>
    <w:rsid w:val="001775B3"/>
    <w:rsid w:val="0017766A"/>
    <w:rsid w:val="001800C2"/>
    <w:rsid w:val="0018025F"/>
    <w:rsid w:val="00180CE2"/>
    <w:rsid w:val="001811A3"/>
    <w:rsid w:val="001812C4"/>
    <w:rsid w:val="001813B7"/>
    <w:rsid w:val="00181855"/>
    <w:rsid w:val="0018320D"/>
    <w:rsid w:val="001833D2"/>
    <w:rsid w:val="00185368"/>
    <w:rsid w:val="001855B7"/>
    <w:rsid w:val="00186832"/>
    <w:rsid w:val="00186A0C"/>
    <w:rsid w:val="00187302"/>
    <w:rsid w:val="00187CF9"/>
    <w:rsid w:val="00187D6F"/>
    <w:rsid w:val="00190886"/>
    <w:rsid w:val="00190DC4"/>
    <w:rsid w:val="001929D2"/>
    <w:rsid w:val="00192F90"/>
    <w:rsid w:val="00194245"/>
    <w:rsid w:val="001943DB"/>
    <w:rsid w:val="00194AA1"/>
    <w:rsid w:val="001956D1"/>
    <w:rsid w:val="00196C99"/>
    <w:rsid w:val="00196CBC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06E"/>
    <w:rsid w:val="001A329E"/>
    <w:rsid w:val="001A4454"/>
    <w:rsid w:val="001A46DD"/>
    <w:rsid w:val="001A5EB8"/>
    <w:rsid w:val="001A6234"/>
    <w:rsid w:val="001A6E96"/>
    <w:rsid w:val="001A7743"/>
    <w:rsid w:val="001A7C6C"/>
    <w:rsid w:val="001B0451"/>
    <w:rsid w:val="001B113F"/>
    <w:rsid w:val="001B162E"/>
    <w:rsid w:val="001B1F70"/>
    <w:rsid w:val="001B2B5F"/>
    <w:rsid w:val="001B2DE7"/>
    <w:rsid w:val="001B34A9"/>
    <w:rsid w:val="001B3AB2"/>
    <w:rsid w:val="001B42F8"/>
    <w:rsid w:val="001B4654"/>
    <w:rsid w:val="001B628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2F09"/>
    <w:rsid w:val="001C2F56"/>
    <w:rsid w:val="001C36B2"/>
    <w:rsid w:val="001C391F"/>
    <w:rsid w:val="001C3954"/>
    <w:rsid w:val="001C3C6C"/>
    <w:rsid w:val="001C3EEB"/>
    <w:rsid w:val="001C46E3"/>
    <w:rsid w:val="001C4CC5"/>
    <w:rsid w:val="001C4F76"/>
    <w:rsid w:val="001C5183"/>
    <w:rsid w:val="001C5710"/>
    <w:rsid w:val="001C5C57"/>
    <w:rsid w:val="001C5E7E"/>
    <w:rsid w:val="001C641C"/>
    <w:rsid w:val="001C641E"/>
    <w:rsid w:val="001C6C75"/>
    <w:rsid w:val="001C7571"/>
    <w:rsid w:val="001D0913"/>
    <w:rsid w:val="001D13C3"/>
    <w:rsid w:val="001D15B5"/>
    <w:rsid w:val="001D21CC"/>
    <w:rsid w:val="001D291E"/>
    <w:rsid w:val="001D322B"/>
    <w:rsid w:val="001D3927"/>
    <w:rsid w:val="001D4B41"/>
    <w:rsid w:val="001D525A"/>
    <w:rsid w:val="001D5FF1"/>
    <w:rsid w:val="001D6462"/>
    <w:rsid w:val="001D7DE6"/>
    <w:rsid w:val="001E0836"/>
    <w:rsid w:val="001E09F1"/>
    <w:rsid w:val="001E0F95"/>
    <w:rsid w:val="001E116F"/>
    <w:rsid w:val="001E1361"/>
    <w:rsid w:val="001E213C"/>
    <w:rsid w:val="001E229B"/>
    <w:rsid w:val="001E2E10"/>
    <w:rsid w:val="001E3DA6"/>
    <w:rsid w:val="001E3EDF"/>
    <w:rsid w:val="001E4119"/>
    <w:rsid w:val="001E558B"/>
    <w:rsid w:val="001E5C84"/>
    <w:rsid w:val="001E5FD7"/>
    <w:rsid w:val="001E62B0"/>
    <w:rsid w:val="001E65C5"/>
    <w:rsid w:val="001E6D00"/>
    <w:rsid w:val="001F0147"/>
    <w:rsid w:val="001F0B93"/>
    <w:rsid w:val="001F0D83"/>
    <w:rsid w:val="001F1A1E"/>
    <w:rsid w:val="001F2018"/>
    <w:rsid w:val="001F2144"/>
    <w:rsid w:val="001F538F"/>
    <w:rsid w:val="001F5E13"/>
    <w:rsid w:val="001F5EA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3C5B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2F8"/>
    <w:rsid w:val="0021468E"/>
    <w:rsid w:val="00216868"/>
    <w:rsid w:val="00216953"/>
    <w:rsid w:val="00216B5A"/>
    <w:rsid w:val="00216C55"/>
    <w:rsid w:val="00216DFD"/>
    <w:rsid w:val="00217308"/>
    <w:rsid w:val="00217674"/>
    <w:rsid w:val="0022027C"/>
    <w:rsid w:val="002220F3"/>
    <w:rsid w:val="0022210F"/>
    <w:rsid w:val="00222991"/>
    <w:rsid w:val="00222E3A"/>
    <w:rsid w:val="00223C5E"/>
    <w:rsid w:val="002247E6"/>
    <w:rsid w:val="00224F2F"/>
    <w:rsid w:val="00224FA3"/>
    <w:rsid w:val="002274B4"/>
    <w:rsid w:val="00227E67"/>
    <w:rsid w:val="00230796"/>
    <w:rsid w:val="00230B5F"/>
    <w:rsid w:val="00230EC2"/>
    <w:rsid w:val="00231769"/>
    <w:rsid w:val="00231D7B"/>
    <w:rsid w:val="00231E88"/>
    <w:rsid w:val="00232229"/>
    <w:rsid w:val="002323C5"/>
    <w:rsid w:val="00232E7B"/>
    <w:rsid w:val="002330D6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67CF"/>
    <w:rsid w:val="00236AF5"/>
    <w:rsid w:val="00236EC9"/>
    <w:rsid w:val="002373E4"/>
    <w:rsid w:val="002375AD"/>
    <w:rsid w:val="00237712"/>
    <w:rsid w:val="00240A74"/>
    <w:rsid w:val="00240E71"/>
    <w:rsid w:val="002423C6"/>
    <w:rsid w:val="00242455"/>
    <w:rsid w:val="00242D34"/>
    <w:rsid w:val="00244BBA"/>
    <w:rsid w:val="00244ED4"/>
    <w:rsid w:val="002453DC"/>
    <w:rsid w:val="00245785"/>
    <w:rsid w:val="00245ADF"/>
    <w:rsid w:val="00246A27"/>
    <w:rsid w:val="0024753B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5B3E"/>
    <w:rsid w:val="00257573"/>
    <w:rsid w:val="00260AB2"/>
    <w:rsid w:val="00261CDD"/>
    <w:rsid w:val="00261E2B"/>
    <w:rsid w:val="002629E9"/>
    <w:rsid w:val="00263395"/>
    <w:rsid w:val="002643DB"/>
    <w:rsid w:val="0026446E"/>
    <w:rsid w:val="0026448C"/>
    <w:rsid w:val="00264628"/>
    <w:rsid w:val="00264F84"/>
    <w:rsid w:val="002655CC"/>
    <w:rsid w:val="00266990"/>
    <w:rsid w:val="00267268"/>
    <w:rsid w:val="0026752C"/>
    <w:rsid w:val="00270A9C"/>
    <w:rsid w:val="0027165A"/>
    <w:rsid w:val="00272027"/>
    <w:rsid w:val="0027202F"/>
    <w:rsid w:val="002724AD"/>
    <w:rsid w:val="002724DC"/>
    <w:rsid w:val="0027391F"/>
    <w:rsid w:val="00273D42"/>
    <w:rsid w:val="00274301"/>
    <w:rsid w:val="00274671"/>
    <w:rsid w:val="00274B6F"/>
    <w:rsid w:val="002751D3"/>
    <w:rsid w:val="00275408"/>
    <w:rsid w:val="00276A61"/>
    <w:rsid w:val="00276E99"/>
    <w:rsid w:val="00276F74"/>
    <w:rsid w:val="002774D2"/>
    <w:rsid w:val="00277D89"/>
    <w:rsid w:val="00280683"/>
    <w:rsid w:val="00280B63"/>
    <w:rsid w:val="00280DC4"/>
    <w:rsid w:val="00281720"/>
    <w:rsid w:val="00282E37"/>
    <w:rsid w:val="002838FF"/>
    <w:rsid w:val="00284C8B"/>
    <w:rsid w:val="00285986"/>
    <w:rsid w:val="00287400"/>
    <w:rsid w:val="00287CD2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D83"/>
    <w:rsid w:val="00296EB9"/>
    <w:rsid w:val="00297027"/>
    <w:rsid w:val="002972E7"/>
    <w:rsid w:val="00297884"/>
    <w:rsid w:val="00297E60"/>
    <w:rsid w:val="002A0D51"/>
    <w:rsid w:val="002A0FE9"/>
    <w:rsid w:val="002A1453"/>
    <w:rsid w:val="002A14A6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BEE"/>
    <w:rsid w:val="002B3D4C"/>
    <w:rsid w:val="002B4136"/>
    <w:rsid w:val="002B425A"/>
    <w:rsid w:val="002B4333"/>
    <w:rsid w:val="002B4D9A"/>
    <w:rsid w:val="002B4F75"/>
    <w:rsid w:val="002B5820"/>
    <w:rsid w:val="002B585C"/>
    <w:rsid w:val="002B5BF9"/>
    <w:rsid w:val="002B7156"/>
    <w:rsid w:val="002B7A3D"/>
    <w:rsid w:val="002C0C2B"/>
    <w:rsid w:val="002C0E0A"/>
    <w:rsid w:val="002C0F50"/>
    <w:rsid w:val="002C106C"/>
    <w:rsid w:val="002C12A6"/>
    <w:rsid w:val="002C14E3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261"/>
    <w:rsid w:val="002D29A3"/>
    <w:rsid w:val="002D35F7"/>
    <w:rsid w:val="002D3F8C"/>
    <w:rsid w:val="002D4565"/>
    <w:rsid w:val="002D508C"/>
    <w:rsid w:val="002D6388"/>
    <w:rsid w:val="002D6B0B"/>
    <w:rsid w:val="002D6CA7"/>
    <w:rsid w:val="002D6D27"/>
    <w:rsid w:val="002D7310"/>
    <w:rsid w:val="002D7406"/>
    <w:rsid w:val="002D75C9"/>
    <w:rsid w:val="002D7918"/>
    <w:rsid w:val="002E00B5"/>
    <w:rsid w:val="002E0143"/>
    <w:rsid w:val="002E0A17"/>
    <w:rsid w:val="002E0CC7"/>
    <w:rsid w:val="002E0E81"/>
    <w:rsid w:val="002E0F24"/>
    <w:rsid w:val="002E0F86"/>
    <w:rsid w:val="002E1269"/>
    <w:rsid w:val="002E1D6F"/>
    <w:rsid w:val="002E1F7B"/>
    <w:rsid w:val="002E2CF3"/>
    <w:rsid w:val="002E493A"/>
    <w:rsid w:val="002E4CC9"/>
    <w:rsid w:val="002E4D82"/>
    <w:rsid w:val="002E608C"/>
    <w:rsid w:val="002E654B"/>
    <w:rsid w:val="002F1494"/>
    <w:rsid w:val="002F1C4C"/>
    <w:rsid w:val="002F20A0"/>
    <w:rsid w:val="002F2D60"/>
    <w:rsid w:val="002F2E5B"/>
    <w:rsid w:val="002F32C0"/>
    <w:rsid w:val="002F35D5"/>
    <w:rsid w:val="002F59C0"/>
    <w:rsid w:val="002F5A0A"/>
    <w:rsid w:val="002F6703"/>
    <w:rsid w:val="002F686F"/>
    <w:rsid w:val="002F6AB7"/>
    <w:rsid w:val="002F6EE3"/>
    <w:rsid w:val="002F7187"/>
    <w:rsid w:val="002F7754"/>
    <w:rsid w:val="002F7C7A"/>
    <w:rsid w:val="0030028A"/>
    <w:rsid w:val="00300C37"/>
    <w:rsid w:val="0030110C"/>
    <w:rsid w:val="00301229"/>
    <w:rsid w:val="00301D24"/>
    <w:rsid w:val="00301F90"/>
    <w:rsid w:val="00302795"/>
    <w:rsid w:val="003028A0"/>
    <w:rsid w:val="00303AAD"/>
    <w:rsid w:val="00304265"/>
    <w:rsid w:val="0030516B"/>
    <w:rsid w:val="00305948"/>
    <w:rsid w:val="00305AA6"/>
    <w:rsid w:val="00306DF6"/>
    <w:rsid w:val="003072FA"/>
    <w:rsid w:val="00307395"/>
    <w:rsid w:val="003110BE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1E2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575B"/>
    <w:rsid w:val="00326898"/>
    <w:rsid w:val="0032696B"/>
    <w:rsid w:val="00327AD4"/>
    <w:rsid w:val="00327D38"/>
    <w:rsid w:val="0033010F"/>
    <w:rsid w:val="0033158B"/>
    <w:rsid w:val="00332356"/>
    <w:rsid w:val="00333FCA"/>
    <w:rsid w:val="00334A31"/>
    <w:rsid w:val="00335B27"/>
    <w:rsid w:val="003365EC"/>
    <w:rsid w:val="003371B5"/>
    <w:rsid w:val="00337619"/>
    <w:rsid w:val="003377AF"/>
    <w:rsid w:val="00337819"/>
    <w:rsid w:val="00337FB0"/>
    <w:rsid w:val="003402D3"/>
    <w:rsid w:val="00341536"/>
    <w:rsid w:val="00341A3C"/>
    <w:rsid w:val="003428F5"/>
    <w:rsid w:val="00343DD4"/>
    <w:rsid w:val="00343FAD"/>
    <w:rsid w:val="00344E06"/>
    <w:rsid w:val="00345009"/>
    <w:rsid w:val="003453ED"/>
    <w:rsid w:val="0034581A"/>
    <w:rsid w:val="003463A9"/>
    <w:rsid w:val="00346688"/>
    <w:rsid w:val="00346750"/>
    <w:rsid w:val="00346F69"/>
    <w:rsid w:val="00347C74"/>
    <w:rsid w:val="003508E7"/>
    <w:rsid w:val="00350AC1"/>
    <w:rsid w:val="0035146C"/>
    <w:rsid w:val="00352486"/>
    <w:rsid w:val="00352D4D"/>
    <w:rsid w:val="0035360F"/>
    <w:rsid w:val="0035390F"/>
    <w:rsid w:val="003539A6"/>
    <w:rsid w:val="0035487B"/>
    <w:rsid w:val="00355067"/>
    <w:rsid w:val="00355923"/>
    <w:rsid w:val="003559F9"/>
    <w:rsid w:val="003560B3"/>
    <w:rsid w:val="003568C6"/>
    <w:rsid w:val="00356ACD"/>
    <w:rsid w:val="003575F9"/>
    <w:rsid w:val="00360FC4"/>
    <w:rsid w:val="0036134C"/>
    <w:rsid w:val="00362200"/>
    <w:rsid w:val="00362C78"/>
    <w:rsid w:val="003634C3"/>
    <w:rsid w:val="0036475E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67EE7"/>
    <w:rsid w:val="003701BE"/>
    <w:rsid w:val="00370774"/>
    <w:rsid w:val="00370CF0"/>
    <w:rsid w:val="003718DA"/>
    <w:rsid w:val="003722F4"/>
    <w:rsid w:val="00372C33"/>
    <w:rsid w:val="003730C1"/>
    <w:rsid w:val="00373F8F"/>
    <w:rsid w:val="003748AB"/>
    <w:rsid w:val="0037521B"/>
    <w:rsid w:val="00375B41"/>
    <w:rsid w:val="003767D2"/>
    <w:rsid w:val="00380610"/>
    <w:rsid w:val="00380621"/>
    <w:rsid w:val="00381802"/>
    <w:rsid w:val="00381BA9"/>
    <w:rsid w:val="00381F1E"/>
    <w:rsid w:val="003823B8"/>
    <w:rsid w:val="003824A1"/>
    <w:rsid w:val="00382C16"/>
    <w:rsid w:val="00382E28"/>
    <w:rsid w:val="00383F2E"/>
    <w:rsid w:val="00384595"/>
    <w:rsid w:val="0038471C"/>
    <w:rsid w:val="003848FD"/>
    <w:rsid w:val="00384DF5"/>
    <w:rsid w:val="00384FBB"/>
    <w:rsid w:val="0039086B"/>
    <w:rsid w:val="0039087A"/>
    <w:rsid w:val="003909EF"/>
    <w:rsid w:val="00390E59"/>
    <w:rsid w:val="0039120D"/>
    <w:rsid w:val="0039191D"/>
    <w:rsid w:val="00391BEA"/>
    <w:rsid w:val="0039249F"/>
    <w:rsid w:val="0039290C"/>
    <w:rsid w:val="00392975"/>
    <w:rsid w:val="00392CF5"/>
    <w:rsid w:val="00393B1F"/>
    <w:rsid w:val="00393F59"/>
    <w:rsid w:val="00394981"/>
    <w:rsid w:val="00394F25"/>
    <w:rsid w:val="00395D53"/>
    <w:rsid w:val="00397429"/>
    <w:rsid w:val="0039745F"/>
    <w:rsid w:val="003976A4"/>
    <w:rsid w:val="00397866"/>
    <w:rsid w:val="003A01C6"/>
    <w:rsid w:val="003A025E"/>
    <w:rsid w:val="003A0701"/>
    <w:rsid w:val="003A126E"/>
    <w:rsid w:val="003A142A"/>
    <w:rsid w:val="003A192F"/>
    <w:rsid w:val="003A1C52"/>
    <w:rsid w:val="003A21C7"/>
    <w:rsid w:val="003A32BD"/>
    <w:rsid w:val="003A38EE"/>
    <w:rsid w:val="003A3B24"/>
    <w:rsid w:val="003A3FFE"/>
    <w:rsid w:val="003A4800"/>
    <w:rsid w:val="003A4C09"/>
    <w:rsid w:val="003A5A31"/>
    <w:rsid w:val="003A5C69"/>
    <w:rsid w:val="003A5E94"/>
    <w:rsid w:val="003A6B46"/>
    <w:rsid w:val="003A6FB4"/>
    <w:rsid w:val="003B06DC"/>
    <w:rsid w:val="003B0D68"/>
    <w:rsid w:val="003B13B2"/>
    <w:rsid w:val="003B169F"/>
    <w:rsid w:val="003B2221"/>
    <w:rsid w:val="003B3094"/>
    <w:rsid w:val="003B4A27"/>
    <w:rsid w:val="003B4D36"/>
    <w:rsid w:val="003B4FF3"/>
    <w:rsid w:val="003B5001"/>
    <w:rsid w:val="003B5312"/>
    <w:rsid w:val="003B5CA5"/>
    <w:rsid w:val="003B616F"/>
    <w:rsid w:val="003B6363"/>
    <w:rsid w:val="003B6E41"/>
    <w:rsid w:val="003B710A"/>
    <w:rsid w:val="003C04F2"/>
    <w:rsid w:val="003C081C"/>
    <w:rsid w:val="003C0878"/>
    <w:rsid w:val="003C0C87"/>
    <w:rsid w:val="003C1905"/>
    <w:rsid w:val="003C3175"/>
    <w:rsid w:val="003C3248"/>
    <w:rsid w:val="003C337F"/>
    <w:rsid w:val="003C3EB7"/>
    <w:rsid w:val="003C4355"/>
    <w:rsid w:val="003C4B5A"/>
    <w:rsid w:val="003C550A"/>
    <w:rsid w:val="003C5965"/>
    <w:rsid w:val="003C5975"/>
    <w:rsid w:val="003C5D7D"/>
    <w:rsid w:val="003C5F3F"/>
    <w:rsid w:val="003C65D2"/>
    <w:rsid w:val="003D01CE"/>
    <w:rsid w:val="003D054F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5D93"/>
    <w:rsid w:val="003D6D5C"/>
    <w:rsid w:val="003D77F4"/>
    <w:rsid w:val="003D7CFB"/>
    <w:rsid w:val="003D7EFC"/>
    <w:rsid w:val="003E081A"/>
    <w:rsid w:val="003E089E"/>
    <w:rsid w:val="003E1A33"/>
    <w:rsid w:val="003E2187"/>
    <w:rsid w:val="003E21AB"/>
    <w:rsid w:val="003E2DD0"/>
    <w:rsid w:val="003E2FA7"/>
    <w:rsid w:val="003E3145"/>
    <w:rsid w:val="003E31DA"/>
    <w:rsid w:val="003E40AD"/>
    <w:rsid w:val="003E427B"/>
    <w:rsid w:val="003E4F8A"/>
    <w:rsid w:val="003E5014"/>
    <w:rsid w:val="003E5648"/>
    <w:rsid w:val="003E5B2F"/>
    <w:rsid w:val="003E709F"/>
    <w:rsid w:val="003F05EE"/>
    <w:rsid w:val="003F07A3"/>
    <w:rsid w:val="003F08BC"/>
    <w:rsid w:val="003F0998"/>
    <w:rsid w:val="003F0DED"/>
    <w:rsid w:val="003F1F6B"/>
    <w:rsid w:val="003F28E4"/>
    <w:rsid w:val="003F2DF4"/>
    <w:rsid w:val="003F3040"/>
    <w:rsid w:val="003F3764"/>
    <w:rsid w:val="003F411F"/>
    <w:rsid w:val="003F41C1"/>
    <w:rsid w:val="003F42F9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90B"/>
    <w:rsid w:val="004004E0"/>
    <w:rsid w:val="00401C31"/>
    <w:rsid w:val="00402093"/>
    <w:rsid w:val="00402292"/>
    <w:rsid w:val="0040353E"/>
    <w:rsid w:val="0040366B"/>
    <w:rsid w:val="00403886"/>
    <w:rsid w:val="00403E4A"/>
    <w:rsid w:val="0040439E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301E8"/>
    <w:rsid w:val="00430401"/>
    <w:rsid w:val="00430F00"/>
    <w:rsid w:val="00430FA0"/>
    <w:rsid w:val="00432898"/>
    <w:rsid w:val="00433815"/>
    <w:rsid w:val="004346DD"/>
    <w:rsid w:val="004348A6"/>
    <w:rsid w:val="004348B9"/>
    <w:rsid w:val="00434C3A"/>
    <w:rsid w:val="00434F7B"/>
    <w:rsid w:val="00436420"/>
    <w:rsid w:val="004365AF"/>
    <w:rsid w:val="00436A7D"/>
    <w:rsid w:val="004378E9"/>
    <w:rsid w:val="00437A34"/>
    <w:rsid w:val="00437B2D"/>
    <w:rsid w:val="00437DEB"/>
    <w:rsid w:val="00440302"/>
    <w:rsid w:val="00440F85"/>
    <w:rsid w:val="0044115A"/>
    <w:rsid w:val="00442798"/>
    <w:rsid w:val="00442D73"/>
    <w:rsid w:val="00442F70"/>
    <w:rsid w:val="004431DC"/>
    <w:rsid w:val="004433A4"/>
    <w:rsid w:val="004440E2"/>
    <w:rsid w:val="0044419C"/>
    <w:rsid w:val="00444964"/>
    <w:rsid w:val="00444BA6"/>
    <w:rsid w:val="0044517C"/>
    <w:rsid w:val="00446D36"/>
    <w:rsid w:val="00447781"/>
    <w:rsid w:val="00447C00"/>
    <w:rsid w:val="00450170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BE9"/>
    <w:rsid w:val="0045506C"/>
    <w:rsid w:val="00455754"/>
    <w:rsid w:val="00455B12"/>
    <w:rsid w:val="00455EB8"/>
    <w:rsid w:val="004567E9"/>
    <w:rsid w:val="00456A2F"/>
    <w:rsid w:val="00457457"/>
    <w:rsid w:val="0045760C"/>
    <w:rsid w:val="00457A89"/>
    <w:rsid w:val="004608F7"/>
    <w:rsid w:val="00460E89"/>
    <w:rsid w:val="00461C5A"/>
    <w:rsid w:val="0046281F"/>
    <w:rsid w:val="004635F6"/>
    <w:rsid w:val="00463B5E"/>
    <w:rsid w:val="00463ECD"/>
    <w:rsid w:val="0046453E"/>
    <w:rsid w:val="0046478E"/>
    <w:rsid w:val="00465AE7"/>
    <w:rsid w:val="00465D62"/>
    <w:rsid w:val="0046628C"/>
    <w:rsid w:val="00466B8E"/>
    <w:rsid w:val="0046729E"/>
    <w:rsid w:val="004675A1"/>
    <w:rsid w:val="00467B76"/>
    <w:rsid w:val="00467B82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D6E"/>
    <w:rsid w:val="004750AB"/>
    <w:rsid w:val="00475AB6"/>
    <w:rsid w:val="004762BF"/>
    <w:rsid w:val="004763D5"/>
    <w:rsid w:val="004772DB"/>
    <w:rsid w:val="00477829"/>
    <w:rsid w:val="00477BD8"/>
    <w:rsid w:val="0048039B"/>
    <w:rsid w:val="00481B5A"/>
    <w:rsid w:val="00482CDE"/>
    <w:rsid w:val="00483BF0"/>
    <w:rsid w:val="00486146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99A"/>
    <w:rsid w:val="00496D75"/>
    <w:rsid w:val="00497033"/>
    <w:rsid w:val="004976FB"/>
    <w:rsid w:val="004A0FAA"/>
    <w:rsid w:val="004A0FCD"/>
    <w:rsid w:val="004A1994"/>
    <w:rsid w:val="004A1B61"/>
    <w:rsid w:val="004A1F61"/>
    <w:rsid w:val="004A22CB"/>
    <w:rsid w:val="004A3B96"/>
    <w:rsid w:val="004A41E2"/>
    <w:rsid w:val="004A6474"/>
    <w:rsid w:val="004A6F61"/>
    <w:rsid w:val="004A701F"/>
    <w:rsid w:val="004A7491"/>
    <w:rsid w:val="004A7649"/>
    <w:rsid w:val="004A7AFB"/>
    <w:rsid w:val="004B0EE1"/>
    <w:rsid w:val="004B1DFF"/>
    <w:rsid w:val="004B2737"/>
    <w:rsid w:val="004B2A8B"/>
    <w:rsid w:val="004B38BB"/>
    <w:rsid w:val="004B435B"/>
    <w:rsid w:val="004B4A1A"/>
    <w:rsid w:val="004B592A"/>
    <w:rsid w:val="004B6C9A"/>
    <w:rsid w:val="004B7107"/>
    <w:rsid w:val="004B7563"/>
    <w:rsid w:val="004B796F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5A9A"/>
    <w:rsid w:val="004C63DF"/>
    <w:rsid w:val="004C6878"/>
    <w:rsid w:val="004C7050"/>
    <w:rsid w:val="004C735C"/>
    <w:rsid w:val="004C76BF"/>
    <w:rsid w:val="004D104A"/>
    <w:rsid w:val="004D151B"/>
    <w:rsid w:val="004D1E99"/>
    <w:rsid w:val="004D2E07"/>
    <w:rsid w:val="004D31CF"/>
    <w:rsid w:val="004D34FB"/>
    <w:rsid w:val="004D461D"/>
    <w:rsid w:val="004D4DB5"/>
    <w:rsid w:val="004D5916"/>
    <w:rsid w:val="004D5BB4"/>
    <w:rsid w:val="004D5CEC"/>
    <w:rsid w:val="004D61A4"/>
    <w:rsid w:val="004D62FA"/>
    <w:rsid w:val="004D76F2"/>
    <w:rsid w:val="004D7877"/>
    <w:rsid w:val="004D7D52"/>
    <w:rsid w:val="004E0A7F"/>
    <w:rsid w:val="004E16A7"/>
    <w:rsid w:val="004E17F8"/>
    <w:rsid w:val="004E2154"/>
    <w:rsid w:val="004E26D8"/>
    <w:rsid w:val="004E3970"/>
    <w:rsid w:val="004E54FB"/>
    <w:rsid w:val="004E56FE"/>
    <w:rsid w:val="004E59D3"/>
    <w:rsid w:val="004E6491"/>
    <w:rsid w:val="004E769F"/>
    <w:rsid w:val="004E7A9F"/>
    <w:rsid w:val="004E7DAC"/>
    <w:rsid w:val="004F0BE7"/>
    <w:rsid w:val="004F194B"/>
    <w:rsid w:val="004F1B30"/>
    <w:rsid w:val="004F3965"/>
    <w:rsid w:val="004F4B5E"/>
    <w:rsid w:val="004F4B72"/>
    <w:rsid w:val="004F4E16"/>
    <w:rsid w:val="004F5060"/>
    <w:rsid w:val="004F509C"/>
    <w:rsid w:val="004F51EF"/>
    <w:rsid w:val="004F5AC2"/>
    <w:rsid w:val="004F5C55"/>
    <w:rsid w:val="004F5D2B"/>
    <w:rsid w:val="004F6A9D"/>
    <w:rsid w:val="004F7F18"/>
    <w:rsid w:val="005001B5"/>
    <w:rsid w:val="00500503"/>
    <w:rsid w:val="00500AB1"/>
    <w:rsid w:val="00501A58"/>
    <w:rsid w:val="00501AD6"/>
    <w:rsid w:val="005029FB"/>
    <w:rsid w:val="00505508"/>
    <w:rsid w:val="0050552B"/>
    <w:rsid w:val="00506514"/>
    <w:rsid w:val="00506674"/>
    <w:rsid w:val="00506CF1"/>
    <w:rsid w:val="00510A0F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457E"/>
    <w:rsid w:val="00525264"/>
    <w:rsid w:val="005260D4"/>
    <w:rsid w:val="00526A14"/>
    <w:rsid w:val="00527C01"/>
    <w:rsid w:val="00527DE3"/>
    <w:rsid w:val="00530348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4FCE"/>
    <w:rsid w:val="00535B7E"/>
    <w:rsid w:val="00536256"/>
    <w:rsid w:val="00536686"/>
    <w:rsid w:val="00536D5B"/>
    <w:rsid w:val="005379DE"/>
    <w:rsid w:val="00537B6F"/>
    <w:rsid w:val="00540181"/>
    <w:rsid w:val="00540893"/>
    <w:rsid w:val="00541051"/>
    <w:rsid w:val="00541A55"/>
    <w:rsid w:val="0054284E"/>
    <w:rsid w:val="00542F64"/>
    <w:rsid w:val="0054545C"/>
    <w:rsid w:val="00545F29"/>
    <w:rsid w:val="00546E92"/>
    <w:rsid w:val="00547BA4"/>
    <w:rsid w:val="00547FF2"/>
    <w:rsid w:val="00550479"/>
    <w:rsid w:val="00550CAC"/>
    <w:rsid w:val="00550D6E"/>
    <w:rsid w:val="00550F16"/>
    <w:rsid w:val="00552032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584E"/>
    <w:rsid w:val="005559AE"/>
    <w:rsid w:val="005572EC"/>
    <w:rsid w:val="00557581"/>
    <w:rsid w:val="00557968"/>
    <w:rsid w:val="00557A50"/>
    <w:rsid w:val="00557B73"/>
    <w:rsid w:val="00557B97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E6B"/>
    <w:rsid w:val="00565255"/>
    <w:rsid w:val="00565339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85"/>
    <w:rsid w:val="00571731"/>
    <w:rsid w:val="005717DF"/>
    <w:rsid w:val="00571B16"/>
    <w:rsid w:val="00571E3F"/>
    <w:rsid w:val="0057204F"/>
    <w:rsid w:val="00572562"/>
    <w:rsid w:val="005727E8"/>
    <w:rsid w:val="005729D7"/>
    <w:rsid w:val="00572B43"/>
    <w:rsid w:val="00572EE8"/>
    <w:rsid w:val="005731A1"/>
    <w:rsid w:val="00573873"/>
    <w:rsid w:val="005739B0"/>
    <w:rsid w:val="00573E4C"/>
    <w:rsid w:val="00574181"/>
    <w:rsid w:val="00574AD5"/>
    <w:rsid w:val="005754AF"/>
    <w:rsid w:val="00576465"/>
    <w:rsid w:val="0057720D"/>
    <w:rsid w:val="00577422"/>
    <w:rsid w:val="00577497"/>
    <w:rsid w:val="0057773D"/>
    <w:rsid w:val="00577957"/>
    <w:rsid w:val="00580735"/>
    <w:rsid w:val="00580A63"/>
    <w:rsid w:val="00580F82"/>
    <w:rsid w:val="00581970"/>
    <w:rsid w:val="00581C0E"/>
    <w:rsid w:val="00581C45"/>
    <w:rsid w:val="00581C96"/>
    <w:rsid w:val="0058215E"/>
    <w:rsid w:val="0058223C"/>
    <w:rsid w:val="00583418"/>
    <w:rsid w:val="0058398B"/>
    <w:rsid w:val="00583F7F"/>
    <w:rsid w:val="00584273"/>
    <w:rsid w:val="00584BB6"/>
    <w:rsid w:val="005858E7"/>
    <w:rsid w:val="005875CF"/>
    <w:rsid w:val="00587727"/>
    <w:rsid w:val="00590A7C"/>
    <w:rsid w:val="00591160"/>
    <w:rsid w:val="00591796"/>
    <w:rsid w:val="00591D59"/>
    <w:rsid w:val="00593170"/>
    <w:rsid w:val="005935B8"/>
    <w:rsid w:val="0059378E"/>
    <w:rsid w:val="005938DE"/>
    <w:rsid w:val="00593E55"/>
    <w:rsid w:val="00595A42"/>
    <w:rsid w:val="0059687A"/>
    <w:rsid w:val="0059699D"/>
    <w:rsid w:val="00596BF4"/>
    <w:rsid w:val="00596C03"/>
    <w:rsid w:val="005A0C74"/>
    <w:rsid w:val="005A0C93"/>
    <w:rsid w:val="005A0EF4"/>
    <w:rsid w:val="005A0F91"/>
    <w:rsid w:val="005A23D3"/>
    <w:rsid w:val="005A256B"/>
    <w:rsid w:val="005A2B35"/>
    <w:rsid w:val="005A2D22"/>
    <w:rsid w:val="005A2F52"/>
    <w:rsid w:val="005A3335"/>
    <w:rsid w:val="005A33EF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1028"/>
    <w:rsid w:val="005B2596"/>
    <w:rsid w:val="005B2A76"/>
    <w:rsid w:val="005B3210"/>
    <w:rsid w:val="005B32D3"/>
    <w:rsid w:val="005B3EE7"/>
    <w:rsid w:val="005B41F7"/>
    <w:rsid w:val="005B433B"/>
    <w:rsid w:val="005B4D76"/>
    <w:rsid w:val="005B517D"/>
    <w:rsid w:val="005B5AE3"/>
    <w:rsid w:val="005B6A64"/>
    <w:rsid w:val="005B762A"/>
    <w:rsid w:val="005B7AE7"/>
    <w:rsid w:val="005C0342"/>
    <w:rsid w:val="005C04D7"/>
    <w:rsid w:val="005C10B7"/>
    <w:rsid w:val="005C125F"/>
    <w:rsid w:val="005C1949"/>
    <w:rsid w:val="005C25B6"/>
    <w:rsid w:val="005C2F05"/>
    <w:rsid w:val="005C350F"/>
    <w:rsid w:val="005C3584"/>
    <w:rsid w:val="005C3E27"/>
    <w:rsid w:val="005C54E2"/>
    <w:rsid w:val="005C585A"/>
    <w:rsid w:val="005C5A83"/>
    <w:rsid w:val="005C5BA8"/>
    <w:rsid w:val="005C5DF2"/>
    <w:rsid w:val="005C6491"/>
    <w:rsid w:val="005C6867"/>
    <w:rsid w:val="005C6B90"/>
    <w:rsid w:val="005C6DC4"/>
    <w:rsid w:val="005C7049"/>
    <w:rsid w:val="005C7AF6"/>
    <w:rsid w:val="005D02C5"/>
    <w:rsid w:val="005D03DE"/>
    <w:rsid w:val="005D0C6C"/>
    <w:rsid w:val="005D1F0A"/>
    <w:rsid w:val="005D24E0"/>
    <w:rsid w:val="005D2DBD"/>
    <w:rsid w:val="005D3151"/>
    <w:rsid w:val="005D3480"/>
    <w:rsid w:val="005D47C0"/>
    <w:rsid w:val="005D5A59"/>
    <w:rsid w:val="005D5F6B"/>
    <w:rsid w:val="005D60A4"/>
    <w:rsid w:val="005D62A3"/>
    <w:rsid w:val="005D6737"/>
    <w:rsid w:val="005E0D05"/>
    <w:rsid w:val="005E0F36"/>
    <w:rsid w:val="005E1310"/>
    <w:rsid w:val="005E14A9"/>
    <w:rsid w:val="005E14DA"/>
    <w:rsid w:val="005E26D2"/>
    <w:rsid w:val="005E591D"/>
    <w:rsid w:val="005E5F9E"/>
    <w:rsid w:val="005E6EA8"/>
    <w:rsid w:val="005E7304"/>
    <w:rsid w:val="005F0286"/>
    <w:rsid w:val="005F05FD"/>
    <w:rsid w:val="005F0BCA"/>
    <w:rsid w:val="005F0F0A"/>
    <w:rsid w:val="005F1BC5"/>
    <w:rsid w:val="005F481D"/>
    <w:rsid w:val="005F4B8F"/>
    <w:rsid w:val="005F5017"/>
    <w:rsid w:val="005F52A2"/>
    <w:rsid w:val="005F5421"/>
    <w:rsid w:val="005F5647"/>
    <w:rsid w:val="005F639C"/>
    <w:rsid w:val="005F6CDA"/>
    <w:rsid w:val="005F7226"/>
    <w:rsid w:val="0060023D"/>
    <w:rsid w:val="006017DC"/>
    <w:rsid w:val="00601A03"/>
    <w:rsid w:val="00602750"/>
    <w:rsid w:val="00603BD7"/>
    <w:rsid w:val="00603D3C"/>
    <w:rsid w:val="006060C2"/>
    <w:rsid w:val="0060660B"/>
    <w:rsid w:val="006068FC"/>
    <w:rsid w:val="00606A63"/>
    <w:rsid w:val="00606BFC"/>
    <w:rsid w:val="006074A5"/>
    <w:rsid w:val="00607C9C"/>
    <w:rsid w:val="00610C32"/>
    <w:rsid w:val="00612A53"/>
    <w:rsid w:val="00613117"/>
    <w:rsid w:val="00613531"/>
    <w:rsid w:val="006139ED"/>
    <w:rsid w:val="00613EA8"/>
    <w:rsid w:val="00614471"/>
    <w:rsid w:val="00615E92"/>
    <w:rsid w:val="00616BC5"/>
    <w:rsid w:val="006172BB"/>
    <w:rsid w:val="00617522"/>
    <w:rsid w:val="00620D3F"/>
    <w:rsid w:val="00620F26"/>
    <w:rsid w:val="00621F0D"/>
    <w:rsid w:val="00623451"/>
    <w:rsid w:val="006236BB"/>
    <w:rsid w:val="006254F3"/>
    <w:rsid w:val="00626352"/>
    <w:rsid w:val="006265E7"/>
    <w:rsid w:val="00626DE9"/>
    <w:rsid w:val="006270F8"/>
    <w:rsid w:val="00627E6D"/>
    <w:rsid w:val="00627FFD"/>
    <w:rsid w:val="00630750"/>
    <w:rsid w:val="00630CF2"/>
    <w:rsid w:val="00631204"/>
    <w:rsid w:val="006323ED"/>
    <w:rsid w:val="00632587"/>
    <w:rsid w:val="006328E4"/>
    <w:rsid w:val="006332DE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862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1D4F"/>
    <w:rsid w:val="00651DE8"/>
    <w:rsid w:val="0065244F"/>
    <w:rsid w:val="006527F2"/>
    <w:rsid w:val="00652A64"/>
    <w:rsid w:val="006532C8"/>
    <w:rsid w:val="00653681"/>
    <w:rsid w:val="0065387D"/>
    <w:rsid w:val="00654C0E"/>
    <w:rsid w:val="00654D0F"/>
    <w:rsid w:val="00654E19"/>
    <w:rsid w:val="0065600E"/>
    <w:rsid w:val="006561DB"/>
    <w:rsid w:val="00657907"/>
    <w:rsid w:val="00660333"/>
    <w:rsid w:val="0066073F"/>
    <w:rsid w:val="00660F54"/>
    <w:rsid w:val="00661142"/>
    <w:rsid w:val="00661EA1"/>
    <w:rsid w:val="00662645"/>
    <w:rsid w:val="00662912"/>
    <w:rsid w:val="00662ED3"/>
    <w:rsid w:val="00663BF4"/>
    <w:rsid w:val="006641F6"/>
    <w:rsid w:val="00664797"/>
    <w:rsid w:val="006651AC"/>
    <w:rsid w:val="0066562F"/>
    <w:rsid w:val="0066565D"/>
    <w:rsid w:val="00666795"/>
    <w:rsid w:val="00666A95"/>
    <w:rsid w:val="00667804"/>
    <w:rsid w:val="00667A1E"/>
    <w:rsid w:val="00671D46"/>
    <w:rsid w:val="006721A3"/>
    <w:rsid w:val="00672813"/>
    <w:rsid w:val="00673F5A"/>
    <w:rsid w:val="00674EEF"/>
    <w:rsid w:val="00675855"/>
    <w:rsid w:val="00675ADB"/>
    <w:rsid w:val="00675FC9"/>
    <w:rsid w:val="0067602C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49C"/>
    <w:rsid w:val="00686C3B"/>
    <w:rsid w:val="0068716B"/>
    <w:rsid w:val="00687B2A"/>
    <w:rsid w:val="006901BE"/>
    <w:rsid w:val="0069120C"/>
    <w:rsid w:val="00691431"/>
    <w:rsid w:val="00691AA1"/>
    <w:rsid w:val="00691C80"/>
    <w:rsid w:val="006924F3"/>
    <w:rsid w:val="00692795"/>
    <w:rsid w:val="0069295B"/>
    <w:rsid w:val="00692D9C"/>
    <w:rsid w:val="00692F11"/>
    <w:rsid w:val="0069364E"/>
    <w:rsid w:val="00693869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5E3"/>
    <w:rsid w:val="006976AA"/>
    <w:rsid w:val="00697AA5"/>
    <w:rsid w:val="00697B4E"/>
    <w:rsid w:val="00697DA6"/>
    <w:rsid w:val="006A0A89"/>
    <w:rsid w:val="006A0CCD"/>
    <w:rsid w:val="006A0E58"/>
    <w:rsid w:val="006A194E"/>
    <w:rsid w:val="006A1C6D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5FD"/>
    <w:rsid w:val="006A7FD6"/>
    <w:rsid w:val="006B004F"/>
    <w:rsid w:val="006B1016"/>
    <w:rsid w:val="006B1526"/>
    <w:rsid w:val="006B1CA2"/>
    <w:rsid w:val="006B263E"/>
    <w:rsid w:val="006B34C2"/>
    <w:rsid w:val="006B396D"/>
    <w:rsid w:val="006B4F9F"/>
    <w:rsid w:val="006B5137"/>
    <w:rsid w:val="006B51E4"/>
    <w:rsid w:val="006B5DE3"/>
    <w:rsid w:val="006B5FE2"/>
    <w:rsid w:val="006B6D24"/>
    <w:rsid w:val="006B70FB"/>
    <w:rsid w:val="006B794B"/>
    <w:rsid w:val="006C092A"/>
    <w:rsid w:val="006C18DC"/>
    <w:rsid w:val="006C2E7B"/>
    <w:rsid w:val="006C31DD"/>
    <w:rsid w:val="006C37C1"/>
    <w:rsid w:val="006C45E3"/>
    <w:rsid w:val="006C4FAA"/>
    <w:rsid w:val="006C5263"/>
    <w:rsid w:val="006C52E9"/>
    <w:rsid w:val="006C58A2"/>
    <w:rsid w:val="006C5F89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3630"/>
    <w:rsid w:val="006D4B75"/>
    <w:rsid w:val="006D50E1"/>
    <w:rsid w:val="006D5B67"/>
    <w:rsid w:val="006D5BAF"/>
    <w:rsid w:val="006D5EF9"/>
    <w:rsid w:val="006D6B33"/>
    <w:rsid w:val="006D719C"/>
    <w:rsid w:val="006E020D"/>
    <w:rsid w:val="006E0937"/>
    <w:rsid w:val="006E1727"/>
    <w:rsid w:val="006E1A0B"/>
    <w:rsid w:val="006E1A5D"/>
    <w:rsid w:val="006E1F32"/>
    <w:rsid w:val="006E229E"/>
    <w:rsid w:val="006E2833"/>
    <w:rsid w:val="006E322C"/>
    <w:rsid w:val="006E3588"/>
    <w:rsid w:val="006E3EAF"/>
    <w:rsid w:val="006E42B3"/>
    <w:rsid w:val="006E43EB"/>
    <w:rsid w:val="006E46BC"/>
    <w:rsid w:val="006E4B78"/>
    <w:rsid w:val="006E4FEA"/>
    <w:rsid w:val="006E505F"/>
    <w:rsid w:val="006E53E3"/>
    <w:rsid w:val="006E5893"/>
    <w:rsid w:val="006E58B8"/>
    <w:rsid w:val="006E6278"/>
    <w:rsid w:val="006E64E1"/>
    <w:rsid w:val="006F0E38"/>
    <w:rsid w:val="006F1589"/>
    <w:rsid w:val="006F2083"/>
    <w:rsid w:val="006F2370"/>
    <w:rsid w:val="006F25AE"/>
    <w:rsid w:val="006F30B7"/>
    <w:rsid w:val="006F38D7"/>
    <w:rsid w:val="006F406A"/>
    <w:rsid w:val="006F48CE"/>
    <w:rsid w:val="006F4AE6"/>
    <w:rsid w:val="006F5C62"/>
    <w:rsid w:val="006F686A"/>
    <w:rsid w:val="006F6E7F"/>
    <w:rsid w:val="006F6EA4"/>
    <w:rsid w:val="007001F2"/>
    <w:rsid w:val="00700D41"/>
    <w:rsid w:val="007018AB"/>
    <w:rsid w:val="00701C0C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552B"/>
    <w:rsid w:val="0070617B"/>
    <w:rsid w:val="007063EE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7D8"/>
    <w:rsid w:val="007113C8"/>
    <w:rsid w:val="0071194B"/>
    <w:rsid w:val="00711C26"/>
    <w:rsid w:val="007122E1"/>
    <w:rsid w:val="007126D6"/>
    <w:rsid w:val="007136AE"/>
    <w:rsid w:val="00714710"/>
    <w:rsid w:val="00721022"/>
    <w:rsid w:val="007213ED"/>
    <w:rsid w:val="00721B13"/>
    <w:rsid w:val="00721F81"/>
    <w:rsid w:val="00721F8A"/>
    <w:rsid w:val="007224A4"/>
    <w:rsid w:val="00722B92"/>
    <w:rsid w:val="0072302A"/>
    <w:rsid w:val="007232B5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4BB"/>
    <w:rsid w:val="0073375F"/>
    <w:rsid w:val="00733F34"/>
    <w:rsid w:val="00734BED"/>
    <w:rsid w:val="007363EC"/>
    <w:rsid w:val="007372F2"/>
    <w:rsid w:val="0073782C"/>
    <w:rsid w:val="00737E2A"/>
    <w:rsid w:val="007409BE"/>
    <w:rsid w:val="00740AF2"/>
    <w:rsid w:val="00740C60"/>
    <w:rsid w:val="00741285"/>
    <w:rsid w:val="007414C4"/>
    <w:rsid w:val="007420B2"/>
    <w:rsid w:val="00743C55"/>
    <w:rsid w:val="00745A43"/>
    <w:rsid w:val="00746039"/>
    <w:rsid w:val="00746086"/>
    <w:rsid w:val="0074653F"/>
    <w:rsid w:val="00747102"/>
    <w:rsid w:val="00750271"/>
    <w:rsid w:val="007507B0"/>
    <w:rsid w:val="00750BB6"/>
    <w:rsid w:val="00750BE3"/>
    <w:rsid w:val="00750C95"/>
    <w:rsid w:val="00751617"/>
    <w:rsid w:val="00751C0E"/>
    <w:rsid w:val="00752B54"/>
    <w:rsid w:val="00752CA5"/>
    <w:rsid w:val="0075319F"/>
    <w:rsid w:val="007532A9"/>
    <w:rsid w:val="007538CB"/>
    <w:rsid w:val="00753923"/>
    <w:rsid w:val="00753F25"/>
    <w:rsid w:val="0075430B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2D"/>
    <w:rsid w:val="007635DA"/>
    <w:rsid w:val="00763A94"/>
    <w:rsid w:val="00763DFB"/>
    <w:rsid w:val="007649A1"/>
    <w:rsid w:val="00764BDA"/>
    <w:rsid w:val="00764CC8"/>
    <w:rsid w:val="00764EC2"/>
    <w:rsid w:val="0076518D"/>
    <w:rsid w:val="007658FD"/>
    <w:rsid w:val="00766612"/>
    <w:rsid w:val="0076704B"/>
    <w:rsid w:val="0076779B"/>
    <w:rsid w:val="00767C62"/>
    <w:rsid w:val="00770408"/>
    <w:rsid w:val="00770BB5"/>
    <w:rsid w:val="00771A19"/>
    <w:rsid w:val="00771FE2"/>
    <w:rsid w:val="0077412A"/>
    <w:rsid w:val="0077426C"/>
    <w:rsid w:val="00774450"/>
    <w:rsid w:val="00774691"/>
    <w:rsid w:val="0077614F"/>
    <w:rsid w:val="00776AFA"/>
    <w:rsid w:val="00777937"/>
    <w:rsid w:val="00780130"/>
    <w:rsid w:val="00780EB0"/>
    <w:rsid w:val="00781CD7"/>
    <w:rsid w:val="00782BA8"/>
    <w:rsid w:val="00782C49"/>
    <w:rsid w:val="00783611"/>
    <w:rsid w:val="00784813"/>
    <w:rsid w:val="00785587"/>
    <w:rsid w:val="007856F6"/>
    <w:rsid w:val="00785725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6BF"/>
    <w:rsid w:val="00791F4F"/>
    <w:rsid w:val="00791F5E"/>
    <w:rsid w:val="00792013"/>
    <w:rsid w:val="007922FA"/>
    <w:rsid w:val="00794DE4"/>
    <w:rsid w:val="007956B8"/>
    <w:rsid w:val="00795D18"/>
    <w:rsid w:val="007963A0"/>
    <w:rsid w:val="0079665D"/>
    <w:rsid w:val="007967C1"/>
    <w:rsid w:val="00797B51"/>
    <w:rsid w:val="00797E35"/>
    <w:rsid w:val="00797F27"/>
    <w:rsid w:val="00797F65"/>
    <w:rsid w:val="007A03BC"/>
    <w:rsid w:val="007A14F6"/>
    <w:rsid w:val="007A17B8"/>
    <w:rsid w:val="007A19F2"/>
    <w:rsid w:val="007A1F96"/>
    <w:rsid w:val="007A2116"/>
    <w:rsid w:val="007A3B00"/>
    <w:rsid w:val="007A4415"/>
    <w:rsid w:val="007A499A"/>
    <w:rsid w:val="007A60BB"/>
    <w:rsid w:val="007A7309"/>
    <w:rsid w:val="007A7811"/>
    <w:rsid w:val="007B040C"/>
    <w:rsid w:val="007B0EC2"/>
    <w:rsid w:val="007B182F"/>
    <w:rsid w:val="007B1A34"/>
    <w:rsid w:val="007B1BBB"/>
    <w:rsid w:val="007B3B11"/>
    <w:rsid w:val="007B3F80"/>
    <w:rsid w:val="007B411F"/>
    <w:rsid w:val="007B45E1"/>
    <w:rsid w:val="007B545A"/>
    <w:rsid w:val="007B5723"/>
    <w:rsid w:val="007B5802"/>
    <w:rsid w:val="007B5940"/>
    <w:rsid w:val="007B5CCB"/>
    <w:rsid w:val="007B6D70"/>
    <w:rsid w:val="007C0138"/>
    <w:rsid w:val="007C02CE"/>
    <w:rsid w:val="007C1611"/>
    <w:rsid w:val="007C2364"/>
    <w:rsid w:val="007C3180"/>
    <w:rsid w:val="007C3498"/>
    <w:rsid w:val="007C3598"/>
    <w:rsid w:val="007C35BE"/>
    <w:rsid w:val="007C3903"/>
    <w:rsid w:val="007C3A6A"/>
    <w:rsid w:val="007C3E0E"/>
    <w:rsid w:val="007C5413"/>
    <w:rsid w:val="007C5F98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DF9"/>
    <w:rsid w:val="007D2572"/>
    <w:rsid w:val="007D3E76"/>
    <w:rsid w:val="007D41FC"/>
    <w:rsid w:val="007D449F"/>
    <w:rsid w:val="007D478C"/>
    <w:rsid w:val="007D55B7"/>
    <w:rsid w:val="007D5795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5A10"/>
    <w:rsid w:val="007E6882"/>
    <w:rsid w:val="007E68B3"/>
    <w:rsid w:val="007E68CE"/>
    <w:rsid w:val="007E720D"/>
    <w:rsid w:val="007E760D"/>
    <w:rsid w:val="007E7F04"/>
    <w:rsid w:val="007F02B4"/>
    <w:rsid w:val="007F04D7"/>
    <w:rsid w:val="007F0F22"/>
    <w:rsid w:val="007F1098"/>
    <w:rsid w:val="007F1348"/>
    <w:rsid w:val="007F1542"/>
    <w:rsid w:val="007F157A"/>
    <w:rsid w:val="007F1A15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520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42BC"/>
    <w:rsid w:val="00805827"/>
    <w:rsid w:val="008059F2"/>
    <w:rsid w:val="008060A9"/>
    <w:rsid w:val="008068B5"/>
    <w:rsid w:val="00806D78"/>
    <w:rsid w:val="00810ADC"/>
    <w:rsid w:val="00810D6E"/>
    <w:rsid w:val="00810DED"/>
    <w:rsid w:val="00811F27"/>
    <w:rsid w:val="008121F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4853"/>
    <w:rsid w:val="00825682"/>
    <w:rsid w:val="008261F3"/>
    <w:rsid w:val="0082671D"/>
    <w:rsid w:val="00826C58"/>
    <w:rsid w:val="00826D17"/>
    <w:rsid w:val="00826E63"/>
    <w:rsid w:val="008274D5"/>
    <w:rsid w:val="00827B87"/>
    <w:rsid w:val="00830587"/>
    <w:rsid w:val="0083059E"/>
    <w:rsid w:val="00830C9D"/>
    <w:rsid w:val="00830D4D"/>
    <w:rsid w:val="00830F4E"/>
    <w:rsid w:val="008317FA"/>
    <w:rsid w:val="008336F8"/>
    <w:rsid w:val="00833806"/>
    <w:rsid w:val="00833AFE"/>
    <w:rsid w:val="00834136"/>
    <w:rsid w:val="008342B7"/>
    <w:rsid w:val="00835546"/>
    <w:rsid w:val="00836727"/>
    <w:rsid w:val="008367C1"/>
    <w:rsid w:val="00836DBF"/>
    <w:rsid w:val="00837039"/>
    <w:rsid w:val="0083768C"/>
    <w:rsid w:val="00840A90"/>
    <w:rsid w:val="00842114"/>
    <w:rsid w:val="00842579"/>
    <w:rsid w:val="00843312"/>
    <w:rsid w:val="00843F5D"/>
    <w:rsid w:val="00844AF5"/>
    <w:rsid w:val="00845435"/>
    <w:rsid w:val="008456B7"/>
    <w:rsid w:val="008456EA"/>
    <w:rsid w:val="0084584A"/>
    <w:rsid w:val="00845992"/>
    <w:rsid w:val="00845A1A"/>
    <w:rsid w:val="0084610D"/>
    <w:rsid w:val="008464B6"/>
    <w:rsid w:val="00846D03"/>
    <w:rsid w:val="00847031"/>
    <w:rsid w:val="0084705F"/>
    <w:rsid w:val="0084737C"/>
    <w:rsid w:val="00847EB1"/>
    <w:rsid w:val="00850630"/>
    <w:rsid w:val="00850A71"/>
    <w:rsid w:val="00851362"/>
    <w:rsid w:val="00851915"/>
    <w:rsid w:val="0085212D"/>
    <w:rsid w:val="00852421"/>
    <w:rsid w:val="00854343"/>
    <w:rsid w:val="00854416"/>
    <w:rsid w:val="0085487D"/>
    <w:rsid w:val="00854FBA"/>
    <w:rsid w:val="00854FD5"/>
    <w:rsid w:val="00855DD8"/>
    <w:rsid w:val="00855EDF"/>
    <w:rsid w:val="0085664A"/>
    <w:rsid w:val="00856CA5"/>
    <w:rsid w:val="008573A3"/>
    <w:rsid w:val="008576EC"/>
    <w:rsid w:val="00857A1F"/>
    <w:rsid w:val="00857B34"/>
    <w:rsid w:val="00857CDA"/>
    <w:rsid w:val="00857D37"/>
    <w:rsid w:val="00857DCB"/>
    <w:rsid w:val="00857E98"/>
    <w:rsid w:val="00860EA5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0A8"/>
    <w:rsid w:val="00876359"/>
    <w:rsid w:val="00876D2E"/>
    <w:rsid w:val="00876E91"/>
    <w:rsid w:val="00877025"/>
    <w:rsid w:val="00877F32"/>
    <w:rsid w:val="00883800"/>
    <w:rsid w:val="00883C4C"/>
    <w:rsid w:val="0088409B"/>
    <w:rsid w:val="00884270"/>
    <w:rsid w:val="00885F67"/>
    <w:rsid w:val="00886DD4"/>
    <w:rsid w:val="00886F38"/>
    <w:rsid w:val="008872DF"/>
    <w:rsid w:val="00890392"/>
    <w:rsid w:val="00890A73"/>
    <w:rsid w:val="00890A92"/>
    <w:rsid w:val="008912CF"/>
    <w:rsid w:val="008915A0"/>
    <w:rsid w:val="00891603"/>
    <w:rsid w:val="00891C83"/>
    <w:rsid w:val="00892043"/>
    <w:rsid w:val="0089226F"/>
    <w:rsid w:val="00892753"/>
    <w:rsid w:val="00892C88"/>
    <w:rsid w:val="008938D2"/>
    <w:rsid w:val="00894753"/>
    <w:rsid w:val="00894A42"/>
    <w:rsid w:val="00894A65"/>
    <w:rsid w:val="00895A24"/>
    <w:rsid w:val="00895FA7"/>
    <w:rsid w:val="008963AC"/>
    <w:rsid w:val="00896873"/>
    <w:rsid w:val="0089700C"/>
    <w:rsid w:val="008A0DB3"/>
    <w:rsid w:val="008A19A6"/>
    <w:rsid w:val="008A1F01"/>
    <w:rsid w:val="008A22DC"/>
    <w:rsid w:val="008A25FF"/>
    <w:rsid w:val="008A275F"/>
    <w:rsid w:val="008A27B4"/>
    <w:rsid w:val="008A3330"/>
    <w:rsid w:val="008A37AF"/>
    <w:rsid w:val="008A44AF"/>
    <w:rsid w:val="008A49E5"/>
    <w:rsid w:val="008A4D7E"/>
    <w:rsid w:val="008A4F93"/>
    <w:rsid w:val="008A5377"/>
    <w:rsid w:val="008A575C"/>
    <w:rsid w:val="008A5B23"/>
    <w:rsid w:val="008A5C90"/>
    <w:rsid w:val="008B096F"/>
    <w:rsid w:val="008B09E8"/>
    <w:rsid w:val="008B134F"/>
    <w:rsid w:val="008B1460"/>
    <w:rsid w:val="008B1D42"/>
    <w:rsid w:val="008B25F5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7B6"/>
    <w:rsid w:val="008C1956"/>
    <w:rsid w:val="008C22C3"/>
    <w:rsid w:val="008C34AB"/>
    <w:rsid w:val="008C3805"/>
    <w:rsid w:val="008C47AD"/>
    <w:rsid w:val="008C490E"/>
    <w:rsid w:val="008C5046"/>
    <w:rsid w:val="008C5E0D"/>
    <w:rsid w:val="008C6CEE"/>
    <w:rsid w:val="008C77E4"/>
    <w:rsid w:val="008C78EE"/>
    <w:rsid w:val="008C794E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06C"/>
    <w:rsid w:val="008D7504"/>
    <w:rsid w:val="008E04CF"/>
    <w:rsid w:val="008E1B84"/>
    <w:rsid w:val="008E26A6"/>
    <w:rsid w:val="008E27D8"/>
    <w:rsid w:val="008E4739"/>
    <w:rsid w:val="008E4DB4"/>
    <w:rsid w:val="008E4DE2"/>
    <w:rsid w:val="008E56E7"/>
    <w:rsid w:val="008E61D4"/>
    <w:rsid w:val="008E68C8"/>
    <w:rsid w:val="008E6C57"/>
    <w:rsid w:val="008F0888"/>
    <w:rsid w:val="008F11DA"/>
    <w:rsid w:val="008F1789"/>
    <w:rsid w:val="008F1B17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F90"/>
    <w:rsid w:val="008F6211"/>
    <w:rsid w:val="008F6CC2"/>
    <w:rsid w:val="008F6F1F"/>
    <w:rsid w:val="008F744C"/>
    <w:rsid w:val="008F7627"/>
    <w:rsid w:val="008F771A"/>
    <w:rsid w:val="008F7B63"/>
    <w:rsid w:val="008F7BFD"/>
    <w:rsid w:val="0090012B"/>
    <w:rsid w:val="00900B30"/>
    <w:rsid w:val="00900E54"/>
    <w:rsid w:val="00900E9E"/>
    <w:rsid w:val="009010EC"/>
    <w:rsid w:val="009010F9"/>
    <w:rsid w:val="0090128A"/>
    <w:rsid w:val="00901D83"/>
    <w:rsid w:val="00901E26"/>
    <w:rsid w:val="00901F07"/>
    <w:rsid w:val="0090221D"/>
    <w:rsid w:val="0090252A"/>
    <w:rsid w:val="00902620"/>
    <w:rsid w:val="00902D67"/>
    <w:rsid w:val="00902EAA"/>
    <w:rsid w:val="009036B4"/>
    <w:rsid w:val="00903B7F"/>
    <w:rsid w:val="00904FCE"/>
    <w:rsid w:val="0090518C"/>
    <w:rsid w:val="0090555F"/>
    <w:rsid w:val="009057D9"/>
    <w:rsid w:val="00905F0D"/>
    <w:rsid w:val="00906AFB"/>
    <w:rsid w:val="0090753E"/>
    <w:rsid w:val="00907BBC"/>
    <w:rsid w:val="00907EE1"/>
    <w:rsid w:val="009101E9"/>
    <w:rsid w:val="00910ADB"/>
    <w:rsid w:val="00910FEE"/>
    <w:rsid w:val="0091250F"/>
    <w:rsid w:val="00912A94"/>
    <w:rsid w:val="00912BB4"/>
    <w:rsid w:val="00914E1E"/>
    <w:rsid w:val="0091571D"/>
    <w:rsid w:val="00915729"/>
    <w:rsid w:val="009163DE"/>
    <w:rsid w:val="00916D8C"/>
    <w:rsid w:val="009178D2"/>
    <w:rsid w:val="00917B56"/>
    <w:rsid w:val="009206CB"/>
    <w:rsid w:val="00920E82"/>
    <w:rsid w:val="0092174D"/>
    <w:rsid w:val="009219B4"/>
    <w:rsid w:val="009224E2"/>
    <w:rsid w:val="00922E65"/>
    <w:rsid w:val="00923090"/>
    <w:rsid w:val="009236F4"/>
    <w:rsid w:val="00923D2D"/>
    <w:rsid w:val="00924F10"/>
    <w:rsid w:val="00925176"/>
    <w:rsid w:val="009252B1"/>
    <w:rsid w:val="0092577A"/>
    <w:rsid w:val="009262F0"/>
    <w:rsid w:val="009266DA"/>
    <w:rsid w:val="00926872"/>
    <w:rsid w:val="009268C6"/>
    <w:rsid w:val="00926B77"/>
    <w:rsid w:val="009274B7"/>
    <w:rsid w:val="009277D5"/>
    <w:rsid w:val="00930AEF"/>
    <w:rsid w:val="00930D2B"/>
    <w:rsid w:val="00932660"/>
    <w:rsid w:val="00932FBB"/>
    <w:rsid w:val="009333E8"/>
    <w:rsid w:val="00933524"/>
    <w:rsid w:val="00934317"/>
    <w:rsid w:val="009347B1"/>
    <w:rsid w:val="00934887"/>
    <w:rsid w:val="009351D9"/>
    <w:rsid w:val="00935326"/>
    <w:rsid w:val="00935AA1"/>
    <w:rsid w:val="009366FF"/>
    <w:rsid w:val="00936F46"/>
    <w:rsid w:val="009378AD"/>
    <w:rsid w:val="00937E38"/>
    <w:rsid w:val="00940E6D"/>
    <w:rsid w:val="00941BFB"/>
    <w:rsid w:val="00941D91"/>
    <w:rsid w:val="00942D8E"/>
    <w:rsid w:val="0094356A"/>
    <w:rsid w:val="009445D1"/>
    <w:rsid w:val="00944605"/>
    <w:rsid w:val="009448E1"/>
    <w:rsid w:val="00945218"/>
    <w:rsid w:val="009456E6"/>
    <w:rsid w:val="00945E12"/>
    <w:rsid w:val="00946003"/>
    <w:rsid w:val="00946137"/>
    <w:rsid w:val="009466D4"/>
    <w:rsid w:val="00946F13"/>
    <w:rsid w:val="00947701"/>
    <w:rsid w:val="00947F95"/>
    <w:rsid w:val="00950F2F"/>
    <w:rsid w:val="009512B9"/>
    <w:rsid w:val="00951FC7"/>
    <w:rsid w:val="00952055"/>
    <w:rsid w:val="00952F30"/>
    <w:rsid w:val="00954149"/>
    <w:rsid w:val="0095509F"/>
    <w:rsid w:val="00956711"/>
    <w:rsid w:val="009571BD"/>
    <w:rsid w:val="00957BCE"/>
    <w:rsid w:val="00960104"/>
    <w:rsid w:val="00960442"/>
    <w:rsid w:val="00962000"/>
    <w:rsid w:val="00962046"/>
    <w:rsid w:val="0096224B"/>
    <w:rsid w:val="0096224D"/>
    <w:rsid w:val="0096352B"/>
    <w:rsid w:val="009649D0"/>
    <w:rsid w:val="00965B65"/>
    <w:rsid w:val="00965BD0"/>
    <w:rsid w:val="0096666F"/>
    <w:rsid w:val="00966D29"/>
    <w:rsid w:val="009679BB"/>
    <w:rsid w:val="00967BFF"/>
    <w:rsid w:val="00970382"/>
    <w:rsid w:val="009709E6"/>
    <w:rsid w:val="00970CD0"/>
    <w:rsid w:val="00970F26"/>
    <w:rsid w:val="00971E54"/>
    <w:rsid w:val="00973354"/>
    <w:rsid w:val="009734DC"/>
    <w:rsid w:val="00973742"/>
    <w:rsid w:val="00973D2F"/>
    <w:rsid w:val="00974CEC"/>
    <w:rsid w:val="00974EDB"/>
    <w:rsid w:val="0097577E"/>
    <w:rsid w:val="00976F93"/>
    <w:rsid w:val="00977C74"/>
    <w:rsid w:val="00977D8C"/>
    <w:rsid w:val="00980BD2"/>
    <w:rsid w:val="00980E50"/>
    <w:rsid w:val="00981039"/>
    <w:rsid w:val="009820A9"/>
    <w:rsid w:val="009821AA"/>
    <w:rsid w:val="009823DE"/>
    <w:rsid w:val="00982814"/>
    <w:rsid w:val="009828C9"/>
    <w:rsid w:val="00983631"/>
    <w:rsid w:val="00983850"/>
    <w:rsid w:val="009838B2"/>
    <w:rsid w:val="00983AAF"/>
    <w:rsid w:val="009846C8"/>
    <w:rsid w:val="00984BAC"/>
    <w:rsid w:val="00985C6C"/>
    <w:rsid w:val="00985E17"/>
    <w:rsid w:val="009869F5"/>
    <w:rsid w:val="00986E46"/>
    <w:rsid w:val="00987DAC"/>
    <w:rsid w:val="009910D9"/>
    <w:rsid w:val="00991C43"/>
    <w:rsid w:val="00991FAA"/>
    <w:rsid w:val="00992800"/>
    <w:rsid w:val="00992F64"/>
    <w:rsid w:val="00993971"/>
    <w:rsid w:val="009939C6"/>
    <w:rsid w:val="00994B6E"/>
    <w:rsid w:val="00994DA0"/>
    <w:rsid w:val="00994E80"/>
    <w:rsid w:val="00995235"/>
    <w:rsid w:val="009971CC"/>
    <w:rsid w:val="00997277"/>
    <w:rsid w:val="0099753E"/>
    <w:rsid w:val="009A0173"/>
    <w:rsid w:val="009A07E1"/>
    <w:rsid w:val="009A0B27"/>
    <w:rsid w:val="009A0F40"/>
    <w:rsid w:val="009A13B9"/>
    <w:rsid w:val="009A1F8D"/>
    <w:rsid w:val="009A202A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1B1"/>
    <w:rsid w:val="009B01FF"/>
    <w:rsid w:val="009B027D"/>
    <w:rsid w:val="009B0FE0"/>
    <w:rsid w:val="009B105D"/>
    <w:rsid w:val="009B14D0"/>
    <w:rsid w:val="009B21DC"/>
    <w:rsid w:val="009B283B"/>
    <w:rsid w:val="009B2CDC"/>
    <w:rsid w:val="009B5639"/>
    <w:rsid w:val="009B5810"/>
    <w:rsid w:val="009B5996"/>
    <w:rsid w:val="009B5AC6"/>
    <w:rsid w:val="009B79B5"/>
    <w:rsid w:val="009B7BAF"/>
    <w:rsid w:val="009C05B5"/>
    <w:rsid w:val="009C0661"/>
    <w:rsid w:val="009C0B9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767"/>
    <w:rsid w:val="009D09C7"/>
    <w:rsid w:val="009D10E3"/>
    <w:rsid w:val="009D1947"/>
    <w:rsid w:val="009D1A93"/>
    <w:rsid w:val="009D1BC4"/>
    <w:rsid w:val="009D1D21"/>
    <w:rsid w:val="009D237F"/>
    <w:rsid w:val="009D2424"/>
    <w:rsid w:val="009D24B7"/>
    <w:rsid w:val="009D250F"/>
    <w:rsid w:val="009D456E"/>
    <w:rsid w:val="009D4E0B"/>
    <w:rsid w:val="009D7660"/>
    <w:rsid w:val="009D7795"/>
    <w:rsid w:val="009D7910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BE8"/>
    <w:rsid w:val="009E4ECC"/>
    <w:rsid w:val="009E5D5A"/>
    <w:rsid w:val="009E6946"/>
    <w:rsid w:val="009E7AA2"/>
    <w:rsid w:val="009E7C9F"/>
    <w:rsid w:val="009E7F29"/>
    <w:rsid w:val="009E7FDF"/>
    <w:rsid w:val="009F0C89"/>
    <w:rsid w:val="009F1B50"/>
    <w:rsid w:val="009F25BE"/>
    <w:rsid w:val="009F2725"/>
    <w:rsid w:val="009F2986"/>
    <w:rsid w:val="009F2AC7"/>
    <w:rsid w:val="009F3F68"/>
    <w:rsid w:val="009F4164"/>
    <w:rsid w:val="009F4314"/>
    <w:rsid w:val="009F4C2C"/>
    <w:rsid w:val="009F50AE"/>
    <w:rsid w:val="009F515E"/>
    <w:rsid w:val="009F5903"/>
    <w:rsid w:val="009F5CC2"/>
    <w:rsid w:val="009F5D0F"/>
    <w:rsid w:val="009F6206"/>
    <w:rsid w:val="009F6336"/>
    <w:rsid w:val="009F659C"/>
    <w:rsid w:val="009F6B54"/>
    <w:rsid w:val="009F73D9"/>
    <w:rsid w:val="009F76E1"/>
    <w:rsid w:val="009F7BFF"/>
    <w:rsid w:val="00A00471"/>
    <w:rsid w:val="00A00A75"/>
    <w:rsid w:val="00A00D07"/>
    <w:rsid w:val="00A0116B"/>
    <w:rsid w:val="00A012A0"/>
    <w:rsid w:val="00A013D1"/>
    <w:rsid w:val="00A0176C"/>
    <w:rsid w:val="00A01BC5"/>
    <w:rsid w:val="00A020D9"/>
    <w:rsid w:val="00A0240F"/>
    <w:rsid w:val="00A02498"/>
    <w:rsid w:val="00A02E50"/>
    <w:rsid w:val="00A03D9E"/>
    <w:rsid w:val="00A03DE5"/>
    <w:rsid w:val="00A04B73"/>
    <w:rsid w:val="00A04E19"/>
    <w:rsid w:val="00A0597C"/>
    <w:rsid w:val="00A059DB"/>
    <w:rsid w:val="00A06B37"/>
    <w:rsid w:val="00A07278"/>
    <w:rsid w:val="00A10615"/>
    <w:rsid w:val="00A11298"/>
    <w:rsid w:val="00A11881"/>
    <w:rsid w:val="00A11A39"/>
    <w:rsid w:val="00A130E7"/>
    <w:rsid w:val="00A13369"/>
    <w:rsid w:val="00A136AF"/>
    <w:rsid w:val="00A15511"/>
    <w:rsid w:val="00A15785"/>
    <w:rsid w:val="00A15E2B"/>
    <w:rsid w:val="00A15F2D"/>
    <w:rsid w:val="00A15FAC"/>
    <w:rsid w:val="00A16454"/>
    <w:rsid w:val="00A17E76"/>
    <w:rsid w:val="00A20D35"/>
    <w:rsid w:val="00A2195F"/>
    <w:rsid w:val="00A22191"/>
    <w:rsid w:val="00A22551"/>
    <w:rsid w:val="00A246E6"/>
    <w:rsid w:val="00A24745"/>
    <w:rsid w:val="00A252AC"/>
    <w:rsid w:val="00A25414"/>
    <w:rsid w:val="00A25639"/>
    <w:rsid w:val="00A26382"/>
    <w:rsid w:val="00A2667B"/>
    <w:rsid w:val="00A26E23"/>
    <w:rsid w:val="00A26EDC"/>
    <w:rsid w:val="00A2755C"/>
    <w:rsid w:val="00A278A2"/>
    <w:rsid w:val="00A2791B"/>
    <w:rsid w:val="00A279A6"/>
    <w:rsid w:val="00A307DD"/>
    <w:rsid w:val="00A30CC6"/>
    <w:rsid w:val="00A31B19"/>
    <w:rsid w:val="00A31D78"/>
    <w:rsid w:val="00A32228"/>
    <w:rsid w:val="00A3227C"/>
    <w:rsid w:val="00A32770"/>
    <w:rsid w:val="00A3297E"/>
    <w:rsid w:val="00A34297"/>
    <w:rsid w:val="00A3490B"/>
    <w:rsid w:val="00A34A62"/>
    <w:rsid w:val="00A35981"/>
    <w:rsid w:val="00A360E6"/>
    <w:rsid w:val="00A3661F"/>
    <w:rsid w:val="00A369AE"/>
    <w:rsid w:val="00A371D1"/>
    <w:rsid w:val="00A37291"/>
    <w:rsid w:val="00A374BA"/>
    <w:rsid w:val="00A37780"/>
    <w:rsid w:val="00A37B99"/>
    <w:rsid w:val="00A37ED0"/>
    <w:rsid w:val="00A4016F"/>
    <w:rsid w:val="00A40B8A"/>
    <w:rsid w:val="00A42B14"/>
    <w:rsid w:val="00A42C4C"/>
    <w:rsid w:val="00A44081"/>
    <w:rsid w:val="00A44945"/>
    <w:rsid w:val="00A44BDB"/>
    <w:rsid w:val="00A4696F"/>
    <w:rsid w:val="00A46EFB"/>
    <w:rsid w:val="00A47CBA"/>
    <w:rsid w:val="00A507AA"/>
    <w:rsid w:val="00A508CD"/>
    <w:rsid w:val="00A50EE3"/>
    <w:rsid w:val="00A51572"/>
    <w:rsid w:val="00A51B12"/>
    <w:rsid w:val="00A51BA5"/>
    <w:rsid w:val="00A51E5D"/>
    <w:rsid w:val="00A520FC"/>
    <w:rsid w:val="00A52DE3"/>
    <w:rsid w:val="00A52EA5"/>
    <w:rsid w:val="00A52F7E"/>
    <w:rsid w:val="00A54009"/>
    <w:rsid w:val="00A5420D"/>
    <w:rsid w:val="00A5448A"/>
    <w:rsid w:val="00A55131"/>
    <w:rsid w:val="00A55308"/>
    <w:rsid w:val="00A56CD6"/>
    <w:rsid w:val="00A57EAB"/>
    <w:rsid w:val="00A602B2"/>
    <w:rsid w:val="00A6061D"/>
    <w:rsid w:val="00A60E97"/>
    <w:rsid w:val="00A612FA"/>
    <w:rsid w:val="00A61D70"/>
    <w:rsid w:val="00A61EBB"/>
    <w:rsid w:val="00A62266"/>
    <w:rsid w:val="00A62303"/>
    <w:rsid w:val="00A6272C"/>
    <w:rsid w:val="00A6357E"/>
    <w:rsid w:val="00A641B1"/>
    <w:rsid w:val="00A644F8"/>
    <w:rsid w:val="00A6601A"/>
    <w:rsid w:val="00A6641C"/>
    <w:rsid w:val="00A66497"/>
    <w:rsid w:val="00A66617"/>
    <w:rsid w:val="00A666EB"/>
    <w:rsid w:val="00A6692B"/>
    <w:rsid w:val="00A66EBF"/>
    <w:rsid w:val="00A67125"/>
    <w:rsid w:val="00A717D2"/>
    <w:rsid w:val="00A72501"/>
    <w:rsid w:val="00A7269B"/>
    <w:rsid w:val="00A73149"/>
    <w:rsid w:val="00A734F7"/>
    <w:rsid w:val="00A738AE"/>
    <w:rsid w:val="00A74CBA"/>
    <w:rsid w:val="00A74F8D"/>
    <w:rsid w:val="00A74FC2"/>
    <w:rsid w:val="00A75321"/>
    <w:rsid w:val="00A75437"/>
    <w:rsid w:val="00A7557D"/>
    <w:rsid w:val="00A75D47"/>
    <w:rsid w:val="00A761F1"/>
    <w:rsid w:val="00A769C5"/>
    <w:rsid w:val="00A77316"/>
    <w:rsid w:val="00A7772E"/>
    <w:rsid w:val="00A77D62"/>
    <w:rsid w:val="00A800F7"/>
    <w:rsid w:val="00A814FF"/>
    <w:rsid w:val="00A8169F"/>
    <w:rsid w:val="00A81DC7"/>
    <w:rsid w:val="00A81F5D"/>
    <w:rsid w:val="00A82230"/>
    <w:rsid w:val="00A82C94"/>
    <w:rsid w:val="00A83816"/>
    <w:rsid w:val="00A839AC"/>
    <w:rsid w:val="00A85775"/>
    <w:rsid w:val="00A85EDD"/>
    <w:rsid w:val="00A866AA"/>
    <w:rsid w:val="00A86E10"/>
    <w:rsid w:val="00A8781A"/>
    <w:rsid w:val="00A91D33"/>
    <w:rsid w:val="00A9202D"/>
    <w:rsid w:val="00A93F07"/>
    <w:rsid w:val="00A940E5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A795C"/>
    <w:rsid w:val="00AB0106"/>
    <w:rsid w:val="00AB27AF"/>
    <w:rsid w:val="00AB2C35"/>
    <w:rsid w:val="00AB38D1"/>
    <w:rsid w:val="00AB4411"/>
    <w:rsid w:val="00AB4BB7"/>
    <w:rsid w:val="00AB6C31"/>
    <w:rsid w:val="00AB6E73"/>
    <w:rsid w:val="00AB7D25"/>
    <w:rsid w:val="00AC0431"/>
    <w:rsid w:val="00AC19B0"/>
    <w:rsid w:val="00AC1FC3"/>
    <w:rsid w:val="00AC250B"/>
    <w:rsid w:val="00AC3441"/>
    <w:rsid w:val="00AC3C46"/>
    <w:rsid w:val="00AC42F1"/>
    <w:rsid w:val="00AC60E1"/>
    <w:rsid w:val="00AC6521"/>
    <w:rsid w:val="00AC688D"/>
    <w:rsid w:val="00AC6A9F"/>
    <w:rsid w:val="00AC708F"/>
    <w:rsid w:val="00AC70E1"/>
    <w:rsid w:val="00AC70F1"/>
    <w:rsid w:val="00AC72C2"/>
    <w:rsid w:val="00AC7903"/>
    <w:rsid w:val="00AD0A02"/>
    <w:rsid w:val="00AD0F73"/>
    <w:rsid w:val="00AD1808"/>
    <w:rsid w:val="00AD1C9C"/>
    <w:rsid w:val="00AD20BD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68B"/>
    <w:rsid w:val="00AE1EA4"/>
    <w:rsid w:val="00AE23C6"/>
    <w:rsid w:val="00AE3917"/>
    <w:rsid w:val="00AE475A"/>
    <w:rsid w:val="00AE4A96"/>
    <w:rsid w:val="00AE511E"/>
    <w:rsid w:val="00AE547B"/>
    <w:rsid w:val="00AE6FFA"/>
    <w:rsid w:val="00AF029F"/>
    <w:rsid w:val="00AF049A"/>
    <w:rsid w:val="00AF0B07"/>
    <w:rsid w:val="00AF0CD2"/>
    <w:rsid w:val="00AF0F48"/>
    <w:rsid w:val="00AF181E"/>
    <w:rsid w:val="00AF238D"/>
    <w:rsid w:val="00AF33EE"/>
    <w:rsid w:val="00AF3629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B0A"/>
    <w:rsid w:val="00B00FC8"/>
    <w:rsid w:val="00B01501"/>
    <w:rsid w:val="00B01528"/>
    <w:rsid w:val="00B01A87"/>
    <w:rsid w:val="00B01BA2"/>
    <w:rsid w:val="00B01DCA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DBB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8C2"/>
    <w:rsid w:val="00B175A3"/>
    <w:rsid w:val="00B17F46"/>
    <w:rsid w:val="00B20719"/>
    <w:rsid w:val="00B20800"/>
    <w:rsid w:val="00B20E7C"/>
    <w:rsid w:val="00B22AED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D0F"/>
    <w:rsid w:val="00B31F31"/>
    <w:rsid w:val="00B32E2D"/>
    <w:rsid w:val="00B330A1"/>
    <w:rsid w:val="00B33AEC"/>
    <w:rsid w:val="00B33F0A"/>
    <w:rsid w:val="00B345AA"/>
    <w:rsid w:val="00B349AB"/>
    <w:rsid w:val="00B35172"/>
    <w:rsid w:val="00B352DF"/>
    <w:rsid w:val="00B35358"/>
    <w:rsid w:val="00B35811"/>
    <w:rsid w:val="00B35C46"/>
    <w:rsid w:val="00B35D2F"/>
    <w:rsid w:val="00B36225"/>
    <w:rsid w:val="00B368BE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3EED"/>
    <w:rsid w:val="00B44000"/>
    <w:rsid w:val="00B454FA"/>
    <w:rsid w:val="00B45562"/>
    <w:rsid w:val="00B45B4B"/>
    <w:rsid w:val="00B45BDF"/>
    <w:rsid w:val="00B46240"/>
    <w:rsid w:val="00B4695E"/>
    <w:rsid w:val="00B47D35"/>
    <w:rsid w:val="00B50A4B"/>
    <w:rsid w:val="00B5152E"/>
    <w:rsid w:val="00B51793"/>
    <w:rsid w:val="00B52B55"/>
    <w:rsid w:val="00B52C56"/>
    <w:rsid w:val="00B52DFD"/>
    <w:rsid w:val="00B53698"/>
    <w:rsid w:val="00B5462A"/>
    <w:rsid w:val="00B5486D"/>
    <w:rsid w:val="00B54990"/>
    <w:rsid w:val="00B54DF2"/>
    <w:rsid w:val="00B554B6"/>
    <w:rsid w:val="00B55BD4"/>
    <w:rsid w:val="00B560C1"/>
    <w:rsid w:val="00B566A2"/>
    <w:rsid w:val="00B56C78"/>
    <w:rsid w:val="00B574F4"/>
    <w:rsid w:val="00B5777C"/>
    <w:rsid w:val="00B57DC6"/>
    <w:rsid w:val="00B57FCA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6F67"/>
    <w:rsid w:val="00B66FFD"/>
    <w:rsid w:val="00B672A2"/>
    <w:rsid w:val="00B70940"/>
    <w:rsid w:val="00B70C8A"/>
    <w:rsid w:val="00B70D0F"/>
    <w:rsid w:val="00B7120E"/>
    <w:rsid w:val="00B713EA"/>
    <w:rsid w:val="00B7179D"/>
    <w:rsid w:val="00B72985"/>
    <w:rsid w:val="00B73755"/>
    <w:rsid w:val="00B7386B"/>
    <w:rsid w:val="00B73D59"/>
    <w:rsid w:val="00B74043"/>
    <w:rsid w:val="00B746AE"/>
    <w:rsid w:val="00B761F6"/>
    <w:rsid w:val="00B7622A"/>
    <w:rsid w:val="00B76724"/>
    <w:rsid w:val="00B76A55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7BA"/>
    <w:rsid w:val="00B8759C"/>
    <w:rsid w:val="00B8778D"/>
    <w:rsid w:val="00B8797E"/>
    <w:rsid w:val="00B87DC4"/>
    <w:rsid w:val="00B9038D"/>
    <w:rsid w:val="00B90625"/>
    <w:rsid w:val="00B90670"/>
    <w:rsid w:val="00B907A9"/>
    <w:rsid w:val="00B90854"/>
    <w:rsid w:val="00B91D41"/>
    <w:rsid w:val="00B91D5C"/>
    <w:rsid w:val="00B925FC"/>
    <w:rsid w:val="00B927D5"/>
    <w:rsid w:val="00B92821"/>
    <w:rsid w:val="00B92853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70E0"/>
    <w:rsid w:val="00B9791C"/>
    <w:rsid w:val="00B97D24"/>
    <w:rsid w:val="00BA04AB"/>
    <w:rsid w:val="00BA1741"/>
    <w:rsid w:val="00BA20F6"/>
    <w:rsid w:val="00BA352E"/>
    <w:rsid w:val="00BA3B95"/>
    <w:rsid w:val="00BA4852"/>
    <w:rsid w:val="00BA4AD0"/>
    <w:rsid w:val="00BA5928"/>
    <w:rsid w:val="00BA5A33"/>
    <w:rsid w:val="00BA5A60"/>
    <w:rsid w:val="00BA5AF6"/>
    <w:rsid w:val="00BA5C79"/>
    <w:rsid w:val="00BA63A0"/>
    <w:rsid w:val="00BA66CE"/>
    <w:rsid w:val="00BA70B7"/>
    <w:rsid w:val="00BA7311"/>
    <w:rsid w:val="00BA7593"/>
    <w:rsid w:val="00BB0A5B"/>
    <w:rsid w:val="00BB164B"/>
    <w:rsid w:val="00BB1AD6"/>
    <w:rsid w:val="00BB20DA"/>
    <w:rsid w:val="00BB2ECB"/>
    <w:rsid w:val="00BB3920"/>
    <w:rsid w:val="00BB420A"/>
    <w:rsid w:val="00BB473E"/>
    <w:rsid w:val="00BB4A12"/>
    <w:rsid w:val="00BB4D72"/>
    <w:rsid w:val="00BB5BB4"/>
    <w:rsid w:val="00BB6143"/>
    <w:rsid w:val="00BB647B"/>
    <w:rsid w:val="00BB70F6"/>
    <w:rsid w:val="00BB7C99"/>
    <w:rsid w:val="00BC1890"/>
    <w:rsid w:val="00BC198A"/>
    <w:rsid w:val="00BC2CE7"/>
    <w:rsid w:val="00BC2D98"/>
    <w:rsid w:val="00BC31DF"/>
    <w:rsid w:val="00BC33E9"/>
    <w:rsid w:val="00BC372B"/>
    <w:rsid w:val="00BC4252"/>
    <w:rsid w:val="00BC4464"/>
    <w:rsid w:val="00BC45AF"/>
    <w:rsid w:val="00BC6494"/>
    <w:rsid w:val="00BC68E0"/>
    <w:rsid w:val="00BD00BD"/>
    <w:rsid w:val="00BD00E3"/>
    <w:rsid w:val="00BD04C9"/>
    <w:rsid w:val="00BD06BD"/>
    <w:rsid w:val="00BD0B7E"/>
    <w:rsid w:val="00BD0CF8"/>
    <w:rsid w:val="00BD0E04"/>
    <w:rsid w:val="00BD13ED"/>
    <w:rsid w:val="00BD1F81"/>
    <w:rsid w:val="00BD273A"/>
    <w:rsid w:val="00BD2BE4"/>
    <w:rsid w:val="00BD467C"/>
    <w:rsid w:val="00BD4785"/>
    <w:rsid w:val="00BD57DB"/>
    <w:rsid w:val="00BD60C2"/>
    <w:rsid w:val="00BD614F"/>
    <w:rsid w:val="00BD64B9"/>
    <w:rsid w:val="00BD71AE"/>
    <w:rsid w:val="00BD759D"/>
    <w:rsid w:val="00BD7B93"/>
    <w:rsid w:val="00BE0C63"/>
    <w:rsid w:val="00BE0D28"/>
    <w:rsid w:val="00BE0E71"/>
    <w:rsid w:val="00BE0E7E"/>
    <w:rsid w:val="00BE25E7"/>
    <w:rsid w:val="00BE2E14"/>
    <w:rsid w:val="00BE37E1"/>
    <w:rsid w:val="00BE4ED0"/>
    <w:rsid w:val="00BE4F81"/>
    <w:rsid w:val="00BE5052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3A8E"/>
    <w:rsid w:val="00BF4324"/>
    <w:rsid w:val="00BF479C"/>
    <w:rsid w:val="00BF497C"/>
    <w:rsid w:val="00BF5245"/>
    <w:rsid w:val="00BF5C87"/>
    <w:rsid w:val="00BF65BF"/>
    <w:rsid w:val="00BF698C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7F3"/>
    <w:rsid w:val="00C02A04"/>
    <w:rsid w:val="00C02EDC"/>
    <w:rsid w:val="00C039EA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0AEE"/>
    <w:rsid w:val="00C20B8C"/>
    <w:rsid w:val="00C2116C"/>
    <w:rsid w:val="00C22BD4"/>
    <w:rsid w:val="00C2301D"/>
    <w:rsid w:val="00C2438D"/>
    <w:rsid w:val="00C24474"/>
    <w:rsid w:val="00C24751"/>
    <w:rsid w:val="00C24856"/>
    <w:rsid w:val="00C24FE5"/>
    <w:rsid w:val="00C25019"/>
    <w:rsid w:val="00C250C4"/>
    <w:rsid w:val="00C2538D"/>
    <w:rsid w:val="00C2553B"/>
    <w:rsid w:val="00C256C7"/>
    <w:rsid w:val="00C25A1A"/>
    <w:rsid w:val="00C26C37"/>
    <w:rsid w:val="00C26D87"/>
    <w:rsid w:val="00C2724A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065"/>
    <w:rsid w:val="00C431A1"/>
    <w:rsid w:val="00C43C54"/>
    <w:rsid w:val="00C45049"/>
    <w:rsid w:val="00C4642F"/>
    <w:rsid w:val="00C46990"/>
    <w:rsid w:val="00C469B8"/>
    <w:rsid w:val="00C46BA9"/>
    <w:rsid w:val="00C47666"/>
    <w:rsid w:val="00C47991"/>
    <w:rsid w:val="00C47C13"/>
    <w:rsid w:val="00C52465"/>
    <w:rsid w:val="00C524F1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6733B"/>
    <w:rsid w:val="00C70116"/>
    <w:rsid w:val="00C70621"/>
    <w:rsid w:val="00C706FF"/>
    <w:rsid w:val="00C708E7"/>
    <w:rsid w:val="00C70B11"/>
    <w:rsid w:val="00C71F8E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35"/>
    <w:rsid w:val="00C740BF"/>
    <w:rsid w:val="00C74DFE"/>
    <w:rsid w:val="00C75695"/>
    <w:rsid w:val="00C75849"/>
    <w:rsid w:val="00C75BB7"/>
    <w:rsid w:val="00C77458"/>
    <w:rsid w:val="00C77876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776"/>
    <w:rsid w:val="00C83871"/>
    <w:rsid w:val="00C8499F"/>
    <w:rsid w:val="00C85228"/>
    <w:rsid w:val="00C8542A"/>
    <w:rsid w:val="00C85E5A"/>
    <w:rsid w:val="00C86D7C"/>
    <w:rsid w:val="00C87260"/>
    <w:rsid w:val="00C902B2"/>
    <w:rsid w:val="00C9104B"/>
    <w:rsid w:val="00C91CAB"/>
    <w:rsid w:val="00C91CE0"/>
    <w:rsid w:val="00C928E3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072"/>
    <w:rsid w:val="00CA138F"/>
    <w:rsid w:val="00CA18BB"/>
    <w:rsid w:val="00CA27FD"/>
    <w:rsid w:val="00CA2843"/>
    <w:rsid w:val="00CA2CAD"/>
    <w:rsid w:val="00CA331B"/>
    <w:rsid w:val="00CA33D3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0E1"/>
    <w:rsid w:val="00CB5FB2"/>
    <w:rsid w:val="00CB6270"/>
    <w:rsid w:val="00CB650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C12"/>
    <w:rsid w:val="00CC5ECA"/>
    <w:rsid w:val="00CC67E1"/>
    <w:rsid w:val="00CC6F02"/>
    <w:rsid w:val="00CC76D9"/>
    <w:rsid w:val="00CD10DD"/>
    <w:rsid w:val="00CD1B7A"/>
    <w:rsid w:val="00CD2146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71AF"/>
    <w:rsid w:val="00CD7A2C"/>
    <w:rsid w:val="00CD7CA7"/>
    <w:rsid w:val="00CD7D95"/>
    <w:rsid w:val="00CE111D"/>
    <w:rsid w:val="00CE1C99"/>
    <w:rsid w:val="00CE1EBE"/>
    <w:rsid w:val="00CE2056"/>
    <w:rsid w:val="00CE27FF"/>
    <w:rsid w:val="00CE3160"/>
    <w:rsid w:val="00CE31BA"/>
    <w:rsid w:val="00CE3A4A"/>
    <w:rsid w:val="00CE412B"/>
    <w:rsid w:val="00CE51A1"/>
    <w:rsid w:val="00CE656D"/>
    <w:rsid w:val="00CE7B95"/>
    <w:rsid w:val="00CE7C59"/>
    <w:rsid w:val="00CF117D"/>
    <w:rsid w:val="00CF1323"/>
    <w:rsid w:val="00CF1B3D"/>
    <w:rsid w:val="00CF2D2A"/>
    <w:rsid w:val="00CF2DBD"/>
    <w:rsid w:val="00CF3ADD"/>
    <w:rsid w:val="00CF3C97"/>
    <w:rsid w:val="00CF3E08"/>
    <w:rsid w:val="00CF3E2D"/>
    <w:rsid w:val="00CF4F81"/>
    <w:rsid w:val="00CF558F"/>
    <w:rsid w:val="00CF5623"/>
    <w:rsid w:val="00CF5CFB"/>
    <w:rsid w:val="00CF6FD5"/>
    <w:rsid w:val="00CF7293"/>
    <w:rsid w:val="00CF78A0"/>
    <w:rsid w:val="00CF794D"/>
    <w:rsid w:val="00D007F6"/>
    <w:rsid w:val="00D00CB2"/>
    <w:rsid w:val="00D01245"/>
    <w:rsid w:val="00D02648"/>
    <w:rsid w:val="00D02AEB"/>
    <w:rsid w:val="00D03042"/>
    <w:rsid w:val="00D03538"/>
    <w:rsid w:val="00D04363"/>
    <w:rsid w:val="00D0564A"/>
    <w:rsid w:val="00D05897"/>
    <w:rsid w:val="00D06181"/>
    <w:rsid w:val="00D06397"/>
    <w:rsid w:val="00D06510"/>
    <w:rsid w:val="00D07573"/>
    <w:rsid w:val="00D07965"/>
    <w:rsid w:val="00D1031E"/>
    <w:rsid w:val="00D1168B"/>
    <w:rsid w:val="00D11787"/>
    <w:rsid w:val="00D1276E"/>
    <w:rsid w:val="00D12E88"/>
    <w:rsid w:val="00D136BB"/>
    <w:rsid w:val="00D13F62"/>
    <w:rsid w:val="00D14672"/>
    <w:rsid w:val="00D156C7"/>
    <w:rsid w:val="00D16102"/>
    <w:rsid w:val="00D16339"/>
    <w:rsid w:val="00D16858"/>
    <w:rsid w:val="00D16A78"/>
    <w:rsid w:val="00D20934"/>
    <w:rsid w:val="00D20CC2"/>
    <w:rsid w:val="00D20D6A"/>
    <w:rsid w:val="00D21259"/>
    <w:rsid w:val="00D2136C"/>
    <w:rsid w:val="00D21B4D"/>
    <w:rsid w:val="00D2216F"/>
    <w:rsid w:val="00D2251C"/>
    <w:rsid w:val="00D2260B"/>
    <w:rsid w:val="00D226F8"/>
    <w:rsid w:val="00D23584"/>
    <w:rsid w:val="00D235D4"/>
    <w:rsid w:val="00D23706"/>
    <w:rsid w:val="00D239BA"/>
    <w:rsid w:val="00D23D8C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AC1"/>
    <w:rsid w:val="00D34BFC"/>
    <w:rsid w:val="00D35B2F"/>
    <w:rsid w:val="00D36E52"/>
    <w:rsid w:val="00D37A1C"/>
    <w:rsid w:val="00D37A4B"/>
    <w:rsid w:val="00D413A7"/>
    <w:rsid w:val="00D42AC9"/>
    <w:rsid w:val="00D43FAC"/>
    <w:rsid w:val="00D44A79"/>
    <w:rsid w:val="00D45A15"/>
    <w:rsid w:val="00D46CD6"/>
    <w:rsid w:val="00D479EE"/>
    <w:rsid w:val="00D50354"/>
    <w:rsid w:val="00D5055F"/>
    <w:rsid w:val="00D51845"/>
    <w:rsid w:val="00D51DD0"/>
    <w:rsid w:val="00D521E2"/>
    <w:rsid w:val="00D528A6"/>
    <w:rsid w:val="00D53B1E"/>
    <w:rsid w:val="00D53EBE"/>
    <w:rsid w:val="00D54B7C"/>
    <w:rsid w:val="00D54F61"/>
    <w:rsid w:val="00D5618A"/>
    <w:rsid w:val="00D56468"/>
    <w:rsid w:val="00D56DF1"/>
    <w:rsid w:val="00D578FD"/>
    <w:rsid w:val="00D60094"/>
    <w:rsid w:val="00D6009A"/>
    <w:rsid w:val="00D611E4"/>
    <w:rsid w:val="00D61872"/>
    <w:rsid w:val="00D61A08"/>
    <w:rsid w:val="00D63AEA"/>
    <w:rsid w:val="00D63DFD"/>
    <w:rsid w:val="00D647F4"/>
    <w:rsid w:val="00D655C6"/>
    <w:rsid w:val="00D65976"/>
    <w:rsid w:val="00D6615C"/>
    <w:rsid w:val="00D672B9"/>
    <w:rsid w:val="00D67AF4"/>
    <w:rsid w:val="00D724D0"/>
    <w:rsid w:val="00D7328D"/>
    <w:rsid w:val="00D736B8"/>
    <w:rsid w:val="00D74FD0"/>
    <w:rsid w:val="00D7607A"/>
    <w:rsid w:val="00D760D8"/>
    <w:rsid w:val="00D763D4"/>
    <w:rsid w:val="00D774E8"/>
    <w:rsid w:val="00D804E9"/>
    <w:rsid w:val="00D807E1"/>
    <w:rsid w:val="00D8137B"/>
    <w:rsid w:val="00D818E1"/>
    <w:rsid w:val="00D81A74"/>
    <w:rsid w:val="00D82E4F"/>
    <w:rsid w:val="00D83289"/>
    <w:rsid w:val="00D84A6B"/>
    <w:rsid w:val="00D84F36"/>
    <w:rsid w:val="00D865A6"/>
    <w:rsid w:val="00D86AC1"/>
    <w:rsid w:val="00D8782A"/>
    <w:rsid w:val="00D87894"/>
    <w:rsid w:val="00D9038E"/>
    <w:rsid w:val="00D9049A"/>
    <w:rsid w:val="00D918BE"/>
    <w:rsid w:val="00D92565"/>
    <w:rsid w:val="00D926AF"/>
    <w:rsid w:val="00D93436"/>
    <w:rsid w:val="00D9346A"/>
    <w:rsid w:val="00D938D2"/>
    <w:rsid w:val="00D94B41"/>
    <w:rsid w:val="00D94EEF"/>
    <w:rsid w:val="00D95205"/>
    <w:rsid w:val="00D95623"/>
    <w:rsid w:val="00D9586D"/>
    <w:rsid w:val="00D969D1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6A60"/>
    <w:rsid w:val="00DA787C"/>
    <w:rsid w:val="00DA7D31"/>
    <w:rsid w:val="00DB00F6"/>
    <w:rsid w:val="00DB103E"/>
    <w:rsid w:val="00DB15BA"/>
    <w:rsid w:val="00DB1BB1"/>
    <w:rsid w:val="00DB1D9A"/>
    <w:rsid w:val="00DB208A"/>
    <w:rsid w:val="00DB2A76"/>
    <w:rsid w:val="00DB4BCB"/>
    <w:rsid w:val="00DB4EEC"/>
    <w:rsid w:val="00DB519A"/>
    <w:rsid w:val="00DB56D6"/>
    <w:rsid w:val="00DB5BEA"/>
    <w:rsid w:val="00DB6388"/>
    <w:rsid w:val="00DB6BAE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D9E"/>
    <w:rsid w:val="00DC42CC"/>
    <w:rsid w:val="00DC5861"/>
    <w:rsid w:val="00DC5F0C"/>
    <w:rsid w:val="00DC629E"/>
    <w:rsid w:val="00DD0585"/>
    <w:rsid w:val="00DD14D7"/>
    <w:rsid w:val="00DD1910"/>
    <w:rsid w:val="00DD313F"/>
    <w:rsid w:val="00DD475A"/>
    <w:rsid w:val="00DD5023"/>
    <w:rsid w:val="00DD6147"/>
    <w:rsid w:val="00DD63E8"/>
    <w:rsid w:val="00DD649F"/>
    <w:rsid w:val="00DD6C0C"/>
    <w:rsid w:val="00DD7EBB"/>
    <w:rsid w:val="00DE0136"/>
    <w:rsid w:val="00DE01D2"/>
    <w:rsid w:val="00DE1BD4"/>
    <w:rsid w:val="00DE1E99"/>
    <w:rsid w:val="00DE2F0C"/>
    <w:rsid w:val="00DE2F5B"/>
    <w:rsid w:val="00DE3422"/>
    <w:rsid w:val="00DE3F92"/>
    <w:rsid w:val="00DE3FBF"/>
    <w:rsid w:val="00DE4789"/>
    <w:rsid w:val="00DE579B"/>
    <w:rsid w:val="00DE629A"/>
    <w:rsid w:val="00DE7005"/>
    <w:rsid w:val="00DF0859"/>
    <w:rsid w:val="00DF1A39"/>
    <w:rsid w:val="00DF20F3"/>
    <w:rsid w:val="00DF2131"/>
    <w:rsid w:val="00DF2307"/>
    <w:rsid w:val="00DF2ACD"/>
    <w:rsid w:val="00DF2BD9"/>
    <w:rsid w:val="00DF3F9A"/>
    <w:rsid w:val="00DF47A8"/>
    <w:rsid w:val="00DF4A75"/>
    <w:rsid w:val="00DF4AFE"/>
    <w:rsid w:val="00DF4CC0"/>
    <w:rsid w:val="00DF4F6B"/>
    <w:rsid w:val="00DF5C8D"/>
    <w:rsid w:val="00DF6209"/>
    <w:rsid w:val="00DF631D"/>
    <w:rsid w:val="00DF66B1"/>
    <w:rsid w:val="00DF6E5D"/>
    <w:rsid w:val="00DF79AE"/>
    <w:rsid w:val="00DF7C39"/>
    <w:rsid w:val="00DF7CBA"/>
    <w:rsid w:val="00E00442"/>
    <w:rsid w:val="00E00741"/>
    <w:rsid w:val="00E01074"/>
    <w:rsid w:val="00E016F1"/>
    <w:rsid w:val="00E01776"/>
    <w:rsid w:val="00E0199C"/>
    <w:rsid w:val="00E01CED"/>
    <w:rsid w:val="00E01D17"/>
    <w:rsid w:val="00E025A0"/>
    <w:rsid w:val="00E02961"/>
    <w:rsid w:val="00E03306"/>
    <w:rsid w:val="00E03CD4"/>
    <w:rsid w:val="00E03DAC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759"/>
    <w:rsid w:val="00E16C0B"/>
    <w:rsid w:val="00E170B6"/>
    <w:rsid w:val="00E171AA"/>
    <w:rsid w:val="00E1723D"/>
    <w:rsid w:val="00E179C6"/>
    <w:rsid w:val="00E17A07"/>
    <w:rsid w:val="00E206DD"/>
    <w:rsid w:val="00E2155A"/>
    <w:rsid w:val="00E21892"/>
    <w:rsid w:val="00E21E5F"/>
    <w:rsid w:val="00E22096"/>
    <w:rsid w:val="00E2212C"/>
    <w:rsid w:val="00E22167"/>
    <w:rsid w:val="00E223EB"/>
    <w:rsid w:val="00E22B48"/>
    <w:rsid w:val="00E22CAA"/>
    <w:rsid w:val="00E2378F"/>
    <w:rsid w:val="00E2482B"/>
    <w:rsid w:val="00E24D84"/>
    <w:rsid w:val="00E25019"/>
    <w:rsid w:val="00E250B9"/>
    <w:rsid w:val="00E25118"/>
    <w:rsid w:val="00E2574A"/>
    <w:rsid w:val="00E25CDF"/>
    <w:rsid w:val="00E2721B"/>
    <w:rsid w:val="00E27D10"/>
    <w:rsid w:val="00E27DEA"/>
    <w:rsid w:val="00E3081C"/>
    <w:rsid w:val="00E31845"/>
    <w:rsid w:val="00E3279D"/>
    <w:rsid w:val="00E35B38"/>
    <w:rsid w:val="00E366E2"/>
    <w:rsid w:val="00E36BB7"/>
    <w:rsid w:val="00E36D85"/>
    <w:rsid w:val="00E40961"/>
    <w:rsid w:val="00E413E0"/>
    <w:rsid w:val="00E414E0"/>
    <w:rsid w:val="00E414E2"/>
    <w:rsid w:val="00E41822"/>
    <w:rsid w:val="00E4229B"/>
    <w:rsid w:val="00E42AE8"/>
    <w:rsid w:val="00E432A3"/>
    <w:rsid w:val="00E442A4"/>
    <w:rsid w:val="00E445B3"/>
    <w:rsid w:val="00E4472E"/>
    <w:rsid w:val="00E44F75"/>
    <w:rsid w:val="00E4535C"/>
    <w:rsid w:val="00E45779"/>
    <w:rsid w:val="00E45AEF"/>
    <w:rsid w:val="00E46719"/>
    <w:rsid w:val="00E46D81"/>
    <w:rsid w:val="00E4735E"/>
    <w:rsid w:val="00E47F7D"/>
    <w:rsid w:val="00E50C13"/>
    <w:rsid w:val="00E51E3C"/>
    <w:rsid w:val="00E523B8"/>
    <w:rsid w:val="00E52C67"/>
    <w:rsid w:val="00E52DF7"/>
    <w:rsid w:val="00E52F74"/>
    <w:rsid w:val="00E530FB"/>
    <w:rsid w:val="00E53C35"/>
    <w:rsid w:val="00E54473"/>
    <w:rsid w:val="00E545E8"/>
    <w:rsid w:val="00E546CF"/>
    <w:rsid w:val="00E56A2C"/>
    <w:rsid w:val="00E56AC6"/>
    <w:rsid w:val="00E56EEC"/>
    <w:rsid w:val="00E56F66"/>
    <w:rsid w:val="00E57A72"/>
    <w:rsid w:val="00E57DDE"/>
    <w:rsid w:val="00E605AD"/>
    <w:rsid w:val="00E61CD0"/>
    <w:rsid w:val="00E61D73"/>
    <w:rsid w:val="00E62700"/>
    <w:rsid w:val="00E63335"/>
    <w:rsid w:val="00E637BD"/>
    <w:rsid w:val="00E63ABF"/>
    <w:rsid w:val="00E63EDD"/>
    <w:rsid w:val="00E65563"/>
    <w:rsid w:val="00E656B7"/>
    <w:rsid w:val="00E657CB"/>
    <w:rsid w:val="00E659FC"/>
    <w:rsid w:val="00E66A21"/>
    <w:rsid w:val="00E67502"/>
    <w:rsid w:val="00E67806"/>
    <w:rsid w:val="00E67FCC"/>
    <w:rsid w:val="00E703D9"/>
    <w:rsid w:val="00E708CE"/>
    <w:rsid w:val="00E70904"/>
    <w:rsid w:val="00E7200C"/>
    <w:rsid w:val="00E72726"/>
    <w:rsid w:val="00E7297F"/>
    <w:rsid w:val="00E7299F"/>
    <w:rsid w:val="00E730B2"/>
    <w:rsid w:val="00E735E5"/>
    <w:rsid w:val="00E739BE"/>
    <w:rsid w:val="00E73C79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72A"/>
    <w:rsid w:val="00E848AA"/>
    <w:rsid w:val="00E85C21"/>
    <w:rsid w:val="00E85F50"/>
    <w:rsid w:val="00E86932"/>
    <w:rsid w:val="00E87129"/>
    <w:rsid w:val="00E878A3"/>
    <w:rsid w:val="00E87E29"/>
    <w:rsid w:val="00E91795"/>
    <w:rsid w:val="00E92460"/>
    <w:rsid w:val="00E9253F"/>
    <w:rsid w:val="00E93079"/>
    <w:rsid w:val="00E933A7"/>
    <w:rsid w:val="00E93899"/>
    <w:rsid w:val="00E9523A"/>
    <w:rsid w:val="00E95459"/>
    <w:rsid w:val="00E96E76"/>
    <w:rsid w:val="00E97535"/>
    <w:rsid w:val="00E979A6"/>
    <w:rsid w:val="00EA0118"/>
    <w:rsid w:val="00EA20BF"/>
    <w:rsid w:val="00EA2499"/>
    <w:rsid w:val="00EA2628"/>
    <w:rsid w:val="00EA2B04"/>
    <w:rsid w:val="00EA2EF6"/>
    <w:rsid w:val="00EA33DE"/>
    <w:rsid w:val="00EA3B65"/>
    <w:rsid w:val="00EA41A2"/>
    <w:rsid w:val="00EA4C53"/>
    <w:rsid w:val="00EA59C5"/>
    <w:rsid w:val="00EA677C"/>
    <w:rsid w:val="00EA6968"/>
    <w:rsid w:val="00EA6B8A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025"/>
    <w:rsid w:val="00EB7274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49BE"/>
    <w:rsid w:val="00EC537F"/>
    <w:rsid w:val="00EC554A"/>
    <w:rsid w:val="00EC6F40"/>
    <w:rsid w:val="00EC7052"/>
    <w:rsid w:val="00EC7D13"/>
    <w:rsid w:val="00EC7E31"/>
    <w:rsid w:val="00ED0608"/>
    <w:rsid w:val="00ED0867"/>
    <w:rsid w:val="00ED0DAD"/>
    <w:rsid w:val="00ED126C"/>
    <w:rsid w:val="00ED1520"/>
    <w:rsid w:val="00ED1A60"/>
    <w:rsid w:val="00ED2323"/>
    <w:rsid w:val="00ED2D9A"/>
    <w:rsid w:val="00ED3046"/>
    <w:rsid w:val="00ED34B4"/>
    <w:rsid w:val="00ED358D"/>
    <w:rsid w:val="00ED35EE"/>
    <w:rsid w:val="00ED39D8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1CAD"/>
    <w:rsid w:val="00EE207E"/>
    <w:rsid w:val="00EE2B57"/>
    <w:rsid w:val="00EE2B94"/>
    <w:rsid w:val="00EE3606"/>
    <w:rsid w:val="00EE40A2"/>
    <w:rsid w:val="00EE40D9"/>
    <w:rsid w:val="00EE42D9"/>
    <w:rsid w:val="00EE45F9"/>
    <w:rsid w:val="00EE56FB"/>
    <w:rsid w:val="00EE5C3A"/>
    <w:rsid w:val="00EE66AE"/>
    <w:rsid w:val="00EE6F59"/>
    <w:rsid w:val="00EE7434"/>
    <w:rsid w:val="00EE7E14"/>
    <w:rsid w:val="00EF0248"/>
    <w:rsid w:val="00EF0517"/>
    <w:rsid w:val="00EF0536"/>
    <w:rsid w:val="00EF0641"/>
    <w:rsid w:val="00EF0725"/>
    <w:rsid w:val="00EF0D5D"/>
    <w:rsid w:val="00EF17BF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0AA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1202"/>
    <w:rsid w:val="00F02861"/>
    <w:rsid w:val="00F02883"/>
    <w:rsid w:val="00F031D8"/>
    <w:rsid w:val="00F03AC7"/>
    <w:rsid w:val="00F053FB"/>
    <w:rsid w:val="00F0575F"/>
    <w:rsid w:val="00F061F9"/>
    <w:rsid w:val="00F0676C"/>
    <w:rsid w:val="00F07EBF"/>
    <w:rsid w:val="00F1006C"/>
    <w:rsid w:val="00F100E4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4BCD"/>
    <w:rsid w:val="00F1521D"/>
    <w:rsid w:val="00F158FB"/>
    <w:rsid w:val="00F15A22"/>
    <w:rsid w:val="00F15B90"/>
    <w:rsid w:val="00F16DD9"/>
    <w:rsid w:val="00F178A3"/>
    <w:rsid w:val="00F17FBF"/>
    <w:rsid w:val="00F2162F"/>
    <w:rsid w:val="00F21D64"/>
    <w:rsid w:val="00F21F6A"/>
    <w:rsid w:val="00F228E4"/>
    <w:rsid w:val="00F2358D"/>
    <w:rsid w:val="00F23E40"/>
    <w:rsid w:val="00F248D4"/>
    <w:rsid w:val="00F24EC3"/>
    <w:rsid w:val="00F25A16"/>
    <w:rsid w:val="00F268BA"/>
    <w:rsid w:val="00F2694D"/>
    <w:rsid w:val="00F26A69"/>
    <w:rsid w:val="00F26CF0"/>
    <w:rsid w:val="00F2720F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3DBC"/>
    <w:rsid w:val="00F34D0E"/>
    <w:rsid w:val="00F35DDE"/>
    <w:rsid w:val="00F36156"/>
    <w:rsid w:val="00F36363"/>
    <w:rsid w:val="00F36F6E"/>
    <w:rsid w:val="00F37608"/>
    <w:rsid w:val="00F37F6D"/>
    <w:rsid w:val="00F37F94"/>
    <w:rsid w:val="00F37FD0"/>
    <w:rsid w:val="00F422D7"/>
    <w:rsid w:val="00F4421C"/>
    <w:rsid w:val="00F449B9"/>
    <w:rsid w:val="00F44F8A"/>
    <w:rsid w:val="00F463C2"/>
    <w:rsid w:val="00F46DE7"/>
    <w:rsid w:val="00F47E32"/>
    <w:rsid w:val="00F47F78"/>
    <w:rsid w:val="00F50109"/>
    <w:rsid w:val="00F5070C"/>
    <w:rsid w:val="00F5145A"/>
    <w:rsid w:val="00F5281B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7CE"/>
    <w:rsid w:val="00F57D00"/>
    <w:rsid w:val="00F60E19"/>
    <w:rsid w:val="00F614B3"/>
    <w:rsid w:val="00F61D63"/>
    <w:rsid w:val="00F621C0"/>
    <w:rsid w:val="00F622AE"/>
    <w:rsid w:val="00F6244B"/>
    <w:rsid w:val="00F643F8"/>
    <w:rsid w:val="00F64D90"/>
    <w:rsid w:val="00F66730"/>
    <w:rsid w:val="00F70205"/>
    <w:rsid w:val="00F70588"/>
    <w:rsid w:val="00F7065F"/>
    <w:rsid w:val="00F70B4C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4770"/>
    <w:rsid w:val="00F75971"/>
    <w:rsid w:val="00F7670D"/>
    <w:rsid w:val="00F77F7B"/>
    <w:rsid w:val="00F81A44"/>
    <w:rsid w:val="00F81ABF"/>
    <w:rsid w:val="00F81ADF"/>
    <w:rsid w:val="00F823B0"/>
    <w:rsid w:val="00F82785"/>
    <w:rsid w:val="00F8298A"/>
    <w:rsid w:val="00F834B5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922"/>
    <w:rsid w:val="00F92F10"/>
    <w:rsid w:val="00F93D17"/>
    <w:rsid w:val="00F94104"/>
    <w:rsid w:val="00F947A6"/>
    <w:rsid w:val="00F94BCA"/>
    <w:rsid w:val="00F94F83"/>
    <w:rsid w:val="00F9531E"/>
    <w:rsid w:val="00F9533D"/>
    <w:rsid w:val="00F961B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052"/>
    <w:rsid w:val="00FA298D"/>
    <w:rsid w:val="00FA3557"/>
    <w:rsid w:val="00FA445D"/>
    <w:rsid w:val="00FA54BA"/>
    <w:rsid w:val="00FA5F5C"/>
    <w:rsid w:val="00FA6028"/>
    <w:rsid w:val="00FA7756"/>
    <w:rsid w:val="00FB140E"/>
    <w:rsid w:val="00FB20B1"/>
    <w:rsid w:val="00FB258F"/>
    <w:rsid w:val="00FB27B4"/>
    <w:rsid w:val="00FB3975"/>
    <w:rsid w:val="00FB3C25"/>
    <w:rsid w:val="00FB50D3"/>
    <w:rsid w:val="00FB589E"/>
    <w:rsid w:val="00FB5C4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3743"/>
    <w:rsid w:val="00FC4140"/>
    <w:rsid w:val="00FC42A8"/>
    <w:rsid w:val="00FC42E2"/>
    <w:rsid w:val="00FC4F96"/>
    <w:rsid w:val="00FC5E97"/>
    <w:rsid w:val="00FC73EE"/>
    <w:rsid w:val="00FC7486"/>
    <w:rsid w:val="00FC7E48"/>
    <w:rsid w:val="00FD0BA2"/>
    <w:rsid w:val="00FD0F8F"/>
    <w:rsid w:val="00FD1771"/>
    <w:rsid w:val="00FD196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5551"/>
    <w:rsid w:val="00FD5771"/>
    <w:rsid w:val="00FD587C"/>
    <w:rsid w:val="00FD5FF0"/>
    <w:rsid w:val="00FD64B8"/>
    <w:rsid w:val="00FD64DC"/>
    <w:rsid w:val="00FD65E9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045"/>
    <w:rsid w:val="00FE573C"/>
    <w:rsid w:val="00FE585E"/>
    <w:rsid w:val="00FE7359"/>
    <w:rsid w:val="00FE7642"/>
    <w:rsid w:val="00FF0FF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41EB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qFormat="1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266F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3GPP"/>
    <w:basedOn w:val="a0"/>
    <w:next w:val="a1"/>
    <w:link w:val="1Char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Heading 2 3GPP"/>
    <w:basedOn w:val="a0"/>
    <w:next w:val="a1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0H,l3"/>
    <w:basedOn w:val="a0"/>
    <w:next w:val="a0"/>
    <w:autoRedefine/>
    <w:qFormat/>
    <w:rsid w:val="003E427B"/>
    <w:pPr>
      <w:keepNext/>
      <w:numPr>
        <w:ilvl w:val="2"/>
        <w:numId w:val="2"/>
      </w:numPr>
      <w:tabs>
        <w:tab w:val="left" w:pos="-5500"/>
      </w:tabs>
      <w:spacing w:before="24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qFormat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h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qFormat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qFormat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Heading 2 3GPP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3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numbering" w:customStyle="1" w:styleId="3GPPListofBullets">
    <w:name w:val="3GPP List of Bullets"/>
    <w:rsid w:val="001C7571"/>
    <w:pPr>
      <w:numPr>
        <w:numId w:val="10"/>
      </w:numPr>
    </w:pPr>
  </w:style>
  <w:style w:type="paragraph" w:customStyle="1" w:styleId="3GPPText">
    <w:name w:val="3GPP Text"/>
    <w:basedOn w:val="a0"/>
    <w:link w:val="3GPPTextChar"/>
    <w:qFormat/>
    <w:rsid w:val="001C7571"/>
    <w:pPr>
      <w:widowControl w:val="0"/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kern w:val="2"/>
      <w:sz w:val="21"/>
      <w:lang w:eastAsia="zh-CN"/>
    </w:rPr>
  </w:style>
  <w:style w:type="character" w:customStyle="1" w:styleId="3GPPTextChar">
    <w:name w:val="3GPP Text Char"/>
    <w:link w:val="3GPPText"/>
    <w:rsid w:val="001C7571"/>
    <w:rPr>
      <w:kern w:val="2"/>
      <w:sz w:val="21"/>
    </w:rPr>
  </w:style>
  <w:style w:type="paragraph" w:customStyle="1" w:styleId="RAN1bullet1">
    <w:name w:val="RAN1 bullet1"/>
    <w:basedOn w:val="a0"/>
    <w:qFormat/>
    <w:rsid w:val="00A73149"/>
    <w:pPr>
      <w:numPr>
        <w:numId w:val="18"/>
      </w:numPr>
    </w:pPr>
    <w:rPr>
      <w:rFonts w:ascii="Times" w:eastAsia="Batang" w:hAnsi="Times"/>
      <w:szCs w:val="24"/>
      <w:lang w:val="en-GB" w:eastAsia="x-none"/>
    </w:rPr>
  </w:style>
  <w:style w:type="paragraph" w:customStyle="1" w:styleId="NO">
    <w:name w:val="NO"/>
    <w:basedOn w:val="a0"/>
    <w:link w:val="NOChar"/>
    <w:rsid w:val="00CC5C12"/>
    <w:pPr>
      <w:keepLines/>
      <w:spacing w:after="180"/>
      <w:ind w:left="1135" w:hanging="851"/>
    </w:pPr>
    <w:rPr>
      <w:rFonts w:eastAsiaTheme="minorEastAsia"/>
      <w:lang w:val="en-GB"/>
    </w:rPr>
  </w:style>
  <w:style w:type="character" w:customStyle="1" w:styleId="TALChar">
    <w:name w:val="TAL Char"/>
    <w:link w:val="TAL"/>
    <w:qFormat/>
    <w:rsid w:val="00CC5C1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CC5C12"/>
    <w:rPr>
      <w:rFonts w:eastAsiaTheme="minorEastAsia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qFormat="1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266F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3GPP"/>
    <w:basedOn w:val="a0"/>
    <w:next w:val="a1"/>
    <w:link w:val="1Char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Heading 2 3GPP"/>
    <w:basedOn w:val="a0"/>
    <w:next w:val="a1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0H,l3"/>
    <w:basedOn w:val="a0"/>
    <w:next w:val="a0"/>
    <w:autoRedefine/>
    <w:qFormat/>
    <w:rsid w:val="003E427B"/>
    <w:pPr>
      <w:keepNext/>
      <w:numPr>
        <w:ilvl w:val="2"/>
        <w:numId w:val="2"/>
      </w:numPr>
      <w:tabs>
        <w:tab w:val="left" w:pos="-5500"/>
      </w:tabs>
      <w:spacing w:before="24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qFormat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h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qFormat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qFormat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Heading 2 3GPP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3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numbering" w:customStyle="1" w:styleId="3GPPListofBullets">
    <w:name w:val="3GPP List of Bullets"/>
    <w:rsid w:val="001C7571"/>
    <w:pPr>
      <w:numPr>
        <w:numId w:val="10"/>
      </w:numPr>
    </w:pPr>
  </w:style>
  <w:style w:type="paragraph" w:customStyle="1" w:styleId="3GPPText">
    <w:name w:val="3GPP Text"/>
    <w:basedOn w:val="a0"/>
    <w:link w:val="3GPPTextChar"/>
    <w:qFormat/>
    <w:rsid w:val="001C7571"/>
    <w:pPr>
      <w:widowControl w:val="0"/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kern w:val="2"/>
      <w:sz w:val="21"/>
      <w:lang w:eastAsia="zh-CN"/>
    </w:rPr>
  </w:style>
  <w:style w:type="character" w:customStyle="1" w:styleId="3GPPTextChar">
    <w:name w:val="3GPP Text Char"/>
    <w:link w:val="3GPPText"/>
    <w:rsid w:val="001C7571"/>
    <w:rPr>
      <w:kern w:val="2"/>
      <w:sz w:val="21"/>
    </w:rPr>
  </w:style>
  <w:style w:type="paragraph" w:customStyle="1" w:styleId="RAN1bullet1">
    <w:name w:val="RAN1 bullet1"/>
    <w:basedOn w:val="a0"/>
    <w:qFormat/>
    <w:rsid w:val="00A73149"/>
    <w:pPr>
      <w:numPr>
        <w:numId w:val="18"/>
      </w:numPr>
    </w:pPr>
    <w:rPr>
      <w:rFonts w:ascii="Times" w:eastAsia="Batang" w:hAnsi="Times"/>
      <w:szCs w:val="24"/>
      <w:lang w:val="en-GB" w:eastAsia="x-none"/>
    </w:rPr>
  </w:style>
  <w:style w:type="paragraph" w:customStyle="1" w:styleId="NO">
    <w:name w:val="NO"/>
    <w:basedOn w:val="a0"/>
    <w:link w:val="NOChar"/>
    <w:rsid w:val="00CC5C12"/>
    <w:pPr>
      <w:keepLines/>
      <w:spacing w:after="180"/>
      <w:ind w:left="1135" w:hanging="851"/>
    </w:pPr>
    <w:rPr>
      <w:rFonts w:eastAsiaTheme="minorEastAsia"/>
      <w:lang w:val="en-GB"/>
    </w:rPr>
  </w:style>
  <w:style w:type="character" w:customStyle="1" w:styleId="TALChar">
    <w:name w:val="TAL Char"/>
    <w:link w:val="TAL"/>
    <w:qFormat/>
    <w:rsid w:val="00CC5C1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CC5C12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669BC-2576-4D04-A9CE-DCF87FA24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1151</Words>
  <Characters>6564</Characters>
  <Application>Microsoft Office Word</Application>
  <DocSecurity>0</DocSecurity>
  <PresentationFormat/>
  <Lines>54</Lines>
  <Paragraphs>15</Paragraphs>
  <Slides>0</Slides>
  <Notes>0</Notes>
  <HiddenSlides>0</HiddenSlides>
  <MMClips>0</MMClips>
  <ScaleCrop>false</ScaleCrop>
  <Company>DaTang Mobile</Company>
  <LinksUpToDate>false</LinksUpToDate>
  <CharactersWithSpaces>7700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4</cp:revision>
  <dcterms:created xsi:type="dcterms:W3CDTF">2020-02-14T23:03:00Z</dcterms:created>
  <dcterms:modified xsi:type="dcterms:W3CDTF">2020-02-14T23:30:00Z</dcterms:modified>
</cp:coreProperties>
</file>