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8D75B" w14:textId="2A7A45A8" w:rsidR="00FE2BF9" w:rsidRPr="00CF195E" w:rsidRDefault="00FE2BF9" w:rsidP="00FE2BF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3E6912A3" wp14:editId="5FFCDF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337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#100-e </w:t>
      </w:r>
      <w:r w:rsidRPr="00CF195E">
        <w:rPr>
          <w:b/>
          <w:kern w:val="2"/>
          <w:lang w:eastAsia="zh-CN"/>
        </w:rPr>
        <w:tab/>
      </w:r>
      <w:r w:rsidRPr="00CD2BF3">
        <w:rPr>
          <w:b/>
          <w:kern w:val="2"/>
          <w:lang w:eastAsia="zh-CN"/>
        </w:rPr>
        <w:t>R1-20</w:t>
      </w:r>
      <w:r>
        <w:rPr>
          <w:b/>
          <w:kern w:val="2"/>
          <w:lang w:eastAsia="zh-CN"/>
        </w:rPr>
        <w:t>00194</w:t>
      </w:r>
    </w:p>
    <w:p w14:paraId="223AA217" w14:textId="77777777" w:rsidR="00FE2BF9" w:rsidRPr="00247D6D" w:rsidRDefault="00FE2BF9" w:rsidP="00FE2BF9">
      <w:pPr>
        <w:rPr>
          <w:b/>
          <w:bCs/>
          <w:lang w:eastAsia="zh-CN"/>
        </w:rPr>
      </w:pPr>
      <w:r>
        <w:rPr>
          <w:b/>
          <w:bCs/>
          <w:lang w:eastAsia="zh-CN"/>
        </w:rPr>
        <w:t>February 24 - March 6, 2020</w:t>
      </w:r>
    </w:p>
    <w:p w14:paraId="07063ED6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A54D05" w14:textId="17F80CF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37051" w:rsidRPr="001A5859">
        <w:rPr>
          <w:b/>
          <w:kern w:val="2"/>
          <w:lang w:eastAsia="zh-CN"/>
        </w:rPr>
        <w:t>7.2.</w:t>
      </w:r>
      <w:r w:rsidR="00C94B90">
        <w:rPr>
          <w:b/>
          <w:kern w:val="2"/>
          <w:lang w:eastAsia="zh-CN"/>
        </w:rPr>
        <w:t>8</w:t>
      </w:r>
      <w:r w:rsidR="00D37051" w:rsidRPr="001A5859">
        <w:rPr>
          <w:b/>
          <w:kern w:val="2"/>
          <w:lang w:eastAsia="zh-CN"/>
        </w:rPr>
        <w:t>.</w:t>
      </w:r>
      <w:r w:rsidR="00C92958">
        <w:rPr>
          <w:b/>
          <w:kern w:val="2"/>
          <w:lang w:eastAsia="zh-CN"/>
        </w:rPr>
        <w:t>5</w:t>
      </w:r>
    </w:p>
    <w:p w14:paraId="018871E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6A86E137" w14:textId="46126AD5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C2543" w:rsidRPr="008C2543">
        <w:rPr>
          <w:b/>
          <w:kern w:val="2"/>
          <w:lang w:eastAsia="zh-CN"/>
        </w:rPr>
        <w:t>RAN procedures for NR positioning</w:t>
      </w:r>
    </w:p>
    <w:p w14:paraId="537AF890" w14:textId="1484598A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034B37">
        <w:rPr>
          <w:b/>
          <w:kern w:val="2"/>
          <w:lang w:eastAsia="zh-CN"/>
        </w:rPr>
        <w:t>Discussion and 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F9E7BB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DFDC9D0" w14:textId="77777777" w:rsidR="00D37051" w:rsidRDefault="00D37051" w:rsidP="00D37051">
      <w:pPr>
        <w:pStyle w:val="1"/>
        <w:tabs>
          <w:tab w:val="num" w:pos="432"/>
        </w:tabs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2CE8E47" w14:textId="5C59C208" w:rsidR="008C2543" w:rsidRDefault="008C2543" w:rsidP="00B976C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RAN3#106, the following NRPPa message structure was agreed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_Ref29213897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96B7B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_Ref29213973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96B7B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5996CC29" w14:textId="77777777" w:rsidR="008C2543" w:rsidRDefault="008C2543" w:rsidP="008C2543">
      <w:pPr>
        <w:pStyle w:val="TH"/>
        <w:rPr>
          <w:noProof/>
        </w:rPr>
      </w:pPr>
      <w:r>
        <w:rPr>
          <w:noProof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8C2543" w14:paraId="5C681732" w14:textId="77777777" w:rsidTr="008C2543">
        <w:trPr>
          <w:cantSplit/>
          <w:tblHeader/>
          <w:jc w:val="center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315DE" w14:textId="77777777" w:rsidR="008C2543" w:rsidRDefault="008C2543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A9861" w14:textId="77777777" w:rsidR="008C2543" w:rsidRDefault="008C2543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Initiating Message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47398" w14:textId="77777777" w:rsidR="008C2543" w:rsidRDefault="008C2543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34417" w14:textId="77777777" w:rsidR="008C2543" w:rsidRDefault="008C2543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Unsuccessful Outcome</w:t>
            </w:r>
          </w:p>
        </w:tc>
      </w:tr>
      <w:tr w:rsidR="008C2543" w14:paraId="7DA8C64E" w14:textId="77777777" w:rsidTr="008C2543">
        <w:trPr>
          <w:cantSplit/>
          <w:tblHeader/>
          <w:jc w:val="center"/>
        </w:trPr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EC849" w14:textId="77777777" w:rsidR="008C2543" w:rsidRDefault="008C2543">
            <w:pPr>
              <w:spacing w:after="0"/>
              <w:rPr>
                <w:rFonts w:ascii="Arial" w:eastAsia="Times New Roman" w:hAnsi="Arial"/>
                <w:b/>
                <w:noProof/>
                <w:sz w:val="18"/>
                <w:szCs w:val="20"/>
                <w:lang w:val="en-GB"/>
              </w:rPr>
            </w:pPr>
          </w:p>
        </w:tc>
        <w:tc>
          <w:tcPr>
            <w:tcW w:w="20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65A4F" w14:textId="77777777" w:rsidR="008C2543" w:rsidRDefault="008C2543">
            <w:pPr>
              <w:spacing w:after="0"/>
              <w:rPr>
                <w:rFonts w:ascii="Arial" w:eastAsia="Times New Roman" w:hAnsi="Arial"/>
                <w:b/>
                <w:noProof/>
                <w:sz w:val="18"/>
                <w:szCs w:val="20"/>
                <w:lang w:val="en-GB"/>
              </w:rPr>
            </w:pP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34E9C" w14:textId="77777777" w:rsidR="008C2543" w:rsidRDefault="008C2543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B7C35" w14:textId="77777777" w:rsidR="008C2543" w:rsidRDefault="008C2543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Response message</w:t>
            </w:r>
          </w:p>
        </w:tc>
      </w:tr>
      <w:tr w:rsidR="008C2543" w14:paraId="280ECB97" w14:textId="77777777" w:rsidTr="008C254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CA25C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D7F5D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INITIATION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BC164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6F26A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INITIATION FAILURE</w:t>
            </w:r>
          </w:p>
        </w:tc>
      </w:tr>
      <w:tr w:rsidR="008C2543" w14:paraId="6D1B35E6" w14:textId="77777777" w:rsidTr="008C254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515BA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F716A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EB81D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A0ABF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OTDOA INFORMATION FAILURE</w:t>
            </w:r>
          </w:p>
        </w:tc>
      </w:tr>
      <w:tr w:rsidR="008C2543" w14:paraId="37AC6CCD" w14:textId="77777777" w:rsidTr="008C254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FA3B4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800A3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D5BA8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23232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FAILURE</w:t>
            </w:r>
          </w:p>
        </w:tc>
      </w:tr>
      <w:tr w:rsidR="008C2543" w14:paraId="08B7E931" w14:textId="77777777" w:rsidTr="008C2543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6B6A2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94D9B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2E463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082D5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FAILURE</w:t>
            </w:r>
          </w:p>
        </w:tc>
      </w:tr>
    </w:tbl>
    <w:p w14:paraId="1279BF0B" w14:textId="77777777" w:rsidR="008C2543" w:rsidRDefault="008C2543" w:rsidP="008C2543">
      <w:pPr>
        <w:rPr>
          <w:rFonts w:eastAsia="MS Mincho"/>
          <w:noProof/>
          <w:lang w:eastAsia="ja-JP"/>
        </w:rPr>
      </w:pPr>
    </w:p>
    <w:p w14:paraId="63A2B77D" w14:textId="77777777" w:rsidR="008C2543" w:rsidRDefault="008C2543" w:rsidP="008C2543">
      <w:pPr>
        <w:pStyle w:val="TH"/>
        <w:rPr>
          <w:noProof/>
        </w:rPr>
      </w:pPr>
      <w:r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8C2543" w14:paraId="54002CB1" w14:textId="77777777" w:rsidTr="008C2543">
        <w:trPr>
          <w:cantSplit/>
          <w:tblHeader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183A" w14:textId="77777777" w:rsidR="008C2543" w:rsidRDefault="008C2543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Elementary Procedure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5B1D" w14:textId="77777777" w:rsidR="008C2543" w:rsidRDefault="008C2543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Initiating Message</w:t>
            </w:r>
          </w:p>
        </w:tc>
      </w:tr>
      <w:tr w:rsidR="008C2543" w14:paraId="011B0A84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753E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976D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FAILURE INDICATION</w:t>
            </w:r>
          </w:p>
        </w:tc>
      </w:tr>
      <w:tr w:rsidR="008C2543" w14:paraId="59784B7C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1C3C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D8B5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REPORT</w:t>
            </w:r>
          </w:p>
        </w:tc>
      </w:tr>
      <w:tr w:rsidR="008C2543" w14:paraId="40293E2F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C9AA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6736" w14:textId="77777777" w:rsidR="008C2543" w:rsidRDefault="008C2543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E-CID MEASUREMENT TERMINATION COMMAND</w:t>
            </w:r>
          </w:p>
        </w:tc>
      </w:tr>
      <w:tr w:rsidR="008C2543" w14:paraId="6337DFF7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7A6D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69E8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ERROR INDICATION</w:t>
            </w:r>
          </w:p>
        </w:tc>
      </w:tr>
      <w:tr w:rsidR="008C2543" w14:paraId="1305E16C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FC24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E31E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</w:tr>
      <w:tr w:rsidR="008C2543" w14:paraId="4CFD4C09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B8E2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AF55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</w:tr>
      <w:tr w:rsidR="008C2543" w14:paraId="08E64911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CE49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9844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</w:tr>
      <w:tr w:rsidR="008C2543" w14:paraId="622961F4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B4EC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6780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</w:tr>
      <w:tr w:rsidR="008C2543" w14:paraId="4AA4C542" w14:textId="77777777" w:rsidTr="008C2543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C047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608C" w14:textId="77777777" w:rsidR="008C2543" w:rsidRDefault="008C2543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</w:tr>
    </w:tbl>
    <w:p w14:paraId="568C30F5" w14:textId="77777777" w:rsidR="008C2543" w:rsidRDefault="008C2543" w:rsidP="00B976C0">
      <w:pPr>
        <w:rPr>
          <w:lang w:eastAsia="zh-CN"/>
        </w:rPr>
      </w:pPr>
    </w:p>
    <w:p w14:paraId="3C431823" w14:textId="394F8CF8" w:rsidR="00261A7D" w:rsidRDefault="00FF255B" w:rsidP="004E6706">
      <w:r>
        <w:t xml:space="preserve">In this contribution, we going to discuss the signaling </w:t>
      </w:r>
      <w:r w:rsidR="002443BB">
        <w:rPr>
          <w:rFonts w:hint="eastAsia"/>
          <w:lang w:eastAsia="zh-CN"/>
        </w:rPr>
        <w:t>detail</w:t>
      </w:r>
      <w:r w:rsidR="002443BB">
        <w:t>s for the following messages:</w:t>
      </w:r>
    </w:p>
    <w:p w14:paraId="07CA8E6B" w14:textId="15D28EAE" w:rsidR="00FF255B" w:rsidRDefault="002443BB" w:rsidP="004E6706">
      <w:pPr>
        <w:pStyle w:val="3GPPAgreements"/>
        <w:spacing w:before="0" w:after="120"/>
      </w:pPr>
      <w:r>
        <w:rPr>
          <w:noProof/>
        </w:rPr>
        <w:t>POSITIONING INFORMATION REQUEST</w:t>
      </w:r>
      <w:r w:rsidR="00FF255B" w:rsidRPr="00FF255B">
        <w:t xml:space="preserve"> (LMF </w:t>
      </w:r>
      <w:r w:rsidR="00A53203">
        <w:sym w:font="Wingdings" w:char="F0E0"/>
      </w:r>
      <w:r w:rsidR="00FF255B" w:rsidRPr="00FF255B">
        <w:t xml:space="preserve"> serving gNB)</w:t>
      </w:r>
    </w:p>
    <w:p w14:paraId="2D8E6D4B" w14:textId="326656EB" w:rsidR="00FF255B" w:rsidRDefault="002443BB" w:rsidP="004E6706">
      <w:pPr>
        <w:pStyle w:val="3GPPAgreements"/>
        <w:spacing w:before="0" w:after="120"/>
      </w:pPr>
      <w:r>
        <w:rPr>
          <w:noProof/>
        </w:rPr>
        <w:t>POSITIONING INFORMATION RESPONSE</w:t>
      </w:r>
      <w:r w:rsidR="00FF255B" w:rsidRPr="00FF255B">
        <w:t xml:space="preserve"> (serving gNB </w:t>
      </w:r>
      <w:r w:rsidR="00A53203">
        <w:sym w:font="Wingdings" w:char="F0E0"/>
      </w:r>
      <w:r w:rsidR="00FF255B" w:rsidRPr="00FF255B">
        <w:t xml:space="preserve"> LMF)</w:t>
      </w:r>
    </w:p>
    <w:p w14:paraId="7C515A19" w14:textId="66E13DC1" w:rsidR="00FF255B" w:rsidRDefault="002443BB" w:rsidP="004E6706">
      <w:pPr>
        <w:pStyle w:val="3GPPAgreements"/>
        <w:spacing w:before="0" w:after="120"/>
      </w:pPr>
      <w:r>
        <w:rPr>
          <w:noProof/>
        </w:rPr>
        <w:t>MEASUREMENT REQUEST</w:t>
      </w:r>
      <w:r w:rsidR="00FF255B" w:rsidRPr="00FF255B">
        <w:t xml:space="preserve"> (LMF </w:t>
      </w:r>
      <w:r w:rsidR="00A53203">
        <w:sym w:font="Wingdings" w:char="F0E0"/>
      </w:r>
      <w:r w:rsidR="00FF255B" w:rsidRPr="00FF255B">
        <w:t xml:space="preserve"> NG-RAN)</w:t>
      </w:r>
    </w:p>
    <w:p w14:paraId="31BE64E6" w14:textId="0B6888DC" w:rsidR="00FF255B" w:rsidRDefault="002443BB" w:rsidP="004E6706">
      <w:pPr>
        <w:pStyle w:val="3GPPAgreements"/>
        <w:spacing w:before="0" w:after="120"/>
      </w:pPr>
      <w:r>
        <w:rPr>
          <w:noProof/>
        </w:rPr>
        <w:t>MEASUREMENT RESPONSE</w:t>
      </w:r>
      <w:r w:rsidR="008C2543" w:rsidRPr="00FF255B">
        <w:t xml:space="preserve"> </w:t>
      </w:r>
      <w:r w:rsidR="00FF255B" w:rsidRPr="00FF255B">
        <w:t xml:space="preserve">(NG-RAN </w:t>
      </w:r>
      <w:r w:rsidR="00A53203">
        <w:sym w:font="Wingdings" w:char="F0E0"/>
      </w:r>
      <w:r w:rsidR="00FF255B" w:rsidRPr="00FF255B">
        <w:t xml:space="preserve"> LMF)</w:t>
      </w:r>
    </w:p>
    <w:p w14:paraId="0F4D09B7" w14:textId="5357AFEC" w:rsidR="008C2543" w:rsidRPr="00FF255B" w:rsidRDefault="008C2543" w:rsidP="004E6706">
      <w:pPr>
        <w:pStyle w:val="3GPPAgreements"/>
        <w:numPr>
          <w:ilvl w:val="0"/>
          <w:numId w:val="0"/>
        </w:numPr>
        <w:spacing w:before="0" w:after="120"/>
      </w:pPr>
      <w:r>
        <w:t>There was an LS from RAN3 (</w:t>
      </w:r>
      <w:r w:rsidRPr="008C2543">
        <w:t>R3-197794</w:t>
      </w:r>
      <w:r>
        <w:t>)</w:t>
      </w:r>
      <w:r w:rsidR="00AC35EE">
        <w:t xml:space="preserve"> </w:t>
      </w:r>
      <w:r w:rsidR="00AC35EE">
        <w:fldChar w:fldCharType="begin"/>
      </w:r>
      <w:r w:rsidR="00AC35EE">
        <w:instrText xml:space="preserve"> REF _Ref29215976 \r \h </w:instrText>
      </w:r>
      <w:r w:rsidR="00AC35EE">
        <w:fldChar w:fldCharType="separate"/>
      </w:r>
      <w:r w:rsidR="00AC35EE">
        <w:t>[4]</w:t>
      </w:r>
      <w:r w:rsidR="00AC35EE">
        <w:fldChar w:fldCharType="end"/>
      </w:r>
      <w:r w:rsidR="00AC35EE">
        <w:t xml:space="preserve"> to RAN2</w:t>
      </w:r>
      <w:r>
        <w:t>; although RAN1 is not in the recipient’s list, we also think that some analysis from RAN1 perspective is helpful in determining the signaling in NG-RAN to support DL-AoD.</w:t>
      </w:r>
      <w:r w:rsidR="002443BB">
        <w:t xml:space="preserve"> Therefore, we also provide our view on DL-AoD.</w:t>
      </w:r>
    </w:p>
    <w:p w14:paraId="764A5CA7" w14:textId="77777777" w:rsidR="004D3BDC" w:rsidRDefault="004D3BDC" w:rsidP="00A62EEA">
      <w:pPr>
        <w:rPr>
          <w:lang w:eastAsia="zh-CN"/>
        </w:rPr>
      </w:pPr>
    </w:p>
    <w:p w14:paraId="2FCBF359" w14:textId="5604C68D" w:rsidR="00FF255B" w:rsidRDefault="00FF255B" w:rsidP="004D3BDC">
      <w:pPr>
        <w:pStyle w:val="1"/>
        <w:rPr>
          <w:lang w:eastAsia="zh-CN"/>
        </w:rPr>
      </w:pPr>
      <w:r>
        <w:rPr>
          <w:lang w:eastAsia="zh-CN"/>
        </w:rPr>
        <w:lastRenderedPageBreak/>
        <w:t>Discussion</w:t>
      </w:r>
      <w:r w:rsidR="002443BB">
        <w:rPr>
          <w:lang w:eastAsia="zh-CN"/>
        </w:rPr>
        <w:t xml:space="preserve"> on UL measurements</w:t>
      </w:r>
    </w:p>
    <w:p w14:paraId="48F06961" w14:textId="2F99A7DA" w:rsidR="00FF255B" w:rsidRDefault="002443BB" w:rsidP="00FF255B">
      <w:pPr>
        <w:pStyle w:val="2"/>
        <w:rPr>
          <w:lang w:eastAsia="zh-CN"/>
        </w:rPr>
      </w:pPr>
      <w:r>
        <w:rPr>
          <w:noProof/>
        </w:rPr>
        <w:t>POSITIONING INFORMATION REQUEST</w:t>
      </w:r>
    </w:p>
    <w:p w14:paraId="553EFBA9" w14:textId="77777777" w:rsidR="00650B27" w:rsidRDefault="00650B27" w:rsidP="004E670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SRS configuration is request by the LMF to the serving gNB. In LTE, the request information includes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_Ref22921123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96B7B">
        <w:rPr>
          <w:lang w:eastAsia="zh-CN"/>
        </w:rPr>
        <w:t>[1]</w:t>
      </w:r>
      <w:r>
        <w:rPr>
          <w:lang w:eastAsia="zh-CN"/>
        </w:rPr>
        <w:fldChar w:fldCharType="end"/>
      </w:r>
    </w:p>
    <w:p w14:paraId="6C495DA8" w14:textId="77777777" w:rsidR="00650B27" w:rsidRPr="00693593" w:rsidRDefault="00650B27" w:rsidP="004E6706">
      <w:pPr>
        <w:pStyle w:val="3GPPAgreements"/>
        <w:spacing w:before="0" w:after="120"/>
      </w:pPr>
      <w:r>
        <w:rPr>
          <w:rFonts w:hint="eastAsia"/>
        </w:rPr>
        <w:t>N</w:t>
      </w:r>
      <w:r>
        <w:t>umber of transmissions</w:t>
      </w:r>
    </w:p>
    <w:p w14:paraId="559AD903" w14:textId="77777777" w:rsidR="00650B27" w:rsidRPr="00693593" w:rsidRDefault="00650B27" w:rsidP="004E6706">
      <w:pPr>
        <w:pStyle w:val="3GPPAgreements"/>
        <w:spacing w:before="0" w:after="120"/>
      </w:pPr>
      <w:r>
        <w:t>Bandwidth</w:t>
      </w:r>
    </w:p>
    <w:p w14:paraId="30841FFB" w14:textId="2040921A" w:rsidR="00650B27" w:rsidRDefault="00650B27" w:rsidP="004E6706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in NR, since we are envisioning a more complex SRS transmission feature including multiple SRS resources and multiple SRS resource sets, more information should be provided in the requested message.</w:t>
      </w:r>
    </w:p>
    <w:p w14:paraId="57CBBC7E" w14:textId="77777777" w:rsidR="00650B27" w:rsidRDefault="00650B27" w:rsidP="004E6706">
      <w:pPr>
        <w:rPr>
          <w:lang w:eastAsia="zh-CN"/>
        </w:rPr>
      </w:pPr>
      <w:r>
        <w:rPr>
          <w:lang w:eastAsia="zh-CN"/>
        </w:rPr>
        <w:t>The configuration may include</w:t>
      </w:r>
    </w:p>
    <w:p w14:paraId="3E0B2596" w14:textId="77777777" w:rsidR="00650B27" w:rsidRPr="002D2AB4" w:rsidRDefault="00650B27" w:rsidP="004E6706">
      <w:pPr>
        <w:pStyle w:val="3GPPAgreements"/>
        <w:spacing w:before="0" w:after="120"/>
      </w:pPr>
      <w:r>
        <w:rPr>
          <w:rFonts w:hint="eastAsia"/>
        </w:rPr>
        <w:t>N</w:t>
      </w:r>
      <w:r>
        <w:t>umber of expected frequency layers (in case UE supports CA)</w:t>
      </w:r>
    </w:p>
    <w:p w14:paraId="4CADAFFA" w14:textId="77777777" w:rsidR="00650B27" w:rsidRPr="004C62F9" w:rsidRDefault="00650B27" w:rsidP="004E6706">
      <w:pPr>
        <w:pStyle w:val="3GPPAgreements"/>
        <w:spacing w:before="0" w:after="120"/>
      </w:pPr>
      <w:r>
        <w:t>Number of SRS resource sets per frequency layer</w:t>
      </w:r>
    </w:p>
    <w:p w14:paraId="3E44E469" w14:textId="77777777" w:rsidR="00650B27" w:rsidRPr="004C62F9" w:rsidRDefault="00650B27" w:rsidP="004E6706">
      <w:pPr>
        <w:pStyle w:val="3GPPAgreements"/>
        <w:spacing w:before="0" w:after="120"/>
      </w:pPr>
      <w:r>
        <w:t>For each frequency layer</w:t>
      </w:r>
    </w:p>
    <w:p w14:paraId="73FB5AC5" w14:textId="77777777" w:rsidR="00650B27" w:rsidRPr="004C62F9" w:rsidRDefault="00650B27" w:rsidP="004E6706">
      <w:pPr>
        <w:pStyle w:val="af0"/>
        <w:numPr>
          <w:ilvl w:val="1"/>
          <w:numId w:val="36"/>
        </w:numPr>
        <w:overflowPunct w:val="0"/>
        <w:snapToGrid/>
        <w:contextualSpacing w:val="0"/>
        <w:jc w:val="left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>Number of transmissions for all SRS resources configured in that frequency layer</w:t>
      </w:r>
    </w:p>
    <w:p w14:paraId="0CD6347A" w14:textId="77777777" w:rsidR="00650B27" w:rsidRPr="00650B27" w:rsidRDefault="00650B27" w:rsidP="004E6706">
      <w:pPr>
        <w:pStyle w:val="af0"/>
        <w:numPr>
          <w:ilvl w:val="1"/>
          <w:numId w:val="36"/>
        </w:numPr>
        <w:overflowPunct w:val="0"/>
        <w:snapToGrid/>
        <w:contextualSpacing w:val="0"/>
        <w:jc w:val="left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>Bandwidth for all SRS resources configured in that frequency layer</w:t>
      </w:r>
    </w:p>
    <w:p w14:paraId="6B81B678" w14:textId="1974C04E" w:rsidR="00650B27" w:rsidRPr="002D2AB4" w:rsidRDefault="00650B27" w:rsidP="004E6706">
      <w:pPr>
        <w:pStyle w:val="af0"/>
        <w:numPr>
          <w:ilvl w:val="1"/>
          <w:numId w:val="36"/>
        </w:numPr>
        <w:overflowPunct w:val="0"/>
        <w:snapToGrid/>
        <w:contextualSpacing w:val="0"/>
        <w:jc w:val="left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>SSB information that potentially may be used for pathloss reference signal, and spatial relation info reference signal</w:t>
      </w:r>
    </w:p>
    <w:p w14:paraId="10A7D802" w14:textId="77777777" w:rsidR="00650B27" w:rsidRPr="002D2AB4" w:rsidRDefault="00650B27" w:rsidP="004E6706">
      <w:pPr>
        <w:pStyle w:val="af0"/>
        <w:numPr>
          <w:ilvl w:val="1"/>
          <w:numId w:val="36"/>
        </w:numPr>
        <w:overflowPunct w:val="0"/>
        <w:snapToGrid/>
        <w:contextualSpacing w:val="0"/>
        <w:jc w:val="left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 xml:space="preserve">For each SRS resource set </w:t>
      </w:r>
    </w:p>
    <w:p w14:paraId="129599E0" w14:textId="20C57B62" w:rsidR="00650B27" w:rsidRPr="002D2AB4" w:rsidRDefault="00650B27" w:rsidP="004E6706">
      <w:pPr>
        <w:pStyle w:val="af0"/>
        <w:numPr>
          <w:ilvl w:val="2"/>
          <w:numId w:val="36"/>
        </w:numPr>
        <w:overflowPunct w:val="0"/>
        <w:snapToGrid/>
        <w:contextualSpacing w:val="0"/>
        <w:jc w:val="left"/>
        <w:textAlignment w:val="baseline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ecommended pathloss reference signal, which can be</w:t>
      </w:r>
      <w:r w:rsidR="00E73705">
        <w:rPr>
          <w:rFonts w:eastAsiaTheme="minorEastAsia"/>
          <w:lang w:eastAsia="zh-CN"/>
        </w:rPr>
        <w:t xml:space="preserve"> </w:t>
      </w:r>
      <w:r w:rsidRPr="00E73705">
        <w:rPr>
          <w:rFonts w:eastAsiaTheme="minorEastAsia"/>
          <w:lang w:eastAsia="zh-CN"/>
        </w:rPr>
        <w:t xml:space="preserve">PRS, </w:t>
      </w:r>
      <w:r w:rsidR="00E95E1E">
        <w:rPr>
          <w:rFonts w:eastAsiaTheme="minorEastAsia"/>
          <w:lang w:eastAsia="zh-CN"/>
        </w:rPr>
        <w:t xml:space="preserve">or </w:t>
      </w:r>
      <w:r w:rsidRPr="00E73705">
        <w:rPr>
          <w:rFonts w:eastAsiaTheme="minorEastAsia"/>
          <w:lang w:eastAsia="zh-CN"/>
        </w:rPr>
        <w:t>SSB</w:t>
      </w:r>
    </w:p>
    <w:p w14:paraId="0A0E0B68" w14:textId="77777777" w:rsidR="00650B27" w:rsidRPr="002D2AB4" w:rsidRDefault="00650B27" w:rsidP="004E6706">
      <w:pPr>
        <w:pStyle w:val="af0"/>
        <w:numPr>
          <w:ilvl w:val="2"/>
          <w:numId w:val="36"/>
        </w:numPr>
        <w:overflowPunct w:val="0"/>
        <w:snapToGrid/>
        <w:contextualSpacing w:val="0"/>
        <w:jc w:val="left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>Number of SRS resources in the SRS resource set, and for each SRS resource</w:t>
      </w:r>
    </w:p>
    <w:p w14:paraId="1D257700" w14:textId="152F2C38" w:rsidR="00650B27" w:rsidRPr="004C62F9" w:rsidRDefault="00650B27" w:rsidP="004E6706">
      <w:pPr>
        <w:pStyle w:val="af0"/>
        <w:numPr>
          <w:ilvl w:val="3"/>
          <w:numId w:val="36"/>
        </w:numPr>
        <w:overflowPunct w:val="0"/>
        <w:snapToGrid/>
        <w:contextualSpacing w:val="0"/>
        <w:jc w:val="left"/>
        <w:textAlignment w:val="baseline"/>
        <w:rPr>
          <w:lang w:eastAsia="zh-CN"/>
        </w:rPr>
      </w:pPr>
      <w:r>
        <w:rPr>
          <w:rFonts w:eastAsiaTheme="minorEastAsia"/>
          <w:lang w:eastAsia="zh-CN"/>
        </w:rPr>
        <w:t>Recommended spatial relation info reference signal, which can be</w:t>
      </w:r>
      <w:r w:rsidR="00E73705">
        <w:rPr>
          <w:rFonts w:eastAsiaTheme="minorEastAsia"/>
          <w:lang w:eastAsia="zh-CN"/>
        </w:rPr>
        <w:t xml:space="preserve"> </w:t>
      </w:r>
      <w:r w:rsidRPr="00E73705">
        <w:rPr>
          <w:rFonts w:eastAsiaTheme="minorEastAsia"/>
          <w:lang w:eastAsia="zh-CN"/>
        </w:rPr>
        <w:t>PRS, SSB, or SRS</w:t>
      </w:r>
    </w:p>
    <w:p w14:paraId="2314F642" w14:textId="2E5CFFBE" w:rsidR="00650B27" w:rsidRDefault="00650B27" w:rsidP="004E670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till, it is up to gNB to decide how SRS</w:t>
      </w:r>
      <w:r w:rsidR="00965046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are configured to the UE, and return the configuration to the LMF.</w:t>
      </w:r>
    </w:p>
    <w:p w14:paraId="76381871" w14:textId="60651F33" w:rsidR="00650B27" w:rsidRPr="00E73705" w:rsidRDefault="00E73705" w:rsidP="004E6706">
      <w:pPr>
        <w:rPr>
          <w:rFonts w:eastAsiaTheme="minorEastAsia"/>
          <w:b/>
          <w:i/>
          <w:lang w:eastAsia="zh-CN"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B96B7B">
        <w:rPr>
          <w:b/>
          <w:i/>
          <w:noProof/>
        </w:rPr>
        <w:t>1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 xml:space="preserve">: </w:t>
      </w:r>
      <w:r w:rsidR="002443BB">
        <w:rPr>
          <w:b/>
          <w:i/>
        </w:rPr>
        <w:t xml:space="preserve">For the message </w:t>
      </w:r>
      <w:r w:rsidR="002443BB" w:rsidRPr="002443BB">
        <w:rPr>
          <w:rFonts w:eastAsiaTheme="minorEastAsia"/>
          <w:b/>
          <w:i/>
          <w:lang w:eastAsia="zh-CN"/>
        </w:rPr>
        <w:t>POSITIONING INFORMATION REQUEST</w:t>
      </w:r>
      <w:r w:rsidR="002443BB">
        <w:rPr>
          <w:rFonts w:eastAsiaTheme="minorEastAsia"/>
          <w:b/>
          <w:i/>
          <w:lang w:eastAsia="zh-CN"/>
        </w:rPr>
        <w:t>, s</w:t>
      </w:r>
      <w:r w:rsidR="00650B27" w:rsidRPr="00E73705">
        <w:rPr>
          <w:rFonts w:eastAsiaTheme="minorEastAsia"/>
          <w:b/>
          <w:i/>
          <w:lang w:eastAsia="zh-CN"/>
        </w:rPr>
        <w:t>upport LMF</w:t>
      </w:r>
      <w:r w:rsidR="002443BB">
        <w:rPr>
          <w:rFonts w:eastAsiaTheme="minorEastAsia"/>
          <w:b/>
          <w:i/>
          <w:lang w:eastAsia="zh-CN"/>
        </w:rPr>
        <w:t xml:space="preserve"> to</w:t>
      </w:r>
      <w:r w:rsidR="00650B27" w:rsidRPr="00E73705">
        <w:rPr>
          <w:rFonts w:eastAsiaTheme="minorEastAsia"/>
          <w:b/>
          <w:i/>
          <w:lang w:eastAsia="zh-CN"/>
        </w:rPr>
        <w:t xml:space="preserve"> request the configuration of SRS from the serving gNB with</w:t>
      </w:r>
    </w:p>
    <w:p w14:paraId="610E986A" w14:textId="0B91AF58" w:rsidR="00650B27" w:rsidRPr="00E73705" w:rsidRDefault="00650B27" w:rsidP="004E6706">
      <w:pPr>
        <w:pStyle w:val="3GPPAgreements"/>
        <w:spacing w:before="0" w:after="120"/>
        <w:rPr>
          <w:b/>
          <w:i/>
        </w:rPr>
      </w:pPr>
      <w:r w:rsidRPr="00E73705">
        <w:rPr>
          <w:b/>
          <w:i/>
        </w:rPr>
        <w:t xml:space="preserve">Number of expected </w:t>
      </w:r>
      <w:r w:rsidR="002443BB">
        <w:rPr>
          <w:b/>
          <w:i/>
        </w:rPr>
        <w:t xml:space="preserve">UL </w:t>
      </w:r>
      <w:r w:rsidRPr="00E73705">
        <w:rPr>
          <w:b/>
          <w:i/>
        </w:rPr>
        <w:t>frequenc</w:t>
      </w:r>
      <w:r w:rsidR="002443BB">
        <w:rPr>
          <w:b/>
          <w:i/>
        </w:rPr>
        <w:t>ies</w:t>
      </w:r>
    </w:p>
    <w:p w14:paraId="07FA13F8" w14:textId="35212547" w:rsidR="00650B27" w:rsidRPr="00E73705" w:rsidRDefault="00650B27" w:rsidP="004E6706">
      <w:pPr>
        <w:pStyle w:val="3GPPAgreements"/>
        <w:spacing w:before="0" w:after="120"/>
        <w:rPr>
          <w:b/>
          <w:i/>
        </w:rPr>
      </w:pPr>
      <w:r w:rsidRPr="00E73705">
        <w:rPr>
          <w:b/>
          <w:i/>
        </w:rPr>
        <w:t xml:space="preserve">Number of SRS resource set per </w:t>
      </w:r>
      <w:r w:rsidR="002443BB">
        <w:rPr>
          <w:b/>
          <w:i/>
        </w:rPr>
        <w:t xml:space="preserve">UL </w:t>
      </w:r>
      <w:r w:rsidRPr="00E73705">
        <w:rPr>
          <w:b/>
          <w:i/>
        </w:rPr>
        <w:t>freque</w:t>
      </w:r>
      <w:r w:rsidR="002443BB">
        <w:rPr>
          <w:b/>
          <w:i/>
        </w:rPr>
        <w:t>ncy</w:t>
      </w:r>
    </w:p>
    <w:p w14:paraId="1FDCD56E" w14:textId="3CF1D5F2" w:rsidR="00650B27" w:rsidRPr="00E73705" w:rsidRDefault="00650B27" w:rsidP="004E6706">
      <w:pPr>
        <w:pStyle w:val="3GPPAgreements"/>
        <w:spacing w:before="0" w:after="120"/>
        <w:rPr>
          <w:b/>
          <w:i/>
        </w:rPr>
      </w:pPr>
      <w:r w:rsidRPr="00E73705">
        <w:rPr>
          <w:b/>
          <w:i/>
        </w:rPr>
        <w:t xml:space="preserve">For each </w:t>
      </w:r>
      <w:r w:rsidR="002443BB">
        <w:rPr>
          <w:b/>
          <w:i/>
        </w:rPr>
        <w:t xml:space="preserve">UL </w:t>
      </w:r>
      <w:r w:rsidRPr="00E73705">
        <w:rPr>
          <w:b/>
          <w:i/>
        </w:rPr>
        <w:t>frequency</w:t>
      </w:r>
    </w:p>
    <w:p w14:paraId="75F4A99C" w14:textId="1422170A" w:rsidR="00650B27" w:rsidRPr="00E73705" w:rsidRDefault="00650B27" w:rsidP="004E6706">
      <w:pPr>
        <w:pStyle w:val="af0"/>
        <w:numPr>
          <w:ilvl w:val="1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 w:rsidRPr="00E73705">
        <w:rPr>
          <w:rFonts w:eastAsiaTheme="minorEastAsia"/>
          <w:b/>
          <w:i/>
          <w:lang w:eastAsia="zh-CN"/>
        </w:rPr>
        <w:t>Number of transmissions for all SRS resources</w:t>
      </w:r>
    </w:p>
    <w:p w14:paraId="461BBEE8" w14:textId="462CDE97" w:rsidR="00650B27" w:rsidRPr="00E73705" w:rsidRDefault="00650B27" w:rsidP="004E6706">
      <w:pPr>
        <w:pStyle w:val="af0"/>
        <w:numPr>
          <w:ilvl w:val="1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 w:rsidRPr="00E73705">
        <w:rPr>
          <w:rFonts w:eastAsiaTheme="minorEastAsia"/>
          <w:b/>
          <w:i/>
          <w:lang w:eastAsia="zh-CN"/>
        </w:rPr>
        <w:t>Bandwidth for all SRS resources</w:t>
      </w:r>
    </w:p>
    <w:p w14:paraId="3177A03A" w14:textId="77777777" w:rsidR="00650B27" w:rsidRPr="00E73705" w:rsidRDefault="00650B27" w:rsidP="004E6706">
      <w:pPr>
        <w:pStyle w:val="af0"/>
        <w:numPr>
          <w:ilvl w:val="1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 w:rsidRPr="00E73705">
        <w:rPr>
          <w:rFonts w:eastAsiaTheme="minorEastAsia"/>
          <w:b/>
          <w:i/>
          <w:lang w:eastAsia="zh-CN"/>
        </w:rPr>
        <w:t>For each SRS resource set</w:t>
      </w:r>
    </w:p>
    <w:p w14:paraId="554A91A8" w14:textId="4A79EE9D" w:rsidR="00650B27" w:rsidRPr="00E73705" w:rsidRDefault="002443BB" w:rsidP="004E6706">
      <w:pPr>
        <w:pStyle w:val="af0"/>
        <w:numPr>
          <w:ilvl w:val="2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Number of SRS resources</w:t>
      </w:r>
    </w:p>
    <w:p w14:paraId="28C2C9E7" w14:textId="245E1FF8" w:rsidR="00650B27" w:rsidRDefault="002443BB" w:rsidP="004E6706">
      <w:pPr>
        <w:pStyle w:val="af0"/>
        <w:numPr>
          <w:ilvl w:val="2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Recommended pathloss reference signal</w:t>
      </w:r>
    </w:p>
    <w:p w14:paraId="49FD3D0B" w14:textId="45D3B47B" w:rsidR="002443BB" w:rsidRDefault="002443BB" w:rsidP="004E6706">
      <w:pPr>
        <w:pStyle w:val="af0"/>
        <w:numPr>
          <w:ilvl w:val="2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For each SRS resource</w:t>
      </w:r>
    </w:p>
    <w:p w14:paraId="65BFBAC2" w14:textId="19E5CDAA" w:rsidR="002443BB" w:rsidRPr="00E73705" w:rsidRDefault="002443BB" w:rsidP="004E6706">
      <w:pPr>
        <w:pStyle w:val="af0"/>
        <w:numPr>
          <w:ilvl w:val="3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Recommended spatial relation info reference signal</w:t>
      </w:r>
    </w:p>
    <w:p w14:paraId="5F622240" w14:textId="77777777" w:rsidR="00650B27" w:rsidRPr="00650B27" w:rsidRDefault="00650B27" w:rsidP="00650B27">
      <w:pPr>
        <w:rPr>
          <w:lang w:eastAsia="zh-CN"/>
        </w:rPr>
      </w:pPr>
    </w:p>
    <w:p w14:paraId="799E0444" w14:textId="70A4B176" w:rsidR="00FF255B" w:rsidRDefault="002443BB" w:rsidP="00FF255B">
      <w:pPr>
        <w:pStyle w:val="2"/>
        <w:rPr>
          <w:lang w:eastAsia="zh-CN"/>
        </w:rPr>
      </w:pPr>
      <w:r>
        <w:rPr>
          <w:noProof/>
        </w:rPr>
        <w:t>POSITIONING INFORMATION RESPONSE</w:t>
      </w:r>
    </w:p>
    <w:p w14:paraId="3E18FA9D" w14:textId="77777777" w:rsidR="0000528F" w:rsidRDefault="00E73705" w:rsidP="00E73705">
      <w:pPr>
        <w:rPr>
          <w:lang w:eastAsia="zh-CN"/>
        </w:rPr>
      </w:pPr>
      <w:r>
        <w:rPr>
          <w:lang w:eastAsia="zh-CN"/>
        </w:rPr>
        <w:t>In response, gNB should provide the SRS configuration, which can be either SRS for positioning specified Rel-16 or SRS</w:t>
      </w:r>
      <w:r w:rsidR="0000528F">
        <w:rPr>
          <w:lang w:eastAsia="zh-CN"/>
        </w:rPr>
        <w:t xml:space="preserve"> specified in Rel-15</w:t>
      </w:r>
    </w:p>
    <w:p w14:paraId="361FE3BE" w14:textId="40CBEF45" w:rsidR="00B96B7B" w:rsidRDefault="00E73705" w:rsidP="00E73705">
      <w:pPr>
        <w:rPr>
          <w:lang w:eastAsia="zh-CN"/>
        </w:rPr>
      </w:pPr>
      <w:r>
        <w:rPr>
          <w:lang w:eastAsia="zh-CN"/>
        </w:rPr>
        <w:lastRenderedPageBreak/>
        <w:t>All fields that specify the SRS resource/resource set are reported to the LMF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may contain the spatialRelationInfo and pathlossRefe</w:t>
      </w:r>
      <w:r w:rsidR="0000528F">
        <w:rPr>
          <w:lang w:eastAsia="zh-CN"/>
        </w:rPr>
        <w:t>renceRS, recommended by the LMF, except those fields related to the periodicity. The reason is that e</w:t>
      </w:r>
      <w:r w:rsidR="00B96B7B">
        <w:rPr>
          <w:lang w:eastAsia="zh-CN"/>
        </w:rPr>
        <w:t>ven from RAN1 and RAN2 perspective, there may be periodic, semi-</w:t>
      </w:r>
      <w:r w:rsidR="00965046">
        <w:rPr>
          <w:lang w:eastAsia="zh-CN"/>
        </w:rPr>
        <w:t>persistent</w:t>
      </w:r>
      <w:r w:rsidR="00B96B7B">
        <w:rPr>
          <w:lang w:eastAsia="zh-CN"/>
        </w:rPr>
        <w:t xml:space="preserve">, and aperiodic SRS configuration between serving gNB and UE, </w:t>
      </w:r>
      <w:r w:rsidR="0000528F">
        <w:rPr>
          <w:lang w:eastAsia="zh-CN"/>
        </w:rPr>
        <w:t xml:space="preserve">but </w:t>
      </w:r>
      <w:r w:rsidR="00B96B7B">
        <w:rPr>
          <w:lang w:eastAsia="zh-CN"/>
        </w:rPr>
        <w:t>those SRS should not be differentiated from NRPPa signaling perspective, and all SRS to be received by the neighbouring gNB should be described by</w:t>
      </w:r>
    </w:p>
    <w:p w14:paraId="11BF13A9" w14:textId="77777777" w:rsidR="00B96B7B" w:rsidRDefault="00B96B7B" w:rsidP="004E6706">
      <w:pPr>
        <w:pStyle w:val="3GPPAgreements"/>
        <w:spacing w:before="0" w:after="120"/>
      </w:pPr>
      <w:r>
        <w:t>Number of transmissions</w:t>
      </w:r>
    </w:p>
    <w:p w14:paraId="545DE3E1" w14:textId="6DC8C4E8" w:rsidR="00B96B7B" w:rsidRDefault="00B96B7B" w:rsidP="004E6706">
      <w:pPr>
        <w:pStyle w:val="3GPPAgreements"/>
        <w:spacing w:before="0" w:after="120"/>
      </w:pPr>
      <w:r>
        <w:t>Periodicity and offset</w:t>
      </w:r>
      <w:r w:rsidR="0000528F">
        <w:t>.</w:t>
      </w:r>
    </w:p>
    <w:p w14:paraId="4A36E2E7" w14:textId="1FC13491" w:rsidR="0000528F" w:rsidRDefault="0000528F" w:rsidP="004E6706">
      <w:pPr>
        <w:pStyle w:val="3GPPAgreements"/>
        <w:numPr>
          <w:ilvl w:val="0"/>
          <w:numId w:val="0"/>
        </w:numPr>
        <w:spacing w:before="0" w:after="120"/>
      </w:pPr>
      <w:r>
        <w:t>It means that</w:t>
      </w:r>
    </w:p>
    <w:p w14:paraId="72C77F46" w14:textId="77777777" w:rsidR="0000528F" w:rsidRPr="0000528F" w:rsidRDefault="0000528F" w:rsidP="004E6706">
      <w:pPr>
        <w:pStyle w:val="3GPPAgreements"/>
        <w:spacing w:before="0" w:after="120"/>
      </w:pPr>
      <w:r w:rsidRPr="0000528F">
        <w:t>For aperiodic SRS configuration, it should be converted to a pre-scheduled transmission similar to a periodic SRS with the periodicity and offset, and with the number of transmissions, which can be at least 1.</w:t>
      </w:r>
    </w:p>
    <w:p w14:paraId="6A6A9D1C" w14:textId="30AC54C5" w:rsidR="0000528F" w:rsidRPr="0000528F" w:rsidRDefault="0000528F" w:rsidP="004E6706">
      <w:pPr>
        <w:pStyle w:val="3GPPAgreements"/>
        <w:spacing w:before="0" w:after="120"/>
      </w:pPr>
      <w:r w:rsidRPr="0000528F">
        <w:t>For semi-persistent SRS configuration, it should be converted to a periodic SRS with t</w:t>
      </w:r>
      <w:r>
        <w:t>he same periodicity and offset.</w:t>
      </w:r>
    </w:p>
    <w:p w14:paraId="5F2DED0D" w14:textId="0F1A5532" w:rsidR="00E73705" w:rsidRDefault="00E73705" w:rsidP="004E6706">
      <w:pPr>
        <w:rPr>
          <w:rFonts w:eastAsiaTheme="minorEastAsia"/>
          <w:b/>
          <w:i/>
          <w:lang w:eastAsia="zh-CN"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B96B7B">
        <w:rPr>
          <w:b/>
          <w:i/>
          <w:noProof/>
        </w:rPr>
        <w:t>2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 xml:space="preserve">: </w:t>
      </w:r>
      <w:r w:rsidR="00B96B7B">
        <w:rPr>
          <w:b/>
          <w:i/>
        </w:rPr>
        <w:t xml:space="preserve">For the message POSITIONING INFORMATION RESPONSE, </w:t>
      </w:r>
      <w:r w:rsidR="00B96B7B">
        <w:rPr>
          <w:rFonts w:eastAsiaTheme="minor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erving gNB provides all </w:t>
      </w:r>
      <w:r w:rsidR="0000528F">
        <w:rPr>
          <w:rFonts w:eastAsiaTheme="minorEastAsia"/>
          <w:b/>
          <w:i/>
          <w:lang w:eastAsia="zh-CN"/>
        </w:rPr>
        <w:t xml:space="preserve">fields pertaining only to the periodic </w:t>
      </w:r>
      <w:r>
        <w:rPr>
          <w:rFonts w:eastAsiaTheme="minorEastAsia"/>
          <w:b/>
          <w:i/>
          <w:lang w:eastAsia="zh-CN"/>
        </w:rPr>
        <w:t>SRS configuration (sent to the UE) to the LMF</w:t>
      </w:r>
      <w:r w:rsidR="0000528F">
        <w:rPr>
          <w:rFonts w:eastAsiaTheme="minorEastAsia"/>
          <w:b/>
          <w:i/>
          <w:lang w:eastAsia="zh-CN"/>
        </w:rPr>
        <w:t>.</w:t>
      </w:r>
    </w:p>
    <w:p w14:paraId="43CD3F27" w14:textId="6CE97B3D" w:rsidR="0000528F" w:rsidRDefault="0000528F" w:rsidP="004E6706">
      <w:pPr>
        <w:pStyle w:val="3GPPAgreements"/>
        <w:spacing w:before="0" w:after="120"/>
      </w:pPr>
      <w:r>
        <w:rPr>
          <w:b/>
          <w:i/>
        </w:rPr>
        <w:t>The selection between Rel-15 SRS and Rel-16 SRS for positioning is up to the serving gNB.</w:t>
      </w:r>
    </w:p>
    <w:p w14:paraId="0C33695D" w14:textId="494BA776" w:rsidR="00E73705" w:rsidRPr="002443BB" w:rsidRDefault="00E73705" w:rsidP="0000528F">
      <w:pPr>
        <w:pStyle w:val="3GPPAgreements"/>
        <w:numPr>
          <w:ilvl w:val="0"/>
          <w:numId w:val="0"/>
        </w:numPr>
        <w:ind w:left="284" w:hanging="284"/>
      </w:pPr>
    </w:p>
    <w:p w14:paraId="29F9965A" w14:textId="54CFE1FD" w:rsidR="00FF255B" w:rsidRDefault="002443BB" w:rsidP="00FF255B">
      <w:pPr>
        <w:pStyle w:val="2"/>
        <w:rPr>
          <w:lang w:eastAsia="zh-CN"/>
        </w:rPr>
      </w:pPr>
      <w:r>
        <w:rPr>
          <w:noProof/>
        </w:rPr>
        <w:t>MEASUREMENT REQUEST</w:t>
      </w:r>
    </w:p>
    <w:p w14:paraId="17A98028" w14:textId="2928E22C" w:rsidR="00E73705" w:rsidRDefault="002443BB" w:rsidP="002443BB">
      <w:r>
        <w:rPr>
          <w:noProof/>
        </w:rPr>
        <w:t>MEASUREMENT REQUEST</w:t>
      </w:r>
      <w:r w:rsidR="00E73705">
        <w:rPr>
          <w:lang w:eastAsia="zh-CN"/>
        </w:rPr>
        <w:t xml:space="preserve"> </w:t>
      </w:r>
      <w:r>
        <w:rPr>
          <w:lang w:eastAsia="zh-CN"/>
        </w:rPr>
        <w:t xml:space="preserve">is used to </w:t>
      </w:r>
      <w:r>
        <w:t>r</w:t>
      </w:r>
      <w:r w:rsidR="00E73705">
        <w:t>equest neighbouring gNB/serving gNB to measure UL-RTOA/UL-AOA/gNB Rx – Tx time difference based on SRS configuration.</w:t>
      </w:r>
    </w:p>
    <w:p w14:paraId="114745D1" w14:textId="531B2F73" w:rsidR="00E73705" w:rsidRDefault="00E73705" w:rsidP="00E73705">
      <w:pPr>
        <w:pStyle w:val="3GPPAgreements"/>
        <w:numPr>
          <w:ilvl w:val="0"/>
          <w:numId w:val="0"/>
        </w:numPr>
      </w:pPr>
      <w:r>
        <w:t xml:space="preserve">For </w:t>
      </w:r>
      <w:r w:rsidR="00554131">
        <w:t>SRS measurement request, LMF should provide the SRS configuration received from the serving gNB to the neighbouring gNB/serving gNB. It is possible that LMF send</w:t>
      </w:r>
      <w:r w:rsidR="00E95E1E">
        <w:t>s</w:t>
      </w:r>
      <w:r w:rsidR="00554131">
        <w:t xml:space="preserve"> only a part of SRS configuration to a specific gNB, given the knowledge that a</w:t>
      </w:r>
      <w:r w:rsidR="00554131">
        <w:rPr>
          <w:rFonts w:hint="eastAsia"/>
        </w:rPr>
        <w:t>n</w:t>
      </w:r>
      <w:r w:rsidR="00554131">
        <w:t xml:space="preserve"> SRS resource is already configured with the spatialRelationInfo corresponding to the DL RS from that gNB, shown in </w:t>
      </w:r>
      <w:r w:rsidR="00554131">
        <w:fldChar w:fldCharType="begin"/>
      </w:r>
      <w:r w:rsidR="00554131">
        <w:instrText xml:space="preserve"> REF _Ref23356256 \h </w:instrText>
      </w:r>
      <w:r w:rsidR="00554131">
        <w:fldChar w:fldCharType="separate"/>
      </w:r>
      <w:r w:rsidR="00B96B7B">
        <w:t xml:space="preserve">Figure </w:t>
      </w:r>
      <w:r w:rsidR="00B96B7B">
        <w:rPr>
          <w:noProof/>
        </w:rPr>
        <w:t>1</w:t>
      </w:r>
      <w:r w:rsidR="00554131">
        <w:fldChar w:fldCharType="end"/>
      </w:r>
      <w:r w:rsidR="00554131">
        <w:t>.</w:t>
      </w:r>
    </w:p>
    <w:p w14:paraId="4B470127" w14:textId="77777777" w:rsidR="00554131" w:rsidRDefault="00554131" w:rsidP="00554131">
      <w:pPr>
        <w:pStyle w:val="3GPPAgreements"/>
        <w:keepNext/>
        <w:numPr>
          <w:ilvl w:val="0"/>
          <w:numId w:val="0"/>
        </w:num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B85252D" wp14:editId="5E646005">
                <wp:extent cx="4768850" cy="2256790"/>
                <wp:effectExtent l="0" t="0" r="0" b="0"/>
                <wp:docPr id="80" name="画布 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/>
                        </a:solidFill>
                      </wpc:bg>
                      <wpc:whole/>
                      <wps:wsp>
                        <wps:cNvPr id="68" name="直接连接符 68"/>
                        <wps:cNvCnPr>
                          <a:stCxn id="65" idx="2"/>
                        </wps:cNvCnPr>
                        <wps:spPr>
                          <a:xfrm>
                            <a:off x="1729150" y="409650"/>
                            <a:ext cx="0" cy="173823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矩形 65"/>
                        <wps:cNvSpPr/>
                        <wps:spPr>
                          <a:xfrm>
                            <a:off x="1369150" y="123823"/>
                            <a:ext cx="720000" cy="2858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D2B9E6" w14:textId="77777777" w:rsidR="0032461E" w:rsidRPr="00C60DDA" w:rsidRDefault="0032461E" w:rsidP="00554131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C60DDA">
                                <w:rPr>
                                  <w:color w:val="000000" w:themeColor="text1"/>
                                </w:rPr>
                                <w:t>LMF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矩形 66"/>
                        <wps:cNvSpPr/>
                        <wps:spPr>
                          <a:xfrm>
                            <a:off x="125412" y="123823"/>
                            <a:ext cx="919163" cy="2858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328532" w14:textId="77777777" w:rsidR="0032461E" w:rsidRPr="00776BCC" w:rsidRDefault="0032461E" w:rsidP="00554131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776BCC">
                                <w:rPr>
                                  <w:color w:val="000000" w:themeColor="text1"/>
                                  <w:sz w:val="20"/>
                                </w:rPr>
                                <w:t>Serving 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直接连接符 67"/>
                        <wps:cNvCnPr>
                          <a:stCxn id="66" idx="2"/>
                        </wps:cNvCnPr>
                        <wps:spPr>
                          <a:xfrm>
                            <a:off x="584994" y="409650"/>
                            <a:ext cx="0" cy="1730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矩形 83"/>
                        <wps:cNvSpPr/>
                        <wps:spPr>
                          <a:xfrm>
                            <a:off x="2513012" y="123823"/>
                            <a:ext cx="919163" cy="28582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2CA46F" w14:textId="77777777" w:rsidR="0032461E" w:rsidRPr="00776BCC" w:rsidRDefault="0032461E" w:rsidP="00554131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Neigh.</w:t>
                              </w:r>
                              <w:r w:rsidRPr="00776BCC">
                                <w:rPr>
                                  <w:color w:val="000000" w:themeColor="text1"/>
                                  <w:sz w:val="20"/>
                                </w:rPr>
                                <w:t xml:space="preserve"> gNB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矩形 88"/>
                        <wps:cNvSpPr/>
                        <wps:spPr>
                          <a:xfrm>
                            <a:off x="3649662" y="123823"/>
                            <a:ext cx="919163" cy="28582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D04ED" w14:textId="77777777" w:rsidR="0032461E" w:rsidRPr="00776BCC" w:rsidRDefault="0032461E" w:rsidP="00554131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Neigh.</w:t>
                              </w:r>
                              <w:r w:rsidRPr="00776BCC">
                                <w:rPr>
                                  <w:color w:val="000000" w:themeColor="text1"/>
                                  <w:sz w:val="20"/>
                                </w:rPr>
                                <w:t xml:space="preserve"> gNB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直接连接符 90"/>
                        <wps:cNvCnPr>
                          <a:stCxn id="83" idx="2"/>
                        </wps:cNvCnPr>
                        <wps:spPr>
                          <a:xfrm flipH="1">
                            <a:off x="2971800" y="409650"/>
                            <a:ext cx="794" cy="173823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接连接符 91"/>
                        <wps:cNvCnPr>
                          <a:stCxn id="88" idx="2"/>
                        </wps:cNvCnPr>
                        <wps:spPr>
                          <a:xfrm flipH="1">
                            <a:off x="4108450" y="409650"/>
                            <a:ext cx="794" cy="1768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右箭头 92"/>
                        <wps:cNvSpPr/>
                        <wps:spPr>
                          <a:xfrm>
                            <a:off x="584994" y="942940"/>
                            <a:ext cx="2380456" cy="17780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右箭头 93"/>
                        <wps:cNvSpPr/>
                        <wps:spPr>
                          <a:xfrm>
                            <a:off x="584994" y="1790700"/>
                            <a:ext cx="3517106" cy="17780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45"/>
                        <wps:cNvSpPr txBox="1"/>
                        <wps:spPr>
                          <a:xfrm>
                            <a:off x="916601" y="516150"/>
                            <a:ext cx="1680845" cy="3606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A2C054" w14:textId="77777777" w:rsidR="0032461E" w:rsidRDefault="0032461E" w:rsidP="00554131">
                              <w:pPr>
                                <w:pStyle w:val="af2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SRS configuration associated with neighbouring gNB 1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7" name="矩形 97"/>
                        <wps:cNvSpPr/>
                        <wps:spPr>
                          <a:xfrm>
                            <a:off x="584994" y="857250"/>
                            <a:ext cx="11493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矩形 96"/>
                        <wps:cNvSpPr/>
                        <wps:spPr>
                          <a:xfrm>
                            <a:off x="1710994" y="857250"/>
                            <a:ext cx="45719" cy="1219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文本框 45"/>
                        <wps:cNvSpPr txBox="1"/>
                        <wps:spPr>
                          <a:xfrm>
                            <a:off x="916601" y="1418800"/>
                            <a:ext cx="1680845" cy="3606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B93441" w14:textId="77777777" w:rsidR="0032461E" w:rsidRDefault="0032461E" w:rsidP="00554131">
                              <w:pPr>
                                <w:pStyle w:val="af2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SRS configuration associated with neighbouring gNB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8" name="文本框 43"/>
                        <wps:cNvSpPr txBox="1"/>
                        <wps:spPr>
                          <a:xfrm rot="16200000">
                            <a:off x="-475056" y="1251585"/>
                            <a:ext cx="136398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165E01" w14:textId="446C5CCD" w:rsidR="0032461E" w:rsidRDefault="0032461E" w:rsidP="00554131">
                              <w:pPr>
                                <w:pStyle w:val="af2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UL configuration provide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直接连接符 99"/>
                        <wps:cNvCnPr/>
                        <wps:spPr>
                          <a:xfrm flipH="1">
                            <a:off x="312548" y="1031443"/>
                            <a:ext cx="755471" cy="1536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文本框 45"/>
                        <wps:cNvSpPr txBox="1"/>
                        <wps:spPr>
                          <a:xfrm>
                            <a:off x="2954020" y="1180040"/>
                            <a:ext cx="1522730" cy="2387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2135A3" w14:textId="51636303" w:rsidR="0032461E" w:rsidRDefault="0032461E" w:rsidP="00554131">
                              <w:pPr>
                                <w:pStyle w:val="af2"/>
                                <w:spacing w:before="0" w:beforeAutospacing="0" w:after="0" w:afterAutospacing="0"/>
                                <w:jc w:val="both"/>
                              </w:pPr>
                              <w:r w:rsidRPr="00554131">
                                <w:rPr>
                                  <w:sz w:val="18"/>
                                  <w:szCs w:val="18"/>
                                </w:rPr>
                                <w:t>Location information request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直接连接符 102"/>
                        <wps:cNvCnPr/>
                        <wps:spPr>
                          <a:xfrm flipH="1" flipV="1">
                            <a:off x="2638782" y="1041052"/>
                            <a:ext cx="579906" cy="1389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直接连接符 103"/>
                        <wps:cNvCnPr/>
                        <wps:spPr>
                          <a:xfrm flipH="1" flipV="1">
                            <a:off x="321869" y="1185063"/>
                            <a:ext cx="746151" cy="70225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直接连接符 104"/>
                        <wps:cNvCnPr/>
                        <wps:spPr>
                          <a:xfrm flipH="1">
                            <a:off x="2684679" y="1418800"/>
                            <a:ext cx="534009" cy="4685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85252D" id="画布 80" o:spid="_x0000_s1026" editas="canvas" style="width:375.5pt;height:177.7pt;mso-position-horizontal-relative:char;mso-position-vertical-relative:line" coordsize="47688,22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mhCxQcAAMNHAAAOAAAAZHJzL2Uyb0RvYy54bWzsXM2O3EQQviPxDpbvybj936vMRstGC0hR&#10;siKBnL0ee8fC4zZ2784sDwA3uHEBgUCAhBS4kCviabLhMajqttue2fndbIZh48uM7e62u93VVV9V&#10;fe179yejVDuPijJhWV8ndw1di7KQDZLstK9//PTojq9rJQ+yQZCyLOrrF1Gp399/951743wvMtmQ&#10;pYOo0OAmWbk3zvv6kPN8r9crw2E0Csq7LI8yKIxZMQo4nBanvUERjOHuo7RnGobbG7NikBcsjMoS&#10;rj6Qhfq+uH8cRyF/HMdlxLW0r0PfuPgtxO8J/vb27wV7p0WQD5Ow6kZwjV6MgiSDh6pbPQh4oJ0V&#10;yZVbjZKwYCWL+d2QjXosjpMwEmOA0RBjZjSHQXYelGIwIbyduoNwdIP3PTnFfpcsTQZHSZqKE3z7&#10;0WFaaOcBvLeTU4LvqTdVqwe92MO2+D+GeYygyjiHWSxzNZ/l6/XzyTDIIzH8ci98dH5caMmgr7sg&#10;UlkwAmF69e2Ly69++efv7+H31fNfNSipOgG1D7PjQgyGH04y2dDR4X/S100xHOysqocnZS5bTOJi&#10;hC1hdjSoTTyTEgeE56Kv2wZ14VBITTThWgjlUBJCEfEs37S86k3V98iLkr8fsZGGB309TTIcULAX&#10;nD8suXypdRW8nGaiy0smg0/mTYZsCXNSj0Ic8Ys0knf9KIrl0Il4ulhezQQHYRhlvL5vmkFtbBaD&#10;OKiGxuqGVX1sGomlt0lj1UI8mWVcNR4lGSvmPb15FbGsDzLaGjcenrDBxXGB7xnPQDS3JaMgapWM&#10;/vDby79+0lwHBQM7ASL3BAStOlskc5arZI6YKFjYHN5rJXMe6D6jEjzTd3xzhdwVoAiXyV3GcO2L&#10;R7xxETTnzWUtgjjIchgMIql6HDFM6Bcqn1oribP5UrqGeG9bSlO1sBZKKZ+cTCp5kAKrFUxaqjIP&#10;jxLQHA+Dkh8HBZgmmHQwt/wx/MQpG/d1Vh3p2pAVn8+7jvVBEUOpro3B1PX18rOzoIh0Lf0wAxVN&#10;iW3Dbbk4sR2QLV0r2iUn7ZLsbHTIwCoQMOx5KA6xPk/rw7hgo2dglQ/wqVAUZCE8u6+HvKhPDrk0&#10;wWDXw+jgQOpQNsoD/jB7gtZNziNqxqeTZ0GRV+qTg/w/YrVZuKJFZV0UoYwdnHEWJ0LFNopg+3rA&#10;ndUD7mZ6wHRsYgrTM08NUEKJa0n706mBxlj9f9WAACrCEjdS22kDYTFugTbwlDaYRa7CflfwYA5y&#10;BTVyDeTq+Dal9hrA1bAATEgr2wFXgEoKe66Bem8XcPXBmkwBV7hQQZO1gKvpEMvYosXa2G/dgo/V&#10;AdxZNwwBrrBswvPuLNutw7l+E5OR/i5c2ERtWK5NXXd7QLdTG+DB1T63NPw76hcLtaFsUOce3yr3&#10;mEJ4YH4oF0oa/XEVECNMWRcQa3Ga5B/UMYUqqGtSj/gYQVsQ1PUQN3dhXYy7bVsx7HBYl0LQa4G8&#10;Kp9dpRQgYqlSD2gfX0tebWL49pIkREteXd/uvDmZwVC+mXz5b503RwFRSXl9+fWfr/74/eXPLzS4&#10;1mjW1ZmIVgyB2iaFQDG0bhIRkJswbAfCE1JXeqhTJZ5YEEgoktMhPygKNl6Wj+jw2f8Bn3Vo7Hah&#10;MRX7aWkLBb3XCv+0tAXxqOFJbdCoC8shHjE6dfFWpjk7dXG71AV4SBJcXH7z5eV3zy9//EKzZ2kO&#10;Gp+8x5BEU4OOBYQHyGO6BqBrcMcc4iLdZgpmENdH/CthhuUacLoCZqwgPCwDGE3GfqpWmmmQbnct&#10;6JtMMVeUCXCRJGdCos2K14NBTjlWcTSHirMGGp1Pclij4bZ9tsGnNXtoKclBBHPsWhTW1Qc7wF3g&#10;W2MulDkyF47+c+YCbXKVMqILF67pN/hAKbmyoIlNcSVJv8EkFAhNr7eiN6IwTYc+W8u8WsxrMOm6&#10;LM9slmfd9TyPo9RxlwTPaZe4S3SWuwQXNtEAiPRr+sE8FQBMM0JvUAG0VnGLLCh5hE1McapWx3Wc&#10;InpPa0UVPEOhrMy6jKMtZOQ2yGkhDOiUxO1yAhTR+WadAGITv4olNtGDzgvYbUL+Jl6AchTXVQid&#10;F4C7U7a8j4EqXkdrec+GBJf6+JK8SlyxYUF6rlUK9o7tOQamDnDzDPDGHF/IRGu5W65FwdEXPoJp&#10;UYuKCgDRF+UWOqcfmItorpXtfpOJr02Wu4KO11vuGWwe3PJ2he25/LuyWYECGl+Q3aYt5I9sjMoP&#10;aAfz5tIsLFjYNugQXOKGBftMhO5olrjnOLYHYT+RPXQs0BLLgwDd/rlFu/bUil8frTdO0Qq0DrO9&#10;ZbtDMBZ8Y8Flkzq2gbuaUAyR9jObxSaOaXqWsjS+566Qw1X76aa8TLVxTfqijZM0VasLL+sL/cpN&#10;LI0KU3aWBpBSs2lml0JLxFDElNk93FjURJlW2hphdT7B/BKOryb3uZbv+RWb2ADqlCPu2Zgdx6NU&#10;ZaEtn0q28mJg2Zmdt8XsKArEVblsuz3Xk0vLJL4LIEuaIceArZsg6o1YejZkPis05Bmm6QjY1Yml&#10;wjZv0pvZaTSkUu1XxVKlUyvi6brQ3ASeqOtV0jgv2uZYwCOtAvS26wNE6rC5WK27+20LQOnwMZY8&#10;FF9IqL5qg5+iaZ8LLN98e2f/XwAAAP//AwBQSwMEFAAGAAgAAAAhAMjSoIrbAAAABQEAAA8AAABk&#10;cnMvZG93bnJldi54bWxMj0FLAzEQhe+C/yGM0IvYbKurZd1skYJexVYKvU03YxK7SZZN2q7/3tGL&#10;Xh483vDeN/Vy9J040ZBcDApm0wIEhTZqF4yC983zzQJEyhg0djGQgi9KsGwuL2qsdDyHNzqtsxFc&#10;ElKFCmzOfSVlai15TNPYU+DsIw4eM9vBSD3gmct9J+dFcS89usALFntaWWoP66NXYIxDt9ULm663&#10;L/Fz9brbbQ6lUpOr8ekRRKYx/x3DDz6jQ8NM+3gMOolOAT+Sf5Wzh3LGdq/gtizvQDa1/E/ffAMA&#10;AP//AwBQSwECLQAUAAYACAAAACEAtoM4kv4AAADhAQAAEwAAAAAAAAAAAAAAAAAAAAAAW0NvbnRl&#10;bnRfVHlwZXNdLnhtbFBLAQItABQABgAIAAAAIQA4/SH/1gAAAJQBAAALAAAAAAAAAAAAAAAAAC8B&#10;AABfcmVscy8ucmVsc1BLAQItABQABgAIAAAAIQAesmhCxQcAAMNHAAAOAAAAAAAAAAAAAAAAAC4C&#10;AABkcnMvZTJvRG9jLnhtbFBLAQItABQABgAIAAAAIQDI0qCK2wAAAAUBAAAPAAAAAAAAAAAAAAAA&#10;AB8KAABkcnMvZG93bnJldi54bWxQSwUGAAAAAAQABADzAAAAJw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688;height:22567;visibility:visible;mso-wrap-style:square" filled="t" fillcolor="white [3212]">
                  <v:fill o:detectmouseclick="t"/>
                  <v:path o:connecttype="none"/>
                </v:shape>
                <v:line id="直接连接符 68" o:spid="_x0000_s1028" style="position:absolute;visibility:visible;mso-wrap-style:square" from="17291,4096" to="17291,21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6Q8EAAADbAAAADwAAAGRycy9kb3ducmV2LnhtbERPz2vCMBS+D/wfwhN2m6nCWqlGKYKg&#10;7jQ38fponm21eSlJrHV//XIY7Pjx/V6uB9OKnpxvLCuYThIQxKXVDVcKvr+2b3MQPiBrbC2Tgid5&#10;WK9GL0vMtX3wJ/XHUIkYwj5HBXUIXS6lL2sy6Ce2I47cxTqDIUJXSe3wEcNNK2dJkkqDDceGGjva&#10;1FTejnejYF4erq7Iiv30/dRlP/3sI92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O/pDwQAAANsAAAAPAAAAAAAAAAAAAAAA&#10;AKECAABkcnMvZG93bnJldi54bWxQSwUGAAAAAAQABAD5AAAAjwMAAAAA&#10;" strokecolor="black [3213]"/>
                <v:rect id="矩形 65" o:spid="_x0000_s1029" style="position:absolute;left:13691;top:1238;width:7200;height:2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tTpMQA&#10;AADbAAAADwAAAGRycy9kb3ducmV2LnhtbESPQWsCMRSE74L/ITyhF9FshYpsjSKCdREsaOuht8fm&#10;uVncvIRNquu/b4SCx2FmvmHmy8424kptqB0reB1nIIhLp2uuFHx/bUYzECEia2wck4I7BVgu+r05&#10;5trd+EDXY6xEgnDIUYGJ0edShtKQxTB2njh5Z9dajEm2ldQt3hLcNnKSZVNpsea0YNDT2lB5Of5a&#10;BZutGa7kbn/yRfg820nhP7bDH6VeBt3qHUSkLj7D/+1CK5i+weN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rU6TEAAAA2wAAAA8AAAAAAAAAAAAAAAAAmAIAAGRycy9k&#10;b3ducmV2LnhtbFBLBQYAAAAABAAEAPUAAACJAwAAAAA=&#10;" filled="f" strokecolor="black [3213]" strokeweight="2pt">
                  <v:textbox>
                    <w:txbxContent>
                      <w:p w14:paraId="3BD2B9E6" w14:textId="77777777" w:rsidR="0032461E" w:rsidRPr="00C60DDA" w:rsidRDefault="0032461E" w:rsidP="0055413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C60DDA">
                          <w:rPr>
                            <w:color w:val="000000" w:themeColor="text1"/>
                          </w:rPr>
                          <w:t>LMF</w:t>
                        </w:r>
                      </w:p>
                    </w:txbxContent>
                  </v:textbox>
                </v:rect>
                <v:rect id="矩形 66" o:spid="_x0000_s1030" style="position:absolute;left:1254;top:1238;width:9191;height:2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nN08QA&#10;AADbAAAADwAAAGRycy9kb3ducmV2LnhtbESPQWsCMRSE74L/IbyCF6nZelhkaxQpqItgQW0PvT02&#10;z83SzUvYpLr+eyMUPA4z8w0zX/a2FRfqQuNYwdskA0FcOd1wreDrtH6dgQgRWWPrmBTcKMByMRzM&#10;sdDuyge6HGMtEoRDgQpMjL6QMlSGLIaJ88TJO7vOYkyyq6Xu8JrgtpXTLMulxYbTgkFPH4aq3+Of&#10;VbDemvFK7vbfvgyfZzst/WY7/lFq9NKv3kFE6uMz/N8utYI8h8eX9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5zdPEAAAA2wAAAA8AAAAAAAAAAAAAAAAAmAIAAGRycy9k&#10;b3ducmV2LnhtbFBLBQYAAAAABAAEAPUAAACJAwAAAAA=&#10;" filled="f" strokecolor="black [3213]" strokeweight="2pt">
                  <v:textbox>
                    <w:txbxContent>
                      <w:p w14:paraId="1E328532" w14:textId="77777777" w:rsidR="0032461E" w:rsidRPr="00776BCC" w:rsidRDefault="0032461E" w:rsidP="00554131">
                        <w:pPr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776BCC">
                          <w:rPr>
                            <w:color w:val="000000" w:themeColor="text1"/>
                            <w:sz w:val="20"/>
                          </w:rPr>
                          <w:t>Serving gNB</w:t>
                        </w:r>
                      </w:p>
                    </w:txbxContent>
                  </v:textbox>
                </v:rect>
                <v:line id="直接连接符 67" o:spid="_x0000_s1031" style="position:absolute;visibility:visible;mso-wrap-style:square" from="5849,4096" to="5849,21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RuMcQAAADb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VpBo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pG4xxAAAANsAAAAPAAAAAAAAAAAA&#10;AAAAAKECAABkcnMvZG93bnJldi54bWxQSwUGAAAAAAQABAD5AAAAkgMAAAAA&#10;" strokecolor="black [3213]"/>
                <v:rect id="矩形 83" o:spid="_x0000_s1032" style="position:absolute;left:25130;top:1238;width:9191;height:2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0TK8MA&#10;AADbAAAADwAAAGRycy9kb3ducmV2LnhtbESPQYvCMBSE74L/ITzBm6auKKUaRVyWlT0sWAU9Pppn&#10;W9u8lCZq99+bBcHjMDPfMMt1Z2pxp9aVlhVMxhEI4szqknMFx8PXKAbhPLLG2jIp+CMH61W/t8RE&#10;2wfv6Z76XAQIuwQVFN43iZQuK8igG9uGOHgX2xr0Qba51C0+AtzU8iOK5tJgyWGhwIa2BWVVejMK&#10;pr/VeS9lk37fzOxUfV5/8kOKSg0H3WYBwlPn3+FXe6cVxFP4/xJ+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0TK8MAAADbAAAADwAAAAAAAAAAAAAAAACYAgAAZHJzL2Rv&#10;d25yZXYueG1sUEsFBgAAAAAEAAQA9QAAAIgDAAAAAA==&#10;" fillcolor="white [3212]" strokecolor="black [3213]" strokeweight="2pt">
                  <v:textbox>
                    <w:txbxContent>
                      <w:p w14:paraId="132CA46F" w14:textId="77777777" w:rsidR="0032461E" w:rsidRPr="00776BCC" w:rsidRDefault="0032461E" w:rsidP="00554131">
                        <w:pPr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Neigh.</w:t>
                        </w:r>
                        <w:r w:rsidRPr="00776BCC">
                          <w:rPr>
                            <w:color w:val="000000" w:themeColor="text1"/>
                            <w:sz w:val="20"/>
                          </w:rPr>
                          <w:t xml:space="preserve"> gNB</w:t>
                        </w:r>
                        <w:r>
                          <w:rPr>
                            <w:color w:val="000000" w:themeColor="text1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矩形 88" o:spid="_x0000_s1033" style="position:absolute;left:36496;top:1238;width:9192;height:2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mBWsAA&#10;AADbAAAADwAAAGRycy9kb3ducmV2LnhtbERPTYvCMBC9C/6HMMLeNHVlRappEWVx2YNgFfQ4NGNb&#10;20xKE7X77zcHwePjfa/S3jTiQZ2rLCuYTiIQxLnVFRcKTsfv8QKE88gaG8uk4I8cpMlwsMJY2ycf&#10;6JH5QoQQdjEqKL1vYyldXpJBN7EtceCutjPoA+wKqTt8hnDTyM8omkuDFYeGElvalJTX2d0omO3r&#10;y0HKNtvdzde53t5+i2OGSn2M+vUShKfev8Uv949WsAhjw5fwA2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9mBWsAAAADbAAAADwAAAAAAAAAAAAAAAACYAgAAZHJzL2Rvd25y&#10;ZXYueG1sUEsFBgAAAAAEAAQA9QAAAIUDAAAAAA==&#10;" fillcolor="white [3212]" strokecolor="black [3213]" strokeweight="2pt">
                  <v:textbox>
                    <w:txbxContent>
                      <w:p w14:paraId="32AD04ED" w14:textId="77777777" w:rsidR="0032461E" w:rsidRPr="00776BCC" w:rsidRDefault="0032461E" w:rsidP="00554131">
                        <w:pPr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Neigh.</w:t>
                        </w:r>
                        <w:r w:rsidRPr="00776BCC">
                          <w:rPr>
                            <w:color w:val="000000" w:themeColor="text1"/>
                            <w:sz w:val="20"/>
                          </w:rPr>
                          <w:t xml:space="preserve"> gNB</w:t>
                        </w:r>
                        <w:r>
                          <w:rPr>
                            <w:color w:val="000000" w:themeColor="text1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line id="直接连接符 90" o:spid="_x0000_s1034" style="position:absolute;flip:x;visibility:visible;mso-wrap-style:square" from="29718,4096" to="29725,21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<v:line id="直接连接符 91" o:spid="_x0000_s1035" style="position:absolute;flip:x;visibility:visible;mso-wrap-style:square" from="41084,4096" to="41092,21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92" o:spid="_x0000_s1036" type="#_x0000_t13" style="position:absolute;left:5849;top:9429;width:23805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qhPMYA&#10;AADbAAAADwAAAGRycy9kb3ducmV2LnhtbESPQWvCQBSE74L/YXmFXsRsKrSamI1IaYuHHjTmBzyz&#10;zyQ0+zZkt5r213cLgsdhZr5hss1oOnGhwbWWFTxFMQjiyuqWawXl8X2+AuE8ssbOMin4IQebfDrJ&#10;MNX2yge6FL4WAcIuRQWN930qpasaMugi2xMH72wHgz7IoZZ6wGuAm04u4vhFGmw5LDTY02tD1Vfx&#10;bRQcW5ckfNrHs6L4lMvf3dvzx7JU6vFh3K5BeBr9PXxr77SCZAH/X8IP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qhPMYAAADbAAAADwAAAAAAAAAAAAAAAACYAgAAZHJz&#10;L2Rvd25yZXYueG1sUEsFBgAAAAAEAAQA9QAAAIsDAAAAAA==&#10;" adj="20793" fillcolor="white [3212]" strokecolor="black [3213]" strokeweight="2pt"/>
                <v:shape id="右箭头 93" o:spid="_x0000_s1037" type="#_x0000_t13" style="position:absolute;left:5849;top:17907;width:35172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RA9MUA&#10;AADbAAAADwAAAGRycy9kb3ducmV2LnhtbESPQWvCQBSE70L/w/IKvRTdVEHb6BpiQCkFwaqHHp/Z&#10;ZxKafRuy2yT9912h4HGYmW+YVTKYWnTUusqygpdJBII4t7riQsH5tB2/gnAeWWNtmRT8koNk/TBa&#10;Yaxtz5/UHX0hAoRdjApK75tYSpeXZNBNbEMcvKttDfog20LqFvsAN7WcRtFcGqw4LJTYUFZS/n38&#10;MQpmH7io08Nls++yk77ownw9Dzulnh6HdAnC0+Dv4f/2u1bwNoPbl/AD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ED0xQAAANsAAAAPAAAAAAAAAAAAAAAAAJgCAABkcnMv&#10;ZG93bnJldi54bWxQSwUGAAAAAAQABAD1AAAAigMAAAAA&#10;" adj="21054" fillcolor="white [3212]" strokecolor="black [3213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5" o:spid="_x0000_s1038" type="#_x0000_t202" style="position:absolute;left:9166;top:5161;width:16808;height:3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mGXMEA&#10;AADbAAAADwAAAGRycy9kb3ducmV2LnhtbESPQYvCMBSE74L/ITzBm6aKLFqNoqLgCiKrgtdH82yK&#10;zUtpotZ/v1kQ9jjMzDfMbNHYUjyp9oVjBYN+AoI4c7rgXMHlvO2NQfiArLF0TAre5GExb7dmmGr3&#10;4h96nkIuIoR9igpMCFUqpc8MWfR9VxFH7+ZqiyHKOpe6xleE21IOk+RLWiw4LhisaG0ou58eVsH5&#10;sNIPqRv9vckO+yNd5d6Mjkp1O81yCiJQE/7Dn/ZOK5iM4O9L/A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phlzBAAAA2wAAAA8AAAAAAAAAAAAAAAAAmAIAAGRycy9kb3du&#10;cmV2LnhtbFBLBQYAAAAABAAEAPUAAACGAwAAAAA=&#10;" fillcolor="white [3201]" stroked="f" strokeweight=".5pt">
                  <v:textbox style="mso-fit-shape-to-text:t">
                    <w:txbxContent>
                      <w:p w14:paraId="32A2C054" w14:textId="77777777" w:rsidR="0032461E" w:rsidRDefault="0032461E" w:rsidP="00554131">
                        <w:pPr>
                          <w:pStyle w:val="af2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SRS configuration associated with neighbouring gNB 1 </w:t>
                        </w:r>
                      </w:p>
                    </w:txbxContent>
                  </v:textbox>
                </v:shape>
                <v:rect id="矩形 97" o:spid="_x0000_s1039" style="position:absolute;left:5849;top:8572;width:11494;height:12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Nb8MA&#10;AADbAAAADwAAAGRycy9kb3ducmV2LnhtbESP0WrCQBRE3wv9h+UWfKsbFWwbXUVEQRAsjf2Am+w1&#10;CWbvxt1Vo1/vCoU+DjNzhpnOO9OICzlfW1Yw6CcgiAuray4V/O7X758gfEDW2FgmBTfyMJ+9vkwx&#10;1fbKP3TJQikihH2KCqoQ2lRKX1Rk0PdtSxy9g3UGQ5SulNrhNcJNI4dJMpYGa44LFba0rKg4Zmej&#10;wKyT7fdulY+yvfR3d9I2z51VqvfWLSYgAnXhP/zX3mgFXx/w/BJ/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xNb8MAAADbAAAADwAAAAAAAAAAAAAAAACYAgAAZHJzL2Rv&#10;d25yZXYueG1sUEsFBgAAAAAEAAQA9QAAAIgDAAAAAA==&#10;" filled="f" strokecolor="#4f81bd [3204]" strokeweight="2pt"/>
                <v:rect id="矩形 96" o:spid="_x0000_s1040" style="position:absolute;left:17109;top:8572;width:458;height:12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BX9sIA&#10;AADbAAAADwAAAGRycy9kb3ducmV2LnhtbESPwU7DMBBE70j9B2uReqMOHAINdasKKahwo+2B4yre&#10;xlHjdWovafh7jITEcTQzbzSrzeR7NVJMXWAD94sCFHETbMetgeOhvnsClQTZYh+YDHxTgs16drPC&#10;yoYrf9C4l1ZlCKcKDTiRodI6NY48pkUYiLN3CtGjZBlbbSNeM9z3+qEoSu2x47zgcKAXR815/+UN&#10;lHL8RLm8xTMuX3scH8va1e/GzG+n7TMooUn+w3/tnTWwLOH3S/4Be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Ff2wgAAANsAAAAPAAAAAAAAAAAAAAAAAJgCAABkcnMvZG93&#10;bnJldi54bWxQSwUGAAAAAAQABAD1AAAAhwMAAAAA&#10;" fillcolor="black [3213]" strokecolor="black [3213]" strokeweight="2pt"/>
                <v:shape id="文本框 45" o:spid="_x0000_s1041" type="#_x0000_t202" style="position:absolute;left:9166;top:14188;width:16808;height:3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Ujx8MA&#10;AADbAAAADwAAAGRycy9kb3ducmV2LnhtbESP3YrCMBSE7xd8h3AE79bURWWtRtFFwRVE/AFvD82x&#10;KTYnpYla394sCHs5zMw3zGTW2FLcqfaFYwW9bgKCOHO64FzB6bj6/AbhA7LG0jEpeJKH2bT1McFU&#10;uwfv6X4IuYgQ9ikqMCFUqZQ+M2TRd11FHL2Lqy2GKOtc6hofEW5L+ZUkQ2mx4LhgsKIfQ9n1cLMK&#10;jtuFvknd6N9ltt3s6Cw3pr9TqtNu5mMQgZrwH36311rBaAB/X+IPkN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Ujx8MAAADbAAAADwAAAAAAAAAAAAAAAACYAgAAZHJzL2Rv&#10;d25yZXYueG1sUEsFBgAAAAAEAAQA9QAAAIgDAAAAAA==&#10;" fillcolor="white [3201]" stroked="f" strokeweight=".5pt">
                  <v:textbox style="mso-fit-shape-to-text:t">
                    <w:txbxContent>
                      <w:p w14:paraId="28B93441" w14:textId="77777777" w:rsidR="0032461E" w:rsidRDefault="0032461E" w:rsidP="00554131">
                        <w:pPr>
                          <w:pStyle w:val="af2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sz w:val="18"/>
                            <w:szCs w:val="18"/>
                          </w:rPr>
                          <w:t>SRS configuration associated with neighbouring gNB 2</w:t>
                        </w:r>
                      </w:p>
                    </w:txbxContent>
                  </v:textbox>
                </v:shape>
                <v:shape id="文本框 43" o:spid="_x0000_s1042" type="#_x0000_t202" style="position:absolute;left:-4751;top:12515;width:13640;height:2394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xrar0A&#10;AADbAAAADwAAAGRycy9kb3ducmV2LnhtbERPuwrCMBTdBf8hXMFFNNVBtBpFBEXdfCxu1+b2gc1N&#10;aaKtf28GwfFw3st1a0rxptoVlhWMRxEI4sTqgjMFt+tuOAPhPLLG0jIp+JCD9arbWWKsbcNnel98&#10;JkIIuxgV5N5XsZQuycmgG9mKOHCprQ36AOtM6hqbEG5KOYmiqTRYcGjIsaJtTsnz8jIKmux4Om7S&#10;e1oMXrT/GKcf7WGuVL/XbhYgPLX+L/65D1rBPIwNX8IPkK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gxrar0AAADbAAAADwAAAAAAAAAAAAAAAACYAgAAZHJzL2Rvd25yZXYu&#10;eG1sUEsFBgAAAAAEAAQA9QAAAIIDAAAAAA==&#10;" fillcolor="white [3201]" stroked="f" strokeweight=".5pt">
                  <v:textbox>
                    <w:txbxContent>
                      <w:p w14:paraId="64165E01" w14:textId="446C5CCD" w:rsidR="0032461E" w:rsidRDefault="0032461E" w:rsidP="00554131">
                        <w:pPr>
                          <w:pStyle w:val="af2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sz w:val="18"/>
                            <w:szCs w:val="18"/>
                          </w:rPr>
                          <w:t>UL configuration provide</w:t>
                        </w:r>
                      </w:p>
                    </w:txbxContent>
                  </v:textbox>
                </v:shape>
                <v:line id="直接连接符 99" o:spid="_x0000_s1043" style="position:absolute;flip:x;visibility:visible;mso-wrap-style:square" from="3125,10314" to="10680,11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<v:shape id="文本框 45" o:spid="_x0000_s1044" type="#_x0000_t202" style="position:absolute;left:29540;top:11800;width:15227;height:23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6NccIA&#10;AADcAAAADwAAAGRycy9kb3ducmV2LnhtbERPTYvCMBC9L/gfwgje1rQKS61GEUHoYfewdRevQzO2&#10;xWZSk6zWf78RBG/zeJ+z2gymE1dyvrWsIJ0mIIgrq1uuFfwc9u8ZCB+QNXaWScGdPGzWo7cV5tre&#10;+JuuZahFDGGfo4ImhD6X0lcNGfRT2xNH7mSdwRChq6V2eIvhppOzJPmQBluODQ32tGuoOpd/RsHX&#10;blFmxezujot5sS+zS2o/s1+lJuNhuwQRaAgv8dNd6Dg/SeHxTLx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7o1xwgAAANwAAAAPAAAAAAAAAAAAAAAAAJgCAABkcnMvZG93&#10;bnJldi54bWxQSwUGAAAAAAQABAD1AAAAhwMAAAAA&#10;" fillcolor="white [3201]" stroked="f" strokeweight=".5pt">
                  <v:textbox>
                    <w:txbxContent>
                      <w:p w14:paraId="492135A3" w14:textId="51636303" w:rsidR="0032461E" w:rsidRDefault="0032461E" w:rsidP="00554131">
                        <w:pPr>
                          <w:pStyle w:val="af2"/>
                          <w:spacing w:before="0" w:beforeAutospacing="0" w:after="0" w:afterAutospacing="0"/>
                          <w:jc w:val="both"/>
                        </w:pPr>
                        <w:r w:rsidRPr="00554131">
                          <w:rPr>
                            <w:sz w:val="18"/>
                            <w:szCs w:val="18"/>
                          </w:rPr>
                          <w:t>Location information request</w:t>
                        </w:r>
                      </w:p>
                    </w:txbxContent>
                  </v:textbox>
                </v:shape>
                <v:line id="直接连接符 102" o:spid="_x0000_s1045" style="position:absolute;flip:x y;visibility:visible;mso-wrap-style:square" from="26387,10410" to="32186,1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rH/MEAAADcAAAADwAAAGRycy9kb3ducmV2LnhtbERP32vCMBB+F/Y/hBv4pskKiuuMZRM2&#10;BEXQbe9Hc2u7NZfSZDb+90YQfLuP7+cti2hbcaLeN441PE0VCOLSmYYrDV+f75MFCB+QDbaOScOZ&#10;PBSrh9ESc+MGPtDpGCqRQtjnqKEOocul9GVNFv3UdcSJ+3G9xZBgX0nT45DCbSszpebSYsOpocaO&#10;1jWVf8d/q2Gzjc8LXu9/d/g9uHY/e1PmI2o9foyvLyACxXAX39wbk+arDK7PpAvk6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Osf8wQAAANwAAAAPAAAAAAAAAAAAAAAA&#10;AKECAABkcnMvZG93bnJldi54bWxQSwUGAAAAAAQABAD5AAAAjwMAAAAA&#10;" strokecolor="black [3213]"/>
                <v:line id="直接连接符 103" o:spid="_x0000_s1046" style="position:absolute;flip:x y;visibility:visible;mso-wrap-style:square" from="3218,11850" to="10680,18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ZiZ8EAAADcAAAADwAAAGRycy9kb3ducmV2LnhtbERP32vCMBB+F/Y/hBv4pskUR9cZZRMc&#10;giKo2/vR3NpuzaU0mY3/vREGvt3H9/Pmy2gbcabO1441PI0VCOLCmZpLDZ+n9SgD4QOywcYxabiQ&#10;h+XiYTDH3LieD3Q+hlKkEPY5aqhCaHMpfVGRRT92LXHivl1nMSTYldJ02Kdw28iJUs/SYs2pocKW&#10;VhUVv8c/q2GzjS8Zr/Y/O/zqXbOfvSvzEbUePsa3VxCBYriL/90bk+arKdyeSRfIx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dmJnwQAAANwAAAAPAAAAAAAAAAAAAAAA&#10;AKECAABkcnMvZG93bnJldi54bWxQSwUGAAAAAAQABAD5AAAAjwMAAAAA&#10;" strokecolor="black [3213]"/>
                <v:line id="直接连接符 104" o:spid="_x0000_s1047" style="position:absolute;flip:x;visibility:visible;mso-wrap-style:square" from="26846,14188" to="32186,18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tKD8EAAADcAAAADwAAAGRycy9kb3ducmV2LnhtbERPzWoCMRC+C75DmEJvmrRYaVejtEJB&#10;ehGtDzBsppvFzWRNUl336Y0geJuP73fmy8414kQh1p41vIwVCOLSm5orDfvf79E7iJiQDTaeScOF&#10;IiwXw8EcC+PPvKXTLlUih3AsUINNqS2kjKUlh3HsW+LM/fngMGUYKmkCnnO4a+SrUlPpsObcYLGl&#10;laXysPt3Gpo+7fuPr5Xt1XFyMZvN1Ie3H62fn7rPGYhEXXqI7+61yfPVBG7P5Avk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60oPwQAAANwAAAAPAAAAAAAAAAAAAAAA&#10;AKECAABkcnMvZG93bnJldi54bWxQSwUGAAAAAAQABAD5AAAAjwMAAAAA&#10;" strokecolor="black [3213]"/>
                <w10:anchorlock/>
              </v:group>
            </w:pict>
          </mc:Fallback>
        </mc:AlternateContent>
      </w:r>
    </w:p>
    <w:p w14:paraId="4B84C4EE" w14:textId="632768B1" w:rsidR="00554131" w:rsidRDefault="00554131" w:rsidP="00554131">
      <w:pPr>
        <w:pStyle w:val="a5"/>
      </w:pPr>
      <w:bookmarkStart w:id="3" w:name="_Ref23356256"/>
      <w:r>
        <w:t xml:space="preserve">Figure </w:t>
      </w:r>
      <w:r w:rsidR="00273A1F">
        <w:rPr>
          <w:noProof/>
        </w:rPr>
        <w:fldChar w:fldCharType="begin"/>
      </w:r>
      <w:r w:rsidR="00273A1F">
        <w:rPr>
          <w:noProof/>
        </w:rPr>
        <w:instrText xml:space="preserve"> SEQ Figure \* ARABIC </w:instrText>
      </w:r>
      <w:r w:rsidR="00273A1F">
        <w:rPr>
          <w:noProof/>
        </w:rPr>
        <w:fldChar w:fldCharType="separate"/>
      </w:r>
      <w:r w:rsidR="00B96B7B">
        <w:rPr>
          <w:noProof/>
        </w:rPr>
        <w:t>1</w:t>
      </w:r>
      <w:r w:rsidR="00273A1F">
        <w:rPr>
          <w:noProof/>
        </w:rPr>
        <w:fldChar w:fldCharType="end"/>
      </w:r>
      <w:bookmarkEnd w:id="3"/>
      <w:r>
        <w:t xml:space="preserve"> Sending partial SRS configuration from LMF to a gNB</w:t>
      </w:r>
    </w:p>
    <w:p w14:paraId="3551F5A3" w14:textId="22B739AF" w:rsidR="00554131" w:rsidRDefault="00554131" w:rsidP="004E6706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B96B7B">
        <w:rPr>
          <w:b/>
          <w:i/>
          <w:noProof/>
        </w:rPr>
        <w:t>3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</w:t>
      </w:r>
      <w:r w:rsidR="0000528F">
        <w:rPr>
          <w:b/>
          <w:i/>
        </w:rPr>
        <w:t xml:space="preserve">The message </w:t>
      </w:r>
      <w:r w:rsidR="0000528F" w:rsidRPr="0000528F">
        <w:rPr>
          <w:b/>
          <w:i/>
        </w:rPr>
        <w:t>MEASUREMENT REQUEST</w:t>
      </w:r>
      <w:r w:rsidR="0000528F">
        <w:rPr>
          <w:b/>
          <w:i/>
        </w:rPr>
        <w:t xml:space="preserve"> </w:t>
      </w:r>
      <w:r>
        <w:rPr>
          <w:b/>
          <w:i/>
        </w:rPr>
        <w:t>includes</w:t>
      </w:r>
    </w:p>
    <w:p w14:paraId="3767E105" w14:textId="232B5A04" w:rsidR="007606FD" w:rsidRDefault="007606FD" w:rsidP="004E6706">
      <w:pPr>
        <w:pStyle w:val="3GPPAgreements"/>
        <w:spacing w:before="0" w:after="120"/>
      </w:pPr>
      <w:r w:rsidRPr="007606FD">
        <w:rPr>
          <w:b/>
          <w:i/>
        </w:rPr>
        <w:t xml:space="preserve">UL measurement request to </w:t>
      </w:r>
      <w:r>
        <w:rPr>
          <w:b/>
          <w:i/>
        </w:rPr>
        <w:t xml:space="preserve">trigger NG-RAN to provide the measurement based on </w:t>
      </w:r>
      <w:r w:rsidR="00C807DB">
        <w:rPr>
          <w:b/>
          <w:i/>
        </w:rPr>
        <w:t>SRS</w:t>
      </w:r>
    </w:p>
    <w:p w14:paraId="1368F191" w14:textId="74A84F39" w:rsidR="00554131" w:rsidRPr="0000528F" w:rsidRDefault="00554131" w:rsidP="004E6706">
      <w:pPr>
        <w:pStyle w:val="3GPPAgreements"/>
        <w:numPr>
          <w:ilvl w:val="1"/>
          <w:numId w:val="40"/>
        </w:numPr>
        <w:spacing w:before="0" w:after="120"/>
        <w:rPr>
          <w:b/>
          <w:i/>
        </w:rPr>
      </w:pPr>
      <w:r w:rsidRPr="0000528F">
        <w:rPr>
          <w:b/>
          <w:i/>
        </w:rPr>
        <w:t>SRS configuration for the NG-RAN node to measure</w:t>
      </w:r>
    </w:p>
    <w:p w14:paraId="77F42A46" w14:textId="0FF6AB96" w:rsidR="00554131" w:rsidRPr="0000528F" w:rsidRDefault="00554131" w:rsidP="004E6706">
      <w:pPr>
        <w:pStyle w:val="3GPPAgreements"/>
        <w:numPr>
          <w:ilvl w:val="1"/>
          <w:numId w:val="40"/>
        </w:numPr>
        <w:spacing w:before="0" w:after="120"/>
        <w:rPr>
          <w:b/>
          <w:i/>
        </w:rPr>
      </w:pPr>
      <w:r w:rsidRPr="0000528F">
        <w:rPr>
          <w:b/>
          <w:i/>
        </w:rPr>
        <w:t>Requested measurement, including UL-RTOA, gNB Rx – Tx time difference, AOA/ZOA, SRS-RSRP.</w:t>
      </w:r>
    </w:p>
    <w:p w14:paraId="0BF110B8" w14:textId="77777777" w:rsidR="00554131" w:rsidRPr="00554131" w:rsidRDefault="00554131" w:rsidP="00554131">
      <w:pPr>
        <w:pStyle w:val="3GPPAgreements"/>
        <w:numPr>
          <w:ilvl w:val="0"/>
          <w:numId w:val="0"/>
        </w:numPr>
        <w:ind w:left="284" w:hanging="284"/>
      </w:pPr>
    </w:p>
    <w:p w14:paraId="53D7F184" w14:textId="0346264A" w:rsidR="00FF255B" w:rsidRDefault="00B96B7B" w:rsidP="00FF255B">
      <w:pPr>
        <w:pStyle w:val="2"/>
        <w:rPr>
          <w:lang w:eastAsia="zh-CN"/>
        </w:rPr>
      </w:pPr>
      <w:r>
        <w:rPr>
          <w:noProof/>
        </w:rPr>
        <w:lastRenderedPageBreak/>
        <w:t>MEASUREMENT RESPONSE</w:t>
      </w:r>
    </w:p>
    <w:p w14:paraId="3ACBE12E" w14:textId="7694880D" w:rsidR="00346B4D" w:rsidRDefault="00346B4D" w:rsidP="004E6706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request, NG-RAN should provide the requested measurements, including</w:t>
      </w:r>
    </w:p>
    <w:p w14:paraId="7FB73724" w14:textId="3A7FCFCB" w:rsidR="00346B4D" w:rsidRPr="00346B4D" w:rsidRDefault="00346B4D" w:rsidP="004E6706">
      <w:pPr>
        <w:pStyle w:val="3GPPAgreements"/>
        <w:spacing w:before="0" w:after="120"/>
      </w:pPr>
      <w:r w:rsidRPr="00346B4D">
        <w:t>UL-RTOA, and its quality</w:t>
      </w:r>
    </w:p>
    <w:p w14:paraId="2793718A" w14:textId="54F8283E" w:rsidR="00346B4D" w:rsidRPr="00346B4D" w:rsidRDefault="00346B4D" w:rsidP="004E6706">
      <w:pPr>
        <w:pStyle w:val="3GPPAgreements"/>
        <w:spacing w:before="0" w:after="120"/>
      </w:pPr>
      <w:r w:rsidRPr="00346B4D">
        <w:t>gNB Rx – Tx time difference, and it</w:t>
      </w:r>
      <w:r w:rsidR="00E95E1E">
        <w:t>s</w:t>
      </w:r>
      <w:r w:rsidRPr="00346B4D">
        <w:t xml:space="preserve"> quality</w:t>
      </w:r>
    </w:p>
    <w:p w14:paraId="5FD08105" w14:textId="48BF4A48" w:rsidR="00346B4D" w:rsidRPr="00346B4D" w:rsidRDefault="00346B4D" w:rsidP="004E6706">
      <w:pPr>
        <w:pStyle w:val="3GPPAgreements"/>
        <w:spacing w:before="0" w:after="120"/>
      </w:pPr>
      <w:r w:rsidRPr="00346B4D">
        <w:t>AOA/ZOA, and its equality</w:t>
      </w:r>
    </w:p>
    <w:p w14:paraId="0A58A1B9" w14:textId="5CF28A5C" w:rsidR="00346B4D" w:rsidRPr="00346B4D" w:rsidRDefault="00346B4D" w:rsidP="004E6706">
      <w:pPr>
        <w:pStyle w:val="3GPPAgreements"/>
        <w:spacing w:before="0" w:after="120"/>
      </w:pPr>
      <w:r w:rsidRPr="00346B4D">
        <w:t>SRS-RSRP</w:t>
      </w:r>
    </w:p>
    <w:p w14:paraId="71A10198" w14:textId="470FCB5A" w:rsidR="00346B4D" w:rsidRDefault="00346B4D" w:rsidP="004E6706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 w:rsidR="00B96B7B">
        <w:rPr>
          <w:b/>
          <w:i/>
          <w:noProof/>
        </w:rPr>
        <w:t>4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</w:t>
      </w:r>
      <w:r w:rsidR="0000528F">
        <w:rPr>
          <w:b/>
          <w:i/>
        </w:rPr>
        <w:t>The message</w:t>
      </w:r>
      <w:r w:rsidR="00B96B7B">
        <w:rPr>
          <w:b/>
          <w:i/>
        </w:rPr>
        <w:t xml:space="preserve"> </w:t>
      </w:r>
      <w:r w:rsidR="00B96B7B" w:rsidRPr="00B96B7B">
        <w:rPr>
          <w:b/>
          <w:i/>
          <w:noProof/>
        </w:rPr>
        <w:t>MEASUREMENT RESPONSE</w:t>
      </w:r>
      <w:r>
        <w:rPr>
          <w:b/>
          <w:i/>
        </w:rPr>
        <w:t xml:space="preserve"> includes the measurement and the quality requested by the LMF.</w:t>
      </w:r>
    </w:p>
    <w:p w14:paraId="3BE6CA3E" w14:textId="77777777" w:rsidR="00346B4D" w:rsidRPr="00B96B7B" w:rsidRDefault="00346B4D" w:rsidP="00346B4D">
      <w:pPr>
        <w:pStyle w:val="3GPPAgreements"/>
        <w:numPr>
          <w:ilvl w:val="0"/>
          <w:numId w:val="0"/>
        </w:numPr>
        <w:rPr>
          <w:b/>
          <w:i/>
        </w:rPr>
      </w:pPr>
    </w:p>
    <w:p w14:paraId="104202FD" w14:textId="0666FB63" w:rsidR="00B96B7B" w:rsidRDefault="00B96B7B" w:rsidP="00B96B7B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 on DL-AoD</w:t>
      </w:r>
    </w:p>
    <w:p w14:paraId="416E8313" w14:textId="5A413E13" w:rsidR="0000528F" w:rsidRDefault="0000528F" w:rsidP="0000528F">
      <w:pPr>
        <w:rPr>
          <w:lang w:eastAsia="zh-CN"/>
        </w:rPr>
      </w:pPr>
      <w:r>
        <w:rPr>
          <w:lang w:eastAsia="zh-CN"/>
        </w:rPr>
        <w:t xml:space="preserve">The DL-AoD that achieves the commercial requirements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_Ref29215853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actually needs multiple RSRP</w:t>
      </w:r>
      <w:r w:rsidR="00AC35EE">
        <w:rPr>
          <w:lang w:eastAsia="zh-CN"/>
        </w:rPr>
        <w:t xml:space="preserve"> measurements under a fixed Rx beam across multiple Tx beams from the same TRP, so there exists a mapping between the received RSRPs based on DL PRS resources and the estimate of the angle of departure.</w:t>
      </w:r>
    </w:p>
    <w:p w14:paraId="6AB723B9" w14:textId="5DF1C9F9" w:rsidR="00AC35EE" w:rsidRDefault="00AC35EE" w:rsidP="0000528F">
      <w:pPr>
        <w:rPr>
          <w:lang w:eastAsia="zh-CN"/>
        </w:rPr>
      </w:pPr>
      <w:r>
        <w:rPr>
          <w:lang w:eastAsia="zh-CN"/>
        </w:rPr>
        <w:t xml:space="preserve">In the LS from RAN3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_Ref29215976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, RAN3 prefers that the angle conversion is at LMF, shown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35EE" w14:paraId="24BA8355" w14:textId="77777777" w:rsidTr="00AC35EE">
        <w:tc>
          <w:tcPr>
            <w:tcW w:w="9307" w:type="dxa"/>
          </w:tcPr>
          <w:p w14:paraId="22F1730E" w14:textId="77777777" w:rsidR="00AC35EE" w:rsidRDefault="00AC35EE" w:rsidP="00AC35EE">
            <w:pPr>
              <w:spacing w:before="18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From architecture perspective; there are two options for the measurements reporting and AOD calculation: </w:t>
            </w:r>
          </w:p>
          <w:p w14:paraId="23D7B49B" w14:textId="77777777" w:rsidR="00AC35EE" w:rsidRDefault="00AC35EE" w:rsidP="00AC35EE">
            <w:pPr>
              <w:spacing w:before="180"/>
              <w:ind w:left="7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Option 1: LMF calculates the AOD based on the UE measurements and RAN node assistance information. LMF then further calculates UE location based on the AODs.</w:t>
            </w:r>
          </w:p>
          <w:p w14:paraId="253873F4" w14:textId="77777777" w:rsidR="00AC35EE" w:rsidRDefault="00AC35EE" w:rsidP="00AC35EE">
            <w:pPr>
              <w:spacing w:before="180"/>
              <w:ind w:left="7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Option 2: The RAN nodes calculate the AoD with the RSRP information based on gNB configuration and send the AoD information back to LMF, who then calculates the UE position.  </w:t>
            </w:r>
          </w:p>
          <w:p w14:paraId="2AD767EC" w14:textId="02D1C6D6" w:rsidR="00AC35EE" w:rsidRPr="00AC35EE" w:rsidRDefault="00AC35EE" w:rsidP="00AC35EE">
            <w:pPr>
              <w:spacing w:before="18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RAN3 has discussed and prefers to support option 1 for DL-AOD positioning method in the stage 2 specifications.</w:t>
            </w:r>
          </w:p>
        </w:tc>
      </w:tr>
    </w:tbl>
    <w:p w14:paraId="7356DEAF" w14:textId="77777777" w:rsidR="00AC35EE" w:rsidRDefault="00AC35EE" w:rsidP="0000528F">
      <w:pPr>
        <w:rPr>
          <w:lang w:eastAsia="zh-CN"/>
        </w:rPr>
      </w:pPr>
    </w:p>
    <w:p w14:paraId="7CA7CC20" w14:textId="6545D14F" w:rsidR="002B76D7" w:rsidRDefault="00AC35EE" w:rsidP="0000528F">
      <w:pPr>
        <w:rPr>
          <w:lang w:eastAsia="zh-CN"/>
        </w:rPr>
      </w:pPr>
      <w:r>
        <w:rPr>
          <w:lang w:eastAsia="zh-CN"/>
        </w:rPr>
        <w:t>In our view, it has larger specification impact if we go with Option 1. The RAN node assistance information may be huge, for example, the following table</w:t>
      </w:r>
      <w:r w:rsidR="0032461E">
        <w:rPr>
          <w:lang w:eastAsia="zh-CN"/>
        </w:rPr>
        <w:t xml:space="preserve"> either in the form of (a</w:t>
      </w:r>
      <w:r w:rsidR="0032461E">
        <w:rPr>
          <w:rFonts w:hint="eastAsia"/>
          <w:lang w:eastAsia="zh-CN"/>
        </w:rPr>
        <w:t>)</w:t>
      </w:r>
      <w:r w:rsidR="0032461E">
        <w:rPr>
          <w:lang w:eastAsia="zh-CN"/>
        </w:rPr>
        <w:t xml:space="preserve"> or (b)</w:t>
      </w:r>
      <w:r>
        <w:rPr>
          <w:lang w:eastAsia="zh-CN"/>
        </w:rPr>
        <w:t xml:space="preserve"> should be sent in the NRPPa assistance </w:t>
      </w:r>
      <w:r w:rsidR="007466C8">
        <w:rPr>
          <w:lang w:eastAsia="zh-CN"/>
        </w:rPr>
        <w:t xml:space="preserve">data </w:t>
      </w:r>
      <w:r>
        <w:rPr>
          <w:lang w:eastAsia="zh-CN"/>
        </w:rPr>
        <w:t>information</w:t>
      </w:r>
      <w:r w:rsidR="00D83443">
        <w:rPr>
          <w:lang w:eastAsia="zh-CN"/>
        </w:rPr>
        <w:t>, where (a) assumes that the table is sorted by angle, and (b) assumes that the table is sorted by PRS resources.</w:t>
      </w:r>
    </w:p>
    <w:p w14:paraId="1FDE2E40" w14:textId="72C4BD15" w:rsidR="00AC35EE" w:rsidRDefault="002B76D7" w:rsidP="0000528F">
      <w:pPr>
        <w:rPr>
          <w:lang w:eastAsia="zh-CN"/>
        </w:rPr>
      </w:pPr>
      <w:r>
        <w:rPr>
          <w:lang w:eastAsia="zh-CN"/>
        </w:rPr>
        <w:t xml:space="preserve">For (a), to achieve 1 degree angle resolution for AoA and ZoA, at least 180x180 angles should be listed; </w:t>
      </w:r>
      <w:r w:rsidR="0013385C">
        <w:rPr>
          <w:lang w:eastAsia="zh-CN"/>
        </w:rPr>
        <w:t xml:space="preserve">for </w:t>
      </w:r>
      <w:r>
        <w:rPr>
          <w:lang w:eastAsia="zh-CN"/>
        </w:rPr>
        <w:t xml:space="preserve">each angle, at least 8 resource IDs </w:t>
      </w:r>
      <w:r w:rsidR="00C807DB">
        <w:rPr>
          <w:lang w:eastAsia="zh-CN"/>
        </w:rPr>
        <w:t xml:space="preserve">with the highest gain on the angle </w:t>
      </w:r>
      <w:r>
        <w:rPr>
          <w:lang w:eastAsia="zh-CN"/>
        </w:rPr>
        <w:t xml:space="preserve">should be selected with at least 7 normalized radiation patterns, each of which </w:t>
      </w:r>
      <w:r w:rsidR="007466C8">
        <w:rPr>
          <w:lang w:eastAsia="zh-CN"/>
        </w:rPr>
        <w:t xml:space="preserve">should be </w:t>
      </w:r>
      <w:r>
        <w:rPr>
          <w:lang w:eastAsia="zh-CN"/>
        </w:rPr>
        <w:t xml:space="preserve">quantized to 5 bits to represent the 0-31dB with 1dB granularity, and therefore for each TRP, the mapping </w:t>
      </w:r>
      <w:r w:rsidR="007466C8">
        <w:rPr>
          <w:lang w:eastAsia="zh-CN"/>
        </w:rPr>
        <w:t xml:space="preserve">would </w:t>
      </w:r>
      <w:r>
        <w:rPr>
          <w:lang w:eastAsia="zh-CN"/>
        </w:rPr>
        <w:t>consume 180x180x7x5 = 1</w:t>
      </w:r>
      <w:r w:rsidR="00FF2458">
        <w:rPr>
          <w:lang w:eastAsia="zh-CN"/>
        </w:rPr>
        <w:t>.1M bits</w:t>
      </w:r>
      <w:r w:rsidR="00D83443">
        <w:rPr>
          <w:lang w:eastAsia="zh-CN"/>
        </w:rPr>
        <w:t xml:space="preserve"> for the radiation pattern; additional bits including angle and PRS ID would increase the overhead</w:t>
      </w:r>
      <w:r w:rsidR="00FF2458">
        <w:rPr>
          <w:lang w:eastAsia="zh-CN"/>
        </w:rPr>
        <w:t>. Similar consumption is expected for (b).</w:t>
      </w:r>
    </w:p>
    <w:p w14:paraId="0745FB9A" w14:textId="3F4EA92E" w:rsidR="00AC35EE" w:rsidRDefault="00FF2458" w:rsidP="004E6706">
      <w:pPr>
        <w:rPr>
          <w:b/>
          <w:i/>
        </w:rPr>
      </w:pPr>
      <w:r w:rsidRPr="004E78C0">
        <w:rPr>
          <w:b/>
          <w:i/>
        </w:rPr>
        <w:t xml:space="preserve">Observation </w:t>
      </w:r>
      <w:r w:rsidRPr="004E78C0">
        <w:rPr>
          <w:b/>
          <w:i/>
        </w:rPr>
        <w:fldChar w:fldCharType="begin"/>
      </w:r>
      <w:r w:rsidRPr="004E78C0">
        <w:rPr>
          <w:b/>
          <w:i/>
        </w:rPr>
        <w:instrText xml:space="preserve"> SEQ Observation \* ARABIC </w:instrText>
      </w:r>
      <w:r w:rsidRPr="004E78C0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4E78C0">
        <w:rPr>
          <w:b/>
          <w:i/>
        </w:rPr>
        <w:fldChar w:fldCharType="end"/>
      </w:r>
      <w:r w:rsidRPr="004E78C0">
        <w:rPr>
          <w:b/>
          <w:i/>
        </w:rPr>
        <w:t>:</w:t>
      </w:r>
      <w:r>
        <w:rPr>
          <w:b/>
          <w:i/>
        </w:rPr>
        <w:t xml:space="preserve"> The overhead of reporting beam pattern from NG-RAN to LMF is too high.</w:t>
      </w:r>
    </w:p>
    <w:p w14:paraId="47BD2413" w14:textId="68D2DDCA" w:rsidR="00FF2458" w:rsidRPr="00FF2458" w:rsidRDefault="00FF2458" w:rsidP="004E6706">
      <w:pPr>
        <w:pStyle w:val="3GPPAgreements"/>
        <w:spacing w:before="0" w:after="120"/>
        <w:rPr>
          <w:b/>
          <w:i/>
        </w:rPr>
      </w:pPr>
      <w:r w:rsidRPr="00FF2458">
        <w:rPr>
          <w:rFonts w:hint="eastAsia"/>
          <w:b/>
          <w:i/>
        </w:rPr>
        <w:t>1</w:t>
      </w:r>
      <w:r w:rsidRPr="00FF2458">
        <w:rPr>
          <w:b/>
          <w:i/>
        </w:rPr>
        <w:t>.1 Mbits for a TRP.</w:t>
      </w:r>
    </w:p>
    <w:p w14:paraId="0CA13A0E" w14:textId="77777777" w:rsidR="00FF2458" w:rsidRPr="00FF2458" w:rsidRDefault="00FF2458" w:rsidP="0000528F">
      <w:pPr>
        <w:rPr>
          <w:lang w:eastAsia="zh-CN"/>
        </w:rPr>
      </w:pPr>
    </w:p>
    <w:p w14:paraId="5C19B67D" w14:textId="7D3D93A9" w:rsidR="0032461E" w:rsidRDefault="0032461E" w:rsidP="0032461E">
      <w:pPr>
        <w:pStyle w:val="a5"/>
        <w:keepNext/>
        <w:rPr>
          <w:lang w:eastAsia="zh-CN"/>
        </w:rPr>
      </w:pPr>
      <w:r>
        <w:t xml:space="preserve">Table </w:t>
      </w:r>
      <w:r w:rsidR="003C72FC">
        <w:rPr>
          <w:noProof/>
        </w:rPr>
        <w:fldChar w:fldCharType="begin"/>
      </w:r>
      <w:r w:rsidR="003C72FC">
        <w:rPr>
          <w:noProof/>
        </w:rPr>
        <w:instrText xml:space="preserve"> SEQ Table \* ARABIC </w:instrText>
      </w:r>
      <w:r w:rsidR="003C72FC">
        <w:rPr>
          <w:noProof/>
        </w:rPr>
        <w:fldChar w:fldCharType="separate"/>
      </w:r>
      <w:r>
        <w:rPr>
          <w:noProof/>
        </w:rPr>
        <w:t>1</w:t>
      </w:r>
      <w:r w:rsidR="003C72FC">
        <w:rPr>
          <w:noProof/>
        </w:rPr>
        <w:fldChar w:fldCharType="end"/>
      </w:r>
      <w:r>
        <w:t xml:space="preserve"> </w:t>
      </w: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>ode assistance information for beam pattern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"/>
        <w:gridCol w:w="8844"/>
      </w:tblGrid>
      <w:tr w:rsidR="002B76D7" w14:paraId="5CAD6D36" w14:textId="77777777" w:rsidTr="002B76D7"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36D99F" w14:textId="4D23ED08" w:rsidR="002B76D7" w:rsidRDefault="002B76D7" w:rsidP="003246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(a)</w:t>
            </w:r>
          </w:p>
        </w:tc>
        <w:tc>
          <w:tcPr>
            <w:tcW w:w="8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3969"/>
            </w:tblGrid>
            <w:tr w:rsidR="002B76D7" w14:paraId="3DD71563" w14:textId="77777777" w:rsidTr="002B76D7">
              <w:trPr>
                <w:jc w:val="center"/>
              </w:trPr>
              <w:tc>
                <w:tcPr>
                  <w:tcW w:w="1984" w:type="dxa"/>
                </w:tcPr>
                <w:p w14:paraId="52924AC0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</w:t>
                  </w:r>
                </w:p>
              </w:tc>
              <w:tc>
                <w:tcPr>
                  <w:tcW w:w="1984" w:type="dxa"/>
                </w:tcPr>
                <w:p w14:paraId="514A845C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PRS resource ID</w:t>
                  </w:r>
                </w:p>
              </w:tc>
              <w:tc>
                <w:tcPr>
                  <w:tcW w:w="3969" w:type="dxa"/>
                </w:tcPr>
                <w:p w14:paraId="32C4AABE" w14:textId="21A71A61" w:rsidR="002B76D7" w:rsidRPr="0032461E" w:rsidRDefault="002B76D7" w:rsidP="007466C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Normalized radiation pattern, 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xy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lang w:eastAsia="zh-CN"/>
                          </w:rPr>
                          <m:t>PRS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</m:d>
                  </m:oMath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is the radiation pattern of PRS </w:t>
                  </w:r>
                  <w:r>
                    <w:rPr>
                      <w:lang w:eastAsia="zh-CN"/>
                    </w:rPr>
                    <w:lastRenderedPageBreak/>
                    <w:t>resource ID#x_y from angle#x</w:t>
                  </w:r>
                </w:p>
              </w:tc>
            </w:tr>
            <w:tr w:rsidR="002B76D7" w14:paraId="16D725B6" w14:textId="77777777" w:rsidTr="002B76D7">
              <w:trPr>
                <w:jc w:val="center"/>
              </w:trPr>
              <w:tc>
                <w:tcPr>
                  <w:tcW w:w="1984" w:type="dxa"/>
                  <w:vMerge w:val="restart"/>
                </w:tcPr>
                <w:p w14:paraId="7F5C530C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Angle#0</w:t>
                  </w:r>
                </w:p>
              </w:tc>
              <w:tc>
                <w:tcPr>
                  <w:tcW w:w="1984" w:type="dxa"/>
                </w:tcPr>
                <w:p w14:paraId="13EAFCA2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ID#0_0</w:t>
                  </w:r>
                </w:p>
              </w:tc>
              <w:tc>
                <w:tcPr>
                  <w:tcW w:w="3969" w:type="dxa"/>
                </w:tcPr>
                <w:p w14:paraId="38EA7D56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Normalized to 1</w:t>
                  </w:r>
                </w:p>
              </w:tc>
            </w:tr>
            <w:tr w:rsidR="002B76D7" w14:paraId="7A48A3FE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56CE65F2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4729E2E9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ID#0_1</w:t>
                  </w:r>
                </w:p>
              </w:tc>
              <w:tc>
                <w:tcPr>
                  <w:tcW w:w="3969" w:type="dxa"/>
                </w:tcPr>
                <w:p w14:paraId="2CF2D0FF" w14:textId="77777777" w:rsidR="002B76D7" w:rsidRPr="0032461E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den>
                      </m:f>
                    </m:oMath>
                  </m:oMathPara>
                </w:p>
              </w:tc>
            </w:tr>
            <w:tr w:rsidR="002B76D7" w14:paraId="103E5C89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4FC853EA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53480F99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ID#0_2</w:t>
                  </w:r>
                </w:p>
              </w:tc>
              <w:tc>
                <w:tcPr>
                  <w:tcW w:w="3969" w:type="dxa"/>
                </w:tcPr>
                <w:p w14:paraId="0E8B4763" w14:textId="77777777" w:rsidR="002B76D7" w:rsidRPr="0032461E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02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d>
                        </m:den>
                      </m:f>
                    </m:oMath>
                  </m:oMathPara>
                </w:p>
              </w:tc>
            </w:tr>
            <w:tr w:rsidR="002B76D7" w14:paraId="21AB91CE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4370B6C1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561FF2C9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22B1FFB5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  <w:tr w:rsidR="002B76D7" w14:paraId="0DF729A9" w14:textId="77777777" w:rsidTr="002B76D7">
              <w:trPr>
                <w:jc w:val="center"/>
              </w:trPr>
              <w:tc>
                <w:tcPr>
                  <w:tcW w:w="1984" w:type="dxa"/>
                  <w:vMerge w:val="restart"/>
                </w:tcPr>
                <w:p w14:paraId="4E055783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Angle#1</w:t>
                  </w:r>
                </w:p>
              </w:tc>
              <w:tc>
                <w:tcPr>
                  <w:tcW w:w="1984" w:type="dxa"/>
                </w:tcPr>
                <w:p w14:paraId="3DFB27F6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ID#1_0</w:t>
                  </w:r>
                </w:p>
              </w:tc>
              <w:tc>
                <w:tcPr>
                  <w:tcW w:w="3969" w:type="dxa"/>
                </w:tcPr>
                <w:p w14:paraId="6738ED5E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Normalized to 1</w:t>
                  </w:r>
                </w:p>
              </w:tc>
            </w:tr>
            <w:tr w:rsidR="002B76D7" w14:paraId="0BAF3D22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5E05EB32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241CBCD9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ID#1_1</w:t>
                  </w:r>
                </w:p>
              </w:tc>
              <w:tc>
                <w:tcPr>
                  <w:tcW w:w="3969" w:type="dxa"/>
                </w:tcPr>
                <w:p w14:paraId="7D85A8F2" w14:textId="77777777" w:rsidR="002B76D7" w:rsidRPr="0032461E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den>
                      </m:f>
                    </m:oMath>
                  </m:oMathPara>
                </w:p>
              </w:tc>
            </w:tr>
            <w:tr w:rsidR="002B76D7" w14:paraId="6A759397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5CC90682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270B9C2B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ID#1_2</w:t>
                  </w:r>
                </w:p>
              </w:tc>
              <w:tc>
                <w:tcPr>
                  <w:tcW w:w="3969" w:type="dxa"/>
                </w:tcPr>
                <w:p w14:paraId="0372E987" w14:textId="77777777" w:rsidR="002B76D7" w:rsidRPr="0032461E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12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d>
                        </m:den>
                      </m:f>
                    </m:oMath>
                  </m:oMathPara>
                </w:p>
              </w:tc>
            </w:tr>
            <w:tr w:rsidR="002B76D7" w14:paraId="0A6D18A7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3BAC06DC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518FFB31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1BA45567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  <w:tr w:rsidR="002B76D7" w14:paraId="130EA8DF" w14:textId="77777777" w:rsidTr="002B76D7">
              <w:trPr>
                <w:jc w:val="center"/>
              </w:trPr>
              <w:tc>
                <w:tcPr>
                  <w:tcW w:w="1984" w:type="dxa"/>
                </w:tcPr>
                <w:p w14:paraId="1657760B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1984" w:type="dxa"/>
                </w:tcPr>
                <w:p w14:paraId="34584064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38AAFF3D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</w:tbl>
          <w:p w14:paraId="454755A5" w14:textId="77777777" w:rsidR="002B76D7" w:rsidRDefault="002B76D7" w:rsidP="0032461E">
            <w:pPr>
              <w:jc w:val="center"/>
              <w:rPr>
                <w:lang w:eastAsia="zh-CN"/>
              </w:rPr>
            </w:pPr>
          </w:p>
        </w:tc>
      </w:tr>
      <w:tr w:rsidR="002B76D7" w14:paraId="46B084F1" w14:textId="77777777" w:rsidTr="002B76D7"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E1AE72" w14:textId="77777777" w:rsidR="002B76D7" w:rsidRDefault="002B76D7" w:rsidP="0032461E">
            <w:pPr>
              <w:jc w:val="center"/>
              <w:rPr>
                <w:lang w:eastAsia="zh-CN"/>
              </w:rPr>
            </w:pPr>
          </w:p>
        </w:tc>
        <w:tc>
          <w:tcPr>
            <w:tcW w:w="8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CEE228F" w14:textId="77777777" w:rsidR="002B76D7" w:rsidRDefault="002B76D7" w:rsidP="002B76D7">
            <w:pPr>
              <w:rPr>
                <w:lang w:eastAsia="zh-CN"/>
              </w:rPr>
            </w:pPr>
          </w:p>
        </w:tc>
      </w:tr>
      <w:tr w:rsidR="002B76D7" w14:paraId="7C891F06" w14:textId="77777777" w:rsidTr="002B76D7">
        <w:tc>
          <w:tcPr>
            <w:tcW w:w="4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439B65" w14:textId="4974865A" w:rsidR="002B76D7" w:rsidRDefault="002B76D7" w:rsidP="0032461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b)</w:t>
            </w:r>
          </w:p>
        </w:tc>
        <w:tc>
          <w:tcPr>
            <w:tcW w:w="8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tbl>
            <w:tblPr>
              <w:tblStyle w:val="ac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3969"/>
            </w:tblGrid>
            <w:tr w:rsidR="002B76D7" w14:paraId="1A90D4C6" w14:textId="77777777" w:rsidTr="002B76D7">
              <w:trPr>
                <w:jc w:val="center"/>
              </w:trPr>
              <w:tc>
                <w:tcPr>
                  <w:tcW w:w="1984" w:type="dxa"/>
                </w:tcPr>
                <w:p w14:paraId="7BC34519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PRS resource ID</w:t>
                  </w:r>
                </w:p>
              </w:tc>
              <w:tc>
                <w:tcPr>
                  <w:tcW w:w="1984" w:type="dxa"/>
                </w:tcPr>
                <w:p w14:paraId="0D3ED60F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A</w:t>
                  </w:r>
                  <w:r>
                    <w:rPr>
                      <w:lang w:eastAsia="zh-CN"/>
                    </w:rPr>
                    <w:t>ngle</w:t>
                  </w:r>
                </w:p>
              </w:tc>
              <w:tc>
                <w:tcPr>
                  <w:tcW w:w="3969" w:type="dxa"/>
                </w:tcPr>
                <w:p w14:paraId="3EA6A83C" w14:textId="22ABBE14" w:rsidR="002B76D7" w:rsidRPr="0032461E" w:rsidRDefault="002B76D7" w:rsidP="007466C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Radiation pattern, 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xy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lang w:eastAsia="zh-CN"/>
                          </w:rPr>
                          <m:t>PRS</m:t>
                        </m:r>
                      </m:sup>
                    </m:sSubSup>
                  </m:oMath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is the radiation pattern of PRS resource ID#y from angle#x</w:t>
                  </w:r>
                </w:p>
              </w:tc>
            </w:tr>
            <w:tr w:rsidR="002B76D7" w14:paraId="675B7B44" w14:textId="77777777" w:rsidTr="002B76D7">
              <w:trPr>
                <w:jc w:val="center"/>
              </w:trPr>
              <w:tc>
                <w:tcPr>
                  <w:tcW w:w="1984" w:type="dxa"/>
                  <w:vMerge w:val="restart"/>
                </w:tcPr>
                <w:p w14:paraId="413F74A4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</w:t>
                  </w:r>
                  <w:r>
                    <w:rPr>
                      <w:rFonts w:hint="eastAsia"/>
                      <w:lang w:eastAsia="zh-CN"/>
                    </w:rPr>
                    <w:t>#</w:t>
                  </w: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984" w:type="dxa"/>
                </w:tcPr>
                <w:p w14:paraId="3A6A80B5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</w:t>
                  </w:r>
                  <w:r>
                    <w:rPr>
                      <w:rFonts w:hint="eastAsia"/>
                      <w:lang w:eastAsia="zh-CN"/>
                    </w:rPr>
                    <w:t>#</w:t>
                  </w: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</w:tcPr>
                <w:p w14:paraId="22D88462" w14:textId="77777777" w:rsidR="002B76D7" w:rsidRPr="002B76D7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2B76D7" w14:paraId="0FE5C941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3B94CD79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569B78C4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Angle#1</w:t>
                  </w:r>
                </w:p>
              </w:tc>
              <w:tc>
                <w:tcPr>
                  <w:tcW w:w="3969" w:type="dxa"/>
                </w:tcPr>
                <w:p w14:paraId="2574E0EE" w14:textId="77777777" w:rsidR="002B76D7" w:rsidRPr="0032461E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2B76D7" w14:paraId="292EF85B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7D667E54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600953CD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Angle#2</w:t>
                  </w:r>
                </w:p>
              </w:tc>
              <w:tc>
                <w:tcPr>
                  <w:tcW w:w="3969" w:type="dxa"/>
                </w:tcPr>
                <w:p w14:paraId="60E0BFE7" w14:textId="77777777" w:rsidR="002B76D7" w:rsidRPr="0032461E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2B76D7" w14:paraId="3D0543D6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09FA8311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6A82EC01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3BA4D17C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</w:tr>
            <w:tr w:rsidR="002B76D7" w14:paraId="7FDE9AA5" w14:textId="77777777" w:rsidTr="002B76D7">
              <w:trPr>
                <w:jc w:val="center"/>
              </w:trPr>
              <w:tc>
                <w:tcPr>
                  <w:tcW w:w="1984" w:type="dxa"/>
                  <w:vMerge w:val="restart"/>
                </w:tcPr>
                <w:p w14:paraId="0E082EA7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</w:t>
                  </w:r>
                  <w:r>
                    <w:rPr>
                      <w:rFonts w:hint="eastAsia"/>
                      <w:lang w:eastAsia="zh-CN"/>
                    </w:rPr>
                    <w:t>#</w:t>
                  </w: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14:paraId="6AF28233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</w:t>
                  </w:r>
                  <w:r>
                    <w:rPr>
                      <w:rFonts w:hint="eastAsia"/>
                      <w:lang w:eastAsia="zh-CN"/>
                    </w:rPr>
                    <w:t>#</w:t>
                  </w: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</w:tcPr>
                <w:p w14:paraId="7479CDF1" w14:textId="77777777" w:rsidR="002B76D7" w:rsidRPr="002B76D7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2B76D7" w14:paraId="2E93828C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19DFB523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3634C9AC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Angle#1</w:t>
                  </w:r>
                </w:p>
              </w:tc>
              <w:tc>
                <w:tcPr>
                  <w:tcW w:w="3969" w:type="dxa"/>
                </w:tcPr>
                <w:p w14:paraId="222989AD" w14:textId="77777777" w:rsidR="002B76D7" w:rsidRPr="0032461E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2B76D7" w14:paraId="29596651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6C040062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708FB366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Angle#2</w:t>
                  </w:r>
                </w:p>
              </w:tc>
              <w:tc>
                <w:tcPr>
                  <w:tcW w:w="3969" w:type="dxa"/>
                </w:tcPr>
                <w:p w14:paraId="53E23D60" w14:textId="77777777" w:rsidR="002B76D7" w:rsidRPr="0032461E" w:rsidRDefault="007C3449" w:rsidP="002B76D7">
                  <w:pPr>
                    <w:rPr>
                      <w:lang w:eastAsia="zh-CN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m:r>
                        </m:sup>
                      </m:sSubSup>
                    </m:oMath>
                  </m:oMathPara>
                </w:p>
              </w:tc>
            </w:tr>
            <w:tr w:rsidR="002B76D7" w14:paraId="49A3B50D" w14:textId="77777777" w:rsidTr="002B76D7">
              <w:trPr>
                <w:jc w:val="center"/>
              </w:trPr>
              <w:tc>
                <w:tcPr>
                  <w:tcW w:w="1984" w:type="dxa"/>
                  <w:vMerge/>
                </w:tcPr>
                <w:p w14:paraId="65B6EE1E" w14:textId="77777777" w:rsidR="002B76D7" w:rsidRDefault="002B76D7" w:rsidP="002B76D7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984" w:type="dxa"/>
                </w:tcPr>
                <w:p w14:paraId="35D9D3AF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009AB1CD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  <w:tr w:rsidR="002B76D7" w14:paraId="0DB19C2C" w14:textId="77777777" w:rsidTr="002B76D7">
              <w:trPr>
                <w:jc w:val="center"/>
              </w:trPr>
              <w:tc>
                <w:tcPr>
                  <w:tcW w:w="1984" w:type="dxa"/>
                </w:tcPr>
                <w:p w14:paraId="28659AAD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1984" w:type="dxa"/>
                </w:tcPr>
                <w:p w14:paraId="5CEBB3D1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  <w:tc>
                <w:tcPr>
                  <w:tcW w:w="3969" w:type="dxa"/>
                </w:tcPr>
                <w:p w14:paraId="595E3204" w14:textId="77777777" w:rsidR="002B76D7" w:rsidRDefault="002B76D7" w:rsidP="002B76D7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...</w:t>
                  </w:r>
                </w:p>
              </w:tc>
            </w:tr>
          </w:tbl>
          <w:p w14:paraId="30AD1EF3" w14:textId="77777777" w:rsidR="002B76D7" w:rsidRDefault="002B76D7" w:rsidP="0032461E">
            <w:pPr>
              <w:jc w:val="center"/>
              <w:rPr>
                <w:lang w:eastAsia="zh-CN"/>
              </w:rPr>
            </w:pPr>
          </w:p>
        </w:tc>
      </w:tr>
    </w:tbl>
    <w:p w14:paraId="3E56B7D3" w14:textId="2366844E" w:rsidR="0032461E" w:rsidRPr="0032461E" w:rsidRDefault="0032461E" w:rsidP="0032461E">
      <w:pPr>
        <w:jc w:val="center"/>
        <w:rPr>
          <w:lang w:eastAsia="zh-CN"/>
        </w:rPr>
      </w:pPr>
    </w:p>
    <w:p w14:paraId="345137A6" w14:textId="5B99CEC0" w:rsidR="00FF2458" w:rsidRDefault="00FF2458" w:rsidP="0000528F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if we go with Option 2, the specification impact is small, LMF only needs to pass the measurements received from the UE to the NG-RAN, and NG-RAN returns angle measurement associated with the angle quality.</w:t>
      </w:r>
      <w:r w:rsidR="00B226F0">
        <w:rPr>
          <w:lang w:eastAsia="zh-CN"/>
        </w:rPr>
        <w:t xml:space="preserve"> Note that Option </w:t>
      </w:r>
      <w:r w:rsidR="00BF6808">
        <w:rPr>
          <w:lang w:eastAsia="zh-CN"/>
        </w:rPr>
        <w:t xml:space="preserve">2 </w:t>
      </w:r>
      <w:r w:rsidR="00B226F0">
        <w:rPr>
          <w:lang w:eastAsia="zh-CN"/>
        </w:rPr>
        <w:t xml:space="preserve">does not </w:t>
      </w:r>
      <w:r w:rsidR="00B226F0" w:rsidRPr="00B226F0">
        <w:rPr>
          <w:lang w:eastAsia="zh-CN"/>
        </w:rPr>
        <w:t>make the RAN into a calculation node</w:t>
      </w:r>
      <w:r w:rsidR="00B226F0">
        <w:rPr>
          <w:lang w:eastAsia="zh-CN"/>
        </w:rPr>
        <w:t>, it is similar to angle measurement based on SRS.</w:t>
      </w:r>
    </w:p>
    <w:p w14:paraId="0F19A1B0" w14:textId="5B706A9A" w:rsidR="0032461E" w:rsidRDefault="00FF2458" w:rsidP="0000528F">
      <w:pPr>
        <w:rPr>
          <w:lang w:eastAsia="zh-CN"/>
        </w:rPr>
      </w:pPr>
      <w:r>
        <w:rPr>
          <w:lang w:eastAsia="zh-CN"/>
        </w:rPr>
        <w:t xml:space="preserve">To achieve this, LMF may include those measurement in the message MEASUREMENT REQUEST. Instead of requesting the NG-RAN node to acquire timing or angle measurement from the SRS, LMF simply requests the NG-RAN node to acquire the angle measurement </w:t>
      </w:r>
      <w:r w:rsidR="007466C8">
        <w:rPr>
          <w:lang w:eastAsia="zh-CN"/>
        </w:rPr>
        <w:t xml:space="preserve">based on </w:t>
      </w:r>
      <w:r>
        <w:rPr>
          <w:lang w:eastAsia="zh-CN"/>
        </w:rPr>
        <w:t>the provided RSRP measurement.</w:t>
      </w:r>
    </w:p>
    <w:p w14:paraId="7F2EB4BC" w14:textId="068DA32E" w:rsidR="00D846B5" w:rsidRDefault="00D846B5" w:rsidP="0000528F">
      <w:pPr>
        <w:rPr>
          <w:lang w:eastAsia="zh-CN"/>
        </w:rPr>
      </w:pPr>
      <w:r>
        <w:rPr>
          <w:lang w:eastAsia="zh-CN"/>
        </w:rPr>
        <w:t>In response, NG-RAN returns the angle measurement to LMF via MEASUREMENT RESPONSE, including the quality, similar to measurement based on SRS.</w:t>
      </w:r>
    </w:p>
    <w:p w14:paraId="02B9C0BB" w14:textId="71BB624E" w:rsidR="00D846B5" w:rsidRDefault="00D846B5" w:rsidP="0000528F">
      <w:pPr>
        <w:rPr>
          <w:lang w:eastAsia="zh-CN"/>
        </w:rPr>
      </w:pPr>
      <w:r w:rsidRPr="004E78C0">
        <w:rPr>
          <w:b/>
          <w:i/>
        </w:rPr>
        <w:t xml:space="preserve">Observation </w:t>
      </w:r>
      <w:r w:rsidRPr="004E78C0">
        <w:rPr>
          <w:b/>
          <w:i/>
        </w:rPr>
        <w:fldChar w:fldCharType="begin"/>
      </w:r>
      <w:r w:rsidRPr="004E78C0">
        <w:rPr>
          <w:b/>
          <w:i/>
        </w:rPr>
        <w:instrText xml:space="preserve"> SEQ Observation \* ARABIC </w:instrText>
      </w:r>
      <w:r w:rsidRPr="004E78C0">
        <w:rPr>
          <w:b/>
          <w:i/>
        </w:rPr>
        <w:fldChar w:fldCharType="separate"/>
      </w:r>
      <w:r w:rsidR="00D83443">
        <w:rPr>
          <w:b/>
          <w:i/>
          <w:noProof/>
        </w:rPr>
        <w:t>2</w:t>
      </w:r>
      <w:r w:rsidRPr="004E78C0">
        <w:rPr>
          <w:b/>
          <w:i/>
        </w:rPr>
        <w:fldChar w:fldCharType="end"/>
      </w:r>
      <w:r w:rsidRPr="004E78C0">
        <w:rPr>
          <w:b/>
          <w:i/>
        </w:rPr>
        <w:t>:</w:t>
      </w:r>
      <w:r>
        <w:rPr>
          <w:b/>
          <w:i/>
        </w:rPr>
        <w:t xml:space="preserve"> Option 2 (NG-RAN translates the RSRP measurement to angle measurement) fits well in the message MEASUREMENT REQUEST/RESPONSE</w:t>
      </w:r>
      <w:r w:rsidR="00D83443">
        <w:rPr>
          <w:b/>
          <w:i/>
        </w:rPr>
        <w:t xml:space="preserve"> that used for UL measurement transfer.</w:t>
      </w:r>
    </w:p>
    <w:p w14:paraId="4DDD1A36" w14:textId="3AA7B12B" w:rsidR="00FF2458" w:rsidRPr="00FF2458" w:rsidRDefault="00FF2458" w:rsidP="004E6706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FF2458">
        <w:rPr>
          <w:b/>
          <w:i/>
        </w:rPr>
        <w:t xml:space="preserve">Proposal </w:t>
      </w:r>
      <w:r w:rsidRPr="00FF2458">
        <w:rPr>
          <w:b/>
          <w:i/>
        </w:rPr>
        <w:fldChar w:fldCharType="begin"/>
      </w:r>
      <w:r w:rsidRPr="00FF2458">
        <w:rPr>
          <w:b/>
          <w:i/>
        </w:rPr>
        <w:instrText xml:space="preserve"> SEQ Proposal \* ARABIC </w:instrText>
      </w:r>
      <w:r w:rsidRPr="00FF2458">
        <w:rPr>
          <w:b/>
          <w:i/>
        </w:rPr>
        <w:fldChar w:fldCharType="separate"/>
      </w:r>
      <w:r w:rsidR="00D83443">
        <w:rPr>
          <w:b/>
          <w:i/>
          <w:noProof/>
        </w:rPr>
        <w:t>5</w:t>
      </w:r>
      <w:r w:rsidRPr="00FF2458">
        <w:rPr>
          <w:b/>
          <w:i/>
        </w:rPr>
        <w:fldChar w:fldCharType="end"/>
      </w:r>
      <w:r w:rsidRPr="00FF2458">
        <w:rPr>
          <w:b/>
          <w:i/>
        </w:rPr>
        <w:t>: The message MEASUREMENT REQUEST</w:t>
      </w:r>
      <w:r>
        <w:rPr>
          <w:b/>
          <w:i/>
        </w:rPr>
        <w:t xml:space="preserve"> also</w:t>
      </w:r>
      <w:r w:rsidRPr="00FF2458">
        <w:rPr>
          <w:b/>
          <w:i/>
        </w:rPr>
        <w:t xml:space="preserve"> includes</w:t>
      </w:r>
    </w:p>
    <w:p w14:paraId="6627E1B2" w14:textId="77777777" w:rsidR="00B96B7B" w:rsidRPr="00554131" w:rsidRDefault="00B96B7B" w:rsidP="004E6706">
      <w:pPr>
        <w:pStyle w:val="3GPPAgreements"/>
        <w:spacing w:before="0" w:after="120"/>
      </w:pPr>
      <w:r>
        <w:rPr>
          <w:b/>
          <w:i/>
        </w:rPr>
        <w:t>DL-AoD angle resolution request to trigger NG-RAN to provide AOA/ZOA based on RSRP measurements</w:t>
      </w:r>
    </w:p>
    <w:p w14:paraId="230A6513" w14:textId="77777777" w:rsidR="00B96B7B" w:rsidRPr="00554131" w:rsidRDefault="00B96B7B" w:rsidP="004E6706">
      <w:pPr>
        <w:pStyle w:val="3GPPAgreements"/>
        <w:numPr>
          <w:ilvl w:val="1"/>
          <w:numId w:val="38"/>
        </w:numPr>
        <w:spacing w:before="0" w:after="120"/>
      </w:pPr>
      <w:r>
        <w:rPr>
          <w:b/>
          <w:i/>
        </w:rPr>
        <w:lastRenderedPageBreak/>
        <w:t>{TRP ID, Cell ID} to identity the TRP</w:t>
      </w:r>
    </w:p>
    <w:p w14:paraId="60D44398" w14:textId="77777777" w:rsidR="00B96B7B" w:rsidRPr="00554131" w:rsidRDefault="00B96B7B" w:rsidP="004E6706">
      <w:pPr>
        <w:pStyle w:val="3GPPAgreements"/>
        <w:numPr>
          <w:ilvl w:val="1"/>
          <w:numId w:val="38"/>
        </w:numPr>
        <w:spacing w:before="0" w:after="120"/>
        <w:rPr>
          <w:b/>
          <w:i/>
        </w:rPr>
      </w:pPr>
      <w:r w:rsidRPr="00554131">
        <w:rPr>
          <w:b/>
          <w:i/>
        </w:rPr>
        <w:t>PRS resource set ID for that TRP</w:t>
      </w:r>
    </w:p>
    <w:p w14:paraId="4A32192D" w14:textId="77777777" w:rsidR="00B96B7B" w:rsidRPr="00554131" w:rsidRDefault="00B96B7B" w:rsidP="004E6706">
      <w:pPr>
        <w:pStyle w:val="3GPPAgreements"/>
        <w:numPr>
          <w:ilvl w:val="1"/>
          <w:numId w:val="38"/>
        </w:numPr>
        <w:spacing w:before="0" w:after="120"/>
        <w:rPr>
          <w:b/>
          <w:i/>
        </w:rPr>
      </w:pPr>
      <w:r w:rsidRPr="00554131">
        <w:rPr>
          <w:b/>
          <w:i/>
        </w:rPr>
        <w:t>A list of PRS resource ID</w:t>
      </w:r>
    </w:p>
    <w:p w14:paraId="7EFCAFF5" w14:textId="7AEDB392" w:rsidR="00B96B7B" w:rsidRPr="00554131" w:rsidRDefault="00B96B7B" w:rsidP="004E6706">
      <w:pPr>
        <w:pStyle w:val="3GPPAgreements"/>
        <w:numPr>
          <w:ilvl w:val="1"/>
          <w:numId w:val="38"/>
        </w:numPr>
        <w:spacing w:before="0" w:after="120"/>
        <w:rPr>
          <w:b/>
          <w:i/>
        </w:rPr>
      </w:pPr>
      <w:r w:rsidRPr="00554131">
        <w:rPr>
          <w:b/>
          <w:i/>
        </w:rPr>
        <w:t>A list of differential RSRP</w:t>
      </w:r>
      <w:r w:rsidR="007466C8">
        <w:rPr>
          <w:b/>
          <w:i/>
        </w:rPr>
        <w:t>s</w:t>
      </w:r>
      <w:r w:rsidRPr="00554131">
        <w:rPr>
          <w:b/>
          <w:i/>
        </w:rPr>
        <w:t xml:space="preserve">, each </w:t>
      </w:r>
      <w:r w:rsidR="007466C8">
        <w:rPr>
          <w:b/>
          <w:i/>
        </w:rPr>
        <w:t xml:space="preserve">of which is </w:t>
      </w:r>
      <w:r w:rsidRPr="00554131">
        <w:rPr>
          <w:b/>
          <w:i/>
        </w:rPr>
        <w:t>associated with the PRS resource ID in the reported resource set.</w:t>
      </w:r>
    </w:p>
    <w:p w14:paraId="25E36705" w14:textId="6418B7E5" w:rsidR="00D83443" w:rsidRPr="00FF2458" w:rsidRDefault="00D83443" w:rsidP="00D83443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FF2458">
        <w:rPr>
          <w:b/>
          <w:i/>
        </w:rPr>
        <w:t xml:space="preserve">Proposal </w:t>
      </w:r>
      <w:r w:rsidRPr="00FF2458">
        <w:rPr>
          <w:b/>
          <w:i/>
        </w:rPr>
        <w:fldChar w:fldCharType="begin"/>
      </w:r>
      <w:r w:rsidRPr="00FF2458">
        <w:rPr>
          <w:b/>
          <w:i/>
        </w:rPr>
        <w:instrText xml:space="preserve"> SEQ Proposal \* ARABIC </w:instrText>
      </w:r>
      <w:r w:rsidRPr="00FF2458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FF2458">
        <w:rPr>
          <w:b/>
          <w:i/>
        </w:rPr>
        <w:fldChar w:fldCharType="end"/>
      </w:r>
      <w:r w:rsidRPr="00FF2458">
        <w:rPr>
          <w:b/>
          <w:i/>
        </w:rPr>
        <w:t xml:space="preserve">: The </w:t>
      </w:r>
      <w:r>
        <w:rPr>
          <w:b/>
          <w:i/>
        </w:rPr>
        <w:t xml:space="preserve">measurement of AOA/ZOA, and their quality contained in the </w:t>
      </w:r>
      <w:r w:rsidRPr="00FF2458">
        <w:rPr>
          <w:b/>
          <w:i/>
        </w:rPr>
        <w:t xml:space="preserve">message MEASUREMENT </w:t>
      </w:r>
      <w:r>
        <w:rPr>
          <w:b/>
          <w:i/>
        </w:rPr>
        <w:t>RESPONSE for UL-AoA positioning can be used to transfer the angle measurement for DL-AoD positioning.</w:t>
      </w:r>
    </w:p>
    <w:p w14:paraId="5A9313AE" w14:textId="77777777" w:rsidR="00B96B7B" w:rsidRPr="00D83443" w:rsidRDefault="00B96B7B" w:rsidP="00346B4D">
      <w:pPr>
        <w:pStyle w:val="3GPPAgreements"/>
        <w:numPr>
          <w:ilvl w:val="0"/>
          <w:numId w:val="0"/>
        </w:numPr>
        <w:rPr>
          <w:b/>
          <w:i/>
        </w:rPr>
      </w:pPr>
    </w:p>
    <w:p w14:paraId="32CA927C" w14:textId="77777777" w:rsidR="001A3C1A" w:rsidRDefault="001A3C1A" w:rsidP="001A3C1A">
      <w:pPr>
        <w:pStyle w:val="1"/>
        <w:rPr>
          <w:lang w:eastAsia="zh-CN"/>
        </w:rPr>
      </w:pPr>
      <w:bookmarkStart w:id="4" w:name="_Ref129681832"/>
      <w:r>
        <w:rPr>
          <w:lang w:eastAsia="zh-CN"/>
        </w:rPr>
        <w:t>Conclusion</w:t>
      </w:r>
    </w:p>
    <w:p w14:paraId="3964590B" w14:textId="2F84B172" w:rsidR="001A3C1A" w:rsidRDefault="009019E6" w:rsidP="00650B27">
      <w:pPr>
        <w:rPr>
          <w:lang w:eastAsia="zh-CN"/>
        </w:rPr>
      </w:pPr>
      <w:r>
        <w:rPr>
          <w:lang w:eastAsia="zh-CN"/>
        </w:rPr>
        <w:t>In this contribution, we discuss the issues related to angle resolution in DL-AoD</w:t>
      </w:r>
      <w:r w:rsidR="003C43F4">
        <w:rPr>
          <w:lang w:eastAsia="zh-CN"/>
        </w:rPr>
        <w:t xml:space="preserve"> and beam configuration aspects</w:t>
      </w:r>
      <w:r>
        <w:rPr>
          <w:lang w:eastAsia="zh-CN"/>
        </w:rPr>
        <w:t xml:space="preserve">. Based on the discussion, we have the following </w:t>
      </w:r>
      <w:r w:rsidR="00AA7B78">
        <w:rPr>
          <w:lang w:eastAsia="zh-CN"/>
        </w:rPr>
        <w:t xml:space="preserve">observations and </w:t>
      </w:r>
      <w:r>
        <w:rPr>
          <w:lang w:eastAsia="zh-CN"/>
        </w:rPr>
        <w:t>proposals:</w:t>
      </w:r>
    </w:p>
    <w:p w14:paraId="1469BE07" w14:textId="77777777" w:rsidR="00D83443" w:rsidRDefault="00D83443" w:rsidP="00D83443">
      <w:pPr>
        <w:rPr>
          <w:b/>
          <w:i/>
        </w:rPr>
      </w:pPr>
      <w:r w:rsidRPr="004E78C0">
        <w:rPr>
          <w:b/>
          <w:i/>
        </w:rPr>
        <w:t xml:space="preserve">Observation </w:t>
      </w:r>
      <w:r w:rsidRPr="004E78C0">
        <w:rPr>
          <w:b/>
          <w:i/>
        </w:rPr>
        <w:fldChar w:fldCharType="begin"/>
      </w:r>
      <w:r w:rsidRPr="004E78C0">
        <w:rPr>
          <w:b/>
          <w:i/>
        </w:rPr>
        <w:instrText xml:space="preserve"> SEQ Observation \* ARABIC </w:instrText>
      </w:r>
      <w:r w:rsidRPr="004E78C0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4E78C0">
        <w:rPr>
          <w:b/>
          <w:i/>
        </w:rPr>
        <w:fldChar w:fldCharType="end"/>
      </w:r>
      <w:r w:rsidRPr="004E78C0">
        <w:rPr>
          <w:b/>
          <w:i/>
        </w:rPr>
        <w:t>:</w:t>
      </w:r>
      <w:r>
        <w:rPr>
          <w:b/>
          <w:i/>
        </w:rPr>
        <w:t xml:space="preserve"> The overhead of reporting beam pattern from NG-RAN to LMF is too high.</w:t>
      </w:r>
    </w:p>
    <w:p w14:paraId="37ABD335" w14:textId="77777777" w:rsidR="00D83443" w:rsidRPr="00FF2458" w:rsidRDefault="00D83443" w:rsidP="00D83443">
      <w:pPr>
        <w:pStyle w:val="3GPPAgreements"/>
        <w:numPr>
          <w:ilvl w:val="0"/>
          <w:numId w:val="37"/>
        </w:numPr>
        <w:spacing w:before="0" w:after="120"/>
        <w:rPr>
          <w:b/>
          <w:i/>
        </w:rPr>
      </w:pPr>
      <w:r w:rsidRPr="00FF2458">
        <w:rPr>
          <w:rFonts w:hint="eastAsia"/>
          <w:b/>
          <w:i/>
        </w:rPr>
        <w:t>1</w:t>
      </w:r>
      <w:r w:rsidRPr="00FF2458">
        <w:rPr>
          <w:b/>
          <w:i/>
        </w:rPr>
        <w:t>.1 Mbits for a TRP.</w:t>
      </w:r>
    </w:p>
    <w:p w14:paraId="55D268BA" w14:textId="77777777" w:rsidR="00D83443" w:rsidRDefault="00D83443" w:rsidP="00D83443">
      <w:pPr>
        <w:rPr>
          <w:lang w:eastAsia="zh-CN"/>
        </w:rPr>
      </w:pPr>
      <w:r w:rsidRPr="004E78C0">
        <w:rPr>
          <w:b/>
          <w:i/>
        </w:rPr>
        <w:t xml:space="preserve">Observation </w:t>
      </w:r>
      <w:r w:rsidRPr="004E78C0">
        <w:rPr>
          <w:b/>
          <w:i/>
        </w:rPr>
        <w:fldChar w:fldCharType="begin"/>
      </w:r>
      <w:r w:rsidRPr="004E78C0">
        <w:rPr>
          <w:b/>
          <w:i/>
        </w:rPr>
        <w:instrText xml:space="preserve"> SEQ Observation \* ARABIC </w:instrText>
      </w:r>
      <w:r w:rsidRPr="004E78C0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4E78C0">
        <w:rPr>
          <w:b/>
          <w:i/>
        </w:rPr>
        <w:fldChar w:fldCharType="end"/>
      </w:r>
      <w:r w:rsidRPr="004E78C0">
        <w:rPr>
          <w:b/>
          <w:i/>
        </w:rPr>
        <w:t>:</w:t>
      </w:r>
      <w:r>
        <w:rPr>
          <w:b/>
          <w:i/>
        </w:rPr>
        <w:t xml:space="preserve"> Option 2 (NG-RAN translates the RSRP measurement to angle measurement) fits well in the message MEASUREMENT REQUEST/RESPONSE that used for UL measurement transfer.</w:t>
      </w:r>
    </w:p>
    <w:p w14:paraId="4ADE9928" w14:textId="77777777" w:rsidR="004E6706" w:rsidRPr="00E73705" w:rsidRDefault="004E6706" w:rsidP="004E6706">
      <w:pPr>
        <w:rPr>
          <w:rFonts w:eastAsiaTheme="minorEastAsia"/>
          <w:b/>
          <w:i/>
          <w:lang w:eastAsia="zh-CN"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 xml:space="preserve">: </w:t>
      </w:r>
      <w:r>
        <w:rPr>
          <w:b/>
          <w:i/>
        </w:rPr>
        <w:t xml:space="preserve">For the message </w:t>
      </w:r>
      <w:r w:rsidRPr="002443BB">
        <w:rPr>
          <w:rFonts w:eastAsiaTheme="minorEastAsia"/>
          <w:b/>
          <w:i/>
          <w:lang w:eastAsia="zh-CN"/>
        </w:rPr>
        <w:t>POSITIONING INFORMATION REQUEST</w:t>
      </w:r>
      <w:r>
        <w:rPr>
          <w:rFonts w:eastAsiaTheme="minorEastAsia"/>
          <w:b/>
          <w:i/>
          <w:lang w:eastAsia="zh-CN"/>
        </w:rPr>
        <w:t>, s</w:t>
      </w:r>
      <w:r w:rsidRPr="00E73705">
        <w:rPr>
          <w:rFonts w:eastAsiaTheme="minorEastAsia"/>
          <w:b/>
          <w:i/>
          <w:lang w:eastAsia="zh-CN"/>
        </w:rPr>
        <w:t>upport LMF</w:t>
      </w:r>
      <w:r>
        <w:rPr>
          <w:rFonts w:eastAsiaTheme="minorEastAsia"/>
          <w:b/>
          <w:i/>
          <w:lang w:eastAsia="zh-CN"/>
        </w:rPr>
        <w:t xml:space="preserve"> to</w:t>
      </w:r>
      <w:r w:rsidRPr="00E73705">
        <w:rPr>
          <w:rFonts w:eastAsiaTheme="minorEastAsia"/>
          <w:b/>
          <w:i/>
          <w:lang w:eastAsia="zh-CN"/>
        </w:rPr>
        <w:t xml:space="preserve"> request the configuration of SRS from the serving gNB with</w:t>
      </w:r>
    </w:p>
    <w:p w14:paraId="58A682CD" w14:textId="77777777" w:rsidR="004E6706" w:rsidRPr="00E73705" w:rsidRDefault="004E6706" w:rsidP="004E6706">
      <w:pPr>
        <w:pStyle w:val="3GPPAgreements"/>
        <w:spacing w:before="0" w:after="120"/>
        <w:rPr>
          <w:b/>
          <w:i/>
        </w:rPr>
      </w:pPr>
      <w:r w:rsidRPr="00E73705">
        <w:rPr>
          <w:b/>
          <w:i/>
        </w:rPr>
        <w:t xml:space="preserve">Number of expected </w:t>
      </w:r>
      <w:r>
        <w:rPr>
          <w:b/>
          <w:i/>
        </w:rPr>
        <w:t xml:space="preserve">UL </w:t>
      </w:r>
      <w:r w:rsidRPr="00E73705">
        <w:rPr>
          <w:b/>
          <w:i/>
        </w:rPr>
        <w:t>frequenc</w:t>
      </w:r>
      <w:r>
        <w:rPr>
          <w:b/>
          <w:i/>
        </w:rPr>
        <w:t>ies</w:t>
      </w:r>
    </w:p>
    <w:p w14:paraId="06F4CDAA" w14:textId="77777777" w:rsidR="004E6706" w:rsidRPr="00E73705" w:rsidRDefault="004E6706" w:rsidP="004E6706">
      <w:pPr>
        <w:pStyle w:val="3GPPAgreements"/>
        <w:spacing w:before="0" w:after="120"/>
        <w:rPr>
          <w:b/>
          <w:i/>
        </w:rPr>
      </w:pPr>
      <w:r w:rsidRPr="00E73705">
        <w:rPr>
          <w:b/>
          <w:i/>
        </w:rPr>
        <w:t xml:space="preserve">Number of SRS resource set per </w:t>
      </w:r>
      <w:r>
        <w:rPr>
          <w:b/>
          <w:i/>
        </w:rPr>
        <w:t xml:space="preserve">UL </w:t>
      </w:r>
      <w:r w:rsidRPr="00E73705">
        <w:rPr>
          <w:b/>
          <w:i/>
        </w:rPr>
        <w:t>freque</w:t>
      </w:r>
      <w:r>
        <w:rPr>
          <w:b/>
          <w:i/>
        </w:rPr>
        <w:t>ncy</w:t>
      </w:r>
    </w:p>
    <w:p w14:paraId="7882A867" w14:textId="77777777" w:rsidR="004E6706" w:rsidRPr="00E73705" w:rsidRDefault="004E6706" w:rsidP="004E6706">
      <w:pPr>
        <w:pStyle w:val="3GPPAgreements"/>
        <w:spacing w:before="0" w:after="120"/>
        <w:rPr>
          <w:b/>
          <w:i/>
        </w:rPr>
      </w:pPr>
      <w:r w:rsidRPr="00E73705">
        <w:rPr>
          <w:b/>
          <w:i/>
        </w:rPr>
        <w:t xml:space="preserve">For each </w:t>
      </w:r>
      <w:r>
        <w:rPr>
          <w:b/>
          <w:i/>
        </w:rPr>
        <w:t xml:space="preserve">UL </w:t>
      </w:r>
      <w:r w:rsidRPr="00E73705">
        <w:rPr>
          <w:b/>
          <w:i/>
        </w:rPr>
        <w:t>frequency</w:t>
      </w:r>
    </w:p>
    <w:p w14:paraId="478379B8" w14:textId="77777777" w:rsidR="004E6706" w:rsidRPr="00E73705" w:rsidRDefault="004E6706" w:rsidP="004E6706">
      <w:pPr>
        <w:pStyle w:val="af0"/>
        <w:numPr>
          <w:ilvl w:val="1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 w:rsidRPr="00E73705">
        <w:rPr>
          <w:rFonts w:eastAsiaTheme="minorEastAsia"/>
          <w:b/>
          <w:i/>
          <w:lang w:eastAsia="zh-CN"/>
        </w:rPr>
        <w:t>Number of transmissions for all SRS resources</w:t>
      </w:r>
    </w:p>
    <w:p w14:paraId="19E15CE4" w14:textId="77777777" w:rsidR="004E6706" w:rsidRPr="00E73705" w:rsidRDefault="004E6706" w:rsidP="004E6706">
      <w:pPr>
        <w:pStyle w:val="af0"/>
        <w:numPr>
          <w:ilvl w:val="1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 w:rsidRPr="00E73705">
        <w:rPr>
          <w:rFonts w:eastAsiaTheme="minorEastAsia"/>
          <w:b/>
          <w:i/>
          <w:lang w:eastAsia="zh-CN"/>
        </w:rPr>
        <w:t>Bandwidth for all SRS resources</w:t>
      </w:r>
    </w:p>
    <w:p w14:paraId="75B55085" w14:textId="77777777" w:rsidR="004E6706" w:rsidRPr="00E73705" w:rsidRDefault="004E6706" w:rsidP="004E6706">
      <w:pPr>
        <w:pStyle w:val="af0"/>
        <w:numPr>
          <w:ilvl w:val="1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 w:rsidRPr="00E73705">
        <w:rPr>
          <w:rFonts w:eastAsiaTheme="minorEastAsia"/>
          <w:b/>
          <w:i/>
          <w:lang w:eastAsia="zh-CN"/>
        </w:rPr>
        <w:t>For each SRS resource set</w:t>
      </w:r>
    </w:p>
    <w:p w14:paraId="47DEF946" w14:textId="77777777" w:rsidR="004E6706" w:rsidRPr="00E73705" w:rsidRDefault="004E6706" w:rsidP="004E6706">
      <w:pPr>
        <w:pStyle w:val="af0"/>
        <w:numPr>
          <w:ilvl w:val="2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Number of SRS resources</w:t>
      </w:r>
    </w:p>
    <w:p w14:paraId="500DCF1E" w14:textId="77777777" w:rsidR="004E6706" w:rsidRDefault="004E6706" w:rsidP="004E6706">
      <w:pPr>
        <w:pStyle w:val="af0"/>
        <w:numPr>
          <w:ilvl w:val="2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Recommended pathloss reference signal</w:t>
      </w:r>
    </w:p>
    <w:p w14:paraId="3CCF7FD3" w14:textId="77777777" w:rsidR="004E6706" w:rsidRDefault="004E6706" w:rsidP="004E6706">
      <w:pPr>
        <w:pStyle w:val="af0"/>
        <w:numPr>
          <w:ilvl w:val="2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For each SRS resource</w:t>
      </w:r>
    </w:p>
    <w:p w14:paraId="7F6797E4" w14:textId="77777777" w:rsidR="004E6706" w:rsidRPr="00E73705" w:rsidRDefault="004E6706" w:rsidP="004E6706">
      <w:pPr>
        <w:pStyle w:val="af0"/>
        <w:numPr>
          <w:ilvl w:val="3"/>
          <w:numId w:val="37"/>
        </w:numPr>
        <w:overflowPunct w:val="0"/>
        <w:snapToGrid/>
        <w:contextualSpacing w:val="0"/>
        <w:jc w:val="left"/>
        <w:textAlignment w:val="baseline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Recommended spatial relation info reference signal</w:t>
      </w:r>
    </w:p>
    <w:p w14:paraId="373E6B12" w14:textId="77777777" w:rsidR="004E6706" w:rsidRDefault="004E6706" w:rsidP="004E6706">
      <w:pPr>
        <w:rPr>
          <w:rFonts w:eastAsiaTheme="minorEastAsia"/>
          <w:b/>
          <w:i/>
          <w:lang w:eastAsia="zh-CN"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 xml:space="preserve">: </w:t>
      </w:r>
      <w:r>
        <w:rPr>
          <w:b/>
          <w:i/>
        </w:rPr>
        <w:t xml:space="preserve">For the message POSITIONING INFORMATION RESPONSE, </w:t>
      </w:r>
      <w:r>
        <w:rPr>
          <w:rFonts w:eastAsiaTheme="minorEastAsia"/>
          <w:b/>
          <w:i/>
          <w:lang w:eastAsia="zh-CN"/>
        </w:rPr>
        <w:t>serving gNB provides all fields pertaining only to the periodic SRS configuration (sent to the UE) to the LMF.</w:t>
      </w:r>
    </w:p>
    <w:p w14:paraId="709E64A2" w14:textId="77777777" w:rsidR="004E6706" w:rsidRDefault="004E6706" w:rsidP="004E6706">
      <w:pPr>
        <w:pStyle w:val="3GPPAgreements"/>
        <w:spacing w:before="0" w:after="120"/>
      </w:pPr>
      <w:r>
        <w:rPr>
          <w:b/>
          <w:i/>
        </w:rPr>
        <w:t>The selection between Rel-15 SRS and Rel-16 SRS for positioning is up to the serving gNB.</w:t>
      </w:r>
    </w:p>
    <w:p w14:paraId="1FE0D3F8" w14:textId="77777777" w:rsidR="004E6706" w:rsidRDefault="004E6706" w:rsidP="004E6706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The message </w:t>
      </w:r>
      <w:r w:rsidRPr="0000528F">
        <w:rPr>
          <w:b/>
          <w:i/>
        </w:rPr>
        <w:t>MEASUREMENT REQUEST</w:t>
      </w:r>
      <w:r>
        <w:rPr>
          <w:b/>
          <w:i/>
        </w:rPr>
        <w:t xml:space="preserve"> includes</w:t>
      </w:r>
    </w:p>
    <w:p w14:paraId="0F309A9A" w14:textId="77777777" w:rsidR="004E6706" w:rsidRDefault="004E6706" w:rsidP="004E6706">
      <w:pPr>
        <w:pStyle w:val="3GPPAgreements"/>
        <w:spacing w:before="0" w:after="120"/>
      </w:pPr>
      <w:r w:rsidRPr="007606FD">
        <w:rPr>
          <w:b/>
          <w:i/>
        </w:rPr>
        <w:t xml:space="preserve">UL measurement request to </w:t>
      </w:r>
      <w:r>
        <w:rPr>
          <w:b/>
          <w:i/>
        </w:rPr>
        <w:t>trigger NG-RAN to provide the measurement based on SRS</w:t>
      </w:r>
    </w:p>
    <w:p w14:paraId="56A7C0B0" w14:textId="77777777" w:rsidR="004E6706" w:rsidRPr="0000528F" w:rsidRDefault="004E6706" w:rsidP="004E6706">
      <w:pPr>
        <w:pStyle w:val="3GPPAgreements"/>
        <w:numPr>
          <w:ilvl w:val="1"/>
          <w:numId w:val="40"/>
        </w:numPr>
        <w:spacing w:before="0" w:after="120"/>
        <w:rPr>
          <w:b/>
          <w:i/>
        </w:rPr>
      </w:pPr>
      <w:r w:rsidRPr="0000528F">
        <w:rPr>
          <w:b/>
          <w:i/>
        </w:rPr>
        <w:t>SRS configuration for the NG-RAN node to measure</w:t>
      </w:r>
    </w:p>
    <w:p w14:paraId="7C98095C" w14:textId="77777777" w:rsidR="004E6706" w:rsidRPr="0000528F" w:rsidRDefault="004E6706" w:rsidP="004E6706">
      <w:pPr>
        <w:pStyle w:val="3GPPAgreements"/>
        <w:numPr>
          <w:ilvl w:val="1"/>
          <w:numId w:val="40"/>
        </w:numPr>
        <w:spacing w:before="0" w:after="120"/>
        <w:rPr>
          <w:b/>
          <w:i/>
        </w:rPr>
      </w:pPr>
      <w:r w:rsidRPr="0000528F">
        <w:rPr>
          <w:b/>
          <w:i/>
        </w:rPr>
        <w:t>Requested measurement, including UL-RTOA, gNB Rx – Tx time difference, AOA/ZOA, SRS-RSRP.</w:t>
      </w:r>
    </w:p>
    <w:p w14:paraId="09FE4A0E" w14:textId="77777777" w:rsidR="004E6706" w:rsidRDefault="004E6706" w:rsidP="004E6706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E73705">
        <w:rPr>
          <w:b/>
          <w:i/>
        </w:rPr>
        <w:t xml:space="preserve">Proposal </w:t>
      </w:r>
      <w:r w:rsidRPr="00E73705">
        <w:rPr>
          <w:b/>
          <w:i/>
        </w:rPr>
        <w:fldChar w:fldCharType="begin"/>
      </w:r>
      <w:r w:rsidRPr="00E73705">
        <w:rPr>
          <w:b/>
          <w:i/>
        </w:rPr>
        <w:instrText xml:space="preserve"> SEQ Proposal \* ARABIC </w:instrText>
      </w:r>
      <w:r w:rsidRPr="00E73705">
        <w:rPr>
          <w:b/>
          <w:i/>
        </w:rPr>
        <w:fldChar w:fldCharType="separate"/>
      </w:r>
      <w:r>
        <w:rPr>
          <w:b/>
          <w:i/>
          <w:noProof/>
        </w:rPr>
        <w:t>4</w:t>
      </w:r>
      <w:r w:rsidRPr="00E73705">
        <w:rPr>
          <w:b/>
          <w:i/>
        </w:rPr>
        <w:fldChar w:fldCharType="end"/>
      </w:r>
      <w:r w:rsidRPr="00E73705">
        <w:rPr>
          <w:b/>
          <w:i/>
        </w:rPr>
        <w:t>:</w:t>
      </w:r>
      <w:r>
        <w:rPr>
          <w:b/>
          <w:i/>
        </w:rPr>
        <w:t xml:space="preserve"> The message </w:t>
      </w:r>
      <w:r w:rsidRPr="00B96B7B">
        <w:rPr>
          <w:b/>
          <w:i/>
          <w:noProof/>
        </w:rPr>
        <w:t>MEASUREMENT RESPONSE</w:t>
      </w:r>
      <w:r>
        <w:rPr>
          <w:b/>
          <w:i/>
        </w:rPr>
        <w:t xml:space="preserve"> includes the measurement and the quality requested by the LMF.</w:t>
      </w:r>
    </w:p>
    <w:p w14:paraId="7B0BD2B6" w14:textId="77777777" w:rsidR="004E6706" w:rsidRPr="00FF2458" w:rsidRDefault="004E6706" w:rsidP="004E6706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FF2458">
        <w:rPr>
          <w:b/>
          <w:i/>
        </w:rPr>
        <w:t xml:space="preserve">Proposal </w:t>
      </w:r>
      <w:r w:rsidRPr="00FF2458">
        <w:rPr>
          <w:b/>
          <w:i/>
        </w:rPr>
        <w:fldChar w:fldCharType="begin"/>
      </w:r>
      <w:r w:rsidRPr="00FF2458">
        <w:rPr>
          <w:b/>
          <w:i/>
        </w:rPr>
        <w:instrText xml:space="preserve"> SEQ Proposal \* ARABIC </w:instrText>
      </w:r>
      <w:r w:rsidRPr="00FF2458">
        <w:rPr>
          <w:b/>
          <w:i/>
        </w:rPr>
        <w:fldChar w:fldCharType="separate"/>
      </w:r>
      <w:r>
        <w:rPr>
          <w:b/>
          <w:i/>
          <w:noProof/>
        </w:rPr>
        <w:t>5</w:t>
      </w:r>
      <w:r w:rsidRPr="00FF2458">
        <w:rPr>
          <w:b/>
          <w:i/>
        </w:rPr>
        <w:fldChar w:fldCharType="end"/>
      </w:r>
      <w:r w:rsidRPr="00FF2458">
        <w:rPr>
          <w:b/>
          <w:i/>
        </w:rPr>
        <w:t>: The message MEASUREMENT REQUEST</w:t>
      </w:r>
      <w:r>
        <w:rPr>
          <w:b/>
          <w:i/>
        </w:rPr>
        <w:t xml:space="preserve"> also</w:t>
      </w:r>
      <w:r w:rsidRPr="00FF2458">
        <w:rPr>
          <w:b/>
          <w:i/>
        </w:rPr>
        <w:t xml:space="preserve"> includes</w:t>
      </w:r>
    </w:p>
    <w:p w14:paraId="0F9F7C51" w14:textId="77777777" w:rsidR="004E6706" w:rsidRPr="00554131" w:rsidRDefault="004E6706" w:rsidP="004E6706">
      <w:pPr>
        <w:pStyle w:val="3GPPAgreements"/>
        <w:spacing w:before="0" w:after="120"/>
      </w:pPr>
      <w:r>
        <w:rPr>
          <w:b/>
          <w:i/>
        </w:rPr>
        <w:lastRenderedPageBreak/>
        <w:t>DL-AoD angle resolution request to trigger NG-RAN to provide AOA/ZOA based on RSRP measurements</w:t>
      </w:r>
    </w:p>
    <w:p w14:paraId="7470EDFD" w14:textId="77777777" w:rsidR="004E6706" w:rsidRPr="00554131" w:rsidRDefault="004E6706" w:rsidP="004E6706">
      <w:pPr>
        <w:pStyle w:val="3GPPAgreements"/>
        <w:numPr>
          <w:ilvl w:val="1"/>
          <w:numId w:val="38"/>
        </w:numPr>
        <w:spacing w:before="0" w:after="120"/>
      </w:pPr>
      <w:r>
        <w:rPr>
          <w:b/>
          <w:i/>
        </w:rPr>
        <w:t>{TRP ID, Cell ID} to identity the TRP</w:t>
      </w:r>
    </w:p>
    <w:p w14:paraId="2B66F674" w14:textId="77777777" w:rsidR="004E6706" w:rsidRPr="00554131" w:rsidRDefault="004E6706" w:rsidP="004E6706">
      <w:pPr>
        <w:pStyle w:val="3GPPAgreements"/>
        <w:numPr>
          <w:ilvl w:val="1"/>
          <w:numId w:val="38"/>
        </w:numPr>
        <w:spacing w:before="0" w:after="120"/>
        <w:rPr>
          <w:b/>
          <w:i/>
        </w:rPr>
      </w:pPr>
      <w:r w:rsidRPr="00554131">
        <w:rPr>
          <w:b/>
          <w:i/>
        </w:rPr>
        <w:t>PRS resource set ID for that TRP</w:t>
      </w:r>
    </w:p>
    <w:p w14:paraId="28097737" w14:textId="77777777" w:rsidR="004E6706" w:rsidRPr="00554131" w:rsidRDefault="004E6706" w:rsidP="004E6706">
      <w:pPr>
        <w:pStyle w:val="3GPPAgreements"/>
        <w:numPr>
          <w:ilvl w:val="1"/>
          <w:numId w:val="38"/>
        </w:numPr>
        <w:spacing w:before="0" w:after="120"/>
        <w:rPr>
          <w:b/>
          <w:i/>
        </w:rPr>
      </w:pPr>
      <w:r w:rsidRPr="00554131">
        <w:rPr>
          <w:b/>
          <w:i/>
        </w:rPr>
        <w:t>A list of PRS resource ID</w:t>
      </w:r>
    </w:p>
    <w:p w14:paraId="0E2F3FDE" w14:textId="77777777" w:rsidR="004E6706" w:rsidRPr="00554131" w:rsidRDefault="004E6706" w:rsidP="004E6706">
      <w:pPr>
        <w:pStyle w:val="3GPPAgreements"/>
        <w:numPr>
          <w:ilvl w:val="1"/>
          <w:numId w:val="38"/>
        </w:numPr>
        <w:spacing w:before="0" w:after="120"/>
        <w:rPr>
          <w:b/>
          <w:i/>
        </w:rPr>
      </w:pPr>
      <w:r w:rsidRPr="00554131">
        <w:rPr>
          <w:b/>
          <w:i/>
        </w:rPr>
        <w:t>A list of differential RSRP, each associated with the PRS resource ID in the reported resource set.</w:t>
      </w:r>
    </w:p>
    <w:p w14:paraId="55780BA1" w14:textId="77777777" w:rsidR="00D83443" w:rsidRPr="00FF2458" w:rsidRDefault="00D83443" w:rsidP="00D83443">
      <w:pPr>
        <w:pStyle w:val="3GPPAgreements"/>
        <w:numPr>
          <w:ilvl w:val="0"/>
          <w:numId w:val="0"/>
        </w:numPr>
        <w:spacing w:before="0" w:after="120"/>
        <w:rPr>
          <w:b/>
          <w:i/>
        </w:rPr>
      </w:pPr>
      <w:r w:rsidRPr="00FF2458">
        <w:rPr>
          <w:b/>
          <w:i/>
        </w:rPr>
        <w:t xml:space="preserve">Proposal </w:t>
      </w:r>
      <w:r w:rsidRPr="00FF2458">
        <w:rPr>
          <w:b/>
          <w:i/>
        </w:rPr>
        <w:fldChar w:fldCharType="begin"/>
      </w:r>
      <w:r w:rsidRPr="00FF2458">
        <w:rPr>
          <w:b/>
          <w:i/>
        </w:rPr>
        <w:instrText xml:space="preserve"> SEQ Proposal \* ARABIC </w:instrText>
      </w:r>
      <w:r w:rsidRPr="00FF2458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FF2458">
        <w:rPr>
          <w:b/>
          <w:i/>
        </w:rPr>
        <w:fldChar w:fldCharType="end"/>
      </w:r>
      <w:r w:rsidRPr="00FF2458">
        <w:rPr>
          <w:b/>
          <w:i/>
        </w:rPr>
        <w:t xml:space="preserve">: The </w:t>
      </w:r>
      <w:r>
        <w:rPr>
          <w:b/>
          <w:i/>
        </w:rPr>
        <w:t xml:space="preserve">measurement of AOA/ZOA, and their quality contained in the </w:t>
      </w:r>
      <w:r w:rsidRPr="00FF2458">
        <w:rPr>
          <w:b/>
          <w:i/>
        </w:rPr>
        <w:t xml:space="preserve">message MEASUREMENT </w:t>
      </w:r>
      <w:r>
        <w:rPr>
          <w:b/>
          <w:i/>
        </w:rPr>
        <w:t>RESPONSE for UL-AoA positioning can be used to transfer the angle measurement for DL-AoD positioning.</w:t>
      </w:r>
    </w:p>
    <w:p w14:paraId="387FC276" w14:textId="77777777" w:rsidR="002443BB" w:rsidRPr="00D83443" w:rsidRDefault="002443BB" w:rsidP="00650B27">
      <w:pPr>
        <w:rPr>
          <w:lang w:eastAsia="zh-CN"/>
        </w:rPr>
      </w:pPr>
    </w:p>
    <w:p w14:paraId="59B8C327" w14:textId="77777777" w:rsidR="00D37051" w:rsidRDefault="00D37051" w:rsidP="00D37051">
      <w:pPr>
        <w:pStyle w:val="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t>References</w:t>
      </w:r>
    </w:p>
    <w:p w14:paraId="508EAC91" w14:textId="7B91D69E" w:rsidR="00346B4D" w:rsidRDefault="00346B4D" w:rsidP="00346B4D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5" w:name="_Ref22921123"/>
      <w:bookmarkEnd w:id="4"/>
      <w:r>
        <w:t>3GPP TS 36.455</w:t>
      </w:r>
      <w:r w:rsidR="0000528F">
        <w:t>,</w:t>
      </w:r>
      <w:r>
        <w:t xml:space="preserve"> </w:t>
      </w:r>
      <w:r w:rsidRPr="00693593">
        <w:t>LTE Positioning Protocol A (LPPa)</w:t>
      </w:r>
      <w:bookmarkEnd w:id="5"/>
    </w:p>
    <w:p w14:paraId="3BC580F6" w14:textId="006AF63B" w:rsidR="008C2543" w:rsidRDefault="008C2543" w:rsidP="008C2543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6" w:name="_Ref29213897"/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 w:rsidRPr="008C2543">
        <w:rPr>
          <w:lang w:eastAsia="zh-CN"/>
        </w:rPr>
        <w:t>RAN3_106_agenda_with_</w:t>
      </w:r>
      <w:r w:rsidRPr="008C2543">
        <w:t>Tdocs20191122</w:t>
      </w:r>
      <w:r w:rsidRPr="008C2543">
        <w:rPr>
          <w:lang w:eastAsia="zh-CN"/>
        </w:rPr>
        <w:t>_EOM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RAN3, 3GPP RAN3#106, Reno, US, Nov. 18 – 22, 2019.</w:t>
      </w:r>
      <w:bookmarkEnd w:id="6"/>
    </w:p>
    <w:p w14:paraId="2274EE15" w14:textId="76DA9455" w:rsidR="008C2543" w:rsidRDefault="008C2543" w:rsidP="008C2543">
      <w:pPr>
        <w:pStyle w:val="References"/>
        <w:numPr>
          <w:ilvl w:val="0"/>
          <w:numId w:val="1"/>
        </w:numPr>
        <w:tabs>
          <w:tab w:val="clear" w:pos="360"/>
        </w:tabs>
        <w:ind w:left="720"/>
        <w:rPr>
          <w:lang w:eastAsia="zh-CN"/>
        </w:rPr>
      </w:pPr>
      <w:bookmarkStart w:id="7" w:name="_Ref29213973"/>
      <w:r>
        <w:rPr>
          <w:lang w:eastAsia="zh-CN"/>
        </w:rPr>
        <w:t xml:space="preserve">3GPP </w:t>
      </w:r>
      <w:r w:rsidRPr="008C2543">
        <w:rPr>
          <w:lang w:eastAsia="zh-CN"/>
        </w:rPr>
        <w:t>R3-197688</w:t>
      </w:r>
      <w:r>
        <w:rPr>
          <w:lang w:eastAsia="zh-CN"/>
        </w:rPr>
        <w:t>, “</w:t>
      </w:r>
      <w:r w:rsidRPr="008C2543">
        <w:rPr>
          <w:lang w:eastAsia="zh-CN"/>
        </w:rPr>
        <w:t xml:space="preserve">Support for UL Positioning Measurements in NG-RAN”, Ericsson LM, </w:t>
      </w:r>
      <w:r>
        <w:rPr>
          <w:lang w:eastAsia="zh-CN"/>
        </w:rPr>
        <w:t>3GPP RAN3#106, Reno, US, Nov. 18 – 22, 2019.</w:t>
      </w:r>
      <w:bookmarkEnd w:id="7"/>
    </w:p>
    <w:p w14:paraId="0660E2BA" w14:textId="6AB82065" w:rsidR="008C2543" w:rsidRDefault="008C2543" w:rsidP="008C2543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8" w:name="_Ref29215976"/>
      <w:r>
        <w:t xml:space="preserve">3GPP </w:t>
      </w:r>
      <w:r w:rsidRPr="008C2543">
        <w:t>R3-197794</w:t>
      </w:r>
      <w:r>
        <w:t>, “</w:t>
      </w:r>
      <w:r w:rsidRPr="008C2543">
        <w:t>LS on DL-AOD procedure</w:t>
      </w:r>
      <w:r>
        <w:rPr>
          <w:lang w:eastAsia="zh-CN"/>
        </w:rPr>
        <w:t>”, RAN3, 3GPP RAN3#106, Reno, US, Nov. 18 – 22, 2019.</w:t>
      </w:r>
      <w:bookmarkEnd w:id="8"/>
    </w:p>
    <w:p w14:paraId="58024145" w14:textId="7F903079" w:rsidR="0000528F" w:rsidRPr="00A56BCD" w:rsidRDefault="0000528F" w:rsidP="0000528F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9" w:name="_Ref29215853"/>
      <w:r>
        <w:rPr>
          <w:lang w:eastAsia="zh-CN"/>
        </w:rPr>
        <w:t xml:space="preserve">3GPP TR 38.855, </w:t>
      </w:r>
      <w:r w:rsidRPr="0000528F">
        <w:rPr>
          <w:lang w:eastAsia="zh-CN"/>
        </w:rPr>
        <w:t>Study on NR positioning support</w:t>
      </w:r>
      <w:r>
        <w:rPr>
          <w:lang w:eastAsia="zh-CN"/>
        </w:rPr>
        <w:t>.</w:t>
      </w:r>
      <w:bookmarkEnd w:id="9"/>
    </w:p>
    <w:p w14:paraId="0DD608B4" w14:textId="43319501" w:rsidR="000B7D03" w:rsidRPr="004853E0" w:rsidRDefault="000B7D03" w:rsidP="00FF255B">
      <w:pPr>
        <w:pStyle w:val="References"/>
        <w:ind w:left="360"/>
      </w:pPr>
    </w:p>
    <w:sectPr w:rsidR="000B7D03" w:rsidRPr="004853E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438F7" w14:textId="77777777" w:rsidR="007C3449" w:rsidRDefault="007C3449">
      <w:r>
        <w:separator/>
      </w:r>
    </w:p>
  </w:endnote>
  <w:endnote w:type="continuationSeparator" w:id="0">
    <w:p w14:paraId="2C23F38C" w14:textId="77777777" w:rsidR="007C3449" w:rsidRDefault="007C3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DC0D9" w14:textId="77777777" w:rsidR="007C3449" w:rsidRDefault="007C3449">
      <w:r>
        <w:separator/>
      </w:r>
    </w:p>
  </w:footnote>
  <w:footnote w:type="continuationSeparator" w:id="0">
    <w:p w14:paraId="3761BA39" w14:textId="77777777" w:rsidR="007C3449" w:rsidRDefault="007C3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20BE"/>
    <w:multiLevelType w:val="hybridMultilevel"/>
    <w:tmpl w:val="8CF2B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20EFA"/>
    <w:multiLevelType w:val="hybridMultilevel"/>
    <w:tmpl w:val="4ED6DF36"/>
    <w:lvl w:ilvl="0" w:tplc="AC14F518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804A2D"/>
    <w:multiLevelType w:val="hybridMultilevel"/>
    <w:tmpl w:val="E37240D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18E422B8"/>
    <w:multiLevelType w:val="hybridMultilevel"/>
    <w:tmpl w:val="62FCF6DA"/>
    <w:lvl w:ilvl="0" w:tplc="835855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67430"/>
    <w:multiLevelType w:val="hybridMultilevel"/>
    <w:tmpl w:val="59BE2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51BA5"/>
    <w:multiLevelType w:val="hybridMultilevel"/>
    <w:tmpl w:val="91E4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944D3"/>
    <w:multiLevelType w:val="hybridMultilevel"/>
    <w:tmpl w:val="46BABD2A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 w15:restartNumberingAfterBreak="0">
    <w:nsid w:val="2CDD589A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1265B6"/>
    <w:multiLevelType w:val="hybridMultilevel"/>
    <w:tmpl w:val="79FE73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075983"/>
    <w:multiLevelType w:val="hybridMultilevel"/>
    <w:tmpl w:val="7B5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0775C"/>
    <w:multiLevelType w:val="hybridMultilevel"/>
    <w:tmpl w:val="8B74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13C91"/>
    <w:multiLevelType w:val="hybridMultilevel"/>
    <w:tmpl w:val="954CE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54E67"/>
    <w:multiLevelType w:val="hybridMultilevel"/>
    <w:tmpl w:val="29EED9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F09047C"/>
    <w:multiLevelType w:val="hybridMultilevel"/>
    <w:tmpl w:val="8D965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CDE681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FD560A"/>
    <w:multiLevelType w:val="hybridMultilevel"/>
    <w:tmpl w:val="F8C8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EF"/>
    <w:multiLevelType w:val="hybridMultilevel"/>
    <w:tmpl w:val="C136A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6F0177"/>
    <w:multiLevelType w:val="hybridMultilevel"/>
    <w:tmpl w:val="4E56CF6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516543E8"/>
    <w:multiLevelType w:val="multilevel"/>
    <w:tmpl w:val="C6BA5DAA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ED14B1"/>
    <w:multiLevelType w:val="hybridMultilevel"/>
    <w:tmpl w:val="EE70C2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C748BD"/>
    <w:multiLevelType w:val="multilevel"/>
    <w:tmpl w:val="D264D2A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571D32"/>
    <w:multiLevelType w:val="hybridMultilevel"/>
    <w:tmpl w:val="7EF64546"/>
    <w:lvl w:ilvl="0" w:tplc="F97E0EC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B568E0"/>
    <w:multiLevelType w:val="hybridMultilevel"/>
    <w:tmpl w:val="A1DAB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64C53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DA95C3E"/>
    <w:multiLevelType w:val="hybridMultilevel"/>
    <w:tmpl w:val="B19E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E326D"/>
    <w:multiLevelType w:val="hybridMultilevel"/>
    <w:tmpl w:val="78B057E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5E652299"/>
    <w:multiLevelType w:val="hybridMultilevel"/>
    <w:tmpl w:val="0F8E1C80"/>
    <w:lvl w:ilvl="0" w:tplc="C52A6E04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0BD0C34"/>
    <w:multiLevelType w:val="multilevel"/>
    <w:tmpl w:val="8F32FDB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1ED12D7"/>
    <w:multiLevelType w:val="multilevel"/>
    <w:tmpl w:val="79E25B7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D3A14"/>
    <w:multiLevelType w:val="hybridMultilevel"/>
    <w:tmpl w:val="AD3EB1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D97805"/>
    <w:multiLevelType w:val="hybridMultilevel"/>
    <w:tmpl w:val="3F4A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F5F63"/>
    <w:multiLevelType w:val="hybridMultilevel"/>
    <w:tmpl w:val="2A682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170A8"/>
    <w:multiLevelType w:val="hybridMultilevel"/>
    <w:tmpl w:val="4C8AA2F2"/>
    <w:lvl w:ilvl="0" w:tplc="B5BA3F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7B7C67"/>
    <w:multiLevelType w:val="hybridMultilevel"/>
    <w:tmpl w:val="A1E203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9"/>
  </w:num>
  <w:num w:numId="5">
    <w:abstractNumId w:val="12"/>
  </w:num>
  <w:num w:numId="6">
    <w:abstractNumId w:val="34"/>
  </w:num>
  <w:num w:numId="7">
    <w:abstractNumId w:val="26"/>
  </w:num>
  <w:num w:numId="8">
    <w:abstractNumId w:val="19"/>
  </w:num>
  <w:num w:numId="9">
    <w:abstractNumId w:val="15"/>
  </w:num>
  <w:num w:numId="10">
    <w:abstractNumId w:val="17"/>
  </w:num>
  <w:num w:numId="11">
    <w:abstractNumId w:val="4"/>
  </w:num>
  <w:num w:numId="12">
    <w:abstractNumId w:val="0"/>
  </w:num>
  <w:num w:numId="13">
    <w:abstractNumId w:val="28"/>
  </w:num>
  <w:num w:numId="14">
    <w:abstractNumId w:val="24"/>
  </w:num>
  <w:num w:numId="15">
    <w:abstractNumId w:val="31"/>
  </w:num>
  <w:num w:numId="16">
    <w:abstractNumId w:val="27"/>
  </w:num>
  <w:num w:numId="17">
    <w:abstractNumId w:val="5"/>
  </w:num>
  <w:num w:numId="18">
    <w:abstractNumId w:val="33"/>
  </w:num>
  <w:num w:numId="19">
    <w:abstractNumId w:val="2"/>
  </w:num>
  <w:num w:numId="20">
    <w:abstractNumId w:val="35"/>
  </w:num>
  <w:num w:numId="21">
    <w:abstractNumId w:val="3"/>
  </w:num>
  <w:num w:numId="22">
    <w:abstractNumId w:val="6"/>
  </w:num>
  <w:num w:numId="23">
    <w:abstractNumId w:val="13"/>
  </w:num>
  <w:num w:numId="24">
    <w:abstractNumId w:val="20"/>
  </w:num>
  <w:num w:numId="25">
    <w:abstractNumId w:val="1"/>
  </w:num>
  <w:num w:numId="26">
    <w:abstractNumId w:val="11"/>
  </w:num>
  <w:num w:numId="27">
    <w:abstractNumId w:val="7"/>
  </w:num>
  <w:num w:numId="28">
    <w:abstractNumId w:val="30"/>
  </w:num>
  <w:num w:numId="29">
    <w:abstractNumId w:val="30"/>
  </w:num>
  <w:num w:numId="30">
    <w:abstractNumId w:val="36"/>
  </w:num>
  <w:num w:numId="31">
    <w:abstractNumId w:val="30"/>
  </w:num>
  <w:num w:numId="32">
    <w:abstractNumId w:val="18"/>
  </w:num>
  <w:num w:numId="33">
    <w:abstractNumId w:val="21"/>
  </w:num>
  <w:num w:numId="34">
    <w:abstractNumId w:val="8"/>
  </w:num>
  <w:num w:numId="35">
    <w:abstractNumId w:val="22"/>
  </w:num>
  <w:num w:numId="36">
    <w:abstractNumId w:val="29"/>
  </w:num>
  <w:num w:numId="37">
    <w:abstractNumId w:val="25"/>
  </w:num>
  <w:num w:numId="38">
    <w:abstractNumId w:val="25"/>
  </w:num>
  <w:num w:numId="39">
    <w:abstractNumId w:val="25"/>
  </w:num>
  <w:num w:numId="40">
    <w:abstractNumId w:val="25"/>
  </w:num>
  <w:num w:numId="41">
    <w:abstractNumId w:val="23"/>
  </w:num>
  <w:num w:numId="42">
    <w:abstractNumId w:val="32"/>
  </w:num>
  <w:num w:numId="43">
    <w:abstractNumId w:val="25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AE9"/>
    <w:rsid w:val="000033A3"/>
    <w:rsid w:val="00003605"/>
    <w:rsid w:val="00003C56"/>
    <w:rsid w:val="00003EC2"/>
    <w:rsid w:val="000040A9"/>
    <w:rsid w:val="0000458E"/>
    <w:rsid w:val="00004E70"/>
    <w:rsid w:val="0000528F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79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B37"/>
    <w:rsid w:val="000352B3"/>
    <w:rsid w:val="00035B74"/>
    <w:rsid w:val="0004023E"/>
    <w:rsid w:val="0004024B"/>
    <w:rsid w:val="000414D7"/>
    <w:rsid w:val="00041C57"/>
    <w:rsid w:val="0004323C"/>
    <w:rsid w:val="000434B7"/>
    <w:rsid w:val="000435E4"/>
    <w:rsid w:val="00046796"/>
    <w:rsid w:val="000467FD"/>
    <w:rsid w:val="00046AAF"/>
    <w:rsid w:val="00047225"/>
    <w:rsid w:val="00047E60"/>
    <w:rsid w:val="000518BB"/>
    <w:rsid w:val="00052AD2"/>
    <w:rsid w:val="000530DF"/>
    <w:rsid w:val="00054E0C"/>
    <w:rsid w:val="0005541D"/>
    <w:rsid w:val="00055FEE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2205"/>
    <w:rsid w:val="00093697"/>
    <w:rsid w:val="00093A28"/>
    <w:rsid w:val="00093D42"/>
    <w:rsid w:val="00093DD0"/>
    <w:rsid w:val="00094A16"/>
    <w:rsid w:val="00094DE6"/>
    <w:rsid w:val="00096356"/>
    <w:rsid w:val="00097601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D03"/>
    <w:rsid w:val="000C115D"/>
    <w:rsid w:val="000C1535"/>
    <w:rsid w:val="000C252B"/>
    <w:rsid w:val="000C2FBD"/>
    <w:rsid w:val="000C3B0C"/>
    <w:rsid w:val="000C422D"/>
    <w:rsid w:val="000C5F91"/>
    <w:rsid w:val="000C6025"/>
    <w:rsid w:val="000C7CE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8F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49C"/>
    <w:rsid w:val="000E7A84"/>
    <w:rsid w:val="000F15BC"/>
    <w:rsid w:val="000F180A"/>
    <w:rsid w:val="000F1C92"/>
    <w:rsid w:val="000F2EEE"/>
    <w:rsid w:val="000F3697"/>
    <w:rsid w:val="000F4849"/>
    <w:rsid w:val="000F7F58"/>
    <w:rsid w:val="00100128"/>
    <w:rsid w:val="00100353"/>
    <w:rsid w:val="00100FF3"/>
    <w:rsid w:val="001026CA"/>
    <w:rsid w:val="001043C2"/>
    <w:rsid w:val="001043E1"/>
    <w:rsid w:val="0010505A"/>
    <w:rsid w:val="001059F3"/>
    <w:rsid w:val="00105CC7"/>
    <w:rsid w:val="00106D42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4AED"/>
    <w:rsid w:val="0011557B"/>
    <w:rsid w:val="00115FA9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85C"/>
    <w:rsid w:val="00133BF7"/>
    <w:rsid w:val="001341BE"/>
    <w:rsid w:val="00134B88"/>
    <w:rsid w:val="00136A23"/>
    <w:rsid w:val="00136B99"/>
    <w:rsid w:val="0013799F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7BB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2992"/>
    <w:rsid w:val="00183034"/>
    <w:rsid w:val="001830F7"/>
    <w:rsid w:val="001834AB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C1A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CDA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7A6"/>
    <w:rsid w:val="001F2E23"/>
    <w:rsid w:val="001F341F"/>
    <w:rsid w:val="001F3911"/>
    <w:rsid w:val="001F3F1A"/>
    <w:rsid w:val="001F4CBD"/>
    <w:rsid w:val="001F5545"/>
    <w:rsid w:val="001F5777"/>
    <w:rsid w:val="001F5937"/>
    <w:rsid w:val="001F5955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6D"/>
    <w:rsid w:val="00204BAD"/>
    <w:rsid w:val="00204D60"/>
    <w:rsid w:val="00205627"/>
    <w:rsid w:val="002056D0"/>
    <w:rsid w:val="002058B2"/>
    <w:rsid w:val="0021056A"/>
    <w:rsid w:val="00210860"/>
    <w:rsid w:val="00210B6A"/>
    <w:rsid w:val="00212CB6"/>
    <w:rsid w:val="00212E37"/>
    <w:rsid w:val="002140FF"/>
    <w:rsid w:val="002153C6"/>
    <w:rsid w:val="002205EC"/>
    <w:rsid w:val="00220894"/>
    <w:rsid w:val="00224952"/>
    <w:rsid w:val="00224DD2"/>
    <w:rsid w:val="00225A6A"/>
    <w:rsid w:val="00225AC7"/>
    <w:rsid w:val="00225ACC"/>
    <w:rsid w:val="00227983"/>
    <w:rsid w:val="00231C25"/>
    <w:rsid w:val="00231C6F"/>
    <w:rsid w:val="00232A90"/>
    <w:rsid w:val="00233279"/>
    <w:rsid w:val="00234151"/>
    <w:rsid w:val="00234F8C"/>
    <w:rsid w:val="00235542"/>
    <w:rsid w:val="002369B0"/>
    <w:rsid w:val="00236AD8"/>
    <w:rsid w:val="002401F5"/>
    <w:rsid w:val="002409A9"/>
    <w:rsid w:val="00240E54"/>
    <w:rsid w:val="002443BB"/>
    <w:rsid w:val="002451C5"/>
    <w:rsid w:val="00245F1F"/>
    <w:rsid w:val="0024663B"/>
    <w:rsid w:val="00247103"/>
    <w:rsid w:val="00250067"/>
    <w:rsid w:val="002516DE"/>
    <w:rsid w:val="00251F81"/>
    <w:rsid w:val="00252362"/>
    <w:rsid w:val="00252BE0"/>
    <w:rsid w:val="00253588"/>
    <w:rsid w:val="002546F4"/>
    <w:rsid w:val="002551D0"/>
    <w:rsid w:val="00255374"/>
    <w:rsid w:val="00256752"/>
    <w:rsid w:val="00257BF4"/>
    <w:rsid w:val="00260003"/>
    <w:rsid w:val="0026035D"/>
    <w:rsid w:val="002606D6"/>
    <w:rsid w:val="00261A7D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A1F"/>
    <w:rsid w:val="002750B1"/>
    <w:rsid w:val="00276A35"/>
    <w:rsid w:val="00277835"/>
    <w:rsid w:val="00280AB1"/>
    <w:rsid w:val="0028411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30B8"/>
    <w:rsid w:val="002B538E"/>
    <w:rsid w:val="002B5DCA"/>
    <w:rsid w:val="002B6BDC"/>
    <w:rsid w:val="002B75B0"/>
    <w:rsid w:val="002B762E"/>
    <w:rsid w:val="002B76D7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074"/>
    <w:rsid w:val="002C5AFA"/>
    <w:rsid w:val="002C61FF"/>
    <w:rsid w:val="002D0439"/>
    <w:rsid w:val="002D11B7"/>
    <w:rsid w:val="002D16A4"/>
    <w:rsid w:val="002D3BBC"/>
    <w:rsid w:val="002D438A"/>
    <w:rsid w:val="002D4FF1"/>
    <w:rsid w:val="002D5738"/>
    <w:rsid w:val="002D5E53"/>
    <w:rsid w:val="002D7C5B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98F"/>
    <w:rsid w:val="002F0C28"/>
    <w:rsid w:val="002F3CDE"/>
    <w:rsid w:val="002F5BB8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6F0F"/>
    <w:rsid w:val="003178DA"/>
    <w:rsid w:val="00317DB8"/>
    <w:rsid w:val="00320618"/>
    <w:rsid w:val="0032100B"/>
    <w:rsid w:val="00321BD7"/>
    <w:rsid w:val="0032260F"/>
    <w:rsid w:val="003228DA"/>
    <w:rsid w:val="00323D6B"/>
    <w:rsid w:val="0032461E"/>
    <w:rsid w:val="0032681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B4D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DA9"/>
    <w:rsid w:val="0036487C"/>
    <w:rsid w:val="00365411"/>
    <w:rsid w:val="00365FA2"/>
    <w:rsid w:val="00366C69"/>
    <w:rsid w:val="00367441"/>
    <w:rsid w:val="00367B1D"/>
    <w:rsid w:val="00370E4F"/>
    <w:rsid w:val="00371215"/>
    <w:rsid w:val="0037201E"/>
    <w:rsid w:val="00372F0D"/>
    <w:rsid w:val="00374059"/>
    <w:rsid w:val="0037535B"/>
    <w:rsid w:val="0037552D"/>
    <w:rsid w:val="003756DB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53C"/>
    <w:rsid w:val="00385B05"/>
    <w:rsid w:val="00386382"/>
    <w:rsid w:val="003865EF"/>
    <w:rsid w:val="00386BA9"/>
    <w:rsid w:val="003875A3"/>
    <w:rsid w:val="00390017"/>
    <w:rsid w:val="003901A3"/>
    <w:rsid w:val="003902CA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45"/>
    <w:rsid w:val="003A7834"/>
    <w:rsid w:val="003B0B5B"/>
    <w:rsid w:val="003B0E79"/>
    <w:rsid w:val="003B19A2"/>
    <w:rsid w:val="003B3575"/>
    <w:rsid w:val="003B50BC"/>
    <w:rsid w:val="003B5D97"/>
    <w:rsid w:val="003B626E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3F4"/>
    <w:rsid w:val="003C5E6B"/>
    <w:rsid w:val="003C72FC"/>
    <w:rsid w:val="003C7AD7"/>
    <w:rsid w:val="003D0FC3"/>
    <w:rsid w:val="003D2C1D"/>
    <w:rsid w:val="003D2C34"/>
    <w:rsid w:val="003D3DDD"/>
    <w:rsid w:val="003D472F"/>
    <w:rsid w:val="003D5CBF"/>
    <w:rsid w:val="003D66D2"/>
    <w:rsid w:val="003E07AE"/>
    <w:rsid w:val="003E14FC"/>
    <w:rsid w:val="003E1640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368"/>
    <w:rsid w:val="004047C4"/>
    <w:rsid w:val="00404EF1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B61"/>
    <w:rsid w:val="00423641"/>
    <w:rsid w:val="00426266"/>
    <w:rsid w:val="00426ABD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510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A87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2D3"/>
    <w:rsid w:val="004853E0"/>
    <w:rsid w:val="0048540F"/>
    <w:rsid w:val="00485970"/>
    <w:rsid w:val="00485C0D"/>
    <w:rsid w:val="00486575"/>
    <w:rsid w:val="004866D0"/>
    <w:rsid w:val="00486936"/>
    <w:rsid w:val="0048724A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BFC"/>
    <w:rsid w:val="004C01A8"/>
    <w:rsid w:val="004C1840"/>
    <w:rsid w:val="004C24C9"/>
    <w:rsid w:val="004C31B6"/>
    <w:rsid w:val="004C5319"/>
    <w:rsid w:val="004C621F"/>
    <w:rsid w:val="004C6677"/>
    <w:rsid w:val="004C7948"/>
    <w:rsid w:val="004C7BB8"/>
    <w:rsid w:val="004C7C60"/>
    <w:rsid w:val="004D0DFE"/>
    <w:rsid w:val="004D1D91"/>
    <w:rsid w:val="004D22C3"/>
    <w:rsid w:val="004D29BD"/>
    <w:rsid w:val="004D3BDC"/>
    <w:rsid w:val="004D6F4D"/>
    <w:rsid w:val="004D6F95"/>
    <w:rsid w:val="004D72FE"/>
    <w:rsid w:val="004D7E91"/>
    <w:rsid w:val="004E003A"/>
    <w:rsid w:val="004E0768"/>
    <w:rsid w:val="004E1A31"/>
    <w:rsid w:val="004E1F2F"/>
    <w:rsid w:val="004E2DE0"/>
    <w:rsid w:val="004E4060"/>
    <w:rsid w:val="004E409A"/>
    <w:rsid w:val="004E6706"/>
    <w:rsid w:val="004F0FB9"/>
    <w:rsid w:val="004F17E1"/>
    <w:rsid w:val="004F2F7E"/>
    <w:rsid w:val="004F32B5"/>
    <w:rsid w:val="004F407E"/>
    <w:rsid w:val="004F428D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8E0"/>
    <w:rsid w:val="005173A7"/>
    <w:rsid w:val="005177E1"/>
    <w:rsid w:val="00520C0A"/>
    <w:rsid w:val="00521153"/>
    <w:rsid w:val="005218B6"/>
    <w:rsid w:val="00522589"/>
    <w:rsid w:val="00524545"/>
    <w:rsid w:val="005255BF"/>
    <w:rsid w:val="005257DE"/>
    <w:rsid w:val="00527200"/>
    <w:rsid w:val="00530157"/>
    <w:rsid w:val="00530A05"/>
    <w:rsid w:val="00531EBE"/>
    <w:rsid w:val="0053239A"/>
    <w:rsid w:val="00532F8B"/>
    <w:rsid w:val="00533737"/>
    <w:rsid w:val="0053375D"/>
    <w:rsid w:val="00535B79"/>
    <w:rsid w:val="00535D7C"/>
    <w:rsid w:val="00536579"/>
    <w:rsid w:val="00536C1E"/>
    <w:rsid w:val="005408D8"/>
    <w:rsid w:val="0054343A"/>
    <w:rsid w:val="00543974"/>
    <w:rsid w:val="00543DFB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2ADA"/>
    <w:rsid w:val="00553127"/>
    <w:rsid w:val="005537D5"/>
    <w:rsid w:val="00554131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2CC"/>
    <w:rsid w:val="00572760"/>
    <w:rsid w:val="00574388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E25"/>
    <w:rsid w:val="00585028"/>
    <w:rsid w:val="005854D1"/>
    <w:rsid w:val="00585F5B"/>
    <w:rsid w:val="0058620A"/>
    <w:rsid w:val="00587FC0"/>
    <w:rsid w:val="005906AD"/>
    <w:rsid w:val="00590DA6"/>
    <w:rsid w:val="00591094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B0B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54C6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855"/>
    <w:rsid w:val="005D4EFA"/>
    <w:rsid w:val="005D55BA"/>
    <w:rsid w:val="005D5ADB"/>
    <w:rsid w:val="005D648A"/>
    <w:rsid w:val="005D7E0D"/>
    <w:rsid w:val="005E234A"/>
    <w:rsid w:val="005E2BC0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DB8"/>
    <w:rsid w:val="006130F7"/>
    <w:rsid w:val="00613AF8"/>
    <w:rsid w:val="00613D8E"/>
    <w:rsid w:val="006142E0"/>
    <w:rsid w:val="00616112"/>
    <w:rsid w:val="006163A4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CEF"/>
    <w:rsid w:val="00634ACF"/>
    <w:rsid w:val="00635035"/>
    <w:rsid w:val="0063580D"/>
    <w:rsid w:val="00635CAE"/>
    <w:rsid w:val="00637240"/>
    <w:rsid w:val="00643660"/>
    <w:rsid w:val="00650139"/>
    <w:rsid w:val="00650B27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500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1BB"/>
    <w:rsid w:val="006A254E"/>
    <w:rsid w:val="006A2C30"/>
    <w:rsid w:val="006A2CFF"/>
    <w:rsid w:val="006A301C"/>
    <w:rsid w:val="006A3E2B"/>
    <w:rsid w:val="006A690D"/>
    <w:rsid w:val="006A6E17"/>
    <w:rsid w:val="006B120D"/>
    <w:rsid w:val="006B17E7"/>
    <w:rsid w:val="006B19E8"/>
    <w:rsid w:val="006B1A8A"/>
    <w:rsid w:val="006B1FD5"/>
    <w:rsid w:val="006B394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CF2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5D"/>
    <w:rsid w:val="006F0593"/>
    <w:rsid w:val="006F1064"/>
    <w:rsid w:val="006F1EB7"/>
    <w:rsid w:val="006F39EE"/>
    <w:rsid w:val="006F4D72"/>
    <w:rsid w:val="006F52E5"/>
    <w:rsid w:val="006F6066"/>
    <w:rsid w:val="006F6850"/>
    <w:rsid w:val="006F707E"/>
    <w:rsid w:val="007001DC"/>
    <w:rsid w:val="007015DF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FAB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114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DC7"/>
    <w:rsid w:val="0074638D"/>
    <w:rsid w:val="00746484"/>
    <w:rsid w:val="007466C8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6FD"/>
    <w:rsid w:val="00760975"/>
    <w:rsid w:val="00761FDA"/>
    <w:rsid w:val="007621FF"/>
    <w:rsid w:val="007634E3"/>
    <w:rsid w:val="00764194"/>
    <w:rsid w:val="0076598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6BCC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5CD6"/>
    <w:rsid w:val="00786958"/>
    <w:rsid w:val="00786E71"/>
    <w:rsid w:val="0079162F"/>
    <w:rsid w:val="00793A2B"/>
    <w:rsid w:val="00794924"/>
    <w:rsid w:val="00795CB1"/>
    <w:rsid w:val="007A0BC2"/>
    <w:rsid w:val="007A1F44"/>
    <w:rsid w:val="007A23FF"/>
    <w:rsid w:val="007A295B"/>
    <w:rsid w:val="007A2FC9"/>
    <w:rsid w:val="007A3424"/>
    <w:rsid w:val="007A35EF"/>
    <w:rsid w:val="007A43A2"/>
    <w:rsid w:val="007A4D04"/>
    <w:rsid w:val="007A752D"/>
    <w:rsid w:val="007A7A96"/>
    <w:rsid w:val="007B03AF"/>
    <w:rsid w:val="007B1543"/>
    <w:rsid w:val="007B1AC0"/>
    <w:rsid w:val="007B270A"/>
    <w:rsid w:val="007B2C29"/>
    <w:rsid w:val="007B2D3B"/>
    <w:rsid w:val="007B52CD"/>
    <w:rsid w:val="007B7DC1"/>
    <w:rsid w:val="007B7EDB"/>
    <w:rsid w:val="007C19AD"/>
    <w:rsid w:val="007C3449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076CD"/>
    <w:rsid w:val="008101FD"/>
    <w:rsid w:val="00810D8D"/>
    <w:rsid w:val="00811835"/>
    <w:rsid w:val="00813A1F"/>
    <w:rsid w:val="0081581D"/>
    <w:rsid w:val="00817277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2EE"/>
    <w:rsid w:val="00866EB3"/>
    <w:rsid w:val="0086701A"/>
    <w:rsid w:val="00867BD2"/>
    <w:rsid w:val="00870F28"/>
    <w:rsid w:val="008712FD"/>
    <w:rsid w:val="008716A1"/>
    <w:rsid w:val="0087174B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5A"/>
    <w:rsid w:val="008A0CFC"/>
    <w:rsid w:val="008A12FE"/>
    <w:rsid w:val="008A28B6"/>
    <w:rsid w:val="008A2BB1"/>
    <w:rsid w:val="008A3466"/>
    <w:rsid w:val="008A389F"/>
    <w:rsid w:val="008A3D02"/>
    <w:rsid w:val="008A3DCC"/>
    <w:rsid w:val="008A5940"/>
    <w:rsid w:val="008A73B2"/>
    <w:rsid w:val="008B043F"/>
    <w:rsid w:val="008B0808"/>
    <w:rsid w:val="008B089C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543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39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249"/>
    <w:rsid w:val="008F5840"/>
    <w:rsid w:val="008F5EEF"/>
    <w:rsid w:val="008F66FE"/>
    <w:rsid w:val="008F67B6"/>
    <w:rsid w:val="008F72CC"/>
    <w:rsid w:val="008F72CD"/>
    <w:rsid w:val="008F76CA"/>
    <w:rsid w:val="009019E6"/>
    <w:rsid w:val="00903802"/>
    <w:rsid w:val="00903DEA"/>
    <w:rsid w:val="0090661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843"/>
    <w:rsid w:val="009232C9"/>
    <w:rsid w:val="00923608"/>
    <w:rsid w:val="009238E5"/>
    <w:rsid w:val="00923F12"/>
    <w:rsid w:val="00924FF8"/>
    <w:rsid w:val="00925BA8"/>
    <w:rsid w:val="00926DA7"/>
    <w:rsid w:val="009271EE"/>
    <w:rsid w:val="00927A6D"/>
    <w:rsid w:val="00927F8B"/>
    <w:rsid w:val="0093094D"/>
    <w:rsid w:val="009328C7"/>
    <w:rsid w:val="009336EC"/>
    <w:rsid w:val="00933A00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43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AA7"/>
    <w:rsid w:val="00955027"/>
    <w:rsid w:val="00955C0A"/>
    <w:rsid w:val="00955C4F"/>
    <w:rsid w:val="009617D8"/>
    <w:rsid w:val="00965046"/>
    <w:rsid w:val="009657F1"/>
    <w:rsid w:val="0096625D"/>
    <w:rsid w:val="009709F8"/>
    <w:rsid w:val="00972929"/>
    <w:rsid w:val="00972F91"/>
    <w:rsid w:val="00973827"/>
    <w:rsid w:val="009742D3"/>
    <w:rsid w:val="00976F14"/>
    <w:rsid w:val="00977BA7"/>
    <w:rsid w:val="00980517"/>
    <w:rsid w:val="0098194F"/>
    <w:rsid w:val="009826C8"/>
    <w:rsid w:val="00982B3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54C"/>
    <w:rsid w:val="00996876"/>
    <w:rsid w:val="00996FFA"/>
    <w:rsid w:val="009971CD"/>
    <w:rsid w:val="009973F1"/>
    <w:rsid w:val="009973F3"/>
    <w:rsid w:val="009A0049"/>
    <w:rsid w:val="009A010D"/>
    <w:rsid w:val="009A0C6F"/>
    <w:rsid w:val="009A14EF"/>
    <w:rsid w:val="009A2DF9"/>
    <w:rsid w:val="009A3A86"/>
    <w:rsid w:val="009A4869"/>
    <w:rsid w:val="009A6A6B"/>
    <w:rsid w:val="009B0636"/>
    <w:rsid w:val="009B1EF9"/>
    <w:rsid w:val="009B2621"/>
    <w:rsid w:val="009B26AC"/>
    <w:rsid w:val="009B37E2"/>
    <w:rsid w:val="009B4519"/>
    <w:rsid w:val="009B4E9B"/>
    <w:rsid w:val="009B506B"/>
    <w:rsid w:val="009B5203"/>
    <w:rsid w:val="009B57EF"/>
    <w:rsid w:val="009B5B85"/>
    <w:rsid w:val="009B67DA"/>
    <w:rsid w:val="009B7204"/>
    <w:rsid w:val="009C0074"/>
    <w:rsid w:val="009C0564"/>
    <w:rsid w:val="009C2685"/>
    <w:rsid w:val="009C35F0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59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B18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0F0"/>
    <w:rsid w:val="00A4376F"/>
    <w:rsid w:val="00A4549F"/>
    <w:rsid w:val="00A45B9B"/>
    <w:rsid w:val="00A462FE"/>
    <w:rsid w:val="00A501C9"/>
    <w:rsid w:val="00A50506"/>
    <w:rsid w:val="00A53203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02"/>
    <w:rsid w:val="00A61429"/>
    <w:rsid w:val="00A61514"/>
    <w:rsid w:val="00A61645"/>
    <w:rsid w:val="00A62080"/>
    <w:rsid w:val="00A62EEA"/>
    <w:rsid w:val="00A630A2"/>
    <w:rsid w:val="00A632B8"/>
    <w:rsid w:val="00A63BF3"/>
    <w:rsid w:val="00A6466B"/>
    <w:rsid w:val="00A64942"/>
    <w:rsid w:val="00A65911"/>
    <w:rsid w:val="00A66203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0BAD"/>
    <w:rsid w:val="00A8298F"/>
    <w:rsid w:val="00A82D58"/>
    <w:rsid w:val="00A8399D"/>
    <w:rsid w:val="00A83E3D"/>
    <w:rsid w:val="00A8443A"/>
    <w:rsid w:val="00A8479C"/>
    <w:rsid w:val="00A8557B"/>
    <w:rsid w:val="00A85A05"/>
    <w:rsid w:val="00A86D63"/>
    <w:rsid w:val="00A86D7E"/>
    <w:rsid w:val="00A87797"/>
    <w:rsid w:val="00A90E72"/>
    <w:rsid w:val="00A91AAA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7B7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5FB"/>
    <w:rsid w:val="00AC0705"/>
    <w:rsid w:val="00AC109B"/>
    <w:rsid w:val="00AC35EE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B1B"/>
    <w:rsid w:val="00AE2F3F"/>
    <w:rsid w:val="00AE3B4E"/>
    <w:rsid w:val="00AE3D3F"/>
    <w:rsid w:val="00AE468A"/>
    <w:rsid w:val="00AE59EC"/>
    <w:rsid w:val="00AE67B3"/>
    <w:rsid w:val="00AE7864"/>
    <w:rsid w:val="00AE7949"/>
    <w:rsid w:val="00AF0DF5"/>
    <w:rsid w:val="00AF25D5"/>
    <w:rsid w:val="00AF3DBB"/>
    <w:rsid w:val="00AF5194"/>
    <w:rsid w:val="00AF53EF"/>
    <w:rsid w:val="00AF73C3"/>
    <w:rsid w:val="00AF795C"/>
    <w:rsid w:val="00B00752"/>
    <w:rsid w:val="00B02390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6F0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D1D"/>
    <w:rsid w:val="00B5310E"/>
    <w:rsid w:val="00B54ACC"/>
    <w:rsid w:val="00B54DCB"/>
    <w:rsid w:val="00B54E30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61A"/>
    <w:rsid w:val="00B711CE"/>
    <w:rsid w:val="00B71DC8"/>
    <w:rsid w:val="00B746C6"/>
    <w:rsid w:val="00B7604C"/>
    <w:rsid w:val="00B7652C"/>
    <w:rsid w:val="00B766BF"/>
    <w:rsid w:val="00B76FA6"/>
    <w:rsid w:val="00B76FD2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409"/>
    <w:rsid w:val="00B93204"/>
    <w:rsid w:val="00B94E17"/>
    <w:rsid w:val="00B957FE"/>
    <w:rsid w:val="00B95F02"/>
    <w:rsid w:val="00B96B7B"/>
    <w:rsid w:val="00B96BEF"/>
    <w:rsid w:val="00B96FC0"/>
    <w:rsid w:val="00B97260"/>
    <w:rsid w:val="00B976C0"/>
    <w:rsid w:val="00B97A69"/>
    <w:rsid w:val="00BA0632"/>
    <w:rsid w:val="00BA0AAA"/>
    <w:rsid w:val="00BA0DFB"/>
    <w:rsid w:val="00BA1FB5"/>
    <w:rsid w:val="00BA2FEF"/>
    <w:rsid w:val="00BA5E12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C98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808"/>
    <w:rsid w:val="00BF73F2"/>
    <w:rsid w:val="00C01671"/>
    <w:rsid w:val="00C02419"/>
    <w:rsid w:val="00C02766"/>
    <w:rsid w:val="00C03EE8"/>
    <w:rsid w:val="00C05BEC"/>
    <w:rsid w:val="00C06E7D"/>
    <w:rsid w:val="00C1025E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6C7"/>
    <w:rsid w:val="00C570F7"/>
    <w:rsid w:val="00C60DDA"/>
    <w:rsid w:val="00C62CD5"/>
    <w:rsid w:val="00C636E6"/>
    <w:rsid w:val="00C639D6"/>
    <w:rsid w:val="00C63F8E"/>
    <w:rsid w:val="00C647FB"/>
    <w:rsid w:val="00C654E0"/>
    <w:rsid w:val="00C67EAB"/>
    <w:rsid w:val="00C70DFF"/>
    <w:rsid w:val="00C70F48"/>
    <w:rsid w:val="00C71490"/>
    <w:rsid w:val="00C75A6B"/>
    <w:rsid w:val="00C763B6"/>
    <w:rsid w:val="00C7644F"/>
    <w:rsid w:val="00C768F6"/>
    <w:rsid w:val="00C80073"/>
    <w:rsid w:val="00C807DB"/>
    <w:rsid w:val="00C80DEA"/>
    <w:rsid w:val="00C832DC"/>
    <w:rsid w:val="00C8377F"/>
    <w:rsid w:val="00C85259"/>
    <w:rsid w:val="00C8646D"/>
    <w:rsid w:val="00C91DE3"/>
    <w:rsid w:val="00C92958"/>
    <w:rsid w:val="00C92C7F"/>
    <w:rsid w:val="00C93599"/>
    <w:rsid w:val="00C9369D"/>
    <w:rsid w:val="00C944FA"/>
    <w:rsid w:val="00C94B90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1CEC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051"/>
    <w:rsid w:val="00D437D8"/>
    <w:rsid w:val="00D446B7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B83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443"/>
    <w:rsid w:val="00D834C0"/>
    <w:rsid w:val="00D83AE9"/>
    <w:rsid w:val="00D846B5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6E3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811"/>
    <w:rsid w:val="00DC3237"/>
    <w:rsid w:val="00DC41A4"/>
    <w:rsid w:val="00DC5672"/>
    <w:rsid w:val="00DC60A2"/>
    <w:rsid w:val="00DC6600"/>
    <w:rsid w:val="00DC67BD"/>
    <w:rsid w:val="00DC6924"/>
    <w:rsid w:val="00DC7179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6DB"/>
    <w:rsid w:val="00DE52E3"/>
    <w:rsid w:val="00DE6F75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A08"/>
    <w:rsid w:val="00E01DAA"/>
    <w:rsid w:val="00E02103"/>
    <w:rsid w:val="00E023E5"/>
    <w:rsid w:val="00E02432"/>
    <w:rsid w:val="00E029F5"/>
    <w:rsid w:val="00E04022"/>
    <w:rsid w:val="00E0728F"/>
    <w:rsid w:val="00E0755C"/>
    <w:rsid w:val="00E079C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52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4BC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FE7"/>
    <w:rsid w:val="00E72A2B"/>
    <w:rsid w:val="00E72C01"/>
    <w:rsid w:val="00E731FD"/>
    <w:rsid w:val="00E73705"/>
    <w:rsid w:val="00E73EED"/>
    <w:rsid w:val="00E741AC"/>
    <w:rsid w:val="00E75174"/>
    <w:rsid w:val="00E75428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5E1E"/>
    <w:rsid w:val="00E97648"/>
    <w:rsid w:val="00EA0E4A"/>
    <w:rsid w:val="00EA1A54"/>
    <w:rsid w:val="00EA2226"/>
    <w:rsid w:val="00EA26FC"/>
    <w:rsid w:val="00EA3B5A"/>
    <w:rsid w:val="00EA410E"/>
    <w:rsid w:val="00EA49D9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91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3D3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DB7"/>
    <w:rsid w:val="00F24788"/>
    <w:rsid w:val="00F263FE"/>
    <w:rsid w:val="00F2640F"/>
    <w:rsid w:val="00F27B69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952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AFC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089"/>
    <w:rsid w:val="00F85536"/>
    <w:rsid w:val="00F8657A"/>
    <w:rsid w:val="00F8679A"/>
    <w:rsid w:val="00F87117"/>
    <w:rsid w:val="00F8736C"/>
    <w:rsid w:val="00F876EB"/>
    <w:rsid w:val="00F9030E"/>
    <w:rsid w:val="00F90ADB"/>
    <w:rsid w:val="00F90C5E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9EE"/>
    <w:rsid w:val="00FC7528"/>
    <w:rsid w:val="00FD0572"/>
    <w:rsid w:val="00FD1A97"/>
    <w:rsid w:val="00FD2D7B"/>
    <w:rsid w:val="00FD37F6"/>
    <w:rsid w:val="00FD4589"/>
    <w:rsid w:val="00FD473E"/>
    <w:rsid w:val="00FD5BFE"/>
    <w:rsid w:val="00FD7DF9"/>
    <w:rsid w:val="00FE0B51"/>
    <w:rsid w:val="00FE0B78"/>
    <w:rsid w:val="00FE0ED4"/>
    <w:rsid w:val="00FE1EAB"/>
    <w:rsid w:val="00FE2BF9"/>
    <w:rsid w:val="00FE3465"/>
    <w:rsid w:val="00FE63A9"/>
    <w:rsid w:val="00FE67CF"/>
    <w:rsid w:val="00FE6D20"/>
    <w:rsid w:val="00FE6FB9"/>
    <w:rsid w:val="00FE7549"/>
    <w:rsid w:val="00FE7BCC"/>
    <w:rsid w:val="00FF126D"/>
    <w:rsid w:val="00FF2310"/>
    <w:rsid w:val="00FF2458"/>
    <w:rsid w:val="00FF255B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05FFA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44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3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C85259"/>
    <w:pPr>
      <w:numPr>
        <w:numId w:val="40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a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har"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af1">
    <w:name w:val="Strong"/>
    <w:basedOn w:val="a0"/>
    <w:qFormat/>
    <w:rsid w:val="008E4813"/>
    <w:rPr>
      <w:b/>
      <w:bCs/>
    </w:rPr>
  </w:style>
  <w:style w:type="paragraph" w:styleId="af2">
    <w:name w:val="Normal (Web)"/>
    <w:basedOn w:val="a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¥ê¥¹¥È¶ÎÂä Char,列表段落1 Char,—ño’i—Ž Char,1st level - Bullet List Paragraph Char"/>
    <w:link w:val="af0"/>
    <w:uiPriority w:val="34"/>
    <w:qFormat/>
    <w:rsid w:val="00D37051"/>
    <w:rPr>
      <w:sz w:val="22"/>
      <w:szCs w:val="22"/>
    </w:rPr>
  </w:style>
  <w:style w:type="paragraph" w:styleId="af3">
    <w:name w:val="Title"/>
    <w:basedOn w:val="a"/>
    <w:next w:val="a"/>
    <w:link w:val="Char4"/>
    <w:qFormat/>
    <w:rsid w:val="000B7D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3"/>
    <w:rsid w:val="000B7D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H">
    <w:name w:val="TH"/>
    <w:basedOn w:val="a"/>
    <w:link w:val="THChar"/>
    <w:rsid w:val="00BA5E1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BA5E12"/>
    <w:rPr>
      <w:rFonts w:ascii="Arial" w:hAnsi="Arial"/>
      <w:b/>
      <w:lang w:val="en-GB" w:eastAsia="x-none"/>
    </w:rPr>
  </w:style>
  <w:style w:type="paragraph" w:customStyle="1" w:styleId="NO">
    <w:name w:val="NO"/>
    <w:basedOn w:val="a"/>
    <w:link w:val="NOChar"/>
    <w:qFormat/>
    <w:rsid w:val="00403368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03368"/>
    <w:rPr>
      <w:rFonts w:eastAsia="Times New Roman"/>
      <w:lang w:val="en-GB"/>
    </w:rPr>
  </w:style>
  <w:style w:type="paragraph" w:customStyle="1" w:styleId="TAH">
    <w:name w:val="TAH"/>
    <w:basedOn w:val="TAC"/>
    <w:link w:val="TAHCar"/>
    <w:qFormat/>
    <w:rsid w:val="009617D8"/>
    <w:rPr>
      <w:b/>
    </w:rPr>
  </w:style>
  <w:style w:type="paragraph" w:customStyle="1" w:styleId="TAC">
    <w:name w:val="TAC"/>
    <w:basedOn w:val="TAL"/>
    <w:link w:val="TACChar"/>
    <w:qFormat/>
    <w:rsid w:val="009617D8"/>
    <w:pPr>
      <w:jc w:val="center"/>
    </w:pPr>
  </w:style>
  <w:style w:type="character" w:customStyle="1" w:styleId="TACChar">
    <w:name w:val="TAC Char"/>
    <w:link w:val="TAC"/>
    <w:qFormat/>
    <w:rsid w:val="009617D8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9617D8"/>
    <w:rPr>
      <w:rFonts w:ascii="Arial" w:eastAsia="Times New Roman" w:hAnsi="Arial"/>
      <w:b/>
      <w:sz w:val="18"/>
      <w:lang w:val="en-GB"/>
    </w:rPr>
  </w:style>
  <w:style w:type="character" w:styleId="af4">
    <w:name w:val="annotation reference"/>
    <w:basedOn w:val="a0"/>
    <w:semiHidden/>
    <w:unhideWhenUsed/>
    <w:rsid w:val="009B5203"/>
    <w:rPr>
      <w:sz w:val="16"/>
      <w:szCs w:val="16"/>
    </w:rPr>
  </w:style>
  <w:style w:type="paragraph" w:styleId="af5">
    <w:name w:val="annotation text"/>
    <w:basedOn w:val="a"/>
    <w:link w:val="Char5"/>
    <w:semiHidden/>
    <w:unhideWhenUsed/>
    <w:rsid w:val="009B5203"/>
    <w:rPr>
      <w:sz w:val="20"/>
      <w:szCs w:val="20"/>
    </w:rPr>
  </w:style>
  <w:style w:type="character" w:customStyle="1" w:styleId="Char5">
    <w:name w:val="批注文字 Char"/>
    <w:basedOn w:val="a0"/>
    <w:link w:val="af5"/>
    <w:semiHidden/>
    <w:rsid w:val="009B5203"/>
  </w:style>
  <w:style w:type="paragraph" w:styleId="af6">
    <w:name w:val="annotation subject"/>
    <w:basedOn w:val="af5"/>
    <w:next w:val="af5"/>
    <w:link w:val="Char6"/>
    <w:semiHidden/>
    <w:unhideWhenUsed/>
    <w:rsid w:val="009B5203"/>
    <w:rPr>
      <w:b/>
      <w:bCs/>
    </w:rPr>
  </w:style>
  <w:style w:type="character" w:customStyle="1" w:styleId="Char6">
    <w:name w:val="批注主题 Char"/>
    <w:basedOn w:val="Char5"/>
    <w:link w:val="af6"/>
    <w:semiHidden/>
    <w:rsid w:val="009B5203"/>
    <w:rPr>
      <w:b/>
      <w:bCs/>
    </w:rPr>
  </w:style>
  <w:style w:type="paragraph" w:styleId="af7">
    <w:name w:val="Revision"/>
    <w:hidden/>
    <w:uiPriority w:val="99"/>
    <w:semiHidden/>
    <w:rsid w:val="009B5203"/>
    <w:rPr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rsid w:val="00A62EEA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Yu Gothic" w:hAnsi="Arial" w:cs="Calibri"/>
      <w:noProof/>
      <w:sz w:val="20"/>
      <w:lang w:val="x-none" w:eastAsia="x-none"/>
    </w:rPr>
  </w:style>
  <w:style w:type="character" w:customStyle="1" w:styleId="Doc-titleChar">
    <w:name w:val="Doc-title Char"/>
    <w:link w:val="Doc-title"/>
    <w:rsid w:val="00A62EEA"/>
    <w:rPr>
      <w:rFonts w:ascii="Arial" w:eastAsia="Yu Gothic" w:hAnsi="Arial" w:cs="Calibri"/>
      <w:noProof/>
      <w:szCs w:val="22"/>
      <w:lang w:val="x-none" w:eastAsia="x-none"/>
    </w:rPr>
  </w:style>
  <w:style w:type="character" w:customStyle="1" w:styleId="TALCar">
    <w:name w:val="TAL Car"/>
    <w:locked/>
    <w:rsid w:val="00D446B7"/>
    <w:rPr>
      <w:rFonts w:ascii="Arial" w:hAnsi="Arial"/>
      <w:sz w:val="18"/>
    </w:rPr>
  </w:style>
  <w:style w:type="character" w:customStyle="1" w:styleId="TAHChar">
    <w:name w:val="TAH Char"/>
    <w:rsid w:val="00D446B7"/>
    <w:rPr>
      <w:rFonts w:ascii="Arial" w:hAnsi="Arial"/>
      <w:b/>
      <w:sz w:val="18"/>
    </w:rPr>
  </w:style>
  <w:style w:type="paragraph" w:customStyle="1" w:styleId="B1">
    <w:name w:val="B1"/>
    <w:basedOn w:val="a"/>
    <w:link w:val="B1Char"/>
    <w:rsid w:val="00817277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Char">
    <w:name w:val="B1 Char"/>
    <w:link w:val="B1"/>
    <w:rsid w:val="00817277"/>
    <w:rPr>
      <w:rFonts w:eastAsia="Times New Roman"/>
      <w:lang w:val="x-none"/>
    </w:rPr>
  </w:style>
  <w:style w:type="character" w:styleId="af8">
    <w:name w:val="Placeholder Text"/>
    <w:basedOn w:val="a0"/>
    <w:uiPriority w:val="99"/>
    <w:semiHidden/>
    <w:rsid w:val="00324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E3948-7823-40BA-B048-FC9222C9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2156</Words>
  <Characters>11562</Characters>
  <Application>Microsoft Office Word</Application>
  <DocSecurity>0</DocSecurity>
  <Lines>372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4</cp:revision>
  <cp:lastPrinted>2007-06-18T22:08:00Z</cp:lastPrinted>
  <dcterms:created xsi:type="dcterms:W3CDTF">2020-02-11T00:15:00Z</dcterms:created>
  <dcterms:modified xsi:type="dcterms:W3CDTF">2020-02-15T00:44:00Z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(3)Dqw5uN0tXrj2tsGvflbRIfdMNRLFUm0NVEWp/9UIEOigWqCQGHviUs9TRwzbqmVpRdpNHUFb
ljRPmjkIppyYCeYHd6Jy6kdsANgJ39m5sE2r3Gorv40qWPznUc2xmKMTR4nLRCW+IECeLd/1
en6Nx0u2M6wYyBMcSNmluC9SKsbMNsBUkgfJlVmR3Vm2UXai6PNVFPtm/XDWzHEgT5X7X1DU
bXylUN6Rsr4EpFmV21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f/JjNUc/6dGDYE6RQQicdZIZeN0sepqEZRk52FU0O5y7c72ETScM3H
ZgRA09dz/SPUFhAtMQbNUdkd/xsPq3sEGhXFWu+zeH+7BPt2nhf23MhJITnOY4GcL6oasVup
MP+CTXdtJFL1HsXGKbsr67e92TrawKXD5Z25AXIRGVP2JvobDbOX1x+wG0qpk2aSqEoR+miG
DlFHMTYMETuLPfVI3OnS8zb6u2MCJmI3H8SN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2POhmjFrkWxIcHqg7n8iEt6jOB/nsi/x0EEE
mpjFfQDZRtH6kAxb28vlsUjqhg0eHw==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