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Y="2701"/>
        <w:tblW w:w="9889" w:type="dxa"/>
        <w:tblLayout w:type="fixed"/>
        <w:tblLook w:val="0000" w:firstRow="0" w:lastRow="0" w:firstColumn="0" w:lastColumn="0" w:noHBand="0" w:noVBand="0"/>
      </w:tblPr>
      <w:tblGrid>
        <w:gridCol w:w="6487"/>
        <w:gridCol w:w="3402"/>
      </w:tblGrid>
      <w:tr w:rsidR="009F6520" w:rsidTr="002B5AB3">
        <w:trPr>
          <w:cantSplit/>
        </w:trPr>
        <w:tc>
          <w:tcPr>
            <w:tcW w:w="6487" w:type="dxa"/>
            <w:vAlign w:val="center"/>
          </w:tcPr>
          <w:p w:rsidR="009F6520" w:rsidRPr="002B5AB3" w:rsidRDefault="009F6520" w:rsidP="002B5AB3">
            <w:pPr>
              <w:shd w:val="solid" w:color="FFFFFF" w:fill="FFFFFF"/>
              <w:spacing w:before="0"/>
              <w:rPr>
                <w:rFonts w:ascii="Verdana" w:hAnsi="Verdana" w:cs="Times New Roman Bold"/>
                <w:i/>
                <w:iCs/>
                <w:sz w:val="20"/>
              </w:rPr>
            </w:pPr>
            <w:r w:rsidRPr="002B5AB3">
              <w:rPr>
                <w:rFonts w:ascii="Verdana" w:hAnsi="Verdana" w:cs="Times New Roman Bold"/>
                <w:i/>
                <w:iCs/>
                <w:sz w:val="20"/>
              </w:rPr>
              <w:t>Radiocommunication Study Groups</w:t>
            </w:r>
          </w:p>
        </w:tc>
        <w:tc>
          <w:tcPr>
            <w:tcW w:w="3402" w:type="dxa"/>
          </w:tcPr>
          <w:p w:rsidR="009F6520" w:rsidRDefault="005F77AA" w:rsidP="002B5AB3">
            <w:pPr>
              <w:shd w:val="solid" w:color="FFFFFF" w:fill="FFFFFF"/>
              <w:spacing w:before="0" w:line="240" w:lineRule="atLeast"/>
            </w:pPr>
            <w:bookmarkStart w:id="0" w:name="ditulogo"/>
            <w:bookmarkEnd w:id="0"/>
            <w:r>
              <w:rPr>
                <w:noProof/>
                <w:lang w:eastAsia="zh-CN"/>
              </w:rPr>
              <w:drawing>
                <wp:inline distT="0" distB="0" distL="0" distR="0" wp14:anchorId="051B2078" wp14:editId="7CB9530A">
                  <wp:extent cx="533400" cy="5334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TU official logo-blue.pn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7588" cy="5375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69D4" w:rsidRPr="0051782D" w:rsidTr="002B5AB3">
        <w:trPr>
          <w:cantSplit/>
        </w:trPr>
        <w:tc>
          <w:tcPr>
            <w:tcW w:w="6487" w:type="dxa"/>
            <w:tcBorders>
              <w:bottom w:val="single" w:sz="12" w:space="0" w:color="auto"/>
            </w:tcBorders>
          </w:tcPr>
          <w:p w:rsidR="000069D4" w:rsidRPr="00163271" w:rsidRDefault="000069D4" w:rsidP="002B5AB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/>
                <w:sz w:val="22"/>
                <w:szCs w:val="22"/>
              </w:rPr>
            </w:pPr>
          </w:p>
        </w:tc>
        <w:tc>
          <w:tcPr>
            <w:tcW w:w="3402" w:type="dxa"/>
            <w:tcBorders>
              <w:bottom w:val="single" w:sz="12" w:space="0" w:color="auto"/>
            </w:tcBorders>
          </w:tcPr>
          <w:p w:rsidR="000069D4" w:rsidRPr="0051782D" w:rsidRDefault="000069D4" w:rsidP="002B5AB3">
            <w:pPr>
              <w:shd w:val="solid" w:color="FFFFFF" w:fill="FFFFFF"/>
              <w:spacing w:before="0" w:after="48" w:line="240" w:lineRule="atLeast"/>
              <w:rPr>
                <w:sz w:val="22"/>
                <w:szCs w:val="22"/>
                <w:lang w:val="en-US"/>
              </w:rPr>
            </w:pPr>
          </w:p>
        </w:tc>
      </w:tr>
      <w:tr w:rsidR="000069D4" w:rsidTr="002B5AB3">
        <w:trPr>
          <w:cantSplit/>
        </w:trPr>
        <w:tc>
          <w:tcPr>
            <w:tcW w:w="6487" w:type="dxa"/>
            <w:tcBorders>
              <w:top w:val="single" w:sz="12" w:space="0" w:color="auto"/>
            </w:tcBorders>
          </w:tcPr>
          <w:p w:rsidR="000069D4" w:rsidRPr="0051782D" w:rsidRDefault="000069D4" w:rsidP="002B5AB3">
            <w:pPr>
              <w:shd w:val="solid" w:color="FFFFFF" w:fill="FFFFFF"/>
              <w:spacing w:before="0" w:after="48"/>
              <w:rPr>
                <w:rFonts w:ascii="Verdana" w:hAnsi="Verdana" w:cs="Times New Roman Bold"/>
                <w:bCs/>
                <w:sz w:val="22"/>
                <w:szCs w:val="22"/>
              </w:rPr>
            </w:pPr>
          </w:p>
        </w:tc>
        <w:tc>
          <w:tcPr>
            <w:tcW w:w="3402" w:type="dxa"/>
            <w:tcBorders>
              <w:top w:val="single" w:sz="12" w:space="0" w:color="auto"/>
            </w:tcBorders>
          </w:tcPr>
          <w:p w:rsidR="000069D4" w:rsidRPr="00710D66" w:rsidRDefault="000069D4" w:rsidP="002B5AB3">
            <w:pPr>
              <w:shd w:val="solid" w:color="FFFFFF" w:fill="FFFFFF"/>
              <w:spacing w:before="0" w:after="48" w:line="240" w:lineRule="atLeast"/>
              <w:rPr>
                <w:lang w:val="en-US"/>
              </w:rPr>
            </w:pPr>
          </w:p>
        </w:tc>
      </w:tr>
      <w:tr w:rsidR="000069D4" w:rsidTr="002B5AB3">
        <w:trPr>
          <w:cantSplit/>
        </w:trPr>
        <w:tc>
          <w:tcPr>
            <w:tcW w:w="6487" w:type="dxa"/>
            <w:vMerge w:val="restart"/>
          </w:tcPr>
          <w:p w:rsidR="00055561" w:rsidRDefault="00055561" w:rsidP="002B5AB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/>
              <w:ind w:left="1134" w:hanging="1134"/>
              <w:rPr>
                <w:rFonts w:ascii="Verdana" w:hAnsi="Verdana"/>
                <w:sz w:val="20"/>
                <w:lang w:val="fr-CH"/>
              </w:rPr>
            </w:pPr>
            <w:bookmarkStart w:id="1" w:name="recibido"/>
            <w:bookmarkStart w:id="2" w:name="dnum" w:colFirst="1" w:colLast="1"/>
            <w:bookmarkEnd w:id="1"/>
            <w:r w:rsidRPr="002632F1">
              <w:rPr>
                <w:rFonts w:ascii="Verdana" w:hAnsi="Verdana"/>
                <w:sz w:val="20"/>
                <w:lang w:val="fr-CH"/>
              </w:rPr>
              <w:t>Attachment 7.4 to Document 5D/</w:t>
            </w:r>
            <w:r>
              <w:rPr>
                <w:rFonts w:ascii="Verdana" w:hAnsi="Verdana"/>
                <w:sz w:val="20"/>
                <w:lang w:val="fr-CH"/>
              </w:rPr>
              <w:t>134</w:t>
            </w:r>
          </w:p>
          <w:p w:rsidR="005F77AA" w:rsidRPr="00055561" w:rsidRDefault="00055561" w:rsidP="002B5AB3">
            <w:pPr>
              <w:shd w:val="solid" w:color="FFFFFF" w:fill="FFFFFF"/>
              <w:tabs>
                <w:tab w:val="clear" w:pos="1134"/>
                <w:tab w:val="clear" w:pos="1871"/>
                <w:tab w:val="clear" w:pos="2268"/>
              </w:tabs>
              <w:spacing w:before="0" w:after="240"/>
              <w:ind w:left="1134" w:hanging="1134"/>
              <w:rPr>
                <w:rFonts w:ascii="Verdana" w:hAnsi="Verdana"/>
                <w:sz w:val="20"/>
                <w:lang w:val="fr-CH"/>
              </w:rPr>
            </w:pPr>
            <w:r>
              <w:rPr>
                <w:rFonts w:ascii="Verdana" w:hAnsi="Verdana"/>
                <w:sz w:val="20"/>
                <w:lang w:val="fr-CH"/>
              </w:rPr>
              <w:t>(</w:t>
            </w:r>
            <w:r w:rsidRPr="00055561">
              <w:rPr>
                <w:rFonts w:ascii="Verdana" w:hAnsi="Verdana"/>
                <w:sz w:val="20"/>
                <w:lang w:val="fr-CH"/>
              </w:rPr>
              <w:t>Source:</w:t>
            </w:r>
            <w:r w:rsidRPr="00055561">
              <w:rPr>
                <w:rFonts w:ascii="Verdana" w:hAnsi="Verdana"/>
                <w:sz w:val="20"/>
                <w:lang w:val="fr-CH"/>
              </w:rPr>
              <w:tab/>
              <w:t>Document 5D/TEMP/39</w:t>
            </w:r>
            <w:r>
              <w:rPr>
                <w:rFonts w:ascii="Verdana" w:hAnsi="Verdana"/>
                <w:sz w:val="20"/>
                <w:lang w:val="fr-CH"/>
              </w:rPr>
              <w:t>)</w:t>
            </w:r>
          </w:p>
        </w:tc>
        <w:tc>
          <w:tcPr>
            <w:tcW w:w="3402" w:type="dxa"/>
          </w:tcPr>
          <w:p w:rsidR="000069D4" w:rsidRPr="005F77AA" w:rsidRDefault="000069D4" w:rsidP="002B5AB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</w:p>
        </w:tc>
      </w:tr>
      <w:tr w:rsidR="000069D4" w:rsidTr="002B5AB3">
        <w:trPr>
          <w:cantSplit/>
        </w:trPr>
        <w:tc>
          <w:tcPr>
            <w:tcW w:w="6487" w:type="dxa"/>
            <w:vMerge/>
          </w:tcPr>
          <w:p w:rsidR="000069D4" w:rsidRDefault="000069D4" w:rsidP="002B5AB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3" w:name="ddate" w:colFirst="1" w:colLast="1"/>
            <w:bookmarkEnd w:id="2"/>
          </w:p>
        </w:tc>
        <w:tc>
          <w:tcPr>
            <w:tcW w:w="3402" w:type="dxa"/>
          </w:tcPr>
          <w:p w:rsidR="000069D4" w:rsidRPr="005F77AA" w:rsidRDefault="005F77AA" w:rsidP="002B5AB3">
            <w:pPr>
              <w:shd w:val="solid" w:color="FFFFFF" w:fill="FFFFFF"/>
              <w:spacing w:before="0" w:line="240" w:lineRule="atLeast"/>
              <w:rPr>
                <w:rFonts w:ascii="Verdana" w:hAnsi="Verdana"/>
                <w:sz w:val="20"/>
                <w:lang w:eastAsia="zh-CN"/>
              </w:rPr>
            </w:pPr>
            <w:r>
              <w:rPr>
                <w:rFonts w:ascii="Verdana" w:hAnsi="Verdana"/>
                <w:b/>
                <w:sz w:val="20"/>
                <w:lang w:eastAsia="zh-CN"/>
              </w:rPr>
              <w:t>24 February 2020</w:t>
            </w:r>
          </w:p>
        </w:tc>
      </w:tr>
      <w:tr w:rsidR="000069D4" w:rsidTr="002B5AB3">
        <w:trPr>
          <w:cantSplit/>
        </w:trPr>
        <w:tc>
          <w:tcPr>
            <w:tcW w:w="6487" w:type="dxa"/>
            <w:vMerge/>
          </w:tcPr>
          <w:p w:rsidR="000069D4" w:rsidRDefault="000069D4" w:rsidP="002B5AB3">
            <w:pPr>
              <w:spacing w:before="60"/>
              <w:jc w:val="center"/>
              <w:rPr>
                <w:b/>
                <w:smallCaps/>
                <w:sz w:val="32"/>
                <w:lang w:eastAsia="zh-CN"/>
              </w:rPr>
            </w:pPr>
            <w:bookmarkStart w:id="4" w:name="dorlang" w:colFirst="1" w:colLast="1"/>
            <w:bookmarkEnd w:id="3"/>
          </w:p>
        </w:tc>
        <w:tc>
          <w:tcPr>
            <w:tcW w:w="3402" w:type="dxa"/>
          </w:tcPr>
          <w:p w:rsidR="000069D4" w:rsidRPr="005F77AA" w:rsidRDefault="005F77AA" w:rsidP="002B5AB3">
            <w:pPr>
              <w:shd w:val="solid" w:color="FFFFFF" w:fill="FFFFFF"/>
              <w:spacing w:before="0" w:line="240" w:lineRule="atLeast"/>
              <w:rPr>
                <w:rFonts w:ascii="Verdana" w:eastAsia="SimSun" w:hAnsi="Verdana"/>
                <w:sz w:val="20"/>
                <w:lang w:eastAsia="zh-CN"/>
              </w:rPr>
            </w:pPr>
            <w:r>
              <w:rPr>
                <w:rFonts w:ascii="Verdana" w:eastAsia="SimSun" w:hAnsi="Verdana"/>
                <w:b/>
                <w:sz w:val="20"/>
                <w:lang w:eastAsia="zh-CN"/>
              </w:rPr>
              <w:t>English only</w:t>
            </w:r>
          </w:p>
        </w:tc>
      </w:tr>
      <w:tr w:rsidR="000069D4" w:rsidTr="002B5AB3">
        <w:trPr>
          <w:cantSplit/>
        </w:trPr>
        <w:tc>
          <w:tcPr>
            <w:tcW w:w="9889" w:type="dxa"/>
            <w:gridSpan w:val="2"/>
          </w:tcPr>
          <w:p w:rsidR="000069D4" w:rsidRDefault="00055561" w:rsidP="002B5AB3">
            <w:pPr>
              <w:pStyle w:val="Source"/>
              <w:rPr>
                <w:lang w:eastAsia="zh-CN"/>
              </w:rPr>
            </w:pPr>
            <w:bookmarkStart w:id="5" w:name="dsource" w:colFirst="0" w:colLast="0"/>
            <w:bookmarkEnd w:id="4"/>
            <w:r>
              <w:rPr>
                <w:lang w:eastAsia="ja-JP"/>
              </w:rPr>
              <w:t>Working Party 5D</w:t>
            </w:r>
          </w:p>
        </w:tc>
      </w:tr>
      <w:tr w:rsidR="000069D4" w:rsidTr="002B5AB3">
        <w:trPr>
          <w:cantSplit/>
        </w:trPr>
        <w:tc>
          <w:tcPr>
            <w:tcW w:w="9889" w:type="dxa"/>
            <w:gridSpan w:val="2"/>
          </w:tcPr>
          <w:p w:rsidR="000069D4" w:rsidRPr="005F77AA" w:rsidRDefault="005F77AA" w:rsidP="002B5AB3">
            <w:pPr>
              <w:pStyle w:val="Title1"/>
            </w:pPr>
            <w:bookmarkStart w:id="6" w:name="drec" w:colFirst="0" w:colLast="0"/>
            <w:bookmarkEnd w:id="5"/>
            <w:r w:rsidRPr="005F77AA">
              <w:rPr>
                <w:rFonts w:eastAsia="MS Mincho"/>
              </w:rPr>
              <w:t xml:space="preserve">Liaison statement to </w:t>
            </w:r>
            <w:r w:rsidRPr="005F77AA">
              <w:rPr>
                <w:rFonts w:eastAsia="MS Mincho" w:hint="eastAsia"/>
                <w:lang w:eastAsia="ja-JP"/>
              </w:rPr>
              <w:t>EXTERNAL ORGANIZATIONS</w:t>
            </w:r>
            <w:r w:rsidRPr="005F77AA">
              <w:rPr>
                <w:rFonts w:eastAsia="MS Mincho"/>
                <w:b/>
                <w:position w:val="6"/>
                <w:sz w:val="18"/>
              </w:rPr>
              <w:footnoteReference w:id="1"/>
            </w:r>
            <w:r w:rsidRPr="005F77AA">
              <w:rPr>
                <w:rFonts w:eastAsia="MS Mincho"/>
              </w:rPr>
              <w:t xml:space="preserve"> on the </w:t>
            </w:r>
            <w:r w:rsidRPr="005F77AA">
              <w:rPr>
                <w:rFonts w:eastAsia="MS Mincho" w:hint="eastAsia"/>
                <w:lang w:eastAsia="ja-JP"/>
              </w:rPr>
              <w:t xml:space="preserve">schedule for updating </w:t>
            </w:r>
            <w:r w:rsidRPr="005F77AA">
              <w:rPr>
                <w:rFonts w:eastAsia="MS Mincho"/>
              </w:rPr>
              <w:t>Recommendation ITU-R M.</w:t>
            </w:r>
            <w:r w:rsidRPr="005F77AA">
              <w:rPr>
                <w:rFonts w:eastAsia="MS Mincho" w:hint="eastAsia"/>
                <w:lang w:eastAsia="ja-JP"/>
              </w:rPr>
              <w:t>2012 to</w:t>
            </w:r>
            <w:r w:rsidRPr="005F77AA">
              <w:rPr>
                <w:rFonts w:eastAsia="MS Mincho"/>
              </w:rPr>
              <w:t xml:space="preserve"> Revision </w:t>
            </w:r>
            <w:r w:rsidRPr="005F77AA">
              <w:rPr>
                <w:rFonts w:eastAsia="MS Mincho" w:hint="eastAsia"/>
                <w:lang w:eastAsia="ja-JP"/>
              </w:rPr>
              <w:t>5</w:t>
            </w:r>
          </w:p>
        </w:tc>
      </w:tr>
      <w:tr w:rsidR="000069D4" w:rsidTr="002B5AB3">
        <w:trPr>
          <w:cantSplit/>
        </w:trPr>
        <w:tc>
          <w:tcPr>
            <w:tcW w:w="9889" w:type="dxa"/>
            <w:gridSpan w:val="2"/>
          </w:tcPr>
          <w:p w:rsidR="000069D4" w:rsidRDefault="000069D4" w:rsidP="002B5AB3">
            <w:pPr>
              <w:pStyle w:val="Title1"/>
              <w:rPr>
                <w:lang w:eastAsia="zh-CN"/>
              </w:rPr>
            </w:pPr>
            <w:bookmarkStart w:id="7" w:name="dtitle1" w:colFirst="0" w:colLast="0"/>
            <w:bookmarkEnd w:id="6"/>
          </w:p>
        </w:tc>
      </w:tr>
    </w:tbl>
    <w:p w:rsidR="002B5AB3" w:rsidRPr="00A079D3" w:rsidRDefault="002B5AB3" w:rsidP="002B5AB3">
      <w:pPr>
        <w:keepLines/>
        <w:tabs>
          <w:tab w:val="left" w:pos="567"/>
        </w:tabs>
        <w:snapToGrid w:val="0"/>
        <w:rPr>
          <w:rFonts w:ascii="Arial" w:eastAsia="MS Mincho" w:hAnsi="Arial" w:cs="Arial"/>
          <w:b/>
          <w:sz w:val="28"/>
          <w:szCs w:val="28"/>
        </w:rPr>
      </w:pPr>
      <w:bookmarkStart w:id="8" w:name="dbreak"/>
      <w:bookmarkEnd w:id="7"/>
      <w:bookmarkEnd w:id="8"/>
      <w:r w:rsidRPr="00A079D3">
        <w:rPr>
          <w:rFonts w:ascii="Arial" w:hAnsi="Arial" w:cs="Arial"/>
          <w:b/>
          <w:sz w:val="28"/>
          <w:szCs w:val="28"/>
        </w:rPr>
        <w:t xml:space="preserve">3GPP TSG </w:t>
      </w:r>
      <w:r>
        <w:rPr>
          <w:rFonts w:ascii="Arial" w:hAnsi="Arial" w:cs="Arial"/>
          <w:b/>
          <w:sz w:val="28"/>
          <w:szCs w:val="28"/>
        </w:rPr>
        <w:t>RAN Meeting #87e</w:t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bookmarkStart w:id="9" w:name="_GoBack"/>
      <w:bookmarkEnd w:id="9"/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/>
          <w:b/>
          <w:sz w:val="28"/>
          <w:szCs w:val="28"/>
        </w:rPr>
        <w:tab/>
      </w:r>
      <w:r w:rsidRPr="00A079D3">
        <w:rPr>
          <w:rFonts w:ascii="Arial" w:eastAsia="MS Mincho" w:hAnsi="Arial" w:cs="Arial" w:hint="eastAsia"/>
          <w:b/>
          <w:sz w:val="28"/>
          <w:szCs w:val="28"/>
        </w:rPr>
        <w:tab/>
      </w:r>
      <w:r w:rsidRPr="00A079D3">
        <w:rPr>
          <w:rFonts w:ascii="Arial" w:hAnsi="Arial" w:cs="Arial"/>
          <w:b/>
          <w:sz w:val="28"/>
          <w:szCs w:val="28"/>
        </w:rPr>
        <w:t>RP-</w:t>
      </w:r>
      <w:r>
        <w:rPr>
          <w:rFonts w:ascii="Arial" w:hAnsi="Arial" w:cs="Arial"/>
          <w:b/>
          <w:sz w:val="28"/>
          <w:szCs w:val="28"/>
        </w:rPr>
        <w:t>2000</w:t>
      </w:r>
      <w:r>
        <w:rPr>
          <w:rFonts w:ascii="Arial" w:hAnsi="Arial" w:cs="Arial"/>
          <w:b/>
          <w:sz w:val="28"/>
          <w:szCs w:val="28"/>
        </w:rPr>
        <w:t>37</w:t>
      </w:r>
    </w:p>
    <w:p w:rsidR="002B5AB3" w:rsidRPr="00A079D3" w:rsidRDefault="002B5AB3" w:rsidP="002B5AB3">
      <w:pPr>
        <w:keepLines/>
        <w:tabs>
          <w:tab w:val="left" w:pos="567"/>
        </w:tabs>
        <w:spacing w:before="0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>Electronic Meeting, March</w:t>
      </w:r>
      <w:r w:rsidRPr="00A079D3">
        <w:rPr>
          <w:rFonts w:ascii="Arial" w:hAnsi="Arial" w:cs="Arial"/>
          <w:b/>
          <w:sz w:val="28"/>
          <w:szCs w:val="28"/>
        </w:rPr>
        <w:t xml:space="preserve"> </w:t>
      </w:r>
      <w:r>
        <w:rPr>
          <w:rFonts w:ascii="Arial" w:hAnsi="Arial" w:cs="Arial"/>
          <w:b/>
          <w:sz w:val="28"/>
          <w:szCs w:val="28"/>
        </w:rPr>
        <w:t>16-19,</w:t>
      </w:r>
      <w:r w:rsidRPr="00A079D3">
        <w:rPr>
          <w:rFonts w:ascii="Arial" w:hAnsi="Arial" w:cs="Arial"/>
          <w:b/>
          <w:sz w:val="28"/>
          <w:szCs w:val="28"/>
        </w:rPr>
        <w:t xml:space="preserve"> 20</w:t>
      </w:r>
      <w:r>
        <w:rPr>
          <w:rFonts w:ascii="Arial" w:hAnsi="Arial" w:cs="Arial"/>
          <w:b/>
          <w:sz w:val="28"/>
          <w:szCs w:val="28"/>
        </w:rPr>
        <w:t>20</w:t>
      </w:r>
    </w:p>
    <w:p w:rsidR="002B5AB3" w:rsidRDefault="002B5AB3" w:rsidP="005F77AA">
      <w:pPr>
        <w:pStyle w:val="Headingb"/>
        <w:rPr>
          <w:rFonts w:eastAsia="MS Mincho"/>
          <w:lang w:val="en-GB"/>
        </w:rPr>
      </w:pP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Introduction</w:t>
      </w:r>
    </w:p>
    <w:p w:rsidR="005F77AA" w:rsidRPr="005F77AA" w:rsidRDefault="005F77AA" w:rsidP="005F77AA">
      <w:pPr>
        <w:ind w:right="-142"/>
        <w:rPr>
          <w:rFonts w:eastAsia="MS Mincho"/>
        </w:rPr>
      </w:pPr>
      <w:r w:rsidRPr="005F77AA">
        <w:rPr>
          <w:rFonts w:eastAsia="MS Mincho"/>
        </w:rPr>
        <w:t xml:space="preserve">Working Party </w:t>
      </w:r>
      <w:r>
        <w:rPr>
          <w:rFonts w:eastAsia="MS Mincho"/>
        </w:rPr>
        <w:t xml:space="preserve">(WP) </w:t>
      </w:r>
      <w:r w:rsidRPr="005F77AA">
        <w:rPr>
          <w:rFonts w:eastAsia="MS Mincho"/>
        </w:rPr>
        <w:t xml:space="preserve">5D thanks the relevant External Organizations for their successful work in regards to completion of the </w:t>
      </w:r>
      <w:r w:rsidRPr="005F77AA">
        <w:rPr>
          <w:rFonts w:eastAsia="MS Mincho" w:hint="eastAsia"/>
          <w:lang w:eastAsia="ja-JP"/>
        </w:rPr>
        <w:t xml:space="preserve">Revision </w:t>
      </w:r>
      <w:r w:rsidRPr="005F77AA">
        <w:rPr>
          <w:rFonts w:eastAsia="MS Mincho"/>
          <w:lang w:eastAsia="ja-JP"/>
        </w:rPr>
        <w:t>4</w:t>
      </w:r>
      <w:r w:rsidRPr="005F77AA">
        <w:rPr>
          <w:rFonts w:eastAsia="MS Mincho"/>
        </w:rPr>
        <w:t xml:space="preserve"> of Recommendation </w:t>
      </w:r>
      <w:r w:rsidRPr="005F77AA">
        <w:rPr>
          <w:rFonts w:eastAsia="MS Mincho"/>
          <w:color w:val="000000"/>
          <w:szCs w:val="24"/>
        </w:rPr>
        <w:t>ITU-R M.2012 –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</w:t>
      </w:r>
      <w:r w:rsidRPr="005F77AA">
        <w:rPr>
          <w:rFonts w:eastAsia="MS Mincho"/>
        </w:rPr>
        <w:t xml:space="preserve"> which will be available as a published ITU-R Recommendation. 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  <w:szCs w:val="24"/>
        </w:rPr>
        <w:t>WP 5D wishes to inform the relevant External Organizations that it is commencing the cycle for the development of the Revision 5 of Recommendation ITU-R M</w:t>
      </w:r>
      <w:r w:rsidRPr="005F77AA">
        <w:rPr>
          <w:rFonts w:eastAsia="MS Mincho" w:hint="eastAsia"/>
          <w:szCs w:val="24"/>
          <w:lang w:eastAsia="ja-JP"/>
        </w:rPr>
        <w:t>.2012</w:t>
      </w:r>
      <w:r w:rsidRPr="005F77AA">
        <w:rPr>
          <w:rFonts w:eastAsia="MS Mincho"/>
          <w:color w:val="000000"/>
          <w:szCs w:val="24"/>
        </w:rPr>
        <w:t xml:space="preserve"> </w:t>
      </w:r>
      <w:r w:rsidRPr="005F77AA">
        <w:rPr>
          <w:rFonts w:eastAsia="MS Mincho"/>
          <w:szCs w:val="24"/>
        </w:rPr>
        <w:t xml:space="preserve">and provides </w:t>
      </w:r>
      <w:r w:rsidRPr="005F77AA">
        <w:rPr>
          <w:rFonts w:eastAsia="MS Mincho"/>
        </w:rPr>
        <w:t>a detailed schedule for Revision 5 of Recommendation ITU</w:t>
      </w:r>
      <w:r w:rsidRPr="005F77AA">
        <w:rPr>
          <w:rFonts w:eastAsia="MS Mincho"/>
        </w:rPr>
        <w:noBreakHyphen/>
        <w:t>R M</w:t>
      </w:r>
      <w:r w:rsidRPr="005F77AA">
        <w:rPr>
          <w:rFonts w:eastAsia="MS Mincho" w:hint="eastAsia"/>
          <w:lang w:eastAsia="ja-JP"/>
        </w:rPr>
        <w:t>.2012</w:t>
      </w:r>
      <w:r w:rsidRPr="005F77AA">
        <w:rPr>
          <w:rFonts w:eastAsia="MS Mincho"/>
        </w:rPr>
        <w:t>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Background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>This liaison provides guidance to External Organizations regarding updates of the terrestrial radio interfaces in the development of Revision 5 of Recommendation ITU-R M.2012 “</w:t>
      </w:r>
      <w:r w:rsidRPr="005F77AA">
        <w:rPr>
          <w:rFonts w:eastAsia="MS Mincho"/>
          <w:i/>
          <w:color w:val="000000"/>
          <w:szCs w:val="24"/>
        </w:rPr>
        <w:t>Detailed specifications of the terrestrial radio interfaces of International Mobile Telecommunications-Advanced (IMT-Advanced)”.</w:t>
      </w:r>
    </w:p>
    <w:p w:rsidR="005F77AA" w:rsidRPr="005F77AA" w:rsidRDefault="005F77AA" w:rsidP="005F77AA">
      <w:pPr>
        <w:rPr>
          <w:rFonts w:eastAsia="MS Mincho"/>
          <w:lang w:eastAsia="ja-JP"/>
        </w:rPr>
      </w:pPr>
      <w:r w:rsidRPr="005F77AA">
        <w:rPr>
          <w:rFonts w:eastAsia="MS Mincho"/>
        </w:rPr>
        <w:t>Confirmed meeting dates of WP 5D for 2020 and 2021 will be published on the ITU website (</w:t>
      </w:r>
      <w:hyperlink r:id="rId8" w:history="1">
        <w:r w:rsidRPr="005F77AA">
          <w:rPr>
            <w:rFonts w:eastAsia="MS Mincho"/>
            <w:color w:val="0000FF"/>
            <w:u w:val="single"/>
          </w:rPr>
          <w:t>http://www.itu.int/events/upcomingevents.asp?sector=ITU-R&amp;lang=en</w:t>
        </w:r>
      </w:hyperlink>
      <w:r w:rsidRPr="005F77AA">
        <w:rPr>
          <w:rFonts w:eastAsia="MS Mincho"/>
        </w:rPr>
        <w:t>).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t>Procedure</w:t>
      </w:r>
    </w:p>
    <w:p w:rsidR="005F77AA" w:rsidRPr="005F77AA" w:rsidRDefault="005F77AA" w:rsidP="005F77AA">
      <w:pPr>
        <w:rPr>
          <w:rFonts w:eastAsia="MS Mincho"/>
        </w:rPr>
      </w:pPr>
      <w:r w:rsidRPr="005F77AA">
        <w:rPr>
          <w:rFonts w:eastAsia="MS Mincho"/>
        </w:rPr>
        <w:t xml:space="preserve">The procedure outlined in document </w:t>
      </w:r>
      <w:hyperlink r:id="rId9" w:history="1">
        <w:r w:rsidR="00055561">
          <w:rPr>
            <w:rFonts w:eastAsia="MS Mincho" w:hint="eastAsia"/>
            <w:color w:val="0000FF"/>
            <w:u w:val="single"/>
            <w:lang w:eastAsia="ja-JP"/>
          </w:rPr>
          <w:t>IMT-ADV/25(Rev.2)</w:t>
        </w:r>
      </w:hyperlink>
      <w:r w:rsidRPr="005F77AA">
        <w:rPr>
          <w:rFonts w:eastAsia="MS Mincho"/>
        </w:rPr>
        <w:t xml:space="preserve"> </w:t>
      </w:r>
      <w:r w:rsidRPr="005F77AA">
        <w:rPr>
          <w:rFonts w:eastAsia="MS Mincho"/>
          <w:i/>
          <w:szCs w:val="24"/>
        </w:rPr>
        <w:t>Procedure for the development of draft revisions</w:t>
      </w:r>
      <w:r w:rsidRPr="005F77AA">
        <w:rPr>
          <w:rFonts w:eastAsia="MS Mincho"/>
          <w:b/>
          <w:i/>
          <w:szCs w:val="24"/>
        </w:rPr>
        <w:t xml:space="preserve"> </w:t>
      </w:r>
      <w:r w:rsidRPr="005F77AA">
        <w:rPr>
          <w:rFonts w:eastAsia="MS Mincho"/>
          <w:i/>
          <w:szCs w:val="24"/>
        </w:rPr>
        <w:t xml:space="preserve">of Recommendation ITU-R M.2012 </w:t>
      </w:r>
      <w:r w:rsidRPr="005F77AA">
        <w:rPr>
          <w:rFonts w:eastAsia="MS Mincho"/>
        </w:rPr>
        <w:t>applies to the development of this Revision 5.</w:t>
      </w:r>
    </w:p>
    <w:p w:rsidR="005F77AA" w:rsidRPr="00DE0768" w:rsidRDefault="005F77AA" w:rsidP="005F77AA">
      <w:pPr>
        <w:pStyle w:val="Headingb"/>
        <w:rPr>
          <w:rFonts w:eastAsia="MS Mincho"/>
          <w:lang w:val="en-GB"/>
        </w:rPr>
      </w:pPr>
      <w:r w:rsidRPr="00DE0768">
        <w:rPr>
          <w:rFonts w:eastAsia="MS Mincho"/>
          <w:lang w:val="en-GB"/>
        </w:rPr>
        <w:lastRenderedPageBreak/>
        <w:t>Schedule</w:t>
      </w:r>
    </w:p>
    <w:p w:rsidR="005F77AA" w:rsidRPr="005F77AA" w:rsidRDefault="005F77AA" w:rsidP="005F77AA">
      <w:pPr>
        <w:rPr>
          <w:rFonts w:eastAsia="MS Mincho"/>
          <w:bCs/>
          <w:color w:val="000000"/>
        </w:rPr>
      </w:pPr>
      <w:r w:rsidRPr="005F77AA">
        <w:rPr>
          <w:rFonts w:eastAsia="MS Mincho"/>
        </w:rPr>
        <w:t>For the Revision 5 of Recommendation</w:t>
      </w:r>
      <w:r w:rsidRPr="005F77AA">
        <w:rPr>
          <w:rFonts w:eastAsia="MS Mincho"/>
          <w:b/>
        </w:rPr>
        <w:t xml:space="preserve"> </w:t>
      </w:r>
      <w:r w:rsidRPr="005F77AA">
        <w:rPr>
          <w:rFonts w:eastAsia="MS Mincho"/>
          <w:color w:val="000000"/>
          <w:szCs w:val="24"/>
        </w:rPr>
        <w:t xml:space="preserve">ITU-R M.2012 a completion date of the WP 5D meeting </w:t>
      </w:r>
      <w:r w:rsidRPr="005F77AA">
        <w:rPr>
          <w:rFonts w:eastAsia="MS Mincho" w:hint="eastAsia"/>
          <w:color w:val="000000"/>
          <w:szCs w:val="24"/>
          <w:lang w:eastAsia="ja-JP"/>
        </w:rPr>
        <w:t>#</w:t>
      </w:r>
      <w:r w:rsidRPr="005F77AA">
        <w:rPr>
          <w:rFonts w:eastAsia="MS Mincho"/>
          <w:color w:val="000000"/>
          <w:szCs w:val="24"/>
          <w:lang w:eastAsia="ja-JP"/>
        </w:rPr>
        <w:t>39</w:t>
      </w:r>
      <w:r w:rsidRPr="005F77AA">
        <w:rPr>
          <w:rFonts w:eastAsia="MS Mincho"/>
          <w:color w:val="000000"/>
          <w:szCs w:val="24"/>
        </w:rPr>
        <w:t xml:space="preserve">, currently planned for </w:t>
      </w:r>
      <w:r w:rsidRPr="00055561">
        <w:rPr>
          <w:rFonts w:eastAsia="MS Mincho" w:hint="eastAsia"/>
          <w:color w:val="000000"/>
          <w:szCs w:val="24"/>
          <w:lang w:eastAsia="ja-JP"/>
        </w:rPr>
        <w:t>October</w:t>
      </w:r>
      <w:r w:rsidRPr="00055561">
        <w:rPr>
          <w:rFonts w:eastAsia="MS Mincho"/>
          <w:bCs/>
          <w:color w:val="000000"/>
        </w:rPr>
        <w:t xml:space="preserve"> 2021</w:t>
      </w:r>
      <w:r w:rsidRPr="00055561">
        <w:rPr>
          <w:rFonts w:eastAsia="MS Mincho" w:hint="eastAsia"/>
          <w:bCs/>
          <w:color w:val="000000"/>
          <w:lang w:eastAsia="ja-JP"/>
        </w:rPr>
        <w:t>,</w:t>
      </w:r>
      <w:r w:rsidRPr="005F77AA">
        <w:rPr>
          <w:rFonts w:eastAsia="MS Mincho"/>
          <w:bCs/>
          <w:color w:val="000000"/>
        </w:rPr>
        <w:t xml:space="preserve"> has been chosen. </w:t>
      </w:r>
    </w:p>
    <w:p w:rsidR="005F77AA" w:rsidRPr="00055561" w:rsidRDefault="005F77AA" w:rsidP="005F77AA">
      <w:pPr>
        <w:rPr>
          <w:rFonts w:eastAsia="MS Mincho"/>
        </w:rPr>
      </w:pPr>
      <w:r w:rsidRPr="005F77AA">
        <w:rPr>
          <w:rFonts w:eastAsia="MS Mincho"/>
        </w:rPr>
        <w:t>WP 5D announces that the first formal meeting in the meeting cycle (</w:t>
      </w:r>
      <w:r w:rsidRPr="005F77AA">
        <w:rPr>
          <w:rFonts w:eastAsia="MS Mincho"/>
          <w:i/>
        </w:rPr>
        <w:t>“Meeting Y”</w:t>
      </w:r>
      <w:r w:rsidRPr="005F77AA">
        <w:rPr>
          <w:rFonts w:eastAsia="MS Mincho"/>
        </w:rPr>
        <w:t xml:space="preserve">) of the </w:t>
      </w:r>
      <w:r w:rsidRPr="00055561">
        <w:rPr>
          <w:rFonts w:eastAsia="MS Mincho"/>
        </w:rPr>
        <w:t xml:space="preserve">development of Revision 5 of Recommendation ITU-R M.2012 will be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, which is scheduled for </w:t>
      </w:r>
      <w:r w:rsidRPr="00055561">
        <w:rPr>
          <w:rFonts w:eastAsia="MS Mincho" w:hint="eastAsia"/>
          <w:lang w:eastAsia="ja-JP"/>
        </w:rPr>
        <w:t xml:space="preserve">23 June </w:t>
      </w:r>
      <w:r w:rsidRPr="00055561">
        <w:rPr>
          <w:rFonts w:eastAsia="MS Mincho"/>
        </w:rPr>
        <w:t>-</w:t>
      </w:r>
      <w:r w:rsidRPr="00055561">
        <w:rPr>
          <w:rFonts w:eastAsia="MS Mincho" w:hint="eastAsia"/>
          <w:lang w:eastAsia="ja-JP"/>
        </w:rPr>
        <w:t xml:space="preserve"> 1</w:t>
      </w:r>
      <w:r w:rsidRPr="00055561">
        <w:rPr>
          <w:rFonts w:eastAsia="MS Mincho"/>
        </w:rPr>
        <w:t xml:space="preserve"> </w:t>
      </w:r>
      <w:r w:rsidRPr="00055561">
        <w:rPr>
          <w:rFonts w:eastAsia="MS Mincho" w:hint="eastAsia"/>
          <w:lang w:eastAsia="ja-JP"/>
        </w:rPr>
        <w:t>July</w:t>
      </w:r>
      <w:r w:rsidRPr="00055561">
        <w:rPr>
          <w:rFonts w:eastAsia="MS Mincho"/>
        </w:rPr>
        <w:t xml:space="preserve"> 2020</w:t>
      </w:r>
      <w:r w:rsidRPr="00055561">
        <w:rPr>
          <w:rFonts w:eastAsia="MS Mincho"/>
          <w:szCs w:val="24"/>
        </w:rPr>
        <w:t>. It should be noted that the contribut</w:t>
      </w:r>
      <w:r w:rsidRPr="00055561">
        <w:rPr>
          <w:rFonts w:eastAsia="MS Mincho"/>
        </w:rPr>
        <w:t xml:space="preserve">ion deadline for WP 5D meeting </w:t>
      </w:r>
      <w:r w:rsidRPr="00055561">
        <w:rPr>
          <w:rFonts w:eastAsia="MS Mincho" w:hint="eastAsia"/>
          <w:lang w:eastAsia="ja-JP"/>
        </w:rPr>
        <w:t>#</w:t>
      </w:r>
      <w:r w:rsidRPr="00055561">
        <w:rPr>
          <w:rFonts w:eastAsia="MS Mincho"/>
          <w:lang w:eastAsia="ja-JP"/>
        </w:rPr>
        <w:t>35</w:t>
      </w:r>
      <w:r w:rsidRPr="00055561">
        <w:rPr>
          <w:rFonts w:eastAsia="MS Mincho"/>
        </w:rPr>
        <w:t xml:space="preserve"> is also the</w:t>
      </w:r>
      <w:r w:rsidRPr="00055561">
        <w:rPr>
          <w:rFonts w:eastAsia="MS Mincho"/>
          <w:szCs w:val="24"/>
        </w:rPr>
        <w:t xml:space="preserve"> </w:t>
      </w:r>
      <w:r w:rsidR="00055561" w:rsidRPr="00055561">
        <w:rPr>
          <w:rFonts w:eastAsia="MS Mincho"/>
          <w:szCs w:val="24"/>
          <w:lang w:eastAsia="ja-JP"/>
        </w:rPr>
        <w:t>cut-off</w:t>
      </w:r>
      <w:r w:rsidRPr="00055561">
        <w:rPr>
          <w:rFonts w:eastAsia="MS Mincho"/>
          <w:szCs w:val="24"/>
          <w:lang w:eastAsia="ja-JP"/>
        </w:rPr>
        <w:t xml:space="preserve"> date for the submission of new candidate RIT and SRIT proposals for inclusion in Revision 5</w:t>
      </w:r>
      <w:r w:rsidRPr="00055561">
        <w:rPr>
          <w:rFonts w:eastAsia="MS Mincho"/>
          <w:sz w:val="22"/>
          <w:szCs w:val="22"/>
          <w:lang w:eastAsia="ja-JP"/>
        </w:rPr>
        <w:t>.</w:t>
      </w:r>
    </w:p>
    <w:p w:rsidR="005F77AA" w:rsidRPr="00055561" w:rsidRDefault="005F77AA" w:rsidP="00055561">
      <w:pPr>
        <w:rPr>
          <w:rFonts w:eastAsia="MS Mincho"/>
        </w:rPr>
      </w:pPr>
      <w:r w:rsidRPr="00055561">
        <w:rPr>
          <w:rFonts w:eastAsia="MS Mincho"/>
        </w:rPr>
        <w:t xml:space="preserve">The detailed timeline for the Revision 5 of </w:t>
      </w:r>
      <w:r w:rsidRPr="00055561">
        <w:rPr>
          <w:rFonts w:eastAsia="MS Mincho"/>
          <w:lang w:val="en-US" w:eastAsia="zh-CN"/>
        </w:rPr>
        <w:t xml:space="preserve">Recommendation </w:t>
      </w:r>
      <w:r w:rsidRPr="00055561">
        <w:rPr>
          <w:rFonts w:eastAsia="MS Mincho"/>
          <w:color w:val="000000"/>
          <w:szCs w:val="24"/>
        </w:rPr>
        <w:t>ITU-R M.2012</w:t>
      </w:r>
      <w:r w:rsidRPr="00055561">
        <w:rPr>
          <w:rFonts w:eastAsia="MS Mincho"/>
        </w:rPr>
        <w:t xml:space="preserve"> which accommodates the currently planned/anticipated schedule of meetings for WP 5D and Study Group 5 through the 2020 and 2021 time frame and some milestone activities/actions may be found in </w:t>
      </w:r>
      <w:r w:rsidR="00111FC7" w:rsidRPr="00055561">
        <w:rPr>
          <w:rFonts w:eastAsia="MS Mincho"/>
        </w:rPr>
        <w:t>D</w:t>
      </w:r>
      <w:r w:rsidRPr="00055561">
        <w:rPr>
          <w:rFonts w:eastAsia="MS Mincho"/>
        </w:rPr>
        <w:t xml:space="preserve">ocument </w:t>
      </w:r>
      <w:hyperlink r:id="rId10" w:history="1">
        <w:r w:rsidRPr="00055561">
          <w:rPr>
            <w:rFonts w:eastAsia="MS Mincho"/>
            <w:color w:val="0000FF"/>
            <w:u w:val="single"/>
          </w:rPr>
          <w:t>IMT-ADV/</w:t>
        </w:r>
        <w:r w:rsidRPr="00055561">
          <w:rPr>
            <w:rFonts w:eastAsia="MS Mincho"/>
            <w:color w:val="0000FF"/>
            <w:u w:val="single"/>
            <w:lang w:eastAsia="ja-JP"/>
          </w:rPr>
          <w:t>31</w:t>
        </w:r>
      </w:hyperlink>
      <w:r w:rsidRPr="00055561">
        <w:rPr>
          <w:rFonts w:eastAsia="MS Mincho"/>
        </w:rPr>
        <w:t xml:space="preserve"> </w:t>
      </w:r>
      <w:r w:rsidR="00055561">
        <w:rPr>
          <w:rFonts w:eastAsia="MS Mincho"/>
        </w:rPr>
        <w:t>“</w:t>
      </w:r>
      <w:r w:rsidRPr="00055561">
        <w:rPr>
          <w:rFonts w:eastAsia="MS Mincho"/>
          <w:i/>
          <w:szCs w:val="24"/>
        </w:rPr>
        <w:t>Schedule for Revision 5 of Recommendation ITU-R M.2012</w:t>
      </w:r>
      <w:r w:rsidR="00055561">
        <w:rPr>
          <w:rFonts w:eastAsia="MS Mincho"/>
          <w:i/>
          <w:szCs w:val="24"/>
        </w:rPr>
        <w:t>”</w:t>
      </w:r>
      <w:r w:rsidRPr="00055561">
        <w:rPr>
          <w:rFonts w:eastAsia="MS Mincho"/>
          <w:i/>
        </w:rPr>
        <w:t>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The dates in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were developed considering not only the WP 5D and Study Group 5 dates but also with a view towards coordinating with the understood planned dates of the relevant External Organizations to the extent they were known.</w:t>
      </w:r>
    </w:p>
    <w:p w:rsidR="005F77AA" w:rsidRPr="00055561" w:rsidRDefault="005F77AA" w:rsidP="005F77AA">
      <w:pPr>
        <w:rPr>
          <w:rFonts w:eastAsia="MS Mincho"/>
        </w:rPr>
      </w:pPr>
      <w:r w:rsidRPr="00055561">
        <w:rPr>
          <w:rFonts w:eastAsia="MS Mincho"/>
        </w:rPr>
        <w:t>Some adjustment of these dates might be required to accommodate availability of facilities at specific venues in conjunction with the scheduling of the ITU-R WP 5D and Study Group 5 meetings. Every effort will be made to keep these dates as listed. Please check the ITU website in case meeting details have changed (</w:t>
      </w:r>
      <w:hyperlink r:id="rId11" w:history="1">
        <w:r w:rsidRPr="00055561">
          <w:rPr>
            <w:rFonts w:eastAsia="Batang"/>
            <w:color w:val="000080"/>
            <w:u w:val="single"/>
          </w:rPr>
          <w:t>http://www.itu.int/events/monthlyagenda.asp?lang=en</w:t>
        </w:r>
      </w:hyperlink>
      <w:r w:rsidRPr="00055561">
        <w:rPr>
          <w:rFonts w:eastAsia="MS Mincho"/>
        </w:rPr>
        <w:t xml:space="preserve">). </w:t>
      </w:r>
    </w:p>
    <w:p w:rsidR="005F77AA" w:rsidRPr="005F77AA" w:rsidRDefault="005F77AA" w:rsidP="005F77AA">
      <w:pPr>
        <w:rPr>
          <w:rFonts w:eastAsia="MS Mincho"/>
        </w:rPr>
      </w:pPr>
      <w:r w:rsidRPr="00055561">
        <w:rPr>
          <w:rFonts w:eastAsia="MS Mincho"/>
        </w:rPr>
        <w:t xml:space="preserve">As appropriate </w:t>
      </w:r>
      <w:r w:rsidR="00111FC7" w:rsidRPr="00055561">
        <w:rPr>
          <w:rFonts w:eastAsia="MS Mincho"/>
        </w:rPr>
        <w:t xml:space="preserve">Document </w:t>
      </w:r>
      <w:r w:rsidRPr="00055561">
        <w:rPr>
          <w:rFonts w:eastAsia="MS Mincho"/>
        </w:rPr>
        <w:t>IMT-ADV/31 will be updated to accommodate</w:t>
      </w:r>
      <w:r w:rsidRPr="005F77AA">
        <w:rPr>
          <w:rFonts w:eastAsia="MS Mincho"/>
        </w:rPr>
        <w:t xml:space="preserve"> such date changes and further correspondence with the External Organization could be forthcoming throughout the update cycle as warranted by the circumstances.</w:t>
      </w:r>
    </w:p>
    <w:p w:rsidR="005F77AA" w:rsidRPr="005F77AA" w:rsidRDefault="005F77AA" w:rsidP="005F77AA">
      <w:pPr>
        <w:rPr>
          <w:rFonts w:eastAsia="MS Mincho"/>
          <w:szCs w:val="24"/>
          <w:lang w:eastAsia="ja-JP"/>
        </w:rPr>
      </w:pPr>
      <w:r w:rsidRPr="005F77AA">
        <w:rPr>
          <w:rFonts w:eastAsia="MS Mincho"/>
          <w:szCs w:val="24"/>
        </w:rPr>
        <w:t>External Organizations are encouraged to consult the ITU-R IMT-Advanced web page (</w:t>
      </w:r>
      <w:hyperlink r:id="rId12" w:tgtFrame="_blank" w:tooltip="http://www.itu.int/ITU-R/go/rsg5-imt-advanced/" w:history="1">
        <w:r w:rsidRPr="005F77AA">
          <w:rPr>
            <w:rFonts w:eastAsia="SimSun"/>
            <w:color w:val="0000FF"/>
            <w:szCs w:val="24"/>
            <w:u w:val="single"/>
            <w:lang w:eastAsia="zh-CN"/>
          </w:rPr>
          <w:t>http://www.itu.int/ITU-R/go/rsg5-imt-advanced/</w:t>
        </w:r>
      </w:hyperlink>
      <w:r w:rsidRPr="005F77AA">
        <w:rPr>
          <w:rFonts w:eastAsia="SimSun"/>
          <w:szCs w:val="24"/>
          <w:lang w:eastAsia="zh-CN"/>
        </w:rPr>
        <w:t xml:space="preserve">) </w:t>
      </w:r>
      <w:r w:rsidRPr="005F77AA">
        <w:rPr>
          <w:rFonts w:eastAsia="MS Mincho"/>
          <w:szCs w:val="24"/>
        </w:rPr>
        <w:t>which may be updated dynamically to provide additional information</w:t>
      </w:r>
      <w:r w:rsidRPr="005F77AA">
        <w:rPr>
          <w:rFonts w:eastAsia="SimSun"/>
          <w:szCs w:val="24"/>
          <w:lang w:eastAsia="zh-CN"/>
        </w:rPr>
        <w:t>.</w:t>
      </w:r>
    </w:p>
    <w:p w:rsidR="005F77AA" w:rsidRDefault="005F77AA" w:rsidP="00111FC7">
      <w:pPr>
        <w:spacing w:after="240"/>
        <w:rPr>
          <w:rFonts w:eastAsia="MS Mincho"/>
        </w:rPr>
      </w:pPr>
      <w:r w:rsidRPr="005F77AA">
        <w:rPr>
          <w:rFonts w:eastAsia="MS Mincho"/>
        </w:rPr>
        <w:t>WP 5D looks forward to the continued cooperation with the External Organizations in the on-going work on the IMT-Advanced terrestrial radio interfaces.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14"/>
        <w:gridCol w:w="4815"/>
      </w:tblGrid>
      <w:tr w:rsidR="00111FC7" w:rsidTr="00111FC7">
        <w:tc>
          <w:tcPr>
            <w:tcW w:w="4814" w:type="dxa"/>
          </w:tcPr>
          <w:p w:rsidR="00111FC7" w:rsidRDefault="00111FC7" w:rsidP="005F77A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Contact:</w:t>
            </w:r>
            <w:r>
              <w:rPr>
                <w:rFonts w:eastAsia="MS Mincho"/>
                <w:lang w:val="it-IT"/>
              </w:rPr>
              <w:tab/>
              <w:t>Sergio Buonomo</w:t>
            </w:r>
            <w:r>
              <w:rPr>
                <w:rFonts w:eastAsia="MS Mincho"/>
                <w:lang w:val="it-IT"/>
              </w:rPr>
              <w:br/>
            </w:r>
            <w:r>
              <w:rPr>
                <w:rFonts w:eastAsia="MS Mincho"/>
                <w:lang w:val="it-IT"/>
              </w:rPr>
              <w:tab/>
            </w:r>
            <w:r w:rsidRPr="005F77AA">
              <w:rPr>
                <w:rFonts w:eastAsia="MS Mincho"/>
                <w:lang w:val="it-IT"/>
              </w:rPr>
              <w:t>Counsellor, ITU-R</w:t>
            </w:r>
          </w:p>
        </w:tc>
        <w:tc>
          <w:tcPr>
            <w:tcW w:w="4815" w:type="dxa"/>
          </w:tcPr>
          <w:p w:rsidR="00111FC7" w:rsidRDefault="00111FC7" w:rsidP="00753E3A">
            <w:pPr>
              <w:rPr>
                <w:rFonts w:eastAsia="MS Mincho"/>
                <w:sz w:val="22"/>
                <w:szCs w:val="22"/>
              </w:rPr>
            </w:pPr>
            <w:r w:rsidRPr="005F77AA">
              <w:rPr>
                <w:rFonts w:eastAsia="MS Mincho"/>
                <w:b/>
                <w:bCs/>
                <w:lang w:val="it-IT"/>
              </w:rPr>
              <w:t>E-mail:</w:t>
            </w:r>
            <w:r w:rsidR="00753E3A">
              <w:rPr>
                <w:rFonts w:eastAsia="MS Mincho"/>
                <w:lang w:val="it-IT"/>
              </w:rPr>
              <w:t xml:space="preserve"> </w:t>
            </w:r>
            <w:r w:rsidR="00753E3A">
              <w:rPr>
                <w:rFonts w:eastAsia="MS Mincho"/>
                <w:lang w:val="it-IT"/>
              </w:rPr>
              <w:tab/>
            </w:r>
            <w:hyperlink r:id="rId13" w:history="1">
              <w:r w:rsidRPr="005F77AA">
                <w:rPr>
                  <w:rFonts w:eastAsia="MS Mincho"/>
                  <w:color w:val="0000FF"/>
                  <w:u w:val="single"/>
                  <w:lang w:val="it-IT"/>
                </w:rPr>
                <w:t>sergio.buonomo@itu.int</w:t>
              </w:r>
            </w:hyperlink>
          </w:p>
        </w:tc>
      </w:tr>
    </w:tbl>
    <w:p w:rsidR="00111FC7" w:rsidRPr="005F77AA" w:rsidRDefault="00111FC7" w:rsidP="005F77AA">
      <w:pPr>
        <w:rPr>
          <w:rFonts w:eastAsia="MS Mincho"/>
          <w:sz w:val="22"/>
          <w:szCs w:val="22"/>
        </w:rPr>
      </w:pPr>
    </w:p>
    <w:p w:rsidR="005F77AA" w:rsidRPr="00DE0768" w:rsidRDefault="005F77AA" w:rsidP="00111FC7">
      <w:pPr>
        <w:rPr>
          <w:rFonts w:eastAsia="MS Mincho"/>
          <w:lang w:eastAsia="zh-CN"/>
        </w:rPr>
      </w:pPr>
    </w:p>
    <w:p w:rsidR="000069D4" w:rsidRDefault="00111FC7" w:rsidP="00111FC7">
      <w:pPr>
        <w:jc w:val="center"/>
        <w:rPr>
          <w:lang w:val="fr-FR" w:eastAsia="zh-CN"/>
        </w:rPr>
      </w:pPr>
      <w:r>
        <w:rPr>
          <w:rFonts w:eastAsia="MS Mincho"/>
          <w:lang w:val="fr-FR" w:eastAsia="zh-CN"/>
        </w:rPr>
        <w:t>________________</w:t>
      </w:r>
    </w:p>
    <w:sectPr w:rsidR="000069D4" w:rsidSect="00055561">
      <w:headerReference w:type="default" r:id="rId14"/>
      <w:pgSz w:w="11907" w:h="16834"/>
      <w:pgMar w:top="1418" w:right="1134" w:bottom="1418" w:left="1134" w:header="720" w:footer="720" w:gutter="0"/>
      <w:paperSrc w:first="15" w:other="15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E17F3" w:rsidRDefault="00CE17F3">
      <w:r>
        <w:separator/>
      </w:r>
    </w:p>
  </w:endnote>
  <w:endnote w:type="continuationSeparator" w:id="0">
    <w:p w:rsidR="00CE17F3" w:rsidRDefault="00CE17F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Times New Roman Bold">
    <w:altName w:val="Times New Roman"/>
    <w:panose1 w:val="02020803070505020304"/>
    <w:charset w:val="00"/>
    <w:family w:val="auto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E17F3" w:rsidRDefault="00CE17F3">
      <w:r>
        <w:t>____________________</w:t>
      </w:r>
    </w:p>
  </w:footnote>
  <w:footnote w:type="continuationSeparator" w:id="0">
    <w:p w:rsidR="00CE17F3" w:rsidRDefault="00CE17F3">
      <w:r>
        <w:continuationSeparator/>
      </w:r>
    </w:p>
  </w:footnote>
  <w:footnote w:id="1">
    <w:p w:rsidR="005F77AA" w:rsidRDefault="005F77AA" w:rsidP="005F77AA">
      <w:pPr>
        <w:pStyle w:val="FootnoteText"/>
        <w:ind w:left="255" w:hanging="255"/>
      </w:pPr>
      <w:r>
        <w:rPr>
          <w:rStyle w:val="FootnoteReference"/>
        </w:rPr>
        <w:footnoteRef/>
      </w:r>
      <w:r>
        <w:t xml:space="preserve"> </w:t>
      </w:r>
      <w:r>
        <w:tab/>
        <w:t xml:space="preserve">Including currently identified </w:t>
      </w:r>
      <w:r>
        <w:rPr>
          <w:b/>
          <w:i/>
        </w:rPr>
        <w:t>GCS Proponents</w:t>
      </w:r>
      <w:r>
        <w:t xml:space="preserve"> and </w:t>
      </w:r>
      <w:r>
        <w:rPr>
          <w:b/>
          <w:i/>
        </w:rPr>
        <w:t>Transposing Organizations</w:t>
      </w:r>
      <w:r>
        <w:t xml:space="preserve"> for Rec. ITU-R M.2012.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A124A" w:rsidRDefault="00FA124A" w:rsidP="00330567">
    <w:pPr>
      <w:pStyle w:val="Header"/>
      <w:rPr>
        <w:rStyle w:val="PageNumber"/>
      </w:rPr>
    </w:pPr>
    <w:r>
      <w:rPr>
        <w:lang w:val="en-US"/>
      </w:rPr>
      <w:t xml:space="preserve">- </w:t>
    </w:r>
    <w:r w:rsidR="00D02712"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 w:rsidR="00D02712">
      <w:rPr>
        <w:rStyle w:val="PageNumber"/>
      </w:rPr>
      <w:fldChar w:fldCharType="separate"/>
    </w:r>
    <w:r w:rsidR="00F92324">
      <w:rPr>
        <w:rStyle w:val="PageNumber"/>
        <w:noProof/>
      </w:rPr>
      <w:t>2</w:t>
    </w:r>
    <w:r w:rsidR="00D02712">
      <w:rPr>
        <w:rStyle w:val="PageNumber"/>
      </w:rPr>
      <w:fldChar w:fldCharType="end"/>
    </w:r>
    <w:r>
      <w:rPr>
        <w:rStyle w:val="PageNumber"/>
      </w:rPr>
      <w:t xml:space="preserve"> -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66B216B"/>
    <w:multiLevelType w:val="hybridMultilevel"/>
    <w:tmpl w:val="757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activeWritingStyle w:appName="MSWord" w:lang="en-GB" w:vendorID="64" w:dllVersion="5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CH" w:vendorID="64" w:dllVersion="6" w:nlCheck="1" w:checkStyle="0"/>
  <w:activeWritingStyle w:appName="MSWord" w:lang="fr-FR" w:vendorID="64" w:dllVersion="6" w:nlCheck="1" w:checkStyle="0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F77AA"/>
    <w:rsid w:val="000069D4"/>
    <w:rsid w:val="000174AD"/>
    <w:rsid w:val="00047A1D"/>
    <w:rsid w:val="00055561"/>
    <w:rsid w:val="000604B9"/>
    <w:rsid w:val="000A7D55"/>
    <w:rsid w:val="000C12C8"/>
    <w:rsid w:val="000C2E8E"/>
    <w:rsid w:val="000E0E7C"/>
    <w:rsid w:val="000F1B4B"/>
    <w:rsid w:val="00111FC7"/>
    <w:rsid w:val="0012744F"/>
    <w:rsid w:val="00131178"/>
    <w:rsid w:val="00156F66"/>
    <w:rsid w:val="00163271"/>
    <w:rsid w:val="00172122"/>
    <w:rsid w:val="00182528"/>
    <w:rsid w:val="0018500B"/>
    <w:rsid w:val="00196A19"/>
    <w:rsid w:val="00202DC1"/>
    <w:rsid w:val="002116EE"/>
    <w:rsid w:val="002309D8"/>
    <w:rsid w:val="002A7FE2"/>
    <w:rsid w:val="002B5AB3"/>
    <w:rsid w:val="002E1B4F"/>
    <w:rsid w:val="002F2E67"/>
    <w:rsid w:val="002F7CB3"/>
    <w:rsid w:val="00315546"/>
    <w:rsid w:val="00330567"/>
    <w:rsid w:val="00386A9D"/>
    <w:rsid w:val="00391081"/>
    <w:rsid w:val="003B2789"/>
    <w:rsid w:val="003C13CE"/>
    <w:rsid w:val="003C697E"/>
    <w:rsid w:val="003E2518"/>
    <w:rsid w:val="003E6F3F"/>
    <w:rsid w:val="003E7CEF"/>
    <w:rsid w:val="004571E9"/>
    <w:rsid w:val="004B1EF7"/>
    <w:rsid w:val="004B3FAD"/>
    <w:rsid w:val="004C5749"/>
    <w:rsid w:val="00501DCA"/>
    <w:rsid w:val="00513A47"/>
    <w:rsid w:val="005408DF"/>
    <w:rsid w:val="00573344"/>
    <w:rsid w:val="00583F9B"/>
    <w:rsid w:val="005B0D29"/>
    <w:rsid w:val="005E5C10"/>
    <w:rsid w:val="005F2C78"/>
    <w:rsid w:val="005F77AA"/>
    <w:rsid w:val="006144E4"/>
    <w:rsid w:val="00650299"/>
    <w:rsid w:val="00655FC5"/>
    <w:rsid w:val="00753E3A"/>
    <w:rsid w:val="0080538C"/>
    <w:rsid w:val="00814E0A"/>
    <w:rsid w:val="00822581"/>
    <w:rsid w:val="008309DD"/>
    <w:rsid w:val="0083227A"/>
    <w:rsid w:val="00866900"/>
    <w:rsid w:val="00876A8A"/>
    <w:rsid w:val="00881BA1"/>
    <w:rsid w:val="008C2302"/>
    <w:rsid w:val="008C26B8"/>
    <w:rsid w:val="008F208F"/>
    <w:rsid w:val="00982084"/>
    <w:rsid w:val="00991CA3"/>
    <w:rsid w:val="00995963"/>
    <w:rsid w:val="009B61EB"/>
    <w:rsid w:val="009C2064"/>
    <w:rsid w:val="009D1697"/>
    <w:rsid w:val="009F3A46"/>
    <w:rsid w:val="009F6520"/>
    <w:rsid w:val="00A014F8"/>
    <w:rsid w:val="00A5173C"/>
    <w:rsid w:val="00A61AEF"/>
    <w:rsid w:val="00AD2345"/>
    <w:rsid w:val="00AF173A"/>
    <w:rsid w:val="00B066A4"/>
    <w:rsid w:val="00B07A13"/>
    <w:rsid w:val="00B4279B"/>
    <w:rsid w:val="00B45FC9"/>
    <w:rsid w:val="00B76F35"/>
    <w:rsid w:val="00B81138"/>
    <w:rsid w:val="00BC7CCF"/>
    <w:rsid w:val="00BE470B"/>
    <w:rsid w:val="00C57A91"/>
    <w:rsid w:val="00CC01C2"/>
    <w:rsid w:val="00CE17F3"/>
    <w:rsid w:val="00CF21F2"/>
    <w:rsid w:val="00D02712"/>
    <w:rsid w:val="00D046A7"/>
    <w:rsid w:val="00D214D0"/>
    <w:rsid w:val="00D6546B"/>
    <w:rsid w:val="00DB178B"/>
    <w:rsid w:val="00DB2D44"/>
    <w:rsid w:val="00DC17D3"/>
    <w:rsid w:val="00DD4BED"/>
    <w:rsid w:val="00DE0768"/>
    <w:rsid w:val="00DE39F0"/>
    <w:rsid w:val="00DF0AF3"/>
    <w:rsid w:val="00DF7E9F"/>
    <w:rsid w:val="00E27D7E"/>
    <w:rsid w:val="00E42E13"/>
    <w:rsid w:val="00E56D5C"/>
    <w:rsid w:val="00E6257C"/>
    <w:rsid w:val="00E63C59"/>
    <w:rsid w:val="00F25662"/>
    <w:rsid w:val="00F92324"/>
    <w:rsid w:val="00FA124A"/>
    <w:rsid w:val="00FC08DD"/>
    <w:rsid w:val="00FC2316"/>
    <w:rsid w:val="00FC2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526CDCEC"/>
  <w15:docId w15:val="{646DF674-B1E7-4C9F-928F-948DFDC5C5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" w:eastAsia="Times New Roman" w:hAnsi="CG Times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8F208F"/>
    <w:pPr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hAnsi="Times New Roman"/>
      <w:sz w:val="24"/>
      <w:lang w:val="en-GB" w:eastAsia="en-US"/>
    </w:rPr>
  </w:style>
  <w:style w:type="paragraph" w:styleId="Heading1">
    <w:name w:val="heading 1"/>
    <w:basedOn w:val="Normal"/>
    <w:next w:val="Normal"/>
    <w:qFormat/>
    <w:rsid w:val="008F208F"/>
    <w:pPr>
      <w:keepNext/>
      <w:keepLines/>
      <w:spacing w:before="280"/>
      <w:ind w:left="1134" w:hanging="1134"/>
      <w:outlineLvl w:val="0"/>
    </w:pPr>
    <w:rPr>
      <w:b/>
      <w:sz w:val="28"/>
    </w:rPr>
  </w:style>
  <w:style w:type="paragraph" w:styleId="Heading2">
    <w:name w:val="heading 2"/>
    <w:basedOn w:val="Heading1"/>
    <w:next w:val="Normal"/>
    <w:qFormat/>
    <w:rsid w:val="008F208F"/>
    <w:pPr>
      <w:spacing w:before="200"/>
      <w:outlineLvl w:val="1"/>
    </w:pPr>
    <w:rPr>
      <w:sz w:val="24"/>
    </w:rPr>
  </w:style>
  <w:style w:type="paragraph" w:styleId="Heading3">
    <w:name w:val="heading 3"/>
    <w:basedOn w:val="Heading1"/>
    <w:next w:val="Normal"/>
    <w:qFormat/>
    <w:rsid w:val="008F208F"/>
    <w:pPr>
      <w:tabs>
        <w:tab w:val="clear" w:pos="1134"/>
      </w:tabs>
      <w:spacing w:before="200"/>
      <w:outlineLvl w:val="2"/>
    </w:pPr>
    <w:rPr>
      <w:sz w:val="24"/>
    </w:rPr>
  </w:style>
  <w:style w:type="paragraph" w:styleId="Heading4">
    <w:name w:val="heading 4"/>
    <w:basedOn w:val="Heading3"/>
    <w:next w:val="Normal"/>
    <w:qFormat/>
    <w:rsid w:val="008F208F"/>
    <w:pPr>
      <w:outlineLvl w:val="3"/>
    </w:pPr>
  </w:style>
  <w:style w:type="paragraph" w:styleId="Heading5">
    <w:name w:val="heading 5"/>
    <w:basedOn w:val="Heading4"/>
    <w:next w:val="Normal"/>
    <w:qFormat/>
    <w:rsid w:val="008F208F"/>
    <w:pPr>
      <w:outlineLvl w:val="4"/>
    </w:pPr>
  </w:style>
  <w:style w:type="paragraph" w:styleId="Heading6">
    <w:name w:val="heading 6"/>
    <w:basedOn w:val="Heading4"/>
    <w:next w:val="Normal"/>
    <w:qFormat/>
    <w:rsid w:val="008F208F"/>
    <w:pPr>
      <w:outlineLvl w:val="5"/>
    </w:pPr>
  </w:style>
  <w:style w:type="paragraph" w:styleId="Heading7">
    <w:name w:val="heading 7"/>
    <w:basedOn w:val="Heading6"/>
    <w:next w:val="Normal"/>
    <w:qFormat/>
    <w:rsid w:val="008F208F"/>
    <w:pPr>
      <w:outlineLvl w:val="6"/>
    </w:pPr>
  </w:style>
  <w:style w:type="paragraph" w:styleId="Heading8">
    <w:name w:val="heading 8"/>
    <w:basedOn w:val="Heading6"/>
    <w:next w:val="Normal"/>
    <w:qFormat/>
    <w:rsid w:val="008F208F"/>
    <w:pPr>
      <w:outlineLvl w:val="7"/>
    </w:pPr>
  </w:style>
  <w:style w:type="paragraph" w:styleId="Heading9">
    <w:name w:val="heading 9"/>
    <w:basedOn w:val="Heading6"/>
    <w:next w:val="Normal"/>
    <w:qFormat/>
    <w:rsid w:val="008F208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aftertitle">
    <w:name w:val="Normal_after_title"/>
    <w:basedOn w:val="Normal"/>
    <w:next w:val="Normal"/>
    <w:rsid w:val="00D02712"/>
    <w:pPr>
      <w:spacing w:before="360"/>
    </w:pPr>
  </w:style>
  <w:style w:type="paragraph" w:customStyle="1" w:styleId="Artheading">
    <w:name w:val="Art_heading"/>
    <w:basedOn w:val="Normal"/>
    <w:next w:val="Normal"/>
    <w:rsid w:val="008F208F"/>
    <w:pPr>
      <w:spacing w:before="480"/>
      <w:jc w:val="center"/>
    </w:pPr>
    <w:rPr>
      <w:rFonts w:ascii="Times New Roman Bold" w:hAnsi="Times New Roman Bold"/>
      <w:b/>
      <w:sz w:val="28"/>
    </w:rPr>
  </w:style>
  <w:style w:type="paragraph" w:customStyle="1" w:styleId="ArtNo">
    <w:name w:val="Art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Arttitle">
    <w:name w:val="Art_title"/>
    <w:basedOn w:val="Normal"/>
    <w:next w:val="Normal"/>
    <w:rsid w:val="008F208F"/>
    <w:pPr>
      <w:keepNext/>
      <w:keepLines/>
      <w:spacing w:before="240"/>
      <w:jc w:val="center"/>
    </w:pPr>
    <w:rPr>
      <w:b/>
      <w:sz w:val="28"/>
    </w:rPr>
  </w:style>
  <w:style w:type="paragraph" w:customStyle="1" w:styleId="ASN1">
    <w:name w:val="ASN.1"/>
    <w:basedOn w:val="Normal"/>
    <w:rsid w:val="00E63C59"/>
    <w:pPr>
      <w:tabs>
        <w:tab w:val="left" w:pos="567"/>
        <w:tab w:val="left" w:pos="1701"/>
        <w:tab w:val="left" w:pos="2835"/>
        <w:tab w:val="left" w:pos="3402"/>
        <w:tab w:val="left" w:pos="3969"/>
        <w:tab w:val="left" w:pos="4536"/>
        <w:tab w:val="left" w:pos="5103"/>
        <w:tab w:val="left" w:pos="5670"/>
      </w:tabs>
      <w:spacing w:before="0"/>
    </w:pPr>
    <w:rPr>
      <w:rFonts w:ascii="Times New Roman Bold" w:hAnsi="Times New Roman Bold"/>
      <w:b/>
      <w:noProof/>
      <w:sz w:val="20"/>
    </w:rPr>
  </w:style>
  <w:style w:type="paragraph" w:customStyle="1" w:styleId="Call">
    <w:name w:val="Call"/>
    <w:basedOn w:val="Normal"/>
    <w:next w:val="Normal"/>
    <w:rsid w:val="008F208F"/>
    <w:pPr>
      <w:keepNext/>
      <w:keepLines/>
      <w:spacing w:before="160"/>
      <w:ind w:left="1134"/>
    </w:pPr>
    <w:rPr>
      <w:i/>
    </w:rPr>
  </w:style>
  <w:style w:type="paragraph" w:customStyle="1" w:styleId="ChapNo">
    <w:name w:val="Chap_No"/>
    <w:basedOn w:val="ArtNo"/>
    <w:next w:val="Normal"/>
    <w:rsid w:val="008F208F"/>
    <w:rPr>
      <w:rFonts w:ascii="Times New Roman Bold" w:hAnsi="Times New Roman Bold"/>
      <w:b/>
    </w:rPr>
  </w:style>
  <w:style w:type="paragraph" w:customStyle="1" w:styleId="Chaptitle">
    <w:name w:val="Chap_title"/>
    <w:basedOn w:val="Arttitle"/>
    <w:next w:val="Normal"/>
    <w:rsid w:val="008F208F"/>
  </w:style>
  <w:style w:type="character" w:styleId="EndnoteReference">
    <w:name w:val="endnote reference"/>
    <w:basedOn w:val="DefaultParagraphFont"/>
    <w:rsid w:val="008F208F"/>
    <w:rPr>
      <w:vertAlign w:val="superscript"/>
    </w:rPr>
  </w:style>
  <w:style w:type="paragraph" w:customStyle="1" w:styleId="enumlev1">
    <w:name w:val="enumlev1"/>
    <w:basedOn w:val="Normal"/>
    <w:rsid w:val="008F208F"/>
    <w:pPr>
      <w:tabs>
        <w:tab w:val="clear" w:pos="2268"/>
        <w:tab w:val="left" w:pos="2608"/>
        <w:tab w:val="left" w:pos="3345"/>
      </w:tabs>
      <w:spacing w:before="80"/>
      <w:ind w:left="1134" w:hanging="1134"/>
    </w:pPr>
  </w:style>
  <w:style w:type="paragraph" w:customStyle="1" w:styleId="enumlev2">
    <w:name w:val="enumlev2"/>
    <w:basedOn w:val="enumlev1"/>
    <w:rsid w:val="008F208F"/>
    <w:pPr>
      <w:ind w:left="1871" w:hanging="737"/>
    </w:pPr>
  </w:style>
  <w:style w:type="paragraph" w:customStyle="1" w:styleId="enumlev3">
    <w:name w:val="enumlev3"/>
    <w:basedOn w:val="enumlev2"/>
    <w:rsid w:val="008F208F"/>
    <w:pPr>
      <w:ind w:left="2268" w:hanging="397"/>
    </w:pPr>
  </w:style>
  <w:style w:type="paragraph" w:customStyle="1" w:styleId="Equation">
    <w:name w:val="Equation"/>
    <w:basedOn w:val="Normal"/>
    <w:rsid w:val="008F208F"/>
    <w:pPr>
      <w:tabs>
        <w:tab w:val="clear" w:pos="1871"/>
        <w:tab w:val="clear" w:pos="2268"/>
        <w:tab w:val="center" w:pos="4820"/>
        <w:tab w:val="right" w:pos="9639"/>
      </w:tabs>
    </w:pPr>
  </w:style>
  <w:style w:type="paragraph" w:customStyle="1" w:styleId="Equationlegend">
    <w:name w:val="Equation_legend"/>
    <w:basedOn w:val="NormalIndent"/>
    <w:rsid w:val="008F208F"/>
    <w:pPr>
      <w:tabs>
        <w:tab w:val="clear" w:pos="1134"/>
        <w:tab w:val="clear" w:pos="2268"/>
        <w:tab w:val="right" w:pos="1871"/>
        <w:tab w:val="left" w:pos="2041"/>
      </w:tabs>
      <w:spacing w:before="80"/>
      <w:ind w:left="2041" w:hanging="2041"/>
    </w:pPr>
  </w:style>
  <w:style w:type="paragraph" w:customStyle="1" w:styleId="Figurelegend">
    <w:name w:val="Figure_legend"/>
    <w:basedOn w:val="Normal"/>
    <w:rsid w:val="008F208F"/>
    <w:pPr>
      <w:keepNext/>
      <w:keepLines/>
      <w:spacing w:before="20" w:after="20"/>
    </w:pPr>
    <w:rPr>
      <w:sz w:val="18"/>
    </w:rPr>
  </w:style>
  <w:style w:type="paragraph" w:customStyle="1" w:styleId="Tabletext">
    <w:name w:val="Table_text"/>
    <w:basedOn w:val="Normal"/>
    <w:rsid w:val="008F208F"/>
    <w:pPr>
      <w:tabs>
        <w:tab w:val="left" w:pos="284"/>
        <w:tab w:val="left" w:pos="567"/>
        <w:tab w:val="left" w:pos="851"/>
        <w:tab w:val="left" w:pos="1418"/>
        <w:tab w:val="left" w:pos="1701"/>
        <w:tab w:val="left" w:pos="1985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</w:pPr>
    <w:rPr>
      <w:sz w:val="20"/>
    </w:rPr>
  </w:style>
  <w:style w:type="paragraph" w:customStyle="1" w:styleId="Figurewithouttitle">
    <w:name w:val="Figure_without_title"/>
    <w:basedOn w:val="FigureNo"/>
    <w:next w:val="Normal"/>
    <w:rsid w:val="008F208F"/>
    <w:pPr>
      <w:keepNext w:val="0"/>
    </w:pPr>
  </w:style>
  <w:style w:type="paragraph" w:styleId="Footer">
    <w:name w:val="footer"/>
    <w:basedOn w:val="Normal"/>
    <w:link w:val="FooterChar"/>
    <w:rsid w:val="008F208F"/>
    <w:pPr>
      <w:tabs>
        <w:tab w:val="clear" w:pos="1134"/>
        <w:tab w:val="clear" w:pos="1871"/>
        <w:tab w:val="clear" w:pos="2268"/>
        <w:tab w:val="left" w:pos="5954"/>
        <w:tab w:val="right" w:pos="9639"/>
      </w:tabs>
      <w:spacing w:before="0"/>
    </w:pPr>
    <w:rPr>
      <w:caps/>
      <w:noProof/>
      <w:sz w:val="16"/>
    </w:rPr>
  </w:style>
  <w:style w:type="paragraph" w:customStyle="1" w:styleId="FirstFooter">
    <w:name w:val="FirstFooter"/>
    <w:basedOn w:val="Footer"/>
    <w:rsid w:val="008F208F"/>
    <w:pPr>
      <w:tabs>
        <w:tab w:val="clear" w:pos="5954"/>
        <w:tab w:val="clear" w:pos="9639"/>
      </w:tabs>
      <w:overflowPunct/>
      <w:autoSpaceDE/>
      <w:autoSpaceDN/>
      <w:adjustRightInd/>
      <w:spacing w:before="40"/>
      <w:textAlignment w:val="auto"/>
    </w:pPr>
    <w:rPr>
      <w:caps w:val="0"/>
      <w:noProof w:val="0"/>
    </w:rPr>
  </w:style>
  <w:style w:type="character" w:styleId="FootnoteReference">
    <w:name w:val="footnote reference"/>
    <w:basedOn w:val="DefaultParagraphFont"/>
    <w:rsid w:val="008F208F"/>
    <w:rPr>
      <w:position w:val="6"/>
      <w:sz w:val="18"/>
    </w:rPr>
  </w:style>
  <w:style w:type="paragraph" w:styleId="FootnoteText">
    <w:name w:val="footnote text"/>
    <w:basedOn w:val="Normal"/>
    <w:link w:val="FootnoteTextChar"/>
    <w:rsid w:val="008F208F"/>
    <w:pPr>
      <w:keepLines/>
      <w:tabs>
        <w:tab w:val="left" w:pos="255"/>
      </w:tabs>
    </w:pPr>
  </w:style>
  <w:style w:type="paragraph" w:customStyle="1" w:styleId="Note">
    <w:name w:val="Note"/>
    <w:basedOn w:val="Normal"/>
    <w:next w:val="Normal"/>
    <w:rsid w:val="008F208F"/>
    <w:pPr>
      <w:tabs>
        <w:tab w:val="left" w:pos="284"/>
      </w:tabs>
      <w:spacing w:before="80"/>
    </w:pPr>
  </w:style>
  <w:style w:type="paragraph" w:styleId="Header">
    <w:name w:val="header"/>
    <w:basedOn w:val="Normal"/>
    <w:link w:val="HeaderChar"/>
    <w:rsid w:val="008F208F"/>
    <w:pPr>
      <w:spacing w:before="0"/>
      <w:jc w:val="center"/>
    </w:pPr>
    <w:rPr>
      <w:sz w:val="18"/>
    </w:rPr>
  </w:style>
  <w:style w:type="paragraph" w:styleId="Index1">
    <w:name w:val="index 1"/>
    <w:basedOn w:val="Normal"/>
    <w:next w:val="Normal"/>
    <w:semiHidden/>
    <w:rsid w:val="00E63C59"/>
  </w:style>
  <w:style w:type="paragraph" w:styleId="Index2">
    <w:name w:val="index 2"/>
    <w:basedOn w:val="Normal"/>
    <w:next w:val="Normal"/>
    <w:semiHidden/>
    <w:rsid w:val="00E63C59"/>
    <w:pPr>
      <w:ind w:left="283"/>
    </w:pPr>
  </w:style>
  <w:style w:type="paragraph" w:styleId="Index3">
    <w:name w:val="index 3"/>
    <w:basedOn w:val="Normal"/>
    <w:next w:val="Normal"/>
    <w:semiHidden/>
    <w:rsid w:val="00E63C59"/>
    <w:pPr>
      <w:ind w:left="566"/>
    </w:pPr>
  </w:style>
  <w:style w:type="paragraph" w:customStyle="1" w:styleId="PartNo">
    <w:name w:val="Part_No"/>
    <w:basedOn w:val="AnnexNo"/>
    <w:next w:val="Normal"/>
    <w:rsid w:val="008F208F"/>
  </w:style>
  <w:style w:type="paragraph" w:customStyle="1" w:styleId="Partref">
    <w:name w:val="Part_ref"/>
    <w:basedOn w:val="Annexref"/>
    <w:next w:val="Normal"/>
    <w:rsid w:val="008F208F"/>
  </w:style>
  <w:style w:type="paragraph" w:customStyle="1" w:styleId="Parttitle">
    <w:name w:val="Part_title"/>
    <w:basedOn w:val="Annextitle"/>
    <w:next w:val="Normalaftertitle0"/>
    <w:rsid w:val="008F208F"/>
  </w:style>
  <w:style w:type="paragraph" w:customStyle="1" w:styleId="RecNo">
    <w:name w:val="Rec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Rectitle">
    <w:name w:val="Rec_title"/>
    <w:basedOn w:val="RecNo"/>
    <w:next w:val="Normal"/>
    <w:rsid w:val="008F208F"/>
    <w:pPr>
      <w:spacing w:before="240"/>
    </w:pPr>
    <w:rPr>
      <w:rFonts w:ascii="Times New Roman Bold" w:hAnsi="Times New Roman Bold"/>
      <w:b/>
      <w:caps w:val="0"/>
    </w:rPr>
  </w:style>
  <w:style w:type="paragraph" w:customStyle="1" w:styleId="Recref">
    <w:name w:val="Rec_ref"/>
    <w:basedOn w:val="Rectitle"/>
    <w:next w:val="Recdate"/>
    <w:rsid w:val="00E63C59"/>
    <w:pPr>
      <w:spacing w:before="120"/>
    </w:pPr>
    <w:rPr>
      <w:rFonts w:ascii="Times New Roman" w:hAnsi="Times New Roman"/>
      <w:b w:val="0"/>
      <w:sz w:val="24"/>
    </w:rPr>
  </w:style>
  <w:style w:type="paragraph" w:customStyle="1" w:styleId="Recdate">
    <w:name w:val="Rec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date">
    <w:name w:val="Question_date"/>
    <w:basedOn w:val="Normal"/>
    <w:next w:val="Normalaftertitle0"/>
    <w:rsid w:val="008F208F"/>
    <w:pPr>
      <w:keepNext/>
      <w:keepLines/>
      <w:jc w:val="right"/>
    </w:pPr>
    <w:rPr>
      <w:sz w:val="22"/>
    </w:rPr>
  </w:style>
  <w:style w:type="paragraph" w:customStyle="1" w:styleId="QuestionNo">
    <w:name w:val="Question_No"/>
    <w:basedOn w:val="Normal"/>
    <w:next w:val="Normal"/>
    <w:rsid w:val="008F208F"/>
    <w:pPr>
      <w:keepNext/>
      <w:keepLines/>
      <w:spacing w:before="480"/>
      <w:jc w:val="center"/>
    </w:pPr>
    <w:rPr>
      <w:caps/>
      <w:sz w:val="28"/>
    </w:rPr>
  </w:style>
  <w:style w:type="paragraph" w:customStyle="1" w:styleId="Questiontitle">
    <w:name w:val="Question_title"/>
    <w:basedOn w:val="Normal"/>
    <w:next w:val="Normal"/>
    <w:rsid w:val="008F208F"/>
    <w:pPr>
      <w:keepNext/>
      <w:keepLines/>
      <w:spacing w:before="240"/>
      <w:jc w:val="center"/>
    </w:pPr>
    <w:rPr>
      <w:rFonts w:ascii="Times New Roman Bold" w:hAnsi="Times New Roman Bold"/>
      <w:b/>
      <w:sz w:val="28"/>
    </w:rPr>
  </w:style>
  <w:style w:type="paragraph" w:customStyle="1" w:styleId="Questionref">
    <w:name w:val="Question_ref"/>
    <w:basedOn w:val="Recref"/>
    <w:next w:val="Questiondate"/>
    <w:rsid w:val="00E63C59"/>
  </w:style>
  <w:style w:type="paragraph" w:customStyle="1" w:styleId="Reftext">
    <w:name w:val="Ref_text"/>
    <w:basedOn w:val="Normal"/>
    <w:rsid w:val="00E63C59"/>
    <w:pPr>
      <w:ind w:left="1134" w:hanging="1134"/>
    </w:pPr>
  </w:style>
  <w:style w:type="paragraph" w:customStyle="1" w:styleId="Reftitle">
    <w:name w:val="Ref_title"/>
    <w:basedOn w:val="Normal"/>
    <w:next w:val="Reftext"/>
    <w:rsid w:val="00E63C59"/>
    <w:pPr>
      <w:spacing w:before="480"/>
      <w:jc w:val="center"/>
    </w:pPr>
    <w:rPr>
      <w:caps/>
    </w:rPr>
  </w:style>
  <w:style w:type="paragraph" w:customStyle="1" w:styleId="Repdate">
    <w:name w:val="Rep_date"/>
    <w:basedOn w:val="Recdate"/>
    <w:next w:val="Normalaftertitle0"/>
    <w:rsid w:val="00E63C59"/>
  </w:style>
  <w:style w:type="paragraph" w:customStyle="1" w:styleId="RepNo">
    <w:name w:val="Rep_No"/>
    <w:basedOn w:val="RecNo"/>
    <w:next w:val="Reptitle"/>
    <w:rsid w:val="00E63C59"/>
  </w:style>
  <w:style w:type="paragraph" w:customStyle="1" w:styleId="Reptitle">
    <w:name w:val="Rep_title"/>
    <w:basedOn w:val="Rectitle"/>
    <w:next w:val="Repref"/>
    <w:rsid w:val="00E63C59"/>
  </w:style>
  <w:style w:type="paragraph" w:customStyle="1" w:styleId="Repref">
    <w:name w:val="Rep_ref"/>
    <w:basedOn w:val="Recref"/>
    <w:next w:val="Repdate"/>
    <w:rsid w:val="00E63C59"/>
  </w:style>
  <w:style w:type="paragraph" w:customStyle="1" w:styleId="Resdate">
    <w:name w:val="Res_date"/>
    <w:basedOn w:val="Recdate"/>
    <w:next w:val="Normalaftertitle0"/>
    <w:rsid w:val="00E63C59"/>
  </w:style>
  <w:style w:type="paragraph" w:customStyle="1" w:styleId="ResNo">
    <w:name w:val="Res_No"/>
    <w:basedOn w:val="RecNo"/>
    <w:next w:val="Normal"/>
    <w:rsid w:val="008F208F"/>
  </w:style>
  <w:style w:type="paragraph" w:customStyle="1" w:styleId="Restitle">
    <w:name w:val="Res_title"/>
    <w:basedOn w:val="Rectitle"/>
    <w:next w:val="Normal"/>
    <w:rsid w:val="008F208F"/>
  </w:style>
  <w:style w:type="paragraph" w:customStyle="1" w:styleId="Resref">
    <w:name w:val="Res_ref"/>
    <w:basedOn w:val="Recref"/>
    <w:next w:val="Resdate"/>
    <w:rsid w:val="00E63C59"/>
  </w:style>
  <w:style w:type="paragraph" w:customStyle="1" w:styleId="SectionNo">
    <w:name w:val="Section_No"/>
    <w:basedOn w:val="AnnexNo"/>
    <w:next w:val="Normal"/>
    <w:rsid w:val="008F208F"/>
  </w:style>
  <w:style w:type="paragraph" w:customStyle="1" w:styleId="Sectiontitle">
    <w:name w:val="Section_title"/>
    <w:basedOn w:val="Annextitle"/>
    <w:next w:val="Normalaftertitle0"/>
    <w:rsid w:val="008F208F"/>
  </w:style>
  <w:style w:type="paragraph" w:customStyle="1" w:styleId="Source">
    <w:name w:val="Source"/>
    <w:basedOn w:val="Normal"/>
    <w:next w:val="Normal"/>
    <w:rsid w:val="008F208F"/>
    <w:pPr>
      <w:spacing w:before="840"/>
      <w:jc w:val="center"/>
    </w:pPr>
    <w:rPr>
      <w:b/>
      <w:sz w:val="28"/>
    </w:rPr>
  </w:style>
  <w:style w:type="paragraph" w:customStyle="1" w:styleId="SpecialFooter">
    <w:name w:val="Special Footer"/>
    <w:basedOn w:val="Footer"/>
    <w:rsid w:val="008F208F"/>
    <w:pPr>
      <w:tabs>
        <w:tab w:val="left" w:pos="567"/>
        <w:tab w:val="left" w:pos="1134"/>
        <w:tab w:val="left" w:pos="1701"/>
        <w:tab w:val="left" w:pos="2268"/>
        <w:tab w:val="left" w:pos="2835"/>
      </w:tabs>
      <w:jc w:val="both"/>
    </w:pPr>
    <w:rPr>
      <w:caps w:val="0"/>
      <w:noProof w:val="0"/>
    </w:rPr>
  </w:style>
  <w:style w:type="paragraph" w:customStyle="1" w:styleId="Tablehead">
    <w:name w:val="Table_head"/>
    <w:basedOn w:val="Normal"/>
    <w:rsid w:val="008F208F"/>
    <w:pPr>
      <w:keepNext/>
      <w:spacing w:before="80" w:after="80"/>
      <w:jc w:val="center"/>
    </w:pPr>
    <w:rPr>
      <w:rFonts w:ascii="Times New Roman Bold" w:hAnsi="Times New Roman Bold" w:cs="Times New Roman Bold"/>
      <w:b/>
      <w:sz w:val="20"/>
    </w:rPr>
  </w:style>
  <w:style w:type="paragraph" w:customStyle="1" w:styleId="Tablelegend">
    <w:name w:val="Table_legend"/>
    <w:basedOn w:val="Normal"/>
    <w:rsid w:val="008F208F"/>
    <w:rPr>
      <w:sz w:val="20"/>
    </w:rPr>
  </w:style>
  <w:style w:type="paragraph" w:customStyle="1" w:styleId="TableNo">
    <w:name w:val="Table_No"/>
    <w:basedOn w:val="Normal"/>
    <w:next w:val="Normal"/>
    <w:rsid w:val="008F208F"/>
    <w:pPr>
      <w:keepNext/>
      <w:spacing w:before="560" w:after="120"/>
      <w:jc w:val="center"/>
    </w:pPr>
    <w:rPr>
      <w:caps/>
      <w:sz w:val="20"/>
    </w:rPr>
  </w:style>
  <w:style w:type="paragraph" w:customStyle="1" w:styleId="Tabletitle">
    <w:name w:val="Table_title"/>
    <w:basedOn w:val="Normal"/>
    <w:next w:val="Tabletext"/>
    <w:rsid w:val="008F208F"/>
    <w:pPr>
      <w:keepNext/>
      <w:keepLines/>
      <w:spacing w:before="0" w:after="120"/>
      <w:jc w:val="center"/>
    </w:pPr>
    <w:rPr>
      <w:rFonts w:ascii="Times New Roman Bold" w:hAnsi="Times New Roman Bold"/>
      <w:b/>
      <w:sz w:val="20"/>
    </w:rPr>
  </w:style>
  <w:style w:type="paragraph" w:customStyle="1" w:styleId="Tableref">
    <w:name w:val="Table_ref"/>
    <w:basedOn w:val="Normal"/>
    <w:next w:val="Normal"/>
    <w:rsid w:val="008F208F"/>
    <w:pPr>
      <w:keepNext/>
      <w:spacing w:before="560"/>
      <w:jc w:val="center"/>
    </w:pPr>
    <w:rPr>
      <w:sz w:val="20"/>
    </w:rPr>
  </w:style>
  <w:style w:type="paragraph" w:customStyle="1" w:styleId="Title1">
    <w:name w:val="Title 1"/>
    <w:basedOn w:val="Source"/>
    <w:next w:val="Normal"/>
    <w:rsid w:val="008F208F"/>
    <w:pPr>
      <w:tabs>
        <w:tab w:val="left" w:pos="567"/>
        <w:tab w:val="left" w:pos="1701"/>
        <w:tab w:val="left" w:pos="2835"/>
      </w:tabs>
      <w:spacing w:before="240"/>
    </w:pPr>
    <w:rPr>
      <w:b w:val="0"/>
      <w:caps/>
    </w:rPr>
  </w:style>
  <w:style w:type="paragraph" w:customStyle="1" w:styleId="Title2">
    <w:name w:val="Title 2"/>
    <w:basedOn w:val="Source"/>
    <w:next w:val="Normal"/>
    <w:rsid w:val="008F208F"/>
    <w:pPr>
      <w:overflowPunct/>
      <w:autoSpaceDE/>
      <w:autoSpaceDN/>
      <w:adjustRightInd/>
      <w:spacing w:before="480"/>
      <w:textAlignment w:val="auto"/>
    </w:pPr>
    <w:rPr>
      <w:b w:val="0"/>
      <w:caps/>
    </w:rPr>
  </w:style>
  <w:style w:type="paragraph" w:customStyle="1" w:styleId="Title3">
    <w:name w:val="Title 3"/>
    <w:basedOn w:val="Title2"/>
    <w:next w:val="Normal"/>
    <w:rsid w:val="008F208F"/>
    <w:pPr>
      <w:spacing w:before="240"/>
    </w:pPr>
    <w:rPr>
      <w:caps w:val="0"/>
    </w:rPr>
  </w:style>
  <w:style w:type="paragraph" w:customStyle="1" w:styleId="Title4">
    <w:name w:val="Title 4"/>
    <w:basedOn w:val="Title3"/>
    <w:next w:val="Heading1"/>
    <w:rsid w:val="008F208F"/>
    <w:rPr>
      <w:b/>
    </w:rPr>
  </w:style>
  <w:style w:type="paragraph" w:customStyle="1" w:styleId="toc0">
    <w:name w:val="toc 0"/>
    <w:basedOn w:val="Normal"/>
    <w:next w:val="TOC1"/>
    <w:rsid w:val="008F208F"/>
    <w:pPr>
      <w:tabs>
        <w:tab w:val="clear" w:pos="1134"/>
        <w:tab w:val="clear" w:pos="1871"/>
        <w:tab w:val="clear" w:pos="2268"/>
        <w:tab w:val="right" w:pos="9781"/>
      </w:tabs>
    </w:pPr>
    <w:rPr>
      <w:b/>
    </w:rPr>
  </w:style>
  <w:style w:type="paragraph" w:styleId="TOC1">
    <w:name w:val="toc 1"/>
    <w:basedOn w:val="Normal"/>
    <w:rsid w:val="008F208F"/>
    <w:pPr>
      <w:keepLines/>
      <w:tabs>
        <w:tab w:val="clear" w:pos="1134"/>
        <w:tab w:val="clear" w:pos="1871"/>
        <w:tab w:val="clear" w:pos="2268"/>
        <w:tab w:val="left" w:pos="567"/>
        <w:tab w:val="left" w:leader="dot" w:pos="7938"/>
        <w:tab w:val="center" w:pos="9526"/>
      </w:tabs>
      <w:spacing w:before="240"/>
      <w:ind w:left="567" w:hanging="567"/>
    </w:pPr>
  </w:style>
  <w:style w:type="paragraph" w:styleId="TOC2">
    <w:name w:val="toc 2"/>
    <w:basedOn w:val="TOC1"/>
    <w:rsid w:val="008F208F"/>
    <w:pPr>
      <w:spacing w:before="120"/>
    </w:pPr>
  </w:style>
  <w:style w:type="paragraph" w:styleId="TOC3">
    <w:name w:val="toc 3"/>
    <w:basedOn w:val="TOC2"/>
    <w:rsid w:val="008F208F"/>
  </w:style>
  <w:style w:type="paragraph" w:styleId="TOC4">
    <w:name w:val="toc 4"/>
    <w:basedOn w:val="TOC3"/>
    <w:rsid w:val="008F208F"/>
  </w:style>
  <w:style w:type="paragraph" w:styleId="TOC5">
    <w:name w:val="toc 5"/>
    <w:basedOn w:val="TOC4"/>
    <w:rsid w:val="008F208F"/>
  </w:style>
  <w:style w:type="paragraph" w:styleId="TOC6">
    <w:name w:val="toc 6"/>
    <w:basedOn w:val="TOC4"/>
    <w:rsid w:val="008F208F"/>
  </w:style>
  <w:style w:type="paragraph" w:styleId="TOC7">
    <w:name w:val="toc 7"/>
    <w:basedOn w:val="TOC4"/>
    <w:rsid w:val="008F208F"/>
  </w:style>
  <w:style w:type="paragraph" w:styleId="TOC8">
    <w:name w:val="toc 8"/>
    <w:basedOn w:val="TOC4"/>
    <w:rsid w:val="008F208F"/>
  </w:style>
  <w:style w:type="character" w:customStyle="1" w:styleId="Appdef">
    <w:name w:val="App_def"/>
    <w:basedOn w:val="DefaultParagraphFont"/>
    <w:rsid w:val="008F208F"/>
    <w:rPr>
      <w:rFonts w:ascii="Times New Roman" w:hAnsi="Times New Roman"/>
      <w:b/>
    </w:rPr>
  </w:style>
  <w:style w:type="character" w:customStyle="1" w:styleId="Appref">
    <w:name w:val="App_ref"/>
    <w:basedOn w:val="DefaultParagraphFont"/>
    <w:rsid w:val="008F208F"/>
  </w:style>
  <w:style w:type="character" w:customStyle="1" w:styleId="Artdef">
    <w:name w:val="Art_def"/>
    <w:basedOn w:val="DefaultParagraphFont"/>
    <w:rsid w:val="008F208F"/>
    <w:rPr>
      <w:rFonts w:ascii="Times New Roman" w:hAnsi="Times New Roman"/>
      <w:b/>
    </w:rPr>
  </w:style>
  <w:style w:type="character" w:customStyle="1" w:styleId="Artref">
    <w:name w:val="Art_ref"/>
    <w:basedOn w:val="DefaultParagraphFont"/>
    <w:rsid w:val="008F208F"/>
  </w:style>
  <w:style w:type="character" w:customStyle="1" w:styleId="Recdef">
    <w:name w:val="Rec_def"/>
    <w:basedOn w:val="DefaultParagraphFont"/>
    <w:rsid w:val="00E63C59"/>
    <w:rPr>
      <w:b/>
    </w:rPr>
  </w:style>
  <w:style w:type="character" w:customStyle="1" w:styleId="Resdef">
    <w:name w:val="Res_def"/>
    <w:basedOn w:val="DefaultParagraphFont"/>
    <w:rsid w:val="00E63C59"/>
    <w:rPr>
      <w:rFonts w:ascii="Times New Roman" w:hAnsi="Times New Roman"/>
      <w:b/>
    </w:rPr>
  </w:style>
  <w:style w:type="character" w:customStyle="1" w:styleId="Tablefreq">
    <w:name w:val="Table_freq"/>
    <w:basedOn w:val="DefaultParagraphFont"/>
    <w:rsid w:val="008F208F"/>
    <w:rPr>
      <w:b/>
      <w:color w:val="auto"/>
      <w:sz w:val="20"/>
    </w:rPr>
  </w:style>
  <w:style w:type="paragraph" w:customStyle="1" w:styleId="Formal">
    <w:name w:val="Formal"/>
    <w:basedOn w:val="ASN1"/>
    <w:rsid w:val="00D02712"/>
    <w:rPr>
      <w:b w:val="0"/>
    </w:rPr>
  </w:style>
  <w:style w:type="paragraph" w:customStyle="1" w:styleId="Section1">
    <w:name w:val="Section_1"/>
    <w:basedOn w:val="Normal"/>
    <w:rsid w:val="008F208F"/>
    <w:pPr>
      <w:tabs>
        <w:tab w:val="clear" w:pos="1134"/>
        <w:tab w:val="clear" w:pos="1871"/>
        <w:tab w:val="clear" w:pos="2268"/>
        <w:tab w:val="center" w:pos="4820"/>
      </w:tabs>
      <w:spacing w:before="360"/>
      <w:jc w:val="center"/>
    </w:pPr>
    <w:rPr>
      <w:b/>
    </w:rPr>
  </w:style>
  <w:style w:type="paragraph" w:customStyle="1" w:styleId="Section2">
    <w:name w:val="Section_2"/>
    <w:basedOn w:val="Section1"/>
    <w:rsid w:val="008F208F"/>
    <w:rPr>
      <w:b w:val="0"/>
      <w:i/>
    </w:rPr>
  </w:style>
  <w:style w:type="paragraph" w:customStyle="1" w:styleId="Headingi">
    <w:name w:val="Heading_i"/>
    <w:basedOn w:val="Normal"/>
    <w:next w:val="Normal"/>
    <w:qFormat/>
    <w:rsid w:val="008F208F"/>
    <w:pPr>
      <w:spacing w:before="160"/>
    </w:pPr>
    <w:rPr>
      <w:i/>
    </w:rPr>
  </w:style>
  <w:style w:type="paragraph" w:customStyle="1" w:styleId="Headingb">
    <w:name w:val="Heading_b"/>
    <w:basedOn w:val="Normal"/>
    <w:next w:val="Normal"/>
    <w:qFormat/>
    <w:rsid w:val="008F208F"/>
    <w:pPr>
      <w:spacing w:before="160"/>
    </w:pPr>
    <w:rPr>
      <w:rFonts w:ascii="Times New Roman Bold" w:hAnsi="Times New Roman Bold" w:cs="Times New Roman Bold"/>
      <w:b/>
      <w:lang w:val="fr-CH"/>
    </w:rPr>
  </w:style>
  <w:style w:type="paragraph" w:customStyle="1" w:styleId="Figure">
    <w:name w:val="Figure"/>
    <w:basedOn w:val="Normal"/>
    <w:next w:val="Normal"/>
    <w:rsid w:val="008F208F"/>
    <w:pPr>
      <w:keepNext/>
      <w:keepLines/>
      <w:jc w:val="center"/>
    </w:pPr>
  </w:style>
  <w:style w:type="character" w:styleId="PageNumber">
    <w:name w:val="page number"/>
    <w:basedOn w:val="DefaultParagraphFont"/>
    <w:rsid w:val="00E63C59"/>
  </w:style>
  <w:style w:type="paragraph" w:customStyle="1" w:styleId="Figuretitle">
    <w:name w:val="Figure_title"/>
    <w:basedOn w:val="Normal"/>
    <w:next w:val="Normal"/>
    <w:rsid w:val="008F208F"/>
    <w:pPr>
      <w:keepNext/>
      <w:keepLines/>
      <w:spacing w:before="0" w:after="480"/>
      <w:jc w:val="center"/>
    </w:pPr>
    <w:rPr>
      <w:rFonts w:ascii="Times New Roman Bold" w:hAnsi="Times New Roman Bold"/>
      <w:b/>
      <w:sz w:val="20"/>
    </w:rPr>
  </w:style>
  <w:style w:type="paragraph" w:customStyle="1" w:styleId="FigureNo">
    <w:name w:val="Figure_No"/>
    <w:basedOn w:val="Normal"/>
    <w:next w:val="Normal"/>
    <w:rsid w:val="008F208F"/>
    <w:pPr>
      <w:keepNext/>
      <w:keepLines/>
      <w:spacing w:before="480" w:after="120"/>
      <w:jc w:val="center"/>
    </w:pPr>
    <w:rPr>
      <w:caps/>
      <w:sz w:val="20"/>
    </w:rPr>
  </w:style>
  <w:style w:type="paragraph" w:customStyle="1" w:styleId="AnnexNo">
    <w:name w:val="Annex_No"/>
    <w:basedOn w:val="Normal"/>
    <w:next w:val="Normal"/>
    <w:rsid w:val="008F208F"/>
    <w:pPr>
      <w:keepNext/>
      <w:keepLines/>
      <w:spacing w:before="480" w:after="80"/>
      <w:jc w:val="center"/>
    </w:pPr>
    <w:rPr>
      <w:caps/>
      <w:sz w:val="28"/>
    </w:rPr>
  </w:style>
  <w:style w:type="paragraph" w:customStyle="1" w:styleId="Annexref">
    <w:name w:val="Annex_ref"/>
    <w:basedOn w:val="Normal"/>
    <w:next w:val="Normal"/>
    <w:rsid w:val="008F208F"/>
    <w:pPr>
      <w:keepNext/>
      <w:keepLines/>
      <w:spacing w:after="280"/>
      <w:jc w:val="center"/>
    </w:pPr>
  </w:style>
  <w:style w:type="paragraph" w:customStyle="1" w:styleId="Annextitle">
    <w:name w:val="Annex_title"/>
    <w:basedOn w:val="Normal"/>
    <w:next w:val="Normal"/>
    <w:rsid w:val="008F208F"/>
    <w:pPr>
      <w:keepNext/>
      <w:keepLines/>
      <w:spacing w:before="240" w:after="280"/>
      <w:jc w:val="center"/>
    </w:pPr>
    <w:rPr>
      <w:rFonts w:ascii="Times New Roman Bold" w:hAnsi="Times New Roman Bold"/>
      <w:b/>
      <w:sz w:val="28"/>
    </w:rPr>
  </w:style>
  <w:style w:type="paragraph" w:customStyle="1" w:styleId="AppendixNo">
    <w:name w:val="Appendix_No"/>
    <w:basedOn w:val="AnnexNo"/>
    <w:next w:val="Annexref"/>
    <w:rsid w:val="008F208F"/>
  </w:style>
  <w:style w:type="paragraph" w:customStyle="1" w:styleId="Appendixref">
    <w:name w:val="Appendix_ref"/>
    <w:basedOn w:val="Annexref"/>
    <w:next w:val="Annextitle"/>
    <w:rsid w:val="008F208F"/>
  </w:style>
  <w:style w:type="paragraph" w:customStyle="1" w:styleId="Appendixtitle">
    <w:name w:val="Appendix_title"/>
    <w:basedOn w:val="Annextitle"/>
    <w:next w:val="Normal"/>
    <w:rsid w:val="008F208F"/>
  </w:style>
  <w:style w:type="paragraph" w:customStyle="1" w:styleId="Border">
    <w:name w:val="Border"/>
    <w:basedOn w:val="Normal"/>
    <w:rsid w:val="008F208F"/>
    <w:pPr>
      <w:pBdr>
        <w:bottom w:val="single" w:sz="6" w:space="0" w:color="auto"/>
      </w:pBdr>
      <w:tabs>
        <w:tab w:val="clear" w:pos="1134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0" w:line="10" w:lineRule="exact"/>
      <w:ind w:left="28" w:right="28"/>
      <w:jc w:val="center"/>
    </w:pPr>
    <w:rPr>
      <w:b/>
      <w:noProof/>
      <w:sz w:val="20"/>
    </w:rPr>
  </w:style>
  <w:style w:type="paragraph" w:styleId="NormalIndent">
    <w:name w:val="Normal Indent"/>
    <w:basedOn w:val="Normal"/>
    <w:rsid w:val="008F208F"/>
    <w:pPr>
      <w:ind w:left="1134"/>
    </w:pPr>
  </w:style>
  <w:style w:type="paragraph" w:styleId="Index4">
    <w:name w:val="index 4"/>
    <w:basedOn w:val="Normal"/>
    <w:next w:val="Normal"/>
    <w:rsid w:val="00E63C59"/>
    <w:pPr>
      <w:ind w:left="849"/>
    </w:pPr>
  </w:style>
  <w:style w:type="paragraph" w:styleId="Index5">
    <w:name w:val="index 5"/>
    <w:basedOn w:val="Normal"/>
    <w:next w:val="Normal"/>
    <w:rsid w:val="00E63C59"/>
    <w:pPr>
      <w:ind w:left="1132"/>
    </w:pPr>
  </w:style>
  <w:style w:type="paragraph" w:styleId="Index6">
    <w:name w:val="index 6"/>
    <w:basedOn w:val="Normal"/>
    <w:next w:val="Normal"/>
    <w:rsid w:val="00E63C59"/>
    <w:pPr>
      <w:ind w:left="1415"/>
    </w:pPr>
  </w:style>
  <w:style w:type="paragraph" w:styleId="Index7">
    <w:name w:val="index 7"/>
    <w:basedOn w:val="Normal"/>
    <w:next w:val="Normal"/>
    <w:rsid w:val="00E63C59"/>
    <w:pPr>
      <w:ind w:left="1698"/>
    </w:pPr>
  </w:style>
  <w:style w:type="paragraph" w:styleId="IndexHeading">
    <w:name w:val="index heading"/>
    <w:basedOn w:val="Normal"/>
    <w:next w:val="Index1"/>
    <w:rsid w:val="00E63C59"/>
  </w:style>
  <w:style w:type="character" w:styleId="LineNumber">
    <w:name w:val="line number"/>
    <w:basedOn w:val="DefaultParagraphFont"/>
    <w:rsid w:val="00E63C59"/>
  </w:style>
  <w:style w:type="paragraph" w:customStyle="1" w:styleId="Normalaftertitle0">
    <w:name w:val="Normal after title"/>
    <w:basedOn w:val="Normal"/>
    <w:next w:val="Normal"/>
    <w:rsid w:val="008F208F"/>
    <w:pPr>
      <w:spacing w:before="280"/>
    </w:pPr>
  </w:style>
  <w:style w:type="paragraph" w:customStyle="1" w:styleId="Proposal">
    <w:name w:val="Proposal"/>
    <w:basedOn w:val="Normal"/>
    <w:next w:val="Normal"/>
    <w:rsid w:val="008F208F"/>
    <w:pPr>
      <w:keepNext/>
      <w:spacing w:before="240"/>
    </w:pPr>
    <w:rPr>
      <w:rFonts w:hAnsi="Times New Roman Bold"/>
      <w:b/>
    </w:rPr>
  </w:style>
  <w:style w:type="paragraph" w:customStyle="1" w:styleId="Reasons">
    <w:name w:val="Reasons"/>
    <w:basedOn w:val="Normal"/>
    <w:rsid w:val="008F208F"/>
    <w:pPr>
      <w:tabs>
        <w:tab w:val="clear" w:pos="1871"/>
        <w:tab w:val="clear" w:pos="2268"/>
        <w:tab w:val="left" w:pos="1588"/>
        <w:tab w:val="left" w:pos="1985"/>
      </w:tabs>
    </w:pPr>
  </w:style>
  <w:style w:type="paragraph" w:customStyle="1" w:styleId="Section3">
    <w:name w:val="Section_3"/>
    <w:basedOn w:val="Section1"/>
    <w:rsid w:val="008F208F"/>
    <w:rPr>
      <w:b w:val="0"/>
    </w:rPr>
  </w:style>
  <w:style w:type="paragraph" w:customStyle="1" w:styleId="TableTextS5">
    <w:name w:val="Table_TextS5"/>
    <w:basedOn w:val="Normal"/>
    <w:rsid w:val="003C697E"/>
    <w:pPr>
      <w:tabs>
        <w:tab w:val="clear" w:pos="1134"/>
        <w:tab w:val="clear" w:pos="1871"/>
        <w:tab w:val="clear" w:pos="2268"/>
        <w:tab w:val="left" w:pos="170"/>
        <w:tab w:val="left" w:pos="567"/>
        <w:tab w:val="left" w:pos="737"/>
        <w:tab w:val="left" w:pos="2977"/>
        <w:tab w:val="left" w:pos="3266"/>
      </w:tabs>
      <w:spacing w:before="40" w:after="40"/>
      <w:ind w:left="170" w:hanging="170"/>
    </w:pPr>
    <w:rPr>
      <w:sz w:val="20"/>
    </w:rPr>
  </w:style>
  <w:style w:type="paragraph" w:customStyle="1" w:styleId="Agendaitem">
    <w:name w:val="Agenda_item"/>
    <w:basedOn w:val="Normal"/>
    <w:next w:val="Normal"/>
    <w:qFormat/>
    <w:rsid w:val="008F208F"/>
    <w:pPr>
      <w:overflowPunct/>
      <w:autoSpaceDE/>
      <w:autoSpaceDN/>
      <w:adjustRightInd/>
      <w:spacing w:before="240"/>
      <w:jc w:val="center"/>
      <w:textAlignment w:val="auto"/>
    </w:pPr>
    <w:rPr>
      <w:sz w:val="28"/>
      <w:lang w:val="es-ES_tradnl"/>
    </w:rPr>
  </w:style>
  <w:style w:type="paragraph" w:customStyle="1" w:styleId="AppArtNo">
    <w:name w:val="App_Art_No"/>
    <w:basedOn w:val="ArtNo"/>
    <w:qFormat/>
    <w:rsid w:val="008F208F"/>
  </w:style>
  <w:style w:type="paragraph" w:customStyle="1" w:styleId="AppArttitle">
    <w:name w:val="App_Art_title"/>
    <w:basedOn w:val="Arttitle"/>
    <w:qFormat/>
    <w:rsid w:val="008F208F"/>
  </w:style>
  <w:style w:type="paragraph" w:customStyle="1" w:styleId="ApptoAnnex">
    <w:name w:val="App_to_Annex"/>
    <w:basedOn w:val="AppendixNo"/>
    <w:next w:val="Normal"/>
    <w:qFormat/>
    <w:rsid w:val="008F208F"/>
  </w:style>
  <w:style w:type="paragraph" w:customStyle="1" w:styleId="Committee">
    <w:name w:val="Committee"/>
    <w:basedOn w:val="Normal"/>
    <w:qFormat/>
    <w:rsid w:val="008F208F"/>
    <w:pPr>
      <w:framePr w:hSpace="180" w:wrap="around" w:hAnchor="margin" w:y="-675"/>
      <w:tabs>
        <w:tab w:val="left" w:pos="851"/>
      </w:tabs>
      <w:spacing w:before="0" w:line="240" w:lineRule="atLeast"/>
    </w:pPr>
    <w:rPr>
      <w:rFonts w:asciiTheme="minorHAnsi" w:hAnsiTheme="minorHAnsi" w:cstheme="minorHAnsi"/>
      <w:b/>
      <w:szCs w:val="24"/>
    </w:rPr>
  </w:style>
  <w:style w:type="character" w:customStyle="1" w:styleId="FooterChar">
    <w:name w:val="Footer Char"/>
    <w:basedOn w:val="DefaultParagraphFont"/>
    <w:link w:val="Footer"/>
    <w:rsid w:val="008F208F"/>
    <w:rPr>
      <w:rFonts w:ascii="Times New Roman" w:hAnsi="Times New Roman"/>
      <w:caps/>
      <w:noProof/>
      <w:sz w:val="16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F208F"/>
    <w:rPr>
      <w:rFonts w:ascii="Times New Roman" w:hAnsi="Times New Roman"/>
      <w:sz w:val="24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8F208F"/>
    <w:rPr>
      <w:rFonts w:ascii="Times New Roman" w:hAnsi="Times New Roman"/>
      <w:sz w:val="18"/>
      <w:lang w:val="en-GB" w:eastAsia="en-US"/>
    </w:rPr>
  </w:style>
  <w:style w:type="paragraph" w:customStyle="1" w:styleId="Normalend">
    <w:name w:val="Normal_end"/>
    <w:basedOn w:val="Normal"/>
    <w:next w:val="Normal"/>
    <w:qFormat/>
    <w:rsid w:val="008F208F"/>
    <w:rPr>
      <w:lang w:val="en-US"/>
    </w:rPr>
  </w:style>
  <w:style w:type="paragraph" w:customStyle="1" w:styleId="Part1">
    <w:name w:val="Part_1"/>
    <w:basedOn w:val="Section1"/>
    <w:next w:val="Section1"/>
    <w:qFormat/>
    <w:rsid w:val="008F208F"/>
  </w:style>
  <w:style w:type="paragraph" w:customStyle="1" w:styleId="Subsection1">
    <w:name w:val="Subsection_1"/>
    <w:basedOn w:val="Section1"/>
    <w:next w:val="Normalaftertitle0"/>
    <w:qFormat/>
    <w:rsid w:val="008F208F"/>
  </w:style>
  <w:style w:type="paragraph" w:customStyle="1" w:styleId="Volumetitle">
    <w:name w:val="Volume_title"/>
    <w:basedOn w:val="Normal"/>
    <w:qFormat/>
    <w:rsid w:val="008F208F"/>
    <w:pPr>
      <w:jc w:val="center"/>
    </w:pPr>
    <w:rPr>
      <w:b/>
      <w:bCs/>
      <w:sz w:val="28"/>
      <w:szCs w:val="28"/>
    </w:rPr>
  </w:style>
  <w:style w:type="paragraph" w:customStyle="1" w:styleId="Headingsplit">
    <w:name w:val="Heading_split"/>
    <w:basedOn w:val="Headingi"/>
    <w:qFormat/>
    <w:rsid w:val="008C2302"/>
    <w:rPr>
      <w:lang w:val="en-US"/>
    </w:rPr>
  </w:style>
  <w:style w:type="paragraph" w:customStyle="1" w:styleId="Normalsplit">
    <w:name w:val="Normal_split"/>
    <w:basedOn w:val="Normal"/>
    <w:qFormat/>
    <w:rsid w:val="008C2302"/>
  </w:style>
  <w:style w:type="character" w:customStyle="1" w:styleId="Provsplit">
    <w:name w:val="Prov_split"/>
    <w:basedOn w:val="DefaultParagraphFont"/>
    <w:qFormat/>
    <w:rsid w:val="008C2302"/>
    <w:rPr>
      <w:rFonts w:ascii="Times New Roman" w:hAnsi="Times New Roman"/>
      <w:b w:val="0"/>
    </w:rPr>
  </w:style>
  <w:style w:type="paragraph" w:customStyle="1" w:styleId="Tablesplit">
    <w:name w:val="Table_split"/>
    <w:basedOn w:val="Tabletext"/>
    <w:qFormat/>
    <w:rsid w:val="008C2302"/>
    <w:pPr>
      <w:keepNext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87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left" w:pos="1409"/>
        <w:tab w:val="left" w:pos="2237"/>
        <w:tab w:val="left" w:pos="2828"/>
        <w:tab w:val="left" w:pos="4604"/>
        <w:tab w:val="left" w:pos="6023"/>
        <w:tab w:val="left" w:pos="6732"/>
        <w:tab w:val="left" w:pos="7323"/>
        <w:tab w:val="left" w:pos="7914"/>
      </w:tabs>
      <w:ind w:left="108" w:right="-113"/>
    </w:pPr>
    <w:rPr>
      <w:b/>
    </w:rPr>
  </w:style>
  <w:style w:type="paragraph" w:customStyle="1" w:styleId="Methodheading1">
    <w:name w:val="Method_heading1"/>
    <w:basedOn w:val="Heading1"/>
    <w:next w:val="Normal"/>
    <w:qFormat/>
    <w:rsid w:val="005B0D29"/>
  </w:style>
  <w:style w:type="paragraph" w:customStyle="1" w:styleId="Methodheading2">
    <w:name w:val="Method_heading2"/>
    <w:basedOn w:val="Heading2"/>
    <w:next w:val="Normal"/>
    <w:qFormat/>
    <w:rsid w:val="005B0D29"/>
  </w:style>
  <w:style w:type="paragraph" w:customStyle="1" w:styleId="Methodheading3">
    <w:name w:val="Method_heading3"/>
    <w:basedOn w:val="Heading3"/>
    <w:next w:val="Normal"/>
    <w:qFormat/>
    <w:rsid w:val="005B0D29"/>
  </w:style>
  <w:style w:type="paragraph" w:customStyle="1" w:styleId="Methodheading4">
    <w:name w:val="Method_heading4"/>
    <w:basedOn w:val="Heading4"/>
    <w:next w:val="Normal"/>
    <w:qFormat/>
    <w:rsid w:val="005B0D29"/>
  </w:style>
  <w:style w:type="paragraph" w:customStyle="1" w:styleId="MethodHeadingb">
    <w:name w:val="Method_Headingb"/>
    <w:basedOn w:val="Headingb"/>
    <w:qFormat/>
    <w:rsid w:val="005B0D29"/>
    <w:pPr>
      <w:tabs>
        <w:tab w:val="clear" w:pos="1134"/>
        <w:tab w:val="clear" w:pos="1871"/>
        <w:tab w:val="clear" w:pos="2268"/>
      </w:tabs>
      <w:overflowPunct/>
      <w:autoSpaceDE/>
      <w:autoSpaceDN/>
      <w:adjustRightInd/>
      <w:spacing w:before="0"/>
      <w:textAlignment w:val="auto"/>
    </w:pPr>
  </w:style>
  <w:style w:type="table" w:styleId="TableGrid">
    <w:name w:val="Table Grid"/>
    <w:basedOn w:val="TableNormal"/>
    <w:rsid w:val="00111FC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tu.int/events/upcomingevents.asp?sector=ITU-R&amp;lang=en" TargetMode="External"/><Relationship Id="rId13" Type="http://schemas.openxmlformats.org/officeDocument/2006/relationships/hyperlink" Target="mailto:sergio.buonomo@itu.in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itu.int/ITU-R/go/rsg5-imt-advanced/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itu.int/events/monthlyagenda.asp?lang=en" TargetMode="Externa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yperlink" Target="http://www.itu.int/md/R07-IMT.ADV-C-0031/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itu.int/md/R07-IMT.ADV-C-0025/en" TargetMode="Externa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otor\AppData\Roaming\Microsoft\Templates\POOL%20E%20-%20ITU\PE_BR.do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PE_BR.dotm</Template>
  <TotalTime>9</TotalTime>
  <Pages>2</Pages>
  <Words>637</Words>
  <Characters>3632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ITU</Company>
  <LinksUpToDate>false</LinksUpToDate>
  <CharactersWithSpaces>4261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BR SGD</dc:creator>
  <cp:lastModifiedBy>JK</cp:lastModifiedBy>
  <cp:revision>6</cp:revision>
  <cp:lastPrinted>2008-02-21T14:04:00Z</cp:lastPrinted>
  <dcterms:created xsi:type="dcterms:W3CDTF">2020-02-24T17:08:00Z</dcterms:created>
  <dcterms:modified xsi:type="dcterms:W3CDTF">2020-03-01T17:43:00Z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num">
    <vt:lpwstr>PE_BR.DOT</vt:lpwstr>
  </property>
  <property fmtid="{D5CDD505-2E9C-101B-9397-08002B2CF9AE}" pid="3" name="Docdate">
    <vt:lpwstr/>
  </property>
  <property fmtid="{D5CDD505-2E9C-101B-9397-08002B2CF9AE}" pid="4" name="Docorlang">
    <vt:lpwstr/>
  </property>
</Properties>
</file>