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9039A">
        <w:fldChar w:fldCharType="begin"/>
      </w:r>
      <w:r w:rsidR="0039039A">
        <w:instrText xml:space="preserve"> DOCPROPERTY  TSG/WGRef  \* MERGEFORMAT </w:instrText>
      </w:r>
      <w:r w:rsidR="0039039A">
        <w:fldChar w:fldCharType="separate"/>
      </w:r>
      <w:r w:rsidR="003609EF">
        <w:rPr>
          <w:b/>
          <w:noProof/>
          <w:sz w:val="24"/>
        </w:rPr>
        <w:t>RAN5</w:t>
      </w:r>
      <w:r w:rsidR="0039039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039A">
        <w:fldChar w:fldCharType="begin"/>
      </w:r>
      <w:r w:rsidR="0039039A">
        <w:instrText xml:space="preserve"> DOCPROPERTY  MtgSeq  \* MERGEFORMAT </w:instrText>
      </w:r>
      <w:r w:rsidR="0039039A">
        <w:fldChar w:fldCharType="separate"/>
      </w:r>
      <w:r w:rsidR="00EB09B7" w:rsidRPr="00EB09B7">
        <w:rPr>
          <w:b/>
          <w:noProof/>
          <w:sz w:val="24"/>
        </w:rPr>
        <w:t>2024</w:t>
      </w:r>
      <w:r w:rsidR="0039039A">
        <w:rPr>
          <w:b/>
          <w:noProof/>
          <w:sz w:val="24"/>
        </w:rPr>
        <w:fldChar w:fldCharType="end"/>
      </w:r>
      <w:r w:rsidR="0039039A">
        <w:fldChar w:fldCharType="begin"/>
      </w:r>
      <w:r w:rsidR="0039039A">
        <w:instrText xml:space="preserve"> DOCPROPERTY  MtgTitle  \* MERGEFORMAT </w:instrText>
      </w:r>
      <w:r w:rsidR="0039039A">
        <w:fldChar w:fldCharType="separate"/>
      </w:r>
      <w:r w:rsidR="00EB09B7">
        <w:rPr>
          <w:b/>
          <w:noProof/>
          <w:sz w:val="24"/>
        </w:rPr>
        <w:t>-TTCN email</w:t>
      </w:r>
      <w:r w:rsidR="0039039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9039A">
        <w:fldChar w:fldCharType="begin"/>
      </w:r>
      <w:r w:rsidR="0039039A">
        <w:instrText xml:space="preserve"> DOCPROPERTY  Tdoc#  \* MERGEFORMAT </w:instrText>
      </w:r>
      <w:r w:rsidR="0039039A">
        <w:fldChar w:fldCharType="separate"/>
      </w:r>
      <w:r w:rsidR="00E13F3D" w:rsidRPr="00E13F3D">
        <w:rPr>
          <w:b/>
          <w:i/>
          <w:noProof/>
          <w:sz w:val="28"/>
        </w:rPr>
        <w:t>R5s240623</w:t>
      </w:r>
      <w:r w:rsidR="0039039A">
        <w:rPr>
          <w:b/>
          <w:i/>
          <w:noProof/>
          <w:sz w:val="28"/>
        </w:rPr>
        <w:fldChar w:fldCharType="end"/>
      </w:r>
    </w:p>
    <w:p w14:paraId="7CB45193" w14:textId="77777777" w:rsidR="001E41F3" w:rsidRDefault="0039039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903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9039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3556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903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903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903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NR5GC SOR test case 6.3.1.10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903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68F53" w:rsidR="001E41F3" w:rsidRDefault="008813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9039A">
              <w:fldChar w:fldCharType="begin"/>
            </w:r>
            <w:r w:rsidR="0039039A">
              <w:instrText xml:space="preserve"> DOCPROPERTY  SourceIfTsg  \* MERGEFORMAT </w:instrText>
            </w:r>
            <w:r w:rsidR="0039039A">
              <w:fldChar w:fldCharType="separate"/>
            </w:r>
            <w:r w:rsidR="0039039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903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903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2024-10-02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903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903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3FF046" w:rsidR="001E41F3" w:rsidRDefault="00AF2E52">
            <w:pPr>
              <w:pStyle w:val="CRCoverPage"/>
              <w:spacing w:after="0"/>
              <w:ind w:left="100"/>
              <w:rPr>
                <w:noProof/>
              </w:rPr>
            </w:pPr>
            <w:r w:rsidRPr="00AF2E52">
              <w:rPr>
                <w:noProof/>
              </w:rPr>
              <w:t>The test case 6.3.1.10 is failing due to guard timer expiry. The current guard time of 500 ms is not enough for the UE’s which take a little longer to camp. There is a timer of 396s at step 26 which takes most of the guard timer 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0CA8E7" w:rsidR="001E41F3" w:rsidRDefault="00AF2E52">
            <w:pPr>
              <w:pStyle w:val="CRCoverPage"/>
              <w:spacing w:after="0"/>
              <w:ind w:left="100"/>
              <w:rPr>
                <w:noProof/>
              </w:rPr>
            </w:pPr>
            <w:r w:rsidRPr="00AF2E52">
              <w:rPr>
                <w:noProof/>
              </w:rPr>
              <w:t>Increased the guard timer from 500 to 600 seconds.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429CC8" w:rsidR="001E41F3" w:rsidRDefault="00622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FF192C" w:rsidR="001E41F3" w:rsidRDefault="00722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6.3.1.10.NR5GC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4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2474" w:rsidRDefault="00622474" w:rsidP="006224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2474" w:rsidRDefault="00622474" w:rsidP="006224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32786" w:rsidR="00622474" w:rsidRDefault="00622474" w:rsidP="006224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2474" w:rsidRDefault="00622474" w:rsidP="006224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2474" w:rsidRDefault="00622474" w:rsidP="006224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4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2474" w:rsidRDefault="00622474" w:rsidP="006224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22474" w:rsidRDefault="00622474" w:rsidP="006224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0171E" w:rsidR="00622474" w:rsidRDefault="00622474" w:rsidP="006224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2474" w:rsidRDefault="00622474" w:rsidP="006224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22474" w:rsidRDefault="00622474" w:rsidP="006224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4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2474" w:rsidRDefault="00622474" w:rsidP="006224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2474" w:rsidRDefault="00622474" w:rsidP="006224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13D920" w:rsidR="00622474" w:rsidRDefault="00622474" w:rsidP="006224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2474" w:rsidRDefault="00622474" w:rsidP="006224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2474" w:rsidRDefault="00622474" w:rsidP="006224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85AEBE" w14:textId="77777777" w:rsidR="00F83126" w:rsidRPr="00D83A7A" w:rsidRDefault="00F83126" w:rsidP="00F83126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55694953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088D8A71" w14:textId="77777777" w:rsidR="00F83126" w:rsidRDefault="00F83126" w:rsidP="00F83126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6A323F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_Toc155694953 \h </w:instrText>
      </w:r>
      <w:r>
        <w:fldChar w:fldCharType="separate"/>
      </w:r>
      <w:r>
        <w:t>2</w:t>
      </w:r>
      <w:r>
        <w:fldChar w:fldCharType="end"/>
      </w:r>
    </w:p>
    <w:p w14:paraId="3904B53E" w14:textId="77777777" w:rsidR="00F83126" w:rsidRDefault="00F83126" w:rsidP="00F83126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_Toc155694954 \h </w:instrText>
      </w:r>
      <w:r>
        <w:fldChar w:fldCharType="separate"/>
      </w:r>
      <w:r>
        <w:t>3</w:t>
      </w:r>
      <w:r>
        <w:fldChar w:fldCharType="end"/>
      </w:r>
    </w:p>
    <w:p w14:paraId="04A9DB1A" w14:textId="77777777" w:rsidR="00F83126" w:rsidRDefault="00F83126" w:rsidP="00F83126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_Toc155694955 \h </w:instrText>
      </w:r>
      <w:r>
        <w:fldChar w:fldCharType="separate"/>
      </w:r>
      <w:r>
        <w:t>3</w:t>
      </w:r>
      <w:r>
        <w:fldChar w:fldCharType="end"/>
      </w:r>
    </w:p>
    <w:p w14:paraId="0347242E" w14:textId="77777777" w:rsidR="00F83126" w:rsidRDefault="00F83126" w:rsidP="00F83126">
      <w:pPr>
        <w:pStyle w:val="20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6A323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6A323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_Toc155694956 \h </w:instrText>
      </w:r>
      <w:r>
        <w:fldChar w:fldCharType="separate"/>
      </w:r>
      <w:r>
        <w:t>3</w:t>
      </w:r>
      <w:r>
        <w:fldChar w:fldCharType="end"/>
      </w:r>
    </w:p>
    <w:p w14:paraId="5B43A0DF" w14:textId="77777777" w:rsidR="00F83126" w:rsidRDefault="00F83126" w:rsidP="00F83126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C7F72A4" w14:textId="77777777" w:rsidR="00F83126" w:rsidRDefault="00F83126" w:rsidP="00F83126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5694954"/>
      <w:r>
        <w:rPr>
          <w:b/>
          <w:lang w:eastAsia="ja-JP"/>
        </w:rPr>
        <w:lastRenderedPageBreak/>
        <w:t>Overview</w:t>
      </w:r>
      <w:bookmarkEnd w:id="2"/>
      <w:bookmarkEnd w:id="3"/>
    </w:p>
    <w:p w14:paraId="505DD013" w14:textId="2C53312A" w:rsidR="00F83126" w:rsidRDefault="00F83126" w:rsidP="00F8312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F83126">
        <w:rPr>
          <w:rFonts w:cs="Arial"/>
        </w:rPr>
        <w:t>iwd-TTCN3-B2024-06_D24wk37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3A044238" w14:textId="1902245B" w:rsidR="00F83126" w:rsidRDefault="00F83126" w:rsidP="00F8312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 w:rsidRPr="00B3249A">
          <w:rPr>
            <w:rStyle w:val="aa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506D259A" w14:textId="0E91EDE7" w:rsidR="00F83126" w:rsidRPr="00854C55" w:rsidRDefault="00F83126" w:rsidP="00F83126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569495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</w:t>
      </w:r>
      <w:bookmarkEnd w:id="6"/>
    </w:p>
    <w:p w14:paraId="064854D3" w14:textId="77777777" w:rsidR="00F83126" w:rsidRDefault="00F83126" w:rsidP="00F83126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5569495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83126" w14:paraId="54A9728F" w14:textId="77777777" w:rsidTr="004B7832">
        <w:trPr>
          <w:trHeight w:val="447"/>
        </w:trPr>
        <w:tc>
          <w:tcPr>
            <w:tcW w:w="1985" w:type="dxa"/>
          </w:tcPr>
          <w:p w14:paraId="1FEAC7E5" w14:textId="77777777" w:rsidR="00F83126" w:rsidRPr="00E751F5" w:rsidRDefault="00F83126" w:rsidP="004B78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D035A3C" w14:textId="672F61FF" w:rsidR="00F83126" w:rsidRPr="002D56A7" w:rsidRDefault="00F83126" w:rsidP="004B7832">
            <w:pPr>
              <w:spacing w:after="0"/>
            </w:pPr>
            <w:r w:rsidRPr="00B1242F">
              <w:rPr>
                <w:rFonts w:ascii="Arial" w:hAnsi="Arial" w:cs="Arial"/>
                <w:lang w:eastAsia="zh-CN"/>
              </w:rPr>
              <w:t xml:space="preserve"> </w:t>
            </w:r>
            <w:r w:rsidRPr="00FB257A">
              <w:rPr>
                <w:rFonts w:ascii="Arial" w:hAnsi="Arial" w:cs="Arial"/>
                <w:lang w:eastAsia="zh-CN"/>
              </w:rPr>
              <w:t>TC_6_3_1_10_NR5GC()</w:t>
            </w:r>
          </w:p>
        </w:tc>
      </w:tr>
      <w:tr w:rsidR="00F83126" w14:paraId="0E8CC556" w14:textId="77777777" w:rsidTr="004B7832">
        <w:trPr>
          <w:trHeight w:val="452"/>
        </w:trPr>
        <w:tc>
          <w:tcPr>
            <w:tcW w:w="1985" w:type="dxa"/>
          </w:tcPr>
          <w:p w14:paraId="039CABB9" w14:textId="77777777" w:rsidR="00F83126" w:rsidRPr="00E751F5" w:rsidRDefault="00F83126" w:rsidP="004B783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C748E88" w14:textId="60457351" w:rsidR="00F83126" w:rsidRPr="0022675A" w:rsidRDefault="00F83126" w:rsidP="004B7832">
            <w:pPr>
              <w:rPr>
                <w:rFonts w:ascii="Arial" w:hAnsi="Arial" w:cs="Arial"/>
              </w:rPr>
            </w:pPr>
            <w:r w:rsidRPr="00FB257A">
              <w:rPr>
                <w:rFonts w:ascii="Arial" w:hAnsi="Arial" w:cs="Arial"/>
                <w:lang w:eastAsia="zh-CN"/>
              </w:rPr>
              <w:t>The test case 6.3.1.10 is failing due to guard</w:t>
            </w:r>
            <w:r w:rsidR="003068C4">
              <w:rPr>
                <w:rFonts w:ascii="Arial" w:hAnsi="Arial" w:cs="Arial"/>
                <w:lang w:eastAsia="zh-CN"/>
              </w:rPr>
              <w:t xml:space="preserve"> </w:t>
            </w:r>
            <w:r w:rsidRPr="00FB257A">
              <w:rPr>
                <w:rFonts w:ascii="Arial" w:hAnsi="Arial" w:cs="Arial"/>
                <w:lang w:eastAsia="zh-CN"/>
              </w:rPr>
              <w:t>timer expiry</w:t>
            </w:r>
            <w:r w:rsidR="00AF2E52">
              <w:rPr>
                <w:rFonts w:ascii="Arial" w:hAnsi="Arial" w:cs="Arial"/>
                <w:lang w:eastAsia="zh-CN"/>
              </w:rPr>
              <w:t xml:space="preserve">. The current guard time of 500 </w:t>
            </w:r>
            <w:proofErr w:type="spellStart"/>
            <w:r w:rsidR="00AF2E52">
              <w:rPr>
                <w:rFonts w:ascii="Arial" w:hAnsi="Arial" w:cs="Arial"/>
                <w:lang w:eastAsia="zh-CN"/>
              </w:rPr>
              <w:t>ms</w:t>
            </w:r>
            <w:proofErr w:type="spellEnd"/>
            <w:r w:rsidR="00AF2E52">
              <w:rPr>
                <w:rFonts w:ascii="Arial" w:hAnsi="Arial" w:cs="Arial"/>
                <w:lang w:eastAsia="zh-CN"/>
              </w:rPr>
              <w:t xml:space="preserve"> </w:t>
            </w:r>
            <w:r w:rsidR="003068C4">
              <w:rPr>
                <w:rFonts w:ascii="Arial" w:hAnsi="Arial" w:cs="Arial"/>
                <w:lang w:eastAsia="zh-CN"/>
              </w:rPr>
              <w:t xml:space="preserve">is not enough for the </w:t>
            </w:r>
            <w:r w:rsidRPr="00FB257A">
              <w:rPr>
                <w:rFonts w:ascii="Arial" w:hAnsi="Arial" w:cs="Arial"/>
                <w:lang w:eastAsia="zh-CN"/>
              </w:rPr>
              <w:t>UE’s wh</w:t>
            </w:r>
            <w:r w:rsidR="003068C4">
              <w:rPr>
                <w:rFonts w:ascii="Arial" w:hAnsi="Arial" w:cs="Arial"/>
                <w:lang w:eastAsia="zh-CN"/>
              </w:rPr>
              <w:t>ich t</w:t>
            </w:r>
            <w:r w:rsidRPr="00FB257A">
              <w:rPr>
                <w:rFonts w:ascii="Arial" w:hAnsi="Arial" w:cs="Arial"/>
                <w:lang w:eastAsia="zh-CN"/>
              </w:rPr>
              <w:t xml:space="preserve">ake a little </w:t>
            </w:r>
            <w:r w:rsidR="003068C4">
              <w:rPr>
                <w:rFonts w:ascii="Arial" w:hAnsi="Arial" w:cs="Arial"/>
                <w:lang w:eastAsia="zh-CN"/>
              </w:rPr>
              <w:t>longer to</w:t>
            </w:r>
            <w:r w:rsidRPr="00FB257A">
              <w:rPr>
                <w:rFonts w:ascii="Arial" w:hAnsi="Arial" w:cs="Arial"/>
                <w:lang w:eastAsia="zh-CN"/>
              </w:rPr>
              <w:t xml:space="preserve"> camp</w:t>
            </w:r>
            <w:r w:rsidR="00AF2E52">
              <w:rPr>
                <w:rFonts w:ascii="Arial" w:hAnsi="Arial" w:cs="Arial"/>
                <w:lang w:eastAsia="zh-CN"/>
              </w:rPr>
              <w:t>. T</w:t>
            </w:r>
            <w:r w:rsidR="003068C4">
              <w:rPr>
                <w:rFonts w:ascii="Arial" w:hAnsi="Arial" w:cs="Arial"/>
                <w:lang w:eastAsia="zh-CN"/>
              </w:rPr>
              <w:t xml:space="preserve">here </w:t>
            </w:r>
            <w:r w:rsidRPr="00FB257A">
              <w:rPr>
                <w:rFonts w:ascii="Arial" w:hAnsi="Arial" w:cs="Arial"/>
                <w:lang w:eastAsia="zh-CN"/>
              </w:rPr>
              <w:t>is a timer of 396s at step</w:t>
            </w:r>
            <w:r w:rsidR="003068C4">
              <w:rPr>
                <w:rFonts w:ascii="Arial" w:hAnsi="Arial" w:cs="Arial"/>
                <w:lang w:eastAsia="zh-CN"/>
              </w:rPr>
              <w:t xml:space="preserve"> </w:t>
            </w:r>
            <w:r w:rsidRPr="00FB257A">
              <w:rPr>
                <w:rFonts w:ascii="Arial" w:hAnsi="Arial" w:cs="Arial"/>
                <w:lang w:eastAsia="zh-CN"/>
              </w:rPr>
              <w:t>26</w:t>
            </w:r>
            <w:r w:rsidR="00AF2E52">
              <w:rPr>
                <w:rFonts w:ascii="Arial" w:hAnsi="Arial" w:cs="Arial"/>
                <w:lang w:eastAsia="zh-CN"/>
              </w:rPr>
              <w:t xml:space="preserve"> which takes most of the guard timer value</w:t>
            </w:r>
            <w:r w:rsidRPr="00FB257A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F83126" w14:paraId="00EDB998" w14:textId="77777777" w:rsidTr="004B7832">
        <w:tc>
          <w:tcPr>
            <w:tcW w:w="1985" w:type="dxa"/>
          </w:tcPr>
          <w:p w14:paraId="497B241F" w14:textId="77777777" w:rsidR="00F83126" w:rsidRPr="00E751F5" w:rsidRDefault="00F83126" w:rsidP="004B783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42595BA" w14:textId="5901442D" w:rsidR="00F83126" w:rsidRPr="000352E9" w:rsidRDefault="00F83126" w:rsidP="004B7832">
            <w:pPr>
              <w:pStyle w:val="CRCoverPage"/>
              <w:spacing w:after="0"/>
              <w:rPr>
                <w:noProof/>
                <w:lang w:val="en-SG"/>
              </w:rPr>
            </w:pPr>
            <w:r w:rsidRPr="00FB257A">
              <w:rPr>
                <w:noProof/>
              </w:rPr>
              <w:t>Increase</w:t>
            </w:r>
            <w:r w:rsidR="00AF2E52">
              <w:rPr>
                <w:noProof/>
              </w:rPr>
              <w:t>d</w:t>
            </w:r>
            <w:r w:rsidRPr="00FB257A">
              <w:rPr>
                <w:noProof/>
              </w:rPr>
              <w:t xml:space="preserve"> the guard timer from 500</w:t>
            </w:r>
            <w:r w:rsidR="00AF2E52">
              <w:rPr>
                <w:noProof/>
              </w:rPr>
              <w:t xml:space="preserve"> to </w:t>
            </w:r>
            <w:r w:rsidRPr="00FB257A">
              <w:rPr>
                <w:noProof/>
              </w:rPr>
              <w:t>600</w:t>
            </w:r>
            <w:r w:rsidR="00AF2E52">
              <w:rPr>
                <w:noProof/>
              </w:rPr>
              <w:t xml:space="preserve"> </w:t>
            </w:r>
            <w:r w:rsidRPr="00FB257A">
              <w:rPr>
                <w:noProof/>
              </w:rPr>
              <w:t>sec</w:t>
            </w:r>
            <w:r w:rsidR="00AF2E52">
              <w:rPr>
                <w:noProof/>
              </w:rPr>
              <w:t>onds.</w:t>
            </w:r>
          </w:p>
        </w:tc>
      </w:tr>
      <w:tr w:rsidR="00F83126" w14:paraId="796E5A4D" w14:textId="77777777" w:rsidTr="004B7832">
        <w:tc>
          <w:tcPr>
            <w:tcW w:w="1985" w:type="dxa"/>
          </w:tcPr>
          <w:p w14:paraId="3AF5B876" w14:textId="77777777" w:rsidR="00F83126" w:rsidRPr="00E751F5" w:rsidRDefault="00F83126" w:rsidP="004B783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FB26234" w14:textId="77777777" w:rsidR="00F83126" w:rsidRPr="00E751F5" w:rsidRDefault="00F83126" w:rsidP="004B7832">
            <w:pPr>
              <w:spacing w:after="0"/>
              <w:rPr>
                <w:rFonts w:ascii="Arial" w:hAnsi="Arial" w:cs="Arial"/>
                <w:noProof/>
              </w:rPr>
            </w:pPr>
            <w:r w:rsidRPr="00FB257A">
              <w:rPr>
                <w:rFonts w:ascii="Arial" w:hAnsi="Arial" w:cs="Arial"/>
                <w:lang w:eastAsia="zh-CN"/>
              </w:rPr>
              <w:t>NR5GC_Testsuite</w:t>
            </w:r>
            <w:r w:rsidRPr="00956F25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F83126" w:rsidRPr="00E751F5" w14:paraId="7A7421A1" w14:textId="77777777" w:rsidTr="004B7832">
        <w:tc>
          <w:tcPr>
            <w:tcW w:w="1985" w:type="dxa"/>
          </w:tcPr>
          <w:p w14:paraId="198B2E17" w14:textId="77777777" w:rsidR="00F83126" w:rsidRPr="00E751F5" w:rsidRDefault="00F83126" w:rsidP="004B783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B73F469" w14:textId="7A7D8A46" w:rsidR="00F83126" w:rsidRPr="00E751F5" w:rsidRDefault="009457B8" w:rsidP="004B7832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bookmarkStart w:id="8" w:name="_GoBack"/>
            <w:bookmarkEnd w:id="8"/>
          </w:p>
        </w:tc>
      </w:tr>
    </w:tbl>
    <w:p w14:paraId="543B1440" w14:textId="77777777" w:rsidR="00F83126" w:rsidRDefault="00F83126" w:rsidP="00F83126">
      <w:pPr>
        <w:rPr>
          <w:noProof/>
        </w:rPr>
      </w:pPr>
    </w:p>
    <w:p w14:paraId="7984B157" w14:textId="77777777" w:rsidR="00F83126" w:rsidRDefault="00F83126" w:rsidP="00F8312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83126" w14:paraId="3C03DA87" w14:textId="77777777" w:rsidTr="004B783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4B7E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testcase TC_6_3_1_10_NR5GC() runs on MTC_NR5GC system SYSTEM_NR5GC {</w:t>
            </w:r>
          </w:p>
          <w:p w14:paraId="3E210866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// @purpose</w:t>
            </w:r>
          </w:p>
          <w:p w14:paraId="144C12FD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//   Steering of UE in roaming during mobility update registration</w:t>
            </w:r>
          </w:p>
          <w:p w14:paraId="458136E5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var NR5GC_PTC        v_NR5GC      := null;</w:t>
            </w:r>
          </w:p>
          <w:p w14:paraId="0923D7DF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var IMS_PTC          v_IMS1       := null;</w:t>
            </w:r>
          </w:p>
          <w:p w14:paraId="3F1D2FF9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var IMS_PTC          v_IMS2       := null;</w:t>
            </w:r>
          </w:p>
          <w:p w14:paraId="5DC63281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178C70E8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FB257A">
              <w:rPr>
                <w:rFonts w:ascii="Arial" w:hAnsi="Arial" w:cs="Arial"/>
                <w:lang w:val="en-US" w:eastAsia="en-GB"/>
              </w:rPr>
              <w:t>t_GuardTimer</w:t>
            </w:r>
            <w:proofErr w:type="spellEnd"/>
            <w:r w:rsidRPr="00FB257A">
              <w:rPr>
                <w:rFonts w:ascii="Arial" w:hAnsi="Arial" w:cs="Arial"/>
                <w:lang w:val="en-US" w:eastAsia="en-GB"/>
              </w:rPr>
              <w:t xml:space="preserve"> := int2float(</w:t>
            </w:r>
            <w:r w:rsidRPr="00FB257A">
              <w:rPr>
                <w:rFonts w:ascii="Arial" w:hAnsi="Arial" w:cs="Arial"/>
                <w:highlight w:val="yellow"/>
                <w:lang w:val="en-US" w:eastAsia="en-GB"/>
              </w:rPr>
              <w:t>500</w:t>
            </w:r>
            <w:r w:rsidRPr="00FB257A">
              <w:rPr>
                <w:rFonts w:ascii="Arial" w:hAnsi="Arial" w:cs="Arial"/>
                <w:lang w:val="en-US" w:eastAsia="en-GB"/>
              </w:rPr>
              <w:t>);</w:t>
            </w:r>
          </w:p>
          <w:p w14:paraId="01D4394B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45A6B0E3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v_NR5GC := NR5GC_PTC.create("NR5GC") alive;</w:t>
            </w:r>
          </w:p>
          <w:p w14:paraId="26DCC89D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F08F8D6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f_MTC_ConnectPTCs_NR5GC(system, v_NR5GC, v_IMS1, v_IMS2);</w:t>
            </w:r>
          </w:p>
          <w:p w14:paraId="163F26BA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0FBD6026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v_NR5GC.start(f_TC_6_3_1_10_NR5GC());</w:t>
            </w:r>
          </w:p>
          <w:p w14:paraId="6F1E5C95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AD2A49B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B257A">
              <w:rPr>
                <w:rFonts w:ascii="Arial" w:hAnsi="Arial" w:cs="Arial"/>
                <w:lang w:val="en-US" w:eastAsia="en-GB"/>
              </w:rPr>
              <w:t>t_GuardTimer.start</w:t>
            </w:r>
            <w:proofErr w:type="spellEnd"/>
            <w:r w:rsidRPr="00FB257A">
              <w:rPr>
                <w:rFonts w:ascii="Arial" w:hAnsi="Arial" w:cs="Arial"/>
                <w:lang w:val="en-US" w:eastAsia="en-GB"/>
              </w:rPr>
              <w:t>;</w:t>
            </w:r>
          </w:p>
          <w:p w14:paraId="7E01BE79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23F52504" w14:textId="77777777" w:rsidR="00F83126" w:rsidRPr="004624F4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f_MTC_MainLoop_NR5GC(</w:t>
            </w:r>
            <w:proofErr w:type="spellStart"/>
            <w:r w:rsidRPr="00FB257A">
              <w:rPr>
                <w:rFonts w:ascii="Arial" w:hAnsi="Arial" w:cs="Arial"/>
                <w:lang w:val="en-US" w:eastAsia="en-GB"/>
              </w:rPr>
              <w:t>t_GuardTimer</w:t>
            </w:r>
            <w:proofErr w:type="spellEnd"/>
            <w:r w:rsidRPr="00FB257A">
              <w:rPr>
                <w:rFonts w:ascii="Arial" w:hAnsi="Arial" w:cs="Arial"/>
                <w:lang w:val="en-US" w:eastAsia="en-GB"/>
              </w:rPr>
              <w:t>);</w:t>
            </w:r>
          </w:p>
          <w:p w14:paraId="0E99C414" w14:textId="77777777" w:rsidR="00F83126" w:rsidRPr="008B4B2C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83E3A">
              <w:rPr>
                <w:rFonts w:ascii="Arial" w:hAnsi="Arial" w:cs="Arial"/>
                <w:lang w:val="en-US" w:eastAsia="en-GB"/>
              </w:rPr>
              <w:t xml:space="preserve">  </w:t>
            </w: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7AE34DC6" w14:textId="77777777" w:rsidR="00F83126" w:rsidRDefault="00F83126" w:rsidP="00F83126">
      <w:pPr>
        <w:spacing w:after="0"/>
        <w:rPr>
          <w:rFonts w:ascii="Arial" w:hAnsi="Arial"/>
          <w:b/>
          <w:lang w:eastAsia="en-GB"/>
        </w:rPr>
      </w:pPr>
    </w:p>
    <w:p w14:paraId="7D2B91DF" w14:textId="77777777" w:rsidR="00F83126" w:rsidRDefault="00F83126" w:rsidP="00F83126">
      <w:pPr>
        <w:spacing w:after="0"/>
        <w:rPr>
          <w:rFonts w:ascii="Arial" w:hAnsi="Arial"/>
          <w:b/>
          <w:lang w:eastAsia="en-GB"/>
        </w:rPr>
      </w:pPr>
    </w:p>
    <w:p w14:paraId="0B881C6A" w14:textId="77777777" w:rsidR="00F83126" w:rsidRDefault="00F83126" w:rsidP="00F83126">
      <w:pPr>
        <w:spacing w:after="0"/>
        <w:rPr>
          <w:rFonts w:ascii="Arial" w:hAnsi="Arial"/>
          <w:b/>
          <w:lang w:eastAsia="en-GB"/>
        </w:rPr>
      </w:pPr>
    </w:p>
    <w:p w14:paraId="7FB6C07B" w14:textId="77777777" w:rsidR="00F83126" w:rsidRDefault="00F83126" w:rsidP="00F83126">
      <w:pPr>
        <w:spacing w:after="0"/>
        <w:rPr>
          <w:rFonts w:ascii="Arial" w:hAnsi="Arial"/>
          <w:b/>
          <w:lang w:eastAsia="en-GB"/>
        </w:rPr>
      </w:pPr>
    </w:p>
    <w:p w14:paraId="210334CF" w14:textId="77777777" w:rsidR="00F83126" w:rsidRDefault="00F83126" w:rsidP="00F8312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83126" w14:paraId="54046AB4" w14:textId="77777777" w:rsidTr="004B783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A213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testcase TC_6_3_1_10_NR5GC() runs on MTC_NR5GC system SYSTEM_NR5GC {</w:t>
            </w:r>
          </w:p>
          <w:p w14:paraId="0D0F6136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// @purpose</w:t>
            </w:r>
          </w:p>
          <w:p w14:paraId="221111D6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//   Steering of UE in roaming during mobility update registration</w:t>
            </w:r>
          </w:p>
          <w:p w14:paraId="03E60195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var NR5GC_PTC        v_NR5GC      := null;</w:t>
            </w:r>
          </w:p>
          <w:p w14:paraId="29D76581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var IMS_PTC          v_IMS1       := null;</w:t>
            </w:r>
          </w:p>
          <w:p w14:paraId="475DDE6E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var IMS_PTC          v_IMS2       := null;</w:t>
            </w:r>
          </w:p>
          <w:p w14:paraId="772AF042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45500D10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lastRenderedPageBreak/>
              <w:t xml:space="preserve">    timer </w:t>
            </w:r>
            <w:proofErr w:type="spellStart"/>
            <w:r w:rsidRPr="00FB257A">
              <w:rPr>
                <w:rFonts w:ascii="Arial" w:hAnsi="Arial" w:cs="Arial"/>
                <w:lang w:val="en-US" w:eastAsia="en-GB"/>
              </w:rPr>
              <w:t>t_GuardTimer</w:t>
            </w:r>
            <w:proofErr w:type="spellEnd"/>
            <w:r w:rsidRPr="00FB257A">
              <w:rPr>
                <w:rFonts w:ascii="Arial" w:hAnsi="Arial" w:cs="Arial"/>
                <w:lang w:val="en-US" w:eastAsia="en-GB"/>
              </w:rPr>
              <w:t xml:space="preserve"> := int2float(</w:t>
            </w:r>
            <w:r w:rsidRPr="00FB257A">
              <w:rPr>
                <w:rFonts w:ascii="Arial" w:hAnsi="Arial" w:cs="Arial"/>
                <w:highlight w:val="yellow"/>
                <w:lang w:val="en-US" w:eastAsia="en-GB"/>
              </w:rPr>
              <w:t>600</w:t>
            </w:r>
            <w:r w:rsidRPr="00FB257A">
              <w:rPr>
                <w:rFonts w:ascii="Arial" w:hAnsi="Arial" w:cs="Arial"/>
                <w:lang w:val="en-US" w:eastAsia="en-GB"/>
              </w:rPr>
              <w:t>);</w:t>
            </w:r>
          </w:p>
          <w:p w14:paraId="2B11E6AC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68CB0F60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v_NR5GC := NR5GC_PTC.create("NR5GC") alive;</w:t>
            </w:r>
          </w:p>
          <w:p w14:paraId="5119CD3C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65E35E32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f_MTC_ConnectPTCs_NR5GC(system, v_NR5GC, v_IMS1, v_IMS2);</w:t>
            </w:r>
          </w:p>
          <w:p w14:paraId="5EA1977A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83D1210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v_NR5GC.start(f_TC_6_3_1_10_NR5GC());</w:t>
            </w:r>
          </w:p>
          <w:p w14:paraId="59EADB7C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21F2FEA3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B257A">
              <w:rPr>
                <w:rFonts w:ascii="Arial" w:hAnsi="Arial" w:cs="Arial"/>
                <w:lang w:val="en-US" w:eastAsia="en-GB"/>
              </w:rPr>
              <w:t>t_GuardTimer.start</w:t>
            </w:r>
            <w:proofErr w:type="spellEnd"/>
            <w:r w:rsidRPr="00FB257A">
              <w:rPr>
                <w:rFonts w:ascii="Arial" w:hAnsi="Arial" w:cs="Arial"/>
                <w:lang w:val="en-US" w:eastAsia="en-GB"/>
              </w:rPr>
              <w:t>;</w:t>
            </w:r>
          </w:p>
          <w:p w14:paraId="021F7DD9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0D2B9E04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f_MTC_MainLoop_NR5GC(</w:t>
            </w:r>
            <w:proofErr w:type="spellStart"/>
            <w:r w:rsidRPr="00FB257A">
              <w:rPr>
                <w:rFonts w:ascii="Arial" w:hAnsi="Arial" w:cs="Arial"/>
                <w:lang w:val="en-US" w:eastAsia="en-GB"/>
              </w:rPr>
              <w:t>t_GuardTimer</w:t>
            </w:r>
            <w:proofErr w:type="spellEnd"/>
            <w:r w:rsidRPr="00FB257A">
              <w:rPr>
                <w:rFonts w:ascii="Arial" w:hAnsi="Arial" w:cs="Arial"/>
                <w:lang w:val="en-US" w:eastAsia="en-GB"/>
              </w:rPr>
              <w:t>);</w:t>
            </w:r>
          </w:p>
          <w:p w14:paraId="5D59AB10" w14:textId="77777777" w:rsidR="00F83126" w:rsidRPr="0051242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487E6D82" w14:textId="77777777" w:rsidR="00F83126" w:rsidRDefault="00F83126" w:rsidP="00F83126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8312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365378" w14:textId="77777777" w:rsidR="0039039A" w:rsidRDefault="0039039A">
      <w:r>
        <w:separator/>
      </w:r>
    </w:p>
  </w:endnote>
  <w:endnote w:type="continuationSeparator" w:id="0">
    <w:p w14:paraId="42059535" w14:textId="77777777" w:rsidR="0039039A" w:rsidRDefault="00390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9EE189" w14:textId="77777777" w:rsidR="0039039A" w:rsidRDefault="0039039A">
      <w:r>
        <w:separator/>
      </w:r>
    </w:p>
  </w:footnote>
  <w:footnote w:type="continuationSeparator" w:id="0">
    <w:p w14:paraId="2B3B04B0" w14:textId="77777777" w:rsidR="0039039A" w:rsidRDefault="003903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3BE03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717F7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6EDE5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68C4"/>
    <w:rsid w:val="003609EF"/>
    <w:rsid w:val="0036231A"/>
    <w:rsid w:val="00374DD4"/>
    <w:rsid w:val="0039039A"/>
    <w:rsid w:val="003E1A36"/>
    <w:rsid w:val="00410371"/>
    <w:rsid w:val="004242F1"/>
    <w:rsid w:val="0044345D"/>
    <w:rsid w:val="004B75B7"/>
    <w:rsid w:val="005141D9"/>
    <w:rsid w:val="0051580D"/>
    <w:rsid w:val="00547111"/>
    <w:rsid w:val="00592D74"/>
    <w:rsid w:val="005E2C44"/>
    <w:rsid w:val="00621188"/>
    <w:rsid w:val="00622474"/>
    <w:rsid w:val="006257ED"/>
    <w:rsid w:val="00653DE4"/>
    <w:rsid w:val="00665C47"/>
    <w:rsid w:val="00695808"/>
    <w:rsid w:val="006A2C76"/>
    <w:rsid w:val="006B46FB"/>
    <w:rsid w:val="006E21FB"/>
    <w:rsid w:val="007224B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13E7"/>
    <w:rsid w:val="008863B9"/>
    <w:rsid w:val="008A45A6"/>
    <w:rsid w:val="008D3CCC"/>
    <w:rsid w:val="008F3789"/>
    <w:rsid w:val="008F686C"/>
    <w:rsid w:val="009148DE"/>
    <w:rsid w:val="00941E30"/>
    <w:rsid w:val="009457B8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2E52"/>
    <w:rsid w:val="00B258BB"/>
    <w:rsid w:val="00B67B97"/>
    <w:rsid w:val="00B731DE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831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F83126"/>
    <w:rPr>
      <w:rFonts w:ascii="Arial" w:hAnsi="Arial"/>
      <w:lang w:val="en-GB" w:eastAsia="en-US"/>
    </w:rPr>
  </w:style>
  <w:style w:type="character" w:styleId="af1">
    <w:name w:val="Emphasis"/>
    <w:qFormat/>
    <w:rsid w:val="00F83126"/>
    <w:rPr>
      <w:i/>
      <w:iCs/>
    </w:rPr>
  </w:style>
  <w:style w:type="paragraph" w:styleId="af2">
    <w:name w:val="Title"/>
    <w:basedOn w:val="a"/>
    <w:next w:val="a"/>
    <w:link w:val="Char"/>
    <w:qFormat/>
    <w:rsid w:val="00F8312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F83126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F8312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F83126"/>
    <w:rPr>
      <w:rFonts w:ascii="Arial" w:hAnsi="Arial"/>
      <w:lang w:val="en-GB" w:eastAsia="en-US"/>
    </w:rPr>
  </w:style>
  <w:style w:type="character" w:styleId="af1">
    <w:name w:val="Emphasis"/>
    <w:qFormat/>
    <w:rsid w:val="00F83126"/>
    <w:rPr>
      <w:i/>
      <w:iCs/>
    </w:rPr>
  </w:style>
  <w:style w:type="paragraph" w:styleId="af2">
    <w:name w:val="Title"/>
    <w:basedOn w:val="a"/>
    <w:next w:val="a"/>
    <w:link w:val="Char"/>
    <w:qFormat/>
    <w:rsid w:val="00F8312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F83126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F831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mohit.kanchan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68B5C-2ACA-451F-8CA8-808A78973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725</Words>
  <Characters>4134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2</cp:revision>
  <cp:lastPrinted>1900-12-31T16:00:00Z</cp:lastPrinted>
  <dcterms:created xsi:type="dcterms:W3CDTF">2024-10-25T08:43:00Z</dcterms:created>
  <dcterms:modified xsi:type="dcterms:W3CDTF">2024-10-25T08:43:00Z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R5s240623</vt:lpwstr>
  </property>
  <property fmtid="{D5CDD505-2E9C-101B-9397-08002B2CF9AE}" pid="10" name="Spec#">
    <vt:lpwstr>38.523-3</vt:lpwstr>
  </property>
  <property fmtid="{D5CDD505-2E9C-101B-9397-08002B2CF9AE}" pid="11" name="Cr#">
    <vt:lpwstr>3556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to NR5GC SOR test case 6.3.1.10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2024-10-02</vt:lpwstr>
  </property>
  <property fmtid="{D5CDD505-2E9C-101B-9397-08002B2CF9AE}" pid="20" name="Release">
    <vt:lpwstr>Rel-18</vt:lpwstr>
  </property>
</Properties>
</file>