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19F5" w14:textId="77777777" w:rsidR="00EF2E5A" w:rsidRDefault="00EF2E5A" w:rsidP="00EF2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R5s240654</w:t>
      </w:r>
      <w:r>
        <w:rPr>
          <w:b/>
          <w:i/>
          <w:noProof/>
          <w:sz w:val="28"/>
        </w:rPr>
        <w:fldChar w:fldCharType="end"/>
      </w:r>
    </w:p>
    <w:p w14:paraId="0D1B89F9" w14:textId="77777777" w:rsidR="00EF2E5A" w:rsidRDefault="00EF2E5A" w:rsidP="00EF2E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2E5A" w14:paraId="3FD05C24" w14:textId="77777777" w:rsidTr="004419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8D13F" w14:textId="77777777" w:rsidR="00EF2E5A" w:rsidRDefault="00EF2E5A" w:rsidP="004419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F2E5A" w14:paraId="38EA86A6" w14:textId="77777777" w:rsidTr="00441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BAD77" w14:textId="77777777" w:rsidR="00EF2E5A" w:rsidRDefault="00EF2E5A" w:rsidP="00441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2E5A" w14:paraId="5CA2D115" w14:textId="77777777" w:rsidTr="00441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C4EAC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17AFD5A5" w14:textId="77777777" w:rsidTr="004419E6">
        <w:tc>
          <w:tcPr>
            <w:tcW w:w="142" w:type="dxa"/>
            <w:tcBorders>
              <w:left w:val="single" w:sz="4" w:space="0" w:color="auto"/>
            </w:tcBorders>
          </w:tcPr>
          <w:p w14:paraId="6D3C0019" w14:textId="77777777" w:rsidR="00EF2E5A" w:rsidRDefault="00EF2E5A" w:rsidP="004419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CA762" w14:textId="77777777" w:rsidR="00EF2E5A" w:rsidRPr="00410371" w:rsidRDefault="00EF2E5A" w:rsidP="004419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0E2E71" w14:textId="77777777" w:rsidR="00EF2E5A" w:rsidRDefault="00EF2E5A" w:rsidP="00441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8AF12" w14:textId="77777777" w:rsidR="00EF2E5A" w:rsidRPr="00410371" w:rsidRDefault="00EF2E5A" w:rsidP="004419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010F7E" w14:textId="77777777" w:rsidR="00EF2E5A" w:rsidRDefault="00EF2E5A" w:rsidP="004419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BC3954" w14:textId="77777777" w:rsidR="00EF2E5A" w:rsidRPr="00410371" w:rsidRDefault="00EF2E5A" w:rsidP="004419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F01C36" w14:textId="77777777" w:rsidR="00EF2E5A" w:rsidRDefault="00EF2E5A" w:rsidP="004419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773583" w14:textId="77777777" w:rsidR="00EF2E5A" w:rsidRPr="00410371" w:rsidRDefault="00EF2E5A" w:rsidP="00441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4C99A9" w14:textId="77777777" w:rsidR="00EF2E5A" w:rsidRDefault="00EF2E5A" w:rsidP="004419E6">
            <w:pPr>
              <w:pStyle w:val="CRCoverPage"/>
              <w:spacing w:after="0"/>
              <w:rPr>
                <w:noProof/>
              </w:rPr>
            </w:pPr>
          </w:p>
        </w:tc>
      </w:tr>
      <w:tr w:rsidR="00EF2E5A" w14:paraId="593B7BAA" w14:textId="77777777" w:rsidTr="00441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3C7F9" w14:textId="77777777" w:rsidR="00EF2E5A" w:rsidRDefault="00EF2E5A" w:rsidP="004419E6">
            <w:pPr>
              <w:pStyle w:val="CRCoverPage"/>
              <w:spacing w:after="0"/>
              <w:rPr>
                <w:noProof/>
              </w:rPr>
            </w:pPr>
          </w:p>
        </w:tc>
      </w:tr>
      <w:tr w:rsidR="00EF2E5A" w14:paraId="6831EA40" w14:textId="77777777" w:rsidTr="004419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040B4A" w14:textId="77777777" w:rsidR="00EF2E5A" w:rsidRPr="00F25D98" w:rsidRDefault="00EF2E5A" w:rsidP="004419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2E5A" w14:paraId="08F8281D" w14:textId="77777777" w:rsidTr="004419E6">
        <w:tc>
          <w:tcPr>
            <w:tcW w:w="9641" w:type="dxa"/>
            <w:gridSpan w:val="9"/>
          </w:tcPr>
          <w:p w14:paraId="5DF48751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27936A" w14:textId="77777777" w:rsidR="00EF2E5A" w:rsidRDefault="00EF2E5A" w:rsidP="00EF2E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2E5A" w14:paraId="368B1105" w14:textId="77777777" w:rsidTr="004419E6">
        <w:tc>
          <w:tcPr>
            <w:tcW w:w="2835" w:type="dxa"/>
          </w:tcPr>
          <w:p w14:paraId="104F09CD" w14:textId="77777777" w:rsidR="00EF2E5A" w:rsidRDefault="00EF2E5A" w:rsidP="00441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37AB1B" w14:textId="77777777" w:rsidR="00EF2E5A" w:rsidRDefault="00EF2E5A" w:rsidP="00441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BF609" w14:textId="77777777" w:rsidR="00EF2E5A" w:rsidRDefault="00EF2E5A" w:rsidP="00441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A9F31" w14:textId="77777777" w:rsidR="00EF2E5A" w:rsidRDefault="00EF2E5A" w:rsidP="004419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A1887" w14:textId="77777777" w:rsidR="00EF2E5A" w:rsidRDefault="00EF2E5A" w:rsidP="00441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DBEB4E" w14:textId="77777777" w:rsidR="00EF2E5A" w:rsidRDefault="00EF2E5A" w:rsidP="004419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DED744" w14:textId="77777777" w:rsidR="00EF2E5A" w:rsidRDefault="00EF2E5A" w:rsidP="00441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F533EF" w14:textId="77777777" w:rsidR="00EF2E5A" w:rsidRDefault="00EF2E5A" w:rsidP="00441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5FE57" w14:textId="77777777" w:rsidR="00EF2E5A" w:rsidRDefault="00EF2E5A" w:rsidP="004419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18B640" w14:textId="77777777" w:rsidR="00EF2E5A" w:rsidRDefault="00EF2E5A" w:rsidP="00EF2E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2E5A" w14:paraId="6D0DF8B9" w14:textId="77777777" w:rsidTr="004419E6">
        <w:tc>
          <w:tcPr>
            <w:tcW w:w="9640" w:type="dxa"/>
            <w:gridSpan w:val="11"/>
          </w:tcPr>
          <w:p w14:paraId="1F146907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34E6E1E6" w14:textId="77777777" w:rsidTr="004419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0BC07A" w14:textId="77777777" w:rsidR="00EF2E5A" w:rsidRDefault="00EF2E5A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3D81E" w14:textId="77777777" w:rsidR="00EF2E5A" w:rsidRDefault="00EF2E5A" w:rsidP="004419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the function f_NR5GC_RRC_ProcedureDelayWithRACH</w:t>
            </w:r>
            <w:r>
              <w:fldChar w:fldCharType="end"/>
            </w:r>
          </w:p>
        </w:tc>
      </w:tr>
      <w:tr w:rsidR="00EF2E5A" w14:paraId="0CCDB5BA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1874F6B8" w14:textId="77777777" w:rsidR="00EF2E5A" w:rsidRDefault="00EF2E5A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9B33B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07B7DE14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4AC16B80" w14:textId="77777777" w:rsidR="00EF2E5A" w:rsidRDefault="00EF2E5A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5D98D" w14:textId="77777777" w:rsidR="00EF2E5A" w:rsidRDefault="00EF2E5A" w:rsidP="004419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F2E5A" w14:paraId="19CC359D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33CF4F74" w14:textId="77777777" w:rsidR="00EF2E5A" w:rsidRDefault="00EF2E5A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27D2BC" w14:textId="1864F969" w:rsidR="00EF2E5A" w:rsidRDefault="00EF2E5A" w:rsidP="004419E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F2E5A" w14:paraId="17183C82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4A318E2B" w14:textId="77777777" w:rsidR="00EF2E5A" w:rsidRDefault="00EF2E5A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7E20F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57467D78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17D5FFA6" w14:textId="77777777" w:rsidR="00EF2E5A" w:rsidRDefault="00EF2E5A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D5488" w14:textId="77777777" w:rsidR="00EF2E5A" w:rsidRDefault="00EF2E5A" w:rsidP="004419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6094FD" w14:textId="77777777" w:rsidR="00EF2E5A" w:rsidRDefault="00EF2E5A" w:rsidP="004419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06E7F" w14:textId="77777777" w:rsidR="00EF2E5A" w:rsidRDefault="00EF2E5A" w:rsidP="00441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BEE00" w14:textId="77777777" w:rsidR="00EF2E5A" w:rsidRDefault="00EF2E5A" w:rsidP="004419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2024-10-30</w:t>
            </w:r>
            <w:r>
              <w:rPr>
                <w:noProof/>
              </w:rPr>
              <w:fldChar w:fldCharType="end"/>
            </w:r>
          </w:p>
        </w:tc>
      </w:tr>
      <w:tr w:rsidR="00EF2E5A" w14:paraId="6D9FA261" w14:textId="77777777" w:rsidTr="004419E6">
        <w:tc>
          <w:tcPr>
            <w:tcW w:w="1843" w:type="dxa"/>
            <w:tcBorders>
              <w:left w:val="single" w:sz="4" w:space="0" w:color="auto"/>
            </w:tcBorders>
          </w:tcPr>
          <w:p w14:paraId="46484E05" w14:textId="77777777" w:rsidR="00EF2E5A" w:rsidRDefault="00EF2E5A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E5DF18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C8E49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DB55F1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7CED11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2031A748" w14:textId="77777777" w:rsidTr="004419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255116" w14:textId="77777777" w:rsidR="00EF2E5A" w:rsidRDefault="00EF2E5A" w:rsidP="00441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4778E" w14:textId="77777777" w:rsidR="00EF2E5A" w:rsidRDefault="00EF2E5A" w:rsidP="004419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8B7621" w14:textId="77777777" w:rsidR="00EF2E5A" w:rsidRDefault="00EF2E5A" w:rsidP="004419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3F86EA" w14:textId="77777777" w:rsidR="00EF2E5A" w:rsidRDefault="00EF2E5A" w:rsidP="004419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2777F4" w14:textId="77777777" w:rsidR="00EF2E5A" w:rsidRDefault="00EF2E5A" w:rsidP="004419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F2E5A" w14:paraId="1F08C1A2" w14:textId="77777777" w:rsidTr="004419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EB2E41" w14:textId="77777777" w:rsidR="00EF2E5A" w:rsidRDefault="00EF2E5A" w:rsidP="004419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5A36D2" w14:textId="77777777" w:rsidR="00EF2E5A" w:rsidRDefault="00EF2E5A" w:rsidP="004419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F613DF" w14:textId="77777777" w:rsidR="00EF2E5A" w:rsidRDefault="00EF2E5A" w:rsidP="004419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515F8" w14:textId="77777777" w:rsidR="00EF2E5A" w:rsidRPr="007C2097" w:rsidRDefault="00EF2E5A" w:rsidP="004419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F2E5A" w14:paraId="22E8FDB6" w14:textId="77777777" w:rsidTr="004419E6">
        <w:tc>
          <w:tcPr>
            <w:tcW w:w="1843" w:type="dxa"/>
          </w:tcPr>
          <w:p w14:paraId="2DF9251E" w14:textId="77777777" w:rsidR="00EF2E5A" w:rsidRDefault="00EF2E5A" w:rsidP="00441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11AB64" w14:textId="77777777" w:rsidR="00EF2E5A" w:rsidRDefault="00EF2E5A" w:rsidP="00441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12B0548F" w14:textId="77777777" w:rsidTr="00441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9F58C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F1500" w14:textId="77777777" w:rsidR="00EF2E5A" w:rsidRDefault="00EF2E5A" w:rsidP="00EF2E5A">
            <w:pPr>
              <w:pStyle w:val="CRCoverPage"/>
              <w:spacing w:after="0"/>
            </w:pPr>
            <w:r>
              <w:t xml:space="preserve">Function </w:t>
            </w:r>
            <w:r w:rsidRPr="00283551">
              <w:t>f_NR5GC_RRC_ProcedureDelayWithRACH</w:t>
            </w:r>
            <w:r>
              <w:t xml:space="preserve"> takes care of procedure delay calculation based on </w:t>
            </w:r>
            <w:proofErr w:type="gramStart"/>
            <w:r>
              <w:t>PRACH  /</w:t>
            </w:r>
            <w:proofErr w:type="gramEnd"/>
            <w:r>
              <w:t xml:space="preserve"> Periodic Grant .</w:t>
            </w:r>
          </w:p>
          <w:p w14:paraId="4EA55AC5" w14:textId="77777777" w:rsidR="00EF2E5A" w:rsidRDefault="00EF2E5A" w:rsidP="00EF2E5A">
            <w:pPr>
              <w:pStyle w:val="CRCoverPage"/>
              <w:spacing w:after="0"/>
            </w:pPr>
          </w:p>
          <w:p w14:paraId="38981321" w14:textId="77777777" w:rsidR="00EF2E5A" w:rsidRDefault="00EF2E5A" w:rsidP="00EF2E5A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t xml:space="preserve">In this function, by default System indication of </w:t>
            </w:r>
            <w:proofErr w:type="gramStart"/>
            <w:r>
              <w:t>PRACH  reception</w:t>
            </w:r>
            <w:proofErr w:type="gramEnd"/>
            <w:r>
              <w:t xml:space="preserve"> is enabled </w:t>
            </w:r>
          </w:p>
          <w:p w14:paraId="3D22B17B" w14:textId="77777777" w:rsidR="00EF2E5A" w:rsidRDefault="00EF2E5A" w:rsidP="00EF2E5A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t xml:space="preserve">when UE triggers </w:t>
            </w:r>
            <w:proofErr w:type="gramStart"/>
            <w:r>
              <w:t>PRACH  to</w:t>
            </w:r>
            <w:proofErr w:type="gramEnd"/>
            <w:r>
              <w:t xml:space="preserve"> do the procedure , PRACH system indication is disabled .</w:t>
            </w:r>
          </w:p>
          <w:p w14:paraId="76FF8303" w14:textId="77777777" w:rsidR="00EF2E5A" w:rsidRDefault="00EF2E5A" w:rsidP="00EF2E5A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t xml:space="preserve">But, when the code flow happens based on (not </w:t>
            </w:r>
            <w:proofErr w:type="spellStart"/>
            <w:r>
              <w:t>v_RACH_</w:t>
            </w:r>
            <w:proofErr w:type="gramStart"/>
            <w:r>
              <w:t>ProcedureStarted</w:t>
            </w:r>
            <w:proofErr w:type="spellEnd"/>
            <w:r>
              <w:t>)  ,</w:t>
            </w:r>
            <w:proofErr w:type="gramEnd"/>
            <w:r>
              <w:t xml:space="preserve"> using periodic UL grant , </w:t>
            </w:r>
            <w:proofErr w:type="spellStart"/>
            <w:r>
              <w:t>prach</w:t>
            </w:r>
            <w:proofErr w:type="spellEnd"/>
            <w:r>
              <w:t xml:space="preserve"> system indication disabling is not taken care.</w:t>
            </w:r>
          </w:p>
          <w:p w14:paraId="192DF22D" w14:textId="4352074C" w:rsidR="00EF2E5A" w:rsidRDefault="00EF2E5A" w:rsidP="00EF2E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Hence it is proposed to disable the </w:t>
            </w:r>
            <w:proofErr w:type="spellStart"/>
            <w:r>
              <w:t>prach</w:t>
            </w:r>
            <w:proofErr w:type="spellEnd"/>
            <w:r>
              <w:t xml:space="preserve"> system indication when the function flow is following “if (not </w:t>
            </w:r>
            <w:proofErr w:type="spellStart"/>
            <w:r>
              <w:t>v_RACH_ProcedureStarted</w:t>
            </w:r>
            <w:proofErr w:type="spellEnd"/>
            <w:r>
              <w:t>)”</w:t>
            </w:r>
          </w:p>
        </w:tc>
      </w:tr>
      <w:tr w:rsidR="00EF2E5A" w14:paraId="4E5A7B0D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ABDF" w14:textId="77777777" w:rsidR="00EF2E5A" w:rsidRDefault="00EF2E5A" w:rsidP="00EF2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64D27" w14:textId="77777777" w:rsidR="00EF2E5A" w:rsidRDefault="00EF2E5A" w:rsidP="00EF2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7F69A0DE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F902C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A916C" w14:textId="3CEEB62B" w:rsidR="00EF2E5A" w:rsidRDefault="00EF2E5A" w:rsidP="00EF2E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to disable the </w:t>
            </w:r>
            <w:proofErr w:type="spellStart"/>
            <w:r>
              <w:t>prach</w:t>
            </w:r>
            <w:proofErr w:type="spellEnd"/>
            <w:r>
              <w:t xml:space="preserve"> system indication when the function flow is following “if (not </w:t>
            </w:r>
            <w:proofErr w:type="spellStart"/>
            <w:r>
              <w:t>v_RACH_ProcedureStarted</w:t>
            </w:r>
            <w:proofErr w:type="spellEnd"/>
            <w:r>
              <w:t>)”</w:t>
            </w:r>
          </w:p>
        </w:tc>
      </w:tr>
      <w:tr w:rsidR="00EF2E5A" w14:paraId="6E9B4377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5B90" w14:textId="77777777" w:rsidR="00EF2E5A" w:rsidRDefault="00EF2E5A" w:rsidP="00EF2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E60FB" w14:textId="77777777" w:rsidR="00EF2E5A" w:rsidRDefault="00EF2E5A" w:rsidP="00EF2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0059B9AC" w14:textId="77777777" w:rsidTr="00441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8149B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B5931" w14:textId="2CCF5502" w:rsidR="00EF2E5A" w:rsidRDefault="00EF2E5A" w:rsidP="00EF2E5A">
            <w:pPr>
              <w:pStyle w:val="CRCoverPage"/>
              <w:spacing w:after="0"/>
              <w:ind w:left="100"/>
              <w:rPr>
                <w:noProof/>
              </w:rPr>
            </w:pPr>
            <w:r w:rsidRPr="00F872F3">
              <w:rPr>
                <w:noProof/>
              </w:rPr>
              <w:t>A conformant</w:t>
            </w:r>
            <w:r>
              <w:rPr>
                <w:noProof/>
              </w:rPr>
              <w:t xml:space="preserve"> UE may fail the case </w:t>
            </w:r>
          </w:p>
        </w:tc>
      </w:tr>
      <w:tr w:rsidR="00EF2E5A" w14:paraId="384A6544" w14:textId="77777777" w:rsidTr="004419E6">
        <w:tc>
          <w:tcPr>
            <w:tcW w:w="2694" w:type="dxa"/>
            <w:gridSpan w:val="2"/>
          </w:tcPr>
          <w:p w14:paraId="0D349B2F" w14:textId="77777777" w:rsidR="00EF2E5A" w:rsidRDefault="00EF2E5A" w:rsidP="00EF2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32072F" w14:textId="77777777" w:rsidR="00EF2E5A" w:rsidRDefault="00EF2E5A" w:rsidP="00EF2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7ED5CCA4" w14:textId="77777777" w:rsidTr="00441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BAC09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38FF0" w14:textId="28FCE8D9" w:rsidR="00EF2E5A" w:rsidRDefault="00EF2E5A" w:rsidP="00EF2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8.1.5.8.1.NR5GC, 8.1.5.8.2.1.NR5GC, 8.1.5.8.2.2.NR5GC, 8.1.5.8.2.3.NR5GC</w:t>
            </w:r>
          </w:p>
        </w:tc>
      </w:tr>
      <w:tr w:rsidR="00EF2E5A" w14:paraId="328F6F00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8A357" w14:textId="77777777" w:rsidR="00EF2E5A" w:rsidRDefault="00EF2E5A" w:rsidP="00EF2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F32DF" w14:textId="77777777" w:rsidR="00EF2E5A" w:rsidRDefault="00EF2E5A" w:rsidP="00EF2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2E5A" w14:paraId="6B545BB6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329C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C5BD2" w14:textId="77777777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DB5643" w14:textId="77777777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893369" w14:textId="77777777" w:rsidR="00EF2E5A" w:rsidRDefault="00EF2E5A" w:rsidP="00EF2E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8632B6" w14:textId="77777777" w:rsidR="00EF2E5A" w:rsidRDefault="00EF2E5A" w:rsidP="00EF2E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E5A" w14:paraId="44450D26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F4F07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78766" w14:textId="77777777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23550" w14:textId="3EC32B00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340F0F" w14:textId="77777777" w:rsidR="00EF2E5A" w:rsidRDefault="00EF2E5A" w:rsidP="00EF2E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299DA" w14:textId="74C0EAB0" w:rsidR="00EF2E5A" w:rsidRDefault="00EF2E5A" w:rsidP="00EF2E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E5A" w14:paraId="7C75C88E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63330" w14:textId="77777777" w:rsidR="00EF2E5A" w:rsidRDefault="00EF2E5A" w:rsidP="00EF2E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67DBE" w14:textId="77777777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2E2E6" w14:textId="60557C6F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77B94" w14:textId="77777777" w:rsidR="00EF2E5A" w:rsidRDefault="00EF2E5A" w:rsidP="00EF2E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CB76E" w14:textId="27F84EF6" w:rsidR="00EF2E5A" w:rsidRDefault="00EF2E5A" w:rsidP="00EF2E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E5A" w14:paraId="5D1E3F0F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BE85F" w14:textId="77777777" w:rsidR="00EF2E5A" w:rsidRDefault="00EF2E5A" w:rsidP="00EF2E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E56DB" w14:textId="77777777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7014D" w14:textId="4A939B92" w:rsidR="00EF2E5A" w:rsidRDefault="00EF2E5A" w:rsidP="00EF2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89B6A0" w14:textId="77777777" w:rsidR="00EF2E5A" w:rsidRDefault="00EF2E5A" w:rsidP="00EF2E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FCED2" w14:textId="7BF9F1EE" w:rsidR="00EF2E5A" w:rsidRDefault="00EF2E5A" w:rsidP="00EF2E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2E5A" w14:paraId="05F9A6E1" w14:textId="77777777" w:rsidTr="00441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5FB16" w14:textId="77777777" w:rsidR="00EF2E5A" w:rsidRDefault="00EF2E5A" w:rsidP="00EF2E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E76A0" w14:textId="77777777" w:rsidR="00EF2E5A" w:rsidRDefault="00EF2E5A" w:rsidP="00EF2E5A">
            <w:pPr>
              <w:pStyle w:val="CRCoverPage"/>
              <w:spacing w:after="0"/>
              <w:rPr>
                <w:noProof/>
              </w:rPr>
            </w:pPr>
          </w:p>
        </w:tc>
      </w:tr>
      <w:tr w:rsidR="00EF2E5A" w14:paraId="618D4F6A" w14:textId="77777777" w:rsidTr="00441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3B58B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86AFD" w14:textId="77777777" w:rsidR="00EF2E5A" w:rsidRDefault="00EF2E5A" w:rsidP="00EF2E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2E5A" w:rsidRPr="008863B9" w14:paraId="43220282" w14:textId="77777777" w:rsidTr="004419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2C77BE" w14:textId="77777777" w:rsidR="00EF2E5A" w:rsidRPr="008863B9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FA6C86" w14:textId="77777777" w:rsidR="00EF2E5A" w:rsidRPr="008863B9" w:rsidRDefault="00EF2E5A" w:rsidP="00EF2E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2E5A" w14:paraId="3D7FABEC" w14:textId="77777777" w:rsidTr="00441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7070D" w14:textId="77777777" w:rsidR="00EF2E5A" w:rsidRDefault="00EF2E5A" w:rsidP="00EF2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63EB0" w14:textId="77777777" w:rsidR="00EF2E5A" w:rsidRDefault="00EF2E5A" w:rsidP="00EF2E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11776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997A33D" w14:textId="52366040" w:rsidR="00EF2E5A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2E5A" w:rsidRPr="002C2AA4">
        <w:rPr>
          <w:rFonts w:ascii="Arial" w:hAnsi="Arial" w:cs="Arial"/>
          <w:iCs/>
        </w:rPr>
        <w:t>Table of Contents</w:t>
      </w:r>
      <w:r w:rsidR="00EF2E5A">
        <w:tab/>
      </w:r>
      <w:r w:rsidR="00EF2E5A">
        <w:fldChar w:fldCharType="begin"/>
      </w:r>
      <w:r w:rsidR="00EF2E5A">
        <w:instrText xml:space="preserve"> PAGEREF _Toc181177636 \h </w:instrText>
      </w:r>
      <w:r w:rsidR="00EF2E5A">
        <w:fldChar w:fldCharType="separate"/>
      </w:r>
      <w:r w:rsidR="00EF2E5A">
        <w:t>2</w:t>
      </w:r>
      <w:r w:rsidR="00EF2E5A">
        <w:fldChar w:fldCharType="end"/>
      </w:r>
    </w:p>
    <w:p w14:paraId="595E2C88" w14:textId="524D216D" w:rsidR="00EF2E5A" w:rsidRDefault="00EF2E5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C2AA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C2AA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_Toc181177637 \h </w:instrText>
      </w:r>
      <w:r>
        <w:fldChar w:fldCharType="separate"/>
      </w:r>
      <w:r>
        <w:t>2</w:t>
      </w:r>
      <w:r>
        <w:fldChar w:fldCharType="end"/>
      </w:r>
    </w:p>
    <w:p w14:paraId="0CDF414A" w14:textId="04031C56" w:rsidR="00EF2E5A" w:rsidRDefault="00EF2E5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C2AA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C2AA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_Toc181177638 \h </w:instrText>
      </w:r>
      <w:r>
        <w:fldChar w:fldCharType="separate"/>
      </w:r>
      <w:r>
        <w:t>2</w:t>
      </w:r>
      <w:r>
        <w:fldChar w:fldCharType="end"/>
      </w:r>
    </w:p>
    <w:p w14:paraId="6BD86C3A" w14:textId="790334B7" w:rsidR="00EF2E5A" w:rsidRDefault="00EF2E5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2C2AA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2C2AA4">
        <w:rPr>
          <w:rFonts w:cs="Arial"/>
          <w:b/>
          <w:bCs/>
          <w:color w:val="000000"/>
          <w:lang w:val="en-US" w:eastAsia="en-GB"/>
        </w:rPr>
        <w:t>Change to the function f_NR5GC_RRC_ProcedureDelayWithRACH</w:t>
      </w:r>
      <w:r>
        <w:tab/>
      </w:r>
      <w:r>
        <w:fldChar w:fldCharType="begin"/>
      </w:r>
      <w:r>
        <w:instrText xml:space="preserve"> PAGEREF _Toc181177639 \h </w:instrText>
      </w:r>
      <w:r>
        <w:fldChar w:fldCharType="separate"/>
      </w:r>
      <w:r>
        <w:t>2</w:t>
      </w:r>
      <w:r>
        <w:fldChar w:fldCharType="end"/>
      </w:r>
    </w:p>
    <w:p w14:paraId="1E7482B4" w14:textId="68BCDDAF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Hlk107318485"/>
      <w:bookmarkStart w:id="21" w:name="_Toc181177637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1177638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5552BBFA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117763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4373A">
        <w:rPr>
          <w:rFonts w:cs="Arial"/>
          <w:b/>
          <w:bCs/>
          <w:color w:val="000000"/>
          <w:lang w:val="en-US" w:eastAsia="en-GB"/>
        </w:rPr>
        <w:t xml:space="preserve">the </w:t>
      </w:r>
      <w:r w:rsidR="00CA6FF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30B06" w:rsidRPr="00930B06">
        <w:rPr>
          <w:rFonts w:cs="Arial"/>
          <w:b/>
          <w:bCs/>
          <w:color w:val="000000"/>
          <w:lang w:val="en-US" w:eastAsia="en-GB"/>
        </w:rPr>
        <w:t>f_NR5GC_RRC_ProcedureDelayWithRACH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38F6FCBD" w:rsidR="004A40D5" w:rsidRPr="00E13853" w:rsidRDefault="00930B06" w:rsidP="00206ED0">
            <w:pPr>
              <w:pStyle w:val="CRCoverPage"/>
              <w:spacing w:after="0"/>
              <w:rPr>
                <w:noProof/>
              </w:rPr>
            </w:pPr>
            <w:r w:rsidRPr="00930B06">
              <w:rPr>
                <w:rFonts w:cs="Arial"/>
                <w:noProof/>
                <w:lang w:val="en-SG"/>
              </w:rPr>
              <w:t>f_NR5GC_RRC_ProcedureDelayWithRACH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3BAD" w14:textId="77777777" w:rsidR="00930B06" w:rsidRDefault="00930B06" w:rsidP="00930B06">
            <w:pPr>
              <w:pStyle w:val="CRCoverPage"/>
              <w:spacing w:after="0"/>
            </w:pPr>
            <w:r>
              <w:t xml:space="preserve">Function </w:t>
            </w:r>
            <w:r w:rsidRPr="00283551">
              <w:t>f_NR5GC_RRC_ProcedureDelayWithRACH</w:t>
            </w:r>
            <w:r>
              <w:t xml:space="preserve"> takes care of procedure delay calculation based on Prach / Periodic </w:t>
            </w:r>
            <w:proofErr w:type="gramStart"/>
            <w:r>
              <w:t>Grant .</w:t>
            </w:r>
            <w:proofErr w:type="gramEnd"/>
          </w:p>
          <w:p w14:paraId="652E3E00" w14:textId="77777777" w:rsidR="00930B06" w:rsidRDefault="00930B06" w:rsidP="00930B06">
            <w:pPr>
              <w:pStyle w:val="CRCoverPage"/>
              <w:spacing w:after="0"/>
            </w:pPr>
          </w:p>
          <w:p w14:paraId="3A0D8441" w14:textId="77777777" w:rsidR="00930B06" w:rsidRDefault="00930B06" w:rsidP="00930B0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t xml:space="preserve">In this function, by default System indication of </w:t>
            </w:r>
            <w:proofErr w:type="gramStart"/>
            <w:r>
              <w:t>PRACH  reception</w:t>
            </w:r>
            <w:proofErr w:type="gramEnd"/>
            <w:r>
              <w:t xml:space="preserve"> is enabled </w:t>
            </w:r>
          </w:p>
          <w:p w14:paraId="33978DED" w14:textId="77777777" w:rsidR="00930B06" w:rsidRDefault="00930B06" w:rsidP="00930B0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t xml:space="preserve">when UE triggers </w:t>
            </w:r>
            <w:proofErr w:type="gramStart"/>
            <w:r>
              <w:t>PRACH  to</w:t>
            </w:r>
            <w:proofErr w:type="gramEnd"/>
            <w:r>
              <w:t xml:space="preserve"> do the procedure , PRACH system indication is disabled .</w:t>
            </w:r>
          </w:p>
          <w:p w14:paraId="582C8E8B" w14:textId="77777777" w:rsidR="00930B06" w:rsidRDefault="00930B06" w:rsidP="00930B06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t xml:space="preserve">But, when the code flow happens based on (not </w:t>
            </w:r>
            <w:proofErr w:type="spellStart"/>
            <w:r>
              <w:t>v_RACH_</w:t>
            </w:r>
            <w:proofErr w:type="gramStart"/>
            <w:r>
              <w:t>ProcedureStarted</w:t>
            </w:r>
            <w:proofErr w:type="spellEnd"/>
            <w:r>
              <w:t>)  ,</w:t>
            </w:r>
            <w:proofErr w:type="gramEnd"/>
            <w:r>
              <w:t xml:space="preserve"> using periodic UL grant , </w:t>
            </w:r>
            <w:proofErr w:type="spellStart"/>
            <w:r>
              <w:t>prach</w:t>
            </w:r>
            <w:proofErr w:type="spellEnd"/>
            <w:r>
              <w:t xml:space="preserve"> system indication disabling is not taken care.</w:t>
            </w:r>
          </w:p>
          <w:p w14:paraId="40D410A0" w14:textId="40655558" w:rsidR="006E31A3" w:rsidRPr="00803546" w:rsidRDefault="00930B06" w:rsidP="00930B0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lastRenderedPageBreak/>
              <w:t xml:space="preserve">Hence it is proposed to disable the </w:t>
            </w:r>
            <w:proofErr w:type="spellStart"/>
            <w:r>
              <w:t>prach</w:t>
            </w:r>
            <w:proofErr w:type="spellEnd"/>
            <w:r>
              <w:t xml:space="preserve"> system indication when the function flow is following “if (not </w:t>
            </w:r>
            <w:proofErr w:type="spellStart"/>
            <w:r>
              <w:t>v_RACH_ProcedureStarted</w:t>
            </w:r>
            <w:proofErr w:type="spellEnd"/>
            <w:r>
              <w:t>)”</w:t>
            </w: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6DE" w14:textId="17DEABAC" w:rsidR="006C61D0" w:rsidRPr="00FB2EB7" w:rsidRDefault="00930B06" w:rsidP="006C61D0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t xml:space="preserve">it is proposed to disable the </w:t>
            </w:r>
            <w:proofErr w:type="spellStart"/>
            <w:r>
              <w:t>prach</w:t>
            </w:r>
            <w:proofErr w:type="spellEnd"/>
            <w:r>
              <w:t xml:space="preserve"> system indication when the function flow is following “if (not </w:t>
            </w:r>
            <w:proofErr w:type="spellStart"/>
            <w:r>
              <w:t>v_RACH_ProcedureStarted</w:t>
            </w:r>
            <w:proofErr w:type="spellEnd"/>
            <w:r>
              <w:t>)”</w:t>
            </w:r>
          </w:p>
        </w:tc>
      </w:tr>
      <w:tr w:rsidR="006C61D0" w:rsidRPr="00930B06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4186B0D4" w:rsidR="006C61D0" w:rsidRPr="00930B06" w:rsidRDefault="00930B06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 w:rsidRPr="00930B06">
              <w:rPr>
                <w:rFonts w:ascii="Arial" w:hAnsi="Arial" w:cs="Arial"/>
                <w:lang w:eastAsia="en-GB"/>
              </w:rPr>
              <w:t>Common\NR5GC\NR5GC_RRCSteps.ttcn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E74B" w14:textId="77777777" w:rsidR="00F872F3" w:rsidRPr="00F872F3" w:rsidRDefault="00E43D01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872F3" w:rsidRPr="00F872F3">
              <w:rPr>
                <w:rFonts w:ascii="Courier New" w:hAnsi="Courier New" w:cs="Courier New"/>
                <w:color w:val="000000"/>
                <w:lang w:eastAsia="de-DE"/>
              </w:rPr>
              <w:t>function f_NR5GC_RRC_</w:t>
            </w:r>
            <w:proofErr w:type="gramStart"/>
            <w:r w:rsidR="00F872F3" w:rsidRPr="00F872F3">
              <w:rPr>
                <w:rFonts w:ascii="Courier New" w:hAnsi="Courier New" w:cs="Courier New"/>
                <w:color w:val="000000"/>
                <w:lang w:eastAsia="de-DE"/>
              </w:rPr>
              <w:t>ProcedureDelayWithRACH(</w:t>
            </w:r>
            <w:proofErr w:type="spellStart"/>
            <w:proofErr w:type="gramEnd"/>
            <w:r w:rsidR="00F872F3" w:rsidRPr="00F872F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F872F3"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="00F872F3" w:rsidRPr="00F872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="00F872F3" w:rsidRPr="00F872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A122C7F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641CE8A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</w:t>
            </w:r>
            <w:proofErr w:type="gram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IND 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_SRB_COMMON_IND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59D6C23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integer                              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4A32B1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</w:p>
          <w:p w14:paraId="508757B6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14:paraId="169E1D4A" w14:textId="77777777" w:rsid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{  </w:t>
            </w:r>
          </w:p>
          <w:p w14:paraId="1F20D3D6" w14:textId="4B359605" w:rsid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……</w:t>
            </w:r>
          </w:p>
          <w:p w14:paraId="2567098B" w14:textId="05761C1A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v_RACH_ProcedureStarted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CE5E3D2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14:paraId="1A61F6B0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14:paraId="3B417A1B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14:paraId="59F6322D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v_T2</w:t>
            </w:r>
            <w:proofErr w:type="gram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Slots :</w:t>
            </w:r>
            <w:proofErr w:type="gram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= (((v_T2.SFN.Number * 10) + v_T2.Subframe.Number) *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f_NR_SubFrameTiming_GetSlotNumber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(v_T2) +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C21683E" w14:textId="77777777" w:rsidR="00F872F3" w:rsidRDefault="00F872F3" w:rsidP="00F872F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v_T4</w:t>
            </w:r>
            <w:proofErr w:type="gram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Slots :</w:t>
            </w:r>
            <w:proofErr w:type="gram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= (((v_T4.SFN.Number * 10) + v_T4.Subframe.Number) *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f_NR_SubFrameTiming_GetSlotNumber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(v_T4) +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r w:rsidR="002D36AE"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92DD5D" w14:textId="61C921C5" w:rsidR="00CC70AB" w:rsidRPr="00CC70AB" w:rsidRDefault="00CC70AB" w:rsidP="00F872F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15430EBB" w14:textId="77777777" w:rsidR="002F79CF" w:rsidRPr="00850B74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7580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function f_NR5GC_RRC_</w:t>
            </w:r>
            <w:proofErr w:type="gram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ProcedureDelayWithRACH(</w:t>
            </w:r>
            <w:proofErr w:type="spellStart"/>
            <w:proofErr w:type="gram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7188C0A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3C11B9E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</w:t>
            </w:r>
            <w:proofErr w:type="gram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IND 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p</w:t>
            </w:r>
            <w:proofErr w:type="gram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_SRB_COMMON_IND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4D813F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integer                              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6429AE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</w:p>
          <w:p w14:paraId="579F98E1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14:paraId="20B8D113" w14:textId="77777777" w:rsid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{  </w:t>
            </w:r>
          </w:p>
          <w:p w14:paraId="6D398E81" w14:textId="77777777" w:rsid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……</w:t>
            </w:r>
          </w:p>
          <w:p w14:paraId="541CEB70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v_RACH_ProcedureStarted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4811C33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</w:t>
            </w:r>
          </w:p>
          <w:p w14:paraId="1823BBAD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14:paraId="2DE3AC19" w14:textId="44C1929C" w:rsid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//Check the Delay</w:t>
            </w:r>
          </w:p>
          <w:p w14:paraId="51223872" w14:textId="5636C394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F872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SystemIndCtrlConfig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F872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cds_NR_SystemIndCtrl_RachPreamble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(disable), -,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tsc_NoCnfReq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//WA#WI=1344985</w:t>
            </w:r>
          </w:p>
          <w:p w14:paraId="124E032B" w14:textId="77777777" w:rsidR="00F872F3" w:rsidRPr="00F872F3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v_T2</w:t>
            </w:r>
            <w:proofErr w:type="gram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Slots :</w:t>
            </w:r>
            <w:proofErr w:type="gram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= (((v_T2.SFN.Number * 10) + v_T2.Subframe.Number) *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f_NR_SubFrameTiming_GetSlotNumber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(v_T2) +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DC320E" w14:textId="77777777" w:rsidR="00F872F3" w:rsidRDefault="00F872F3" w:rsidP="00F872F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        v_T4</w:t>
            </w:r>
            <w:proofErr w:type="gram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Slots :</w:t>
            </w:r>
            <w:proofErr w:type="gram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= (((v_T4.SFN.Number * 10) + v_T4.Subframe.Number) *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v_SlotsNumberPerSubframe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f_NR_SubFrameTiming_GetSlotNumber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 xml:space="preserve">(v_T4) + </w:t>
            </w:r>
            <w:proofErr w:type="spellStart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v_MaxNumberSlots</w:t>
            </w:r>
            <w:proofErr w:type="spellEnd"/>
            <w:r w:rsidRPr="00F872F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792E15" w14:textId="77777777" w:rsidR="00F872F3" w:rsidRPr="00CC70AB" w:rsidRDefault="00F872F3" w:rsidP="00F872F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2E9C427" w:rsidR="002F79CF" w:rsidRPr="00F212AA" w:rsidRDefault="00F872F3" w:rsidP="00F872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E630D" w14:textId="77777777" w:rsidR="00561B55" w:rsidRDefault="00561B55">
      <w:r>
        <w:separator/>
      </w:r>
    </w:p>
  </w:endnote>
  <w:endnote w:type="continuationSeparator" w:id="0">
    <w:p w14:paraId="794D4322" w14:textId="77777777" w:rsidR="00561B55" w:rsidRDefault="0056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D4A8C8" w14:textId="77777777" w:rsidR="00561B55" w:rsidRDefault="00561B55">
      <w:r>
        <w:separator/>
      </w:r>
    </w:p>
  </w:footnote>
  <w:footnote w:type="continuationSeparator" w:id="0">
    <w:p w14:paraId="14585A9C" w14:textId="77777777" w:rsidR="00561B55" w:rsidRDefault="00561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77F1C"/>
    <w:multiLevelType w:val="hybridMultilevel"/>
    <w:tmpl w:val="6B7A9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157337"/>
    <w:multiLevelType w:val="hybridMultilevel"/>
    <w:tmpl w:val="B9848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938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2828331">
    <w:abstractNumId w:val="20"/>
  </w:num>
  <w:num w:numId="3" w16cid:durableId="1753357972">
    <w:abstractNumId w:val="8"/>
  </w:num>
  <w:num w:numId="4" w16cid:durableId="957027824">
    <w:abstractNumId w:val="39"/>
  </w:num>
  <w:num w:numId="5" w16cid:durableId="55059064">
    <w:abstractNumId w:val="29"/>
  </w:num>
  <w:num w:numId="6" w16cid:durableId="385182123">
    <w:abstractNumId w:val="34"/>
  </w:num>
  <w:num w:numId="7" w16cid:durableId="701519639">
    <w:abstractNumId w:val="11"/>
  </w:num>
  <w:num w:numId="8" w16cid:durableId="1730299119">
    <w:abstractNumId w:val="36"/>
  </w:num>
  <w:num w:numId="9" w16cid:durableId="1537695072">
    <w:abstractNumId w:val="19"/>
  </w:num>
  <w:num w:numId="10" w16cid:durableId="1741249420">
    <w:abstractNumId w:val="24"/>
  </w:num>
  <w:num w:numId="11" w16cid:durableId="972369036">
    <w:abstractNumId w:val="0"/>
  </w:num>
  <w:num w:numId="12" w16cid:durableId="695732890">
    <w:abstractNumId w:val="10"/>
  </w:num>
  <w:num w:numId="13" w16cid:durableId="508646152">
    <w:abstractNumId w:val="41"/>
  </w:num>
  <w:num w:numId="14" w16cid:durableId="128284443">
    <w:abstractNumId w:val="5"/>
  </w:num>
  <w:num w:numId="15" w16cid:durableId="2062287144">
    <w:abstractNumId w:val="27"/>
  </w:num>
  <w:num w:numId="16" w16cid:durableId="932858472">
    <w:abstractNumId w:val="23"/>
  </w:num>
  <w:num w:numId="17" w16cid:durableId="2029715782">
    <w:abstractNumId w:val="26"/>
  </w:num>
  <w:num w:numId="18" w16cid:durableId="752319801">
    <w:abstractNumId w:val="15"/>
  </w:num>
  <w:num w:numId="19" w16cid:durableId="2144230872">
    <w:abstractNumId w:val="38"/>
  </w:num>
  <w:num w:numId="20" w16cid:durableId="1802764920">
    <w:abstractNumId w:val="31"/>
  </w:num>
  <w:num w:numId="21" w16cid:durableId="1273584588">
    <w:abstractNumId w:val="40"/>
  </w:num>
  <w:num w:numId="22" w16cid:durableId="1357543867">
    <w:abstractNumId w:val="28"/>
  </w:num>
  <w:num w:numId="23" w16cid:durableId="258177734">
    <w:abstractNumId w:val="16"/>
  </w:num>
  <w:num w:numId="24" w16cid:durableId="421411739">
    <w:abstractNumId w:val="21"/>
  </w:num>
  <w:num w:numId="25" w16cid:durableId="208497886">
    <w:abstractNumId w:val="6"/>
  </w:num>
  <w:num w:numId="26" w16cid:durableId="1638072326">
    <w:abstractNumId w:val="13"/>
  </w:num>
  <w:num w:numId="27" w16cid:durableId="2075815617">
    <w:abstractNumId w:val="18"/>
  </w:num>
  <w:num w:numId="28" w16cid:durableId="1652128624">
    <w:abstractNumId w:val="1"/>
  </w:num>
  <w:num w:numId="29" w16cid:durableId="1975599172">
    <w:abstractNumId w:val="2"/>
  </w:num>
  <w:num w:numId="30" w16cid:durableId="175966825">
    <w:abstractNumId w:val="17"/>
  </w:num>
  <w:num w:numId="31" w16cid:durableId="126943592">
    <w:abstractNumId w:val="33"/>
  </w:num>
  <w:num w:numId="32" w16cid:durableId="1290286870">
    <w:abstractNumId w:val="4"/>
  </w:num>
  <w:num w:numId="33" w16cid:durableId="980882448">
    <w:abstractNumId w:val="9"/>
  </w:num>
  <w:num w:numId="34" w16cid:durableId="1328940212">
    <w:abstractNumId w:val="7"/>
  </w:num>
  <w:num w:numId="35" w16cid:durableId="849216380">
    <w:abstractNumId w:val="3"/>
  </w:num>
  <w:num w:numId="36" w16cid:durableId="1069303304">
    <w:abstractNumId w:val="30"/>
  </w:num>
  <w:num w:numId="37" w16cid:durableId="479621000">
    <w:abstractNumId w:val="12"/>
  </w:num>
  <w:num w:numId="38" w16cid:durableId="710956988">
    <w:abstractNumId w:val="22"/>
  </w:num>
  <w:num w:numId="39" w16cid:durableId="2053965596">
    <w:abstractNumId w:val="14"/>
  </w:num>
  <w:num w:numId="40" w16cid:durableId="718864412">
    <w:abstractNumId w:val="25"/>
  </w:num>
  <w:num w:numId="41" w16cid:durableId="605041947">
    <w:abstractNumId w:val="32"/>
  </w:num>
  <w:num w:numId="42" w16cid:durableId="1973631029">
    <w:abstractNumId w:val="37"/>
  </w:num>
  <w:num w:numId="43" w16cid:durableId="1507482518">
    <w:abstractNumId w:val="3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1F10"/>
    <w:rsid w:val="0028204A"/>
    <w:rsid w:val="00282D5D"/>
    <w:rsid w:val="002833B5"/>
    <w:rsid w:val="00283551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B5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0B06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77D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2E5A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872F3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72F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H4VU7HTV54JD-1231737843-1430</_dlc_DocId>
    <_dlc_DocIdUrl xmlns="05fef6b6-48ff-4793-a586-dff4857ec2fd">
      <Url>https://sharepoint.rsint.net/teams/MRT_Dev/_layouts/15/DocIdRedir.aspx?ID=H4VU7HTV54JD-1231737843-1430</Url>
      <Description>H4VU7HTV54JD-1231737843-1430</Description>
    </_dlc_DocIdUrl>
  </documentManagement>
</p:properties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32A931-C199-4782-ADD7-4289253104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1041</Words>
  <Characters>5936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2024-10-30T10:47:00Z</dcterms:created>
  <dcterms:modified xsi:type="dcterms:W3CDTF">2024-10-30T10:47:00Z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1e9f02e0-4b73-432b-a011-4e68fda7aae5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