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FE" w:rsidRDefault="00C365FE" w:rsidP="00C365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92087C" w:rsidRPr="0092087C">
        <w:rPr>
          <w:b/>
          <w:i/>
          <w:noProof/>
          <w:sz w:val="28"/>
        </w:rPr>
        <w:t>R5s240644</w:t>
      </w:r>
      <w:r w:rsidR="0092087C">
        <w:rPr>
          <w:b/>
          <w:i/>
          <w:noProof/>
          <w:sz w:val="28"/>
        </w:rPr>
        <w:t xml:space="preserve"> </w:t>
      </w:r>
    </w:p>
    <w:p w:rsidR="00C365FE" w:rsidRDefault="006F50AC" w:rsidP="00C365F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365FE" w:rsidRPr="00BA51D9">
          <w:rPr>
            <w:b/>
            <w:noProof/>
            <w:sz w:val="24"/>
          </w:rPr>
          <w:t>Online</w:t>
        </w:r>
      </w:fldSimple>
      <w:r w:rsidR="00C365FE">
        <w:rPr>
          <w:b/>
          <w:noProof/>
          <w:sz w:val="24"/>
        </w:rPr>
        <w:t xml:space="preserve">, </w:t>
      </w:r>
      <w:r>
        <w:fldChar w:fldCharType="begin"/>
      </w:r>
      <w:r w:rsidR="00C365FE">
        <w:instrText xml:space="preserve"> DOCPROPERTY  Country  \* MERGEFORMAT </w:instrText>
      </w:r>
      <w:r>
        <w:fldChar w:fldCharType="end"/>
      </w:r>
      <w:r w:rsidR="00C365FE">
        <w:rPr>
          <w:b/>
          <w:noProof/>
          <w:sz w:val="24"/>
        </w:rPr>
        <w:t xml:space="preserve">, </w:t>
      </w:r>
      <w:fldSimple w:instr=" DOCPROPERTY  StartDate  \* MERGEFORMAT ">
        <w:r w:rsidR="00C365FE" w:rsidRPr="00BA51D9">
          <w:rPr>
            <w:b/>
            <w:noProof/>
            <w:sz w:val="24"/>
          </w:rPr>
          <w:t>8th Dec 2023</w:t>
        </w:r>
      </w:fldSimple>
      <w:r w:rsidR="00C365FE">
        <w:rPr>
          <w:b/>
          <w:noProof/>
          <w:sz w:val="24"/>
        </w:rPr>
        <w:t xml:space="preserve"> - </w:t>
      </w:r>
      <w:fldSimple w:instr=" DOCPROPERTY  EndDate  \* MERGEFORMAT ">
        <w:r w:rsidR="00C365FE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65FE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365FE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365FE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:rsidTr="00213506">
        <w:tc>
          <w:tcPr>
            <w:tcW w:w="142" w:type="dxa"/>
            <w:tcBorders>
              <w:lef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365FE" w:rsidRPr="00410371" w:rsidRDefault="006F50AC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65FE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C365FE" w:rsidRDefault="00C365FE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365FE" w:rsidRPr="00410371" w:rsidRDefault="006F50AC" w:rsidP="0022414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365FE" w:rsidRPr="00410371">
                <w:rPr>
                  <w:b/>
                  <w:noProof/>
                  <w:sz w:val="28"/>
                </w:rPr>
                <w:t>35</w:t>
              </w:r>
              <w:r w:rsidR="00224146">
                <w:rPr>
                  <w:rFonts w:hint="eastAsia"/>
                  <w:b/>
                  <w:noProof/>
                  <w:sz w:val="28"/>
                  <w:lang w:eastAsia="zh-CN"/>
                </w:rPr>
                <w:t>71</w:t>
              </w:r>
            </w:fldSimple>
          </w:p>
        </w:tc>
        <w:tc>
          <w:tcPr>
            <w:tcW w:w="709" w:type="dxa"/>
          </w:tcPr>
          <w:p w:rsidR="00C365FE" w:rsidRDefault="00C365FE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365FE" w:rsidRPr="00410371" w:rsidRDefault="006F50AC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365F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C365FE" w:rsidRDefault="00C365FE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365FE" w:rsidRPr="00410371" w:rsidRDefault="006F50AC" w:rsidP="00123D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65FE" w:rsidRPr="00410371">
                <w:rPr>
                  <w:b/>
                  <w:noProof/>
                  <w:sz w:val="28"/>
                </w:rPr>
                <w:t>1</w:t>
              </w:r>
              <w:r w:rsidR="00123DB5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C365FE" w:rsidRPr="00410371">
                <w:rPr>
                  <w:b/>
                  <w:noProof/>
                  <w:sz w:val="28"/>
                </w:rPr>
                <w:t>.</w:t>
              </w:r>
              <w:r w:rsidR="00123DB5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C365FE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365FE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365FE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365FE" w:rsidRPr="00F25D98" w:rsidRDefault="00C365FE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365FE" w:rsidTr="00213506">
        <w:tc>
          <w:tcPr>
            <w:tcW w:w="9641" w:type="dxa"/>
            <w:gridSpan w:val="9"/>
          </w:tcPr>
          <w:p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365FE" w:rsidRDefault="00C365FE" w:rsidP="00C365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65FE" w:rsidTr="00213506">
        <w:tc>
          <w:tcPr>
            <w:tcW w:w="2835" w:type="dxa"/>
          </w:tcPr>
          <w:p w:rsidR="00C365FE" w:rsidRDefault="00C365FE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365FE" w:rsidRDefault="00C365FE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365FE" w:rsidRDefault="00C365FE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365FE" w:rsidRDefault="00C365FE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365FE" w:rsidRDefault="00C365FE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365FE" w:rsidRDefault="00C365FE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365FE" w:rsidRDefault="00C365FE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365FE" w:rsidRDefault="00C365FE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365FE" w:rsidRDefault="00C365FE" w:rsidP="00C365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65FE" w:rsidTr="00213506">
        <w:tc>
          <w:tcPr>
            <w:tcW w:w="9640" w:type="dxa"/>
            <w:gridSpan w:val="11"/>
          </w:tcPr>
          <w:p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65FE" w:rsidRDefault="006F50AC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365FE">
                <w:t xml:space="preserve">Correction to the function </w:t>
              </w:r>
              <w:r w:rsidR="00D52548" w:rsidRPr="00D52548">
                <w:t xml:space="preserve">f_EUTRA_ModifySysinfo_ValueTag </w:t>
              </w:r>
            </w:fldSimple>
          </w:p>
        </w:tc>
      </w:tr>
      <w:tr w:rsidR="00C365FE" w:rsidTr="00213506">
        <w:tc>
          <w:tcPr>
            <w:tcW w:w="1843" w:type="dxa"/>
            <w:tcBorders>
              <w:lef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:rsidTr="00213506">
        <w:tc>
          <w:tcPr>
            <w:tcW w:w="1843" w:type="dxa"/>
            <w:tcBorders>
              <w:left w:val="single" w:sz="4" w:space="0" w:color="auto"/>
            </w:tcBorders>
          </w:tcPr>
          <w:p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365FE" w:rsidRDefault="00215BD0" w:rsidP="00213506">
            <w:pPr>
              <w:pStyle w:val="CRCoverPage"/>
              <w:spacing w:after="0"/>
              <w:ind w:left="100"/>
              <w:rPr>
                <w:noProof/>
              </w:rPr>
            </w:pPr>
            <w:r w:rsidRPr="00D42F2C">
              <w:rPr>
                <w:rFonts w:hint="eastAsia"/>
                <w:lang w:eastAsia="zh-CN"/>
              </w:rPr>
              <w:t>Starpoint</w:t>
            </w:r>
            <w:r>
              <w:rPr>
                <w:rFonts w:hint="eastAsia"/>
                <w:lang w:eastAsia="zh-CN"/>
              </w:rPr>
              <w:t>, TDIA</w:t>
            </w:r>
          </w:p>
        </w:tc>
      </w:tr>
      <w:tr w:rsidR="00C365FE" w:rsidTr="00213506">
        <w:tc>
          <w:tcPr>
            <w:tcW w:w="1843" w:type="dxa"/>
            <w:tcBorders>
              <w:left w:val="single" w:sz="4" w:space="0" w:color="auto"/>
            </w:tcBorders>
          </w:tcPr>
          <w:p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365FE" w:rsidRDefault="00154F18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F50AC">
              <w:fldChar w:fldCharType="begin"/>
            </w:r>
            <w:r w:rsidR="00C365FE">
              <w:instrText xml:space="preserve"> DOCPROPERTY  SourceIfTsg  \* MERGEFORMAT </w:instrText>
            </w:r>
            <w:r w:rsidR="006F50AC">
              <w:fldChar w:fldCharType="end"/>
            </w:r>
          </w:p>
        </w:tc>
      </w:tr>
      <w:tr w:rsidR="00C365FE" w:rsidTr="00213506">
        <w:tc>
          <w:tcPr>
            <w:tcW w:w="1843" w:type="dxa"/>
            <w:tcBorders>
              <w:lef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:rsidTr="00213506">
        <w:tc>
          <w:tcPr>
            <w:tcW w:w="1843" w:type="dxa"/>
            <w:tcBorders>
              <w:left w:val="single" w:sz="4" w:space="0" w:color="auto"/>
            </w:tcBorders>
          </w:tcPr>
          <w:p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365FE" w:rsidRDefault="006F50AC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365FE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C365FE" w:rsidRDefault="00C365FE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365FE" w:rsidRDefault="00C365FE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365FE" w:rsidRDefault="006F50AC" w:rsidP="000700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65FE">
                <w:rPr>
                  <w:noProof/>
                </w:rPr>
                <w:t>2024-</w:t>
              </w:r>
              <w:r w:rsidR="0007002D">
                <w:rPr>
                  <w:rFonts w:hint="eastAsia"/>
                  <w:noProof/>
                  <w:lang w:eastAsia="zh-CN"/>
                </w:rPr>
                <w:t>10</w:t>
              </w:r>
              <w:r w:rsidR="00C365FE">
                <w:rPr>
                  <w:noProof/>
                </w:rPr>
                <w:t>-</w:t>
              </w:r>
              <w:r w:rsidR="0007002D">
                <w:rPr>
                  <w:rFonts w:hint="eastAsia"/>
                  <w:noProof/>
                  <w:lang w:eastAsia="zh-CN"/>
                </w:rPr>
                <w:t>22</w:t>
              </w:r>
            </w:fldSimple>
          </w:p>
        </w:tc>
      </w:tr>
      <w:tr w:rsidR="00C365FE" w:rsidTr="00213506">
        <w:tc>
          <w:tcPr>
            <w:tcW w:w="1843" w:type="dxa"/>
            <w:tcBorders>
              <w:lef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365FE" w:rsidRDefault="006F50AC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65F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365FE" w:rsidRDefault="00C365FE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365FE" w:rsidRDefault="00C365FE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365FE" w:rsidRDefault="006F50AC" w:rsidP="00293E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365FE">
                <w:rPr>
                  <w:noProof/>
                </w:rPr>
                <w:t>Rel-1</w:t>
              </w:r>
              <w:r w:rsidR="00293E69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C365FE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365FE" w:rsidRDefault="00C365FE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365FE" w:rsidRPr="007C2097" w:rsidRDefault="00C365FE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365FE" w:rsidTr="00213506">
        <w:tc>
          <w:tcPr>
            <w:tcW w:w="1843" w:type="dxa"/>
          </w:tcPr>
          <w:p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65FE" w:rsidRDefault="0080732A" w:rsidP="00C365FE">
            <w:pPr>
              <w:pStyle w:val="CRCoverPage"/>
              <w:spacing w:after="0"/>
              <w:ind w:left="100"/>
              <w:rPr>
                <w:noProof/>
              </w:rPr>
            </w:pPr>
            <w:r w:rsidRPr="0074475F">
              <w:rPr>
                <w:rFonts w:cs="Arial" w:hint="eastAsia"/>
                <w:noProof/>
                <w:lang w:val="en-SG" w:eastAsia="zh-CN"/>
              </w:rPr>
              <w:t xml:space="preserve">The length of LTE SFN is 10ms, we should use (10ms*SFN number)/1000 to translate it </w:t>
            </w:r>
            <w:r w:rsidRPr="0074475F">
              <w:rPr>
                <w:rFonts w:cs="Arial"/>
                <w:noProof/>
                <w:lang w:val="en-SG" w:eastAsia="zh-CN"/>
              </w:rPr>
              <w:t>in the unit of second.</w:t>
            </w:r>
          </w:p>
        </w:tc>
      </w:tr>
      <w:tr w:rsidR="00C365FE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65FE" w:rsidRDefault="00C365FE" w:rsidP="00C3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5FE" w:rsidRDefault="0080732A" w:rsidP="00C3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 w:eastAsia="zh-CN"/>
              </w:rPr>
              <w:t>U</w:t>
            </w:r>
            <w:r>
              <w:rPr>
                <w:rFonts w:cs="Arial" w:hint="eastAsia"/>
                <w:noProof/>
                <w:lang w:val="en-SG" w:eastAsia="zh-CN"/>
              </w:rPr>
              <w:t xml:space="preserve">se 100 instead of 1000 in </w:t>
            </w:r>
            <w:r>
              <w:rPr>
                <w:rFonts w:hint="eastAsia"/>
                <w:noProof/>
                <w:lang w:val="en-SG" w:eastAsia="zh-CN"/>
              </w:rPr>
              <w:t>c</w:t>
            </w:r>
            <w:r w:rsidRPr="00265B3F">
              <w:rPr>
                <w:noProof/>
                <w:lang w:val="en-SG" w:eastAsia="zh-CN"/>
              </w:rPr>
              <w:t>alculation</w:t>
            </w:r>
            <w:r>
              <w:rPr>
                <w:rFonts w:hint="eastAsia"/>
                <w:noProof/>
                <w:lang w:val="en-SG" w:eastAsia="zh-CN"/>
              </w:rPr>
              <w:t>.</w:t>
            </w:r>
          </w:p>
        </w:tc>
      </w:tr>
      <w:tr w:rsidR="00C365FE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65FE" w:rsidRDefault="00C365FE" w:rsidP="00C3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65FE" w:rsidRDefault="00110905" w:rsidP="00C365FE">
            <w:pPr>
              <w:pStyle w:val="CRCoverPage"/>
              <w:spacing w:after="0"/>
              <w:ind w:left="100"/>
              <w:rPr>
                <w:noProof/>
              </w:rPr>
            </w:pPr>
            <w:r w:rsidRPr="00D42F2C">
              <w:rPr>
                <w:noProof/>
              </w:rPr>
              <w:t xml:space="preserve">A conformant UE </w:t>
            </w:r>
            <w:r w:rsidRPr="00D42F2C">
              <w:rPr>
                <w:rFonts w:cs="Arial"/>
                <w:lang w:eastAsia="en-GB"/>
              </w:rPr>
              <w:t>may fail the test cases.</w:t>
            </w:r>
          </w:p>
        </w:tc>
      </w:tr>
      <w:tr w:rsidR="00C365FE" w:rsidTr="00213506">
        <w:tc>
          <w:tcPr>
            <w:tcW w:w="2694" w:type="dxa"/>
            <w:gridSpan w:val="2"/>
          </w:tcPr>
          <w:p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365FE" w:rsidRDefault="00C365FE" w:rsidP="00C3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65FE" w:rsidRDefault="007C2890" w:rsidP="00C365FE">
            <w:pPr>
              <w:pStyle w:val="CRCoverPage"/>
              <w:spacing w:after="0"/>
              <w:ind w:left="100"/>
              <w:rPr>
                <w:noProof/>
              </w:rPr>
            </w:pPr>
            <w:r w:rsidRPr="007C2890">
              <w:rPr>
                <w:rFonts w:cs="Arial"/>
                <w:noProof/>
              </w:rPr>
              <w:t>6.2.3.2.NR5GC</w:t>
            </w:r>
          </w:p>
        </w:tc>
      </w:tr>
      <w:tr w:rsidR="00C365FE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65FE" w:rsidRDefault="00C365FE" w:rsidP="00C3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365FE" w:rsidRDefault="00C365FE" w:rsidP="00C365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365FE" w:rsidRDefault="00C365FE" w:rsidP="00C3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65FE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365FE" w:rsidRDefault="00C365FE" w:rsidP="00C365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365FE" w:rsidRDefault="00C365FE" w:rsidP="00C3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65FE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365FE" w:rsidRDefault="00C365FE" w:rsidP="00C36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365FE" w:rsidRDefault="00C365FE" w:rsidP="00C3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65FE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365FE" w:rsidRDefault="00C365FE" w:rsidP="00C36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365FE" w:rsidRDefault="00C365FE" w:rsidP="00C3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65FE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65FE" w:rsidRDefault="00C365FE" w:rsidP="00C365FE">
            <w:pPr>
              <w:pStyle w:val="CRCoverPage"/>
              <w:spacing w:after="0"/>
              <w:rPr>
                <w:noProof/>
              </w:rPr>
            </w:pPr>
          </w:p>
        </w:tc>
      </w:tr>
      <w:tr w:rsidR="00C365FE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65FE" w:rsidRDefault="00C365FE" w:rsidP="00C365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65FE" w:rsidRPr="008863B9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65FE" w:rsidRPr="008863B9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365FE" w:rsidRPr="008863B9" w:rsidRDefault="00C365FE" w:rsidP="00C365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65FE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65FE" w:rsidRDefault="00C365FE" w:rsidP="00C365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365FE" w:rsidRDefault="00C365FE" w:rsidP="00C365FE">
      <w:pPr>
        <w:pStyle w:val="CRCoverPage"/>
        <w:spacing w:after="0"/>
        <w:rPr>
          <w:noProof/>
          <w:sz w:val="8"/>
          <w:szCs w:val="8"/>
        </w:rPr>
      </w:pPr>
    </w:p>
    <w:p w:rsidR="00C365FE" w:rsidRDefault="00C365FE" w:rsidP="00C365FE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180511190"/>
      <w:r w:rsidRPr="00D83A7A">
        <w:rPr>
          <w:rStyle w:val="af1"/>
          <w:rFonts w:ascii="Arial" w:hAnsi="Arial" w:cs="Arial"/>
          <w:i w:val="0"/>
        </w:rPr>
        <w:t>Table of Contents</w:t>
      </w:r>
      <w:bookmarkEnd w:id="1"/>
    </w:p>
    <w:p w:rsidR="00ED382E" w:rsidRDefault="006F50AC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6F50AC"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 w:rsidRPr="006F50AC">
        <w:rPr>
          <w:rFonts w:cs="Arial"/>
        </w:rPr>
        <w:fldChar w:fldCharType="separate"/>
      </w:r>
      <w:r w:rsidR="00ED382E" w:rsidRPr="003249C1">
        <w:rPr>
          <w:rFonts w:ascii="Arial" w:hAnsi="Arial" w:cs="Arial"/>
          <w:iCs/>
        </w:rPr>
        <w:t>Table of Contents</w:t>
      </w:r>
      <w:r w:rsidR="00ED382E">
        <w:tab/>
      </w:r>
      <w:r w:rsidR="00ED382E">
        <w:fldChar w:fldCharType="begin"/>
      </w:r>
      <w:r w:rsidR="00ED382E">
        <w:instrText xml:space="preserve"> PAGEREF _Toc180511190 \h </w:instrText>
      </w:r>
      <w:r w:rsidR="00ED382E">
        <w:fldChar w:fldCharType="separate"/>
      </w:r>
      <w:r w:rsidR="00ED382E">
        <w:t>2</w:t>
      </w:r>
      <w:r w:rsidR="00ED382E">
        <w:fldChar w:fldCharType="end"/>
      </w:r>
    </w:p>
    <w:p w:rsidR="00ED382E" w:rsidRDefault="00ED382E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3249C1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3249C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_Toc180511191 \h </w:instrText>
      </w:r>
      <w:r>
        <w:fldChar w:fldCharType="separate"/>
      </w:r>
      <w:r>
        <w:t>2</w:t>
      </w:r>
      <w:r>
        <w:fldChar w:fldCharType="end"/>
      </w:r>
    </w:p>
    <w:p w:rsidR="00ED382E" w:rsidRDefault="00ED382E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3249C1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3249C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_Toc180511192 \h </w:instrText>
      </w:r>
      <w:r>
        <w:fldChar w:fldCharType="separate"/>
      </w:r>
      <w:r>
        <w:t>2</w:t>
      </w:r>
      <w:r>
        <w:fldChar w:fldCharType="end"/>
      </w:r>
    </w:p>
    <w:p w:rsidR="00ED382E" w:rsidRDefault="00ED382E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3249C1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3249C1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_Toc180511193 \h </w:instrText>
      </w:r>
      <w:r>
        <w:fldChar w:fldCharType="separate"/>
      </w:r>
      <w:r>
        <w:t>2</w:t>
      </w:r>
      <w:r>
        <w:fldChar w:fldCharType="end"/>
      </w:r>
    </w:p>
    <w:p w:rsidR="00D15337" w:rsidRDefault="006F50AC" w:rsidP="00D15337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Hlk107318485"/>
      <w:bookmarkStart w:id="21" w:name="_Toc180511191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1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F4689" w:rsidRPr="00D42F2C">
        <w:rPr>
          <w:rFonts w:cs="Arial" w:hint="eastAsia"/>
          <w:b/>
          <w:sz w:val="24"/>
          <w:lang w:eastAsia="zh-CN"/>
        </w:rPr>
        <w:t>Ting Gao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="004F4689" w:rsidRPr="00D42F2C">
          <w:rPr>
            <w:rStyle w:val="aa"/>
            <w:rFonts w:cs="Arial" w:hint="eastAsia"/>
            <w:b/>
            <w:color w:val="auto"/>
            <w:sz w:val="24"/>
            <w:lang w:eastAsia="zh-CN"/>
          </w:rPr>
          <w:t>gaoting@starpointcomm.com</w:t>
        </w:r>
      </w:hyperlink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80511192"/>
      <w:r w:rsidRPr="00854C55">
        <w:rPr>
          <w:b/>
        </w:rPr>
        <w:t>Corrections required</w:t>
      </w:r>
      <w:bookmarkEnd w:id="22"/>
      <w:bookmarkEnd w:id="23"/>
      <w:bookmarkEnd w:id="24"/>
    </w:p>
    <w:p w:rsidR="004A40D5" w:rsidRPr="003D65E8" w:rsidRDefault="004A40D5" w:rsidP="004A40D5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80511193"/>
      <w:r>
        <w:rPr>
          <w:rFonts w:cs="Arial"/>
          <w:b/>
          <w:bCs/>
          <w:color w:val="000000"/>
          <w:lang w:val="en-US" w:eastAsia="en-GB"/>
        </w:rPr>
        <w:t>Change</w:t>
      </w:r>
      <w:r w:rsidR="00C365FE">
        <w:rPr>
          <w:rFonts w:cs="Arial"/>
          <w:b/>
          <w:bCs/>
          <w:color w:val="000000"/>
          <w:lang w:val="en-US" w:eastAsia="en-GB"/>
        </w:rPr>
        <w:t xml:space="preserve">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E13853" w:rsidRDefault="00EB2171" w:rsidP="00206ED0">
            <w:pPr>
              <w:pStyle w:val="CRCoverPage"/>
              <w:spacing w:after="0"/>
              <w:rPr>
                <w:noProof/>
              </w:rPr>
            </w:pPr>
            <w:r w:rsidRPr="00EB2171">
              <w:rPr>
                <w:rFonts w:cs="Arial"/>
                <w:noProof/>
                <w:lang w:val="en-SG"/>
              </w:rPr>
              <w:t>f_EUTRA_ModifySysinfo_ValueTag</w:t>
            </w: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1A3" w:rsidRPr="00803546" w:rsidRDefault="009E04A8" w:rsidP="009E04A8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 w:rsidRPr="002C08AE">
              <w:rPr>
                <w:rFonts w:cs="Arial" w:hint="eastAsia"/>
                <w:noProof/>
                <w:lang w:val="en-SG" w:eastAsia="zh-CN"/>
              </w:rPr>
              <w:t>The length of LTE SFN is</w:t>
            </w:r>
            <w:r w:rsidR="00091192" w:rsidRPr="002C08AE">
              <w:rPr>
                <w:rFonts w:cs="Arial" w:hint="eastAsia"/>
                <w:noProof/>
                <w:lang w:val="en-SG" w:eastAsia="zh-CN"/>
              </w:rPr>
              <w:t xml:space="preserve"> 10ms,</w:t>
            </w:r>
            <w:r w:rsidR="002114EF" w:rsidRPr="002C08AE">
              <w:rPr>
                <w:rFonts w:cs="Arial" w:hint="eastAsia"/>
                <w:noProof/>
                <w:lang w:val="en-SG" w:eastAsia="zh-CN"/>
              </w:rPr>
              <w:t xml:space="preserve"> </w:t>
            </w:r>
            <w:r w:rsidR="00974AAB" w:rsidRPr="002C08AE">
              <w:rPr>
                <w:rFonts w:cs="Arial" w:hint="eastAsia"/>
                <w:noProof/>
                <w:lang w:val="en-SG" w:eastAsia="zh-CN"/>
              </w:rPr>
              <w:t xml:space="preserve">we should use (10ms*SFN number)/1000 to </w:t>
            </w:r>
            <w:r w:rsidRPr="002C08AE">
              <w:rPr>
                <w:rFonts w:cs="Arial" w:hint="eastAsia"/>
                <w:noProof/>
                <w:lang w:val="en-SG" w:eastAsia="zh-CN"/>
              </w:rPr>
              <w:t xml:space="preserve">translate it </w:t>
            </w:r>
            <w:r w:rsidR="00193F25" w:rsidRPr="002C08AE">
              <w:rPr>
                <w:rFonts w:cs="Arial"/>
                <w:noProof/>
                <w:lang w:val="en-SG" w:eastAsia="zh-CN"/>
              </w:rPr>
              <w:t>in the unit of second.</w:t>
            </w:r>
          </w:p>
        </w:tc>
      </w:tr>
      <w:tr w:rsidR="006C61D0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D0" w:rsidRPr="00FB2EB7" w:rsidRDefault="00265B3F" w:rsidP="00265B3F">
            <w:pPr>
              <w:pStyle w:val="CRCoverPage"/>
              <w:spacing w:after="0"/>
              <w:rPr>
                <w:rFonts w:cs="Arial"/>
                <w:noProof/>
                <w:lang w:val="en-SG" w:eastAsia="zh-CN"/>
              </w:rPr>
            </w:pPr>
            <w:r>
              <w:rPr>
                <w:rFonts w:cs="Arial"/>
                <w:noProof/>
                <w:lang w:val="en-SG" w:eastAsia="zh-CN"/>
              </w:rPr>
              <w:t>U</w:t>
            </w:r>
            <w:r>
              <w:rPr>
                <w:rFonts w:cs="Arial" w:hint="eastAsia"/>
                <w:noProof/>
                <w:lang w:val="en-SG" w:eastAsia="zh-CN"/>
              </w:rPr>
              <w:t xml:space="preserve">se 100 instead of 1000 in </w:t>
            </w:r>
            <w:r>
              <w:rPr>
                <w:rFonts w:hint="eastAsia"/>
                <w:noProof/>
                <w:lang w:val="en-SG" w:eastAsia="zh-CN"/>
              </w:rPr>
              <w:t>c</w:t>
            </w:r>
            <w:r w:rsidRPr="00265B3F">
              <w:rPr>
                <w:noProof/>
                <w:lang w:val="en-SG" w:eastAsia="zh-CN"/>
              </w:rPr>
              <w:t>alculation</w:t>
            </w:r>
            <w:r w:rsidR="002B005B">
              <w:rPr>
                <w:rFonts w:hint="eastAsia"/>
                <w:noProof/>
                <w:lang w:val="en-SG" w:eastAsia="zh-CN"/>
              </w:rPr>
              <w:t>.</w:t>
            </w:r>
          </w:p>
        </w:tc>
      </w:tr>
      <w:tr w:rsidR="006C61D0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D0" w:rsidRPr="00CC39F9" w:rsidRDefault="00EB2171" w:rsidP="006C61D0">
            <w:pPr>
              <w:spacing w:after="0"/>
              <w:rPr>
                <w:rFonts w:ascii="Arial" w:hAnsi="Arial" w:cs="Arial"/>
                <w:lang w:eastAsia="en-GB"/>
              </w:rPr>
            </w:pPr>
            <w:r w:rsidRPr="00EB2171">
              <w:rPr>
                <w:rFonts w:ascii="Arial" w:hAnsi="Arial" w:cs="Arial"/>
                <w:lang w:eastAsia="en-GB"/>
              </w:rPr>
              <w:t>EUTRA_RRCSteps</w:t>
            </w:r>
            <w:r w:rsidR="002D36AE" w:rsidRPr="002D36AE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6C61D0" w:rsidRPr="00F9354B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D0" w:rsidRPr="00F9354B" w:rsidRDefault="006C61D0" w:rsidP="006C61D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>function f_EUTRA_ModifySysinfo_ValueTag(EUTRA_CellId_Type p_CellId,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boolean p_PagingFlag := true,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EUTRA_RRC_STATE_Type p_UE_State := RRC_IDLE,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(omit) Null_Type p_StopSib1Transmission := omit //@sic R5-142409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)  // @sic R5-110803 change 4: add new parameter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runs on EUTRA_PTC return SubFrameTiming_Type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R5-104157 return SystemFrameNumber_Type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R5s160738 return SubFrameTiming_Type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    v_Timing; //@sic R5w160204r1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    v_TimeOfPaging; //@sic R5w160204r1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    v_Timing_SFN; //@sic R5w160204r1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    v_StartNextModPeriod; //@sic R5w160204r1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var SystemFrameNumber_Type  v_StartNextPagingCycle; //@sic R5s100475 cl. 4.3 Additional changes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EUTRA_CellSysInfo_Type  v_Sysinfo:= f_EUTRA_CellInfo_GetSYSINFO (p_CellId);  // Get SYSINFO to be sent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v_ModificationPeriodFrames := f_CalculateModificationPeriod (p_CellId);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var PCCH_Config v_PcchConfig := f_EUTRA_CellInfo_GetPCCH_ConfigInSYSINFO(p_CellId); //@sic R5s100475 cl. 4.3 Additional changes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v_PagingCycle := f_EUTRA_GetPagingCycleValue (v_PcchConfig.defaultPagingCycle); //@sic R5s100475 cl. 4.3 Additional changes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select (v_Sysinfo.SysinfoType) { //@sic R5-157569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case(sysinfoOnly){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// Increment the VALUE TAG in f_EUTRA_SS_ConfigureSysinfo @sic R5s130513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//Get the current SFN and subframe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 := f_EUTRA_GetCurrentTiming(p_CellId);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//Add processing delay to current SFN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v_Timing_SFN := v_Timing;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v_Timing_SFN.HSFN.Number := (v_Timing.HSFN.Number + (v_Timing.SFN.Number + tsc_SfnDelay)/1024) mod 1024; //@sic R5w160204r1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v_Timing_SFN.SFN.Number := (v_Timing.SFN.Number + tsc_SfnDelay) mod 1024; //@sic R5s100475 cl. 4.3 Additional changes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// Calculate the next Modification Period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 R5s100475 cl. 4.3 Additional changes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v_StartNextModPeriod := v_Timing_SFN;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v_StartNextModPeriod.HSFN.Number := ( v_StartNextModPeriod.HSFN.Number + (v_Timing_SFN.SFN.Number + (v_ModificationPeriodFrames -(v_Timing_SFN.SFN.Number mod v_ModificationPeriodFrames)))/1024)mod 1024; //@sic R5w160204r1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v_StartNextModPeriod.SFN.Number := (v_Timing_SFN.SFN.Number + (v_ModificationPeriodFrames -(v_Timing_SFN.SFN.Number mod v_ModificationPeriodFrames))) mod 1024;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R5s100475 cl. 4.3 Additional changes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if (p_PagingFlag) {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v_TimeOfPaging := v_StartNextModPeriod;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v_StartNextModPeriod.HSFN.Number := (v_StartNextModPeriod.HSFN.Number + (v_StartNextModPeriod.SFN.Number + v_ModificationPeriodFrames)/1024) mod 1024; //@sic R5w160204r1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v_StartNextModPeriod.SFN.Number := (v_StartNextModPeriod.SFN.Number + v_ModificationPeriodFrames) mod 1024;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((p_UE_State == RRC_CONNECTED) and not(pc_ETWS_message or pc_CMAS_Message)) {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When UE is in connected mode, paging message will be sent during a complete modification period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Add a longer processing delay to current SFN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v_Timing_SFN.HSFN.Number := ( v_Timing_SFN.HSFN.Number + (v_Timing.SFN.Number + tsc_SfnDelayConnected) / 1024) mod 1024;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v_Timing_SFN.SFN.Number := (v_Timing.SFN.Number + tsc_SfnDelayConnected) mod 1024; // @sic R5s100475 cl. 4.3 Additional changes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v_StartNextModPeriod.HSFN.Number := (v_Timing_SFN.HSFN.Number +(v_Timing_SFN.SFN.Number + (v_ModificationPeriodFrames -(v_Timing_SFN.SFN.Number mod v_ModificationPeriodFrames)))/ 1024) mod 1024; //@sic R5s170917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v_StartNextModPeriod.SFN.Number := (v_Timing_SFN.SFN.Number + (v_ModificationPeriodFrames -(v_Timing_SFN.SFN.Number mod v_ModificationPeriodFrames)))mod 1024;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v_TimeOfPaging := v_StartNextModPeriod;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v_StartNextModPeriod.HSFN.Number := (v_StartNextModPeriod.HSFN.Number + (v_StartNextModPeriod.SFN.Number + v_ModificationPeriodFrames)/1024) mod 1024;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v_StartNextModPeriod.SFN.Number := (v_StartNextModPeriod.SFN.Number + v_ModificationPeriodFrames) mod 1024;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((p_UE_State == RRC_CONNECTED) and (pc_ETWS_message or pc_CMAS_Message)) {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When UE is in connected mode and UE suppports ETWS/CMAS, the paging is sent during a pagingCycle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Send Paging messages at the next PagingCycle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Send SYSINFO at the next modificationPeriod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v_StartNextPagingCycle := (v_Timing_SFN.SFN.Number + (v_PagingCycle -(v_Timing_SFN.SFN.Number mod v_PagingCycle)))mod 1024;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v_TimeOfPaging.HSFN.Number := (v_Timing_SFN.HSFN.Number + (v_Timing_SFN.SFN.Number + (v_PagingCycle -(v_Timing_SFN.SFN.Number mod v_PagingCycle)))/ 1024 )mod 1024; //@sic R5s170425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v_TimeOfPaging.SFN.Number := v_StartNextPagingCycle;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 R5s170070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v_StartNextModPeriod.HSFN.Number := (v_TimeOfPaging.HSFN.Number + (v_StartNextPagingCycle + (v_ModificationPeriodFrames -(v_StartNextPagingCycle mod v_ModificationPeriodFrames)))/ 1024) mod 1024;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v_StartNextModPeriod.SFN.Number := (v_StartNextPagingCycle + (v_ModificationPeriodFrames -(v_StartNextPagingCycle mod v_ModificationPeriodFrames)))mod 1024;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}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// Delay to ensure the sequencing of Scheduling of SIB modification and Paging @sic R5s130949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f_Delay(int2float((v_TimeOfPaging.SFN.Number-v_Timing.SFN.Number+1024) mod 1024)/</w:t>
            </w:r>
            <w:r w:rsidRPr="002F607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1000.0</w:t>
            </w: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//Page UE from the start of v_TimeOfPaging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//based on above calculation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f_EUTRA_UE_PageSysinfoMod(p_CellId, v_TimeOfPaging, p_UE_State); // @sic R5-110803 change 4: add new parameter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f_EUTRA_SS_ConfigureSysinfo (p_CellId, cs_TimingInfo_SFN(v_StartNextModPeriod.SFN.Number, v_StartNextModPeriod.HSFN.Number), v_Sysinfo.SB1_ValueTagChanged, p_StopSib1Transmission);  // @sic R5s120130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case(sysinfoAndBR){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v_StartNextModPeriod := f_EUTRA_ModifySysinfo_ValueTagBR(p_CellId, p_PagingFlag, p_StopSib1Transmission);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{FatalError (__FILE__, __LINE__, "Invalid SysinfoType");}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return v_StartNextModPeriod; //@sic R5s160738 sic@</w:t>
            </w:r>
          </w:p>
          <w:p w:rsidR="002F79CF" w:rsidRPr="00850B74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>function f_EUTRA_ModifySysinfo_ValueTag(EUTRA_CellId_Type p_CellId,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boolean p_PagingFlag := true,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EUTRA_RRC_STATE_Type p_UE_State := RRC_IDLE,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(omit) Null_Type p_StopSib1Transmission := omit //@sic R5-142409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)  // @sic R5-110803 change 4: add new parameter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runs on EUTRA_PTC return SubFrameTiming_Type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R5-104157 return SystemFrameNumber_Type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R5s160738 return SubFrameTiming_Type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    v_Timing; //@sic R5w160204r1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    v_TimeOfPaging; //@sic R5w160204r1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    v_Timing_SFN; //@sic R5w160204r1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    v_StartNextModPeriod; //@sic R5w160204r1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var SystemFrameNumber_Type  v_StartNextPagingCycle; //@sic R5s100475 cl. 4.3 Additional changes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EUTRA_CellSysInfo_Type  v_Sysinfo:= f_EUTRA_CellInfo_GetSYSINFO (p_CellId);  // Get SYSINFO to be sent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v_ModificationPeriodFrames := f_CalculateModificationPeriod (p_CellId);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var PCCH_Config v_PcchConfig := f_EUTRA_CellInfo_GetPCCH_ConfigInSYSINFO(p_CellId); //@sic R5s100475 cl. 4.3 Additional changes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v_PagingCycle := f_EUTRA_GetPagingCycleValue (v_PcchConfig.defaultPagingCycle); //@sic R5s100475 cl. 4.3 Additional changes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select (v_Sysinfo.SysinfoType) { //@sic R5-157569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case(sysinfoOnly){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// Increment the VALUE TAG in f_EUTRA_SS_ConfigureSysinfo @sic R5s130513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//Get the current SFN and subframe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 := f_EUTRA_GetCurrentTiming(p_CellId);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//Add processing delay to current SFN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v_Timing_SFN := v_Timing;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v_Timing_SFN.HSFN.Number := (v_Timing.HSFN.Number + (v_Timing.SFN.Number + tsc_SfnDelay)/1024) mod 1024; //@sic R5w160204r1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v_Timing_SFN.SFN.Number := (v_Timing.SFN.Number + tsc_SfnDelay) mod 1024; //@sic R5s100475 cl. 4.3 Additional changes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// Calculate the next Modification Period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 R5s100475 cl. 4.3 Additional changes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v_StartNextModPeriod := v_Timing_SFN;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v_StartNextModPeriod.HSFN.Number := ( v_StartNextModPeriod.HSFN.Number + (v_Timing_SFN.SFN.Number + (v_ModificationPeriodFrames -(v_Timing_SFN.SFN.Number mod v_ModificationPeriodFrames)))/1024)mod 1024; //@sic R5w160204r1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v_StartNextModPeriod.SFN.Number := (v_Timing_SFN.SFN.Number + (v_ModificationPeriodFrames -(v_Timing_SFN.SFN.Number mod v_ModificationPeriodFrames))) mod 1024;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R5s100475 cl. 4.3 Additional changes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if (p_PagingFlag) {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v_TimeOfPaging := v_StartNextModPeriod;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v_StartNextModPeriod.HSFN.Number := (v_StartNextModPeriod.HSFN.Number + (v_StartNextModPeriod.SFN.Number + v_ModificationPeriodFrames)/1024) mod 1024; //@sic R5w160204r1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v_StartNextModPeriod.SFN.Number := (v_StartNextModPeriod.SFN.Number + v_ModificationPeriodFrames) mod 1024;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((p_UE_State == RRC_CONNECTED) and not(pc_ETWS_message or pc_CMAS_Message)) {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When UE is in connected mode, paging message will be sent during a complete modification period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Add a longer processing delay to current SFN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v_Timing_SFN.HSFN.Number := ( v_Timing_SFN.HSFN.Number + (v_Timing.SFN.Number + tsc_SfnDelayConnected) / 1024) mod 1024;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v_Timing_SFN.SFN.Number := (v_Timing.SFN.Number + tsc_SfnDelayConnected) mod 1024; // @sic R5s100475 cl. 4.3 Additional changes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v_StartNextModPeriod.HSFN.Number := (v_Timing_SFN.HSFN.Number +(v_Timing_SFN.SFN.Number + </w:t>
            </w: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(v_ModificationPeriodFrames -(v_Timing_SFN.SFN.Number mod v_ModificationPeriodFrames)))/ 1024) mod 1024; //@sic R5s170917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v_StartNextModPeriod.SFN.Number := (v_Timing_SFN.SFN.Number + (v_ModificationPeriodFrames -(v_Timing_SFN.SFN.Number mod v_ModificationPeriodFrames)))mod 1024;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v_TimeOfPaging := v_StartNextModPeriod;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v_StartNextModPeriod.HSFN.Number := (v_StartNextModPeriod.HSFN.Number + (v_StartNextModPeriod.SFN.Number + v_ModificationPeriodFrames)/1024) mod 1024;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v_StartNextModPeriod.SFN.Number := (v_StartNextModPeriod.SFN.Number + v_ModificationPeriodFrames) mod 1024;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((p_UE_State == RRC_CONNECTED) and (pc_ETWS_message or pc_CMAS_Message)) {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When UE is in connected mode and UE suppports ETWS/CMAS, the paging is sent during a pagingCycle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Send Paging messages at the next PagingCycle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Send SYSINFO at the next modificationPeriod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v_StartNextPagingCycle := (v_Timing_SFN.SFN.Number + (v_PagingCycle -(v_Timing_SFN.SFN.Number mod v_PagingCycle)))mod 1024;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v_TimeOfPaging.HSFN.Number := (v_Timing_SFN.HSFN.Number + (v_Timing_SFN.SFN.Number + (v_PagingCycle -(v_Timing_SFN.SFN.Number mod v_PagingCycle)))/ 1024 )mod 1024; //@sic R5s170425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v_TimeOfPaging.SFN.Number := v_StartNextPagingCycle;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 R5s170070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v_StartNextModPeriod.HSFN.Number := (v_TimeOfPaging.HSFN.Number + (v_StartNextPagingCycle + (v_ModificationPeriodFrames -(v_StartNextPagingCycle mod v_ModificationPeriodFrames)))/ 1024) mod 1024;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v_StartNextModPeriod.SFN.Number := (v_StartNextPagingCycle + (v_ModificationPeriodFrames -(v_StartNextPagingCycle mod v_ModificationPeriodFrames)))mod 1024;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// Delay to ensure the sequencing of Scheduling of SIB modification and Paging @sic R5s130949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f_Delay(int2float((v_TimeOfPaging.SFN.Number-v_Timin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g.SFN.Number+1024) mod 1024)/</w:t>
            </w:r>
            <w:r w:rsidRPr="002F607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100.0</w:t>
            </w: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//Page UE from the start of v_TimeOfPaging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//based on above calculation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  f_EUTRA_UE_PageSysinfoMod(p_CellId, v_TimeOfPaging, p_UE_State); // @sic R5-110803 change 4: add new parameter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f_EUTRA_SS_ConfigureSysinfo (p_CellId, cs_TimingInfo_SFN(v_StartNextModPeriod.SFN.Number, v_StartNextModPeriod.HSFN.Number), v_Sysinfo.SB1_ValueTagChanged, p_StopSib1Transmission);  // @sic R5s120130 sic@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case(sysinfoAndBR){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  v_StartNextModPeriod := f_EUTRA_ModifySysinfo_ValueTagBR(p_CellId, p_PagingFlag, p_StopSib1Transmission);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}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{FatalError (__FILE__, __LINE__, "Invalid SysinfoType");}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F6079" w:rsidRPr="002F6079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  return v_StartNextModPeriod; //@sic R5s160738 sic@</w:t>
            </w:r>
          </w:p>
          <w:p w:rsidR="002F79CF" w:rsidRPr="00F212AA" w:rsidRDefault="002F6079" w:rsidP="002F6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607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1C6BC1" w:rsidRDefault="001C6BC1" w:rsidP="00125E19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zh-CN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1F26" w:rsidRDefault="00181F26">
      <w:r>
        <w:separator/>
      </w:r>
    </w:p>
  </w:endnote>
  <w:endnote w:type="continuationSeparator" w:id="1">
    <w:p w:rsidR="00181F26" w:rsidRDefault="00181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1F26" w:rsidRDefault="00181F26">
      <w:r>
        <w:separator/>
      </w:r>
    </w:p>
  </w:footnote>
  <w:footnote w:type="continuationSeparator" w:id="1">
    <w:p w:rsidR="00181F26" w:rsidRDefault="00181F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EF270E">
    <w:r>
      <w:t xml:space="preserve">Page </w:t>
    </w:r>
    <w:r w:rsidR="006F50AC">
      <w:fldChar w:fldCharType="begin"/>
    </w:r>
    <w:r>
      <w:instrText>PAGE</w:instrText>
    </w:r>
    <w:r w:rsidR="006F50AC">
      <w:fldChar w:fldCharType="separate"/>
    </w:r>
    <w:r>
      <w:rPr>
        <w:noProof/>
      </w:rPr>
      <w:t>1</w:t>
    </w:r>
    <w:r w:rsidR="006F50AC">
      <w:rPr>
        <w:noProof/>
      </w:rPr>
      <w:fldChar w:fldCharType="end"/>
    </w:r>
    <w:r>
      <w:br/>
    </w:r>
    <w:r w:rsidR="006F50AC" w:rsidRPr="006F50AC">
      <w:rPr>
        <w:noProof/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lassification_Textbox" o:spid="_x0000_s1026" type="#_x0000_t202" alt="Classification" style="position:absolute;margin-left:0;margin-top:14.2pt;width:454.1pt;height:25.8pt;z-index:251663360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632757704"/>
                </w:sdtPr>
                <w:sdtContent>
                  <w:p w:rsidR="00EF270E" w:rsidRPr="00A11327" w:rsidRDefault="006F50AC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6F50AC">
    <w:pPr>
      <w:pStyle w:val="a4"/>
    </w:pPr>
    <w:r w:rsidRPr="006F50AC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alt="Classification" style="position:absolute;margin-left:0;margin-top:14.2pt;width:454.1pt;height:25.8pt;z-index:25165926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486555038"/>
                </w:sdtPr>
                <w:sdtContent>
                  <w:p w:rsidR="00EF270E" w:rsidRPr="00A11327" w:rsidRDefault="006F50AC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6F50AC">
    <w:pPr>
      <w:pStyle w:val="a4"/>
    </w:pPr>
    <w:r w:rsidRPr="006F50AC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alt="Classification" style="position:absolute;margin-left:0;margin-top:14.2pt;width:454.1pt;height:25.8pt;z-index:251661312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547684186"/>
                </w:sdtPr>
                <w:sdtContent>
                  <w:p w:rsidR="00EF270E" w:rsidRPr="00A11327" w:rsidRDefault="006F50AC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6F50AC">
    <w:pPr>
      <w:pStyle w:val="a4"/>
    </w:pPr>
    <w:r w:rsidRPr="006F50AC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alt="Classification" style="position:absolute;margin-left:0;margin-top:14.2pt;width:454.1pt;height:25.8pt;z-index:25166950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980890826"/>
                </w:sdtPr>
                <w:sdtContent>
                  <w:p w:rsidR="00EF270E" w:rsidRPr="00A11327" w:rsidRDefault="006F50AC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EF270E">
    <w:pPr>
      <w:pStyle w:val="a4"/>
      <w:tabs>
        <w:tab w:val="right" w:pos="9639"/>
      </w:tabs>
    </w:pPr>
    <w:r>
      <w:tab/>
    </w:r>
    <w:r w:rsidR="006F50AC" w:rsidRPr="006F50AC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alt="Classification" style="position:absolute;margin-left:0;margin-top:14.2pt;width:454.1pt;height:25.8pt;z-index:251665408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831531891"/>
                </w:sdtPr>
                <w:sdtContent>
                  <w:p w:rsidR="00EF270E" w:rsidRPr="00A11327" w:rsidRDefault="006F50AC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6F50AC">
    <w:pPr>
      <w:pStyle w:val="a4"/>
    </w:pPr>
    <w:r w:rsidRPr="006F50AC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alt="Classification" style="position:absolute;margin-left:0;margin-top:14.2pt;width:454.1pt;height:25.8pt;z-index:251667456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2009750366"/>
                </w:sdtPr>
                <w:sdtContent>
                  <w:p w:rsidR="00EF270E" w:rsidRPr="00A11327" w:rsidRDefault="006F50AC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37"/>
  </w:num>
  <w:num w:numId="5">
    <w:abstractNumId w:val="29"/>
  </w:num>
  <w:num w:numId="6">
    <w:abstractNumId w:val="34"/>
  </w:num>
  <w:num w:numId="7">
    <w:abstractNumId w:val="11"/>
  </w:num>
  <w:num w:numId="8">
    <w:abstractNumId w:val="35"/>
  </w:num>
  <w:num w:numId="9">
    <w:abstractNumId w:val="19"/>
  </w:num>
  <w:num w:numId="10">
    <w:abstractNumId w:val="24"/>
  </w:num>
  <w:num w:numId="11">
    <w:abstractNumId w:val="0"/>
  </w:num>
  <w:num w:numId="12">
    <w:abstractNumId w:val="10"/>
  </w:num>
  <w:num w:numId="13">
    <w:abstractNumId w:val="39"/>
  </w:num>
  <w:num w:numId="14">
    <w:abstractNumId w:val="5"/>
  </w:num>
  <w:num w:numId="15">
    <w:abstractNumId w:val="27"/>
  </w:num>
  <w:num w:numId="16">
    <w:abstractNumId w:val="23"/>
  </w:num>
  <w:num w:numId="17">
    <w:abstractNumId w:val="26"/>
  </w:num>
  <w:num w:numId="18">
    <w:abstractNumId w:val="15"/>
  </w:num>
  <w:num w:numId="19">
    <w:abstractNumId w:val="36"/>
  </w:num>
  <w:num w:numId="20">
    <w:abstractNumId w:val="31"/>
  </w:num>
  <w:num w:numId="21">
    <w:abstractNumId w:val="38"/>
  </w:num>
  <w:num w:numId="22">
    <w:abstractNumId w:val="28"/>
  </w:num>
  <w:num w:numId="23">
    <w:abstractNumId w:val="16"/>
  </w:num>
  <w:num w:numId="24">
    <w:abstractNumId w:val="21"/>
  </w:num>
  <w:num w:numId="25">
    <w:abstractNumId w:val="6"/>
  </w:num>
  <w:num w:numId="26">
    <w:abstractNumId w:val="13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3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30"/>
  </w:num>
  <w:num w:numId="37">
    <w:abstractNumId w:val="12"/>
  </w:num>
  <w:num w:numId="38">
    <w:abstractNumId w:val="22"/>
  </w:num>
  <w:num w:numId="39">
    <w:abstractNumId w:val="14"/>
  </w:num>
  <w:num w:numId="40">
    <w:abstractNumId w:val="25"/>
  </w:num>
  <w:num w:numId="41">
    <w:abstractNumId w:val="3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  <o:shapelayout v:ext="edit">
      <o:idmap v:ext="edit" data="1"/>
    </o:shapelayout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6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002D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1192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05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3DB5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4F18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1F26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3F25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4EF"/>
    <w:rsid w:val="00211C64"/>
    <w:rsid w:val="002124CC"/>
    <w:rsid w:val="00212503"/>
    <w:rsid w:val="00212AF9"/>
    <w:rsid w:val="00213426"/>
    <w:rsid w:val="002141D9"/>
    <w:rsid w:val="00215BD0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146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5B3F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E69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05B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8AE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6079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44D3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468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6D9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0AC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475F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90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32A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087C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AAB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04A8"/>
    <w:rsid w:val="009E10F4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024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94F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5FE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18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48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171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2E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2671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B27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0"/>
    <w:rsid w:val="004A0966"/>
  </w:style>
  <w:style w:type="paragraph" w:customStyle="1" w:styleId="msonormal0">
    <w:name w:val="msonormal"/>
    <w:basedOn w:val="a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0"/>
    <w:rsid w:val="00AC491F"/>
  </w:style>
  <w:style w:type="character" w:customStyle="1" w:styleId="k">
    <w:name w:val="k"/>
    <w:basedOn w:val="a0"/>
    <w:rsid w:val="00AC491F"/>
  </w:style>
  <w:style w:type="character" w:customStyle="1" w:styleId="p">
    <w:name w:val="p"/>
    <w:basedOn w:val="a0"/>
    <w:rsid w:val="00AC491F"/>
  </w:style>
  <w:style w:type="character" w:customStyle="1" w:styleId="add-diff-note">
    <w:name w:val="add-diff-note"/>
    <w:basedOn w:val="a0"/>
    <w:rsid w:val="00AC491F"/>
  </w:style>
  <w:style w:type="character" w:customStyle="1" w:styleId="c1">
    <w:name w:val="c1"/>
    <w:basedOn w:val="a0"/>
    <w:rsid w:val="00AC491F"/>
  </w:style>
  <w:style w:type="character" w:customStyle="1" w:styleId="kr">
    <w:name w:val="kr"/>
    <w:basedOn w:val="a0"/>
    <w:rsid w:val="00AC491F"/>
  </w:style>
  <w:style w:type="character" w:customStyle="1" w:styleId="kt">
    <w:name w:val="kt"/>
    <w:basedOn w:val="a0"/>
    <w:rsid w:val="00AC491F"/>
  </w:style>
  <w:style w:type="character" w:customStyle="1" w:styleId="o">
    <w:name w:val="o"/>
    <w:basedOn w:val="a0"/>
    <w:rsid w:val="00AC491F"/>
  </w:style>
  <w:style w:type="character" w:customStyle="1" w:styleId="s">
    <w:name w:val="s"/>
    <w:basedOn w:val="a0"/>
    <w:rsid w:val="00AC491F"/>
  </w:style>
  <w:style w:type="character" w:customStyle="1" w:styleId="mi">
    <w:name w:val="mi"/>
    <w:basedOn w:val="a0"/>
    <w:rsid w:val="00AC491F"/>
  </w:style>
  <w:style w:type="character" w:customStyle="1" w:styleId="cm">
    <w:name w:val="cm"/>
    <w:basedOn w:val="a0"/>
    <w:rsid w:val="00055EE8"/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a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k5k3u5f4ub3">
    <w:name w:val="k5k3u5f4ub3"/>
    <w:basedOn w:val="a0"/>
    <w:rsid w:val="00193F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gaoting@starpointcomm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H4VU7HTV54JD-1231737843-1380</_dlc_DocId>
    <_dlc_DocIdUrl xmlns="05fef6b6-48ff-4793-a586-dff4857ec2fd">
      <Url>https://sharepoint.rsint.net/teams/MRT_Dev/_layouts/15/DocIdRedir.aspx?ID=H4VU7HTV54JD-1231737843-1380</Url>
      <Description>H4VU7HTV54JD-1231737843-1380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938D6B8-CE47-4CA1-AF06-EBEB8E991C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8</Pages>
  <Words>2440</Words>
  <Characters>13913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16321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GT</cp:lastModifiedBy>
  <cp:revision>33</cp:revision>
  <cp:lastPrinted>1900-01-01T00:00:00Z</cp:lastPrinted>
  <dcterms:created xsi:type="dcterms:W3CDTF">2024-09-18T15:22:00Z</dcterms:created>
  <dcterms:modified xsi:type="dcterms:W3CDTF">2024-10-22T09:39:00Z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1fd6b121-9d51-48d6-8895-251dbe96a12b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