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4F4AC71B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473EB" w:rsidRPr="00D473EB">
        <w:rPr>
          <w:b/>
          <w:bCs/>
          <w:i/>
          <w:iCs/>
          <w:sz w:val="28"/>
          <w:szCs w:val="28"/>
        </w:rPr>
        <w:t>R5s221154</w:t>
      </w:r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AF6F903" w:rsidR="00DA10BB" w:rsidRPr="005D1A15" w:rsidRDefault="005D1A15" w:rsidP="0035730B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 w:rsidRPr="005D1A15">
              <w:rPr>
                <w:rFonts w:cs="Arial"/>
                <w:b/>
                <w:bCs/>
                <w:color w:val="000000"/>
                <w:sz w:val="28"/>
                <w:szCs w:val="28"/>
              </w:rPr>
              <w:t>4693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542CA22B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3F50D5">
                <w:rPr>
                  <w:b/>
                  <w:noProof/>
                  <w:sz w:val="28"/>
                </w:rPr>
                <w:t>4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472EDCDC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</w:t>
            </w:r>
            <w:r w:rsidR="006678D1">
              <w:t xml:space="preserve">LTE measurement </w:t>
            </w:r>
            <w:r w:rsidR="00E442C0">
              <w:t xml:space="preserve">testcase </w:t>
            </w:r>
            <w:r w:rsidR="00437CC3">
              <w:t>8</w:t>
            </w:r>
            <w:r w:rsidR="006678D1">
              <w:t>.3.1.3a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DDAEE12" w:rsidR="00A1752C" w:rsidRDefault="00A47259" w:rsidP="00667A8A">
            <w:pPr>
              <w:pStyle w:val="CRCoverPage"/>
              <w:spacing w:after="0"/>
              <w:ind w:left="100"/>
            </w:pPr>
            <w:r w:rsidRPr="00A47259">
              <w:t>TEI</w:t>
            </w:r>
            <w:r w:rsidR="00EF4BFA">
              <w:t>9</w:t>
            </w:r>
            <w:r w:rsidRPr="00A47259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12B3F9F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A47259">
              <w:t>9</w:t>
            </w:r>
            <w:r>
              <w:t>-</w:t>
            </w:r>
            <w:r w:rsidR="003F50D5">
              <w:t>2</w:t>
            </w:r>
            <w:r w:rsidR="00EF4BFA">
              <w:t>6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47922DA9" w:rsidR="00B03522" w:rsidRPr="005D3F7D" w:rsidRDefault="00C26CD5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3A, </w:t>
            </w:r>
            <w:proofErr w:type="spellStart"/>
            <w:r w:rsidRPr="00EF4BFA">
              <w:rPr>
                <w:rFonts w:cs="Arial"/>
                <w:lang w:eastAsia="en-GB"/>
              </w:rPr>
              <w:t>systemInfoValueTag</w:t>
            </w:r>
            <w:proofErr w:type="spellEnd"/>
            <w:r>
              <w:rPr>
                <w:rFonts w:cs="Arial"/>
                <w:lang w:eastAsia="en-GB"/>
              </w:rPr>
              <w:t xml:space="preserve"> IE in SIB1 is increased to indicate </w:t>
            </w:r>
            <w:r>
              <w:rPr>
                <w:rFonts w:cs="Arial"/>
                <w:lang w:val="en-SG" w:eastAsia="ja-JP"/>
              </w:rPr>
              <w:t xml:space="preserve">modification of SIB3, but </w:t>
            </w:r>
            <w:r w:rsidRPr="00EF4BFA">
              <w:rPr>
                <w:rFonts w:cs="Arial"/>
                <w:lang w:val="en-SG" w:eastAsia="ja-JP"/>
              </w:rPr>
              <w:t>systemInfoValueTagList_r13</w:t>
            </w:r>
            <w:r>
              <w:rPr>
                <w:rFonts w:cs="Arial"/>
                <w:lang w:val="en-SG" w:eastAsia="ja-JP"/>
              </w:rPr>
              <w:t xml:space="preserve"> IE is not updated to indicate the same for CAT-M1 UEs. The value of the second position in the systemInfoValueTagList_r13 IE needs to be </w:t>
            </w:r>
            <w:r>
              <w:rPr>
                <w:rFonts w:cs="Arial"/>
                <w:lang w:eastAsia="en-GB"/>
              </w:rPr>
              <w:t>increased</w:t>
            </w:r>
            <w:r>
              <w:rPr>
                <w:rFonts w:cs="Arial"/>
                <w:lang w:val="en-SG" w:eastAsia="ja-JP"/>
              </w:rPr>
              <w:t>, to indicate modification of SIB3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1E3F9E41" w:rsidR="00BB53CF" w:rsidRPr="00FE3D89" w:rsidRDefault="00EF4BFA" w:rsidP="00BB53CF">
            <w:pPr>
              <w:rPr>
                <w:rFonts w:ascii="Arial" w:hAnsi="Arial" w:cs="Arial"/>
                <w:lang w:eastAsia="en-GB"/>
              </w:rPr>
            </w:pPr>
            <w:r w:rsidRPr="00EF4BFA">
              <w:rPr>
                <w:rFonts w:ascii="Arial" w:hAnsi="Arial" w:cs="Arial"/>
                <w:lang w:val="en-SG" w:eastAsia="ja-JP"/>
              </w:rPr>
              <w:t>systemInfoValueTagList_r13</w:t>
            </w:r>
            <w:r>
              <w:rPr>
                <w:rFonts w:ascii="Arial" w:hAnsi="Arial" w:cs="Arial"/>
                <w:lang w:val="en-SG" w:eastAsia="ja-JP"/>
              </w:rPr>
              <w:t xml:space="preserve"> IE is updated to </w:t>
            </w:r>
            <w:r w:rsidR="00196DA7">
              <w:rPr>
                <w:rFonts w:ascii="Arial" w:hAnsi="Arial" w:cs="Arial"/>
                <w:lang w:val="en-SG" w:eastAsia="ja-JP"/>
              </w:rPr>
              <w:t>indicate</w:t>
            </w:r>
            <w:r>
              <w:rPr>
                <w:rFonts w:ascii="Arial" w:hAnsi="Arial" w:cs="Arial"/>
                <w:lang w:val="en-SG" w:eastAsia="ja-JP"/>
              </w:rPr>
              <w:t xml:space="preserve"> modification of SIB3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84B68E1" w:rsidR="00BB53CF" w:rsidRPr="00C91E2F" w:rsidRDefault="00EF4BF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 conformant </w:t>
            </w:r>
            <w:r w:rsidR="00196DA7">
              <w:rPr>
                <w:rFonts w:cs="Arial"/>
                <w:lang w:val="en-SG" w:eastAsia="ja-JP"/>
              </w:rPr>
              <w:t xml:space="preserve">CAT-M1 </w:t>
            </w:r>
            <w:r>
              <w:rPr>
                <w:rFonts w:cs="Arial"/>
                <w:lang w:eastAsia="en-GB"/>
              </w:rPr>
              <w:t>UE may fail the testcase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355E7150" w:rsidR="00BB53CF" w:rsidRDefault="00EF4BFA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8.3.1.3a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1006D6FC" w:rsidR="00BB53CF" w:rsidRDefault="00C26CD5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688FAB5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27C06D8" w:rsidR="00BB53CF" w:rsidRDefault="00C26CD5" w:rsidP="00BB53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TS36.523-1</w:t>
            </w: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56F6CD22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E154CC">
        <w:rPr>
          <w:rFonts w:cs="Arial"/>
        </w:rPr>
        <w:t>3</w:t>
      </w:r>
      <w:r w:rsidR="003F50D5">
        <w:rPr>
          <w:rFonts w:cs="Arial"/>
        </w:rPr>
        <w:t>7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2E5B7C9" w:rsidR="00055B8B" w:rsidRPr="0068308B" w:rsidRDefault="006678D1" w:rsidP="00A40090">
            <w:pPr>
              <w:rPr>
                <w:rFonts w:ascii="Arial" w:eastAsia="Calibri" w:hAnsi="Arial" w:cs="Arial"/>
                <w:color w:val="000000"/>
              </w:rPr>
            </w:pPr>
            <w:r w:rsidRPr="006678D1">
              <w:rPr>
                <w:rFonts w:ascii="Arial" w:eastAsia="Calibri" w:hAnsi="Arial" w:cs="Arial"/>
                <w:color w:val="000000"/>
              </w:rPr>
              <w:t>f_TC_8_3_1_3a_EUTRA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19EC90D5" w:rsidR="0070773C" w:rsidRPr="00811755" w:rsidRDefault="00C26CD5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At Step 3A, </w:t>
            </w:r>
            <w:proofErr w:type="spellStart"/>
            <w:r w:rsidRPr="00EF4BFA">
              <w:rPr>
                <w:rFonts w:cs="Arial"/>
                <w:lang w:eastAsia="en-GB"/>
              </w:rPr>
              <w:t>systemInfoValueTag</w:t>
            </w:r>
            <w:proofErr w:type="spellEnd"/>
            <w:r>
              <w:rPr>
                <w:rFonts w:cs="Arial"/>
                <w:lang w:eastAsia="en-GB"/>
              </w:rPr>
              <w:t xml:space="preserve"> IE in SIB1 is increased to indicate </w:t>
            </w:r>
            <w:r>
              <w:rPr>
                <w:rFonts w:cs="Arial"/>
                <w:lang w:val="en-SG" w:eastAsia="ja-JP"/>
              </w:rPr>
              <w:t xml:space="preserve">modification of SIB3, but </w:t>
            </w:r>
            <w:r w:rsidRPr="00EF4BFA">
              <w:rPr>
                <w:rFonts w:cs="Arial"/>
                <w:lang w:val="en-SG" w:eastAsia="ja-JP"/>
              </w:rPr>
              <w:t>systemInfoValueTagList_r13</w:t>
            </w:r>
            <w:r>
              <w:rPr>
                <w:rFonts w:cs="Arial"/>
                <w:lang w:val="en-SG" w:eastAsia="ja-JP"/>
              </w:rPr>
              <w:t xml:space="preserve"> IE is not updated to indicate the same for CAT-M1 UEs. The value of the second position in the systemInfoValueTagList_r13 IE needs to be </w:t>
            </w:r>
            <w:r>
              <w:rPr>
                <w:rFonts w:cs="Arial"/>
                <w:lang w:eastAsia="en-GB"/>
              </w:rPr>
              <w:t>increased</w:t>
            </w:r>
            <w:r>
              <w:rPr>
                <w:rFonts w:cs="Arial"/>
                <w:lang w:val="en-SG" w:eastAsia="ja-JP"/>
              </w:rPr>
              <w:t>, to indicate modification of SIB3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11CD15A3" w:rsidR="00055B8B" w:rsidRPr="00945564" w:rsidRDefault="00C26CD5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The value of </w:t>
            </w:r>
            <w:r w:rsidRPr="00EF4BFA">
              <w:rPr>
                <w:rFonts w:ascii="Arial" w:hAnsi="Arial" w:cs="Arial"/>
                <w:lang w:val="en-SG" w:eastAsia="ja-JP"/>
              </w:rPr>
              <w:t>systemInfoValueTagList_r13</w:t>
            </w:r>
            <w:r>
              <w:rPr>
                <w:rFonts w:ascii="Arial" w:hAnsi="Arial" w:cs="Arial"/>
                <w:lang w:val="en-SG" w:eastAsia="ja-JP"/>
              </w:rPr>
              <w:t>[1] is increased.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5583B01B" w:rsidR="00055B8B" w:rsidRPr="007C0A48" w:rsidRDefault="006678D1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6678D1">
              <w:rPr>
                <w:rFonts w:ascii="Arial" w:hAnsi="Arial" w:cs="Arial"/>
                <w:color w:val="000000"/>
              </w:rPr>
              <w:t>LTE\8_3\</w:t>
            </w:r>
            <w:proofErr w:type="spellStart"/>
            <w:r w:rsidRPr="006678D1">
              <w:rPr>
                <w:rFonts w:ascii="Arial" w:hAnsi="Arial" w:cs="Arial"/>
                <w:color w:val="000000"/>
              </w:rPr>
              <w:t>RRC_Measurement.ttcn</w:t>
            </w:r>
            <w:proofErr w:type="spellEnd"/>
          </w:p>
        </w:tc>
      </w:tr>
      <w:tr w:rsidR="00B33490" w:rsidRPr="007C0A48" w14:paraId="52BDBADB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848" w14:textId="70E99620" w:rsidR="00B33490" w:rsidRPr="007C0A48" w:rsidRDefault="00B33490" w:rsidP="00B33490">
            <w:pPr>
              <w:spacing w:before="40" w:after="40"/>
              <w:rPr>
                <w:rFonts w:ascii="Arial" w:hAnsi="Arial" w:cs="Arial"/>
                <w:b/>
              </w:rPr>
            </w:pPr>
            <w:r w:rsidRPr="00F875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AC7C" w14:textId="1DE0BE94" w:rsidR="00B33490" w:rsidRPr="006678D1" w:rsidRDefault="00B33490" w:rsidP="00B33490">
            <w:pPr>
              <w:spacing w:after="0"/>
              <w:rPr>
                <w:rFonts w:ascii="Arial" w:hAnsi="Arial" w:cs="Arial"/>
                <w:color w:val="000000"/>
              </w:rPr>
            </w:pPr>
            <w:r w:rsidRPr="00F875E1">
              <w:rPr>
                <w:rFonts w:ascii="Arial" w:hAnsi="Arial" w:cs="Arial"/>
                <w:highlight w:val="cyan"/>
              </w:rPr>
              <w:t>Accepte</w:t>
            </w:r>
            <w:r w:rsidR="003C6DA4">
              <w:rPr>
                <w:rFonts w:ascii="Arial" w:hAnsi="Arial" w:cs="Arial"/>
                <w:highlight w:val="cyan"/>
              </w:rPr>
              <w:t>d, but Prose CR needed</w:t>
            </w:r>
          </w:p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B60832B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function f_TC_8_3_1_3a_EUTRA() runs on EUTRA_PTC</w:t>
      </w:r>
    </w:p>
    <w:p w14:paraId="7094FAF6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{ //Measurement configuration control and reporting / Intra E-UTRAN measurements / Two simultaneous events A3 (intra and inter-frequency measurements) / RSRQ based measurements</w:t>
      </w:r>
    </w:p>
    <w:p w14:paraId="1E6C9067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5EC7B96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v_T0_RS_EPRE_Cell1 := -85;</w:t>
      </w:r>
    </w:p>
    <w:p w14:paraId="1C4DFDDD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v_T1_RS_EPRE_Cell1 := -91; //@sic R5-126026 sic@</w:t>
      </w:r>
    </w:p>
    <w:p w14:paraId="7710CEFD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v_T0_RS_EPRE_Cell2 := -91;</w:t>
      </w:r>
    </w:p>
    <w:p w14:paraId="5AE1B998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v_T1_RS_EPRE_Cell2 := -85; //@sic R5-126026 sic@</w:t>
      </w:r>
    </w:p>
    <w:p w14:paraId="2099D576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v_T2_RS_EPRE_Cell2 :=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tsc_NonSuitableOffCellRS_EPRE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;</w:t>
      </w:r>
    </w:p>
    <w:p w14:paraId="489ED028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v_T2_RS_EPRE_Cell3 := -85; //@sic R5-134457 sic@</w:t>
      </w:r>
    </w:p>
    <w:p w14:paraId="0FA46287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</w:p>
    <w:p w14:paraId="3064A046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RRC_TransactionIdentifier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v_RRC_TI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:=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tsc_RRC_TI_Def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;</w:t>
      </w:r>
    </w:p>
    <w:p w14:paraId="1F655EFF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template(value)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EFA0DA5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EA1E7A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v_PhysCellId_Cell2;</w:t>
      </w:r>
    </w:p>
    <w:p w14:paraId="159FF641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v_PhysCellId_Cell3;</w:t>
      </w:r>
    </w:p>
    <w:p w14:paraId="34B6DD7A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v_Frequency_IE_Cell2;</w:t>
      </w:r>
    </w:p>
    <w:p w14:paraId="665B5E32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v_Frequency_IE_Cell3;</w:t>
      </w:r>
    </w:p>
    <w:p w14:paraId="5A398BF0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v_ChBandDependency_Cell2;</w:t>
      </w:r>
    </w:p>
    <w:p w14:paraId="6CBA65FA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v_ChBandDependency_Cell3;</w:t>
      </w:r>
    </w:p>
    <w:p w14:paraId="45E72853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02BF69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v_TimerValue1;</w:t>
      </w:r>
    </w:p>
    <w:p w14:paraId="1475EF05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5F5E6C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v_FeatrGrp_25; //@sic R5-192720 sic@</w:t>
      </w:r>
    </w:p>
    <w:p w14:paraId="64B61346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EUTRA_FDD_TDD_Mode_Type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v_EUTRA_FDD_TDD_Mode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; //@sic R5-192720 sic@</w:t>
      </w:r>
    </w:p>
    <w:p w14:paraId="380E4D8E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</w:p>
    <w:p w14:paraId="513AD6BC" w14:textId="77777777" w:rsidR="00A623C9" w:rsidRDefault="006678D1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r w:rsidR="00A623C9"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 w:rsidR="00A623C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="00A623C9"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B4FEAFC" w14:textId="6762B807" w:rsidR="006678D1" w:rsidRPr="006678D1" w:rsidRDefault="006678D1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F68B87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3A"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0453ACE9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notifies the UE of change of System Information and changes the system information 3. The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systemInfoValueTag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in the SystemInformationBlockType1 is increased.</w:t>
      </w:r>
    </w:p>
    <w:p w14:paraId="191D2B95" w14:textId="77777777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f_EUTRA_CellInfo_SetSysInfoSIB3_Q_QualMin_r9(eutra_Cell1, -30); //@sic R5-126026 sic@</w:t>
      </w:r>
    </w:p>
    <w:p w14:paraId="0F1DAACE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f_EUTRA_ModifySysinfo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(eutra_Cell1);</w:t>
      </w:r>
    </w:p>
    <w:p w14:paraId="002E52BE" w14:textId="77777777" w:rsidR="006678D1" w:rsidRPr="00B33490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</w:p>
    <w:p w14:paraId="186E79D1" w14:textId="77777777" w:rsid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818BDA4" w14:textId="4A040CDE" w:rsidR="006678D1" w:rsidRP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2E92CF5" w14:textId="1B923CF5" w:rsid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//end of testcase 8.3.1.3a</w:t>
      </w:r>
    </w:p>
    <w:p w14:paraId="5439332F" w14:textId="77777777" w:rsidR="006678D1" w:rsidRDefault="006678D1" w:rsidP="006678D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0C4BEF08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function f_TC_8_3_1_3a_EUTRA() runs on EUTRA_PTC</w:t>
      </w:r>
    </w:p>
    <w:p w14:paraId="581DBD5A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{ //Measurement configuration control and reporting / Intra E-UTRAN measurements / Two simultaneous events A3 (intra and inter-frequency measurements) / RSRQ based measurements</w:t>
      </w:r>
    </w:p>
    <w:p w14:paraId="07F60F6C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5BA6107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v_T0_RS_EPRE_Cell1 := -85;</w:t>
      </w:r>
    </w:p>
    <w:p w14:paraId="5A290542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v_T1_RS_EPRE_Cell1 := -91; //@sic R5-126026 sic@</w:t>
      </w:r>
    </w:p>
    <w:p w14:paraId="72BBAC42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v_T0_RS_EPRE_Cell2 := -91;</w:t>
      </w:r>
    </w:p>
    <w:p w14:paraId="24CC66C6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v_T1_RS_EPRE_Cell2 := -85; //@sic R5-126026 sic@</w:t>
      </w:r>
    </w:p>
    <w:p w14:paraId="508F8B14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v_T2_RS_EPRE_Cell2 :=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tsc_NonSuitableOffCellRS_EPRE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;</w:t>
      </w:r>
    </w:p>
    <w:p w14:paraId="2DD74D3E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integer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v_T2_RS_EPRE_Cell3 := -85; //@sic R5-134457 sic@</w:t>
      </w:r>
    </w:p>
    <w:p w14:paraId="37BB083C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</w:p>
    <w:p w14:paraId="1D37AEEE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   </w:t>
      </w: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RRC_TransactionIdentifier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v_RRC_TI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:=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tsc_RRC_TI_Def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;</w:t>
      </w:r>
    </w:p>
    <w:p w14:paraId="7C3E9EB9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var template(value)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v_CellPowerList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95C1D3D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DDA74B8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v_PhysCellId_Cell2;</w:t>
      </w:r>
    </w:p>
    <w:p w14:paraId="30BC7C3B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PhysCellId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v_PhysCellId_Cell3;</w:t>
      </w:r>
    </w:p>
    <w:p w14:paraId="49F69E8D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v_Frequency_IE_Cell2;</w:t>
      </w:r>
    </w:p>
    <w:p w14:paraId="152D6D2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Frequency_IE_Type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v_Frequency_IE_Cell3;</w:t>
      </w:r>
    </w:p>
    <w:p w14:paraId="0AC03FAB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v_ChBandDependency_Cell2;</w:t>
      </w:r>
    </w:p>
    <w:p w14:paraId="0C572AD6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v_ChBandDependency_Cell3;</w:t>
      </w:r>
    </w:p>
    <w:p w14:paraId="07131190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1956F2C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float v_TimerValue1;</w:t>
      </w:r>
    </w:p>
    <w:p w14:paraId="5CD6A4C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17B5BAE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v_FeatrGrp_25; //@sic R5-192720 sic@</w:t>
      </w:r>
    </w:p>
    <w:p w14:paraId="6478DFCD" w14:textId="14E44768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fr-FR"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var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EUTRA_FDD_TDD_Mode_Type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 xml:space="preserve">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v_EUTRA_FDD_TDD_Mode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>; //@sic R5-192720 sic@</w:t>
      </w:r>
    </w:p>
    <w:p w14:paraId="14940EDD" w14:textId="5BA1646B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fr-FR" w:eastAsia="de-DE"/>
        </w:rPr>
        <w:tab/>
        <w:t xml:space="preserve"> </w:t>
      </w: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template (value)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EUTRA_CellInfo_Type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;</w:t>
      </w:r>
    </w:p>
    <w:p w14:paraId="0C2EA127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E91B4C" w14:textId="77777777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0C93369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1C62646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3A"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39B7312F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notifies the UE of change of System Information and changes the system information 3. The </w:t>
      </w:r>
      <w:proofErr w:type="spellStart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>systemInfoValueTag</w:t>
      </w:r>
      <w:proofErr w:type="spellEnd"/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in the SystemInformationBlockType1 is increased.</w:t>
      </w:r>
    </w:p>
    <w:p w14:paraId="43E6A52D" w14:textId="599646D2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f_EUTRA_CellInfo_SetSysInfoSIB3_Q_QualMin_r9(eutra_Cell1, -30); //@sic R5-126026 sic@</w:t>
      </w:r>
    </w:p>
    <w:p w14:paraId="4175E8DE" w14:textId="1A5BB0F8" w:rsidR="00A623C9" w:rsidRP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>
        <w:rPr>
          <w:rFonts w:ascii="Courier New" w:hAnsi="Courier New" w:cs="Courier New"/>
          <w:bCs/>
          <w:sz w:val="16"/>
          <w:szCs w:val="16"/>
          <w:lang w:eastAsia="de-DE"/>
        </w:rPr>
        <w:tab/>
        <w:t xml:space="preserve"> </w:t>
      </w: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(pc_ue_CategoryDL_M1) {</w:t>
      </w:r>
    </w:p>
    <w:p w14:paraId="5E7A2C35" w14:textId="59FA1E5F" w:rsidR="00A623C9" w:rsidRP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v_CellInfo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:= </w:t>
      </w:r>
      <w:proofErr w:type="spellStart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f_EUTRA_CellInfo_Get</w:t>
      </w:r>
      <w:proofErr w:type="spellEnd"/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(eutra_Cell1);     v_CellInfo.Sysinfo.BCCH_BR_Info.SIB1.message_.c1.systemInformationBlockType1_BR_r13.nonCriticalExtension.nonCriticalExtension.nonCriticalExtension.nonCriticalExtension.nonCriticalExtension.bandwidthReducedAccessRelatedInfo_r13.systemInfoValueTagList_r13[1] := 1;</w:t>
      </w:r>
    </w:p>
    <w:p w14:paraId="0FFEDF73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val="it-IT" w:eastAsia="de-DE"/>
        </w:rPr>
      </w:pPr>
      <w:r w:rsidRPr="00A623C9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highlight w:val="yellow"/>
          <w:lang w:val="it-IT" w:eastAsia="de-DE"/>
        </w:rPr>
        <w:t>f_EUTRA_CellInfo_Set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highlight w:val="yellow"/>
          <w:lang w:val="it-IT" w:eastAsia="de-DE"/>
        </w:rPr>
        <w:t xml:space="preserve">(eutra_Cell1,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highlight w:val="yellow"/>
          <w:lang w:val="it-IT" w:eastAsia="de-DE"/>
        </w:rPr>
        <w:t>v_CellInfo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highlight w:val="yellow"/>
          <w:lang w:val="it-IT" w:eastAsia="de-DE"/>
        </w:rPr>
        <w:t>);</w:t>
      </w:r>
    </w:p>
    <w:p w14:paraId="7527B9FB" w14:textId="3FCEEB5C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highlight w:val="yellow"/>
          <w:lang w:val="it-IT" w:eastAsia="de-DE"/>
        </w:rPr>
        <w:t xml:space="preserve">    }</w:t>
      </w:r>
    </w:p>
    <w:p w14:paraId="025B85AB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  <w:proofErr w:type="spellStart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>f_EUTRA_ModifySysinfo</w:t>
      </w:r>
      <w:proofErr w:type="spellEnd"/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(eutra_Cell1);</w:t>
      </w:r>
    </w:p>
    <w:p w14:paraId="0C23AE31" w14:textId="77777777" w:rsidR="00A623C9" w:rsidRPr="00B33490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val="it-IT"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</w:p>
    <w:p w14:paraId="4FDE42B4" w14:textId="77777777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B33490">
        <w:rPr>
          <w:rFonts w:ascii="Courier New" w:hAnsi="Courier New" w:cs="Courier New"/>
          <w:bCs/>
          <w:sz w:val="16"/>
          <w:szCs w:val="16"/>
          <w:lang w:val="it-IT" w:eastAsia="de-DE"/>
        </w:rPr>
        <w:t xml:space="preserve">    </w:t>
      </w:r>
      <w:r>
        <w:rPr>
          <w:rFonts w:ascii="Courier New" w:hAnsi="Courier New" w:cs="Courier New"/>
          <w:bCs/>
          <w:sz w:val="16"/>
          <w:szCs w:val="16"/>
          <w:highlight w:val="darkGray"/>
          <w:lang w:eastAsia="de-DE"/>
        </w:rPr>
        <w:t>//&lt;=== SKIPPED ===&gt;</w:t>
      </w:r>
      <w:r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47259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CB1C701" w14:textId="77777777" w:rsidR="00A623C9" w:rsidRPr="006678D1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B2C30D3" w14:textId="77777777" w:rsidR="00A623C9" w:rsidRDefault="00A623C9" w:rsidP="00A623C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678D1">
        <w:rPr>
          <w:rFonts w:ascii="Courier New" w:hAnsi="Courier New" w:cs="Courier New"/>
          <w:bCs/>
          <w:sz w:val="16"/>
          <w:szCs w:val="16"/>
          <w:lang w:eastAsia="de-DE"/>
        </w:rPr>
        <w:t xml:space="preserve">  } //end of testcase 8.3.1.3a</w:t>
      </w:r>
    </w:p>
    <w:p w14:paraId="3DD41D16" w14:textId="647B66E7" w:rsidR="006D6BE5" w:rsidRDefault="006D6BE5" w:rsidP="00E0484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06C49" w14:textId="77777777" w:rsidR="00BF2D36" w:rsidRDefault="00BF2D36">
      <w:pPr>
        <w:spacing w:after="0"/>
      </w:pPr>
      <w:r>
        <w:separator/>
      </w:r>
    </w:p>
  </w:endnote>
  <w:endnote w:type="continuationSeparator" w:id="0">
    <w:p w14:paraId="293D8F1A" w14:textId="77777777" w:rsidR="00BF2D36" w:rsidRDefault="00BF2D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39FEC" w14:textId="77777777" w:rsidR="00BF2D36" w:rsidRDefault="00BF2D36">
      <w:pPr>
        <w:spacing w:after="0"/>
      </w:pPr>
      <w:r>
        <w:separator/>
      </w:r>
    </w:p>
  </w:footnote>
  <w:footnote w:type="continuationSeparator" w:id="0">
    <w:p w14:paraId="1BFC1D0E" w14:textId="77777777" w:rsidR="00BF2D36" w:rsidRDefault="00BF2D3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6DA7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0524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C6DA4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3F50D5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1A15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8D1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062C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5EBF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3B5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259"/>
    <w:rsid w:val="00A47E70"/>
    <w:rsid w:val="00A50CF0"/>
    <w:rsid w:val="00A52F6F"/>
    <w:rsid w:val="00A623C9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3490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2D36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26CD5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473EB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0B7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0FE9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4BFA"/>
    <w:rsid w:val="00EF51E1"/>
    <w:rsid w:val="00EF5423"/>
    <w:rsid w:val="00F0098D"/>
    <w:rsid w:val="00F11469"/>
    <w:rsid w:val="00F123A7"/>
    <w:rsid w:val="00F13645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623C9"/>
    <w:pPr>
      <w:spacing w:after="180"/>
    </w:pPr>
    <w:rPr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semiHidden/>
    <w:rPr>
      <w:b/>
      <w:position w:val="6"/>
      <w:sz w:val="16"/>
    </w:rPr>
  </w:style>
  <w:style w:type="character" w:styleId="Fett">
    <w:name w:val="Strong"/>
    <w:qFormat/>
    <w:rPr>
      <w:b/>
      <w:bCs/>
    </w:rPr>
  </w:style>
  <w:style w:type="character" w:customStyle="1" w:styleId="ZGSM">
    <w:name w:val="ZGSM"/>
  </w:style>
  <w:style w:type="character" w:styleId="Hervorhebung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Kommentarzeichen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elZchn">
    <w:name w:val="Titel Zchn"/>
    <w:link w:val="Titel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B3">
    <w:name w:val="B3"/>
    <w:basedOn w:val="Liste3"/>
  </w:style>
  <w:style w:type="paragraph" w:styleId="Liste5">
    <w:name w:val="List 5"/>
    <w:basedOn w:val="Liste4"/>
    <w:pPr>
      <w:ind w:left="1702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e3">
    <w:name w:val="List 3"/>
    <w:basedOn w:val="Liste2"/>
    <w:pPr>
      <w:ind w:left="1135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nnummer">
    <w:name w:val="List Number"/>
    <w:basedOn w:val="Liste"/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4">
    <w:name w:val="List 4"/>
    <w:basedOn w:val="Liste3"/>
    <w:pPr>
      <w:ind w:left="1418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Listennummer2">
    <w:name w:val="List Number 2"/>
    <w:basedOn w:val="Listennumm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Aufzhlungszeichen5">
    <w:name w:val="List Bullet 5"/>
    <w:basedOn w:val="Aufzhlungszeichen4"/>
    <w:pPr>
      <w:ind w:left="1702"/>
    </w:p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customStyle="1" w:styleId="B4">
    <w:name w:val="B4"/>
    <w:basedOn w:val="Liste4"/>
  </w:style>
  <w:style w:type="paragraph" w:styleId="Aufzhlungszeichen3">
    <w:name w:val="List Bullet 3"/>
    <w:basedOn w:val="Aufzhlungszeichen2"/>
    <w:pPr>
      <w:ind w:left="1135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Liste">
    <w:name w:val="List"/>
    <w:basedOn w:val="Standard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uzeile">
    <w:name w:val="footer"/>
    <w:basedOn w:val="Kopfzeile"/>
    <w:pPr>
      <w:jc w:val="center"/>
    </w:pPr>
    <w:rPr>
      <w:i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B5">
    <w:name w:val="B5"/>
    <w:basedOn w:val="Liste5"/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Kommentartext">
    <w:name w:val="annotation text"/>
    <w:basedOn w:val="Standard"/>
    <w:semiHidden/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965</Words>
  <Characters>6081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7032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6</cp:revision>
  <cp:lastPrinted>2021-04-12T02:16:00Z</cp:lastPrinted>
  <dcterms:created xsi:type="dcterms:W3CDTF">2022-09-26T12:33:00Z</dcterms:created>
  <dcterms:modified xsi:type="dcterms:W3CDTF">2022-10-07T15:08:00Z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