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B37B15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152415">
          <w:rPr>
            <w:b/>
            <w:i/>
            <w:noProof/>
            <w:sz w:val="28"/>
          </w:rPr>
          <w:t>08</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00000"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221ED" w:rsidR="0095746E" w:rsidRPr="00410371" w:rsidRDefault="00A16706" w:rsidP="00DC1876">
            <w:pPr>
              <w:pStyle w:val="CRCoverPage"/>
              <w:spacing w:after="0"/>
              <w:rPr>
                <w:noProof/>
              </w:rPr>
            </w:pPr>
            <w:r>
              <w:rPr>
                <w:b/>
                <w:noProof/>
                <w:sz w:val="28"/>
              </w:rPr>
              <w:t>2</w:t>
            </w:r>
            <w:r w:rsidR="00435C73">
              <w:rPr>
                <w:b/>
                <w:noProof/>
                <w:sz w:val="28"/>
              </w:rPr>
              <w:t>7</w:t>
            </w:r>
            <w:r w:rsidR="00EB098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EDEB" w:rsidR="001E41F3" w:rsidRDefault="00EB098D" w:rsidP="00B7489A">
            <w:pPr>
              <w:pStyle w:val="CRCoverPage"/>
              <w:spacing w:after="0"/>
              <w:rPr>
                <w:noProof/>
              </w:rPr>
            </w:pPr>
            <w:r w:rsidRPr="00EB098D">
              <w:t>Correction for NR5GC EPS fallabck test case 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51275" w:rsidR="001E41F3" w:rsidRDefault="00B7489A">
            <w:pPr>
              <w:pStyle w:val="CRCoverPage"/>
              <w:spacing w:after="0"/>
              <w:ind w:left="100"/>
              <w:rPr>
                <w:noProof/>
              </w:rPr>
            </w:pPr>
            <w:r>
              <w:rPr>
                <w:noProof/>
              </w:rPr>
              <w:t>2022-</w:t>
            </w:r>
            <w:r w:rsidR="00820429">
              <w:rPr>
                <w:noProof/>
              </w:rPr>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0000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2DDC" w14:paraId="1256F52C" w14:textId="77777777" w:rsidTr="00547111">
        <w:tc>
          <w:tcPr>
            <w:tcW w:w="2694" w:type="dxa"/>
            <w:gridSpan w:val="2"/>
            <w:tcBorders>
              <w:top w:val="single" w:sz="4" w:space="0" w:color="auto"/>
              <w:left w:val="single" w:sz="4" w:space="0" w:color="auto"/>
            </w:tcBorders>
          </w:tcPr>
          <w:p w14:paraId="52C87DB0" w14:textId="77777777" w:rsidR="00802DDC" w:rsidRDefault="00802DDC" w:rsidP="00802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1839F"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Procotocol configuration Options IE, according to </w:t>
            </w:r>
            <w:r w:rsidRPr="0020652E">
              <w:rPr>
                <w:rFonts w:ascii="Arial" w:hAnsi="Arial" w:cs="Arial"/>
                <w:lang w:eastAsia="zh-CN"/>
              </w:rPr>
              <w:t>24.301 cl. 6.5.1.2</w:t>
            </w:r>
            <w:r>
              <w:rPr>
                <w:rFonts w:ascii="Arial" w:hAnsi="Arial" w:cs="Arial"/>
                <w:lang w:eastAsia="zh-CN"/>
              </w:rPr>
              <w:t>:</w:t>
            </w:r>
          </w:p>
          <w:p w14:paraId="3B631E2A"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6488FBF6"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708AA7DE" w14:textId="7636E9E0" w:rsidR="00802DDC" w:rsidRDefault="00802DDC" w:rsidP="00802DDC">
            <w:pPr>
              <w:pStyle w:val="B2"/>
              <w:ind w:left="0" w:firstLine="0"/>
              <w:rPr>
                <w:noProof/>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f_EUTRA38_MultiPDN_GetPCOs</w:t>
            </w:r>
            <w:r>
              <w:rPr>
                <w:rFonts w:ascii="Arial" w:hAnsi="Arial" w:cs="Arial"/>
                <w:lang w:eastAsia="zh-CN"/>
              </w:rPr>
              <w:t>() if the PDU session ID option is not included for an NR5GC IRAT test case.</w:t>
            </w:r>
          </w:p>
        </w:tc>
      </w:tr>
      <w:tr w:rsidR="00802DDC" w14:paraId="4CA74D09" w14:textId="77777777" w:rsidTr="00547111">
        <w:tc>
          <w:tcPr>
            <w:tcW w:w="2694" w:type="dxa"/>
            <w:gridSpan w:val="2"/>
            <w:tcBorders>
              <w:left w:val="single" w:sz="4" w:space="0" w:color="auto"/>
            </w:tcBorders>
          </w:tcPr>
          <w:p w14:paraId="2D0866D6"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365DEF04" w14:textId="31FEB668" w:rsidR="00802DDC" w:rsidRDefault="00802DDC" w:rsidP="00802DDC">
            <w:pPr>
              <w:pStyle w:val="CRCoverPage"/>
              <w:spacing w:after="0"/>
              <w:rPr>
                <w:noProof/>
                <w:sz w:val="8"/>
                <w:szCs w:val="8"/>
              </w:rPr>
            </w:pPr>
          </w:p>
        </w:tc>
      </w:tr>
      <w:tr w:rsidR="00802DDC" w14:paraId="21016551" w14:textId="77777777" w:rsidTr="00547111">
        <w:tc>
          <w:tcPr>
            <w:tcW w:w="2694" w:type="dxa"/>
            <w:gridSpan w:val="2"/>
            <w:tcBorders>
              <w:left w:val="single" w:sz="4" w:space="0" w:color="auto"/>
            </w:tcBorders>
          </w:tcPr>
          <w:p w14:paraId="49433147" w14:textId="77777777" w:rsidR="00802DDC" w:rsidRDefault="00802DDC" w:rsidP="00802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A87486" w:rsidR="00802DDC" w:rsidRPr="0035396C" w:rsidRDefault="00802DDC" w:rsidP="00802DDC">
            <w:pPr>
              <w:pStyle w:val="CRCoverPage"/>
              <w:spacing w:after="0"/>
              <w:rPr>
                <w:noProof/>
              </w:rPr>
            </w:pPr>
            <w:r>
              <w:rPr>
                <w:noProof/>
              </w:rPr>
              <w:t>Check from TRACKING AREA UPDATE REQUEST if N1 mode is indicated as supported, and pass this to the function f</w:t>
            </w:r>
            <w:r w:rsidRPr="003370B9">
              <w:rPr>
                <w:noProof/>
              </w:rPr>
              <w:t>_EUTRA38_MultiPDN_EstablishAdditionalPDNs</w:t>
            </w:r>
            <w:r>
              <w:rPr>
                <w:noProof/>
              </w:rPr>
              <w:t>() to use during PCO checking.</w:t>
            </w:r>
          </w:p>
        </w:tc>
      </w:tr>
      <w:tr w:rsidR="00802DDC" w14:paraId="1F886379" w14:textId="77777777" w:rsidTr="00547111">
        <w:tc>
          <w:tcPr>
            <w:tcW w:w="2694" w:type="dxa"/>
            <w:gridSpan w:val="2"/>
            <w:tcBorders>
              <w:left w:val="single" w:sz="4" w:space="0" w:color="auto"/>
            </w:tcBorders>
          </w:tcPr>
          <w:p w14:paraId="4D989623"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71C4A204" w14:textId="77777777" w:rsidR="00802DDC" w:rsidRDefault="00802DDC" w:rsidP="00802DDC">
            <w:pPr>
              <w:pStyle w:val="CRCoverPage"/>
              <w:spacing w:after="0"/>
              <w:rPr>
                <w:noProof/>
                <w:sz w:val="8"/>
                <w:szCs w:val="8"/>
              </w:rPr>
            </w:pPr>
          </w:p>
        </w:tc>
      </w:tr>
      <w:tr w:rsidR="00802DDC" w14:paraId="678D7BF9" w14:textId="77777777" w:rsidTr="00547111">
        <w:tc>
          <w:tcPr>
            <w:tcW w:w="2694" w:type="dxa"/>
            <w:gridSpan w:val="2"/>
            <w:tcBorders>
              <w:left w:val="single" w:sz="4" w:space="0" w:color="auto"/>
              <w:bottom w:val="single" w:sz="4" w:space="0" w:color="auto"/>
            </w:tcBorders>
          </w:tcPr>
          <w:p w14:paraId="4E5CE1B6" w14:textId="77777777" w:rsidR="00802DDC" w:rsidRDefault="00802DDC" w:rsidP="00802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6F29A" w:rsidR="00802DDC" w:rsidRPr="00BD4675" w:rsidRDefault="00802DDC" w:rsidP="00802DDC">
            <w:pPr>
              <w:pStyle w:val="CRCoverPage"/>
              <w:spacing w:after="0"/>
              <w:rPr>
                <w:noProof/>
              </w:rPr>
            </w:pPr>
            <w:r>
              <w:rPr>
                <w:noProof/>
              </w:rPr>
              <w:t>A conformant may fail this test case</w:t>
            </w:r>
          </w:p>
        </w:tc>
      </w:tr>
      <w:tr w:rsidR="00802DDC" w14:paraId="034AF533" w14:textId="77777777" w:rsidTr="00547111">
        <w:tc>
          <w:tcPr>
            <w:tcW w:w="2694" w:type="dxa"/>
            <w:gridSpan w:val="2"/>
          </w:tcPr>
          <w:p w14:paraId="39D9EB5B" w14:textId="77777777" w:rsidR="00802DDC" w:rsidRDefault="00802DDC" w:rsidP="00802DDC">
            <w:pPr>
              <w:pStyle w:val="CRCoverPage"/>
              <w:spacing w:after="0"/>
              <w:rPr>
                <w:b/>
                <w:i/>
                <w:noProof/>
                <w:sz w:val="8"/>
                <w:szCs w:val="8"/>
              </w:rPr>
            </w:pPr>
          </w:p>
        </w:tc>
        <w:tc>
          <w:tcPr>
            <w:tcW w:w="6946" w:type="dxa"/>
            <w:gridSpan w:val="9"/>
          </w:tcPr>
          <w:p w14:paraId="7826CB1C" w14:textId="77777777" w:rsidR="00802DDC" w:rsidRDefault="00802DDC" w:rsidP="00802DDC">
            <w:pPr>
              <w:pStyle w:val="CRCoverPage"/>
              <w:spacing w:after="0"/>
              <w:rPr>
                <w:noProof/>
                <w:sz w:val="8"/>
                <w:szCs w:val="8"/>
              </w:rPr>
            </w:pPr>
          </w:p>
        </w:tc>
      </w:tr>
      <w:tr w:rsidR="00802DDC"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02DDC" w:rsidRDefault="00802DDC" w:rsidP="00802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52B2" w:rsidR="00802DDC" w:rsidRDefault="00802DDC" w:rsidP="00802DDC">
            <w:pPr>
              <w:pStyle w:val="CRCoverPage"/>
              <w:spacing w:after="0"/>
              <w:rPr>
                <w:noProof/>
              </w:rPr>
            </w:pPr>
            <w:r>
              <w:rPr>
                <w:noProof/>
              </w:rPr>
              <w:t>11.1.7.NR5GC</w:t>
            </w:r>
          </w:p>
        </w:tc>
      </w:tr>
      <w:tr w:rsidR="00802DDC" w14:paraId="56E1E6C3" w14:textId="77777777" w:rsidTr="00547111">
        <w:tc>
          <w:tcPr>
            <w:tcW w:w="2694" w:type="dxa"/>
            <w:gridSpan w:val="2"/>
            <w:tcBorders>
              <w:left w:val="single" w:sz="4" w:space="0" w:color="auto"/>
            </w:tcBorders>
          </w:tcPr>
          <w:p w14:paraId="2FB9DE77"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0898542D" w14:textId="77777777" w:rsidR="00802DDC" w:rsidRDefault="00802DDC" w:rsidP="00802DDC">
            <w:pPr>
              <w:pStyle w:val="CRCoverPage"/>
              <w:spacing w:after="0"/>
              <w:rPr>
                <w:noProof/>
                <w:sz w:val="8"/>
                <w:szCs w:val="8"/>
              </w:rPr>
            </w:pPr>
          </w:p>
        </w:tc>
      </w:tr>
      <w:tr w:rsidR="00802DDC" w14:paraId="76F95A8B" w14:textId="77777777" w:rsidTr="00547111">
        <w:tc>
          <w:tcPr>
            <w:tcW w:w="2694" w:type="dxa"/>
            <w:gridSpan w:val="2"/>
            <w:tcBorders>
              <w:left w:val="single" w:sz="4" w:space="0" w:color="auto"/>
            </w:tcBorders>
          </w:tcPr>
          <w:p w14:paraId="335EAB52" w14:textId="77777777" w:rsidR="00802DDC" w:rsidRDefault="00802DDC" w:rsidP="00802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DDC" w:rsidRDefault="00802DDC" w:rsidP="00802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DDC" w:rsidRDefault="00802DDC" w:rsidP="00802DDC">
            <w:pPr>
              <w:pStyle w:val="CRCoverPage"/>
              <w:spacing w:after="0"/>
              <w:jc w:val="center"/>
              <w:rPr>
                <w:b/>
                <w:caps/>
                <w:noProof/>
              </w:rPr>
            </w:pPr>
            <w:r>
              <w:rPr>
                <w:b/>
                <w:caps/>
                <w:noProof/>
              </w:rPr>
              <w:t>N</w:t>
            </w:r>
          </w:p>
        </w:tc>
        <w:tc>
          <w:tcPr>
            <w:tcW w:w="2977" w:type="dxa"/>
            <w:gridSpan w:val="4"/>
          </w:tcPr>
          <w:p w14:paraId="304CCBCB" w14:textId="77777777" w:rsidR="00802DDC" w:rsidRDefault="00802DDC" w:rsidP="00802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DDC" w:rsidRDefault="00802DDC" w:rsidP="00802DDC">
            <w:pPr>
              <w:pStyle w:val="CRCoverPage"/>
              <w:spacing w:after="0"/>
              <w:ind w:left="99"/>
              <w:rPr>
                <w:noProof/>
              </w:rPr>
            </w:pPr>
          </w:p>
        </w:tc>
      </w:tr>
      <w:tr w:rsidR="00802DDC" w14:paraId="34ACE2EB" w14:textId="77777777" w:rsidTr="00547111">
        <w:tc>
          <w:tcPr>
            <w:tcW w:w="2694" w:type="dxa"/>
            <w:gridSpan w:val="2"/>
            <w:tcBorders>
              <w:left w:val="single" w:sz="4" w:space="0" w:color="auto"/>
            </w:tcBorders>
          </w:tcPr>
          <w:p w14:paraId="571382F3" w14:textId="77777777" w:rsidR="00802DDC" w:rsidRDefault="00802DDC" w:rsidP="00802D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02DDC" w:rsidRDefault="00802DDC" w:rsidP="00802DDC">
            <w:pPr>
              <w:pStyle w:val="CRCoverPage"/>
              <w:spacing w:after="0"/>
              <w:jc w:val="center"/>
              <w:rPr>
                <w:b/>
                <w:caps/>
                <w:noProof/>
              </w:rPr>
            </w:pPr>
            <w:r>
              <w:rPr>
                <w:b/>
                <w:caps/>
                <w:noProof/>
              </w:rPr>
              <w:t>X</w:t>
            </w:r>
          </w:p>
        </w:tc>
        <w:tc>
          <w:tcPr>
            <w:tcW w:w="2977" w:type="dxa"/>
            <w:gridSpan w:val="4"/>
          </w:tcPr>
          <w:p w14:paraId="7DB274D8" w14:textId="77777777" w:rsidR="00802DDC" w:rsidRDefault="00802DDC" w:rsidP="00802D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2DDC" w:rsidRDefault="00802DDC" w:rsidP="00802DDC">
            <w:pPr>
              <w:pStyle w:val="CRCoverPage"/>
              <w:spacing w:after="0"/>
              <w:ind w:left="99"/>
              <w:rPr>
                <w:noProof/>
              </w:rPr>
            </w:pPr>
            <w:r>
              <w:rPr>
                <w:noProof/>
              </w:rPr>
              <w:t xml:space="preserve">TS/TR ... CR ... </w:t>
            </w:r>
          </w:p>
        </w:tc>
      </w:tr>
      <w:tr w:rsidR="00802DDC" w14:paraId="446DDBAC" w14:textId="77777777" w:rsidTr="00547111">
        <w:tc>
          <w:tcPr>
            <w:tcW w:w="2694" w:type="dxa"/>
            <w:gridSpan w:val="2"/>
            <w:tcBorders>
              <w:left w:val="single" w:sz="4" w:space="0" w:color="auto"/>
            </w:tcBorders>
          </w:tcPr>
          <w:p w14:paraId="678A1AA6" w14:textId="77777777" w:rsidR="00802DDC" w:rsidRDefault="00802DDC" w:rsidP="00802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02DDC" w:rsidRDefault="00802DDC" w:rsidP="00802DDC">
            <w:pPr>
              <w:pStyle w:val="CRCoverPage"/>
              <w:spacing w:after="0"/>
              <w:jc w:val="center"/>
              <w:rPr>
                <w:b/>
                <w:caps/>
                <w:noProof/>
              </w:rPr>
            </w:pPr>
            <w:r>
              <w:rPr>
                <w:b/>
                <w:caps/>
                <w:noProof/>
              </w:rPr>
              <w:t>X</w:t>
            </w:r>
          </w:p>
        </w:tc>
        <w:tc>
          <w:tcPr>
            <w:tcW w:w="2977" w:type="dxa"/>
            <w:gridSpan w:val="4"/>
          </w:tcPr>
          <w:p w14:paraId="1A4306D9" w14:textId="77777777" w:rsidR="00802DDC" w:rsidRDefault="00802DDC" w:rsidP="00802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02DDC" w:rsidRDefault="00802DDC" w:rsidP="00802DDC">
            <w:pPr>
              <w:pStyle w:val="CRCoverPage"/>
              <w:spacing w:after="0"/>
              <w:ind w:left="99"/>
              <w:rPr>
                <w:noProof/>
              </w:rPr>
            </w:pPr>
          </w:p>
        </w:tc>
      </w:tr>
      <w:tr w:rsidR="00802DDC" w14:paraId="55C714D2" w14:textId="77777777" w:rsidTr="00547111">
        <w:tc>
          <w:tcPr>
            <w:tcW w:w="2694" w:type="dxa"/>
            <w:gridSpan w:val="2"/>
            <w:tcBorders>
              <w:left w:val="single" w:sz="4" w:space="0" w:color="auto"/>
            </w:tcBorders>
          </w:tcPr>
          <w:p w14:paraId="45913E62" w14:textId="77777777" w:rsidR="00802DDC" w:rsidRDefault="00802DDC" w:rsidP="00802D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02DDC" w:rsidRDefault="00802DDC" w:rsidP="00802DDC">
            <w:pPr>
              <w:pStyle w:val="CRCoverPage"/>
              <w:spacing w:after="0"/>
              <w:jc w:val="center"/>
              <w:rPr>
                <w:b/>
                <w:caps/>
                <w:noProof/>
              </w:rPr>
            </w:pPr>
            <w:r>
              <w:rPr>
                <w:b/>
                <w:caps/>
                <w:noProof/>
              </w:rPr>
              <w:t>X</w:t>
            </w:r>
          </w:p>
        </w:tc>
        <w:tc>
          <w:tcPr>
            <w:tcW w:w="2977" w:type="dxa"/>
            <w:gridSpan w:val="4"/>
          </w:tcPr>
          <w:p w14:paraId="1B4FF921" w14:textId="77777777" w:rsidR="00802DDC" w:rsidRDefault="00802DDC" w:rsidP="00802D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2DDC" w:rsidRDefault="00802DDC" w:rsidP="00802DDC">
            <w:pPr>
              <w:pStyle w:val="CRCoverPage"/>
              <w:spacing w:after="0"/>
              <w:ind w:left="99"/>
              <w:rPr>
                <w:noProof/>
              </w:rPr>
            </w:pPr>
            <w:r>
              <w:rPr>
                <w:noProof/>
              </w:rPr>
              <w:t xml:space="preserve">TS/TR ... CR ... </w:t>
            </w:r>
          </w:p>
        </w:tc>
      </w:tr>
      <w:tr w:rsidR="00802DDC" w14:paraId="60DF82CC" w14:textId="77777777" w:rsidTr="008863B9">
        <w:tc>
          <w:tcPr>
            <w:tcW w:w="2694" w:type="dxa"/>
            <w:gridSpan w:val="2"/>
            <w:tcBorders>
              <w:left w:val="single" w:sz="4" w:space="0" w:color="auto"/>
            </w:tcBorders>
          </w:tcPr>
          <w:p w14:paraId="517696CD" w14:textId="77777777" w:rsidR="00802DDC" w:rsidRDefault="00802DDC" w:rsidP="00802DDC">
            <w:pPr>
              <w:pStyle w:val="CRCoverPage"/>
              <w:spacing w:after="0"/>
              <w:rPr>
                <w:b/>
                <w:i/>
                <w:noProof/>
              </w:rPr>
            </w:pPr>
          </w:p>
        </w:tc>
        <w:tc>
          <w:tcPr>
            <w:tcW w:w="6946" w:type="dxa"/>
            <w:gridSpan w:val="9"/>
            <w:tcBorders>
              <w:right w:val="single" w:sz="4" w:space="0" w:color="auto"/>
            </w:tcBorders>
          </w:tcPr>
          <w:p w14:paraId="4D84207F" w14:textId="77777777" w:rsidR="00802DDC" w:rsidRDefault="00802DDC" w:rsidP="00802DDC">
            <w:pPr>
              <w:pStyle w:val="CRCoverPage"/>
              <w:spacing w:after="0"/>
              <w:rPr>
                <w:noProof/>
              </w:rPr>
            </w:pPr>
          </w:p>
        </w:tc>
      </w:tr>
      <w:tr w:rsidR="00802DDC" w14:paraId="556B87B6" w14:textId="77777777" w:rsidTr="008863B9">
        <w:tc>
          <w:tcPr>
            <w:tcW w:w="2694" w:type="dxa"/>
            <w:gridSpan w:val="2"/>
            <w:tcBorders>
              <w:left w:val="single" w:sz="4" w:space="0" w:color="auto"/>
              <w:bottom w:val="single" w:sz="4" w:space="0" w:color="auto"/>
            </w:tcBorders>
          </w:tcPr>
          <w:p w14:paraId="79A9C411" w14:textId="77777777" w:rsidR="00802DDC" w:rsidRDefault="00802DDC" w:rsidP="00802D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DDC" w:rsidRDefault="00802DDC" w:rsidP="00802DDC">
            <w:pPr>
              <w:pStyle w:val="CRCoverPage"/>
              <w:spacing w:after="0"/>
              <w:ind w:left="100"/>
              <w:rPr>
                <w:noProof/>
              </w:rPr>
            </w:pPr>
          </w:p>
        </w:tc>
      </w:tr>
      <w:tr w:rsidR="00802DDC" w:rsidRPr="008863B9" w14:paraId="45BFE792" w14:textId="77777777" w:rsidTr="008863B9">
        <w:tc>
          <w:tcPr>
            <w:tcW w:w="2694" w:type="dxa"/>
            <w:gridSpan w:val="2"/>
            <w:tcBorders>
              <w:top w:val="single" w:sz="4" w:space="0" w:color="auto"/>
              <w:bottom w:val="single" w:sz="4" w:space="0" w:color="auto"/>
            </w:tcBorders>
          </w:tcPr>
          <w:p w14:paraId="194242DD" w14:textId="77777777" w:rsidR="00802DDC" w:rsidRPr="008863B9" w:rsidRDefault="00802DDC" w:rsidP="00802D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DDC" w:rsidRPr="008863B9" w:rsidRDefault="00802DDC" w:rsidP="00802DDC">
            <w:pPr>
              <w:pStyle w:val="CRCoverPage"/>
              <w:spacing w:after="0"/>
              <w:ind w:left="100"/>
              <w:rPr>
                <w:noProof/>
                <w:sz w:val="8"/>
                <w:szCs w:val="8"/>
              </w:rPr>
            </w:pPr>
          </w:p>
        </w:tc>
      </w:tr>
      <w:tr w:rsidR="00802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DDC" w:rsidRDefault="00802DDC" w:rsidP="00802D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2DDC" w:rsidRDefault="00802DDC" w:rsidP="00802D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5728927"/>
      <w:r w:rsidRPr="00D83A7A">
        <w:rPr>
          <w:rStyle w:val="Emphasis"/>
          <w:rFonts w:cs="Arial"/>
          <w:i w:val="0"/>
        </w:rPr>
        <w:lastRenderedPageBreak/>
        <w:t>Table of Contents</w:t>
      </w:r>
      <w:bookmarkEnd w:id="1"/>
    </w:p>
    <w:p w14:paraId="10B63080" w14:textId="7EACEA02" w:rsidR="00802DD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02DDC" w:rsidRPr="00181DC0">
        <w:rPr>
          <w:rFonts w:cs="Arial"/>
          <w:iCs/>
        </w:rPr>
        <w:t>Table of Contents</w:t>
      </w:r>
      <w:r w:rsidR="00802DDC">
        <w:tab/>
      </w:r>
      <w:r w:rsidR="00802DDC">
        <w:fldChar w:fldCharType="begin"/>
      </w:r>
      <w:r w:rsidR="00802DDC">
        <w:instrText xml:space="preserve"> PAGEREF _Toc115728927 \h </w:instrText>
      </w:r>
      <w:r w:rsidR="00802DDC">
        <w:fldChar w:fldCharType="separate"/>
      </w:r>
      <w:r w:rsidR="00802DDC">
        <w:t>2</w:t>
      </w:r>
      <w:r w:rsidR="00802DDC">
        <w:fldChar w:fldCharType="end"/>
      </w:r>
    </w:p>
    <w:p w14:paraId="386F5F9D" w14:textId="3757ED0D" w:rsidR="00802DDC" w:rsidRDefault="00802DDC">
      <w:pPr>
        <w:pStyle w:val="TOC1"/>
        <w:rPr>
          <w:rFonts w:asciiTheme="minorHAnsi" w:eastAsiaTheme="minorEastAsia" w:hAnsiTheme="minorHAnsi" w:cstheme="minorBidi"/>
          <w:szCs w:val="22"/>
          <w:lang w:val="en-US"/>
        </w:rPr>
      </w:pPr>
      <w:r w:rsidRPr="00181DC0">
        <w:rPr>
          <w:b/>
          <w:lang w:eastAsia="ja-JP"/>
        </w:rPr>
        <w:t>1</w:t>
      </w:r>
      <w:r>
        <w:rPr>
          <w:rFonts w:asciiTheme="minorHAnsi" w:eastAsiaTheme="minorEastAsia" w:hAnsiTheme="minorHAnsi" w:cstheme="minorBidi"/>
          <w:szCs w:val="22"/>
          <w:lang w:val="en-US"/>
        </w:rPr>
        <w:tab/>
      </w:r>
      <w:r w:rsidRPr="00181DC0">
        <w:rPr>
          <w:b/>
          <w:lang w:eastAsia="ja-JP"/>
        </w:rPr>
        <w:t>Overview</w:t>
      </w:r>
      <w:r>
        <w:tab/>
      </w:r>
      <w:r>
        <w:fldChar w:fldCharType="begin"/>
      </w:r>
      <w:r>
        <w:instrText xml:space="preserve"> PAGEREF _Toc115728928 \h </w:instrText>
      </w:r>
      <w:r>
        <w:fldChar w:fldCharType="separate"/>
      </w:r>
      <w:r>
        <w:t>3</w:t>
      </w:r>
      <w:r>
        <w:fldChar w:fldCharType="end"/>
      </w:r>
    </w:p>
    <w:p w14:paraId="23B3DDF5" w14:textId="528A5518" w:rsidR="00802DDC" w:rsidRDefault="00802DDC">
      <w:pPr>
        <w:pStyle w:val="TOC1"/>
        <w:rPr>
          <w:rFonts w:asciiTheme="minorHAnsi" w:eastAsiaTheme="minorEastAsia" w:hAnsiTheme="minorHAnsi" w:cstheme="minorBidi"/>
          <w:szCs w:val="22"/>
          <w:lang w:val="en-US"/>
        </w:rPr>
      </w:pPr>
      <w:r w:rsidRPr="00181DC0">
        <w:rPr>
          <w:b/>
        </w:rPr>
        <w:t>2</w:t>
      </w:r>
      <w:r>
        <w:rPr>
          <w:rFonts w:asciiTheme="minorHAnsi" w:eastAsiaTheme="minorEastAsia" w:hAnsiTheme="minorHAnsi" w:cstheme="minorBidi"/>
          <w:szCs w:val="22"/>
          <w:lang w:val="en-US"/>
        </w:rPr>
        <w:tab/>
      </w:r>
      <w:r w:rsidRPr="00181DC0">
        <w:rPr>
          <w:b/>
        </w:rPr>
        <w:t>Corrections required</w:t>
      </w:r>
      <w:r>
        <w:tab/>
      </w:r>
      <w:r>
        <w:fldChar w:fldCharType="begin"/>
      </w:r>
      <w:r>
        <w:instrText xml:space="preserve"> PAGEREF _Toc115728929 \h </w:instrText>
      </w:r>
      <w:r>
        <w:fldChar w:fldCharType="separate"/>
      </w:r>
      <w:r>
        <w:t>3</w:t>
      </w:r>
      <w:r>
        <w:fldChar w:fldCharType="end"/>
      </w:r>
    </w:p>
    <w:p w14:paraId="4656C443" w14:textId="4F42C0E5"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2.1</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1</w:t>
      </w:r>
      <w:r>
        <w:tab/>
      </w:r>
      <w:r>
        <w:fldChar w:fldCharType="begin"/>
      </w:r>
      <w:r>
        <w:instrText xml:space="preserve"> PAGEREF _Toc115728930 \h </w:instrText>
      </w:r>
      <w:r>
        <w:fldChar w:fldCharType="separate"/>
      </w:r>
      <w:r>
        <w:t>3</w:t>
      </w:r>
      <w:r>
        <w:fldChar w:fldCharType="end"/>
      </w:r>
    </w:p>
    <w:p w14:paraId="09B42A64" w14:textId="37526DCB"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2.2</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2</w:t>
      </w:r>
      <w:r>
        <w:tab/>
      </w:r>
      <w:r>
        <w:fldChar w:fldCharType="begin"/>
      </w:r>
      <w:r>
        <w:instrText xml:space="preserve"> PAGEREF _Toc115728931 \h </w:instrText>
      </w:r>
      <w:r>
        <w:fldChar w:fldCharType="separate"/>
      </w:r>
      <w:r>
        <w:t>4</w:t>
      </w:r>
      <w:r>
        <w:fldChar w:fldCharType="end"/>
      </w:r>
    </w:p>
    <w:p w14:paraId="5FCAEEF4" w14:textId="62D2C7CA"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2.3</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3</w:t>
      </w:r>
      <w:r>
        <w:tab/>
      </w:r>
      <w:r>
        <w:fldChar w:fldCharType="begin"/>
      </w:r>
      <w:r>
        <w:instrText xml:space="preserve"> PAGEREF _Toc115728932 \h </w:instrText>
      </w:r>
      <w:r>
        <w:fldChar w:fldCharType="separate"/>
      </w:r>
      <w:r>
        <w:t>6</w:t>
      </w:r>
      <w:r>
        <w:fldChar w:fldCharType="end"/>
      </w:r>
    </w:p>
    <w:p w14:paraId="073E026D" w14:textId="06D12508"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2.4</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4</w:t>
      </w:r>
      <w:r>
        <w:tab/>
      </w:r>
      <w:r>
        <w:fldChar w:fldCharType="begin"/>
      </w:r>
      <w:r>
        <w:instrText xml:space="preserve"> PAGEREF _Toc115728933 \h </w:instrText>
      </w:r>
      <w:r>
        <w:fldChar w:fldCharType="separate"/>
      </w:r>
      <w:r>
        <w:t>7</w:t>
      </w:r>
      <w:r>
        <w:fldChar w:fldCharType="end"/>
      </w:r>
    </w:p>
    <w:p w14:paraId="325A0C2F" w14:textId="70EFC5C5"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572892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5728929"/>
      <w:r w:rsidRPr="00854C55">
        <w:rPr>
          <w:b/>
        </w:rPr>
        <w:t>Corrections required</w:t>
      </w:r>
      <w:bookmarkEnd w:id="4"/>
      <w:bookmarkEnd w:id="5"/>
      <w:bookmarkEnd w:id="6"/>
    </w:p>
    <w:p w14:paraId="42B339C9" w14:textId="75DE49D5" w:rsidR="007018D8" w:rsidRDefault="007018D8" w:rsidP="007018D8"/>
    <w:p w14:paraId="44B44B03"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563886"/>
      <w:bookmarkStart w:id="8" w:name="_Toc115728930"/>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30A8906F" w14:textId="77777777" w:rsidTr="002B7F0F">
        <w:tc>
          <w:tcPr>
            <w:tcW w:w="1985" w:type="dxa"/>
            <w:tcBorders>
              <w:top w:val="single" w:sz="4" w:space="0" w:color="auto"/>
              <w:left w:val="single" w:sz="4" w:space="0" w:color="auto"/>
              <w:bottom w:val="single" w:sz="4" w:space="0" w:color="auto"/>
              <w:right w:val="single" w:sz="4" w:space="0" w:color="auto"/>
            </w:tcBorders>
          </w:tcPr>
          <w:p w14:paraId="53AE919F"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B15714D" w14:textId="597E91A6" w:rsidR="00FF254E" w:rsidRPr="00B65B1E" w:rsidRDefault="00FF254E" w:rsidP="002B7F0F">
            <w:pPr>
              <w:autoSpaceDE w:val="0"/>
              <w:autoSpaceDN w:val="0"/>
              <w:adjustRightInd w:val="0"/>
              <w:spacing w:after="0"/>
              <w:rPr>
                <w:rFonts w:ascii="Arial" w:hAnsi="Arial" w:cs="Arial"/>
                <w:lang w:val="en-US" w:eastAsia="en-GB"/>
              </w:rPr>
            </w:pPr>
            <w:r w:rsidRPr="008C0719">
              <w:rPr>
                <w:rFonts w:ascii="Arial" w:hAnsi="Arial" w:cs="Arial"/>
                <w:lang w:val="en-US" w:eastAsia="en-GB"/>
              </w:rPr>
              <w:t xml:space="preserve">fl_TC_11_1_7_NR5GC_EUTRA_TestBody() </w:t>
            </w:r>
          </w:p>
        </w:tc>
      </w:tr>
      <w:tr w:rsidR="00FF254E" w14:paraId="11AB6E6F"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4DB9B6BC" w14:textId="77777777" w:rsidR="00FF254E" w:rsidRDefault="00FF254E" w:rsidP="002B7F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CA735B" w14:textId="77777777" w:rsidR="00414D91" w:rsidRDefault="00330078" w:rsidP="002B7F0F">
            <w:pPr>
              <w:pStyle w:val="B2"/>
              <w:ind w:left="0" w:firstLine="0"/>
              <w:rPr>
                <w:rFonts w:ascii="Arial" w:hAnsi="Arial" w:cs="Arial"/>
                <w:lang w:eastAsia="zh-CN"/>
              </w:rPr>
            </w:pPr>
            <w:r>
              <w:rPr>
                <w:rFonts w:ascii="Arial" w:hAnsi="Arial" w:cs="Arial"/>
                <w:lang w:eastAsia="zh-CN"/>
              </w:rPr>
              <w:t xml:space="preserve">Following R5-217714, a UE may </w:t>
            </w:r>
            <w:r w:rsidR="000A7B54">
              <w:rPr>
                <w:rFonts w:ascii="Arial" w:hAnsi="Arial" w:cs="Arial"/>
                <w:lang w:eastAsia="zh-CN"/>
              </w:rPr>
              <w:t xml:space="preserve">not indicate support of N1 mode operation in the  TRACKING AREA UPDATE REQUEST message at step 9 due to N1 mode being disabled in the UE following </w:t>
            </w:r>
            <w:r w:rsidR="00414D91">
              <w:rPr>
                <w:rFonts w:ascii="Arial" w:hAnsi="Arial" w:cs="Arial"/>
                <w:lang w:eastAsia="zh-CN"/>
              </w:rPr>
              <w:t>emergency service fallback. In this case the UE will also not include a PDU session ID in the Procotocol configuration Options IE, according to</w:t>
            </w:r>
            <w:r w:rsidR="00FF254E">
              <w:rPr>
                <w:rFonts w:ascii="Arial" w:hAnsi="Arial" w:cs="Arial"/>
                <w:lang w:eastAsia="zh-CN"/>
              </w:rPr>
              <w:t xml:space="preserve"> </w:t>
            </w:r>
            <w:r w:rsidR="00FF254E" w:rsidRPr="0020652E">
              <w:rPr>
                <w:rFonts w:ascii="Arial" w:hAnsi="Arial" w:cs="Arial"/>
                <w:lang w:eastAsia="zh-CN"/>
              </w:rPr>
              <w:t>24.301 cl. 6.5.1.2</w:t>
            </w:r>
            <w:r w:rsidR="00414D91">
              <w:rPr>
                <w:rFonts w:ascii="Arial" w:hAnsi="Arial" w:cs="Arial"/>
                <w:lang w:eastAsia="zh-CN"/>
              </w:rPr>
              <w:t>:</w:t>
            </w:r>
          </w:p>
          <w:p w14:paraId="68A41DEA" w14:textId="4367AFA7" w:rsidR="00FF254E" w:rsidRPr="0020652E" w:rsidRDefault="00FF254E" w:rsidP="002B7F0F">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48124605" w14:textId="77777777" w:rsidR="00FF254E" w:rsidRDefault="00FF254E" w:rsidP="002B7F0F">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7B1C8F1E" w14:textId="1B04DB36" w:rsidR="007E4AAE" w:rsidRPr="008D31B6" w:rsidRDefault="007E4AAE" w:rsidP="002B7F0F">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00FD52A6" w:rsidRPr="00FD52A6">
              <w:rPr>
                <w:rFonts w:ascii="Arial" w:hAnsi="Arial" w:cs="Arial"/>
                <w:lang w:eastAsia="zh-CN"/>
              </w:rPr>
              <w:t>f_EUTRA38_MultiPDN_GetPCOs</w:t>
            </w:r>
            <w:r w:rsidR="00FD52A6">
              <w:rPr>
                <w:rFonts w:ascii="Arial" w:hAnsi="Arial" w:cs="Arial"/>
                <w:lang w:eastAsia="zh-CN"/>
              </w:rPr>
              <w:t>() if the PDU session ID option is not included for an NR5GC IRAT test case.</w:t>
            </w:r>
          </w:p>
        </w:tc>
      </w:tr>
      <w:tr w:rsidR="00FF254E" w14:paraId="1E0A401B"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78B8479A" w14:textId="77777777" w:rsidR="00FF254E" w:rsidRDefault="00FF254E" w:rsidP="002B7F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9FD063" w14:textId="3030E847" w:rsidR="00FF254E" w:rsidRPr="0066224B" w:rsidRDefault="003370B9" w:rsidP="002B7F0F">
            <w:pPr>
              <w:pStyle w:val="CRCoverPage"/>
              <w:spacing w:after="0" w:line="259" w:lineRule="auto"/>
              <w:rPr>
                <w:rFonts w:cs="Arial"/>
                <w:lang w:val="en-US" w:eastAsia="zh-CN"/>
              </w:rPr>
            </w:pPr>
            <w:r>
              <w:rPr>
                <w:noProof/>
              </w:rPr>
              <w:t>Check from TRACKING AREA UPDATE REQUEST if N1 mode is indicated as supported, and pass this to the function f</w:t>
            </w:r>
            <w:r w:rsidRPr="003370B9">
              <w:rPr>
                <w:noProof/>
              </w:rPr>
              <w:t>_EUTRA38_MultiPDN_EstablishAdditionalPDNs</w:t>
            </w:r>
            <w:r>
              <w:rPr>
                <w:noProof/>
              </w:rPr>
              <w:t>() to use during PCO checking.</w:t>
            </w:r>
          </w:p>
        </w:tc>
      </w:tr>
      <w:tr w:rsidR="00FF254E" w14:paraId="3A34AB6F" w14:textId="77777777" w:rsidTr="002B7F0F">
        <w:tc>
          <w:tcPr>
            <w:tcW w:w="1985" w:type="dxa"/>
            <w:tcBorders>
              <w:top w:val="single" w:sz="4" w:space="0" w:color="auto"/>
              <w:left w:val="single" w:sz="4" w:space="0" w:color="auto"/>
              <w:bottom w:val="single" w:sz="4" w:space="0" w:color="auto"/>
              <w:right w:val="single" w:sz="4" w:space="0" w:color="auto"/>
            </w:tcBorders>
          </w:tcPr>
          <w:p w14:paraId="0A4A12FE"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6C7632D" w14:textId="77777777" w:rsidR="00FF254E" w:rsidRDefault="00FF254E" w:rsidP="002B7F0F">
            <w:pPr>
              <w:spacing w:after="0"/>
              <w:rPr>
                <w:rFonts w:ascii="Arial" w:hAnsi="Arial" w:cs="Arial"/>
                <w:lang w:eastAsia="en-GB"/>
              </w:rPr>
            </w:pPr>
            <w:r w:rsidRPr="008C0719">
              <w:t>EPS_Fallback_NR5GC_EUTRA.ttcn</w:t>
            </w:r>
          </w:p>
        </w:tc>
      </w:tr>
      <w:tr w:rsidR="00FF254E" w14:paraId="2903A3FB" w14:textId="77777777" w:rsidTr="002B7F0F">
        <w:tc>
          <w:tcPr>
            <w:tcW w:w="1985" w:type="dxa"/>
            <w:tcBorders>
              <w:top w:val="single" w:sz="4" w:space="0" w:color="auto"/>
              <w:left w:val="single" w:sz="4" w:space="0" w:color="auto"/>
              <w:bottom w:val="single" w:sz="4" w:space="0" w:color="auto"/>
              <w:right w:val="single" w:sz="4" w:space="0" w:color="auto"/>
            </w:tcBorders>
          </w:tcPr>
          <w:p w14:paraId="11A1A55B"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1515A58" w14:textId="7C164F80" w:rsidR="0068618D" w:rsidRPr="00ED7626" w:rsidRDefault="00ED7626" w:rsidP="002B7F0F">
            <w:pPr>
              <w:rPr>
                <w:rFonts w:ascii="Arial" w:hAnsi="Arial"/>
                <w:highlight w:val="green"/>
                <w:lang w:eastAsia="zh-CN"/>
              </w:rPr>
            </w:pPr>
            <w:r w:rsidRPr="00ED7626">
              <w:rPr>
                <w:rFonts w:ascii="Arial" w:hAnsi="Arial"/>
                <w:highlight w:val="green"/>
                <w:lang w:eastAsia="zh-CN"/>
              </w:rPr>
              <w:t>Accepted in principle and implemented under R5-227443</w:t>
            </w:r>
          </w:p>
        </w:tc>
      </w:tr>
    </w:tbl>
    <w:p w14:paraId="0BB6AF00" w14:textId="77777777" w:rsidR="00FF254E" w:rsidRDefault="00FF254E" w:rsidP="00FF254E">
      <w:pPr>
        <w:rPr>
          <w:lang w:val="en-US" w:eastAsia="zh-CN"/>
        </w:rPr>
      </w:pPr>
    </w:p>
    <w:p w14:paraId="7A6457AB"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48728399" w14:textId="77777777" w:rsidTr="002B7F0F">
        <w:tc>
          <w:tcPr>
            <w:tcW w:w="9855" w:type="dxa"/>
            <w:tcBorders>
              <w:top w:val="single" w:sz="4" w:space="0" w:color="auto"/>
              <w:left w:val="single" w:sz="4" w:space="0" w:color="auto"/>
              <w:bottom w:val="single" w:sz="4" w:space="0" w:color="auto"/>
              <w:right w:val="single" w:sz="4" w:space="0" w:color="auto"/>
            </w:tcBorders>
          </w:tcPr>
          <w:p w14:paraId="76843A4F" w14:textId="77777777" w:rsidR="00FF254E" w:rsidRPr="00581CF6" w:rsidRDefault="00FF254E" w:rsidP="002B7F0F">
            <w:pPr>
              <w:autoSpaceDE w:val="0"/>
              <w:autoSpaceDN w:val="0"/>
              <w:adjustRightInd w:val="0"/>
              <w:spacing w:after="0"/>
              <w:rPr>
                <w:rFonts w:ascii="Arial" w:hAnsi="Arial" w:cs="Arial"/>
                <w:lang w:val="en-US" w:eastAsia="en-GB"/>
              </w:rPr>
            </w:pPr>
            <w:r w:rsidRPr="000E32A9">
              <w:rPr>
                <w:rFonts w:ascii="Arial" w:hAnsi="Arial" w:cs="Arial"/>
                <w:lang w:val="en-US" w:eastAsia="en-GB"/>
              </w:rPr>
              <w:t xml:space="preserve">  </w:t>
            </w:r>
            <w:r w:rsidRPr="00581CF6">
              <w:rPr>
                <w:rFonts w:ascii="Arial" w:hAnsi="Arial" w:cs="Arial"/>
                <w:lang w:val="en-US" w:eastAsia="en-GB"/>
              </w:rPr>
              <w:t xml:space="preserve">  function fl_TC_11_1_7_NR5GC_EUTRA_TestBody() runs on EUTRA_Multi5GS_PTC // @sic R5-204399 sic@</w:t>
            </w:r>
          </w:p>
          <w:p w14:paraId="49BDE29B"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p>
          <w:p w14:paraId="14AB4288"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NasCount_Type v_NasCount;</w:t>
            </w:r>
          </w:p>
          <w:p w14:paraId="0924164E"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NAS_MSG_Indication_Type v_NasInd;</w:t>
            </w:r>
          </w:p>
          <w:p w14:paraId="487858F8" w14:textId="77777777" w:rsidR="00FF254E" w:rsidRDefault="00FF254E" w:rsidP="002B7F0F">
            <w:pPr>
              <w:autoSpaceDE w:val="0"/>
              <w:autoSpaceDN w:val="0"/>
              <w:adjustRightInd w:val="0"/>
              <w:spacing w:after="0"/>
              <w:rPr>
                <w:rFonts w:ascii="Arial" w:hAnsi="Arial" w:cs="Arial"/>
                <w:lang w:val="en-US" w:eastAsia="de-DE"/>
              </w:rPr>
            </w:pPr>
          </w:p>
          <w:p w14:paraId="4BFA097F" w14:textId="2E3F3B6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24B1A16" w14:textId="77777777" w:rsidR="00FF254E" w:rsidRDefault="00FF254E" w:rsidP="002B7F0F">
            <w:pPr>
              <w:autoSpaceDE w:val="0"/>
              <w:autoSpaceDN w:val="0"/>
              <w:adjustRightInd w:val="0"/>
              <w:spacing w:after="0"/>
              <w:rPr>
                <w:rFonts w:ascii="Arial" w:hAnsi="Arial" w:cs="Arial"/>
                <w:lang w:val="en-US" w:eastAsia="de-DE"/>
              </w:rPr>
            </w:pPr>
          </w:p>
          <w:p w14:paraId="2634ACBD"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Tell IMS PTC the RAT has changed</w:t>
            </w:r>
          </w:p>
          <w:p w14:paraId="4DD393F8"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f_IMS_IPCAN_SendCoOrdMsg(IMS[tsc_Index_IMS1], cms_IPCAN_IMS_QueryResponse(f_EUTRA_IMS_IpcanInfo()));</w:t>
            </w:r>
          </w:p>
          <w:p w14:paraId="48E06B9B"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
          <w:p w14:paraId="648D0355"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@siclog "Steps 12 - 16" siclog@</w:t>
            </w:r>
          </w:p>
          <w:p w14:paraId="10C5AE8C"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Steps 9-15 of 4.5A.4.3-1</w:t>
            </w:r>
          </w:p>
          <w:p w14:paraId="0AC5DC19"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r w:rsidRPr="00802DDC">
              <w:rPr>
                <w:rFonts w:ascii="Arial" w:hAnsi="Arial" w:cs="Arial"/>
                <w:lang w:val="en-US" w:eastAsia="de-DE"/>
              </w:rPr>
              <w:t>f_EUTRA38_MultiPDN_EstablishAdditionalPDNs(eutra_Cell1, 1, -, -, -, '100'B, omit); // @sic R5s211357 sic@</w:t>
            </w:r>
          </w:p>
          <w:p w14:paraId="63995723" w14:textId="77777777" w:rsidR="00FF254E"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f_EUTRA_PreliminaryPass(__FILE__, __LINE__, "Step 14");</w:t>
            </w:r>
          </w:p>
          <w:p w14:paraId="0CB0D26E" w14:textId="77777777" w:rsidR="00FF254E" w:rsidRDefault="00FF254E" w:rsidP="002B7F0F">
            <w:pPr>
              <w:autoSpaceDE w:val="0"/>
              <w:autoSpaceDN w:val="0"/>
              <w:adjustRightInd w:val="0"/>
              <w:spacing w:after="0"/>
              <w:rPr>
                <w:rFonts w:ascii="Arial" w:hAnsi="Arial" w:cs="Arial"/>
                <w:lang w:val="en-US" w:eastAsia="de-DE"/>
              </w:rPr>
            </w:pPr>
          </w:p>
          <w:p w14:paraId="76856AF9" w14:textId="7C96799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765C851"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6C2C0FE" w14:textId="77777777" w:rsidR="00FF254E" w:rsidRDefault="00FF254E" w:rsidP="002B7F0F">
            <w:pPr>
              <w:autoSpaceDE w:val="0"/>
              <w:autoSpaceDN w:val="0"/>
              <w:adjustRightInd w:val="0"/>
              <w:spacing w:after="0"/>
              <w:rPr>
                <w:rFonts w:ascii="Courier New" w:hAnsi="Courier New" w:cs="Courier New"/>
                <w:lang w:eastAsia="de-DE"/>
              </w:rPr>
            </w:pPr>
          </w:p>
        </w:tc>
      </w:tr>
    </w:tbl>
    <w:p w14:paraId="6C2F6EAE" w14:textId="77777777" w:rsidR="00FF254E" w:rsidRDefault="00FF254E" w:rsidP="00FF254E">
      <w:pPr>
        <w:spacing w:after="0"/>
        <w:rPr>
          <w:rFonts w:ascii="Arial" w:hAnsi="Arial"/>
          <w:b/>
          <w:lang w:eastAsia="en-GB"/>
        </w:rPr>
      </w:pPr>
    </w:p>
    <w:p w14:paraId="72B5EAD7" w14:textId="77777777" w:rsidR="00FF254E" w:rsidRDefault="00FF254E" w:rsidP="00FF254E">
      <w:pPr>
        <w:spacing w:after="0"/>
        <w:rPr>
          <w:rFonts w:ascii="Arial" w:hAnsi="Arial"/>
          <w:b/>
          <w:lang w:eastAsia="en-GB"/>
        </w:rPr>
      </w:pPr>
    </w:p>
    <w:p w14:paraId="47FF2E05" w14:textId="77777777" w:rsidR="00FF254E" w:rsidRDefault="00FF254E" w:rsidP="00FF254E">
      <w:pPr>
        <w:spacing w:after="0"/>
        <w:rPr>
          <w:rFonts w:ascii="Arial" w:hAnsi="Arial"/>
          <w:b/>
          <w:lang w:eastAsia="en-GB"/>
        </w:rPr>
      </w:pPr>
    </w:p>
    <w:p w14:paraId="23954FA8" w14:textId="77777777" w:rsidR="00FF254E" w:rsidRDefault="00FF254E" w:rsidP="00FF254E">
      <w:pPr>
        <w:spacing w:after="0"/>
        <w:rPr>
          <w:rFonts w:ascii="Arial" w:hAnsi="Arial"/>
          <w:b/>
          <w:lang w:eastAsia="en-GB"/>
        </w:rPr>
      </w:pPr>
    </w:p>
    <w:p w14:paraId="321DB1B4"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6344FEFD" w14:textId="77777777" w:rsidTr="002B7F0F">
        <w:tc>
          <w:tcPr>
            <w:tcW w:w="9855" w:type="dxa"/>
            <w:tcBorders>
              <w:top w:val="single" w:sz="4" w:space="0" w:color="auto"/>
              <w:left w:val="single" w:sz="4" w:space="0" w:color="auto"/>
              <w:bottom w:val="single" w:sz="4" w:space="0" w:color="auto"/>
              <w:right w:val="single" w:sz="4" w:space="0" w:color="auto"/>
            </w:tcBorders>
          </w:tcPr>
          <w:p w14:paraId="38371FC8" w14:textId="77777777" w:rsidR="00FF254E" w:rsidRPr="00581CF6" w:rsidRDefault="00FF254E" w:rsidP="002B7F0F">
            <w:pPr>
              <w:autoSpaceDE w:val="0"/>
              <w:autoSpaceDN w:val="0"/>
              <w:adjustRightInd w:val="0"/>
              <w:spacing w:after="0"/>
              <w:rPr>
                <w:rFonts w:ascii="Arial" w:hAnsi="Arial" w:cs="Arial"/>
                <w:lang w:val="en-US" w:eastAsia="en-GB"/>
              </w:rPr>
            </w:pPr>
            <w:r w:rsidRPr="000E32A9">
              <w:rPr>
                <w:rFonts w:ascii="Arial" w:hAnsi="Arial" w:cs="Arial"/>
                <w:lang w:val="en-US" w:eastAsia="en-GB"/>
              </w:rPr>
              <w:t xml:space="preserve">  </w:t>
            </w:r>
            <w:r w:rsidRPr="00581CF6">
              <w:rPr>
                <w:rFonts w:ascii="Arial" w:hAnsi="Arial" w:cs="Arial"/>
                <w:lang w:val="en-US" w:eastAsia="en-GB"/>
              </w:rPr>
              <w:t xml:space="preserve">  function fl_TC_11_1_7_NR5GC_EUTRA_TestBody() runs on EUTRA_Multi5GS_PTC // @sic R5-204399 sic@</w:t>
            </w:r>
          </w:p>
          <w:p w14:paraId="35CB09E2"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p>
          <w:p w14:paraId="4946EEDB"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NasCount_Type v_NasCount;</w:t>
            </w:r>
          </w:p>
          <w:p w14:paraId="41461389"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NAS_MSG_Indication_Type v_NasInd;</w:t>
            </w:r>
          </w:p>
          <w:p w14:paraId="38684FA7" w14:textId="05267FAC" w:rsidR="00FF254E"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r w:rsidRPr="001C3E50">
              <w:rPr>
                <w:rFonts w:ascii="Arial" w:hAnsi="Arial" w:cs="Arial"/>
                <w:highlight w:val="yellow"/>
                <w:lang w:val="en-US" w:eastAsia="en-GB"/>
              </w:rPr>
              <w:t xml:space="preserve">var boolean v_N1Mode := false; </w:t>
            </w:r>
          </w:p>
          <w:p w14:paraId="14C48E31" w14:textId="77777777" w:rsidR="00FF254E" w:rsidRDefault="00FF254E" w:rsidP="002B7F0F">
            <w:pPr>
              <w:autoSpaceDE w:val="0"/>
              <w:autoSpaceDN w:val="0"/>
              <w:adjustRightInd w:val="0"/>
              <w:spacing w:after="0"/>
              <w:rPr>
                <w:rFonts w:ascii="Arial" w:hAnsi="Arial" w:cs="Arial"/>
                <w:lang w:val="en-US" w:eastAsia="de-DE"/>
              </w:rPr>
            </w:pPr>
          </w:p>
          <w:p w14:paraId="538F9D14" w14:textId="21AC6CEA"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789F9B5" w14:textId="77777777" w:rsidR="00FF254E" w:rsidRDefault="00FF254E" w:rsidP="002B7F0F">
            <w:pPr>
              <w:autoSpaceDE w:val="0"/>
              <w:autoSpaceDN w:val="0"/>
              <w:adjustRightInd w:val="0"/>
              <w:spacing w:after="0"/>
              <w:rPr>
                <w:rFonts w:ascii="Arial" w:hAnsi="Arial" w:cs="Arial"/>
                <w:lang w:val="en-US" w:eastAsia="de-DE"/>
              </w:rPr>
            </w:pPr>
          </w:p>
          <w:p w14:paraId="133D6EBF"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Tell IMS PTC the RAT has changed</w:t>
            </w:r>
          </w:p>
          <w:p w14:paraId="36CE4EA2"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f_IMS_IPCAN_SendCoOrdMsg(IMS[tsc_Index_IMS1], cms_IPCAN_IMS_QueryResponse(f_EUTRA_IMS_IpcanInfo()));</w:t>
            </w:r>
          </w:p>
          <w:p w14:paraId="23AB6E00"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
          <w:p w14:paraId="02A7C4FA" w14:textId="5AFD710E"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lang w:val="en-US" w:eastAsia="de-DE"/>
              </w:rPr>
              <w:t xml:space="preserve">    </w:t>
            </w:r>
          </w:p>
          <w:p w14:paraId="793C6F87" w14:textId="77777777"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highlight w:val="yellow"/>
                <w:lang w:val="en-US" w:eastAsia="de-DE"/>
              </w:rPr>
              <w:t xml:space="preserve">    if (match(v_NasInd.Pdu.Msg.tRACKING_AREA_UPDATE_REQUEST.ueNetworkCapability.cIoT_V2X, '??1?????'B)) {</w:t>
            </w:r>
          </w:p>
          <w:p w14:paraId="1E8F7D8A" w14:textId="77777777"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highlight w:val="yellow"/>
                <w:lang w:val="en-US" w:eastAsia="de-DE"/>
              </w:rPr>
              <w:t xml:space="preserve">      v_N1Mode := true;</w:t>
            </w:r>
          </w:p>
          <w:p w14:paraId="01CFEC7B"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highlight w:val="yellow"/>
                <w:lang w:val="en-US" w:eastAsia="de-DE"/>
              </w:rPr>
              <w:t xml:space="preserve">    }</w:t>
            </w:r>
          </w:p>
          <w:p w14:paraId="20AFD9E4" w14:textId="77777777" w:rsidR="00FF254E" w:rsidRPr="001C3E50" w:rsidRDefault="00FF254E" w:rsidP="002B7F0F">
            <w:pPr>
              <w:autoSpaceDE w:val="0"/>
              <w:autoSpaceDN w:val="0"/>
              <w:adjustRightInd w:val="0"/>
              <w:spacing w:after="0"/>
              <w:rPr>
                <w:rFonts w:ascii="Arial" w:hAnsi="Arial" w:cs="Arial"/>
                <w:lang w:val="en-US" w:eastAsia="de-DE"/>
              </w:rPr>
            </w:pPr>
          </w:p>
          <w:p w14:paraId="1546C3F1"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@siclog "Steps 12 - 16" siclog@</w:t>
            </w:r>
          </w:p>
          <w:p w14:paraId="56D7C34D"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Steps 9-15 of 4.5A.4.3-1</w:t>
            </w:r>
          </w:p>
          <w:p w14:paraId="2E6C3724" w14:textId="567197A0"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r w:rsidRPr="00802DDC">
              <w:rPr>
                <w:rFonts w:ascii="Arial" w:hAnsi="Arial" w:cs="Arial"/>
                <w:lang w:val="en-US" w:eastAsia="de-DE"/>
              </w:rPr>
              <w:t>f_EUTRA38_MultiPDN_EstablishAdditionalPDNs(eutra_Cell1, 1, -, -, -, '100'B, omit</w:t>
            </w:r>
            <w:r w:rsidRPr="00802DDC">
              <w:rPr>
                <w:rFonts w:ascii="Arial" w:hAnsi="Arial" w:cs="Arial"/>
                <w:highlight w:val="yellow"/>
                <w:lang w:val="en-US" w:eastAsia="de-DE"/>
              </w:rPr>
              <w:t>, v_N1Mode</w:t>
            </w:r>
            <w:r w:rsidRPr="00802DDC">
              <w:rPr>
                <w:rFonts w:ascii="Arial" w:hAnsi="Arial" w:cs="Arial"/>
                <w:lang w:val="en-US" w:eastAsia="de-DE"/>
              </w:rPr>
              <w:t>); // @sic R5s211357 sic@</w:t>
            </w:r>
          </w:p>
          <w:p w14:paraId="088C3593" w14:textId="77777777" w:rsidR="00FF254E"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f_EUTRA_PreliminaryPass(__FILE__, __LINE__, "Step 14");</w:t>
            </w:r>
          </w:p>
          <w:p w14:paraId="05F0058C" w14:textId="77777777" w:rsidR="00FF254E" w:rsidRDefault="00FF254E" w:rsidP="002B7F0F">
            <w:pPr>
              <w:autoSpaceDE w:val="0"/>
              <w:autoSpaceDN w:val="0"/>
              <w:adjustRightInd w:val="0"/>
              <w:spacing w:after="0"/>
              <w:rPr>
                <w:rFonts w:ascii="Arial" w:hAnsi="Arial" w:cs="Arial"/>
                <w:lang w:val="en-US" w:eastAsia="de-DE"/>
              </w:rPr>
            </w:pPr>
          </w:p>
          <w:p w14:paraId="641187BA" w14:textId="332E91B9"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0F90C96F"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08C5927"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8F7173C" w14:textId="77777777" w:rsidR="00FF254E" w:rsidRDefault="00FF254E" w:rsidP="00FF254E">
      <w:pPr>
        <w:rPr>
          <w:lang w:val="en-US" w:eastAsia="zh-CN"/>
        </w:rPr>
      </w:pPr>
    </w:p>
    <w:p w14:paraId="6A434524"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4563887"/>
      <w:bookmarkStart w:id="10" w:name="_Toc115728931"/>
      <w:r>
        <w:rPr>
          <w:rFonts w:cs="Arial"/>
          <w:color w:val="000000"/>
          <w:lang w:eastAsia="en-GB"/>
        </w:rPr>
        <w:t xml:space="preserve">Change </w:t>
      </w:r>
      <w:r>
        <w:rPr>
          <w:rFonts w:eastAsia="SimSun" w:cs="Arial"/>
          <w:color w:val="000000"/>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7806F2DD" w14:textId="77777777" w:rsidTr="002B7F0F">
        <w:tc>
          <w:tcPr>
            <w:tcW w:w="1985" w:type="dxa"/>
            <w:tcBorders>
              <w:top w:val="single" w:sz="4" w:space="0" w:color="auto"/>
              <w:left w:val="single" w:sz="4" w:space="0" w:color="auto"/>
              <w:bottom w:val="single" w:sz="4" w:space="0" w:color="auto"/>
              <w:right w:val="single" w:sz="4" w:space="0" w:color="auto"/>
            </w:tcBorders>
          </w:tcPr>
          <w:p w14:paraId="31C068F2"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D86D0D9" w14:textId="77777777" w:rsidR="00FF254E" w:rsidRPr="00B65B1E" w:rsidRDefault="00FF254E" w:rsidP="002B7F0F">
            <w:pPr>
              <w:autoSpaceDE w:val="0"/>
              <w:autoSpaceDN w:val="0"/>
              <w:adjustRightInd w:val="0"/>
              <w:spacing w:after="0"/>
              <w:rPr>
                <w:rFonts w:ascii="Arial" w:hAnsi="Arial" w:cs="Arial"/>
                <w:lang w:val="en-US" w:eastAsia="en-GB"/>
              </w:rPr>
            </w:pPr>
            <w:r w:rsidRPr="0003092F">
              <w:rPr>
                <w:rFonts w:ascii="Arial" w:hAnsi="Arial" w:cs="Arial"/>
                <w:lang w:val="en-US" w:eastAsia="en-GB"/>
              </w:rPr>
              <w:t>function f_EUTRA38_MultiPDN_GetPCOs</w:t>
            </w:r>
            <w:r>
              <w:rPr>
                <w:rFonts w:ascii="Arial" w:hAnsi="Arial" w:cs="Arial"/>
                <w:lang w:val="en-US" w:eastAsia="en-GB"/>
              </w:rPr>
              <w:t>()</w:t>
            </w:r>
          </w:p>
        </w:tc>
      </w:tr>
      <w:tr w:rsidR="00C07644" w14:paraId="03404D92"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3DA006EA" w14:textId="77777777" w:rsidR="00C07644" w:rsidRDefault="00C07644" w:rsidP="00C0764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0864EE" w14:textId="77777777" w:rsidR="00C07644" w:rsidRDefault="00C07644" w:rsidP="00C07644">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Procotocol configuration Options IE, according to </w:t>
            </w:r>
            <w:r w:rsidRPr="0020652E">
              <w:rPr>
                <w:rFonts w:ascii="Arial" w:hAnsi="Arial" w:cs="Arial"/>
                <w:lang w:eastAsia="zh-CN"/>
              </w:rPr>
              <w:t>24.301 cl. 6.5.1.2</w:t>
            </w:r>
            <w:r>
              <w:rPr>
                <w:rFonts w:ascii="Arial" w:hAnsi="Arial" w:cs="Arial"/>
                <w:lang w:eastAsia="zh-CN"/>
              </w:rPr>
              <w:t>:</w:t>
            </w:r>
          </w:p>
          <w:p w14:paraId="2A14C738" w14:textId="77777777" w:rsidR="00C07644" w:rsidRPr="0020652E" w:rsidRDefault="00C07644" w:rsidP="00C07644">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7A2B7121" w14:textId="77777777" w:rsidR="00C07644" w:rsidRDefault="00C07644" w:rsidP="00C07644">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1941900F" w14:textId="6F9FEB42" w:rsidR="00C07644" w:rsidRPr="008D31B6" w:rsidRDefault="00C07644" w:rsidP="00C07644">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f_EUTRA38_MultiPDN_GetPCOs</w:t>
            </w:r>
            <w:r>
              <w:rPr>
                <w:rFonts w:ascii="Arial" w:hAnsi="Arial" w:cs="Arial"/>
                <w:lang w:eastAsia="zh-CN"/>
              </w:rPr>
              <w:t>() if the PDU session ID option is not included for an NR5GC IRAT test case.</w:t>
            </w:r>
          </w:p>
        </w:tc>
      </w:tr>
      <w:tr w:rsidR="00C07644" w14:paraId="34634607"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54EC7D67" w14:textId="77777777" w:rsidR="00C07644" w:rsidRDefault="00C07644" w:rsidP="00C0764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93CE70" w14:textId="244A6D1A" w:rsidR="00C07644" w:rsidRPr="0066224B" w:rsidRDefault="007A7083" w:rsidP="00C07644">
            <w:pPr>
              <w:pStyle w:val="CRCoverPage"/>
              <w:spacing w:after="0" w:line="259" w:lineRule="auto"/>
              <w:rPr>
                <w:rFonts w:cs="Arial"/>
                <w:lang w:val="en-US" w:eastAsia="zh-CN"/>
              </w:rPr>
            </w:pPr>
            <w:r>
              <w:rPr>
                <w:noProof/>
              </w:rPr>
              <w:t>Check PDU session ID option only if N1 mode is indicated supported</w:t>
            </w:r>
          </w:p>
        </w:tc>
      </w:tr>
      <w:tr w:rsidR="00FF254E" w14:paraId="0EA1E593" w14:textId="77777777" w:rsidTr="002B7F0F">
        <w:tc>
          <w:tcPr>
            <w:tcW w:w="1985" w:type="dxa"/>
            <w:tcBorders>
              <w:top w:val="single" w:sz="4" w:space="0" w:color="auto"/>
              <w:left w:val="single" w:sz="4" w:space="0" w:color="auto"/>
              <w:bottom w:val="single" w:sz="4" w:space="0" w:color="auto"/>
              <w:right w:val="single" w:sz="4" w:space="0" w:color="auto"/>
            </w:tcBorders>
          </w:tcPr>
          <w:p w14:paraId="5F823BE1"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400F91" w14:textId="77777777" w:rsidR="00FF254E" w:rsidRDefault="00FF254E" w:rsidP="002B7F0F">
            <w:pPr>
              <w:spacing w:after="0"/>
              <w:rPr>
                <w:rFonts w:ascii="Arial" w:hAnsi="Arial" w:cs="Arial"/>
                <w:lang w:eastAsia="en-GB"/>
              </w:rPr>
            </w:pPr>
            <w:r w:rsidRPr="00387996">
              <w:t>EUTRA38_NR5GCProcedures.ttcn</w:t>
            </w:r>
          </w:p>
        </w:tc>
      </w:tr>
      <w:tr w:rsidR="00FF254E" w14:paraId="40F89553" w14:textId="77777777" w:rsidTr="002B7F0F">
        <w:tc>
          <w:tcPr>
            <w:tcW w:w="1985" w:type="dxa"/>
            <w:tcBorders>
              <w:top w:val="single" w:sz="4" w:space="0" w:color="auto"/>
              <w:left w:val="single" w:sz="4" w:space="0" w:color="auto"/>
              <w:bottom w:val="single" w:sz="4" w:space="0" w:color="auto"/>
              <w:right w:val="single" w:sz="4" w:space="0" w:color="auto"/>
            </w:tcBorders>
          </w:tcPr>
          <w:p w14:paraId="73F0FF35"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F7B870A" w14:textId="58881227" w:rsidR="00FF254E" w:rsidRDefault="00746B45" w:rsidP="002B7F0F">
            <w:pPr>
              <w:rPr>
                <w:rFonts w:ascii="Arial" w:hAnsi="Arial"/>
                <w:lang w:eastAsia="zh-CN"/>
              </w:rPr>
            </w:pPr>
            <w:r w:rsidRPr="00746B45">
              <w:rPr>
                <w:rFonts w:ascii="Arial" w:hAnsi="Arial"/>
                <w:highlight w:val="green"/>
                <w:lang w:eastAsia="zh-CN"/>
              </w:rPr>
              <w:t>Accepted</w:t>
            </w:r>
          </w:p>
        </w:tc>
      </w:tr>
    </w:tbl>
    <w:p w14:paraId="1B857363" w14:textId="77777777" w:rsidR="00FF254E" w:rsidRDefault="00FF254E" w:rsidP="00FF254E">
      <w:pPr>
        <w:rPr>
          <w:lang w:val="en-US" w:eastAsia="zh-CN"/>
        </w:rPr>
      </w:pPr>
    </w:p>
    <w:p w14:paraId="69A85575"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5C4B6E89" w14:textId="77777777" w:rsidTr="002B7F0F">
        <w:tc>
          <w:tcPr>
            <w:tcW w:w="9855" w:type="dxa"/>
            <w:tcBorders>
              <w:top w:val="single" w:sz="4" w:space="0" w:color="auto"/>
              <w:left w:val="single" w:sz="4" w:space="0" w:color="auto"/>
              <w:bottom w:val="single" w:sz="4" w:space="0" w:color="auto"/>
              <w:right w:val="single" w:sz="4" w:space="0" w:color="auto"/>
            </w:tcBorders>
          </w:tcPr>
          <w:p w14:paraId="79E3680E"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function f_EUTRA38_MultiPDN_GetPCOs(EUTRA_CellId_Type p_CellId,</w:t>
            </w:r>
          </w:p>
          <w:p w14:paraId="241BD946"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PDU_PDN_DNN_Type p_PDN_Type,</w:t>
            </w:r>
          </w:p>
          <w:p w14:paraId="5B6B1364"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boolean p_IsIMS,</w:t>
            </w:r>
          </w:p>
          <w:p w14:paraId="35D3CFA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EPS_BearerIdentity p_EpsBearerId,</w:t>
            </w:r>
          </w:p>
          <w:p w14:paraId="19D2EC5A"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ExtdProtocolConfigOptions p_ExtdPcoFromUE := omit,</w:t>
            </w:r>
          </w:p>
          <w:p w14:paraId="4BC1FDA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ProtocolConfigOptions p_PcoFromUE := omit)  runs on EUTRA_Multi5GS_PTC return template (value) NAS_ExtdProtocolConfigOptions_Type</w:t>
            </w:r>
          </w:p>
          <w:p w14:paraId="6C2BE785"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ProtocolConfigOptions p_PcoFromUE := omit</w:t>
            </w:r>
          </w:p>
          <w:p w14:paraId="6B5DD7F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  runs on EUTRA_Multi5GS_PTC return template (value) NAS_ExtdProtocolConfigOptions_Type </w:t>
            </w:r>
          </w:p>
          <w:p w14:paraId="0A3237DC"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43959769" w14:textId="77777777" w:rsidR="00FF254E" w:rsidRDefault="00FF254E" w:rsidP="002B7F0F">
            <w:pPr>
              <w:autoSpaceDE w:val="0"/>
              <w:autoSpaceDN w:val="0"/>
              <w:adjustRightInd w:val="0"/>
              <w:spacing w:after="0"/>
              <w:rPr>
                <w:rFonts w:ascii="Arial" w:hAnsi="Arial" w:cs="Arial"/>
                <w:lang w:val="en-US" w:eastAsia="de-DE"/>
              </w:rPr>
            </w:pPr>
          </w:p>
          <w:p w14:paraId="5CDE8297" w14:textId="3E449494"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F44C6D3" w14:textId="77777777" w:rsidR="00FF254E" w:rsidRDefault="00FF254E" w:rsidP="002B7F0F">
            <w:pPr>
              <w:autoSpaceDE w:val="0"/>
              <w:autoSpaceDN w:val="0"/>
              <w:adjustRightInd w:val="0"/>
              <w:spacing w:after="0"/>
              <w:rPr>
                <w:rFonts w:ascii="Arial" w:hAnsi="Arial" w:cs="Arial"/>
                <w:lang w:val="en-US" w:eastAsia="de-DE"/>
              </w:rPr>
            </w:pPr>
          </w:p>
          <w:p w14:paraId="6C8C830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v_SessionId := f_ProtocolConfigOptions_GetSessionId(p_PcoFromUE);</w:t>
            </w:r>
          </w:p>
          <w:p w14:paraId="658BF02C" w14:textId="77777777" w:rsidR="00FF254E" w:rsidRPr="00F93A3A" w:rsidRDefault="00FF254E" w:rsidP="002B7F0F">
            <w:pPr>
              <w:autoSpaceDE w:val="0"/>
              <w:autoSpaceDN w:val="0"/>
              <w:adjustRightInd w:val="0"/>
              <w:spacing w:after="0"/>
              <w:rPr>
                <w:rFonts w:ascii="Arial" w:hAnsi="Arial" w:cs="Arial"/>
                <w:lang w:val="en-US" w:eastAsia="de-DE"/>
              </w:rPr>
            </w:pPr>
          </w:p>
          <w:p w14:paraId="4489A43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isvalue (v_SessionId)) {</w:t>
            </w:r>
          </w:p>
          <w:p w14:paraId="6F6DE92F"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v_SessionId := f_ExtdProtocolConfigOptions_GetSessionId(p_ExtdPcoFromUE);</w:t>
            </w:r>
          </w:p>
          <w:p w14:paraId="66979F0A"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1BD4348"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(f_GetTestcaseAttrib_NR5GC_IRAT(testcasename())) {</w:t>
            </w:r>
          </w:p>
          <w:p w14:paraId="34CB1CA4"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isvalue (v_SessionId)) {</w:t>
            </w:r>
          </w:p>
          <w:p w14:paraId="6F16803D"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f_EUTRA_SetVerdictFailOrInconc(__FILE__, __LINE__, "PDU Session Id not present in PCO");</w:t>
            </w:r>
          </w:p>
          <w:p w14:paraId="4D429AFF"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0F4105C7" w14:textId="77777777" w:rsidR="00FF254E"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4C874E4D" w14:textId="7FF8780F"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DD3C3D9"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00D60E8" w14:textId="77777777" w:rsidR="00FF254E" w:rsidRDefault="00FF254E" w:rsidP="002B7F0F">
            <w:pPr>
              <w:autoSpaceDE w:val="0"/>
              <w:autoSpaceDN w:val="0"/>
              <w:adjustRightInd w:val="0"/>
              <w:spacing w:after="0"/>
              <w:rPr>
                <w:rFonts w:ascii="Courier New" w:hAnsi="Courier New" w:cs="Courier New"/>
                <w:lang w:eastAsia="de-DE"/>
              </w:rPr>
            </w:pPr>
          </w:p>
        </w:tc>
      </w:tr>
    </w:tbl>
    <w:p w14:paraId="54DC57D5" w14:textId="77777777" w:rsidR="00FF254E" w:rsidRDefault="00FF254E" w:rsidP="00FF254E">
      <w:pPr>
        <w:spacing w:after="0"/>
        <w:rPr>
          <w:rFonts w:ascii="Arial" w:hAnsi="Arial"/>
          <w:b/>
          <w:lang w:eastAsia="en-GB"/>
        </w:rPr>
      </w:pPr>
    </w:p>
    <w:p w14:paraId="24226CF5" w14:textId="77777777" w:rsidR="00FF254E" w:rsidRDefault="00FF254E" w:rsidP="00FF254E">
      <w:pPr>
        <w:spacing w:after="0"/>
        <w:rPr>
          <w:rFonts w:ascii="Arial" w:hAnsi="Arial"/>
          <w:b/>
          <w:lang w:eastAsia="en-GB"/>
        </w:rPr>
      </w:pPr>
    </w:p>
    <w:p w14:paraId="57BAC007" w14:textId="77777777" w:rsidR="00FF254E" w:rsidRDefault="00FF254E" w:rsidP="00FF254E">
      <w:pPr>
        <w:spacing w:after="0"/>
        <w:rPr>
          <w:rFonts w:ascii="Arial" w:hAnsi="Arial"/>
          <w:b/>
          <w:lang w:eastAsia="en-GB"/>
        </w:rPr>
      </w:pPr>
    </w:p>
    <w:p w14:paraId="3265C242" w14:textId="77777777" w:rsidR="00FF254E" w:rsidRDefault="00FF254E" w:rsidP="00FF254E">
      <w:pPr>
        <w:spacing w:after="0"/>
        <w:rPr>
          <w:rFonts w:ascii="Arial" w:hAnsi="Arial"/>
          <w:b/>
          <w:lang w:eastAsia="en-GB"/>
        </w:rPr>
      </w:pPr>
    </w:p>
    <w:p w14:paraId="04DA1F2B"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0FEF31FB" w14:textId="77777777" w:rsidTr="002B7F0F">
        <w:tc>
          <w:tcPr>
            <w:tcW w:w="9629" w:type="dxa"/>
            <w:tcBorders>
              <w:top w:val="single" w:sz="4" w:space="0" w:color="auto"/>
              <w:left w:val="single" w:sz="4" w:space="0" w:color="auto"/>
              <w:bottom w:val="single" w:sz="4" w:space="0" w:color="auto"/>
              <w:right w:val="single" w:sz="4" w:space="0" w:color="auto"/>
            </w:tcBorders>
          </w:tcPr>
          <w:p w14:paraId="3EEA6925"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function f_EUTRA38_MultiPDN_GetPCOs(EUTRA_CellId_Type p_CellId,</w:t>
            </w:r>
          </w:p>
          <w:p w14:paraId="41D096F2"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PDU_PDN_DNN_Type p_PDN_Type,</w:t>
            </w:r>
          </w:p>
          <w:p w14:paraId="7A3B87F8"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boolean p_IsIMS,</w:t>
            </w:r>
          </w:p>
          <w:p w14:paraId="58DC2EE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EPS_BearerIdentity p_EpsBearerId,</w:t>
            </w:r>
          </w:p>
          <w:p w14:paraId="1201216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ExtdProtocolConfigOptions p_ExtdPcoFromUE := omit,</w:t>
            </w:r>
          </w:p>
          <w:p w14:paraId="506C1894"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ProtocolConfigOptions p_PcoFromUE := omit)  runs on EUTRA_Multi5GS_PTC return template (value) NAS_ExtdProtocolConfigOptions_Type</w:t>
            </w:r>
          </w:p>
          <w:p w14:paraId="5DF7D8A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ProtocolConfigOptions p_PcoFromUE := omit,</w:t>
            </w:r>
          </w:p>
          <w:p w14:paraId="083E83CA" w14:textId="043B1A85"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r w:rsidRPr="00F85981">
              <w:rPr>
                <w:rFonts w:ascii="Arial" w:hAnsi="Arial" w:cs="Arial"/>
                <w:highlight w:val="yellow"/>
                <w:lang w:val="en-US" w:eastAsia="en-GB"/>
              </w:rPr>
              <w:t>boolean p_N1Mode := false</w:t>
            </w:r>
            <w:r w:rsidRPr="00F93A3A">
              <w:rPr>
                <w:rFonts w:ascii="Arial" w:hAnsi="Arial" w:cs="Arial"/>
                <w:lang w:val="en-US" w:eastAsia="en-GB"/>
              </w:rPr>
              <w:t xml:space="preserve">)  runs on EUTRA_Multi5GS_PTC return template (value) NAS_ExtdProtocolConfigOptions_Type </w:t>
            </w:r>
          </w:p>
          <w:p w14:paraId="6152940E"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3806B55A" w14:textId="77777777" w:rsidR="00FF254E" w:rsidRDefault="00FF254E" w:rsidP="002B7F0F">
            <w:pPr>
              <w:autoSpaceDE w:val="0"/>
              <w:autoSpaceDN w:val="0"/>
              <w:adjustRightInd w:val="0"/>
              <w:spacing w:after="0"/>
              <w:rPr>
                <w:rFonts w:ascii="Arial" w:hAnsi="Arial" w:cs="Arial"/>
                <w:lang w:val="en-US" w:eastAsia="de-DE"/>
              </w:rPr>
            </w:pPr>
          </w:p>
          <w:p w14:paraId="7468167C" w14:textId="77D61144"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8337640" w14:textId="77777777" w:rsidR="00FF254E" w:rsidRDefault="00FF254E" w:rsidP="002B7F0F">
            <w:pPr>
              <w:autoSpaceDE w:val="0"/>
              <w:autoSpaceDN w:val="0"/>
              <w:adjustRightInd w:val="0"/>
              <w:spacing w:after="0"/>
              <w:rPr>
                <w:rFonts w:ascii="Arial" w:hAnsi="Arial" w:cs="Arial"/>
                <w:lang w:val="en-US" w:eastAsia="de-DE"/>
              </w:rPr>
            </w:pPr>
          </w:p>
          <w:p w14:paraId="494C61F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v_SessionId := f_ProtocolConfigOptions_GetSessionId(p_PcoFromUE);</w:t>
            </w:r>
          </w:p>
          <w:p w14:paraId="12575671" w14:textId="77777777" w:rsidR="00FF254E" w:rsidRPr="00F93A3A" w:rsidRDefault="00FF254E" w:rsidP="002B7F0F">
            <w:pPr>
              <w:autoSpaceDE w:val="0"/>
              <w:autoSpaceDN w:val="0"/>
              <w:adjustRightInd w:val="0"/>
              <w:spacing w:after="0"/>
              <w:rPr>
                <w:rFonts w:ascii="Arial" w:hAnsi="Arial" w:cs="Arial"/>
                <w:lang w:val="en-US" w:eastAsia="de-DE"/>
              </w:rPr>
            </w:pPr>
          </w:p>
          <w:p w14:paraId="3B9BDD61" w14:textId="564848B3"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588B225"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isvalue (v_SessionId)) {</w:t>
            </w:r>
          </w:p>
          <w:p w14:paraId="48272276"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v_SessionId := f_ExtdProtocolConfigOptions_GetSessionId(p_ExtdPcoFromUE);</w:t>
            </w:r>
          </w:p>
          <w:p w14:paraId="2061EDB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7E9986A" w14:textId="1B5B9D35"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lastRenderedPageBreak/>
              <w:t xml:space="preserve">      if (f_GetTestcaseAttrib_NR5GC_IRAT(testcasename()</w:t>
            </w:r>
            <w:r w:rsidR="006A5C54">
              <w:rPr>
                <w:rFonts w:ascii="Arial" w:hAnsi="Arial" w:cs="Arial"/>
                <w:lang w:val="en-US" w:eastAsia="de-DE"/>
              </w:rPr>
              <w:t xml:space="preserve"> </w:t>
            </w:r>
            <w:r w:rsidR="006A5C54" w:rsidRPr="00802DDC">
              <w:rPr>
                <w:rFonts w:ascii="Arial" w:hAnsi="Arial" w:cs="Arial"/>
                <w:highlight w:val="yellow"/>
                <w:lang w:val="en-US" w:eastAsia="de-DE"/>
              </w:rPr>
              <w:t>and</w:t>
            </w:r>
            <w:r w:rsidR="006A5C54">
              <w:rPr>
                <w:rFonts w:ascii="Arial" w:hAnsi="Arial" w:cs="Arial"/>
                <w:lang w:val="en-US" w:eastAsia="de-DE"/>
              </w:rPr>
              <w:t xml:space="preserve"> </w:t>
            </w:r>
            <w:r w:rsidR="00802DDC" w:rsidRPr="00F85981">
              <w:rPr>
                <w:rFonts w:ascii="Arial" w:hAnsi="Arial" w:cs="Arial"/>
                <w:highlight w:val="yellow"/>
                <w:lang w:val="en-US" w:eastAsia="en-GB"/>
              </w:rPr>
              <w:t>p_N1Mode</w:t>
            </w:r>
            <w:r w:rsidRPr="00F93A3A">
              <w:rPr>
                <w:rFonts w:ascii="Arial" w:hAnsi="Arial" w:cs="Arial"/>
                <w:lang w:val="en-US" w:eastAsia="de-DE"/>
              </w:rPr>
              <w:t>)) {</w:t>
            </w:r>
          </w:p>
          <w:p w14:paraId="0788FBEB"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isvalue (v_SessionId)) {</w:t>
            </w:r>
          </w:p>
          <w:p w14:paraId="2D351EF2"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f_EUTRA_SetVerdictFailOrInconc(__FILE__, __LINE__, "PDU Session Id not present in PCO");</w:t>
            </w:r>
          </w:p>
          <w:p w14:paraId="69F0E2B5"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59362DD1"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0E8892A1" w14:textId="2E19D518" w:rsidR="00FF254E"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286DECF4" w14:textId="5A9C668E"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C28048A"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642E8F1"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65D2826"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1" w:name="_Toc114563888"/>
      <w:bookmarkStart w:id="12" w:name="_Toc115728932"/>
      <w:r>
        <w:rPr>
          <w:rFonts w:cs="Arial"/>
          <w:color w:val="000000"/>
          <w:lang w:eastAsia="en-GB"/>
        </w:rPr>
        <w:lastRenderedPageBreak/>
        <w:t xml:space="preserve">Change </w:t>
      </w:r>
      <w:r>
        <w:rPr>
          <w:rFonts w:eastAsia="SimSun" w:cs="Arial"/>
          <w:color w:val="000000"/>
          <w:lang w:val="en-US" w:eastAsia="zh-CN"/>
        </w:rPr>
        <w:t>3</w:t>
      </w:r>
      <w:bookmarkEnd w:id="11"/>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4131B44A" w14:textId="77777777" w:rsidTr="002B7F0F">
        <w:tc>
          <w:tcPr>
            <w:tcW w:w="1985" w:type="dxa"/>
            <w:tcBorders>
              <w:top w:val="single" w:sz="4" w:space="0" w:color="auto"/>
              <w:left w:val="single" w:sz="4" w:space="0" w:color="auto"/>
              <w:bottom w:val="single" w:sz="4" w:space="0" w:color="auto"/>
              <w:right w:val="single" w:sz="4" w:space="0" w:color="auto"/>
            </w:tcBorders>
          </w:tcPr>
          <w:p w14:paraId="1EDA1BF7"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6F8442" w14:textId="0EAA7478" w:rsidR="00FF254E" w:rsidRPr="00B65B1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f_EUTRA38_MultiPDN_EstablishAdditionalPDN_Step2</w:t>
            </w:r>
            <w:r>
              <w:rPr>
                <w:rFonts w:ascii="Arial" w:hAnsi="Arial" w:cs="Arial"/>
                <w:lang w:val="en-US" w:eastAsia="en-GB"/>
              </w:rPr>
              <w:t>()</w:t>
            </w:r>
          </w:p>
        </w:tc>
      </w:tr>
      <w:tr w:rsidR="00FF254E" w14:paraId="6DCD5480"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2ADE4C55" w14:textId="77777777" w:rsidR="00FF254E" w:rsidRDefault="00FF254E" w:rsidP="002B7F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E45A50F"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Procotocol configuration Options IE, according to </w:t>
            </w:r>
            <w:r w:rsidRPr="0020652E">
              <w:rPr>
                <w:rFonts w:ascii="Arial" w:hAnsi="Arial" w:cs="Arial"/>
                <w:lang w:eastAsia="zh-CN"/>
              </w:rPr>
              <w:t>24.301 cl. 6.5.1.2</w:t>
            </w:r>
            <w:r>
              <w:rPr>
                <w:rFonts w:ascii="Arial" w:hAnsi="Arial" w:cs="Arial"/>
                <w:lang w:eastAsia="zh-CN"/>
              </w:rPr>
              <w:t>:</w:t>
            </w:r>
          </w:p>
          <w:p w14:paraId="70D9E2E0"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71E18E94"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372A5360" w14:textId="7527B07C" w:rsidR="00FF254E" w:rsidRPr="008D31B6" w:rsidRDefault="00802DDC" w:rsidP="00802DDC">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f_EUTRA38_MultiPDN_GetPCOs</w:t>
            </w:r>
            <w:r>
              <w:rPr>
                <w:rFonts w:ascii="Arial" w:hAnsi="Arial" w:cs="Arial"/>
                <w:lang w:eastAsia="zh-CN"/>
              </w:rPr>
              <w:t>() if the PDU session ID option is not included for an NR5GC IRAT test case.</w:t>
            </w:r>
          </w:p>
        </w:tc>
      </w:tr>
      <w:tr w:rsidR="00FF254E" w14:paraId="176B6CF6"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792FAF67" w14:textId="77777777" w:rsidR="00FF254E" w:rsidRDefault="00FF254E" w:rsidP="002B7F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68FAD4" w14:textId="4D279B76" w:rsidR="00FF254E" w:rsidRPr="0066224B" w:rsidRDefault="00FF254E" w:rsidP="002B7F0F">
            <w:pPr>
              <w:pStyle w:val="CRCoverPage"/>
              <w:spacing w:after="0" w:line="259" w:lineRule="auto"/>
              <w:rPr>
                <w:rFonts w:cs="Arial"/>
                <w:lang w:val="en-US" w:eastAsia="zh-CN"/>
              </w:rPr>
            </w:pPr>
            <w:r>
              <w:rPr>
                <w:noProof/>
              </w:rPr>
              <w:t xml:space="preserve">Passing the </w:t>
            </w:r>
            <w:r w:rsidR="00802DDC">
              <w:rPr>
                <w:noProof/>
              </w:rPr>
              <w:t>indication of N1 mode support</w:t>
            </w:r>
          </w:p>
        </w:tc>
      </w:tr>
      <w:tr w:rsidR="00FF254E" w14:paraId="58723D55" w14:textId="77777777" w:rsidTr="002B7F0F">
        <w:tc>
          <w:tcPr>
            <w:tcW w:w="1985" w:type="dxa"/>
            <w:tcBorders>
              <w:top w:val="single" w:sz="4" w:space="0" w:color="auto"/>
              <w:left w:val="single" w:sz="4" w:space="0" w:color="auto"/>
              <w:bottom w:val="single" w:sz="4" w:space="0" w:color="auto"/>
              <w:right w:val="single" w:sz="4" w:space="0" w:color="auto"/>
            </w:tcBorders>
          </w:tcPr>
          <w:p w14:paraId="0F3FD9F5"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F995583" w14:textId="77777777" w:rsidR="00FF254E" w:rsidRDefault="00FF254E" w:rsidP="002B7F0F">
            <w:pPr>
              <w:spacing w:after="0"/>
              <w:rPr>
                <w:rFonts w:ascii="Arial" w:hAnsi="Arial" w:cs="Arial"/>
                <w:lang w:eastAsia="en-GB"/>
              </w:rPr>
            </w:pPr>
            <w:r w:rsidRPr="00387996">
              <w:t>EUTRA38_NR5GCProcedures.ttcn</w:t>
            </w:r>
          </w:p>
        </w:tc>
      </w:tr>
      <w:tr w:rsidR="00FF254E" w14:paraId="6692F599" w14:textId="77777777" w:rsidTr="002B7F0F">
        <w:tc>
          <w:tcPr>
            <w:tcW w:w="1985" w:type="dxa"/>
            <w:tcBorders>
              <w:top w:val="single" w:sz="4" w:space="0" w:color="auto"/>
              <w:left w:val="single" w:sz="4" w:space="0" w:color="auto"/>
              <w:bottom w:val="single" w:sz="4" w:space="0" w:color="auto"/>
              <w:right w:val="single" w:sz="4" w:space="0" w:color="auto"/>
            </w:tcBorders>
          </w:tcPr>
          <w:p w14:paraId="31A7CF4E"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C8AC9F" w14:textId="067B7F59" w:rsidR="00FF254E" w:rsidRDefault="00746B45" w:rsidP="002B7F0F">
            <w:pPr>
              <w:rPr>
                <w:rFonts w:ascii="Arial" w:hAnsi="Arial"/>
                <w:lang w:eastAsia="zh-CN"/>
              </w:rPr>
            </w:pPr>
            <w:r w:rsidRPr="00746B45">
              <w:rPr>
                <w:rFonts w:ascii="Arial" w:hAnsi="Arial"/>
                <w:highlight w:val="green"/>
                <w:lang w:eastAsia="zh-CN"/>
              </w:rPr>
              <w:t>Accepted</w:t>
            </w:r>
          </w:p>
        </w:tc>
      </w:tr>
    </w:tbl>
    <w:p w14:paraId="2EE4E45F" w14:textId="77777777" w:rsidR="00FF254E" w:rsidRDefault="00FF254E" w:rsidP="00FF254E">
      <w:pPr>
        <w:rPr>
          <w:lang w:val="en-US" w:eastAsia="zh-CN"/>
        </w:rPr>
      </w:pPr>
    </w:p>
    <w:p w14:paraId="1E19D8AC"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1AF097D" w14:textId="77777777" w:rsidTr="002B7F0F">
        <w:tc>
          <w:tcPr>
            <w:tcW w:w="9855" w:type="dxa"/>
            <w:tcBorders>
              <w:top w:val="single" w:sz="4" w:space="0" w:color="auto"/>
              <w:left w:val="single" w:sz="4" w:space="0" w:color="auto"/>
              <w:bottom w:val="single" w:sz="4" w:space="0" w:color="auto"/>
              <w:right w:val="single" w:sz="4" w:space="0" w:color="auto"/>
            </w:tcBorders>
          </w:tcPr>
          <w:p w14:paraId="6099EEE3"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function f_EUTRA38_MultiPDN_EstablishAdditionalPDN_Step2(EUTRA_CellId_Type p_CellId,</w:t>
            </w:r>
          </w:p>
          <w:p w14:paraId="0C6E6158"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PDN_CONNECTIVITY_REQUEST p_PDNConnReq,</w:t>
            </w:r>
          </w:p>
          <w:p w14:paraId="01992F82"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boolean p_ConfigureSRB2 := false,</w:t>
            </w:r>
          </w:p>
          <w:p w14:paraId="6CC04D17"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NasCount_Type p_NasCountUL := omit,</w:t>
            </w:r>
          </w:p>
          <w:p w14:paraId="285A5468"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EUTRA_NR_PduSessionInfoList_Type p_PduInfoFromNR := omit) runs on EUTRA_Multi5GS_PTC return EPS_BearerIdentity</w:t>
            </w:r>
          </w:p>
          <w:p w14:paraId="2C64F220" w14:textId="77777777" w:rsidR="00FF254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EUTRA_NR_PduSessionInfoList_Type </w:t>
            </w:r>
          </w:p>
          <w:p w14:paraId="37A96F05"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7A14F1E6" w14:textId="77777777" w:rsidR="00FF254E" w:rsidRDefault="00FF254E" w:rsidP="002B7F0F">
            <w:pPr>
              <w:autoSpaceDE w:val="0"/>
              <w:autoSpaceDN w:val="0"/>
              <w:adjustRightInd w:val="0"/>
              <w:spacing w:after="0"/>
              <w:rPr>
                <w:rFonts w:ascii="Arial" w:hAnsi="Arial" w:cs="Arial"/>
                <w:lang w:val="en-US" w:eastAsia="de-DE"/>
              </w:rPr>
            </w:pPr>
          </w:p>
          <w:p w14:paraId="1090F1A7" w14:textId="08044BDD"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3935921" w14:textId="77777777" w:rsidR="00FF254E" w:rsidRDefault="00FF254E" w:rsidP="002B7F0F">
            <w:pPr>
              <w:autoSpaceDE w:val="0"/>
              <w:autoSpaceDN w:val="0"/>
              <w:adjustRightInd w:val="0"/>
              <w:spacing w:after="0"/>
              <w:rPr>
                <w:rFonts w:ascii="Arial" w:hAnsi="Arial" w:cs="Arial"/>
                <w:lang w:val="en-US" w:eastAsia="de-DE"/>
              </w:rPr>
            </w:pPr>
          </w:p>
          <w:p w14:paraId="66CF0913" w14:textId="77777777" w:rsidR="00FF254E" w:rsidRPr="00671597"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r w:rsidRPr="00671597">
              <w:rPr>
                <w:rFonts w:ascii="Arial" w:hAnsi="Arial" w:cs="Arial"/>
                <w:lang w:val="en-US" w:eastAsia="de-DE"/>
              </w:rPr>
              <w:t xml:space="preserve">    v_PcoToUE := f_NAS_ProtocolConfigOptionsTX(f_EUTRA38_MultiPDN_GetPCOs(p_CellId,</w:t>
            </w:r>
          </w:p>
          <w:p w14:paraId="2F9BFFA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v_PDN_Type, // @sic R5s220883 sic@</w:t>
            </w:r>
          </w:p>
          <w:p w14:paraId="0EACB7FD"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v_IsIMS,</w:t>
            </w:r>
          </w:p>
          <w:p w14:paraId="131B2F78"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v_EpsDefaultBearerId,</w:t>
            </w:r>
          </w:p>
          <w:p w14:paraId="14F8B7C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v_ExtdPcoFromUE,</w:t>
            </w:r>
          </w:p>
          <w:p w14:paraId="24B02FEE"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v_PcoFromUE));</w:t>
            </w:r>
          </w:p>
          <w:p w14:paraId="162B8BFD" w14:textId="23EFA380"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FA62A2D"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4ACBBD7" w14:textId="77777777" w:rsidR="00FF254E" w:rsidRDefault="00FF254E" w:rsidP="002B7F0F">
            <w:pPr>
              <w:autoSpaceDE w:val="0"/>
              <w:autoSpaceDN w:val="0"/>
              <w:adjustRightInd w:val="0"/>
              <w:spacing w:after="0"/>
              <w:rPr>
                <w:rFonts w:ascii="Courier New" w:hAnsi="Courier New" w:cs="Courier New"/>
                <w:lang w:eastAsia="de-DE"/>
              </w:rPr>
            </w:pPr>
          </w:p>
        </w:tc>
      </w:tr>
    </w:tbl>
    <w:p w14:paraId="230BC6D8" w14:textId="77777777" w:rsidR="00FF254E" w:rsidRDefault="00FF254E" w:rsidP="00FF254E">
      <w:pPr>
        <w:spacing w:after="0"/>
        <w:rPr>
          <w:rFonts w:ascii="Arial" w:hAnsi="Arial"/>
          <w:b/>
          <w:lang w:eastAsia="en-GB"/>
        </w:rPr>
      </w:pPr>
    </w:p>
    <w:p w14:paraId="15D81C6C" w14:textId="77777777" w:rsidR="00FF254E" w:rsidRDefault="00FF254E" w:rsidP="00FF254E">
      <w:pPr>
        <w:spacing w:after="0"/>
        <w:rPr>
          <w:rFonts w:ascii="Arial" w:hAnsi="Arial"/>
          <w:b/>
          <w:lang w:eastAsia="en-GB"/>
        </w:rPr>
      </w:pPr>
    </w:p>
    <w:p w14:paraId="1EC70772" w14:textId="77777777" w:rsidR="00FF254E" w:rsidRDefault="00FF254E" w:rsidP="00FF254E">
      <w:pPr>
        <w:spacing w:after="0"/>
        <w:rPr>
          <w:rFonts w:ascii="Arial" w:hAnsi="Arial"/>
          <w:b/>
          <w:lang w:eastAsia="en-GB"/>
        </w:rPr>
      </w:pPr>
    </w:p>
    <w:p w14:paraId="54755A55" w14:textId="77777777" w:rsidR="00FF254E" w:rsidRDefault="00FF254E" w:rsidP="00FF254E">
      <w:pPr>
        <w:spacing w:after="0"/>
        <w:rPr>
          <w:rFonts w:ascii="Arial" w:hAnsi="Arial"/>
          <w:b/>
          <w:lang w:eastAsia="en-GB"/>
        </w:rPr>
      </w:pPr>
    </w:p>
    <w:p w14:paraId="35175861"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8E28B2D" w14:textId="77777777" w:rsidTr="002B7F0F">
        <w:tc>
          <w:tcPr>
            <w:tcW w:w="9629" w:type="dxa"/>
            <w:tcBorders>
              <w:top w:val="single" w:sz="4" w:space="0" w:color="auto"/>
              <w:left w:val="single" w:sz="4" w:space="0" w:color="auto"/>
              <w:bottom w:val="single" w:sz="4" w:space="0" w:color="auto"/>
              <w:right w:val="single" w:sz="4" w:space="0" w:color="auto"/>
            </w:tcBorders>
          </w:tcPr>
          <w:p w14:paraId="5BA6517C"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function f_EUTRA38_MultiPDN_EstablishAdditionalPDN_Step2(EUTRA_CellId_Type p_CellId,</w:t>
            </w:r>
          </w:p>
          <w:p w14:paraId="1690F07E"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PDN_CONNECTIVITY_REQUEST p_PDNConnReq,</w:t>
            </w:r>
          </w:p>
          <w:p w14:paraId="5166E192"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boolean p_ConfigureSRB2 := false,</w:t>
            </w:r>
          </w:p>
          <w:p w14:paraId="72E88909"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NasCount_Type p_NasCountUL := omit,</w:t>
            </w:r>
          </w:p>
          <w:p w14:paraId="5DDE06CB"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EUTRA_NR_PduSessionInfoList_Type </w:t>
            </w:r>
            <w:r>
              <w:rPr>
                <w:rFonts w:ascii="Arial" w:hAnsi="Arial" w:cs="Arial"/>
                <w:lang w:val="en-US" w:eastAsia="en-GB"/>
              </w:rPr>
              <w:t xml:space="preserve">                                      </w:t>
            </w:r>
            <w:r w:rsidRPr="00C021A7">
              <w:rPr>
                <w:rFonts w:ascii="Arial" w:hAnsi="Arial" w:cs="Arial"/>
                <w:lang w:val="en-US" w:eastAsia="en-GB"/>
              </w:rPr>
              <w:t>p_PduInfoFromNR := omit,</w:t>
            </w:r>
          </w:p>
          <w:p w14:paraId="29B78293" w14:textId="77777777" w:rsidR="00FF254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r w:rsidRPr="00022177">
              <w:rPr>
                <w:rFonts w:ascii="Arial" w:hAnsi="Arial" w:cs="Arial"/>
                <w:highlight w:val="yellow"/>
                <w:lang w:val="en-US" w:eastAsia="en-GB"/>
              </w:rPr>
              <w:t>boolean p_N1Mode := false</w:t>
            </w:r>
            <w:r w:rsidRPr="00C021A7">
              <w:rPr>
                <w:rFonts w:ascii="Arial" w:hAnsi="Arial" w:cs="Arial"/>
                <w:lang w:val="en-US" w:eastAsia="en-GB"/>
              </w:rPr>
              <w:t>) runs on EUTRA_Multi5GS_PTC return EPS_BearerIdentity //R5s22xxxx</w:t>
            </w:r>
          </w:p>
          <w:p w14:paraId="0018F94E"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5920C5C7" w14:textId="77777777" w:rsidR="00FF254E" w:rsidRDefault="00FF254E" w:rsidP="002B7F0F">
            <w:pPr>
              <w:autoSpaceDE w:val="0"/>
              <w:autoSpaceDN w:val="0"/>
              <w:adjustRightInd w:val="0"/>
              <w:spacing w:after="0"/>
              <w:rPr>
                <w:rFonts w:ascii="Arial" w:hAnsi="Arial" w:cs="Arial"/>
                <w:lang w:val="en-US" w:eastAsia="de-DE"/>
              </w:rPr>
            </w:pPr>
          </w:p>
          <w:p w14:paraId="59505615" w14:textId="2376892C"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A035597" w14:textId="77777777" w:rsidR="00FF254E" w:rsidRDefault="00FF254E" w:rsidP="002B7F0F">
            <w:pPr>
              <w:autoSpaceDE w:val="0"/>
              <w:autoSpaceDN w:val="0"/>
              <w:adjustRightInd w:val="0"/>
              <w:spacing w:after="0"/>
              <w:rPr>
                <w:rFonts w:ascii="Arial" w:hAnsi="Arial" w:cs="Arial"/>
                <w:lang w:val="en-US" w:eastAsia="de-DE"/>
              </w:rPr>
            </w:pPr>
          </w:p>
          <w:p w14:paraId="6CF78C9F" w14:textId="77777777" w:rsidR="00FF254E" w:rsidRPr="00671597"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r w:rsidRPr="00671597">
              <w:rPr>
                <w:rFonts w:ascii="Arial" w:hAnsi="Arial" w:cs="Arial"/>
                <w:lang w:val="en-US" w:eastAsia="de-DE"/>
              </w:rPr>
              <w:t xml:space="preserve">    v_PcoToUE := f_NAS_ProtocolConfigOptionsTX(f_EUTRA38_MultiPDN_GetPCOs(p_CellId,</w:t>
            </w:r>
          </w:p>
          <w:p w14:paraId="6FDA98E2"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v_PDN_Type, // @sic R5s220883 sic@</w:t>
            </w:r>
          </w:p>
          <w:p w14:paraId="30281050"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v_IsIMS,</w:t>
            </w:r>
          </w:p>
          <w:p w14:paraId="0C068A6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v_EpsDefaultBearerId,</w:t>
            </w:r>
          </w:p>
          <w:p w14:paraId="71F96EBB"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v_ExtdPcoFromUE,</w:t>
            </w:r>
          </w:p>
          <w:p w14:paraId="0919F4CC"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v_PcoFromUE));</w:t>
            </w:r>
          </w:p>
          <w:p w14:paraId="43D0E923"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v_PcoFromUE,</w:t>
            </w:r>
          </w:p>
          <w:p w14:paraId="408CB1F1" w14:textId="548BA2BA" w:rsidR="00FF254E" w:rsidRDefault="00FF254E" w:rsidP="002B7F0F">
            <w:pPr>
              <w:autoSpaceDE w:val="0"/>
              <w:autoSpaceDN w:val="0"/>
              <w:adjustRightInd w:val="0"/>
              <w:spacing w:after="0"/>
              <w:rPr>
                <w:rFonts w:ascii="Arial" w:hAnsi="Arial" w:cs="Arial"/>
                <w:highlight w:val="yellow"/>
                <w:lang w:val="en-US" w:eastAsia="de-DE"/>
              </w:rPr>
            </w:pPr>
            <w:r w:rsidRPr="00671597">
              <w:rPr>
                <w:rFonts w:ascii="Arial" w:hAnsi="Arial" w:cs="Arial"/>
                <w:lang w:val="en-US" w:eastAsia="de-DE"/>
              </w:rPr>
              <w:t xml:space="preserve">                                                                          </w:t>
            </w:r>
            <w:r w:rsidRPr="005D7481">
              <w:rPr>
                <w:rFonts w:ascii="Arial" w:hAnsi="Arial" w:cs="Arial"/>
                <w:highlight w:val="yellow"/>
                <w:lang w:val="en-US" w:eastAsia="de-DE"/>
              </w:rPr>
              <w:t xml:space="preserve">p_N1Mode)); </w:t>
            </w:r>
          </w:p>
          <w:p w14:paraId="7093364D" w14:textId="03573A2F"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A971A50"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1D95018"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6020AE5"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3" w:name="_Toc114563889"/>
      <w:bookmarkStart w:id="14" w:name="_Toc115728933"/>
      <w:r>
        <w:rPr>
          <w:rFonts w:cs="Arial"/>
          <w:color w:val="000000"/>
          <w:lang w:eastAsia="en-GB"/>
        </w:rPr>
        <w:t xml:space="preserve">Change </w:t>
      </w:r>
      <w:r>
        <w:rPr>
          <w:rFonts w:eastAsia="SimSun" w:cs="Arial"/>
          <w:color w:val="000000"/>
          <w:lang w:val="en-US" w:eastAsia="zh-CN"/>
        </w:rPr>
        <w:t>4</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3601CE5C" w14:textId="77777777" w:rsidTr="002B7F0F">
        <w:tc>
          <w:tcPr>
            <w:tcW w:w="1985" w:type="dxa"/>
            <w:tcBorders>
              <w:top w:val="single" w:sz="4" w:space="0" w:color="auto"/>
              <w:left w:val="single" w:sz="4" w:space="0" w:color="auto"/>
              <w:bottom w:val="single" w:sz="4" w:space="0" w:color="auto"/>
              <w:right w:val="single" w:sz="4" w:space="0" w:color="auto"/>
            </w:tcBorders>
          </w:tcPr>
          <w:p w14:paraId="7768F351"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04B5B7F" w14:textId="77777777" w:rsidR="00FF254E" w:rsidRPr="00B65B1E"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f_EUTRA38_MultiPDN_EstablishAdditionalPDNs</w:t>
            </w:r>
            <w:r>
              <w:rPr>
                <w:rFonts w:ascii="Arial" w:hAnsi="Arial" w:cs="Arial"/>
                <w:lang w:val="en-US" w:eastAsia="en-GB"/>
              </w:rPr>
              <w:t xml:space="preserve"> ()</w:t>
            </w:r>
          </w:p>
        </w:tc>
      </w:tr>
      <w:tr w:rsidR="00802DDC" w14:paraId="15DCD432"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7E56743D" w14:textId="77777777" w:rsidR="00802DDC" w:rsidRDefault="00802DDC" w:rsidP="00802DD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522C17"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Procotocol configuration Options IE, according to </w:t>
            </w:r>
            <w:r w:rsidRPr="0020652E">
              <w:rPr>
                <w:rFonts w:ascii="Arial" w:hAnsi="Arial" w:cs="Arial"/>
                <w:lang w:eastAsia="zh-CN"/>
              </w:rPr>
              <w:t>24.301 cl. 6.5.1.2</w:t>
            </w:r>
            <w:r>
              <w:rPr>
                <w:rFonts w:ascii="Arial" w:hAnsi="Arial" w:cs="Arial"/>
                <w:lang w:eastAsia="zh-CN"/>
              </w:rPr>
              <w:t>:</w:t>
            </w:r>
          </w:p>
          <w:p w14:paraId="577266FD"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5AE5E2AF"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4ACF82E1" w14:textId="40362732" w:rsidR="00802DDC" w:rsidRPr="008D31B6" w:rsidRDefault="00802DDC" w:rsidP="00802DDC">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f_EUTRA38_MultiPDN_GetPCOs</w:t>
            </w:r>
            <w:r>
              <w:rPr>
                <w:rFonts w:ascii="Arial" w:hAnsi="Arial" w:cs="Arial"/>
                <w:lang w:eastAsia="zh-CN"/>
              </w:rPr>
              <w:t>() if the PDU session ID option is not included for an NR5GC IRAT test case.</w:t>
            </w:r>
          </w:p>
        </w:tc>
      </w:tr>
      <w:tr w:rsidR="00802DDC" w14:paraId="78CCDCCE"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53C54F90" w14:textId="77777777" w:rsidR="00802DDC" w:rsidRDefault="00802DDC" w:rsidP="00802DD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38A3981" w14:textId="7327222C" w:rsidR="00802DDC" w:rsidRPr="0066224B" w:rsidRDefault="00802DDC" w:rsidP="00802DDC">
            <w:pPr>
              <w:pStyle w:val="CRCoverPage"/>
              <w:spacing w:after="0" w:line="259" w:lineRule="auto"/>
              <w:rPr>
                <w:rFonts w:cs="Arial"/>
                <w:lang w:val="en-US" w:eastAsia="zh-CN"/>
              </w:rPr>
            </w:pPr>
            <w:r>
              <w:rPr>
                <w:noProof/>
              </w:rPr>
              <w:t>Passing the indication of N1 mode support</w:t>
            </w:r>
          </w:p>
        </w:tc>
      </w:tr>
      <w:tr w:rsidR="00FF254E" w14:paraId="32073B34" w14:textId="77777777" w:rsidTr="002B7F0F">
        <w:tc>
          <w:tcPr>
            <w:tcW w:w="1985" w:type="dxa"/>
            <w:tcBorders>
              <w:top w:val="single" w:sz="4" w:space="0" w:color="auto"/>
              <w:left w:val="single" w:sz="4" w:space="0" w:color="auto"/>
              <w:bottom w:val="single" w:sz="4" w:space="0" w:color="auto"/>
              <w:right w:val="single" w:sz="4" w:space="0" w:color="auto"/>
            </w:tcBorders>
          </w:tcPr>
          <w:p w14:paraId="663FCDF5"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CD2B69" w14:textId="77777777" w:rsidR="00FF254E" w:rsidRDefault="00FF254E" w:rsidP="002B7F0F">
            <w:pPr>
              <w:spacing w:after="0"/>
              <w:rPr>
                <w:rFonts w:ascii="Arial" w:hAnsi="Arial" w:cs="Arial"/>
                <w:lang w:eastAsia="en-GB"/>
              </w:rPr>
            </w:pPr>
            <w:r w:rsidRPr="00387996">
              <w:t>EUTRA38_NR5GCProcedures.ttcn</w:t>
            </w:r>
          </w:p>
        </w:tc>
      </w:tr>
      <w:tr w:rsidR="00FF254E" w14:paraId="7F282559" w14:textId="77777777" w:rsidTr="002B7F0F">
        <w:tc>
          <w:tcPr>
            <w:tcW w:w="1985" w:type="dxa"/>
            <w:tcBorders>
              <w:top w:val="single" w:sz="4" w:space="0" w:color="auto"/>
              <w:left w:val="single" w:sz="4" w:space="0" w:color="auto"/>
              <w:bottom w:val="single" w:sz="4" w:space="0" w:color="auto"/>
              <w:right w:val="single" w:sz="4" w:space="0" w:color="auto"/>
            </w:tcBorders>
          </w:tcPr>
          <w:p w14:paraId="5A770E7C"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7387A9" w14:textId="04FE5D29" w:rsidR="00FF254E" w:rsidRPr="00746B45" w:rsidRDefault="00746B45" w:rsidP="002B7F0F">
            <w:pPr>
              <w:rPr>
                <w:rFonts w:ascii="Arial" w:hAnsi="Arial"/>
                <w:highlight w:val="green"/>
                <w:lang w:eastAsia="zh-CN"/>
              </w:rPr>
            </w:pPr>
            <w:r w:rsidRPr="00746B45">
              <w:rPr>
                <w:rFonts w:ascii="Arial" w:hAnsi="Arial"/>
                <w:highlight w:val="green"/>
                <w:lang w:eastAsia="zh-CN"/>
              </w:rPr>
              <w:t>Accepted</w:t>
            </w:r>
          </w:p>
        </w:tc>
      </w:tr>
    </w:tbl>
    <w:p w14:paraId="422DC80F"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772DB816" w14:textId="77777777" w:rsidTr="002B7F0F">
        <w:tc>
          <w:tcPr>
            <w:tcW w:w="9855" w:type="dxa"/>
            <w:tcBorders>
              <w:top w:val="single" w:sz="4" w:space="0" w:color="auto"/>
              <w:left w:val="single" w:sz="4" w:space="0" w:color="auto"/>
              <w:bottom w:val="single" w:sz="4" w:space="0" w:color="auto"/>
              <w:right w:val="single" w:sz="4" w:space="0" w:color="auto"/>
            </w:tcBorders>
          </w:tcPr>
          <w:p w14:paraId="7160C3AF"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f_EUTRA38_MultiPDN_EstablishAdditionalPDNs(EUTRA_CellId_Type p_CellId,</w:t>
            </w:r>
          </w:p>
          <w:p w14:paraId="2840016B"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p_ExpectedNoOfNewPDNs,</w:t>
            </w:r>
          </w:p>
          <w:p w14:paraId="3A832EA1"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boolean p_FailWhenK_LessN := true,</w:t>
            </w:r>
          </w:p>
          <w:p w14:paraId="55A09846"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p_SRB := tsc_SRB2,  // @sic R5s210341 sic@</w:t>
            </w:r>
          </w:p>
          <w:p w14:paraId="0CFEA1B4"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(omit) NasCount_Type p_NasCountUL := omit,</w:t>
            </w:r>
          </w:p>
          <w:p w14:paraId="1F8E3BED"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lastRenderedPageBreak/>
              <w:t xml:space="preserve">                                                      B3_Type p_RequestType := '001'B,</w:t>
            </w:r>
          </w:p>
          <w:p w14:paraId="2E9DBC27"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AccessPointName p_AccessPointName := cr_AccessPointName_Any ) runs on EUTRA_Multi5GS_PTC return integer</w:t>
            </w:r>
          </w:p>
          <w:p w14:paraId="744801D3"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
          <w:p w14:paraId="097AFDCE" w14:textId="77777777" w:rsidR="00FF254E" w:rsidRDefault="00FF254E" w:rsidP="002B7F0F">
            <w:pPr>
              <w:autoSpaceDE w:val="0"/>
              <w:autoSpaceDN w:val="0"/>
              <w:adjustRightInd w:val="0"/>
              <w:spacing w:after="0"/>
              <w:rPr>
                <w:rFonts w:ascii="Arial" w:hAnsi="Arial" w:cs="Arial"/>
                <w:lang w:val="en-US" w:eastAsia="de-DE"/>
              </w:rPr>
            </w:pPr>
            <w:r w:rsidRPr="008C2146">
              <w:rPr>
                <w:rFonts w:ascii="Arial" w:hAnsi="Arial" w:cs="Arial"/>
                <w:lang w:val="en-US" w:eastAsia="en-GB"/>
              </w:rPr>
              <w:t xml:space="preserve">    var SRB_COMMON_IND v_ReceivedAsp;</w:t>
            </w:r>
          </w:p>
          <w:p w14:paraId="4E678EF1" w14:textId="373A4EEA"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5E39BD9" w14:textId="77777777" w:rsidR="00FF254E" w:rsidRDefault="00FF254E" w:rsidP="002B7F0F">
            <w:pPr>
              <w:autoSpaceDE w:val="0"/>
              <w:autoSpaceDN w:val="0"/>
              <w:adjustRightInd w:val="0"/>
              <w:spacing w:after="0"/>
              <w:rPr>
                <w:rFonts w:ascii="Arial" w:hAnsi="Arial" w:cs="Arial"/>
                <w:lang w:val="en-US" w:eastAsia="de-DE"/>
              </w:rPr>
            </w:pPr>
          </w:p>
          <w:p w14:paraId="37DECE0A"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if (v_RxdMsg) { // this will be false if either just triggered a new PDN, or about to end the loop</w:t>
            </w:r>
          </w:p>
          <w:p w14:paraId="7993395C"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 Update K now as latest msg is about to be processed</w:t>
            </w:r>
          </w:p>
          <w:p w14:paraId="200C758F"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v_K_NumOfPDNsProcessed := v_K_NumOfPDNsProcessed +1;</w:t>
            </w:r>
          </w:p>
          <w:p w14:paraId="1906C199"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v_NasInd := v_ReceivedAsp.Signalling.Nas[0];</w:t>
            </w:r>
          </w:p>
          <w:p w14:paraId="333DCB79"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v_PDNConnReq := v_NasInd.Pdu.Msg.pDN_CONNECTIVITY_REQUEST;</w:t>
            </w:r>
          </w:p>
          <w:p w14:paraId="64B39FF8" w14:textId="77777777" w:rsidR="00FF254E" w:rsidRPr="001E1071" w:rsidRDefault="00FF254E" w:rsidP="002B7F0F">
            <w:pPr>
              <w:autoSpaceDE w:val="0"/>
              <w:autoSpaceDN w:val="0"/>
              <w:adjustRightInd w:val="0"/>
              <w:spacing w:after="0"/>
              <w:rPr>
                <w:rFonts w:ascii="Arial" w:hAnsi="Arial" w:cs="Arial"/>
                <w:lang w:val="en-US" w:eastAsia="de-DE"/>
              </w:rPr>
            </w:pPr>
          </w:p>
          <w:p w14:paraId="5A0CE414"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v_EpsBearerId := f_EUTRA38_MultiPDN_EstablishAdditionalPDN_Step2(p_CellId, v_PDNConnReq, (v_SRB != tsc_SRB2), p_NasCountUL);</w:t>
            </w:r>
          </w:p>
          <w:p w14:paraId="3B96BE30"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a_EUTRA_IdleUpdated_ConnectToAdditionalPDN_Step3(p_CellId);</w:t>
            </w:r>
          </w:p>
          <w:p w14:paraId="210B18FF"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v_SRB := tsc_SRB2;  // SRB2 will have been configured by now, even if not earlier</w:t>
            </w:r>
          </w:p>
          <w:p w14:paraId="41CAB525" w14:textId="77777777" w:rsidR="00FF254E"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a_EUTRA38_MultiPDN_ConnectToAdditionalPDN_Step4(p_CellId, v_EpsBearerId);</w:t>
            </w:r>
          </w:p>
          <w:p w14:paraId="061D4EE0" w14:textId="7D033E67"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D67A1AC"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BB20318" w14:textId="77777777" w:rsidR="00FF254E" w:rsidRDefault="00FF254E" w:rsidP="002B7F0F">
            <w:pPr>
              <w:autoSpaceDE w:val="0"/>
              <w:autoSpaceDN w:val="0"/>
              <w:adjustRightInd w:val="0"/>
              <w:spacing w:after="0"/>
              <w:rPr>
                <w:rFonts w:ascii="Courier New" w:hAnsi="Courier New" w:cs="Courier New"/>
                <w:lang w:eastAsia="de-DE"/>
              </w:rPr>
            </w:pPr>
          </w:p>
        </w:tc>
      </w:tr>
    </w:tbl>
    <w:p w14:paraId="2FFC1450" w14:textId="77777777" w:rsidR="00FF254E" w:rsidRDefault="00FF254E" w:rsidP="00FF254E">
      <w:pPr>
        <w:spacing w:after="0"/>
        <w:rPr>
          <w:rFonts w:ascii="Arial" w:hAnsi="Arial"/>
          <w:b/>
          <w:lang w:eastAsia="en-GB"/>
        </w:rPr>
      </w:pPr>
    </w:p>
    <w:p w14:paraId="74A3FF53" w14:textId="77777777" w:rsidR="00FF254E" w:rsidRDefault="00FF254E" w:rsidP="00FF254E">
      <w:pPr>
        <w:spacing w:after="0"/>
        <w:rPr>
          <w:rFonts w:ascii="Arial" w:hAnsi="Arial"/>
          <w:b/>
          <w:lang w:eastAsia="en-GB"/>
        </w:rPr>
      </w:pPr>
    </w:p>
    <w:p w14:paraId="5287112E"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11AC0C1" w14:textId="77777777" w:rsidTr="002B7F0F">
        <w:tc>
          <w:tcPr>
            <w:tcW w:w="9855" w:type="dxa"/>
            <w:tcBorders>
              <w:top w:val="single" w:sz="4" w:space="0" w:color="auto"/>
              <w:left w:val="single" w:sz="4" w:space="0" w:color="auto"/>
              <w:bottom w:val="single" w:sz="4" w:space="0" w:color="auto"/>
              <w:right w:val="single" w:sz="4" w:space="0" w:color="auto"/>
            </w:tcBorders>
          </w:tcPr>
          <w:p w14:paraId="22AAFFA2"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f_EUTRA38_MultiPDN_EstablishAdditionalPDNs(EUTRA_CellId_Type p_CellId,</w:t>
            </w:r>
          </w:p>
          <w:p w14:paraId="151DAF3D"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p_ExpectedNoOfNewPDNs,</w:t>
            </w:r>
          </w:p>
          <w:p w14:paraId="2ED87248"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boolean p_FailWhenK_LessN := true,</w:t>
            </w:r>
          </w:p>
          <w:p w14:paraId="40A4F3B2"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p_SRB := tsc_SRB2,  // @sic R5s210341 sic@</w:t>
            </w:r>
          </w:p>
          <w:p w14:paraId="1325CEB4"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(omit) NasCount_Type p_NasCountUL := omit,</w:t>
            </w:r>
          </w:p>
          <w:p w14:paraId="2C779D78"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B3_Type p_RequestType := '001'B,</w:t>
            </w:r>
          </w:p>
          <w:p w14:paraId="03E0C26A"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AccessPointName p_AccessPointName := cr_AccessPointName_Any,</w:t>
            </w:r>
          </w:p>
          <w:p w14:paraId="608F0A5D" w14:textId="18D68373"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r w:rsidRPr="00FF54B4">
              <w:rPr>
                <w:rFonts w:ascii="Arial" w:hAnsi="Arial" w:cs="Arial"/>
                <w:highlight w:val="yellow"/>
                <w:lang w:val="en-US" w:eastAsia="en-GB"/>
              </w:rPr>
              <w:t xml:space="preserve">boolean p_N1Mode := false </w:t>
            </w:r>
          </w:p>
          <w:p w14:paraId="6A8D71EA"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 runs on EUTRA_Multi5GS_PTC return integer</w:t>
            </w:r>
          </w:p>
          <w:p w14:paraId="4F581FEF"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
          <w:p w14:paraId="02CDEC52" w14:textId="77777777" w:rsidR="00FF254E" w:rsidRDefault="00FF254E" w:rsidP="002B7F0F">
            <w:pPr>
              <w:autoSpaceDE w:val="0"/>
              <w:autoSpaceDN w:val="0"/>
              <w:adjustRightInd w:val="0"/>
              <w:spacing w:after="0"/>
              <w:rPr>
                <w:rFonts w:ascii="Arial" w:hAnsi="Arial" w:cs="Arial"/>
                <w:lang w:val="en-US" w:eastAsia="de-DE"/>
              </w:rPr>
            </w:pPr>
            <w:r w:rsidRPr="008C2146">
              <w:rPr>
                <w:rFonts w:ascii="Arial" w:hAnsi="Arial" w:cs="Arial"/>
                <w:lang w:val="en-US" w:eastAsia="en-GB"/>
              </w:rPr>
              <w:t xml:space="preserve">    var SRB_COMMON_IND v_ReceivedAsp;</w:t>
            </w:r>
          </w:p>
          <w:p w14:paraId="30EFA6C2" w14:textId="7DC74178"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4DD3751" w14:textId="77777777" w:rsidR="00FF254E" w:rsidRDefault="00FF254E" w:rsidP="002B7F0F">
            <w:pPr>
              <w:autoSpaceDE w:val="0"/>
              <w:autoSpaceDN w:val="0"/>
              <w:adjustRightInd w:val="0"/>
              <w:spacing w:after="0"/>
              <w:rPr>
                <w:rFonts w:ascii="Arial" w:hAnsi="Arial" w:cs="Arial"/>
                <w:lang w:val="en-US" w:eastAsia="de-DE"/>
              </w:rPr>
            </w:pPr>
          </w:p>
          <w:p w14:paraId="65A02346"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if (v_RxdMsg) { // this will be false if either just triggered a new PDN, or about to end the loop</w:t>
            </w:r>
          </w:p>
          <w:p w14:paraId="4B761037"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 Update K now as latest msg is about to be processed</w:t>
            </w:r>
          </w:p>
          <w:p w14:paraId="0B58FB61"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v_K_NumOfPDNsProcessed := v_K_NumOfPDNsProcessed +1;</w:t>
            </w:r>
          </w:p>
          <w:p w14:paraId="6FB07334"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v_NasInd := v_ReceivedAsp.Signalling.Nas[0];</w:t>
            </w:r>
          </w:p>
          <w:p w14:paraId="5F409038"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v_PDNConnReq := v_NasInd.Pdu.Msg.pDN_CONNECTIVITY_REQUEST;</w:t>
            </w:r>
          </w:p>
          <w:p w14:paraId="4AE997C6" w14:textId="39CA0182"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r w:rsidRPr="00FF54B4">
              <w:rPr>
                <w:rFonts w:ascii="Arial" w:hAnsi="Arial" w:cs="Arial"/>
                <w:highlight w:val="yellow"/>
                <w:lang w:val="en-US" w:eastAsia="de-DE"/>
              </w:rPr>
              <w:t xml:space="preserve">v_EpsBearerId := f_EUTRA38_MultiPDN_EstablishAdditionalPDN_Step2(p_CellId, v_PDNConnReq, (v_SRB != tsc_SRB2), p_NasCountUL, -, p_N1Mode); </w:t>
            </w:r>
          </w:p>
          <w:p w14:paraId="7E706230"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a_EUTRA_IdleUpdated_ConnectToAdditionalPDN_Step3(p_CellId);</w:t>
            </w:r>
          </w:p>
          <w:p w14:paraId="3873D4C8"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v_SRB := tsc_SRB2;  // SRB2 will have been configured by now, even if not earlier</w:t>
            </w:r>
          </w:p>
          <w:p w14:paraId="4EB6D48C" w14:textId="77777777" w:rsidR="00FF254E"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a_EUTRA38_MultiPDN_ConnectToAdditionalPDN_Step4(p_CellId, v_EpsBearerId);</w:t>
            </w:r>
          </w:p>
          <w:p w14:paraId="5704DB2C" w14:textId="77777777" w:rsidR="00FF254E" w:rsidRDefault="00FF254E" w:rsidP="002B7F0F">
            <w:pPr>
              <w:autoSpaceDE w:val="0"/>
              <w:autoSpaceDN w:val="0"/>
              <w:adjustRightInd w:val="0"/>
              <w:spacing w:after="0"/>
              <w:rPr>
                <w:rFonts w:ascii="Arial" w:hAnsi="Arial" w:cs="Arial"/>
                <w:lang w:val="en-US" w:eastAsia="de-DE"/>
              </w:rPr>
            </w:pPr>
          </w:p>
          <w:p w14:paraId="7058F86E" w14:textId="2FFDF29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03F7ED0"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3EF0A5F0"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A617A69" w14:textId="77777777" w:rsidR="00FF254E" w:rsidRDefault="00FF254E" w:rsidP="00FF254E">
      <w:pPr>
        <w:keepNext/>
        <w:keepLines/>
        <w:tabs>
          <w:tab w:val="left" w:pos="576"/>
          <w:tab w:val="left" w:pos="312"/>
        </w:tabs>
        <w:spacing w:before="480"/>
        <w:ind w:left="1134"/>
        <w:rPr>
          <w:rFonts w:ascii="Arial" w:eastAsia="Arial" w:hAnsi="Arial" w:cs="Arial"/>
          <w:b/>
          <w:sz w:val="32"/>
        </w:rPr>
      </w:pPr>
    </w:p>
    <w:p w14:paraId="38A2073B" w14:textId="77777777" w:rsidR="00FF254E" w:rsidRDefault="00FF254E" w:rsidP="00FF254E"/>
    <w:p w14:paraId="3AFC2A4A" w14:textId="77777777" w:rsidR="00FF254E" w:rsidRDefault="00FF254E" w:rsidP="00FF254E">
      <w:pPr>
        <w:rPr>
          <w:b/>
        </w:rPr>
      </w:pPr>
    </w:p>
    <w:p w14:paraId="76EF3A23" w14:textId="77777777" w:rsidR="00FF254E" w:rsidRPr="00F20025" w:rsidRDefault="00FF254E" w:rsidP="00FF254E">
      <w:pPr>
        <w:rPr>
          <w:rFonts w:ascii="Arial" w:hAnsi="Arial" w:cs="Arial"/>
          <w:lang w:val="en-US" w:eastAsia="en-GB"/>
        </w:rPr>
      </w:pPr>
    </w:p>
    <w:p w14:paraId="52964813" w14:textId="77777777" w:rsidR="00FF254E" w:rsidRPr="00F20025" w:rsidRDefault="00FF254E" w:rsidP="00FF254E">
      <w:pPr>
        <w:rPr>
          <w:rFonts w:ascii="Arial" w:hAnsi="Arial" w:cs="Arial"/>
          <w:lang w:val="en-US" w:eastAsia="en-GB"/>
        </w:rPr>
      </w:pPr>
    </w:p>
    <w:p w14:paraId="6BC376DF" w14:textId="77777777" w:rsidR="00FF254E" w:rsidRDefault="00FF254E" w:rsidP="007018D8"/>
    <w:sectPr w:rsidR="00FF25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931CA" w14:textId="77777777" w:rsidR="0015520E" w:rsidRDefault="0015520E">
      <w:r>
        <w:separator/>
      </w:r>
    </w:p>
  </w:endnote>
  <w:endnote w:type="continuationSeparator" w:id="0">
    <w:p w14:paraId="3612B5C1" w14:textId="77777777" w:rsidR="0015520E" w:rsidRDefault="0015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B3649" w14:textId="77777777" w:rsidR="0015520E" w:rsidRDefault="0015520E">
      <w:r>
        <w:separator/>
      </w:r>
    </w:p>
  </w:footnote>
  <w:footnote w:type="continuationSeparator" w:id="0">
    <w:p w14:paraId="3F9F59BA" w14:textId="77777777" w:rsidR="0015520E" w:rsidRDefault="0015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12486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670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367539">
    <w:abstractNumId w:val="6"/>
  </w:num>
  <w:num w:numId="4" w16cid:durableId="1599407483">
    <w:abstractNumId w:val="12"/>
  </w:num>
  <w:num w:numId="5" w16cid:durableId="1583829475">
    <w:abstractNumId w:val="1"/>
  </w:num>
  <w:num w:numId="6" w16cid:durableId="962921692">
    <w:abstractNumId w:val="27"/>
  </w:num>
  <w:num w:numId="7" w16cid:durableId="491533334">
    <w:abstractNumId w:val="22"/>
  </w:num>
  <w:num w:numId="8" w16cid:durableId="1452044503">
    <w:abstractNumId w:val="18"/>
  </w:num>
  <w:num w:numId="9" w16cid:durableId="860315979">
    <w:abstractNumId w:val="29"/>
  </w:num>
  <w:num w:numId="10" w16cid:durableId="252127578">
    <w:abstractNumId w:val="3"/>
  </w:num>
  <w:num w:numId="11" w16cid:durableId="1851286278">
    <w:abstractNumId w:val="5"/>
  </w:num>
  <w:num w:numId="12" w16cid:durableId="145052173">
    <w:abstractNumId w:val="10"/>
  </w:num>
  <w:num w:numId="13" w16cid:durableId="1428379128">
    <w:abstractNumId w:val="2"/>
  </w:num>
  <w:num w:numId="14" w16cid:durableId="1177229572">
    <w:abstractNumId w:val="24"/>
  </w:num>
  <w:num w:numId="15" w16cid:durableId="1089614857">
    <w:abstractNumId w:val="4"/>
  </w:num>
  <w:num w:numId="16" w16cid:durableId="2114200112">
    <w:abstractNumId w:val="8"/>
  </w:num>
  <w:num w:numId="17" w16cid:durableId="1200163630">
    <w:abstractNumId w:val="23"/>
  </w:num>
  <w:num w:numId="18" w16cid:durableId="1693918576">
    <w:abstractNumId w:val="7"/>
  </w:num>
  <w:num w:numId="19" w16cid:durableId="895704635">
    <w:abstractNumId w:val="11"/>
  </w:num>
  <w:num w:numId="20" w16cid:durableId="644045549">
    <w:abstractNumId w:val="25"/>
  </w:num>
  <w:num w:numId="21" w16cid:durableId="255866603">
    <w:abstractNumId w:val="19"/>
  </w:num>
  <w:num w:numId="22" w16cid:durableId="159397452">
    <w:abstractNumId w:val="9"/>
  </w:num>
  <w:num w:numId="23" w16cid:durableId="994574470">
    <w:abstractNumId w:val="26"/>
  </w:num>
  <w:num w:numId="24" w16cid:durableId="382028653">
    <w:abstractNumId w:val="15"/>
  </w:num>
  <w:num w:numId="25" w16cid:durableId="166673507">
    <w:abstractNumId w:val="14"/>
  </w:num>
  <w:num w:numId="26" w16cid:durableId="1319378886">
    <w:abstractNumId w:val="13"/>
  </w:num>
  <w:num w:numId="27" w16cid:durableId="383261575">
    <w:abstractNumId w:val="16"/>
  </w:num>
  <w:num w:numId="28" w16cid:durableId="388921001">
    <w:abstractNumId w:val="0"/>
  </w:num>
  <w:num w:numId="29" w16cid:durableId="928194141">
    <w:abstractNumId w:val="21"/>
  </w:num>
  <w:num w:numId="30" w16cid:durableId="1179662265">
    <w:abstractNumId w:val="20"/>
  </w:num>
  <w:num w:numId="31" w16cid:durableId="213734724">
    <w:abstractNumId w:val="17"/>
  </w:num>
  <w:num w:numId="32" w16cid:durableId="189839079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6343B"/>
    <w:rsid w:val="000755C9"/>
    <w:rsid w:val="00077B53"/>
    <w:rsid w:val="00090A0D"/>
    <w:rsid w:val="000A36E2"/>
    <w:rsid w:val="000A4482"/>
    <w:rsid w:val="000A5DF8"/>
    <w:rsid w:val="000A6394"/>
    <w:rsid w:val="000A7B54"/>
    <w:rsid w:val="000B3A22"/>
    <w:rsid w:val="000B5002"/>
    <w:rsid w:val="000B7FED"/>
    <w:rsid w:val="000C038A"/>
    <w:rsid w:val="000C2205"/>
    <w:rsid w:val="000C4878"/>
    <w:rsid w:val="000C594D"/>
    <w:rsid w:val="000C6598"/>
    <w:rsid w:val="000C79AB"/>
    <w:rsid w:val="000D0AA1"/>
    <w:rsid w:val="000D44B3"/>
    <w:rsid w:val="000D646C"/>
    <w:rsid w:val="000D6632"/>
    <w:rsid w:val="000E2318"/>
    <w:rsid w:val="000E5B4E"/>
    <w:rsid w:val="000F16FA"/>
    <w:rsid w:val="00100678"/>
    <w:rsid w:val="001012CF"/>
    <w:rsid w:val="001113BD"/>
    <w:rsid w:val="001213B3"/>
    <w:rsid w:val="00132F38"/>
    <w:rsid w:val="00136340"/>
    <w:rsid w:val="00145D43"/>
    <w:rsid w:val="0015018C"/>
    <w:rsid w:val="00152415"/>
    <w:rsid w:val="00152F0C"/>
    <w:rsid w:val="0015520E"/>
    <w:rsid w:val="00155CC0"/>
    <w:rsid w:val="00172233"/>
    <w:rsid w:val="00175179"/>
    <w:rsid w:val="001764BE"/>
    <w:rsid w:val="00183F49"/>
    <w:rsid w:val="00184DF3"/>
    <w:rsid w:val="0018700F"/>
    <w:rsid w:val="00192C46"/>
    <w:rsid w:val="00193182"/>
    <w:rsid w:val="001A08B3"/>
    <w:rsid w:val="001A7B60"/>
    <w:rsid w:val="001B2373"/>
    <w:rsid w:val="001B52F0"/>
    <w:rsid w:val="001B767B"/>
    <w:rsid w:val="001B7A65"/>
    <w:rsid w:val="001C0E7B"/>
    <w:rsid w:val="001C134F"/>
    <w:rsid w:val="001C7449"/>
    <w:rsid w:val="001E2565"/>
    <w:rsid w:val="001E41F3"/>
    <w:rsid w:val="001E790C"/>
    <w:rsid w:val="002034C2"/>
    <w:rsid w:val="002109BE"/>
    <w:rsid w:val="0021430A"/>
    <w:rsid w:val="002150CC"/>
    <w:rsid w:val="002241D3"/>
    <w:rsid w:val="00226749"/>
    <w:rsid w:val="0023685D"/>
    <w:rsid w:val="00242E5E"/>
    <w:rsid w:val="002433D2"/>
    <w:rsid w:val="002472A3"/>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17EA6"/>
    <w:rsid w:val="0032322D"/>
    <w:rsid w:val="00326E89"/>
    <w:rsid w:val="00330078"/>
    <w:rsid w:val="003370B9"/>
    <w:rsid w:val="00341FFE"/>
    <w:rsid w:val="0034722E"/>
    <w:rsid w:val="00352F12"/>
    <w:rsid w:val="0035396C"/>
    <w:rsid w:val="003553D7"/>
    <w:rsid w:val="003609EF"/>
    <w:rsid w:val="0036231A"/>
    <w:rsid w:val="00365645"/>
    <w:rsid w:val="00365CD6"/>
    <w:rsid w:val="003667E5"/>
    <w:rsid w:val="0037269D"/>
    <w:rsid w:val="00374DD4"/>
    <w:rsid w:val="003828FB"/>
    <w:rsid w:val="00386481"/>
    <w:rsid w:val="00394540"/>
    <w:rsid w:val="003A265E"/>
    <w:rsid w:val="003A572C"/>
    <w:rsid w:val="003C15E3"/>
    <w:rsid w:val="003C1984"/>
    <w:rsid w:val="003C70D3"/>
    <w:rsid w:val="003C7EE9"/>
    <w:rsid w:val="003D161B"/>
    <w:rsid w:val="003D1F89"/>
    <w:rsid w:val="003E1A36"/>
    <w:rsid w:val="003E4623"/>
    <w:rsid w:val="003E7FA4"/>
    <w:rsid w:val="00401F65"/>
    <w:rsid w:val="00410371"/>
    <w:rsid w:val="00414D9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A52DF"/>
    <w:rsid w:val="004B75B7"/>
    <w:rsid w:val="004C71BC"/>
    <w:rsid w:val="004D0445"/>
    <w:rsid w:val="004E733F"/>
    <w:rsid w:val="004F7492"/>
    <w:rsid w:val="00511C6D"/>
    <w:rsid w:val="00513610"/>
    <w:rsid w:val="005141D9"/>
    <w:rsid w:val="0051580D"/>
    <w:rsid w:val="005200AB"/>
    <w:rsid w:val="00527F57"/>
    <w:rsid w:val="005330C6"/>
    <w:rsid w:val="00547111"/>
    <w:rsid w:val="0056261A"/>
    <w:rsid w:val="0057004F"/>
    <w:rsid w:val="00585A14"/>
    <w:rsid w:val="005913A9"/>
    <w:rsid w:val="00592D74"/>
    <w:rsid w:val="00593D1D"/>
    <w:rsid w:val="005B201C"/>
    <w:rsid w:val="005B2F31"/>
    <w:rsid w:val="005B43E1"/>
    <w:rsid w:val="005B45D3"/>
    <w:rsid w:val="005B76D2"/>
    <w:rsid w:val="005C75A6"/>
    <w:rsid w:val="005E1FCD"/>
    <w:rsid w:val="005E2C44"/>
    <w:rsid w:val="005E547A"/>
    <w:rsid w:val="005F2F85"/>
    <w:rsid w:val="005F7BED"/>
    <w:rsid w:val="006142A7"/>
    <w:rsid w:val="00620510"/>
    <w:rsid w:val="00621188"/>
    <w:rsid w:val="006257ED"/>
    <w:rsid w:val="00633F0B"/>
    <w:rsid w:val="00653802"/>
    <w:rsid w:val="00653DE4"/>
    <w:rsid w:val="00661B0A"/>
    <w:rsid w:val="00665C47"/>
    <w:rsid w:val="00672F0F"/>
    <w:rsid w:val="0067616F"/>
    <w:rsid w:val="00684743"/>
    <w:rsid w:val="00684BAA"/>
    <w:rsid w:val="0068618D"/>
    <w:rsid w:val="00695808"/>
    <w:rsid w:val="006A0452"/>
    <w:rsid w:val="006A0BBF"/>
    <w:rsid w:val="006A5C54"/>
    <w:rsid w:val="006B46FB"/>
    <w:rsid w:val="006D5593"/>
    <w:rsid w:val="006D763F"/>
    <w:rsid w:val="006E21FB"/>
    <w:rsid w:val="006E6FC1"/>
    <w:rsid w:val="006F0E74"/>
    <w:rsid w:val="007018D8"/>
    <w:rsid w:val="00702E2B"/>
    <w:rsid w:val="00711669"/>
    <w:rsid w:val="00714985"/>
    <w:rsid w:val="007152EA"/>
    <w:rsid w:val="00724DDB"/>
    <w:rsid w:val="007254D7"/>
    <w:rsid w:val="00726E85"/>
    <w:rsid w:val="00731B27"/>
    <w:rsid w:val="00743FD0"/>
    <w:rsid w:val="00744877"/>
    <w:rsid w:val="00745C21"/>
    <w:rsid w:val="00746B45"/>
    <w:rsid w:val="0074764B"/>
    <w:rsid w:val="007502F1"/>
    <w:rsid w:val="00762EE3"/>
    <w:rsid w:val="007649AE"/>
    <w:rsid w:val="00775C74"/>
    <w:rsid w:val="00783CAF"/>
    <w:rsid w:val="00785AFF"/>
    <w:rsid w:val="00792342"/>
    <w:rsid w:val="007977A8"/>
    <w:rsid w:val="007A1766"/>
    <w:rsid w:val="007A20AF"/>
    <w:rsid w:val="007A4A7B"/>
    <w:rsid w:val="007A7083"/>
    <w:rsid w:val="007B1498"/>
    <w:rsid w:val="007B512A"/>
    <w:rsid w:val="007C2097"/>
    <w:rsid w:val="007D3095"/>
    <w:rsid w:val="007D6A07"/>
    <w:rsid w:val="007E4AAE"/>
    <w:rsid w:val="007F7259"/>
    <w:rsid w:val="00802DDC"/>
    <w:rsid w:val="008040A8"/>
    <w:rsid w:val="00807A24"/>
    <w:rsid w:val="00815BE6"/>
    <w:rsid w:val="00820429"/>
    <w:rsid w:val="008279FA"/>
    <w:rsid w:val="008307BA"/>
    <w:rsid w:val="0083785A"/>
    <w:rsid w:val="008466B8"/>
    <w:rsid w:val="008626E7"/>
    <w:rsid w:val="00867A79"/>
    <w:rsid w:val="00870EE7"/>
    <w:rsid w:val="00873D96"/>
    <w:rsid w:val="00882056"/>
    <w:rsid w:val="008863B9"/>
    <w:rsid w:val="008A45A6"/>
    <w:rsid w:val="008A719E"/>
    <w:rsid w:val="008B37EE"/>
    <w:rsid w:val="008C023C"/>
    <w:rsid w:val="008C044C"/>
    <w:rsid w:val="008C1738"/>
    <w:rsid w:val="008C5234"/>
    <w:rsid w:val="008C6828"/>
    <w:rsid w:val="008D3CCC"/>
    <w:rsid w:val="008D4170"/>
    <w:rsid w:val="008D4BE9"/>
    <w:rsid w:val="008E0EAE"/>
    <w:rsid w:val="008F3789"/>
    <w:rsid w:val="008F686C"/>
    <w:rsid w:val="009040B8"/>
    <w:rsid w:val="009148DE"/>
    <w:rsid w:val="00923E06"/>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90EDB"/>
    <w:rsid w:val="00AA2CBC"/>
    <w:rsid w:val="00AA67EB"/>
    <w:rsid w:val="00AB3EB6"/>
    <w:rsid w:val="00AC4CF7"/>
    <w:rsid w:val="00AC5820"/>
    <w:rsid w:val="00AD1CD8"/>
    <w:rsid w:val="00AD72C8"/>
    <w:rsid w:val="00AE4A05"/>
    <w:rsid w:val="00AE4EE3"/>
    <w:rsid w:val="00AE518C"/>
    <w:rsid w:val="00AF5186"/>
    <w:rsid w:val="00B010BE"/>
    <w:rsid w:val="00B0233C"/>
    <w:rsid w:val="00B10C49"/>
    <w:rsid w:val="00B258BB"/>
    <w:rsid w:val="00B31734"/>
    <w:rsid w:val="00B328F2"/>
    <w:rsid w:val="00B32A5C"/>
    <w:rsid w:val="00B356D0"/>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36C4"/>
    <w:rsid w:val="00BD4675"/>
    <w:rsid w:val="00BD6BB8"/>
    <w:rsid w:val="00BE43C5"/>
    <w:rsid w:val="00C07644"/>
    <w:rsid w:val="00C34C4C"/>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3118"/>
    <w:rsid w:val="00CD45A5"/>
    <w:rsid w:val="00CE14C9"/>
    <w:rsid w:val="00CF007B"/>
    <w:rsid w:val="00CF0A0B"/>
    <w:rsid w:val="00CF1EF1"/>
    <w:rsid w:val="00D00D8E"/>
    <w:rsid w:val="00D03F9A"/>
    <w:rsid w:val="00D06D51"/>
    <w:rsid w:val="00D24991"/>
    <w:rsid w:val="00D276E0"/>
    <w:rsid w:val="00D30110"/>
    <w:rsid w:val="00D37724"/>
    <w:rsid w:val="00D42F10"/>
    <w:rsid w:val="00D50255"/>
    <w:rsid w:val="00D507A6"/>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DF4CE8"/>
    <w:rsid w:val="00DF515E"/>
    <w:rsid w:val="00E049DE"/>
    <w:rsid w:val="00E11A89"/>
    <w:rsid w:val="00E13F3D"/>
    <w:rsid w:val="00E20D6E"/>
    <w:rsid w:val="00E21EF8"/>
    <w:rsid w:val="00E34898"/>
    <w:rsid w:val="00E34C5C"/>
    <w:rsid w:val="00E42691"/>
    <w:rsid w:val="00E45779"/>
    <w:rsid w:val="00E74F48"/>
    <w:rsid w:val="00E75843"/>
    <w:rsid w:val="00E77AF8"/>
    <w:rsid w:val="00E96FEC"/>
    <w:rsid w:val="00EA0FC4"/>
    <w:rsid w:val="00EA4595"/>
    <w:rsid w:val="00EA7C4F"/>
    <w:rsid w:val="00EB098D"/>
    <w:rsid w:val="00EB09B7"/>
    <w:rsid w:val="00EB1D6D"/>
    <w:rsid w:val="00ED7626"/>
    <w:rsid w:val="00EE7370"/>
    <w:rsid w:val="00EE7D7C"/>
    <w:rsid w:val="00F00FF6"/>
    <w:rsid w:val="00F02DF8"/>
    <w:rsid w:val="00F040BC"/>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6386"/>
    <w:rsid w:val="00FC1055"/>
    <w:rsid w:val="00FD52A6"/>
    <w:rsid w:val="00FE06FB"/>
    <w:rsid w:val="00FF2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2662</Words>
  <Characters>15176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2022-11-30T15:30:00Z</dcterms:created>
  <dcterms:modified xsi:type="dcterms:W3CDTF">2022-11-30T15:30:00Z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