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4217" w14:textId="77777777" w:rsidR="007B184E" w:rsidRDefault="007B184E" w:rsidP="007B184E">
      <w:pPr>
        <w:pStyle w:val="CRCoverPage"/>
        <w:tabs>
          <w:tab w:val="right" w:pos="9639"/>
        </w:tabs>
        <w:spacing w:after="0"/>
        <w:rPr>
          <w:b/>
          <w:i/>
          <w:noProof/>
          <w:sz w:val="28"/>
        </w:rPr>
      </w:pPr>
      <w:r>
        <w:rPr>
          <w:b/>
          <w:noProof/>
          <w:sz w:val="24"/>
        </w:rPr>
        <w:t>3GPP TSG-</w:t>
      </w:r>
      <w:r w:rsidR="0068166A">
        <w:fldChar w:fldCharType="begin"/>
      </w:r>
      <w:r w:rsidR="0068166A">
        <w:instrText xml:space="preserve"> DOCPROPERTY  TSG/WGRef  \* MERGEFORMAT </w:instrText>
      </w:r>
      <w:r w:rsidR="0068166A">
        <w:fldChar w:fldCharType="separate"/>
      </w:r>
      <w:r>
        <w:rPr>
          <w:b/>
          <w:noProof/>
          <w:sz w:val="24"/>
        </w:rPr>
        <w:t>RAN5</w:t>
      </w:r>
      <w:r w:rsidR="0068166A">
        <w:rPr>
          <w:b/>
          <w:noProof/>
          <w:sz w:val="24"/>
        </w:rPr>
        <w:fldChar w:fldCharType="end"/>
      </w:r>
      <w:r>
        <w:rPr>
          <w:b/>
          <w:noProof/>
          <w:sz w:val="24"/>
        </w:rPr>
        <w:t xml:space="preserve"> Meeting #</w:t>
      </w:r>
      <w:r w:rsidR="0068166A">
        <w:fldChar w:fldCharType="begin"/>
      </w:r>
      <w:r w:rsidR="0068166A">
        <w:instrText xml:space="preserve"> DOCPROPERTY  MtgSeq  \* MERGEFORMAT </w:instrText>
      </w:r>
      <w:r w:rsidR="0068166A">
        <w:fldChar w:fldCharType="separate"/>
      </w:r>
      <w:r w:rsidRPr="00EB09B7">
        <w:rPr>
          <w:b/>
          <w:noProof/>
          <w:sz w:val="24"/>
        </w:rPr>
        <w:t>2022</w:t>
      </w:r>
      <w:r w:rsidR="0068166A">
        <w:rPr>
          <w:b/>
          <w:noProof/>
          <w:sz w:val="24"/>
        </w:rPr>
        <w:fldChar w:fldCharType="end"/>
      </w:r>
      <w:r w:rsidR="0068166A">
        <w:fldChar w:fldCharType="begin"/>
      </w:r>
      <w:r w:rsidR="0068166A">
        <w:instrText xml:space="preserve"> DOCPROPERTY  MtgTitle  \* MERGEFORMAT </w:instrText>
      </w:r>
      <w:r w:rsidR="0068166A">
        <w:fldChar w:fldCharType="separate"/>
      </w:r>
      <w:r>
        <w:rPr>
          <w:b/>
          <w:noProof/>
          <w:sz w:val="24"/>
        </w:rPr>
        <w:t>-TTCN email</w:t>
      </w:r>
      <w:r w:rsidR="0068166A">
        <w:rPr>
          <w:b/>
          <w:noProof/>
          <w:sz w:val="24"/>
        </w:rPr>
        <w:fldChar w:fldCharType="end"/>
      </w:r>
      <w:r>
        <w:rPr>
          <w:b/>
          <w:i/>
          <w:noProof/>
          <w:sz w:val="28"/>
        </w:rPr>
        <w:tab/>
      </w:r>
      <w:r w:rsidR="0068166A">
        <w:fldChar w:fldCharType="begin"/>
      </w:r>
      <w:r w:rsidR="0068166A">
        <w:instrText xml:space="preserve"> DOCPROPERTY  Tdoc#  \* MERGEFORMAT </w:instrText>
      </w:r>
      <w:r w:rsidR="0068166A">
        <w:fldChar w:fldCharType="separate"/>
      </w:r>
      <w:r w:rsidRPr="00E13F3D">
        <w:rPr>
          <w:b/>
          <w:i/>
          <w:noProof/>
          <w:sz w:val="28"/>
        </w:rPr>
        <w:t>R5s220816</w:t>
      </w:r>
      <w:r w:rsidR="0068166A">
        <w:rPr>
          <w:b/>
          <w:i/>
          <w:noProof/>
          <w:sz w:val="28"/>
        </w:rPr>
        <w:fldChar w:fldCharType="end"/>
      </w:r>
    </w:p>
    <w:p w14:paraId="63B94285" w14:textId="77777777" w:rsidR="007B184E" w:rsidRDefault="0068166A" w:rsidP="007B184E">
      <w:pPr>
        <w:pStyle w:val="CRCoverPage"/>
        <w:outlineLvl w:val="0"/>
        <w:rPr>
          <w:b/>
          <w:noProof/>
          <w:sz w:val="24"/>
        </w:rPr>
      </w:pPr>
      <w:r>
        <w:fldChar w:fldCharType="begin"/>
      </w:r>
      <w:r>
        <w:instrText xml:space="preserve"> DOCPROPERTY  Location  \* MERGEFORMAT </w:instrText>
      </w:r>
      <w:r>
        <w:fldChar w:fldCharType="separate"/>
      </w:r>
      <w:r w:rsidR="007B184E" w:rsidRPr="00BA51D9">
        <w:rPr>
          <w:b/>
          <w:noProof/>
          <w:sz w:val="24"/>
        </w:rPr>
        <w:t>Online</w:t>
      </w:r>
      <w:r>
        <w:rPr>
          <w:b/>
          <w:noProof/>
          <w:sz w:val="24"/>
        </w:rPr>
        <w:fldChar w:fldCharType="end"/>
      </w:r>
      <w:r w:rsidR="007B184E">
        <w:rPr>
          <w:b/>
          <w:noProof/>
          <w:sz w:val="24"/>
        </w:rPr>
        <w:t xml:space="preserve">, </w:t>
      </w:r>
      <w:r w:rsidR="007B184E">
        <w:fldChar w:fldCharType="begin"/>
      </w:r>
      <w:r w:rsidR="007B184E">
        <w:instrText xml:space="preserve"> DOCPROPERTY  Country  \* MERGEFORMAT </w:instrText>
      </w:r>
      <w:r w:rsidR="007B184E">
        <w:fldChar w:fldCharType="end"/>
      </w:r>
      <w:r w:rsidR="007B184E">
        <w:rPr>
          <w:b/>
          <w:noProof/>
          <w:sz w:val="24"/>
        </w:rPr>
        <w:t xml:space="preserve">, </w:t>
      </w:r>
      <w:r>
        <w:fldChar w:fldCharType="begin"/>
      </w:r>
      <w:r>
        <w:instrText xml:space="preserve"> DOCPROPERTY  StartDate  \* MERGEFORMAT </w:instrText>
      </w:r>
      <w:r>
        <w:fldChar w:fldCharType="separate"/>
      </w:r>
      <w:r w:rsidR="007B184E" w:rsidRPr="00BA51D9">
        <w:rPr>
          <w:b/>
          <w:noProof/>
          <w:sz w:val="24"/>
        </w:rPr>
        <w:t>10th Dec 2021</w:t>
      </w:r>
      <w:r>
        <w:rPr>
          <w:b/>
          <w:noProof/>
          <w:sz w:val="24"/>
        </w:rPr>
        <w:fldChar w:fldCharType="end"/>
      </w:r>
      <w:r w:rsidR="007B184E">
        <w:rPr>
          <w:b/>
          <w:noProof/>
          <w:sz w:val="24"/>
        </w:rPr>
        <w:t xml:space="preserve"> - </w:t>
      </w:r>
      <w:r>
        <w:fldChar w:fldCharType="begin"/>
      </w:r>
      <w:r>
        <w:instrText xml:space="preserve"> DOCPROPERTY  EndDate  \* MERGEFORMAT </w:instrText>
      </w:r>
      <w:r>
        <w:fldChar w:fldCharType="separate"/>
      </w:r>
      <w:r w:rsidR="007B184E"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84E" w14:paraId="28F34F7E" w14:textId="77777777" w:rsidTr="005D5B90">
        <w:tc>
          <w:tcPr>
            <w:tcW w:w="9641" w:type="dxa"/>
            <w:gridSpan w:val="9"/>
            <w:tcBorders>
              <w:top w:val="single" w:sz="4" w:space="0" w:color="auto"/>
              <w:left w:val="single" w:sz="4" w:space="0" w:color="auto"/>
              <w:right w:val="single" w:sz="4" w:space="0" w:color="auto"/>
            </w:tcBorders>
          </w:tcPr>
          <w:p w14:paraId="5539E42C" w14:textId="77777777" w:rsidR="007B184E" w:rsidRDefault="007B184E" w:rsidP="005D5B90">
            <w:pPr>
              <w:pStyle w:val="CRCoverPage"/>
              <w:spacing w:after="0"/>
              <w:jc w:val="right"/>
              <w:rPr>
                <w:i/>
                <w:noProof/>
              </w:rPr>
            </w:pPr>
            <w:r>
              <w:rPr>
                <w:i/>
                <w:noProof/>
                <w:sz w:val="14"/>
              </w:rPr>
              <w:t>CR-Form-v12.2</w:t>
            </w:r>
          </w:p>
        </w:tc>
      </w:tr>
      <w:tr w:rsidR="007B184E" w14:paraId="604B8270" w14:textId="77777777" w:rsidTr="005D5B90">
        <w:tc>
          <w:tcPr>
            <w:tcW w:w="9641" w:type="dxa"/>
            <w:gridSpan w:val="9"/>
            <w:tcBorders>
              <w:left w:val="single" w:sz="4" w:space="0" w:color="auto"/>
              <w:right w:val="single" w:sz="4" w:space="0" w:color="auto"/>
            </w:tcBorders>
          </w:tcPr>
          <w:p w14:paraId="193D50A5" w14:textId="77777777" w:rsidR="007B184E" w:rsidRDefault="007B184E" w:rsidP="005D5B90">
            <w:pPr>
              <w:pStyle w:val="CRCoverPage"/>
              <w:spacing w:after="0"/>
              <w:jc w:val="center"/>
              <w:rPr>
                <w:noProof/>
              </w:rPr>
            </w:pPr>
            <w:r>
              <w:rPr>
                <w:b/>
                <w:noProof/>
                <w:sz w:val="32"/>
              </w:rPr>
              <w:t>CHANGE REQUEST</w:t>
            </w:r>
          </w:p>
        </w:tc>
      </w:tr>
      <w:tr w:rsidR="007B184E" w14:paraId="32F4BB90" w14:textId="77777777" w:rsidTr="005D5B90">
        <w:tc>
          <w:tcPr>
            <w:tcW w:w="9641" w:type="dxa"/>
            <w:gridSpan w:val="9"/>
            <w:tcBorders>
              <w:left w:val="single" w:sz="4" w:space="0" w:color="auto"/>
              <w:right w:val="single" w:sz="4" w:space="0" w:color="auto"/>
            </w:tcBorders>
          </w:tcPr>
          <w:p w14:paraId="4BD7DAE1" w14:textId="77777777" w:rsidR="007B184E" w:rsidRDefault="007B184E" w:rsidP="005D5B90">
            <w:pPr>
              <w:pStyle w:val="CRCoverPage"/>
              <w:spacing w:after="0"/>
              <w:rPr>
                <w:noProof/>
                <w:sz w:val="8"/>
                <w:szCs w:val="8"/>
              </w:rPr>
            </w:pPr>
          </w:p>
        </w:tc>
      </w:tr>
      <w:tr w:rsidR="007B184E" w14:paraId="383624BB" w14:textId="77777777" w:rsidTr="005D5B90">
        <w:tc>
          <w:tcPr>
            <w:tcW w:w="142" w:type="dxa"/>
            <w:tcBorders>
              <w:left w:val="single" w:sz="4" w:space="0" w:color="auto"/>
            </w:tcBorders>
          </w:tcPr>
          <w:p w14:paraId="71CC4446" w14:textId="77777777" w:rsidR="007B184E" w:rsidRDefault="007B184E" w:rsidP="005D5B90">
            <w:pPr>
              <w:pStyle w:val="CRCoverPage"/>
              <w:spacing w:after="0"/>
              <w:jc w:val="right"/>
              <w:rPr>
                <w:noProof/>
              </w:rPr>
            </w:pPr>
          </w:p>
        </w:tc>
        <w:tc>
          <w:tcPr>
            <w:tcW w:w="1559" w:type="dxa"/>
            <w:shd w:val="pct30" w:color="FFFF00" w:fill="auto"/>
          </w:tcPr>
          <w:p w14:paraId="44641DC7" w14:textId="77777777" w:rsidR="007B184E" w:rsidRPr="00410371" w:rsidRDefault="0068166A" w:rsidP="005D5B90">
            <w:pPr>
              <w:pStyle w:val="CRCoverPage"/>
              <w:spacing w:after="0"/>
              <w:jc w:val="right"/>
              <w:rPr>
                <w:b/>
                <w:noProof/>
                <w:sz w:val="28"/>
              </w:rPr>
            </w:pPr>
            <w:r>
              <w:fldChar w:fldCharType="begin"/>
            </w:r>
            <w:r>
              <w:instrText xml:space="preserve"> DOCPROPERTY  Spec#  \* MERGEFORMAT </w:instrText>
            </w:r>
            <w:r>
              <w:fldChar w:fldCharType="separate"/>
            </w:r>
            <w:r w:rsidR="007B184E" w:rsidRPr="00410371">
              <w:rPr>
                <w:b/>
                <w:noProof/>
                <w:sz w:val="28"/>
              </w:rPr>
              <w:t>38.523-3</w:t>
            </w:r>
            <w:r>
              <w:rPr>
                <w:b/>
                <w:noProof/>
                <w:sz w:val="28"/>
              </w:rPr>
              <w:fldChar w:fldCharType="end"/>
            </w:r>
          </w:p>
        </w:tc>
        <w:tc>
          <w:tcPr>
            <w:tcW w:w="709" w:type="dxa"/>
          </w:tcPr>
          <w:p w14:paraId="4FD727F2" w14:textId="77777777" w:rsidR="007B184E" w:rsidRDefault="007B184E" w:rsidP="005D5B90">
            <w:pPr>
              <w:pStyle w:val="CRCoverPage"/>
              <w:spacing w:after="0"/>
              <w:jc w:val="center"/>
              <w:rPr>
                <w:noProof/>
              </w:rPr>
            </w:pPr>
            <w:r>
              <w:rPr>
                <w:b/>
                <w:noProof/>
                <w:sz w:val="28"/>
              </w:rPr>
              <w:t>CR</w:t>
            </w:r>
          </w:p>
        </w:tc>
        <w:tc>
          <w:tcPr>
            <w:tcW w:w="1276" w:type="dxa"/>
            <w:shd w:val="pct30" w:color="FFFF00" w:fill="auto"/>
          </w:tcPr>
          <w:p w14:paraId="0C2441CA" w14:textId="77777777" w:rsidR="007B184E" w:rsidRPr="00410371" w:rsidRDefault="0068166A" w:rsidP="005D5B90">
            <w:pPr>
              <w:pStyle w:val="CRCoverPage"/>
              <w:spacing w:after="0"/>
              <w:rPr>
                <w:noProof/>
              </w:rPr>
            </w:pPr>
            <w:r>
              <w:fldChar w:fldCharType="begin"/>
            </w:r>
            <w:r>
              <w:instrText xml:space="preserve"> DOCPROPERTY  Cr#  \* MERGEFORMAT </w:instrText>
            </w:r>
            <w:r>
              <w:fldChar w:fldCharType="separate"/>
            </w:r>
            <w:r w:rsidR="007B184E" w:rsidRPr="00410371">
              <w:rPr>
                <w:b/>
                <w:noProof/>
                <w:sz w:val="28"/>
              </w:rPr>
              <w:t>2626</w:t>
            </w:r>
            <w:r>
              <w:rPr>
                <w:b/>
                <w:noProof/>
                <w:sz w:val="28"/>
              </w:rPr>
              <w:fldChar w:fldCharType="end"/>
            </w:r>
          </w:p>
        </w:tc>
        <w:tc>
          <w:tcPr>
            <w:tcW w:w="709" w:type="dxa"/>
          </w:tcPr>
          <w:p w14:paraId="65FC91CF" w14:textId="77777777" w:rsidR="007B184E" w:rsidRDefault="007B184E" w:rsidP="005D5B90">
            <w:pPr>
              <w:pStyle w:val="CRCoverPage"/>
              <w:tabs>
                <w:tab w:val="right" w:pos="625"/>
              </w:tabs>
              <w:spacing w:after="0"/>
              <w:jc w:val="center"/>
              <w:rPr>
                <w:noProof/>
              </w:rPr>
            </w:pPr>
            <w:r>
              <w:rPr>
                <w:b/>
                <w:bCs/>
                <w:noProof/>
                <w:sz w:val="28"/>
              </w:rPr>
              <w:t>rev</w:t>
            </w:r>
          </w:p>
        </w:tc>
        <w:tc>
          <w:tcPr>
            <w:tcW w:w="992" w:type="dxa"/>
            <w:shd w:val="pct30" w:color="FFFF00" w:fill="auto"/>
          </w:tcPr>
          <w:p w14:paraId="2572B194" w14:textId="77777777" w:rsidR="007B184E" w:rsidRPr="00410371" w:rsidRDefault="0068166A" w:rsidP="005D5B90">
            <w:pPr>
              <w:pStyle w:val="CRCoverPage"/>
              <w:spacing w:after="0"/>
              <w:jc w:val="center"/>
              <w:rPr>
                <w:b/>
                <w:noProof/>
              </w:rPr>
            </w:pPr>
            <w:r>
              <w:fldChar w:fldCharType="begin"/>
            </w:r>
            <w:r>
              <w:instrText xml:space="preserve"> DOCPROPERTY  Revision  \* MERGEFORMAT </w:instrText>
            </w:r>
            <w:r>
              <w:fldChar w:fldCharType="separate"/>
            </w:r>
            <w:r w:rsidR="007B184E" w:rsidRPr="00410371">
              <w:rPr>
                <w:b/>
                <w:noProof/>
                <w:sz w:val="28"/>
              </w:rPr>
              <w:t>-</w:t>
            </w:r>
            <w:r>
              <w:rPr>
                <w:b/>
                <w:noProof/>
                <w:sz w:val="28"/>
              </w:rPr>
              <w:fldChar w:fldCharType="end"/>
            </w:r>
          </w:p>
        </w:tc>
        <w:tc>
          <w:tcPr>
            <w:tcW w:w="2410" w:type="dxa"/>
          </w:tcPr>
          <w:p w14:paraId="3C134C83" w14:textId="77777777" w:rsidR="007B184E" w:rsidRDefault="007B184E" w:rsidP="005D5B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B1DF2" w14:textId="77777777" w:rsidR="007B184E" w:rsidRPr="00410371" w:rsidRDefault="0068166A" w:rsidP="005D5B90">
            <w:pPr>
              <w:pStyle w:val="CRCoverPage"/>
              <w:spacing w:after="0"/>
              <w:jc w:val="center"/>
              <w:rPr>
                <w:noProof/>
                <w:sz w:val="28"/>
              </w:rPr>
            </w:pPr>
            <w:r>
              <w:fldChar w:fldCharType="begin"/>
            </w:r>
            <w:r>
              <w:instrText xml:space="preserve"> DOCPROPERTY  Version  \* MERGEFORMAT </w:instrText>
            </w:r>
            <w:r>
              <w:fldChar w:fldCharType="separate"/>
            </w:r>
            <w:r w:rsidR="007B184E" w:rsidRPr="00410371">
              <w:rPr>
                <w:b/>
                <w:noProof/>
                <w:sz w:val="28"/>
              </w:rPr>
              <w:t>17.3.0</w:t>
            </w:r>
            <w:r>
              <w:rPr>
                <w:b/>
                <w:noProof/>
                <w:sz w:val="28"/>
              </w:rPr>
              <w:fldChar w:fldCharType="end"/>
            </w:r>
          </w:p>
        </w:tc>
        <w:tc>
          <w:tcPr>
            <w:tcW w:w="143" w:type="dxa"/>
            <w:tcBorders>
              <w:right w:val="single" w:sz="4" w:space="0" w:color="auto"/>
            </w:tcBorders>
          </w:tcPr>
          <w:p w14:paraId="6768BD61" w14:textId="77777777" w:rsidR="007B184E" w:rsidRDefault="007B184E" w:rsidP="005D5B90">
            <w:pPr>
              <w:pStyle w:val="CRCoverPage"/>
              <w:spacing w:after="0"/>
              <w:rPr>
                <w:noProof/>
              </w:rPr>
            </w:pPr>
          </w:p>
        </w:tc>
      </w:tr>
      <w:tr w:rsidR="007B184E" w14:paraId="7E98E29A" w14:textId="77777777" w:rsidTr="005D5B90">
        <w:tc>
          <w:tcPr>
            <w:tcW w:w="9641" w:type="dxa"/>
            <w:gridSpan w:val="9"/>
            <w:tcBorders>
              <w:left w:val="single" w:sz="4" w:space="0" w:color="auto"/>
              <w:right w:val="single" w:sz="4" w:space="0" w:color="auto"/>
            </w:tcBorders>
          </w:tcPr>
          <w:p w14:paraId="102BE264" w14:textId="77777777" w:rsidR="007B184E" w:rsidRDefault="007B184E" w:rsidP="005D5B90">
            <w:pPr>
              <w:pStyle w:val="CRCoverPage"/>
              <w:spacing w:after="0"/>
              <w:rPr>
                <w:noProof/>
              </w:rPr>
            </w:pPr>
          </w:p>
        </w:tc>
      </w:tr>
      <w:tr w:rsidR="007B184E" w14:paraId="3484FF80" w14:textId="77777777" w:rsidTr="005D5B90">
        <w:tc>
          <w:tcPr>
            <w:tcW w:w="9641" w:type="dxa"/>
            <w:gridSpan w:val="9"/>
            <w:tcBorders>
              <w:top w:val="single" w:sz="4" w:space="0" w:color="auto"/>
            </w:tcBorders>
          </w:tcPr>
          <w:p w14:paraId="4A3A2AB3" w14:textId="77777777" w:rsidR="007B184E" w:rsidRPr="00F25D98" w:rsidRDefault="007B184E" w:rsidP="005D5B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184E" w14:paraId="653FD2E7" w14:textId="77777777" w:rsidTr="005D5B90">
        <w:tc>
          <w:tcPr>
            <w:tcW w:w="9641" w:type="dxa"/>
            <w:gridSpan w:val="9"/>
          </w:tcPr>
          <w:p w14:paraId="6D4AAF9C" w14:textId="77777777" w:rsidR="007B184E" w:rsidRDefault="007B184E" w:rsidP="005D5B90">
            <w:pPr>
              <w:pStyle w:val="CRCoverPage"/>
              <w:spacing w:after="0"/>
              <w:rPr>
                <w:noProof/>
                <w:sz w:val="8"/>
                <w:szCs w:val="8"/>
              </w:rPr>
            </w:pPr>
          </w:p>
        </w:tc>
      </w:tr>
    </w:tbl>
    <w:p w14:paraId="5C8AE306" w14:textId="77777777" w:rsidR="007B184E" w:rsidRDefault="007B184E" w:rsidP="007B1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84E" w14:paraId="41029856" w14:textId="77777777" w:rsidTr="005D5B90">
        <w:tc>
          <w:tcPr>
            <w:tcW w:w="2835" w:type="dxa"/>
          </w:tcPr>
          <w:p w14:paraId="573447BA" w14:textId="77777777" w:rsidR="007B184E" w:rsidRDefault="007B184E" w:rsidP="005D5B90">
            <w:pPr>
              <w:pStyle w:val="CRCoverPage"/>
              <w:tabs>
                <w:tab w:val="right" w:pos="2751"/>
              </w:tabs>
              <w:spacing w:after="0"/>
              <w:rPr>
                <w:b/>
                <w:i/>
                <w:noProof/>
              </w:rPr>
            </w:pPr>
            <w:r>
              <w:rPr>
                <w:b/>
                <w:i/>
                <w:noProof/>
              </w:rPr>
              <w:t>Proposed change affects:</w:t>
            </w:r>
          </w:p>
        </w:tc>
        <w:tc>
          <w:tcPr>
            <w:tcW w:w="1418" w:type="dxa"/>
          </w:tcPr>
          <w:p w14:paraId="0BB08FA7" w14:textId="77777777" w:rsidR="007B184E" w:rsidRDefault="007B184E" w:rsidP="005D5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3AE6C" w14:textId="77777777" w:rsidR="007B184E" w:rsidRDefault="007B184E" w:rsidP="005D5B90">
            <w:pPr>
              <w:pStyle w:val="CRCoverPage"/>
              <w:spacing w:after="0"/>
              <w:jc w:val="center"/>
              <w:rPr>
                <w:b/>
                <w:caps/>
                <w:noProof/>
              </w:rPr>
            </w:pPr>
          </w:p>
        </w:tc>
        <w:tc>
          <w:tcPr>
            <w:tcW w:w="709" w:type="dxa"/>
            <w:tcBorders>
              <w:left w:val="single" w:sz="4" w:space="0" w:color="auto"/>
            </w:tcBorders>
          </w:tcPr>
          <w:p w14:paraId="49C713EA" w14:textId="77777777" w:rsidR="007B184E" w:rsidRDefault="007B184E" w:rsidP="005D5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3D810" w14:textId="77777777" w:rsidR="007B184E" w:rsidRDefault="007B184E" w:rsidP="005D5B90">
            <w:pPr>
              <w:pStyle w:val="CRCoverPage"/>
              <w:spacing w:after="0"/>
              <w:jc w:val="center"/>
              <w:rPr>
                <w:b/>
                <w:caps/>
                <w:noProof/>
              </w:rPr>
            </w:pPr>
          </w:p>
        </w:tc>
        <w:tc>
          <w:tcPr>
            <w:tcW w:w="2126" w:type="dxa"/>
          </w:tcPr>
          <w:p w14:paraId="2C94D8C5" w14:textId="77777777" w:rsidR="007B184E" w:rsidRDefault="007B184E" w:rsidP="005D5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CDA40" w14:textId="77777777" w:rsidR="007B184E" w:rsidRDefault="007B184E" w:rsidP="005D5B90">
            <w:pPr>
              <w:pStyle w:val="CRCoverPage"/>
              <w:spacing w:after="0"/>
              <w:jc w:val="center"/>
              <w:rPr>
                <w:b/>
                <w:caps/>
                <w:noProof/>
              </w:rPr>
            </w:pPr>
          </w:p>
        </w:tc>
        <w:tc>
          <w:tcPr>
            <w:tcW w:w="1418" w:type="dxa"/>
            <w:tcBorders>
              <w:left w:val="nil"/>
            </w:tcBorders>
          </w:tcPr>
          <w:p w14:paraId="505DBD8A" w14:textId="77777777" w:rsidR="007B184E" w:rsidRDefault="007B184E" w:rsidP="005D5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D2D60" w14:textId="77777777" w:rsidR="007B184E" w:rsidRDefault="007B184E" w:rsidP="005D5B90">
            <w:pPr>
              <w:pStyle w:val="CRCoverPage"/>
              <w:spacing w:after="0"/>
              <w:jc w:val="center"/>
              <w:rPr>
                <w:b/>
                <w:bCs/>
                <w:caps/>
                <w:noProof/>
              </w:rPr>
            </w:pPr>
          </w:p>
        </w:tc>
      </w:tr>
    </w:tbl>
    <w:p w14:paraId="1B9AFAA1" w14:textId="77777777" w:rsidR="007B184E" w:rsidRDefault="007B184E" w:rsidP="007B1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84E" w14:paraId="0D751746" w14:textId="77777777" w:rsidTr="005D5B90">
        <w:tc>
          <w:tcPr>
            <w:tcW w:w="9640" w:type="dxa"/>
            <w:gridSpan w:val="11"/>
          </w:tcPr>
          <w:p w14:paraId="238DAEBC" w14:textId="77777777" w:rsidR="007B184E" w:rsidRDefault="007B184E" w:rsidP="005D5B90">
            <w:pPr>
              <w:pStyle w:val="CRCoverPage"/>
              <w:spacing w:after="0"/>
              <w:rPr>
                <w:noProof/>
                <w:sz w:val="8"/>
                <w:szCs w:val="8"/>
              </w:rPr>
            </w:pPr>
          </w:p>
        </w:tc>
      </w:tr>
      <w:tr w:rsidR="007B184E" w14:paraId="0EA19C87" w14:textId="77777777" w:rsidTr="005D5B90">
        <w:tc>
          <w:tcPr>
            <w:tcW w:w="1843" w:type="dxa"/>
            <w:tcBorders>
              <w:top w:val="single" w:sz="4" w:space="0" w:color="auto"/>
              <w:left w:val="single" w:sz="4" w:space="0" w:color="auto"/>
            </w:tcBorders>
          </w:tcPr>
          <w:p w14:paraId="600A9C03" w14:textId="77777777" w:rsidR="007B184E" w:rsidRDefault="007B184E" w:rsidP="005D5B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01927" w14:textId="77777777" w:rsidR="007B184E" w:rsidRDefault="0068166A" w:rsidP="005D5B90">
            <w:pPr>
              <w:pStyle w:val="CRCoverPage"/>
              <w:spacing w:after="0"/>
              <w:ind w:left="100"/>
              <w:rPr>
                <w:noProof/>
              </w:rPr>
            </w:pPr>
            <w:r>
              <w:fldChar w:fldCharType="begin"/>
            </w:r>
            <w:r>
              <w:instrText xml:space="preserve"> DOCPROPERTY  CrTitle  \* MERGEFORMAT </w:instrText>
            </w:r>
            <w:r>
              <w:fldChar w:fldCharType="separate"/>
            </w:r>
            <w:r w:rsidR="007B184E">
              <w:t>Correction to the testcases 8.1.4.1.7.x and 8.1.4.1.8.x</w:t>
            </w:r>
            <w:r>
              <w:fldChar w:fldCharType="end"/>
            </w:r>
          </w:p>
        </w:tc>
      </w:tr>
      <w:tr w:rsidR="007B184E" w14:paraId="53700BAB" w14:textId="77777777" w:rsidTr="005D5B90">
        <w:tc>
          <w:tcPr>
            <w:tcW w:w="1843" w:type="dxa"/>
            <w:tcBorders>
              <w:left w:val="single" w:sz="4" w:space="0" w:color="auto"/>
            </w:tcBorders>
          </w:tcPr>
          <w:p w14:paraId="68FE92B9" w14:textId="77777777" w:rsidR="007B184E" w:rsidRDefault="007B184E" w:rsidP="005D5B90">
            <w:pPr>
              <w:pStyle w:val="CRCoverPage"/>
              <w:spacing w:after="0"/>
              <w:rPr>
                <w:b/>
                <w:i/>
                <w:noProof/>
                <w:sz w:val="8"/>
                <w:szCs w:val="8"/>
              </w:rPr>
            </w:pPr>
          </w:p>
        </w:tc>
        <w:tc>
          <w:tcPr>
            <w:tcW w:w="7797" w:type="dxa"/>
            <w:gridSpan w:val="10"/>
            <w:tcBorders>
              <w:right w:val="single" w:sz="4" w:space="0" w:color="auto"/>
            </w:tcBorders>
          </w:tcPr>
          <w:p w14:paraId="094FBF71" w14:textId="77777777" w:rsidR="007B184E" w:rsidRDefault="007B184E" w:rsidP="005D5B90">
            <w:pPr>
              <w:pStyle w:val="CRCoverPage"/>
              <w:spacing w:after="0"/>
              <w:rPr>
                <w:noProof/>
                <w:sz w:val="8"/>
                <w:szCs w:val="8"/>
              </w:rPr>
            </w:pPr>
          </w:p>
        </w:tc>
      </w:tr>
      <w:tr w:rsidR="007B184E" w14:paraId="6C657FDC" w14:textId="77777777" w:rsidTr="005D5B90">
        <w:tc>
          <w:tcPr>
            <w:tcW w:w="1843" w:type="dxa"/>
            <w:tcBorders>
              <w:left w:val="single" w:sz="4" w:space="0" w:color="auto"/>
            </w:tcBorders>
          </w:tcPr>
          <w:p w14:paraId="0C7C931D" w14:textId="77777777" w:rsidR="007B184E" w:rsidRDefault="007B184E" w:rsidP="005D5B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479E8" w14:textId="77777777" w:rsidR="007B184E" w:rsidRDefault="0068166A" w:rsidP="005D5B90">
            <w:pPr>
              <w:pStyle w:val="CRCoverPage"/>
              <w:spacing w:after="0"/>
              <w:ind w:left="100"/>
              <w:rPr>
                <w:noProof/>
              </w:rPr>
            </w:pPr>
            <w:r>
              <w:fldChar w:fldCharType="begin"/>
            </w:r>
            <w:r>
              <w:instrText xml:space="preserve"> DOCPROPERTY  SourceIfWg  \* MERGEFORMAT </w:instrText>
            </w:r>
            <w:r>
              <w:fldChar w:fldCharType="separate"/>
            </w:r>
            <w:r w:rsidR="007B184E">
              <w:rPr>
                <w:noProof/>
              </w:rPr>
              <w:t>ROHDE &amp; SCHWARZ</w:t>
            </w:r>
            <w:r>
              <w:rPr>
                <w:noProof/>
              </w:rPr>
              <w:fldChar w:fldCharType="end"/>
            </w:r>
          </w:p>
        </w:tc>
      </w:tr>
      <w:tr w:rsidR="007B184E" w14:paraId="360CAEF7" w14:textId="77777777" w:rsidTr="005D5B90">
        <w:tc>
          <w:tcPr>
            <w:tcW w:w="1843" w:type="dxa"/>
            <w:tcBorders>
              <w:left w:val="single" w:sz="4" w:space="0" w:color="auto"/>
            </w:tcBorders>
          </w:tcPr>
          <w:p w14:paraId="0CE71F2C" w14:textId="77777777" w:rsidR="007B184E" w:rsidRDefault="007B184E" w:rsidP="005D5B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A3A564" w14:textId="77777777" w:rsidR="007B184E" w:rsidRDefault="007B184E" w:rsidP="005D5B90">
            <w:pPr>
              <w:pStyle w:val="CRCoverPage"/>
              <w:spacing w:after="0"/>
              <w:ind w:left="100"/>
              <w:rPr>
                <w:noProof/>
              </w:rPr>
            </w:pPr>
            <w:r>
              <w:t>R5</w:t>
            </w:r>
            <w:r>
              <w:fldChar w:fldCharType="begin"/>
            </w:r>
            <w:r>
              <w:instrText xml:space="preserve"> DOCPROPERTY  SourceIfTsg  \* MERGEFORMAT </w:instrText>
            </w:r>
            <w:r>
              <w:fldChar w:fldCharType="end"/>
            </w:r>
          </w:p>
        </w:tc>
      </w:tr>
      <w:tr w:rsidR="007B184E" w14:paraId="632E85F2" w14:textId="77777777" w:rsidTr="005D5B90">
        <w:tc>
          <w:tcPr>
            <w:tcW w:w="1843" w:type="dxa"/>
            <w:tcBorders>
              <w:left w:val="single" w:sz="4" w:space="0" w:color="auto"/>
            </w:tcBorders>
          </w:tcPr>
          <w:p w14:paraId="1FA11811" w14:textId="77777777" w:rsidR="007B184E" w:rsidRDefault="007B184E" w:rsidP="005D5B90">
            <w:pPr>
              <w:pStyle w:val="CRCoverPage"/>
              <w:spacing w:after="0"/>
              <w:rPr>
                <w:b/>
                <w:i/>
                <w:noProof/>
                <w:sz w:val="8"/>
                <w:szCs w:val="8"/>
              </w:rPr>
            </w:pPr>
          </w:p>
        </w:tc>
        <w:tc>
          <w:tcPr>
            <w:tcW w:w="7797" w:type="dxa"/>
            <w:gridSpan w:val="10"/>
            <w:tcBorders>
              <w:right w:val="single" w:sz="4" w:space="0" w:color="auto"/>
            </w:tcBorders>
          </w:tcPr>
          <w:p w14:paraId="022511F5" w14:textId="77777777" w:rsidR="007B184E" w:rsidRDefault="007B184E" w:rsidP="005D5B90">
            <w:pPr>
              <w:pStyle w:val="CRCoverPage"/>
              <w:spacing w:after="0"/>
              <w:rPr>
                <w:noProof/>
                <w:sz w:val="8"/>
                <w:szCs w:val="8"/>
              </w:rPr>
            </w:pPr>
          </w:p>
        </w:tc>
      </w:tr>
      <w:tr w:rsidR="007B184E" w14:paraId="5F456565" w14:textId="77777777" w:rsidTr="005D5B90">
        <w:tc>
          <w:tcPr>
            <w:tcW w:w="1843" w:type="dxa"/>
            <w:tcBorders>
              <w:left w:val="single" w:sz="4" w:space="0" w:color="auto"/>
            </w:tcBorders>
          </w:tcPr>
          <w:p w14:paraId="0AD579A0" w14:textId="77777777" w:rsidR="007B184E" w:rsidRDefault="007B184E" w:rsidP="005D5B90">
            <w:pPr>
              <w:pStyle w:val="CRCoverPage"/>
              <w:tabs>
                <w:tab w:val="right" w:pos="1759"/>
              </w:tabs>
              <w:spacing w:after="0"/>
              <w:rPr>
                <w:b/>
                <w:i/>
                <w:noProof/>
              </w:rPr>
            </w:pPr>
            <w:r>
              <w:rPr>
                <w:b/>
                <w:i/>
                <w:noProof/>
              </w:rPr>
              <w:t>Work item code:</w:t>
            </w:r>
          </w:p>
        </w:tc>
        <w:tc>
          <w:tcPr>
            <w:tcW w:w="3686" w:type="dxa"/>
            <w:gridSpan w:val="5"/>
            <w:shd w:val="pct30" w:color="FFFF00" w:fill="auto"/>
          </w:tcPr>
          <w:p w14:paraId="3AA79809" w14:textId="77777777" w:rsidR="007B184E" w:rsidRDefault="0068166A" w:rsidP="005D5B90">
            <w:pPr>
              <w:pStyle w:val="CRCoverPage"/>
              <w:spacing w:after="0"/>
              <w:ind w:left="100"/>
              <w:rPr>
                <w:noProof/>
              </w:rPr>
            </w:pPr>
            <w:r>
              <w:fldChar w:fldCharType="begin"/>
            </w:r>
            <w:r>
              <w:instrText xml:space="preserve"> DOCPROPERTY  RelatedWis  \* MERGEFORMAT </w:instrText>
            </w:r>
            <w:r>
              <w:fldChar w:fldCharType="separate"/>
            </w:r>
            <w:r w:rsidR="007B184E">
              <w:rPr>
                <w:noProof/>
              </w:rPr>
              <w:t>TEI15_Test, 5GS_NR_LTE-UEConTest</w:t>
            </w:r>
            <w:r>
              <w:rPr>
                <w:noProof/>
              </w:rPr>
              <w:fldChar w:fldCharType="end"/>
            </w:r>
          </w:p>
        </w:tc>
        <w:tc>
          <w:tcPr>
            <w:tcW w:w="567" w:type="dxa"/>
            <w:tcBorders>
              <w:left w:val="nil"/>
            </w:tcBorders>
          </w:tcPr>
          <w:p w14:paraId="4A8071DA" w14:textId="77777777" w:rsidR="007B184E" w:rsidRDefault="007B184E" w:rsidP="005D5B90">
            <w:pPr>
              <w:pStyle w:val="CRCoverPage"/>
              <w:spacing w:after="0"/>
              <w:ind w:right="100"/>
              <w:rPr>
                <w:noProof/>
              </w:rPr>
            </w:pPr>
          </w:p>
        </w:tc>
        <w:tc>
          <w:tcPr>
            <w:tcW w:w="1417" w:type="dxa"/>
            <w:gridSpan w:val="3"/>
            <w:tcBorders>
              <w:left w:val="nil"/>
            </w:tcBorders>
          </w:tcPr>
          <w:p w14:paraId="3C9C9734" w14:textId="77777777" w:rsidR="007B184E" w:rsidRDefault="007B184E" w:rsidP="005D5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18C04" w14:textId="77777777" w:rsidR="007B184E" w:rsidRDefault="0068166A" w:rsidP="005D5B90">
            <w:pPr>
              <w:pStyle w:val="CRCoverPage"/>
              <w:spacing w:after="0"/>
              <w:ind w:left="100"/>
              <w:rPr>
                <w:noProof/>
              </w:rPr>
            </w:pPr>
            <w:r>
              <w:fldChar w:fldCharType="begin"/>
            </w:r>
            <w:r>
              <w:instrText xml:space="preserve"> DOCPROPERTY  ResDate  \* MERGEFORMAT </w:instrText>
            </w:r>
            <w:r>
              <w:fldChar w:fldCharType="separate"/>
            </w:r>
            <w:r w:rsidR="007B184E">
              <w:rPr>
                <w:noProof/>
              </w:rPr>
              <w:t>2022-06-22</w:t>
            </w:r>
            <w:r>
              <w:rPr>
                <w:noProof/>
              </w:rPr>
              <w:fldChar w:fldCharType="end"/>
            </w:r>
          </w:p>
        </w:tc>
      </w:tr>
      <w:tr w:rsidR="007B184E" w14:paraId="18574073" w14:textId="77777777" w:rsidTr="005D5B90">
        <w:tc>
          <w:tcPr>
            <w:tcW w:w="1843" w:type="dxa"/>
            <w:tcBorders>
              <w:left w:val="single" w:sz="4" w:space="0" w:color="auto"/>
            </w:tcBorders>
          </w:tcPr>
          <w:p w14:paraId="044FBBC5" w14:textId="77777777" w:rsidR="007B184E" w:rsidRDefault="007B184E" w:rsidP="005D5B90">
            <w:pPr>
              <w:pStyle w:val="CRCoverPage"/>
              <w:spacing w:after="0"/>
              <w:rPr>
                <w:b/>
                <w:i/>
                <w:noProof/>
                <w:sz w:val="8"/>
                <w:szCs w:val="8"/>
              </w:rPr>
            </w:pPr>
          </w:p>
        </w:tc>
        <w:tc>
          <w:tcPr>
            <w:tcW w:w="1986" w:type="dxa"/>
            <w:gridSpan w:val="4"/>
          </w:tcPr>
          <w:p w14:paraId="01E33383" w14:textId="77777777" w:rsidR="007B184E" w:rsidRDefault="007B184E" w:rsidP="005D5B90">
            <w:pPr>
              <w:pStyle w:val="CRCoverPage"/>
              <w:spacing w:after="0"/>
              <w:rPr>
                <w:noProof/>
                <w:sz w:val="8"/>
                <w:szCs w:val="8"/>
              </w:rPr>
            </w:pPr>
          </w:p>
        </w:tc>
        <w:tc>
          <w:tcPr>
            <w:tcW w:w="2267" w:type="dxa"/>
            <w:gridSpan w:val="2"/>
          </w:tcPr>
          <w:p w14:paraId="043BCBE3" w14:textId="77777777" w:rsidR="007B184E" w:rsidRDefault="007B184E" w:rsidP="005D5B90">
            <w:pPr>
              <w:pStyle w:val="CRCoverPage"/>
              <w:spacing w:after="0"/>
              <w:rPr>
                <w:noProof/>
                <w:sz w:val="8"/>
                <w:szCs w:val="8"/>
              </w:rPr>
            </w:pPr>
          </w:p>
        </w:tc>
        <w:tc>
          <w:tcPr>
            <w:tcW w:w="1417" w:type="dxa"/>
            <w:gridSpan w:val="3"/>
          </w:tcPr>
          <w:p w14:paraId="050965CA" w14:textId="77777777" w:rsidR="007B184E" w:rsidRDefault="007B184E" w:rsidP="005D5B90">
            <w:pPr>
              <w:pStyle w:val="CRCoverPage"/>
              <w:spacing w:after="0"/>
              <w:rPr>
                <w:noProof/>
                <w:sz w:val="8"/>
                <w:szCs w:val="8"/>
              </w:rPr>
            </w:pPr>
          </w:p>
        </w:tc>
        <w:tc>
          <w:tcPr>
            <w:tcW w:w="2127" w:type="dxa"/>
            <w:tcBorders>
              <w:right w:val="single" w:sz="4" w:space="0" w:color="auto"/>
            </w:tcBorders>
          </w:tcPr>
          <w:p w14:paraId="5492A1D5" w14:textId="77777777" w:rsidR="007B184E" w:rsidRDefault="007B184E" w:rsidP="005D5B90">
            <w:pPr>
              <w:pStyle w:val="CRCoverPage"/>
              <w:spacing w:after="0"/>
              <w:rPr>
                <w:noProof/>
                <w:sz w:val="8"/>
                <w:szCs w:val="8"/>
              </w:rPr>
            </w:pPr>
          </w:p>
        </w:tc>
      </w:tr>
      <w:tr w:rsidR="007B184E" w14:paraId="06808C6F" w14:textId="77777777" w:rsidTr="005D5B90">
        <w:trPr>
          <w:cantSplit/>
        </w:trPr>
        <w:tc>
          <w:tcPr>
            <w:tcW w:w="1843" w:type="dxa"/>
            <w:tcBorders>
              <w:left w:val="single" w:sz="4" w:space="0" w:color="auto"/>
            </w:tcBorders>
          </w:tcPr>
          <w:p w14:paraId="66504714" w14:textId="77777777" w:rsidR="007B184E" w:rsidRDefault="007B184E" w:rsidP="005D5B90">
            <w:pPr>
              <w:pStyle w:val="CRCoverPage"/>
              <w:tabs>
                <w:tab w:val="right" w:pos="1759"/>
              </w:tabs>
              <w:spacing w:after="0"/>
              <w:rPr>
                <w:b/>
                <w:i/>
                <w:noProof/>
              </w:rPr>
            </w:pPr>
            <w:r>
              <w:rPr>
                <w:b/>
                <w:i/>
                <w:noProof/>
              </w:rPr>
              <w:t>Category:</w:t>
            </w:r>
          </w:p>
        </w:tc>
        <w:tc>
          <w:tcPr>
            <w:tcW w:w="851" w:type="dxa"/>
            <w:shd w:val="pct30" w:color="FFFF00" w:fill="auto"/>
          </w:tcPr>
          <w:p w14:paraId="30C3B929" w14:textId="77777777" w:rsidR="007B184E" w:rsidRDefault="0068166A" w:rsidP="005D5B90">
            <w:pPr>
              <w:pStyle w:val="CRCoverPage"/>
              <w:spacing w:after="0"/>
              <w:ind w:left="100" w:right="-609"/>
              <w:rPr>
                <w:b/>
                <w:noProof/>
              </w:rPr>
            </w:pPr>
            <w:r>
              <w:fldChar w:fldCharType="begin"/>
            </w:r>
            <w:r>
              <w:instrText xml:space="preserve"> DOCPROPERTY  Cat  \* MERGEFORMAT </w:instrText>
            </w:r>
            <w:r>
              <w:fldChar w:fldCharType="separate"/>
            </w:r>
            <w:r w:rsidR="007B184E">
              <w:rPr>
                <w:b/>
                <w:noProof/>
              </w:rPr>
              <w:t>F</w:t>
            </w:r>
            <w:r>
              <w:rPr>
                <w:b/>
                <w:noProof/>
              </w:rPr>
              <w:fldChar w:fldCharType="end"/>
            </w:r>
          </w:p>
        </w:tc>
        <w:tc>
          <w:tcPr>
            <w:tcW w:w="3402" w:type="dxa"/>
            <w:gridSpan w:val="5"/>
            <w:tcBorders>
              <w:left w:val="nil"/>
            </w:tcBorders>
          </w:tcPr>
          <w:p w14:paraId="5FA32D23" w14:textId="77777777" w:rsidR="007B184E" w:rsidRDefault="007B184E" w:rsidP="005D5B90">
            <w:pPr>
              <w:pStyle w:val="CRCoverPage"/>
              <w:spacing w:after="0"/>
              <w:rPr>
                <w:noProof/>
              </w:rPr>
            </w:pPr>
          </w:p>
        </w:tc>
        <w:tc>
          <w:tcPr>
            <w:tcW w:w="1417" w:type="dxa"/>
            <w:gridSpan w:val="3"/>
            <w:tcBorders>
              <w:left w:val="nil"/>
            </w:tcBorders>
          </w:tcPr>
          <w:p w14:paraId="1207905A" w14:textId="77777777" w:rsidR="007B184E" w:rsidRDefault="007B184E" w:rsidP="005D5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9911B" w14:textId="77777777" w:rsidR="007B184E" w:rsidRDefault="0068166A" w:rsidP="005D5B90">
            <w:pPr>
              <w:pStyle w:val="CRCoverPage"/>
              <w:spacing w:after="0"/>
              <w:ind w:left="100"/>
              <w:rPr>
                <w:noProof/>
              </w:rPr>
            </w:pPr>
            <w:r>
              <w:fldChar w:fldCharType="begin"/>
            </w:r>
            <w:r>
              <w:instrText xml:space="preserve"> DOCPROPERTY  Release  \* MERGEFORMAT </w:instrText>
            </w:r>
            <w:r>
              <w:fldChar w:fldCharType="separate"/>
            </w:r>
            <w:r w:rsidR="007B184E">
              <w:rPr>
                <w:noProof/>
              </w:rPr>
              <w:t>Rel-17</w:t>
            </w:r>
            <w:r>
              <w:rPr>
                <w:noProof/>
              </w:rPr>
              <w:fldChar w:fldCharType="end"/>
            </w:r>
          </w:p>
        </w:tc>
      </w:tr>
      <w:tr w:rsidR="007B184E" w14:paraId="27C1EF74" w14:textId="77777777" w:rsidTr="005D5B90">
        <w:tc>
          <w:tcPr>
            <w:tcW w:w="1843" w:type="dxa"/>
            <w:tcBorders>
              <w:left w:val="single" w:sz="4" w:space="0" w:color="auto"/>
              <w:bottom w:val="single" w:sz="4" w:space="0" w:color="auto"/>
            </w:tcBorders>
          </w:tcPr>
          <w:p w14:paraId="0C9826B7" w14:textId="77777777" w:rsidR="007B184E" w:rsidRDefault="007B184E" w:rsidP="005D5B90">
            <w:pPr>
              <w:pStyle w:val="CRCoverPage"/>
              <w:spacing w:after="0"/>
              <w:rPr>
                <w:b/>
                <w:i/>
                <w:noProof/>
              </w:rPr>
            </w:pPr>
          </w:p>
        </w:tc>
        <w:tc>
          <w:tcPr>
            <w:tcW w:w="4677" w:type="dxa"/>
            <w:gridSpan w:val="8"/>
            <w:tcBorders>
              <w:bottom w:val="single" w:sz="4" w:space="0" w:color="auto"/>
            </w:tcBorders>
          </w:tcPr>
          <w:p w14:paraId="4411EA49" w14:textId="77777777" w:rsidR="007B184E" w:rsidRDefault="007B184E" w:rsidP="005D5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5C802" w14:textId="77777777" w:rsidR="007B184E" w:rsidRDefault="007B184E" w:rsidP="005D5B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6FE98" w14:textId="77777777" w:rsidR="007B184E" w:rsidRPr="007C2097" w:rsidRDefault="007B184E" w:rsidP="005D5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184E" w14:paraId="303A8D9B" w14:textId="77777777" w:rsidTr="005D5B90">
        <w:tc>
          <w:tcPr>
            <w:tcW w:w="1843" w:type="dxa"/>
          </w:tcPr>
          <w:p w14:paraId="560BEDA3" w14:textId="77777777" w:rsidR="007B184E" w:rsidRDefault="007B184E" w:rsidP="005D5B90">
            <w:pPr>
              <w:pStyle w:val="CRCoverPage"/>
              <w:spacing w:after="0"/>
              <w:rPr>
                <w:b/>
                <w:i/>
                <w:noProof/>
                <w:sz w:val="8"/>
                <w:szCs w:val="8"/>
              </w:rPr>
            </w:pPr>
          </w:p>
        </w:tc>
        <w:tc>
          <w:tcPr>
            <w:tcW w:w="7797" w:type="dxa"/>
            <w:gridSpan w:val="10"/>
          </w:tcPr>
          <w:p w14:paraId="22A85E68" w14:textId="77777777" w:rsidR="007B184E" w:rsidRDefault="007B184E" w:rsidP="005D5B90">
            <w:pPr>
              <w:pStyle w:val="CRCoverPage"/>
              <w:spacing w:after="0"/>
              <w:rPr>
                <w:noProof/>
                <w:sz w:val="8"/>
                <w:szCs w:val="8"/>
              </w:rPr>
            </w:pPr>
          </w:p>
        </w:tc>
      </w:tr>
      <w:tr w:rsidR="007B184E" w14:paraId="60214DBA" w14:textId="77777777" w:rsidTr="005D5B90">
        <w:tc>
          <w:tcPr>
            <w:tcW w:w="2694" w:type="dxa"/>
            <w:gridSpan w:val="2"/>
            <w:tcBorders>
              <w:top w:val="single" w:sz="4" w:space="0" w:color="auto"/>
              <w:left w:val="single" w:sz="4" w:space="0" w:color="auto"/>
            </w:tcBorders>
          </w:tcPr>
          <w:p w14:paraId="51573445" w14:textId="77777777" w:rsidR="007B184E" w:rsidRDefault="007B184E" w:rsidP="007B1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D276A" w14:textId="77777777" w:rsidR="007B184E" w:rsidRDefault="007B184E" w:rsidP="007B184E">
            <w:pPr>
              <w:pStyle w:val="CRCoverPage"/>
              <w:spacing w:after="0"/>
              <w:rPr>
                <w:rFonts w:cs="Arial"/>
                <w:b/>
                <w:lang w:eastAsia="en-GB"/>
              </w:rPr>
            </w:pPr>
            <w:r>
              <w:rPr>
                <w:rFonts w:cs="Arial"/>
                <w:lang w:eastAsia="en-GB"/>
              </w:rPr>
              <w:t xml:space="preserve">In the current TTCN implementation of </w:t>
            </w:r>
            <w:proofErr w:type="gramStart"/>
            <w:r>
              <w:rPr>
                <w:rFonts w:cs="Arial"/>
                <w:lang w:eastAsia="en-GB"/>
              </w:rPr>
              <w:t>function :</w:t>
            </w:r>
            <w:proofErr w:type="gramEnd"/>
            <w:r>
              <w:rPr>
                <w:rFonts w:cs="Arial"/>
                <w:lang w:eastAsia="en-GB"/>
              </w:rPr>
              <w:t xml:space="preserve"> </w:t>
            </w:r>
            <w:r w:rsidRPr="008557C6">
              <w:rPr>
                <w:rFonts w:cs="Arial"/>
                <w:b/>
                <w:lang w:eastAsia="en-GB"/>
              </w:rPr>
              <w:t>f_NR5GC_508RRC_IntraNR_CA_HO_InterCell_Common</w:t>
            </w:r>
          </w:p>
          <w:p w14:paraId="715DDA02" w14:textId="77777777" w:rsidR="007B184E" w:rsidRDefault="007B184E" w:rsidP="007B184E">
            <w:pPr>
              <w:pStyle w:val="CRCoverPage"/>
              <w:spacing w:after="0"/>
              <w:rPr>
                <w:rFonts w:cs="Arial"/>
                <w:lang w:eastAsia="en-GB"/>
              </w:rPr>
            </w:pPr>
          </w:p>
          <w:p w14:paraId="38816A06" w14:textId="77777777" w:rsidR="007B184E" w:rsidRDefault="007B184E" w:rsidP="007B184E">
            <w:pPr>
              <w:pStyle w:val="CRCoverPage"/>
              <w:numPr>
                <w:ilvl w:val="0"/>
                <w:numId w:val="3"/>
              </w:numPr>
              <w:spacing w:after="0"/>
              <w:rPr>
                <w:rFonts w:cs="Arial"/>
                <w:lang w:eastAsia="en-GB"/>
              </w:rPr>
            </w:pPr>
            <w:r w:rsidRPr="003A25E8">
              <w:rPr>
                <w:rFonts w:cs="Arial"/>
                <w:lang w:eastAsia="en-GB"/>
              </w:rPr>
              <w:t>v_DrbIdList is initialized at the beginning</w:t>
            </w:r>
            <w:r>
              <w:rPr>
                <w:rFonts w:cs="Arial"/>
                <w:lang w:eastAsia="en-GB"/>
              </w:rPr>
              <w:t xml:space="preserve"> of the function </w:t>
            </w:r>
            <w:r w:rsidRPr="008557C6">
              <w:rPr>
                <w:rFonts w:cs="Arial"/>
                <w:b/>
                <w:lang w:eastAsia="en-GB"/>
              </w:rPr>
              <w:t>f_NR5GC_508RRC_IntraNR_CA_HO_InterCell_</w:t>
            </w:r>
            <w:proofErr w:type="gramStart"/>
            <w:r w:rsidRPr="008557C6">
              <w:rPr>
                <w:rFonts w:cs="Arial"/>
                <w:b/>
                <w:lang w:eastAsia="en-GB"/>
              </w:rPr>
              <w:t>Common</w:t>
            </w:r>
            <w:r>
              <w:rPr>
                <w:rFonts w:cs="Arial"/>
                <w:lang w:eastAsia="en-GB"/>
              </w:rPr>
              <w:t xml:space="preserve"> </w:t>
            </w:r>
            <w:r w:rsidRPr="003A25E8">
              <w:rPr>
                <w:rFonts w:cs="Arial"/>
                <w:lang w:eastAsia="en-GB"/>
              </w:rPr>
              <w:t xml:space="preserve"> and</w:t>
            </w:r>
            <w:proofErr w:type="gramEnd"/>
            <w:r w:rsidRPr="003A25E8">
              <w:rPr>
                <w:rFonts w:cs="Arial"/>
                <w:lang w:eastAsia="en-GB"/>
              </w:rPr>
              <w:t xml:space="preserve"> the </w:t>
            </w:r>
            <w:r>
              <w:rPr>
                <w:rFonts w:cs="Arial"/>
                <w:lang w:eastAsia="en-GB"/>
              </w:rPr>
              <w:t>initialized value</w:t>
            </w:r>
            <w:r w:rsidRPr="003A25E8">
              <w:rPr>
                <w:rFonts w:cs="Arial"/>
                <w:lang w:eastAsia="en-GB"/>
              </w:rPr>
              <w:t xml:space="preserve"> is getting used in Steps 17a.1 and 18.1. </w:t>
            </w:r>
          </w:p>
          <w:p w14:paraId="57CD4637" w14:textId="77777777" w:rsidR="007B184E" w:rsidRDefault="007B184E" w:rsidP="007B184E">
            <w:pPr>
              <w:pStyle w:val="CRCoverPage"/>
              <w:spacing w:after="0"/>
              <w:ind w:left="720"/>
              <w:rPr>
                <w:rFonts w:cs="Arial"/>
                <w:lang w:eastAsia="en-GB"/>
              </w:rPr>
            </w:pPr>
            <w:r w:rsidRPr="003A25E8">
              <w:rPr>
                <w:rFonts w:cs="Arial"/>
                <w:lang w:eastAsia="en-GB"/>
              </w:rPr>
              <w:t xml:space="preserve">It is proposed to update v_DrbIdList </w:t>
            </w:r>
            <w:r>
              <w:rPr>
                <w:rFonts w:cs="Arial"/>
                <w:lang w:eastAsia="en-GB"/>
              </w:rPr>
              <w:t>value</w:t>
            </w:r>
            <w:r w:rsidRPr="003A25E8">
              <w:rPr>
                <w:rFonts w:cs="Arial"/>
                <w:lang w:eastAsia="en-GB"/>
              </w:rPr>
              <w:t xml:space="preserve"> before making use of it in steps 17a.1 and 18.1</w:t>
            </w:r>
          </w:p>
          <w:p w14:paraId="790B843E" w14:textId="77777777" w:rsidR="007B184E" w:rsidRDefault="007B184E" w:rsidP="007B184E">
            <w:pPr>
              <w:pStyle w:val="CRCoverPage"/>
              <w:spacing w:after="0"/>
              <w:ind w:left="720"/>
              <w:rPr>
                <w:rFonts w:cs="Arial"/>
                <w:lang w:eastAsia="en-GB"/>
              </w:rPr>
            </w:pPr>
          </w:p>
          <w:p w14:paraId="49DD3DAD" w14:textId="77777777" w:rsidR="007B184E" w:rsidRDefault="007B184E" w:rsidP="007B184E">
            <w:pPr>
              <w:pStyle w:val="CRCoverPage"/>
              <w:numPr>
                <w:ilvl w:val="0"/>
                <w:numId w:val="3"/>
              </w:numPr>
              <w:spacing w:after="0"/>
              <w:rPr>
                <w:rFonts w:cs="Arial"/>
                <w:lang w:eastAsia="en-GB"/>
              </w:rPr>
            </w:pPr>
            <w:r w:rsidRPr="003A25E8">
              <w:rPr>
                <w:rFonts w:cs="Arial"/>
                <w:lang w:eastAsia="en-GB"/>
              </w:rPr>
              <w:t>At step 18.1, SRB DRB release is expected to happen on Source Scell instead of Source Pcell</w:t>
            </w:r>
          </w:p>
          <w:p w14:paraId="4793F921" w14:textId="77777777" w:rsidR="007B184E" w:rsidRPr="003A25E8" w:rsidRDefault="007B184E" w:rsidP="007B184E">
            <w:pPr>
              <w:pStyle w:val="CRCoverPage"/>
              <w:spacing w:after="0"/>
              <w:ind w:left="720"/>
              <w:rPr>
                <w:rFonts w:cs="Arial"/>
                <w:lang w:eastAsia="en-GB"/>
              </w:rPr>
            </w:pPr>
          </w:p>
          <w:p w14:paraId="12C93451" w14:textId="77777777" w:rsidR="007B184E" w:rsidRDefault="007B184E" w:rsidP="007B184E">
            <w:pPr>
              <w:pStyle w:val="CRCoverPage"/>
              <w:numPr>
                <w:ilvl w:val="0"/>
                <w:numId w:val="3"/>
              </w:numPr>
              <w:spacing w:after="0"/>
              <w:rPr>
                <w:rFonts w:cs="Arial"/>
                <w:lang w:eastAsia="en-GB"/>
              </w:rPr>
            </w:pPr>
            <w:r>
              <w:rPr>
                <w:rFonts w:cs="Arial"/>
                <w:lang w:eastAsia="en-GB"/>
              </w:rPr>
              <w:t xml:space="preserve">In case of </w:t>
            </w:r>
            <w:r w:rsidRPr="00AC3084">
              <w:rPr>
                <w:rFonts w:cs="Arial"/>
                <w:lang w:eastAsia="en-GB"/>
              </w:rPr>
              <w:t>8.1.4.1.7.</w:t>
            </w:r>
            <w:r>
              <w:rPr>
                <w:rFonts w:cs="Arial"/>
                <w:lang w:eastAsia="en-GB"/>
              </w:rPr>
              <w:t>1</w:t>
            </w:r>
            <w:r w:rsidRPr="00AC3084">
              <w:rPr>
                <w:rFonts w:cs="Arial"/>
                <w:lang w:eastAsia="en-GB"/>
              </w:rPr>
              <w:t xml:space="preserve">, </w:t>
            </w:r>
            <w:r>
              <w:rPr>
                <w:rFonts w:cs="Arial"/>
                <w:lang w:eastAsia="en-GB"/>
              </w:rPr>
              <w:t xml:space="preserve">during the test steps 7- </w:t>
            </w:r>
            <w:proofErr w:type="gramStart"/>
            <w:r>
              <w:rPr>
                <w:rFonts w:cs="Arial"/>
                <w:lang w:eastAsia="en-GB"/>
              </w:rPr>
              <w:t>8 ,</w:t>
            </w:r>
            <w:proofErr w:type="gramEnd"/>
            <w:r>
              <w:rPr>
                <w:rFonts w:cs="Arial"/>
                <w:lang w:eastAsia="en-GB"/>
              </w:rPr>
              <w:t xml:space="preserve"> </w:t>
            </w:r>
          </w:p>
          <w:p w14:paraId="4BE8CC49" w14:textId="77777777" w:rsidR="007B184E" w:rsidRDefault="007B184E" w:rsidP="007B184E">
            <w:pPr>
              <w:pStyle w:val="CRCoverPage"/>
              <w:spacing w:after="0"/>
              <w:ind w:left="720"/>
              <w:rPr>
                <w:rFonts w:cs="Arial"/>
                <w:lang w:eastAsia="en-GB"/>
              </w:rPr>
            </w:pPr>
            <w:r>
              <w:rPr>
                <w:rFonts w:cs="Arial"/>
                <w:lang w:eastAsia="en-GB"/>
              </w:rPr>
              <w:t xml:space="preserve">NR Cell 3 </w:t>
            </w:r>
            <w:r w:rsidRPr="00661516">
              <w:rPr>
                <w:rFonts w:cs="Arial"/>
                <w:lang w:eastAsia="en-GB"/>
              </w:rPr>
              <w:sym w:font="Wingdings" w:char="F0E0"/>
            </w:r>
            <w:r>
              <w:rPr>
                <w:rFonts w:cs="Arial"/>
                <w:lang w:eastAsia="en-GB"/>
              </w:rPr>
              <w:t xml:space="preserve"> NR Cell 23 handover happens with NR Cell 2 gets released as </w:t>
            </w:r>
            <w:proofErr w:type="gramStart"/>
            <w:r>
              <w:rPr>
                <w:rFonts w:cs="Arial"/>
                <w:lang w:eastAsia="en-GB"/>
              </w:rPr>
              <w:t>Scell .</w:t>
            </w:r>
            <w:proofErr w:type="gramEnd"/>
            <w:r>
              <w:rPr>
                <w:rFonts w:cs="Arial"/>
                <w:lang w:eastAsia="en-GB"/>
              </w:rPr>
              <w:t xml:space="preserve"> and scell (NR cell </w:t>
            </w:r>
            <w:proofErr w:type="gramStart"/>
            <w:r>
              <w:rPr>
                <w:rFonts w:cs="Arial"/>
                <w:lang w:eastAsia="en-GB"/>
              </w:rPr>
              <w:t>2 )</w:t>
            </w:r>
            <w:proofErr w:type="gramEnd"/>
            <w:r>
              <w:rPr>
                <w:rFonts w:cs="Arial"/>
                <w:lang w:eastAsia="en-GB"/>
              </w:rPr>
              <w:t xml:space="preserve"> was born as scell inactive ( only SRB0 was configured ).</w:t>
            </w:r>
          </w:p>
          <w:p w14:paraId="3CF1E396" w14:textId="77777777" w:rsidR="007B184E" w:rsidRDefault="007B184E" w:rsidP="007B184E">
            <w:pPr>
              <w:pStyle w:val="CRCoverPage"/>
              <w:spacing w:after="0"/>
              <w:ind w:left="720"/>
              <w:rPr>
                <w:rFonts w:cs="Arial"/>
                <w:lang w:eastAsia="en-GB"/>
              </w:rPr>
            </w:pPr>
            <w:r>
              <w:rPr>
                <w:rFonts w:cs="Arial"/>
                <w:lang w:eastAsia="en-GB"/>
              </w:rPr>
              <w:t xml:space="preserve">It is proposed to add extra checks before doing </w:t>
            </w:r>
            <w:r w:rsidRPr="004F2C8C">
              <w:rPr>
                <w:rFonts w:cs="Arial"/>
                <w:lang w:eastAsia="en-GB"/>
              </w:rPr>
              <w:t>f_NR_SS_SRBs_DRBs_Release</w:t>
            </w:r>
            <w:r>
              <w:rPr>
                <w:rFonts w:cs="Arial"/>
                <w:lang w:eastAsia="en-GB"/>
              </w:rPr>
              <w:t xml:space="preserve"> at Step 18.1</w:t>
            </w:r>
          </w:p>
          <w:p w14:paraId="26B4CDE1" w14:textId="77777777" w:rsidR="007B184E" w:rsidRDefault="007B184E" w:rsidP="007B184E">
            <w:pPr>
              <w:pStyle w:val="CRCoverPage"/>
              <w:spacing w:after="0"/>
              <w:rPr>
                <w:rFonts w:cs="Arial"/>
                <w:lang w:eastAsia="en-GB"/>
              </w:rPr>
            </w:pPr>
          </w:p>
          <w:p w14:paraId="014B0928" w14:textId="77777777" w:rsidR="007B184E" w:rsidRDefault="007B184E" w:rsidP="007B184E">
            <w:pPr>
              <w:pStyle w:val="CRCoverPage"/>
              <w:numPr>
                <w:ilvl w:val="0"/>
                <w:numId w:val="3"/>
              </w:numPr>
              <w:spacing w:after="0"/>
              <w:rPr>
                <w:rFonts w:cs="Arial"/>
                <w:lang w:eastAsia="en-GB"/>
              </w:rPr>
            </w:pPr>
            <w:r w:rsidRPr="00835A3C">
              <w:rPr>
                <w:rFonts w:cs="Arial"/>
                <w:lang w:eastAsia="en-GB"/>
              </w:rPr>
              <w:t>In case of 8.1.4.1.7.1</w:t>
            </w:r>
            <w:proofErr w:type="gramStart"/>
            <w:r w:rsidRPr="00835A3C">
              <w:rPr>
                <w:rFonts w:cs="Arial"/>
                <w:lang w:eastAsia="en-GB"/>
              </w:rPr>
              <w:t>,  during</w:t>
            </w:r>
            <w:proofErr w:type="gramEnd"/>
            <w:r w:rsidRPr="00835A3C">
              <w:rPr>
                <w:rFonts w:cs="Arial"/>
                <w:lang w:eastAsia="en-GB"/>
              </w:rPr>
              <w:t xml:space="preserve"> the test steps 4-5, </w:t>
            </w:r>
            <w:r>
              <w:rPr>
                <w:rFonts w:cs="Arial"/>
                <w:lang w:eastAsia="en-GB"/>
              </w:rPr>
              <w:t>NR C</w:t>
            </w:r>
            <w:r w:rsidRPr="00835A3C">
              <w:rPr>
                <w:rFonts w:cs="Arial"/>
                <w:lang w:eastAsia="en-GB"/>
              </w:rPr>
              <w:t xml:space="preserve">ell 1 </w:t>
            </w:r>
            <w:r w:rsidRPr="00D513C0">
              <w:rPr>
                <w:rFonts w:cs="Arial"/>
                <w:lang w:eastAsia="en-GB"/>
              </w:rPr>
              <w:sym w:font="Wingdings" w:char="F0E0"/>
            </w:r>
            <w:r w:rsidRPr="00835A3C">
              <w:rPr>
                <w:rFonts w:cs="Arial"/>
                <w:lang w:eastAsia="en-GB"/>
              </w:rPr>
              <w:t xml:space="preserve"> </w:t>
            </w:r>
            <w:r>
              <w:rPr>
                <w:rFonts w:cs="Arial"/>
                <w:lang w:eastAsia="en-GB"/>
              </w:rPr>
              <w:t>NR C</w:t>
            </w:r>
            <w:r w:rsidRPr="00835A3C">
              <w:rPr>
                <w:rFonts w:cs="Arial"/>
                <w:lang w:eastAsia="en-GB"/>
              </w:rPr>
              <w:t xml:space="preserve">ell 3 handover happens with </w:t>
            </w:r>
            <w:r>
              <w:rPr>
                <w:rFonts w:cs="Arial"/>
                <w:lang w:eastAsia="en-GB"/>
              </w:rPr>
              <w:t>NR C</w:t>
            </w:r>
            <w:r w:rsidRPr="00835A3C">
              <w:rPr>
                <w:rFonts w:cs="Arial"/>
                <w:lang w:eastAsia="en-GB"/>
              </w:rPr>
              <w:t>ell 2 added as Scell ; when target Pcell is same as Source Scell , SRB DRB reset</w:t>
            </w:r>
            <w:r>
              <w:rPr>
                <w:rFonts w:cs="Arial"/>
                <w:lang w:eastAsia="en-GB"/>
              </w:rPr>
              <w:t xml:space="preserve"> on Source Pcell</w:t>
            </w:r>
            <w:r w:rsidRPr="00835A3C">
              <w:rPr>
                <w:rFonts w:cs="Arial"/>
                <w:lang w:eastAsia="en-GB"/>
              </w:rPr>
              <w:t xml:space="preserve"> is happening twice</w:t>
            </w:r>
            <w:r>
              <w:rPr>
                <w:rFonts w:cs="Arial"/>
                <w:lang w:eastAsia="en-GB"/>
              </w:rPr>
              <w:t xml:space="preserve"> in the function </w:t>
            </w:r>
            <w:r w:rsidRPr="008557C6">
              <w:rPr>
                <w:rFonts w:cs="Arial"/>
                <w:b/>
                <w:lang w:eastAsia="en-GB"/>
              </w:rPr>
              <w:t>f_NR5GC_508RRC_IntraNR_CA_HO_InterCell_Common</w:t>
            </w:r>
            <w:r w:rsidRPr="00835A3C">
              <w:rPr>
                <w:rFonts w:cs="Arial"/>
                <w:lang w:eastAsia="en-GB"/>
              </w:rPr>
              <w:t xml:space="preserve"> </w:t>
            </w:r>
          </w:p>
          <w:p w14:paraId="36AB03E5" w14:textId="77777777" w:rsidR="007B184E" w:rsidRDefault="007B184E" w:rsidP="007B184E">
            <w:pPr>
              <w:pStyle w:val="CRCoverPage"/>
              <w:numPr>
                <w:ilvl w:val="0"/>
                <w:numId w:val="4"/>
              </w:numPr>
              <w:spacing w:after="0"/>
              <w:rPr>
                <w:rFonts w:cs="Arial"/>
                <w:lang w:eastAsia="en-GB"/>
              </w:rPr>
            </w:pPr>
            <w:r w:rsidRPr="00835A3C">
              <w:rPr>
                <w:rFonts w:cs="Arial"/>
                <w:lang w:eastAsia="en-GB"/>
              </w:rPr>
              <w:t>1</w:t>
            </w:r>
            <w:r w:rsidRPr="00835A3C">
              <w:rPr>
                <w:rFonts w:cs="Arial"/>
                <w:vertAlign w:val="superscript"/>
                <w:lang w:eastAsia="en-GB"/>
              </w:rPr>
              <w:t>st</w:t>
            </w:r>
            <w:r w:rsidRPr="00835A3C">
              <w:rPr>
                <w:rFonts w:cs="Arial"/>
                <w:lang w:eastAsia="en-GB"/>
              </w:rPr>
              <w:t xml:space="preserve"> time</w:t>
            </w:r>
            <w:r>
              <w:rPr>
                <w:rFonts w:cs="Arial"/>
                <w:lang w:eastAsia="en-GB"/>
              </w:rPr>
              <w:t xml:space="preserve"> SRB DRB </w:t>
            </w:r>
            <w:proofErr w:type="gramStart"/>
            <w:r>
              <w:rPr>
                <w:rFonts w:cs="Arial"/>
                <w:lang w:eastAsia="en-GB"/>
              </w:rPr>
              <w:t>RESET :</w:t>
            </w:r>
            <w:proofErr w:type="gramEnd"/>
            <w:r>
              <w:rPr>
                <w:rFonts w:cs="Arial"/>
                <w:lang w:eastAsia="en-GB"/>
              </w:rPr>
              <w:t>:</w:t>
            </w:r>
            <w:r w:rsidRPr="00835A3C">
              <w:rPr>
                <w:rFonts w:cs="Arial"/>
                <w:lang w:eastAsia="en-GB"/>
              </w:rPr>
              <w:t xml:space="preserve"> inside f_NR_ReconfigurePCellToNormalCell which is called from 4.1,5</w:t>
            </w:r>
            <w:r w:rsidRPr="00835A3C">
              <w:rPr>
                <w:rFonts w:cs="Arial"/>
                <w:vertAlign w:val="superscript"/>
                <w:lang w:eastAsia="en-GB"/>
              </w:rPr>
              <w:t>th</w:t>
            </w:r>
            <w:r w:rsidRPr="00835A3C">
              <w:rPr>
                <w:rFonts w:cs="Arial"/>
                <w:lang w:eastAsia="en-GB"/>
              </w:rPr>
              <w:t xml:space="preserve"> steps of f_NR5GC_508RRC_IntraNR_CA_HO_InterCell_Common</w:t>
            </w:r>
          </w:p>
          <w:p w14:paraId="59C14327" w14:textId="77777777" w:rsidR="007B184E" w:rsidRDefault="007B184E" w:rsidP="007B184E">
            <w:pPr>
              <w:pStyle w:val="CRCoverPage"/>
              <w:numPr>
                <w:ilvl w:val="0"/>
                <w:numId w:val="4"/>
              </w:numPr>
              <w:spacing w:after="0"/>
              <w:rPr>
                <w:rFonts w:cs="Arial"/>
                <w:lang w:eastAsia="en-GB"/>
              </w:rPr>
            </w:pPr>
            <w:r>
              <w:rPr>
                <w:rFonts w:cs="Arial"/>
                <w:lang w:eastAsia="en-GB"/>
              </w:rPr>
              <w:t>2</w:t>
            </w:r>
            <w:proofErr w:type="gramStart"/>
            <w:r w:rsidRPr="00955556">
              <w:rPr>
                <w:rFonts w:cs="Arial"/>
                <w:vertAlign w:val="superscript"/>
                <w:lang w:eastAsia="en-GB"/>
              </w:rPr>
              <w:t>nd</w:t>
            </w:r>
            <w:r>
              <w:rPr>
                <w:rFonts w:cs="Arial"/>
                <w:lang w:eastAsia="en-GB"/>
              </w:rPr>
              <w:t xml:space="preserve"> </w:t>
            </w:r>
            <w:r w:rsidRPr="00835A3C">
              <w:rPr>
                <w:rFonts w:cs="Arial"/>
                <w:lang w:eastAsia="en-GB"/>
              </w:rPr>
              <w:t xml:space="preserve"> time</w:t>
            </w:r>
            <w:proofErr w:type="gramEnd"/>
            <w:r w:rsidRPr="00835A3C">
              <w:rPr>
                <w:rFonts w:cs="Arial"/>
                <w:lang w:eastAsia="en-GB"/>
              </w:rPr>
              <w:t xml:space="preserve"> </w:t>
            </w:r>
            <w:r>
              <w:rPr>
                <w:rFonts w:cs="Arial"/>
                <w:lang w:eastAsia="en-GB"/>
              </w:rPr>
              <w:t>SRB DRB RESET ::</w:t>
            </w:r>
            <w:r w:rsidRPr="00835A3C">
              <w:rPr>
                <w:rFonts w:cs="Arial"/>
                <w:lang w:eastAsia="en-GB"/>
              </w:rPr>
              <w:t xml:space="preserve"> as part of 17.1 step of f_NR5GC_508RRC_IntraNR_CA_HO_InterCell_Common )  </w:t>
            </w:r>
            <w:r w:rsidRPr="00835A3C">
              <w:rPr>
                <w:rFonts w:cs="Arial"/>
                <w:lang w:eastAsia="en-GB"/>
              </w:rPr>
              <w:lastRenderedPageBreak/>
              <w:t xml:space="preserve">this can be improvised by </w:t>
            </w:r>
            <w:r>
              <w:rPr>
                <w:rFonts w:cs="Arial"/>
                <w:lang w:eastAsia="en-GB"/>
              </w:rPr>
              <w:t>blocking</w:t>
            </w:r>
            <w:r w:rsidRPr="00835A3C">
              <w:rPr>
                <w:rFonts w:cs="Arial"/>
                <w:lang w:eastAsia="en-GB"/>
              </w:rPr>
              <w:t xml:space="preserve"> the redundant </w:t>
            </w:r>
            <w:r>
              <w:rPr>
                <w:rFonts w:cs="Arial"/>
                <w:lang w:eastAsia="en-GB"/>
              </w:rPr>
              <w:t xml:space="preserve">RB reset and release inside </w:t>
            </w:r>
            <w:r w:rsidRPr="00835A3C">
              <w:rPr>
                <w:rFonts w:cs="Arial"/>
                <w:lang w:eastAsia="en-GB"/>
              </w:rPr>
              <w:t>f_NR_ReconfigurePCellToNormalCell</w:t>
            </w:r>
            <w:r>
              <w:rPr>
                <w:rFonts w:cs="Arial"/>
                <w:lang w:eastAsia="en-GB"/>
              </w:rPr>
              <w:t xml:space="preserve"> based on the condition</w:t>
            </w:r>
          </w:p>
          <w:p w14:paraId="663A281A" w14:textId="77777777" w:rsidR="007B184E" w:rsidRPr="00E5624B" w:rsidRDefault="007B184E" w:rsidP="007B184E">
            <w:pPr>
              <w:pStyle w:val="CRCoverPage"/>
              <w:numPr>
                <w:ilvl w:val="0"/>
                <w:numId w:val="4"/>
              </w:numPr>
              <w:spacing w:after="0"/>
              <w:rPr>
                <w:rFonts w:cs="Arial"/>
                <w:lang w:eastAsia="en-GB"/>
              </w:rPr>
            </w:pPr>
            <w:r w:rsidRPr="007D1672">
              <w:rPr>
                <w:rFonts w:cs="Arial"/>
                <w:lang w:eastAsia="en-GB"/>
              </w:rPr>
              <w:t xml:space="preserve">This way we can also make sure RB reset is done </w:t>
            </w:r>
            <w:r>
              <w:rPr>
                <w:rFonts w:cs="Arial"/>
                <w:lang w:eastAsia="en-GB"/>
              </w:rPr>
              <w:t xml:space="preserve">on source Cell </w:t>
            </w:r>
            <w:r w:rsidRPr="007D1672">
              <w:rPr>
                <w:rFonts w:cs="Arial"/>
                <w:lang w:eastAsia="en-GB"/>
              </w:rPr>
              <w:t>only after the PDCP HO competition in align with other HO cases</w:t>
            </w:r>
          </w:p>
        </w:tc>
      </w:tr>
      <w:tr w:rsidR="007B184E" w14:paraId="7F529989" w14:textId="77777777" w:rsidTr="005D5B90">
        <w:tc>
          <w:tcPr>
            <w:tcW w:w="2694" w:type="dxa"/>
            <w:gridSpan w:val="2"/>
            <w:tcBorders>
              <w:left w:val="single" w:sz="4" w:space="0" w:color="auto"/>
            </w:tcBorders>
          </w:tcPr>
          <w:p w14:paraId="78AFC211" w14:textId="77777777" w:rsidR="007B184E" w:rsidRDefault="007B184E" w:rsidP="007B184E">
            <w:pPr>
              <w:pStyle w:val="CRCoverPage"/>
              <w:spacing w:after="0"/>
              <w:rPr>
                <w:b/>
                <w:i/>
                <w:noProof/>
                <w:sz w:val="8"/>
                <w:szCs w:val="8"/>
              </w:rPr>
            </w:pPr>
          </w:p>
        </w:tc>
        <w:tc>
          <w:tcPr>
            <w:tcW w:w="6946" w:type="dxa"/>
            <w:gridSpan w:val="9"/>
            <w:tcBorders>
              <w:right w:val="single" w:sz="4" w:space="0" w:color="auto"/>
            </w:tcBorders>
          </w:tcPr>
          <w:p w14:paraId="09B4FCCA" w14:textId="77777777" w:rsidR="007B184E" w:rsidRPr="00CF39F2" w:rsidRDefault="007B184E" w:rsidP="007B184E">
            <w:pPr>
              <w:pStyle w:val="CRCoverPage"/>
              <w:spacing w:after="0"/>
              <w:rPr>
                <w:rFonts w:cs="Arial"/>
                <w:noProof/>
              </w:rPr>
            </w:pPr>
          </w:p>
        </w:tc>
      </w:tr>
      <w:tr w:rsidR="007B184E" w14:paraId="3CC19B19" w14:textId="77777777" w:rsidTr="005D5B90">
        <w:tc>
          <w:tcPr>
            <w:tcW w:w="2694" w:type="dxa"/>
            <w:gridSpan w:val="2"/>
            <w:tcBorders>
              <w:left w:val="single" w:sz="4" w:space="0" w:color="auto"/>
            </w:tcBorders>
          </w:tcPr>
          <w:p w14:paraId="1ED919E7" w14:textId="77777777" w:rsidR="007B184E" w:rsidRDefault="007B184E" w:rsidP="007B1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37396" w14:textId="77777777" w:rsidR="007B184E" w:rsidRDefault="007B184E" w:rsidP="007B184E">
            <w:pPr>
              <w:pStyle w:val="CRCoverPage"/>
              <w:numPr>
                <w:ilvl w:val="0"/>
                <w:numId w:val="5"/>
              </w:numPr>
              <w:spacing w:after="0"/>
              <w:rPr>
                <w:rFonts w:cs="Arial"/>
                <w:lang w:eastAsia="en-GB"/>
              </w:rPr>
            </w:pPr>
            <w:r w:rsidRPr="00446DA1">
              <w:rPr>
                <w:rFonts w:cs="Arial"/>
                <w:lang w:eastAsia="en-GB"/>
              </w:rPr>
              <w:t>v_DrbIdList</w:t>
            </w:r>
            <w:r>
              <w:rPr>
                <w:rFonts w:cs="Arial"/>
                <w:lang w:eastAsia="en-GB"/>
              </w:rPr>
              <w:t xml:space="preserve"> is updated every time before it gets used in the function calls </w:t>
            </w:r>
            <w:r w:rsidRPr="00303AC7">
              <w:rPr>
                <w:rFonts w:cs="Arial"/>
                <w:lang w:eastAsia="en-GB"/>
              </w:rPr>
              <w:t>in Steps 17a.1 and 18.1</w:t>
            </w:r>
          </w:p>
          <w:p w14:paraId="2A35EB9B" w14:textId="77777777" w:rsidR="007B184E" w:rsidRDefault="007B184E" w:rsidP="007B184E">
            <w:pPr>
              <w:pStyle w:val="CRCoverPage"/>
              <w:numPr>
                <w:ilvl w:val="0"/>
                <w:numId w:val="5"/>
              </w:numPr>
              <w:spacing w:after="0"/>
              <w:rPr>
                <w:rFonts w:cs="Arial"/>
                <w:lang w:eastAsia="en-GB"/>
              </w:rPr>
            </w:pPr>
            <w:r w:rsidRPr="00163D93">
              <w:rPr>
                <w:rFonts w:cs="Arial"/>
                <w:lang w:eastAsia="en-GB"/>
              </w:rPr>
              <w:t xml:space="preserve">At step 18.1, SRB DRB release is expected to happen on Source Scell </w:t>
            </w:r>
          </w:p>
          <w:p w14:paraId="719C4FEE" w14:textId="77777777" w:rsidR="007B184E" w:rsidRDefault="007B184E" w:rsidP="007B184E">
            <w:pPr>
              <w:pStyle w:val="CRCoverPage"/>
              <w:numPr>
                <w:ilvl w:val="0"/>
                <w:numId w:val="5"/>
              </w:numPr>
              <w:spacing w:after="0"/>
              <w:rPr>
                <w:rFonts w:cs="Arial"/>
                <w:lang w:eastAsia="en-GB"/>
              </w:rPr>
            </w:pPr>
            <w:r>
              <w:rPr>
                <w:rFonts w:cs="Arial"/>
                <w:lang w:eastAsia="en-GB"/>
              </w:rPr>
              <w:t xml:space="preserve">RB Count check is added before </w:t>
            </w:r>
            <w:r w:rsidRPr="00020074">
              <w:rPr>
                <w:rFonts w:cs="Arial"/>
                <w:lang w:eastAsia="en-GB"/>
              </w:rPr>
              <w:t>doing f_NR_SS_SRBs_DRBs_Release at Step 18.1</w:t>
            </w:r>
          </w:p>
          <w:p w14:paraId="14B34743" w14:textId="77777777" w:rsidR="007B184E" w:rsidRPr="00647A8E" w:rsidRDefault="007B184E" w:rsidP="007B184E">
            <w:pPr>
              <w:pStyle w:val="CRCoverPage"/>
              <w:numPr>
                <w:ilvl w:val="0"/>
                <w:numId w:val="5"/>
              </w:numPr>
              <w:spacing w:after="0"/>
              <w:rPr>
                <w:rFonts w:cs="Arial"/>
                <w:lang w:val="en-US" w:eastAsia="en-GB"/>
              </w:rPr>
            </w:pPr>
            <w:r w:rsidRPr="00647A8E">
              <w:rPr>
                <w:rFonts w:cs="Arial"/>
                <w:lang w:val="en-US" w:eastAsia="en-GB"/>
              </w:rPr>
              <w:t>SRB DRB reset in th</w:t>
            </w:r>
            <w:r>
              <w:rPr>
                <w:rFonts w:cs="Arial"/>
                <w:lang w:val="en-US" w:eastAsia="en-GB"/>
              </w:rPr>
              <w:t>e function</w:t>
            </w:r>
            <w:r w:rsidRPr="00B4095B">
              <w:rPr>
                <w:rFonts w:cs="Arial"/>
                <w:lang w:val="en-US" w:eastAsia="en-GB"/>
              </w:rPr>
              <w:t xml:space="preserve"> f_NR_ReconfigurePCellToNormalCell</w:t>
            </w:r>
            <w:r>
              <w:rPr>
                <w:rFonts w:cs="Arial"/>
                <w:lang w:val="en-US" w:eastAsia="en-GB"/>
              </w:rPr>
              <w:t xml:space="preserve"> is guarded with the condition so that it avoids the RB RESET on Source Pcell happening twice when source Scell is becoming target Pcell</w:t>
            </w:r>
          </w:p>
        </w:tc>
      </w:tr>
      <w:tr w:rsidR="007B184E" w14:paraId="6DD7A128" w14:textId="77777777" w:rsidTr="005D5B90">
        <w:tc>
          <w:tcPr>
            <w:tcW w:w="2694" w:type="dxa"/>
            <w:gridSpan w:val="2"/>
            <w:tcBorders>
              <w:left w:val="single" w:sz="4" w:space="0" w:color="auto"/>
            </w:tcBorders>
          </w:tcPr>
          <w:p w14:paraId="6A67EC0A" w14:textId="77777777" w:rsidR="007B184E" w:rsidRDefault="007B184E" w:rsidP="007B184E">
            <w:pPr>
              <w:pStyle w:val="CRCoverPage"/>
              <w:spacing w:after="0"/>
              <w:rPr>
                <w:b/>
                <w:i/>
                <w:noProof/>
                <w:sz w:val="8"/>
                <w:szCs w:val="8"/>
              </w:rPr>
            </w:pPr>
          </w:p>
        </w:tc>
        <w:tc>
          <w:tcPr>
            <w:tcW w:w="6946" w:type="dxa"/>
            <w:gridSpan w:val="9"/>
            <w:tcBorders>
              <w:right w:val="single" w:sz="4" w:space="0" w:color="auto"/>
            </w:tcBorders>
          </w:tcPr>
          <w:p w14:paraId="2FD7334B" w14:textId="77777777" w:rsidR="007B184E" w:rsidRPr="00647A8E" w:rsidRDefault="007B184E" w:rsidP="007B184E">
            <w:pPr>
              <w:pStyle w:val="CRCoverPage"/>
              <w:spacing w:after="0"/>
              <w:rPr>
                <w:rFonts w:cs="Arial"/>
                <w:noProof/>
                <w:lang w:val="en-US"/>
              </w:rPr>
            </w:pPr>
          </w:p>
        </w:tc>
      </w:tr>
      <w:tr w:rsidR="007B184E" w14:paraId="4A423A37" w14:textId="77777777" w:rsidTr="005D5B90">
        <w:tc>
          <w:tcPr>
            <w:tcW w:w="2694" w:type="dxa"/>
            <w:gridSpan w:val="2"/>
            <w:tcBorders>
              <w:left w:val="single" w:sz="4" w:space="0" w:color="auto"/>
              <w:bottom w:val="single" w:sz="4" w:space="0" w:color="auto"/>
            </w:tcBorders>
          </w:tcPr>
          <w:p w14:paraId="044E5E5E" w14:textId="77777777" w:rsidR="007B184E" w:rsidRDefault="007B184E" w:rsidP="007B1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6DFBD" w14:textId="77777777" w:rsidR="007B184E" w:rsidRPr="00CF39F2" w:rsidRDefault="007B184E" w:rsidP="007B184E">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7B184E" w14:paraId="7CB4F618" w14:textId="77777777" w:rsidTr="005D5B90">
        <w:tc>
          <w:tcPr>
            <w:tcW w:w="2694" w:type="dxa"/>
            <w:gridSpan w:val="2"/>
          </w:tcPr>
          <w:p w14:paraId="69C020AD" w14:textId="77777777" w:rsidR="007B184E" w:rsidRDefault="007B184E" w:rsidP="007B184E">
            <w:pPr>
              <w:pStyle w:val="CRCoverPage"/>
              <w:spacing w:after="0"/>
              <w:rPr>
                <w:b/>
                <w:i/>
                <w:noProof/>
                <w:sz w:val="8"/>
                <w:szCs w:val="8"/>
              </w:rPr>
            </w:pPr>
          </w:p>
        </w:tc>
        <w:tc>
          <w:tcPr>
            <w:tcW w:w="6946" w:type="dxa"/>
            <w:gridSpan w:val="9"/>
          </w:tcPr>
          <w:p w14:paraId="0AB27EBE" w14:textId="77777777" w:rsidR="007B184E" w:rsidRDefault="007B184E" w:rsidP="007B184E">
            <w:pPr>
              <w:pStyle w:val="CRCoverPage"/>
              <w:spacing w:after="0"/>
              <w:rPr>
                <w:noProof/>
                <w:sz w:val="8"/>
                <w:szCs w:val="8"/>
              </w:rPr>
            </w:pPr>
          </w:p>
        </w:tc>
      </w:tr>
      <w:tr w:rsidR="007B184E" w14:paraId="20FEC194" w14:textId="77777777" w:rsidTr="005D5B90">
        <w:tc>
          <w:tcPr>
            <w:tcW w:w="2694" w:type="dxa"/>
            <w:gridSpan w:val="2"/>
            <w:tcBorders>
              <w:top w:val="single" w:sz="4" w:space="0" w:color="auto"/>
              <w:left w:val="single" w:sz="4" w:space="0" w:color="auto"/>
            </w:tcBorders>
          </w:tcPr>
          <w:p w14:paraId="4551E3F7" w14:textId="77777777" w:rsidR="007B184E" w:rsidRDefault="007B184E" w:rsidP="007B18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34E46" w14:textId="77777777" w:rsidR="007B184E" w:rsidRDefault="007B184E" w:rsidP="007B184E">
            <w:pPr>
              <w:pStyle w:val="CRCoverPage"/>
              <w:spacing w:after="0"/>
              <w:rPr>
                <w:noProof/>
              </w:rPr>
            </w:pPr>
            <w:r>
              <w:rPr>
                <w:noProof/>
              </w:rPr>
              <w:t>8.1.4.1.7.1.NR5GC, 8.1.4.1.7.2.NR5GC, 8.1.4.1.7.3.NR5GC, 8.1.4.1.8.1.NR5GC, 8.1.4.1.8.2.NR5GC, 8.1.4.1.8.3.NR5GC</w:t>
            </w:r>
          </w:p>
        </w:tc>
      </w:tr>
      <w:tr w:rsidR="007B184E" w14:paraId="58B940AD" w14:textId="77777777" w:rsidTr="005D5B90">
        <w:tc>
          <w:tcPr>
            <w:tcW w:w="2694" w:type="dxa"/>
            <w:gridSpan w:val="2"/>
            <w:tcBorders>
              <w:left w:val="single" w:sz="4" w:space="0" w:color="auto"/>
            </w:tcBorders>
          </w:tcPr>
          <w:p w14:paraId="6854FED7" w14:textId="77777777" w:rsidR="007B184E" w:rsidRDefault="007B184E" w:rsidP="007B184E">
            <w:pPr>
              <w:pStyle w:val="CRCoverPage"/>
              <w:spacing w:after="0"/>
              <w:rPr>
                <w:b/>
                <w:i/>
                <w:noProof/>
                <w:sz w:val="8"/>
                <w:szCs w:val="8"/>
              </w:rPr>
            </w:pPr>
          </w:p>
        </w:tc>
        <w:tc>
          <w:tcPr>
            <w:tcW w:w="6946" w:type="dxa"/>
            <w:gridSpan w:val="9"/>
            <w:tcBorders>
              <w:right w:val="single" w:sz="4" w:space="0" w:color="auto"/>
            </w:tcBorders>
          </w:tcPr>
          <w:p w14:paraId="1FC1612A" w14:textId="77777777" w:rsidR="007B184E" w:rsidRDefault="007B184E" w:rsidP="007B184E">
            <w:pPr>
              <w:pStyle w:val="CRCoverPage"/>
              <w:spacing w:after="0"/>
              <w:rPr>
                <w:noProof/>
                <w:sz w:val="8"/>
                <w:szCs w:val="8"/>
              </w:rPr>
            </w:pPr>
          </w:p>
        </w:tc>
      </w:tr>
      <w:tr w:rsidR="007B184E" w14:paraId="4704FB95" w14:textId="77777777" w:rsidTr="005D5B90">
        <w:tc>
          <w:tcPr>
            <w:tcW w:w="2694" w:type="dxa"/>
            <w:gridSpan w:val="2"/>
            <w:tcBorders>
              <w:left w:val="single" w:sz="4" w:space="0" w:color="auto"/>
            </w:tcBorders>
          </w:tcPr>
          <w:p w14:paraId="55F3246F" w14:textId="77777777" w:rsidR="007B184E" w:rsidRDefault="007B184E" w:rsidP="007B18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C98C44" w14:textId="77777777" w:rsidR="007B184E" w:rsidRDefault="007B184E" w:rsidP="007B18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6F3A8" w14:textId="77777777" w:rsidR="007B184E" w:rsidRDefault="007B184E" w:rsidP="007B184E">
            <w:pPr>
              <w:pStyle w:val="CRCoverPage"/>
              <w:spacing w:after="0"/>
              <w:jc w:val="center"/>
              <w:rPr>
                <w:b/>
                <w:caps/>
                <w:noProof/>
              </w:rPr>
            </w:pPr>
            <w:r>
              <w:rPr>
                <w:b/>
                <w:caps/>
                <w:noProof/>
              </w:rPr>
              <w:t>N</w:t>
            </w:r>
          </w:p>
        </w:tc>
        <w:tc>
          <w:tcPr>
            <w:tcW w:w="2977" w:type="dxa"/>
            <w:gridSpan w:val="4"/>
          </w:tcPr>
          <w:p w14:paraId="418E3DB0" w14:textId="77777777" w:rsidR="007B184E" w:rsidRDefault="007B184E" w:rsidP="007B18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E1519F" w14:textId="77777777" w:rsidR="007B184E" w:rsidRDefault="007B184E" w:rsidP="007B184E">
            <w:pPr>
              <w:pStyle w:val="CRCoverPage"/>
              <w:spacing w:after="0"/>
              <w:ind w:left="99"/>
              <w:rPr>
                <w:noProof/>
              </w:rPr>
            </w:pPr>
          </w:p>
        </w:tc>
      </w:tr>
      <w:tr w:rsidR="007B184E" w14:paraId="3F630157" w14:textId="77777777" w:rsidTr="005D5B90">
        <w:tc>
          <w:tcPr>
            <w:tcW w:w="2694" w:type="dxa"/>
            <w:gridSpan w:val="2"/>
            <w:tcBorders>
              <w:left w:val="single" w:sz="4" w:space="0" w:color="auto"/>
            </w:tcBorders>
          </w:tcPr>
          <w:p w14:paraId="25344D29" w14:textId="77777777" w:rsidR="007B184E" w:rsidRDefault="007B184E" w:rsidP="007B1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0E30D" w14:textId="77777777" w:rsidR="007B184E" w:rsidRDefault="007B184E" w:rsidP="007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5CAB" w14:textId="77777777" w:rsidR="007B184E" w:rsidRDefault="007B184E" w:rsidP="007B184E">
            <w:pPr>
              <w:pStyle w:val="CRCoverPage"/>
              <w:spacing w:after="0"/>
              <w:jc w:val="center"/>
              <w:rPr>
                <w:b/>
                <w:caps/>
                <w:noProof/>
              </w:rPr>
            </w:pPr>
            <w:r>
              <w:rPr>
                <w:b/>
                <w:caps/>
                <w:noProof/>
              </w:rPr>
              <w:t>x</w:t>
            </w:r>
          </w:p>
        </w:tc>
        <w:tc>
          <w:tcPr>
            <w:tcW w:w="2977" w:type="dxa"/>
            <w:gridSpan w:val="4"/>
          </w:tcPr>
          <w:p w14:paraId="0156B1AA" w14:textId="77777777" w:rsidR="007B184E" w:rsidRDefault="007B184E" w:rsidP="007B1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A7A4E" w14:textId="77777777" w:rsidR="007B184E" w:rsidRDefault="007B184E" w:rsidP="007B184E">
            <w:pPr>
              <w:pStyle w:val="CRCoverPage"/>
              <w:spacing w:after="0"/>
              <w:ind w:left="99"/>
              <w:rPr>
                <w:noProof/>
              </w:rPr>
            </w:pPr>
          </w:p>
        </w:tc>
      </w:tr>
      <w:tr w:rsidR="007B184E" w14:paraId="3CDEE7C0" w14:textId="77777777" w:rsidTr="005D5B90">
        <w:tc>
          <w:tcPr>
            <w:tcW w:w="2694" w:type="dxa"/>
            <w:gridSpan w:val="2"/>
            <w:tcBorders>
              <w:left w:val="single" w:sz="4" w:space="0" w:color="auto"/>
            </w:tcBorders>
          </w:tcPr>
          <w:p w14:paraId="5437477D" w14:textId="77777777" w:rsidR="007B184E" w:rsidRDefault="007B184E" w:rsidP="007B1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E5AED" w14:textId="77777777" w:rsidR="007B184E" w:rsidRDefault="007B184E" w:rsidP="007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3321C" w14:textId="77777777" w:rsidR="007B184E" w:rsidRDefault="007B184E" w:rsidP="007B184E">
            <w:pPr>
              <w:pStyle w:val="CRCoverPage"/>
              <w:spacing w:after="0"/>
              <w:jc w:val="center"/>
              <w:rPr>
                <w:b/>
                <w:caps/>
                <w:noProof/>
              </w:rPr>
            </w:pPr>
            <w:r>
              <w:rPr>
                <w:b/>
                <w:caps/>
                <w:noProof/>
              </w:rPr>
              <w:t>x</w:t>
            </w:r>
          </w:p>
        </w:tc>
        <w:tc>
          <w:tcPr>
            <w:tcW w:w="2977" w:type="dxa"/>
            <w:gridSpan w:val="4"/>
          </w:tcPr>
          <w:p w14:paraId="519600E3" w14:textId="77777777" w:rsidR="007B184E" w:rsidRDefault="007B184E" w:rsidP="007B1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CDE75" w14:textId="77777777" w:rsidR="007B184E" w:rsidRDefault="007B184E" w:rsidP="007B184E">
            <w:pPr>
              <w:pStyle w:val="CRCoverPage"/>
              <w:spacing w:after="0"/>
              <w:ind w:left="99"/>
              <w:rPr>
                <w:noProof/>
              </w:rPr>
            </w:pPr>
          </w:p>
        </w:tc>
      </w:tr>
      <w:tr w:rsidR="007B184E" w14:paraId="18BA1BF0" w14:textId="77777777" w:rsidTr="005D5B90">
        <w:tc>
          <w:tcPr>
            <w:tcW w:w="2694" w:type="dxa"/>
            <w:gridSpan w:val="2"/>
            <w:tcBorders>
              <w:left w:val="single" w:sz="4" w:space="0" w:color="auto"/>
            </w:tcBorders>
          </w:tcPr>
          <w:p w14:paraId="4E6D81E6" w14:textId="77777777" w:rsidR="007B184E" w:rsidRDefault="007B184E" w:rsidP="007B1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D3A88" w14:textId="77777777" w:rsidR="007B184E" w:rsidRDefault="007B184E" w:rsidP="007B1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B556A" w14:textId="77777777" w:rsidR="007B184E" w:rsidRDefault="007B184E" w:rsidP="007B184E">
            <w:pPr>
              <w:pStyle w:val="CRCoverPage"/>
              <w:spacing w:after="0"/>
              <w:jc w:val="center"/>
              <w:rPr>
                <w:b/>
                <w:caps/>
                <w:noProof/>
              </w:rPr>
            </w:pPr>
            <w:r>
              <w:rPr>
                <w:b/>
                <w:caps/>
                <w:noProof/>
              </w:rPr>
              <w:t>x</w:t>
            </w:r>
          </w:p>
        </w:tc>
        <w:tc>
          <w:tcPr>
            <w:tcW w:w="2977" w:type="dxa"/>
            <w:gridSpan w:val="4"/>
          </w:tcPr>
          <w:p w14:paraId="00E88D77" w14:textId="77777777" w:rsidR="007B184E" w:rsidRDefault="007B184E" w:rsidP="007B1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7CC6B" w14:textId="77777777" w:rsidR="007B184E" w:rsidRDefault="007B184E" w:rsidP="007B184E">
            <w:pPr>
              <w:pStyle w:val="CRCoverPage"/>
              <w:spacing w:after="0"/>
              <w:ind w:left="99"/>
              <w:rPr>
                <w:noProof/>
              </w:rPr>
            </w:pPr>
          </w:p>
        </w:tc>
      </w:tr>
      <w:tr w:rsidR="007B184E" w14:paraId="63B3B149" w14:textId="77777777" w:rsidTr="005D5B90">
        <w:tc>
          <w:tcPr>
            <w:tcW w:w="2694" w:type="dxa"/>
            <w:gridSpan w:val="2"/>
            <w:tcBorders>
              <w:left w:val="single" w:sz="4" w:space="0" w:color="auto"/>
            </w:tcBorders>
          </w:tcPr>
          <w:p w14:paraId="36CE76F7" w14:textId="77777777" w:rsidR="007B184E" w:rsidRDefault="007B184E" w:rsidP="007B184E">
            <w:pPr>
              <w:pStyle w:val="CRCoverPage"/>
              <w:spacing w:after="0"/>
              <w:rPr>
                <w:b/>
                <w:i/>
                <w:noProof/>
              </w:rPr>
            </w:pPr>
          </w:p>
        </w:tc>
        <w:tc>
          <w:tcPr>
            <w:tcW w:w="6946" w:type="dxa"/>
            <w:gridSpan w:val="9"/>
            <w:tcBorders>
              <w:right w:val="single" w:sz="4" w:space="0" w:color="auto"/>
            </w:tcBorders>
          </w:tcPr>
          <w:p w14:paraId="29B6C516" w14:textId="77777777" w:rsidR="007B184E" w:rsidRDefault="007B184E" w:rsidP="007B184E">
            <w:pPr>
              <w:pStyle w:val="CRCoverPage"/>
              <w:spacing w:after="0"/>
              <w:rPr>
                <w:noProof/>
              </w:rPr>
            </w:pPr>
          </w:p>
        </w:tc>
      </w:tr>
      <w:tr w:rsidR="007B184E" w14:paraId="690606D4" w14:textId="77777777" w:rsidTr="005D5B90">
        <w:tc>
          <w:tcPr>
            <w:tcW w:w="2694" w:type="dxa"/>
            <w:gridSpan w:val="2"/>
            <w:tcBorders>
              <w:left w:val="single" w:sz="4" w:space="0" w:color="auto"/>
              <w:bottom w:val="single" w:sz="4" w:space="0" w:color="auto"/>
            </w:tcBorders>
          </w:tcPr>
          <w:p w14:paraId="7FA5249E" w14:textId="77777777" w:rsidR="007B184E" w:rsidRDefault="007B184E" w:rsidP="007B18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7ABF33" w14:textId="77777777" w:rsidR="007B184E" w:rsidRDefault="007B184E" w:rsidP="007B184E">
            <w:pPr>
              <w:pStyle w:val="CRCoverPage"/>
              <w:spacing w:after="0"/>
              <w:ind w:left="100"/>
              <w:rPr>
                <w:noProof/>
              </w:rPr>
            </w:pPr>
          </w:p>
        </w:tc>
      </w:tr>
      <w:tr w:rsidR="007B184E" w:rsidRPr="008863B9" w14:paraId="032921B7" w14:textId="77777777" w:rsidTr="005D5B90">
        <w:tc>
          <w:tcPr>
            <w:tcW w:w="2694" w:type="dxa"/>
            <w:gridSpan w:val="2"/>
            <w:tcBorders>
              <w:top w:val="single" w:sz="4" w:space="0" w:color="auto"/>
              <w:bottom w:val="single" w:sz="4" w:space="0" w:color="auto"/>
            </w:tcBorders>
          </w:tcPr>
          <w:p w14:paraId="2740E43C" w14:textId="77777777" w:rsidR="007B184E" w:rsidRPr="008863B9" w:rsidRDefault="007B184E" w:rsidP="007B18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096E1" w14:textId="77777777" w:rsidR="007B184E" w:rsidRPr="008863B9" w:rsidRDefault="007B184E" w:rsidP="007B184E">
            <w:pPr>
              <w:pStyle w:val="CRCoverPage"/>
              <w:spacing w:after="0"/>
              <w:ind w:left="100"/>
              <w:rPr>
                <w:noProof/>
                <w:sz w:val="8"/>
                <w:szCs w:val="8"/>
              </w:rPr>
            </w:pPr>
          </w:p>
        </w:tc>
      </w:tr>
      <w:tr w:rsidR="007B184E" w14:paraId="4D8C7B74" w14:textId="77777777" w:rsidTr="005D5B90">
        <w:tc>
          <w:tcPr>
            <w:tcW w:w="2694" w:type="dxa"/>
            <w:gridSpan w:val="2"/>
            <w:tcBorders>
              <w:top w:val="single" w:sz="4" w:space="0" w:color="auto"/>
              <w:left w:val="single" w:sz="4" w:space="0" w:color="auto"/>
              <w:bottom w:val="single" w:sz="4" w:space="0" w:color="auto"/>
            </w:tcBorders>
          </w:tcPr>
          <w:p w14:paraId="5BFF1337" w14:textId="77777777" w:rsidR="007B184E" w:rsidRDefault="007B184E" w:rsidP="007B18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1057D" w14:textId="77777777" w:rsidR="007B184E" w:rsidRDefault="007B184E" w:rsidP="007B184E">
            <w:pPr>
              <w:pStyle w:val="CRCoverPage"/>
              <w:spacing w:after="0"/>
              <w:ind w:left="100"/>
              <w:rPr>
                <w:noProof/>
              </w:rPr>
            </w:pPr>
          </w:p>
        </w:tc>
      </w:tr>
    </w:tbl>
    <w:p w14:paraId="2168F253" w14:textId="77777777" w:rsidR="007B184E" w:rsidRDefault="007B184E" w:rsidP="007B184E">
      <w:pPr>
        <w:pStyle w:val="CRCoverPage"/>
        <w:spacing w:after="0"/>
        <w:rPr>
          <w:noProof/>
          <w:sz w:val="8"/>
          <w:szCs w:val="8"/>
        </w:rPr>
      </w:pPr>
    </w:p>
    <w:p w14:paraId="5225242E" w14:textId="77777777" w:rsidR="007B184E" w:rsidRDefault="007B184E" w:rsidP="007B184E">
      <w:pPr>
        <w:rPr>
          <w:noProof/>
        </w:rPr>
      </w:pPr>
    </w:p>
    <w:p w14:paraId="75E9E43B" w14:textId="77777777" w:rsidR="009418D9" w:rsidRDefault="009418D9" w:rsidP="009418D9">
      <w:pPr>
        <w:rPr>
          <w:noProof/>
        </w:rPr>
        <w:sectPr w:rsidR="009418D9">
          <w:headerReference w:type="even" r:id="rId12"/>
          <w:headerReference w:type="first" r:id="rId13"/>
          <w:footnotePr>
            <w:numRestart w:val="eachSect"/>
          </w:footnotePr>
          <w:pgSz w:w="11907" w:h="16840" w:code="9"/>
          <w:pgMar w:top="1418" w:right="1134" w:bottom="1134" w:left="1134" w:header="680" w:footer="567" w:gutter="0"/>
          <w:cols w:space="720"/>
        </w:sectPr>
      </w:pPr>
    </w:p>
    <w:p w14:paraId="28E59E60" w14:textId="77777777" w:rsidR="009478EE" w:rsidRDefault="009478EE" w:rsidP="009478EE">
      <w:pPr>
        <w:rPr>
          <w:noProof/>
        </w:rPr>
      </w:pPr>
    </w:p>
    <w:p w14:paraId="0BF994EE" w14:textId="77777777" w:rsidR="007A73E5" w:rsidRPr="00D83A7A" w:rsidRDefault="007A73E5" w:rsidP="007A73E5">
      <w:pPr>
        <w:pStyle w:val="Title"/>
        <w:jc w:val="left"/>
        <w:rPr>
          <w:rStyle w:val="Emphasis"/>
          <w:rFonts w:ascii="Arial" w:hAnsi="Arial" w:cs="Arial"/>
          <w:i w:val="0"/>
          <w:lang w:eastAsia="en-GB"/>
        </w:rPr>
      </w:pPr>
      <w:bookmarkStart w:id="1" w:name="_Toc106808475"/>
      <w:r w:rsidRPr="00D83A7A">
        <w:rPr>
          <w:rStyle w:val="Emphasis"/>
          <w:rFonts w:ascii="Arial" w:hAnsi="Arial" w:cs="Arial"/>
          <w:i w:val="0"/>
        </w:rPr>
        <w:t>Table of Contents</w:t>
      </w:r>
      <w:bookmarkEnd w:id="1"/>
    </w:p>
    <w:p w14:paraId="00D32FF4" w14:textId="77777777" w:rsidR="0030714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07146" w:rsidRPr="00554230">
        <w:rPr>
          <w:rFonts w:ascii="Arial" w:hAnsi="Arial" w:cs="Arial"/>
          <w:iCs/>
        </w:rPr>
        <w:t>Table of Contents</w:t>
      </w:r>
      <w:r w:rsidR="00307146">
        <w:tab/>
      </w:r>
      <w:r w:rsidR="00307146">
        <w:fldChar w:fldCharType="begin"/>
      </w:r>
      <w:r w:rsidR="00307146">
        <w:instrText xml:space="preserve"> PAGEREF _Toc106808475 \h </w:instrText>
      </w:r>
      <w:r w:rsidR="00307146">
        <w:fldChar w:fldCharType="separate"/>
      </w:r>
      <w:r w:rsidR="00307146">
        <w:t>3</w:t>
      </w:r>
      <w:r w:rsidR="00307146">
        <w:fldChar w:fldCharType="end"/>
      </w:r>
    </w:p>
    <w:p w14:paraId="40E34DAD" w14:textId="77777777" w:rsidR="00307146" w:rsidRDefault="00307146">
      <w:pPr>
        <w:pStyle w:val="TOC1"/>
        <w:rPr>
          <w:rFonts w:asciiTheme="minorHAnsi" w:eastAsiaTheme="minorEastAsia" w:hAnsiTheme="minorHAnsi" w:cstheme="minorBidi"/>
          <w:szCs w:val="22"/>
          <w:lang w:eastAsia="en-GB"/>
        </w:rPr>
      </w:pPr>
      <w:r w:rsidRPr="00554230">
        <w:rPr>
          <w:b/>
          <w:lang w:eastAsia="ja-JP"/>
        </w:rPr>
        <w:t>1</w:t>
      </w:r>
      <w:r>
        <w:rPr>
          <w:rFonts w:asciiTheme="minorHAnsi" w:eastAsiaTheme="minorEastAsia" w:hAnsiTheme="minorHAnsi" w:cstheme="minorBidi"/>
          <w:szCs w:val="22"/>
          <w:lang w:eastAsia="en-GB"/>
        </w:rPr>
        <w:tab/>
      </w:r>
      <w:r w:rsidRPr="00554230">
        <w:rPr>
          <w:b/>
          <w:lang w:eastAsia="ja-JP"/>
        </w:rPr>
        <w:t>Overview</w:t>
      </w:r>
      <w:r>
        <w:tab/>
      </w:r>
      <w:r>
        <w:fldChar w:fldCharType="begin"/>
      </w:r>
      <w:r>
        <w:instrText xml:space="preserve"> PAGEREF _Toc106808476 \h </w:instrText>
      </w:r>
      <w:r>
        <w:fldChar w:fldCharType="separate"/>
      </w:r>
      <w:r>
        <w:t>3</w:t>
      </w:r>
      <w:r>
        <w:fldChar w:fldCharType="end"/>
      </w:r>
    </w:p>
    <w:p w14:paraId="6B27BBDD" w14:textId="77777777" w:rsidR="00307146" w:rsidRDefault="00307146">
      <w:pPr>
        <w:pStyle w:val="TOC1"/>
        <w:rPr>
          <w:rFonts w:asciiTheme="minorHAnsi" w:eastAsiaTheme="minorEastAsia" w:hAnsiTheme="minorHAnsi" w:cstheme="minorBidi"/>
          <w:szCs w:val="22"/>
          <w:lang w:eastAsia="en-GB"/>
        </w:rPr>
      </w:pPr>
      <w:r w:rsidRPr="00554230">
        <w:rPr>
          <w:b/>
        </w:rPr>
        <w:t>2</w:t>
      </w:r>
      <w:r>
        <w:rPr>
          <w:rFonts w:asciiTheme="minorHAnsi" w:eastAsiaTheme="minorEastAsia" w:hAnsiTheme="minorHAnsi" w:cstheme="minorBidi"/>
          <w:szCs w:val="22"/>
          <w:lang w:eastAsia="en-GB"/>
        </w:rPr>
        <w:tab/>
      </w:r>
      <w:r w:rsidRPr="00554230">
        <w:rPr>
          <w:b/>
        </w:rPr>
        <w:t>Corrections required for NR testcases 8.1.4.1.7.x and 8.1.4.1.8.x</w:t>
      </w:r>
      <w:r>
        <w:tab/>
      </w:r>
      <w:r>
        <w:fldChar w:fldCharType="begin"/>
      </w:r>
      <w:r>
        <w:instrText xml:space="preserve"> PAGEREF _Toc106808477 \h </w:instrText>
      </w:r>
      <w:r>
        <w:fldChar w:fldCharType="separate"/>
      </w:r>
      <w:r>
        <w:t>3</w:t>
      </w:r>
      <w:r>
        <w:fldChar w:fldCharType="end"/>
      </w:r>
    </w:p>
    <w:p w14:paraId="6E5F06AB" w14:textId="77777777" w:rsidR="00307146" w:rsidRDefault="00307146">
      <w:pPr>
        <w:pStyle w:val="TOC2"/>
        <w:rPr>
          <w:rFonts w:asciiTheme="minorHAnsi" w:eastAsiaTheme="minorEastAsia" w:hAnsiTheme="minorHAnsi" w:cstheme="minorBidi"/>
          <w:sz w:val="22"/>
          <w:szCs w:val="22"/>
          <w:lang w:eastAsia="en-GB"/>
        </w:rPr>
      </w:pPr>
      <w:r w:rsidRPr="00554230">
        <w:rPr>
          <w:rFonts w:cs="Arial"/>
          <w:b/>
          <w:lang w:eastAsia="en-GB"/>
        </w:rPr>
        <w:t>2.1</w:t>
      </w:r>
      <w:r>
        <w:rPr>
          <w:rFonts w:asciiTheme="minorHAnsi" w:eastAsiaTheme="minorEastAsia" w:hAnsiTheme="minorHAnsi" w:cstheme="minorBidi"/>
          <w:sz w:val="22"/>
          <w:szCs w:val="22"/>
          <w:lang w:eastAsia="en-GB"/>
        </w:rPr>
        <w:tab/>
      </w:r>
      <w:r w:rsidRPr="00554230">
        <w:rPr>
          <w:rFonts w:cs="Arial"/>
          <w:b/>
          <w:color w:val="000000"/>
          <w:lang w:eastAsia="en-GB"/>
        </w:rPr>
        <w:t>Correction to the function f_NR5GC_508RRC_IntraNR_CA_HO_InterCell_Common</w:t>
      </w:r>
      <w:r>
        <w:tab/>
      </w:r>
      <w:r>
        <w:fldChar w:fldCharType="begin"/>
      </w:r>
      <w:r>
        <w:instrText xml:space="preserve"> PAGEREF _Toc106808478 \h </w:instrText>
      </w:r>
      <w:r>
        <w:fldChar w:fldCharType="separate"/>
      </w:r>
      <w:r>
        <w:t>3</w:t>
      </w:r>
      <w:r>
        <w:fldChar w:fldCharType="end"/>
      </w:r>
    </w:p>
    <w:p w14:paraId="4E8FB1DA" w14:textId="77777777" w:rsidR="00307146" w:rsidRDefault="00307146">
      <w:pPr>
        <w:pStyle w:val="TOC2"/>
        <w:rPr>
          <w:rFonts w:asciiTheme="minorHAnsi" w:eastAsiaTheme="minorEastAsia" w:hAnsiTheme="minorHAnsi" w:cstheme="minorBidi"/>
          <w:sz w:val="22"/>
          <w:szCs w:val="22"/>
          <w:lang w:eastAsia="en-GB"/>
        </w:rPr>
      </w:pPr>
      <w:r w:rsidRPr="00554230">
        <w:rPr>
          <w:rFonts w:cs="Arial"/>
          <w:b/>
          <w:lang w:eastAsia="en-GB"/>
        </w:rPr>
        <w:t>2.2</w:t>
      </w:r>
      <w:r>
        <w:rPr>
          <w:rFonts w:asciiTheme="minorHAnsi" w:eastAsiaTheme="minorEastAsia" w:hAnsiTheme="minorHAnsi" w:cstheme="minorBidi"/>
          <w:sz w:val="22"/>
          <w:szCs w:val="22"/>
          <w:lang w:eastAsia="en-GB"/>
        </w:rPr>
        <w:tab/>
      </w:r>
      <w:r w:rsidRPr="00554230">
        <w:rPr>
          <w:rFonts w:cs="Arial"/>
          <w:b/>
          <w:color w:val="000000"/>
          <w:lang w:eastAsia="en-GB"/>
        </w:rPr>
        <w:t>Correction to the function f_NR_ReconfigurePCellToNormalCell</w:t>
      </w:r>
      <w:r>
        <w:tab/>
      </w:r>
      <w:r>
        <w:fldChar w:fldCharType="begin"/>
      </w:r>
      <w:r>
        <w:instrText xml:space="preserve"> PAGEREF _Toc106808479 \h </w:instrText>
      </w:r>
      <w:r>
        <w:fldChar w:fldCharType="separate"/>
      </w:r>
      <w:r>
        <w:t>14</w:t>
      </w:r>
      <w:r>
        <w:fldChar w:fldCharType="end"/>
      </w:r>
    </w:p>
    <w:p w14:paraId="79A6C90A" w14:textId="77777777" w:rsidR="007A73E5" w:rsidRDefault="007A73E5" w:rsidP="007A73E5">
      <w:pPr>
        <w:rPr>
          <w:rFonts w:cs="Arial"/>
          <w:noProof/>
        </w:rPr>
      </w:pPr>
      <w:r>
        <w:rPr>
          <w:rFonts w:cs="Arial"/>
          <w:noProof/>
        </w:rPr>
        <w:fldChar w:fldCharType="end"/>
      </w:r>
    </w:p>
    <w:p w14:paraId="0E7B8477" w14:textId="77777777" w:rsidR="00307146" w:rsidRDefault="00307146" w:rsidP="00307146">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712644"/>
      <w:bookmarkStart w:id="8" w:name="_Toc106805850"/>
      <w:bookmarkStart w:id="9" w:name="_Toc106806800"/>
      <w:bookmarkStart w:id="10" w:name="_Toc106808476"/>
      <w:r>
        <w:rPr>
          <w:b/>
          <w:lang w:eastAsia="ja-JP"/>
        </w:rPr>
        <w:t>Overview</w:t>
      </w:r>
      <w:bookmarkEnd w:id="2"/>
      <w:bookmarkEnd w:id="3"/>
      <w:bookmarkEnd w:id="4"/>
      <w:bookmarkEnd w:id="5"/>
      <w:bookmarkEnd w:id="6"/>
      <w:bookmarkEnd w:id="7"/>
      <w:bookmarkEnd w:id="8"/>
      <w:bookmarkEnd w:id="9"/>
      <w:bookmarkEnd w:id="10"/>
    </w:p>
    <w:p w14:paraId="33957836" w14:textId="77777777" w:rsidR="00307146" w:rsidRDefault="00307146" w:rsidP="00307146">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08318530" w14:textId="77777777" w:rsidR="00307146" w:rsidRDefault="00307146" w:rsidP="00307146">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ECF468B" w14:textId="77777777" w:rsidR="00307146" w:rsidRDefault="00307146" w:rsidP="0030714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20D246F9" w14:textId="77777777" w:rsidR="00307146" w:rsidRDefault="00307146" w:rsidP="007A73E5">
      <w:pPr>
        <w:rPr>
          <w:b/>
          <w:sz w:val="24"/>
          <w:lang w:eastAsia="ja-JP"/>
        </w:rPr>
      </w:pPr>
    </w:p>
    <w:p w14:paraId="3DF97754" w14:textId="77777777" w:rsidR="007A73E5" w:rsidRDefault="007A73E5" w:rsidP="004717EA">
      <w:pPr>
        <w:pStyle w:val="Heading1"/>
        <w:numPr>
          <w:ilvl w:val="0"/>
          <w:numId w:val="1"/>
        </w:numPr>
        <w:overflowPunct w:val="0"/>
        <w:autoSpaceDE w:val="0"/>
        <w:autoSpaceDN w:val="0"/>
        <w:adjustRightInd w:val="0"/>
        <w:rPr>
          <w:b/>
        </w:rPr>
      </w:pPr>
      <w:bookmarkStart w:id="11" w:name="_Toc122434488"/>
      <w:bookmarkStart w:id="12" w:name="_Toc295288959"/>
      <w:bookmarkStart w:id="13" w:name="_Toc106808477"/>
      <w:r w:rsidRPr="00854C55">
        <w:rPr>
          <w:b/>
        </w:rPr>
        <w:t>Correction</w:t>
      </w:r>
      <w:r w:rsidR="000B3353">
        <w:rPr>
          <w:b/>
        </w:rPr>
        <w:t>s</w:t>
      </w:r>
      <w:r w:rsidRPr="00854C55">
        <w:rPr>
          <w:b/>
        </w:rPr>
        <w:t xml:space="preserve"> required</w:t>
      </w:r>
      <w:bookmarkEnd w:id="11"/>
      <w:bookmarkEnd w:id="12"/>
      <w:r w:rsidR="00460215">
        <w:rPr>
          <w:b/>
        </w:rPr>
        <w:t xml:space="preserve"> </w:t>
      </w:r>
      <w:r w:rsidR="00826B27" w:rsidRPr="00826B27">
        <w:rPr>
          <w:b/>
        </w:rPr>
        <w:t xml:space="preserve">for </w:t>
      </w:r>
      <w:r w:rsidR="000B3353">
        <w:rPr>
          <w:b/>
        </w:rPr>
        <w:t>N</w:t>
      </w:r>
      <w:r w:rsidR="00842AC6">
        <w:rPr>
          <w:b/>
        </w:rPr>
        <w:t>R</w:t>
      </w:r>
      <w:r w:rsidR="000B3353">
        <w:rPr>
          <w:b/>
        </w:rPr>
        <w:t xml:space="preserve"> testcase</w:t>
      </w:r>
      <w:r w:rsidR="00572ADD">
        <w:rPr>
          <w:b/>
        </w:rPr>
        <w:t>s</w:t>
      </w:r>
      <w:r w:rsidR="000B3353">
        <w:rPr>
          <w:b/>
        </w:rPr>
        <w:t xml:space="preserve"> </w:t>
      </w:r>
      <w:r w:rsidR="00572ADD">
        <w:rPr>
          <w:b/>
        </w:rPr>
        <w:t>8.1.4.1.7.x and 8.1.4.1.8.x</w:t>
      </w:r>
      <w:bookmarkEnd w:id="13"/>
    </w:p>
    <w:p w14:paraId="2663A630" w14:textId="77777777" w:rsidR="005D27CA" w:rsidRDefault="005D27CA" w:rsidP="00CE5DDF">
      <w:pPr>
        <w:pStyle w:val="Heading2"/>
        <w:numPr>
          <w:ilvl w:val="1"/>
          <w:numId w:val="2"/>
        </w:numPr>
        <w:overflowPunct w:val="0"/>
        <w:autoSpaceDE w:val="0"/>
        <w:autoSpaceDN w:val="0"/>
        <w:adjustRightInd w:val="0"/>
        <w:spacing w:before="480"/>
        <w:rPr>
          <w:rFonts w:cs="Arial"/>
          <w:b/>
          <w:color w:val="000000"/>
          <w:lang w:eastAsia="en-GB"/>
        </w:rPr>
      </w:pPr>
      <w:bookmarkStart w:id="14" w:name="_Toc106808478"/>
      <w:r w:rsidRPr="00B52828">
        <w:rPr>
          <w:rFonts w:cs="Arial"/>
          <w:b/>
          <w:color w:val="000000"/>
          <w:lang w:eastAsia="en-GB"/>
        </w:rPr>
        <w:t xml:space="preserve">Correction to </w:t>
      </w:r>
      <w:r w:rsidR="00A21A05">
        <w:rPr>
          <w:rFonts w:cs="Arial"/>
          <w:b/>
          <w:color w:val="000000"/>
          <w:lang w:eastAsia="en-GB"/>
        </w:rPr>
        <w:t xml:space="preserve">the </w:t>
      </w:r>
      <w:r w:rsidR="00387C1C">
        <w:rPr>
          <w:rFonts w:cs="Arial"/>
          <w:b/>
          <w:color w:val="000000"/>
          <w:lang w:eastAsia="en-GB"/>
        </w:rPr>
        <w:t>function</w:t>
      </w:r>
      <w:r w:rsidR="00A21A05">
        <w:rPr>
          <w:rFonts w:cs="Arial"/>
          <w:b/>
          <w:color w:val="000000"/>
          <w:lang w:eastAsia="en-GB"/>
        </w:rPr>
        <w:t xml:space="preserve"> </w:t>
      </w:r>
      <w:r w:rsidR="00387C1C" w:rsidRPr="00322A60">
        <w:rPr>
          <w:rFonts w:cs="Arial"/>
          <w:b/>
          <w:color w:val="000000"/>
          <w:lang w:eastAsia="en-GB"/>
        </w:rPr>
        <w:t>f_NR5GC_508RRC_IntraNR_CA_HO_InterCell_Common</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692AC49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57EB3CA7" w14:textId="77777777" w:rsidR="005D27CA" w:rsidRDefault="00E352E5"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682BBDD" w14:textId="77777777" w:rsidR="0063779D" w:rsidRPr="00312BCE" w:rsidRDefault="0063779D" w:rsidP="00312BCE">
            <w:pPr>
              <w:pStyle w:val="CRCoverPage"/>
              <w:spacing w:after="0"/>
              <w:rPr>
                <w:rFonts w:cs="Arial"/>
                <w:lang w:eastAsia="en-GB"/>
              </w:rPr>
            </w:pPr>
            <w:r w:rsidRPr="00312BCE">
              <w:rPr>
                <w:rFonts w:cs="Arial"/>
                <w:lang w:eastAsia="en-GB"/>
              </w:rPr>
              <w:t>f_NR5GC_508RRC_IntraNR_CA_HO_InterCell_Common</w:t>
            </w:r>
          </w:p>
          <w:p w14:paraId="106E0E64" w14:textId="77777777" w:rsidR="005D27CA" w:rsidRPr="00CC39F9" w:rsidRDefault="005D27CA" w:rsidP="004545A7">
            <w:pPr>
              <w:pStyle w:val="CRCoverPage"/>
              <w:spacing w:after="0"/>
              <w:rPr>
                <w:rFonts w:cs="Arial"/>
                <w:lang w:eastAsia="en-GB"/>
              </w:rPr>
            </w:pPr>
          </w:p>
        </w:tc>
      </w:tr>
      <w:tr w:rsidR="00FA485A" w14:paraId="3D0783DE"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8C54394"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BE535E" w14:textId="77777777" w:rsidR="002758C7" w:rsidRDefault="002758C7" w:rsidP="002758C7">
            <w:pPr>
              <w:pStyle w:val="CRCoverPage"/>
              <w:spacing w:after="0"/>
              <w:rPr>
                <w:rFonts w:cs="Arial"/>
                <w:b/>
                <w:lang w:eastAsia="en-GB"/>
              </w:rPr>
            </w:pPr>
            <w:r>
              <w:rPr>
                <w:rFonts w:cs="Arial"/>
                <w:lang w:eastAsia="en-GB"/>
              </w:rPr>
              <w:t xml:space="preserve">In the current TTCN implementation of function : </w:t>
            </w:r>
            <w:r w:rsidRPr="008557C6">
              <w:rPr>
                <w:rFonts w:cs="Arial"/>
                <w:b/>
                <w:lang w:eastAsia="en-GB"/>
              </w:rPr>
              <w:t>f_NR5GC_508RRC_IntraNR_CA_HO_InterCell_Common</w:t>
            </w:r>
          </w:p>
          <w:p w14:paraId="4A910561" w14:textId="77777777" w:rsidR="002758C7" w:rsidRDefault="002758C7" w:rsidP="002758C7">
            <w:pPr>
              <w:pStyle w:val="CRCoverPage"/>
              <w:spacing w:after="0"/>
              <w:rPr>
                <w:rFonts w:cs="Arial"/>
                <w:lang w:eastAsia="en-GB"/>
              </w:rPr>
            </w:pPr>
          </w:p>
          <w:p w14:paraId="388837F9" w14:textId="77777777" w:rsidR="002758C7" w:rsidRDefault="002758C7" w:rsidP="00CE5DDF">
            <w:pPr>
              <w:pStyle w:val="CRCoverPage"/>
              <w:numPr>
                <w:ilvl w:val="0"/>
                <w:numId w:val="7"/>
              </w:numPr>
              <w:spacing w:after="0"/>
              <w:rPr>
                <w:rFonts w:cs="Arial"/>
                <w:lang w:eastAsia="en-GB"/>
              </w:rPr>
            </w:pPr>
            <w:r w:rsidRPr="003A25E8">
              <w:rPr>
                <w:rFonts w:cs="Arial"/>
                <w:lang w:eastAsia="en-GB"/>
              </w:rPr>
              <w:t>v_DrbIdList is initialized at the beginning</w:t>
            </w:r>
            <w:r>
              <w:rPr>
                <w:rFonts w:cs="Arial"/>
                <w:lang w:eastAsia="en-GB"/>
              </w:rPr>
              <w:t xml:space="preserve"> of the function </w:t>
            </w:r>
            <w:r w:rsidRPr="008557C6">
              <w:rPr>
                <w:rFonts w:cs="Arial"/>
                <w:b/>
                <w:lang w:eastAsia="en-GB"/>
              </w:rPr>
              <w:t>f_NR5GC_508RRC_IntraNR_CA_HO_InterCell_Common</w:t>
            </w:r>
            <w:r>
              <w:rPr>
                <w:rFonts w:cs="Arial"/>
                <w:lang w:eastAsia="en-GB"/>
              </w:rPr>
              <w:t xml:space="preserve"> </w:t>
            </w:r>
            <w:r w:rsidRPr="003A25E8">
              <w:rPr>
                <w:rFonts w:cs="Arial"/>
                <w:lang w:eastAsia="en-GB"/>
              </w:rPr>
              <w:t xml:space="preserve"> and the </w:t>
            </w:r>
            <w:r>
              <w:rPr>
                <w:rFonts w:cs="Arial"/>
                <w:lang w:eastAsia="en-GB"/>
              </w:rPr>
              <w:t>initialized value</w:t>
            </w:r>
            <w:r w:rsidRPr="003A25E8">
              <w:rPr>
                <w:rFonts w:cs="Arial"/>
                <w:lang w:eastAsia="en-GB"/>
              </w:rPr>
              <w:t xml:space="preserve"> is getting used in Steps 17a.1 and 18.1. </w:t>
            </w:r>
          </w:p>
          <w:p w14:paraId="5CD82E36" w14:textId="77777777" w:rsidR="002758C7" w:rsidRDefault="002758C7" w:rsidP="002758C7">
            <w:pPr>
              <w:pStyle w:val="CRCoverPage"/>
              <w:spacing w:after="0"/>
              <w:ind w:left="720"/>
              <w:rPr>
                <w:rFonts w:cs="Arial"/>
                <w:lang w:eastAsia="en-GB"/>
              </w:rPr>
            </w:pPr>
            <w:r w:rsidRPr="003A25E8">
              <w:rPr>
                <w:rFonts w:cs="Arial"/>
                <w:lang w:eastAsia="en-GB"/>
              </w:rPr>
              <w:t xml:space="preserve">It is proposed to update v_DrbIdList </w:t>
            </w:r>
            <w:r>
              <w:rPr>
                <w:rFonts w:cs="Arial"/>
                <w:lang w:eastAsia="en-GB"/>
              </w:rPr>
              <w:t>value</w:t>
            </w:r>
            <w:r w:rsidRPr="003A25E8">
              <w:rPr>
                <w:rFonts w:cs="Arial"/>
                <w:lang w:eastAsia="en-GB"/>
              </w:rPr>
              <w:t xml:space="preserve"> before making use of it in steps 17a.1 and 18.1</w:t>
            </w:r>
          </w:p>
          <w:p w14:paraId="6C71B6E4" w14:textId="77777777" w:rsidR="002758C7" w:rsidRDefault="002758C7" w:rsidP="002758C7">
            <w:pPr>
              <w:pStyle w:val="CRCoverPage"/>
              <w:spacing w:after="0"/>
              <w:ind w:left="720"/>
              <w:rPr>
                <w:rFonts w:cs="Arial"/>
                <w:lang w:eastAsia="en-GB"/>
              </w:rPr>
            </w:pPr>
          </w:p>
          <w:p w14:paraId="61822A88" w14:textId="77777777" w:rsidR="002758C7" w:rsidRDefault="002758C7" w:rsidP="00CE5DDF">
            <w:pPr>
              <w:pStyle w:val="CRCoverPage"/>
              <w:numPr>
                <w:ilvl w:val="0"/>
                <w:numId w:val="7"/>
              </w:numPr>
              <w:spacing w:after="0"/>
              <w:rPr>
                <w:rFonts w:cs="Arial"/>
                <w:lang w:eastAsia="en-GB"/>
              </w:rPr>
            </w:pPr>
            <w:r w:rsidRPr="003A25E8">
              <w:rPr>
                <w:rFonts w:cs="Arial"/>
                <w:lang w:eastAsia="en-GB"/>
              </w:rPr>
              <w:t>At step 18.1, SRB DRB release is expected to happen on Source Scell instead of Source Pcell</w:t>
            </w:r>
          </w:p>
          <w:p w14:paraId="59A69E36" w14:textId="77777777" w:rsidR="002758C7" w:rsidRPr="003A25E8" w:rsidRDefault="002758C7" w:rsidP="002758C7">
            <w:pPr>
              <w:pStyle w:val="CRCoverPage"/>
              <w:spacing w:after="0"/>
              <w:ind w:left="720"/>
              <w:rPr>
                <w:rFonts w:cs="Arial"/>
                <w:lang w:eastAsia="en-GB"/>
              </w:rPr>
            </w:pPr>
          </w:p>
          <w:p w14:paraId="681072A7" w14:textId="77777777" w:rsidR="002758C7" w:rsidRDefault="002758C7" w:rsidP="00CE5DDF">
            <w:pPr>
              <w:pStyle w:val="CRCoverPage"/>
              <w:numPr>
                <w:ilvl w:val="0"/>
                <w:numId w:val="7"/>
              </w:numPr>
              <w:spacing w:after="0"/>
              <w:rPr>
                <w:rFonts w:cs="Arial"/>
                <w:lang w:eastAsia="en-GB"/>
              </w:rPr>
            </w:pPr>
            <w:r>
              <w:rPr>
                <w:rFonts w:cs="Arial"/>
                <w:lang w:eastAsia="en-GB"/>
              </w:rPr>
              <w:t xml:space="preserve">In case of </w:t>
            </w:r>
            <w:r w:rsidRPr="00AC3084">
              <w:rPr>
                <w:rFonts w:cs="Arial"/>
                <w:lang w:eastAsia="en-GB"/>
              </w:rPr>
              <w:t>8.1.4.1.7.</w:t>
            </w:r>
            <w:r>
              <w:rPr>
                <w:rFonts w:cs="Arial"/>
                <w:lang w:eastAsia="en-GB"/>
              </w:rPr>
              <w:t>1</w:t>
            </w:r>
            <w:r w:rsidRPr="00AC3084">
              <w:rPr>
                <w:rFonts w:cs="Arial"/>
                <w:lang w:eastAsia="en-GB"/>
              </w:rPr>
              <w:t xml:space="preserve">, </w:t>
            </w:r>
            <w:r>
              <w:rPr>
                <w:rFonts w:cs="Arial"/>
                <w:lang w:eastAsia="en-GB"/>
              </w:rPr>
              <w:t xml:space="preserve">during the test steps 7- 8 , </w:t>
            </w:r>
          </w:p>
          <w:p w14:paraId="5A0B663B" w14:textId="77777777" w:rsidR="002758C7" w:rsidRDefault="002758C7" w:rsidP="002758C7">
            <w:pPr>
              <w:pStyle w:val="CRCoverPage"/>
              <w:spacing w:after="0"/>
              <w:ind w:left="720"/>
              <w:rPr>
                <w:rFonts w:cs="Arial"/>
                <w:lang w:eastAsia="en-GB"/>
              </w:rPr>
            </w:pPr>
            <w:r>
              <w:rPr>
                <w:rFonts w:cs="Arial"/>
                <w:lang w:eastAsia="en-GB"/>
              </w:rPr>
              <w:t xml:space="preserve">NR Cell 3 </w:t>
            </w:r>
            <w:r w:rsidRPr="00661516">
              <w:rPr>
                <w:rFonts w:cs="Arial"/>
                <w:lang w:eastAsia="en-GB"/>
              </w:rPr>
              <w:sym w:font="Wingdings" w:char="F0E0"/>
            </w:r>
            <w:r>
              <w:rPr>
                <w:rFonts w:cs="Arial"/>
                <w:lang w:eastAsia="en-GB"/>
              </w:rPr>
              <w:t xml:space="preserve"> NR Cell 23 handover happens with NR Cell 2 gets released as Scell . and scell (NR cell 2 ) was born as scell inactive ( only SRB0 was configured ).</w:t>
            </w:r>
          </w:p>
          <w:p w14:paraId="025DBF0D" w14:textId="77777777" w:rsidR="002758C7" w:rsidRDefault="002758C7" w:rsidP="002758C7">
            <w:pPr>
              <w:pStyle w:val="CRCoverPage"/>
              <w:spacing w:after="0"/>
              <w:ind w:left="720"/>
              <w:rPr>
                <w:rFonts w:cs="Arial"/>
                <w:lang w:eastAsia="en-GB"/>
              </w:rPr>
            </w:pPr>
            <w:r>
              <w:rPr>
                <w:rFonts w:cs="Arial"/>
                <w:lang w:eastAsia="en-GB"/>
              </w:rPr>
              <w:t xml:space="preserve">It is proposed to add extra checks before doing </w:t>
            </w:r>
            <w:r w:rsidRPr="004F2C8C">
              <w:rPr>
                <w:rFonts w:cs="Arial"/>
                <w:lang w:eastAsia="en-GB"/>
              </w:rPr>
              <w:t>f_NR_SS_SRBs_DRBs_Release</w:t>
            </w:r>
            <w:r>
              <w:rPr>
                <w:rFonts w:cs="Arial"/>
                <w:lang w:eastAsia="en-GB"/>
              </w:rPr>
              <w:t xml:space="preserve"> at Step 18.1</w:t>
            </w:r>
          </w:p>
          <w:p w14:paraId="6177127D" w14:textId="77777777" w:rsidR="002758C7" w:rsidRDefault="002758C7" w:rsidP="002758C7">
            <w:pPr>
              <w:pStyle w:val="CRCoverPage"/>
              <w:spacing w:after="0"/>
              <w:rPr>
                <w:rFonts w:cs="Arial"/>
                <w:lang w:eastAsia="en-GB"/>
              </w:rPr>
            </w:pPr>
          </w:p>
          <w:p w14:paraId="300D2B2B" w14:textId="77777777" w:rsidR="002758C7" w:rsidRDefault="002758C7" w:rsidP="00CE5DDF">
            <w:pPr>
              <w:pStyle w:val="CRCoverPage"/>
              <w:numPr>
                <w:ilvl w:val="0"/>
                <w:numId w:val="7"/>
              </w:numPr>
              <w:spacing w:after="0"/>
              <w:rPr>
                <w:rFonts w:cs="Arial"/>
                <w:lang w:eastAsia="en-GB"/>
              </w:rPr>
            </w:pPr>
            <w:r w:rsidRPr="00835A3C">
              <w:rPr>
                <w:rFonts w:cs="Arial"/>
                <w:lang w:eastAsia="en-GB"/>
              </w:rPr>
              <w:t xml:space="preserve">In case of 8.1.4.1.7.1,  during the test steps 4-5, </w:t>
            </w:r>
            <w:r>
              <w:rPr>
                <w:rFonts w:cs="Arial"/>
                <w:lang w:eastAsia="en-GB"/>
              </w:rPr>
              <w:t>NR C</w:t>
            </w:r>
            <w:r w:rsidRPr="00835A3C">
              <w:rPr>
                <w:rFonts w:cs="Arial"/>
                <w:lang w:eastAsia="en-GB"/>
              </w:rPr>
              <w:t xml:space="preserve">ell 1 </w:t>
            </w:r>
            <w:r w:rsidRPr="00D513C0">
              <w:rPr>
                <w:rFonts w:cs="Arial"/>
                <w:lang w:eastAsia="en-GB"/>
              </w:rPr>
              <w:sym w:font="Wingdings" w:char="F0E0"/>
            </w:r>
            <w:r w:rsidRPr="00835A3C">
              <w:rPr>
                <w:rFonts w:cs="Arial"/>
                <w:lang w:eastAsia="en-GB"/>
              </w:rPr>
              <w:t xml:space="preserve"> </w:t>
            </w:r>
            <w:r>
              <w:rPr>
                <w:rFonts w:cs="Arial"/>
                <w:lang w:eastAsia="en-GB"/>
              </w:rPr>
              <w:t>NR C</w:t>
            </w:r>
            <w:r w:rsidRPr="00835A3C">
              <w:rPr>
                <w:rFonts w:cs="Arial"/>
                <w:lang w:eastAsia="en-GB"/>
              </w:rPr>
              <w:t xml:space="preserve">ell 3 handover happens with </w:t>
            </w:r>
            <w:r>
              <w:rPr>
                <w:rFonts w:cs="Arial"/>
                <w:lang w:eastAsia="en-GB"/>
              </w:rPr>
              <w:t>NR C</w:t>
            </w:r>
            <w:r w:rsidRPr="00835A3C">
              <w:rPr>
                <w:rFonts w:cs="Arial"/>
                <w:lang w:eastAsia="en-GB"/>
              </w:rPr>
              <w:t xml:space="preserve">ell 2 added as Scell ; when target Pcell is same as Source Scell , SRB DRB reset </w:t>
            </w:r>
            <w:r w:rsidR="00756A33">
              <w:rPr>
                <w:rFonts w:cs="Arial"/>
                <w:lang w:eastAsia="en-GB"/>
              </w:rPr>
              <w:t xml:space="preserve">on Source Pcell </w:t>
            </w:r>
            <w:r w:rsidRPr="00835A3C">
              <w:rPr>
                <w:rFonts w:cs="Arial"/>
                <w:lang w:eastAsia="en-GB"/>
              </w:rPr>
              <w:t>is happening twice</w:t>
            </w:r>
            <w:r>
              <w:rPr>
                <w:rFonts w:cs="Arial"/>
                <w:lang w:eastAsia="en-GB"/>
              </w:rPr>
              <w:t xml:space="preserve"> in the function </w:t>
            </w:r>
            <w:r w:rsidRPr="008557C6">
              <w:rPr>
                <w:rFonts w:cs="Arial"/>
                <w:b/>
                <w:lang w:eastAsia="en-GB"/>
              </w:rPr>
              <w:t>f_NR5GC_508RRC_IntraNR_CA_HO_InterCell_Common</w:t>
            </w:r>
            <w:r w:rsidRPr="00835A3C">
              <w:rPr>
                <w:rFonts w:cs="Arial"/>
                <w:lang w:eastAsia="en-GB"/>
              </w:rPr>
              <w:t xml:space="preserve"> </w:t>
            </w:r>
          </w:p>
          <w:p w14:paraId="043DCE5E" w14:textId="77777777" w:rsidR="007B5EB5" w:rsidRPr="007B5EB5" w:rsidRDefault="002758C7" w:rsidP="00CE5DDF">
            <w:pPr>
              <w:pStyle w:val="CRCoverPage"/>
              <w:numPr>
                <w:ilvl w:val="0"/>
                <w:numId w:val="4"/>
              </w:numPr>
              <w:spacing w:after="0"/>
              <w:rPr>
                <w:rFonts w:ascii="Courier New" w:hAnsi="Courier New" w:cs="Courier New"/>
                <w:color w:val="000000"/>
                <w:lang w:eastAsia="de-DE"/>
              </w:rPr>
            </w:pPr>
            <w:r w:rsidRPr="00835A3C">
              <w:rPr>
                <w:rFonts w:cs="Arial"/>
                <w:lang w:eastAsia="en-GB"/>
              </w:rPr>
              <w:t>1</w:t>
            </w:r>
            <w:r w:rsidRPr="00835A3C">
              <w:rPr>
                <w:rFonts w:cs="Arial"/>
                <w:vertAlign w:val="superscript"/>
                <w:lang w:eastAsia="en-GB"/>
              </w:rPr>
              <w:t>st</w:t>
            </w:r>
            <w:r w:rsidRPr="00835A3C">
              <w:rPr>
                <w:rFonts w:cs="Arial"/>
                <w:lang w:eastAsia="en-GB"/>
              </w:rPr>
              <w:t xml:space="preserve"> time</w:t>
            </w:r>
            <w:r>
              <w:rPr>
                <w:rFonts w:cs="Arial"/>
                <w:lang w:eastAsia="en-GB"/>
              </w:rPr>
              <w:t xml:space="preserve"> SRB DRB RESET</w:t>
            </w:r>
            <w:r w:rsidRPr="00835A3C">
              <w:rPr>
                <w:rFonts w:cs="Arial"/>
                <w:lang w:eastAsia="en-GB"/>
              </w:rPr>
              <w:t xml:space="preserve"> inside f_NR_ReconfigurePCellToNormalCell which is called from 4.1,5</w:t>
            </w:r>
            <w:r w:rsidRPr="00835A3C">
              <w:rPr>
                <w:rFonts w:cs="Arial"/>
                <w:vertAlign w:val="superscript"/>
                <w:lang w:eastAsia="en-GB"/>
              </w:rPr>
              <w:t>th</w:t>
            </w:r>
            <w:r w:rsidRPr="00835A3C">
              <w:rPr>
                <w:rFonts w:cs="Arial"/>
                <w:lang w:eastAsia="en-GB"/>
              </w:rPr>
              <w:t xml:space="preserve"> steps of f_NR5GC_508RRC_IntraNR_CA_HO_InterCell_Common</w:t>
            </w:r>
            <w:r w:rsidR="00B34B09">
              <w:rPr>
                <w:rFonts w:cs="Arial"/>
                <w:lang w:eastAsia="en-GB"/>
              </w:rPr>
              <w:t xml:space="preserve"> (  with activation time )</w:t>
            </w:r>
          </w:p>
          <w:p w14:paraId="52229309" w14:textId="77777777" w:rsidR="00457E6A" w:rsidRPr="00304F53" w:rsidRDefault="002758C7" w:rsidP="00CE5DDF">
            <w:pPr>
              <w:pStyle w:val="CRCoverPage"/>
              <w:numPr>
                <w:ilvl w:val="0"/>
                <w:numId w:val="4"/>
              </w:numPr>
              <w:spacing w:after="0"/>
              <w:rPr>
                <w:rFonts w:ascii="Courier New" w:hAnsi="Courier New" w:cs="Courier New"/>
                <w:color w:val="000000"/>
                <w:lang w:eastAsia="de-DE"/>
              </w:rPr>
            </w:pPr>
            <w:r>
              <w:rPr>
                <w:rFonts w:cs="Arial"/>
                <w:lang w:eastAsia="en-GB"/>
              </w:rPr>
              <w:t>2</w:t>
            </w:r>
            <w:r w:rsidRPr="00955556">
              <w:rPr>
                <w:rFonts w:cs="Arial"/>
                <w:vertAlign w:val="superscript"/>
                <w:lang w:eastAsia="en-GB"/>
              </w:rPr>
              <w:t>nd</w:t>
            </w:r>
            <w:r>
              <w:rPr>
                <w:rFonts w:cs="Arial"/>
                <w:lang w:eastAsia="en-GB"/>
              </w:rPr>
              <w:t xml:space="preserve"> </w:t>
            </w:r>
            <w:r w:rsidRPr="00835A3C">
              <w:rPr>
                <w:rFonts w:cs="Arial"/>
                <w:lang w:eastAsia="en-GB"/>
              </w:rPr>
              <w:t xml:space="preserve"> time </w:t>
            </w:r>
            <w:r>
              <w:rPr>
                <w:rFonts w:cs="Arial"/>
                <w:lang w:eastAsia="en-GB"/>
              </w:rPr>
              <w:t>SRB DRB RESET</w:t>
            </w:r>
            <w:r w:rsidRPr="00835A3C">
              <w:rPr>
                <w:rFonts w:cs="Arial"/>
                <w:lang w:eastAsia="en-GB"/>
              </w:rPr>
              <w:t xml:space="preserve"> as part of 17.1 step of f_NR5GC_508RRC_IntraNR_CA_HO_InterCell_Common )  this can be improvised by </w:t>
            </w:r>
            <w:r>
              <w:rPr>
                <w:rFonts w:cs="Arial"/>
                <w:lang w:eastAsia="en-GB"/>
              </w:rPr>
              <w:t>blocking</w:t>
            </w:r>
            <w:r w:rsidRPr="00835A3C">
              <w:rPr>
                <w:rFonts w:cs="Arial"/>
                <w:lang w:eastAsia="en-GB"/>
              </w:rPr>
              <w:t xml:space="preserve"> the redundant </w:t>
            </w:r>
            <w:r>
              <w:rPr>
                <w:rFonts w:cs="Arial"/>
                <w:lang w:eastAsia="en-GB"/>
              </w:rPr>
              <w:t xml:space="preserve">RB reset and release inside </w:t>
            </w:r>
            <w:r w:rsidRPr="00835A3C">
              <w:rPr>
                <w:rFonts w:cs="Arial"/>
                <w:lang w:eastAsia="en-GB"/>
              </w:rPr>
              <w:t>f_NR_ReconfigurePCellToNormalCell</w:t>
            </w:r>
            <w:r>
              <w:rPr>
                <w:rFonts w:cs="Arial"/>
                <w:lang w:eastAsia="en-GB"/>
              </w:rPr>
              <w:t xml:space="preserve"> based on the condition</w:t>
            </w:r>
            <w:r w:rsidR="008828BC">
              <w:rPr>
                <w:rFonts w:cs="Arial"/>
                <w:lang w:eastAsia="en-GB"/>
              </w:rPr>
              <w:t xml:space="preserve"> ( with immediate activation )</w:t>
            </w:r>
          </w:p>
          <w:p w14:paraId="136FA487" w14:textId="77777777" w:rsidR="00304F53" w:rsidRPr="00826B27" w:rsidRDefault="00572634" w:rsidP="00CE5DDF">
            <w:pPr>
              <w:pStyle w:val="CRCoverPage"/>
              <w:numPr>
                <w:ilvl w:val="0"/>
                <w:numId w:val="4"/>
              </w:numPr>
              <w:spacing w:after="0"/>
              <w:rPr>
                <w:rFonts w:ascii="Courier New" w:hAnsi="Courier New" w:cs="Courier New"/>
                <w:color w:val="000000"/>
                <w:lang w:eastAsia="de-DE"/>
              </w:rPr>
            </w:pPr>
            <w:r w:rsidRPr="007D1672">
              <w:rPr>
                <w:rFonts w:cs="Arial"/>
                <w:lang w:eastAsia="en-GB"/>
              </w:rPr>
              <w:t xml:space="preserve">This way we can also make sure RB reset is done </w:t>
            </w:r>
            <w:r w:rsidR="001F42DA">
              <w:rPr>
                <w:rFonts w:cs="Arial"/>
                <w:lang w:eastAsia="en-GB"/>
              </w:rPr>
              <w:t xml:space="preserve">on source Cell </w:t>
            </w:r>
            <w:r w:rsidRPr="007D1672">
              <w:rPr>
                <w:rFonts w:cs="Arial"/>
                <w:lang w:eastAsia="en-GB"/>
              </w:rPr>
              <w:t>only after the PDCP HO competition in align with other HO cases</w:t>
            </w:r>
            <w:r>
              <w:rPr>
                <w:rFonts w:ascii="Courier New" w:hAnsi="Courier New" w:cs="Courier New"/>
                <w:color w:val="000000"/>
                <w:lang w:eastAsia="de-DE"/>
              </w:rPr>
              <w:t xml:space="preserve"> </w:t>
            </w:r>
          </w:p>
        </w:tc>
      </w:tr>
      <w:tr w:rsidR="00FA485A" w14:paraId="2E2C39F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45AB7A9"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744AA56" w14:textId="77777777" w:rsidR="00980D5D" w:rsidRDefault="00980D5D" w:rsidP="00CE5DDF">
            <w:pPr>
              <w:pStyle w:val="CRCoverPage"/>
              <w:numPr>
                <w:ilvl w:val="0"/>
                <w:numId w:val="6"/>
              </w:numPr>
              <w:spacing w:after="0"/>
              <w:rPr>
                <w:rFonts w:cs="Arial"/>
                <w:lang w:eastAsia="en-GB"/>
              </w:rPr>
            </w:pPr>
            <w:r w:rsidRPr="00446DA1">
              <w:rPr>
                <w:rFonts w:cs="Arial"/>
                <w:lang w:eastAsia="en-GB"/>
              </w:rPr>
              <w:t>v_DrbIdList</w:t>
            </w:r>
            <w:r>
              <w:rPr>
                <w:rFonts w:cs="Arial"/>
                <w:lang w:eastAsia="en-GB"/>
              </w:rPr>
              <w:t xml:space="preserve"> is updated every time before it gets used in the function calls </w:t>
            </w:r>
            <w:r w:rsidRPr="00303AC7">
              <w:rPr>
                <w:rFonts w:cs="Arial"/>
                <w:lang w:eastAsia="en-GB"/>
              </w:rPr>
              <w:t>in Steps 17a.1 and 18.1</w:t>
            </w:r>
          </w:p>
          <w:p w14:paraId="704753D8" w14:textId="77777777" w:rsidR="00980D5D" w:rsidRDefault="00980D5D" w:rsidP="00CE5DDF">
            <w:pPr>
              <w:pStyle w:val="CRCoverPage"/>
              <w:numPr>
                <w:ilvl w:val="0"/>
                <w:numId w:val="6"/>
              </w:numPr>
              <w:spacing w:after="0"/>
              <w:rPr>
                <w:rFonts w:cs="Arial"/>
                <w:lang w:eastAsia="en-GB"/>
              </w:rPr>
            </w:pPr>
            <w:r w:rsidRPr="00163D93">
              <w:rPr>
                <w:rFonts w:cs="Arial"/>
                <w:lang w:eastAsia="en-GB"/>
              </w:rPr>
              <w:t xml:space="preserve">At step 18.1, SRB DRB release is expected to happen on Source Scell </w:t>
            </w:r>
          </w:p>
          <w:p w14:paraId="7B6884EB" w14:textId="77777777" w:rsidR="00885EF7" w:rsidRDefault="00980D5D" w:rsidP="00CE5DDF">
            <w:pPr>
              <w:pStyle w:val="CRCoverPage"/>
              <w:numPr>
                <w:ilvl w:val="0"/>
                <w:numId w:val="6"/>
              </w:numPr>
              <w:spacing w:after="0"/>
              <w:rPr>
                <w:rFonts w:cs="Arial"/>
                <w:lang w:eastAsia="en-GB"/>
              </w:rPr>
            </w:pPr>
            <w:r>
              <w:rPr>
                <w:rFonts w:cs="Arial"/>
                <w:lang w:eastAsia="en-GB"/>
              </w:rPr>
              <w:t xml:space="preserve">RB Count check is added before </w:t>
            </w:r>
            <w:r w:rsidRPr="00020074">
              <w:rPr>
                <w:rFonts w:cs="Arial"/>
                <w:lang w:eastAsia="en-GB"/>
              </w:rPr>
              <w:t>doing f_NR_SS_SRBs_DRBs_Release at Step 18.1</w:t>
            </w:r>
          </w:p>
          <w:p w14:paraId="73C02A86" w14:textId="77777777" w:rsidR="00826B27" w:rsidRPr="00A72665" w:rsidRDefault="00937FB8" w:rsidP="00CE5DDF">
            <w:pPr>
              <w:pStyle w:val="CRCoverPage"/>
              <w:numPr>
                <w:ilvl w:val="0"/>
                <w:numId w:val="6"/>
              </w:numPr>
              <w:spacing w:after="0"/>
              <w:rPr>
                <w:rFonts w:cs="Arial"/>
                <w:lang w:eastAsia="en-GB"/>
              </w:rPr>
            </w:pPr>
            <w:r w:rsidRPr="00647A8E">
              <w:rPr>
                <w:rFonts w:cs="Arial"/>
                <w:lang w:val="en-US" w:eastAsia="en-GB"/>
              </w:rPr>
              <w:t>SRB DRB reset in th</w:t>
            </w:r>
            <w:r>
              <w:rPr>
                <w:rFonts w:cs="Arial"/>
                <w:lang w:val="en-US" w:eastAsia="en-GB"/>
              </w:rPr>
              <w:t>e function</w:t>
            </w:r>
            <w:r w:rsidRPr="00B4095B">
              <w:rPr>
                <w:rFonts w:cs="Arial"/>
                <w:lang w:val="en-US" w:eastAsia="en-GB"/>
              </w:rPr>
              <w:t xml:space="preserve"> f_NR_ReconfigurePCellToNormalCell</w:t>
            </w:r>
            <w:r>
              <w:rPr>
                <w:rFonts w:cs="Arial"/>
                <w:lang w:val="en-US" w:eastAsia="en-GB"/>
              </w:rPr>
              <w:t xml:space="preserve"> is guarded with the condition so that it avoids the RB RESET on Source Pcell happening twice when source Scell is becoming target Pcell</w:t>
            </w:r>
          </w:p>
        </w:tc>
      </w:tr>
      <w:tr w:rsidR="00FA485A" w14:paraId="0A66F9A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1B85FC4"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3ED465" w14:textId="77777777" w:rsidR="00FA485A" w:rsidRPr="00CC39F9" w:rsidRDefault="00F741A0" w:rsidP="00FA485A">
            <w:pPr>
              <w:spacing w:after="0"/>
              <w:rPr>
                <w:rFonts w:ascii="Arial" w:hAnsi="Arial" w:cs="Arial"/>
                <w:lang w:eastAsia="en-GB"/>
              </w:rPr>
            </w:pPr>
            <w:r w:rsidRPr="00F741A0">
              <w:rPr>
                <w:rFonts w:ascii="Arial" w:hAnsi="Arial" w:cs="Arial"/>
                <w:lang w:eastAsia="en-GB"/>
              </w:rPr>
              <w:t>NR5GC_Handover.ttcn</w:t>
            </w:r>
          </w:p>
        </w:tc>
      </w:tr>
      <w:tr w:rsidR="00220349" w14:paraId="2345AB9B"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B83BEFA"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1EE3E4" w14:textId="21585CE0" w:rsidR="00220349" w:rsidRDefault="0016063E" w:rsidP="00985AE8">
            <w:pPr>
              <w:pStyle w:val="ListParagraph"/>
              <w:numPr>
                <w:ilvl w:val="0"/>
                <w:numId w:val="9"/>
              </w:numPr>
              <w:rPr>
                <w:rFonts w:ascii="Arial" w:hAnsi="Arial"/>
                <w:highlight w:val="cyan"/>
                <w:lang w:eastAsia="zh-CN"/>
              </w:rPr>
            </w:pPr>
            <w:r>
              <w:rPr>
                <w:rFonts w:ascii="Arial" w:hAnsi="Arial"/>
                <w:highlight w:val="cyan"/>
                <w:lang w:eastAsia="zh-CN"/>
              </w:rPr>
              <w:t>Accepted</w:t>
            </w:r>
          </w:p>
          <w:p w14:paraId="126B8001" w14:textId="075D13E2" w:rsidR="00985AE8" w:rsidRDefault="00985AE8" w:rsidP="00985AE8">
            <w:pPr>
              <w:pStyle w:val="ListParagraph"/>
              <w:numPr>
                <w:ilvl w:val="0"/>
                <w:numId w:val="9"/>
              </w:numPr>
              <w:rPr>
                <w:rFonts w:ascii="Arial" w:hAnsi="Arial"/>
                <w:highlight w:val="cyan"/>
                <w:lang w:eastAsia="zh-CN"/>
              </w:rPr>
            </w:pPr>
            <w:r>
              <w:rPr>
                <w:rFonts w:ascii="Arial" w:hAnsi="Arial"/>
                <w:highlight w:val="cyan"/>
                <w:lang w:eastAsia="zh-CN"/>
              </w:rPr>
              <w:t>Accepted</w:t>
            </w:r>
          </w:p>
          <w:p w14:paraId="18D0792E" w14:textId="5430F441" w:rsidR="009719CD" w:rsidRDefault="009719CD" w:rsidP="00985AE8">
            <w:pPr>
              <w:pStyle w:val="ListParagraph"/>
              <w:numPr>
                <w:ilvl w:val="0"/>
                <w:numId w:val="9"/>
              </w:numPr>
              <w:rPr>
                <w:rFonts w:ascii="Arial" w:hAnsi="Arial"/>
                <w:highlight w:val="cyan"/>
                <w:lang w:eastAsia="zh-CN"/>
              </w:rPr>
            </w:pPr>
            <w:r>
              <w:rPr>
                <w:rFonts w:ascii="Arial" w:hAnsi="Arial"/>
                <w:highlight w:val="cyan"/>
                <w:lang w:eastAsia="zh-CN"/>
              </w:rPr>
              <w:lastRenderedPageBreak/>
              <w:t>Accepted</w:t>
            </w:r>
          </w:p>
          <w:p w14:paraId="784251B6" w14:textId="36B3C01F" w:rsidR="00985AE8" w:rsidRPr="00985AE8" w:rsidRDefault="009719CD" w:rsidP="009719CD">
            <w:pPr>
              <w:pStyle w:val="ListParagraph"/>
              <w:numPr>
                <w:ilvl w:val="0"/>
                <w:numId w:val="9"/>
              </w:numPr>
              <w:rPr>
                <w:rFonts w:ascii="Arial" w:hAnsi="Arial"/>
                <w:highlight w:val="cyan"/>
                <w:lang w:eastAsia="zh-CN"/>
              </w:rPr>
            </w:pPr>
            <w:r>
              <w:rPr>
                <w:rFonts w:ascii="Arial" w:hAnsi="Arial"/>
                <w:highlight w:val="cyan"/>
                <w:lang w:eastAsia="zh-CN"/>
              </w:rPr>
              <w:t>Accepted</w:t>
            </w:r>
          </w:p>
        </w:tc>
      </w:tr>
    </w:tbl>
    <w:p w14:paraId="42D50FC8" w14:textId="77777777" w:rsidR="009A07BF" w:rsidRDefault="009A07BF" w:rsidP="005D27CA">
      <w:pPr>
        <w:spacing w:after="0"/>
        <w:rPr>
          <w:rFonts w:ascii="Arial" w:hAnsi="Arial"/>
          <w:b/>
          <w:lang w:eastAsia="en-GB"/>
        </w:rPr>
      </w:pPr>
    </w:p>
    <w:p w14:paraId="02CB4786"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5F0C194" w14:textId="77777777" w:rsidTr="00CD057D">
        <w:tc>
          <w:tcPr>
            <w:tcW w:w="13575" w:type="dxa"/>
            <w:tcBorders>
              <w:top w:val="single" w:sz="4" w:space="0" w:color="auto"/>
              <w:left w:val="single" w:sz="4" w:space="0" w:color="auto"/>
              <w:bottom w:val="single" w:sz="4" w:space="0" w:color="auto"/>
              <w:right w:val="single" w:sz="4" w:space="0" w:color="auto"/>
            </w:tcBorders>
          </w:tcPr>
          <w:p w14:paraId="4B83875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function f_NR5GC_508RRC_IntraNR_CA_HO_InterCell_Common(NR_CellId_Type                               p_SourcePCellId,</w:t>
            </w:r>
          </w:p>
          <w:p w14:paraId="0FEB0BA4" w14:textId="77777777" w:rsidR="00451F00" w:rsidRPr="0016063E" w:rsidRDefault="00451F00" w:rsidP="00451F00">
            <w:pPr>
              <w:autoSpaceDE w:val="0"/>
              <w:autoSpaceDN w:val="0"/>
              <w:adjustRightInd w:val="0"/>
              <w:spacing w:after="0"/>
              <w:rPr>
                <w:rFonts w:ascii="Courier New" w:hAnsi="Courier New" w:cs="Courier New"/>
                <w:color w:val="000000"/>
                <w:lang w:val="fr-FR" w:eastAsia="de-DE"/>
              </w:rPr>
            </w:pPr>
            <w:r w:rsidRPr="0016063E">
              <w:rPr>
                <w:rFonts w:ascii="Courier New" w:hAnsi="Courier New" w:cs="Courier New"/>
                <w:color w:val="000000"/>
                <w:lang w:val="fr-FR" w:eastAsia="de-DE"/>
              </w:rPr>
              <w:t xml:space="preserve">                                                          NR_CellId_Type                               p_SourceSCellId,</w:t>
            </w:r>
          </w:p>
          <w:p w14:paraId="472A5B8F" w14:textId="77777777" w:rsidR="00451F00" w:rsidRPr="0016063E" w:rsidRDefault="00451F00" w:rsidP="00451F00">
            <w:pPr>
              <w:autoSpaceDE w:val="0"/>
              <w:autoSpaceDN w:val="0"/>
              <w:adjustRightInd w:val="0"/>
              <w:spacing w:after="0"/>
              <w:rPr>
                <w:rFonts w:ascii="Courier New" w:hAnsi="Courier New" w:cs="Courier New"/>
                <w:color w:val="000000"/>
                <w:lang w:val="fr-FR" w:eastAsia="de-DE"/>
              </w:rPr>
            </w:pPr>
            <w:r w:rsidRPr="0016063E">
              <w:rPr>
                <w:rFonts w:ascii="Courier New" w:hAnsi="Courier New" w:cs="Courier New"/>
                <w:color w:val="000000"/>
                <w:lang w:val="fr-FR" w:eastAsia="de-DE"/>
              </w:rPr>
              <w:t xml:space="preserve">                                                          NR_CellId_Type                               p_TargetPCellId,</w:t>
            </w:r>
          </w:p>
          <w:p w14:paraId="3F0753A4" w14:textId="77777777" w:rsidR="00451F00" w:rsidRPr="0016063E" w:rsidRDefault="00451F00" w:rsidP="00451F00">
            <w:pPr>
              <w:autoSpaceDE w:val="0"/>
              <w:autoSpaceDN w:val="0"/>
              <w:adjustRightInd w:val="0"/>
              <w:spacing w:after="0"/>
              <w:rPr>
                <w:rFonts w:ascii="Courier New" w:hAnsi="Courier New" w:cs="Courier New"/>
                <w:color w:val="000000"/>
                <w:lang w:val="fr-FR" w:eastAsia="de-DE"/>
              </w:rPr>
            </w:pPr>
            <w:r w:rsidRPr="0016063E">
              <w:rPr>
                <w:rFonts w:ascii="Courier New" w:hAnsi="Courier New" w:cs="Courier New"/>
                <w:color w:val="000000"/>
                <w:lang w:val="fr-FR" w:eastAsia="de-DE"/>
              </w:rPr>
              <w:t xml:space="preserve">                                                          template(omit) NR_CellId_Type                p_TargetSCellId,</w:t>
            </w:r>
          </w:p>
          <w:p w14:paraId="17209A7D" w14:textId="77777777" w:rsidR="00451F00" w:rsidRPr="0016063E" w:rsidRDefault="00451F00" w:rsidP="00451F00">
            <w:pPr>
              <w:autoSpaceDE w:val="0"/>
              <w:autoSpaceDN w:val="0"/>
              <w:adjustRightInd w:val="0"/>
              <w:spacing w:after="0"/>
              <w:rPr>
                <w:rFonts w:ascii="Courier New" w:hAnsi="Courier New" w:cs="Courier New"/>
                <w:color w:val="000000"/>
                <w:lang w:val="fr-FR" w:eastAsia="de-DE"/>
              </w:rPr>
            </w:pPr>
            <w:r w:rsidRPr="0016063E">
              <w:rPr>
                <w:rFonts w:ascii="Courier New" w:hAnsi="Courier New" w:cs="Courier New"/>
                <w:color w:val="000000"/>
                <w:lang w:val="fr-FR" w:eastAsia="de-DE"/>
              </w:rPr>
              <w:t xml:space="preserve">                                                          template(omit) CellGroupConfig               p_SCGConfig_SCell,</w:t>
            </w:r>
          </w:p>
          <w:p w14:paraId="58D37411" w14:textId="77777777" w:rsidR="00451F00" w:rsidRPr="0016063E" w:rsidRDefault="00451F00" w:rsidP="00451F00">
            <w:pPr>
              <w:autoSpaceDE w:val="0"/>
              <w:autoSpaceDN w:val="0"/>
              <w:adjustRightInd w:val="0"/>
              <w:spacing w:after="0"/>
              <w:rPr>
                <w:rFonts w:ascii="Courier New" w:hAnsi="Courier New" w:cs="Courier New"/>
                <w:color w:val="000000"/>
                <w:lang w:val="fr-FR" w:eastAsia="de-DE"/>
              </w:rPr>
            </w:pPr>
            <w:r w:rsidRPr="0016063E">
              <w:rPr>
                <w:rFonts w:ascii="Courier New" w:hAnsi="Courier New" w:cs="Courier New"/>
                <w:color w:val="000000"/>
                <w:lang w:val="fr-FR" w:eastAsia="de-DE"/>
              </w:rPr>
              <w:t xml:space="preserve">                                                          RNTI_Value                                   p_RNTI_Value :=  tsc_C_RNTI_Value3,</w:t>
            </w:r>
          </w:p>
          <w:p w14:paraId="4318950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16063E">
              <w:rPr>
                <w:rFonts w:ascii="Courier New" w:hAnsi="Courier New" w:cs="Courier New"/>
                <w:color w:val="000000"/>
                <w:lang w:val="fr-FR" w:eastAsia="de-DE"/>
              </w:rPr>
              <w:t xml:space="preserve">                                                          </w:t>
            </w:r>
            <w:r w:rsidRPr="00451F00">
              <w:rPr>
                <w:rFonts w:ascii="Courier New" w:hAnsi="Courier New" w:cs="Courier New"/>
                <w:color w:val="000000"/>
                <w:lang w:eastAsia="de-DE"/>
              </w:rPr>
              <w:t>boolean                                      p_RBConfig_KeyChange := true,</w:t>
            </w:r>
          </w:p>
          <w:p w14:paraId="211A1A1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(value) DL_DCCH_Message             p_RRCReconfiguration,</w:t>
            </w:r>
          </w:p>
          <w:p w14:paraId="0168ABF2"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(value) NR_RachProcedureConfig_Type p_RachProcedureConfig,</w:t>
            </w:r>
          </w:p>
          <w:p w14:paraId="27991B7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(value) NR_DRBInfoList_Type         p_DrbInfoList,</w:t>
            </w:r>
          </w:p>
          <w:p w14:paraId="37C0433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(value) UL_GrantConfig_Type         p_UL_GrantConfig_SourceCell := cs_UL_GrantConfig_OnSR,</w:t>
            </w:r>
          </w:p>
          <w:p w14:paraId="65DF217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(value) UL_GrantConfig_Type         p_UL_GrantConfig_TargetCell := cs_UL_GrantConfig_OnSR,</w:t>
            </w:r>
          </w:p>
          <w:p w14:paraId="3C13558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(present) UL_DCCH_Message           p_RRCConnReconfigComplete := cr_38508_RRCReconfigurationComplete,</w:t>
            </w:r>
          </w:p>
          <w:p w14:paraId="4CC4F59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NextHopChainingCount                         p_NCC := tsc_NR_38508_NextHopChainingCount,</w:t>
            </w:r>
          </w:p>
          <w:p w14:paraId="3B0E314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template (omit) ReconfigurationWithSync.rach_ConfigDedicated p_RACH_ConfigDedicated := omit</w:t>
            </w:r>
          </w:p>
          <w:p w14:paraId="2A85CDC2"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runs on NR_BASE_PTC</w:t>
            </w:r>
          </w:p>
          <w:p w14:paraId="6A33583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//@sic R5s201249: added p_SCGConfig_SCell R5-213516: added MacBearerRouting sic@</w:t>
            </w:r>
          </w:p>
          <w:p w14:paraId="4ECB9CB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var SubFrameTiming_Type v_Timing;</w:t>
            </w:r>
          </w:p>
          <w:p w14:paraId="7448839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var SubFrameTiming_Type v_Timing1;</w:t>
            </w:r>
          </w:p>
          <w:p w14:paraId="1CEDAAB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var SubFrameTiming_Type v_Timing2;</w:t>
            </w:r>
          </w:p>
          <w:p w14:paraId="64BA635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lastRenderedPageBreak/>
              <w:t xml:space="preserve">    var template (value) NR_RadioBearerList_Type v_RadioBearerList := f_NR5GC_GetRadioBearerList(p_DrbInfoList);</w:t>
            </w:r>
          </w:p>
          <w:p w14:paraId="5D81603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var IntegerList_Type v_DrbIdList:= f_NR_GetActiveDRBs(p_SourcePCellId);</w:t>
            </w:r>
          </w:p>
          <w:p w14:paraId="4755CC0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var template(value) TimingInfo_Type v_TimingInfo;  //@sic R5s201387 sic@</w:t>
            </w:r>
          </w:p>
          <w:p w14:paraId="418096B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7D22951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 := f_NR_GetNextSendOccasion_DL(p_SourcePCellId, 700); // 700 ms // Time for schedule of DL RRC message</w:t>
            </w:r>
          </w:p>
          <w:p w14:paraId="32BF60F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v_Timing1 := f_SubFrameTiming_AddMilliSeconds (v_Timing, 10);  // time for Target SCell-&gt; PCell configuration SS configuration</w:t>
            </w:r>
          </w:p>
          <w:p w14:paraId="72F6A42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v_Timing2 := f_SubFrameTiming_AddMilliSeconds (v_Timing, 20);  // time for Target PCell SS configuration</w:t>
            </w:r>
          </w:p>
          <w:p w14:paraId="7B03C17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5A21915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1. Source PCell: Stop periodic TA.</w:t>
            </w:r>
          </w:p>
          <w:p w14:paraId="54D105A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NOTE 1: Unless explicitly specified UL grant configuration keeps configured as per default at the source cell.</w:t>
            </w:r>
          </w:p>
          <w:p w14:paraId="71D3A69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f_NR_ULGrantConfiguration_Common(p_SourcePCellId, cs_TimingInfo_NR(v_Timing), -, cs_NR_UplinkTimeAlignment_Stop, p_UL_GrantConfig_SourceCell);</w:t>
            </w:r>
          </w:p>
          <w:p w14:paraId="5FAB12D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40FFE66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2. Target PCell: Configure target PCell for no RACH response transmission.</w:t>
            </w:r>
          </w:p>
          <w:p w14:paraId="3435EA4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//Calculate T in the TargetPCell</w:t>
            </w:r>
          </w:p>
          <w:p w14:paraId="1368C9B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v_TimingInfo := f_NR_TimingOtherCell(p_SourcePCellId, cs_TimingInfo_NR(v_Timing), p_TargetPCellId);</w:t>
            </w:r>
          </w:p>
          <w:p w14:paraId="360EF58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f_NR_SS_RachProcedureConfig(p_TargetPCellId, cs_NR_RachProcedureConfig_NoResponse, v_TimingInfo);</w:t>
            </w:r>
          </w:p>
          <w:p w14:paraId="76EE0E89"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25B09D7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3. Source PCell: Schedule the transmission of RRCReconfiguration message to UE requesting Handover to target PCell and SCell.</w:t>
            </w:r>
          </w:p>
          <w:p w14:paraId="03950C0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SRB.send(cas_NR_SRB1_RrcPdu_REQ(p_SourcePCellId, cs_TimingInfo_NR(v_Timing), p_RRCReconfiguration, crs_MacBearerRouting(p_SourcePCellId))); //@sic R5-213516 sic@</w:t>
            </w:r>
          </w:p>
          <w:p w14:paraId="07FB852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572FA80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At time T1 if target PCell is the same as source SCell, else at time "Now", steps 4-6:</w:t>
            </w:r>
          </w:p>
          <w:p w14:paraId="5A4E926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(p_TargetPCellId == p_SourceSCellId) { //@sic R5-223443 R5s220590 sic@</w:t>
            </w:r>
          </w:p>
          <w:p w14:paraId="13533C2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//Calculate T1 in the TargetPCell</w:t>
            </w:r>
          </w:p>
          <w:p w14:paraId="7B38847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v_TimingInfo := f_NR_TimingOtherCell(p_SourcePCellId, cs_TimingInfo_NR(v_Timing1), p_TargetPCellId);</w:t>
            </w:r>
          </w:p>
          <w:p w14:paraId="423F3F5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4.1 Source PCell: Configure from PCell to normal cell: remove source SCell from the SCell list in the source PCell</w:t>
            </w:r>
          </w:p>
          <w:p w14:paraId="0F6EED8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5. Target PCell: Configuration of DRBs</w:t>
            </w:r>
          </w:p>
          <w:p w14:paraId="2D9A97C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f_NR_ReconfigurePCellToNormalCell( p_SourcePCellId, tsc_PCellIndex_0, v_TimingInfo, v_DrbIdList);</w:t>
            </w:r>
          </w:p>
          <w:p w14:paraId="1EBE6BD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4.2 Target PCell: Configure from SCell to PCell.</w:t>
            </w:r>
          </w:p>
          <w:p w14:paraId="0A3AEA5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f_NR_ReconfigSCellToNormalCell(p_TargetPCellId, v_RadioBearerList, v_TimingInfo);</w:t>
            </w:r>
          </w:p>
          <w:p w14:paraId="113C2AE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else {</w:t>
            </w:r>
          </w:p>
          <w:p w14:paraId="4C459A1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At time Now, steps 5-6:</w:t>
            </w:r>
          </w:p>
          <w:p w14:paraId="2535E9A2"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5. Target PCell: Configuration of DRBs</w:t>
            </w:r>
          </w:p>
          <w:p w14:paraId="2050ADF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f_NR_SS_CommonRadioBearerConfig(p_TargetPCellId, v_RadioBearerList); //@sic R5s201249 sic@</w:t>
            </w:r>
          </w:p>
          <w:p w14:paraId="522DB1F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3E115282"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39970FC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//6. Transfer of the PDCP Count for AM DRBs and SRBs (if applied) from source to target PCell:</w:t>
            </w:r>
          </w:p>
          <w:p w14:paraId="73453B3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a) Source PCell: Get PDCP COUNT.</w:t>
            </w:r>
          </w:p>
          <w:p w14:paraId="41FE1C8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b) Target PCell: Set PDCP COUNT.</w:t>
            </w:r>
          </w:p>
          <w:p w14:paraId="4C9935A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NOTE 2: No further sending/receiving of DRB data before the HO is done.</w:t>
            </w:r>
          </w:p>
          <w:p w14:paraId="2CABC32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NOTE 3: For AM DRBs the PDCP count is maintained, for UM DRBs the PDCP count is reset. For SRBs, the PDCP count is maintained or reset depending on the RRCReconfiguration message content.</w:t>
            </w:r>
          </w:p>
          <w:p w14:paraId="546B4CB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(p_TargetPCellId == p_SourceSCellId) {</w:t>
            </w:r>
          </w:p>
          <w:p w14:paraId="336B119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f_NR_SS_PdcpCount_Handover(p_SourcePCellId, p_TargetPCellId, v_RadioBearerList, p_RBConfig_KeyChange, cs_TimingInfo_NR(v_Timing1));</w:t>
            </w:r>
          </w:p>
          <w:p w14:paraId="2D8F03D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else {</w:t>
            </w:r>
          </w:p>
          <w:p w14:paraId="6293CA4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f_NR_SS_PdcpCount_Handover(p_SourcePCellId, p_TargetPCellId, v_RadioBearerList, p_RBConfig_KeyChange); //@sic R5s201249 sic@</w:t>
            </w:r>
          </w:p>
          <w:p w14:paraId="5AC3672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1558EB7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F4E9CE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//At time T2, steps 7-12:</w:t>
            </w:r>
          </w:p>
          <w:p w14:paraId="55E563B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//7. Target PCell: Inform the SS about the HO and about the source PCell id.</w:t>
            </w:r>
          </w:p>
          <w:p w14:paraId="5C2F469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f_NR_SS_PdcpHandoverCtrl(p_TargetPCellId, cas_NR_PdcpHandoverInit_REQ(p_SourcePCellId, p_TargetPCellId, cs_TimingInfo_NR(v_Timing2)));</w:t>
            </w:r>
          </w:p>
          <w:p w14:paraId="1CB4B46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5B7A86B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//8. Target PCell: Configure RACH procedure either dedicated or C-RNTI based.</w:t>
            </w:r>
          </w:p>
          <w:p w14:paraId="068E5759"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NOTE 4: The FollowOnFlag is set to true in the ASP reconfiguring C-RNTI</w:t>
            </w:r>
          </w:p>
          <w:p w14:paraId="1DB9AE6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f_NR_CellInfo_SetRNTI(p_TargetPCellId, p_RNTI_Value);</w:t>
            </w:r>
          </w:p>
          <w:p w14:paraId="77645A5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//Calculate T2 in the TargetPCell</w:t>
            </w:r>
          </w:p>
          <w:p w14:paraId="5FE9B86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v_TimingInfo := f_NR_TimingOtherCell(p_SourcePCellId, cs_TimingInfo_NR(v_Timing2), p_TargetPCellId);</w:t>
            </w:r>
          </w:p>
          <w:p w14:paraId="245445A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(isvalue(p_TargetSCellId)) { //@sic R5s210079 sic@</w:t>
            </w:r>
          </w:p>
          <w:p w14:paraId="5001B3C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//@sic R5s201249 sic@</w:t>
            </w:r>
          </w:p>
          <w:p w14:paraId="6C5B6A8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f_NR_CellInfo_SetRNTI(valueof(p_TargetSCellId), p_RNTI_Value);</w:t>
            </w:r>
          </w:p>
          <w:p w14:paraId="0A13B47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f_NR_SS_C_RNTI_Config(valueof(p_TargetSCellId), p_RNTI_Value, cs_TimingInfo_NR(v_Timing2)); //@sic R5s210389 sic@</w:t>
            </w:r>
          </w:p>
          <w:p w14:paraId="30FDE11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16AFFB6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f_NR_SS_C_RNTI_Config(p_TargetPCellId, p_RNTI_Value, cs_TimingInfo_NR(v_Timing2), tsc_NoCnfReq, tsc_FollowOnFlag);  //@sic R5-206369, R5s210389 sic@</w:t>
            </w:r>
          </w:p>
          <w:p w14:paraId="784B8689"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f_NR_SS_RachProcedureConfigHO(p_TargetPCellId, p_RachProcedureConfig, v_TimingInfo, p_RACH_ConfigDedicated);</w:t>
            </w:r>
          </w:p>
          <w:p w14:paraId="04752ED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1E934F6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//9. Target PCell: Activate security.</w:t>
            </w:r>
          </w:p>
          <w:p w14:paraId="145A76C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((p_NCC &gt; tsc_NR_38508_NextHopChainingCount) or p_RBConfig_KeyChange) { // @sic R5s190795 R5s200159 sic@</w:t>
            </w:r>
          </w:p>
          <w:p w14:paraId="6D8B0E3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f_NR_SS_AS_ActivateSecurity_Current(p_TargetPCellId, p_NCC, v_TimingInfo);</w:t>
            </w:r>
          </w:p>
          <w:p w14:paraId="0AACA1E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else {</w:t>
            </w:r>
          </w:p>
          <w:p w14:paraId="1BCCF46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f_NR_SS_AS_ActivateSecurity_NoRefresh(p_TargetPCellId, v_TimingInfo);  //@sic R5s200102 sic@</w:t>
            </w:r>
          </w:p>
          <w:p w14:paraId="20C94EE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65E4462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0163873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//10. Target PCell: Configure UL grant configuration ("OnSR", periodic TA is not started).</w:t>
            </w:r>
          </w:p>
          <w:p w14:paraId="6247A61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f_NR_ULGrantConfiguration_Common(p_TargetPCellId, v_TimingInfo, -, -, p_UL_GrantConfig_TargetCell);</w:t>
            </w:r>
          </w:p>
          <w:p w14:paraId="71BBC16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4AF6A9A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//11. Target PCell: Configure Target PCell as PCell.</w:t>
            </w:r>
          </w:p>
          <w:p w14:paraId="73D7A94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//12. Target SCell: Configure Target SCell as SCell with new PCell association.</w:t>
            </w:r>
          </w:p>
          <w:p w14:paraId="338731A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//NOTE 5: The FollowOnFlag is set to true in the ASP reconfiguring PCell.</w:t>
            </w:r>
          </w:p>
          <w:p w14:paraId="6488107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(isvalue (p_TargetSCellId)) {  //@sic R5s210079 sic@</w:t>
            </w:r>
          </w:p>
          <w:p w14:paraId="52EC34F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f_NR_ConfigPCell_AddRelSCells(p_TargetPCellId, {valueof(p_TargetSCellId)}, tsc_PCellIndex_0, v_TimingInfo, p_RNTI_Value, -, tsc_NoCnfReq, tsc_FollowOnFlag);  //@sic R5-206369 sic@</w:t>
            </w:r>
          </w:p>
          <w:p w14:paraId="4AB8C71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//Calculate T2 in the TargetSCell</w:t>
            </w:r>
          </w:p>
          <w:p w14:paraId="2DBB862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v_TimingInfo := f_NR_TimingOtherCell(p_SourcePCellId, cs_TimingInfo_NR(v_Timing2), valueof(p_TargetSCellId));</w:t>
            </w:r>
          </w:p>
          <w:p w14:paraId="0E15EE6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f_NR_ConfigSCell(valueof(p_TargetSCellId), p_SCGConfig_SCell, v_TimingInfo);</w:t>
            </w:r>
          </w:p>
          <w:p w14:paraId="7A68427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CCA563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4959B852"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After time T2 (without activation time):</w:t>
            </w:r>
          </w:p>
          <w:p w14:paraId="1200FAC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13. Target PCell: Receive RRCReconfigurationComplete.</w:t>
            </w:r>
          </w:p>
          <w:p w14:paraId="4AA28295"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when CA is not active , make sure there is no MAC Bearer Routing ( refer step 7-8 of the test case 8.1.4.1.7.1 )</w:t>
            </w:r>
          </w:p>
          <w:p w14:paraId="57786E7C"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if(not isvalue(p_TargetSCellId)) { //@sic R5s220590 sic@</w:t>
            </w:r>
          </w:p>
          <w:p w14:paraId="42337B8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SRB.receive(car_NR_SRB1_RrcPdu_IND(p_TargetPCellId, p_RRCConnReconfigComplete));</w:t>
            </w:r>
          </w:p>
          <w:p w14:paraId="4C16431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 else {</w:t>
            </w:r>
          </w:p>
          <w:p w14:paraId="0D18451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SRB.receive(car_NR_SRB1_RrcPdu_IND(p_TargetPCellId, p_RRCConnReconfigComplete, -, crs_MacBearerRouting(p_TargetPCellId))); //@sic R5-213516 sic@</w:t>
            </w:r>
          </w:p>
          <w:p w14:paraId="771F294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17F127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//14. Target Pell: Start periodic TA.</w:t>
            </w:r>
          </w:p>
          <w:p w14:paraId="02F3FCF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f_NR_ULGrantConfiguration_Common(p_TargetPCellId, cs_TimingInfo_Now, -, cs_NR_UplinkTimeAlignment_Start, -);</w:t>
            </w:r>
          </w:p>
          <w:p w14:paraId="653CE0E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6B8DF53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//15. Target Pell: Inform the SS about completion of the HO (e.g. to trigger PDCP STATUS REPORT PDU).</w:t>
            </w:r>
          </w:p>
          <w:p w14:paraId="40044B8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f_NR_SS_PdcpHandoverCtrl(p_TargetPCellId, cas_NR_PdcpHandoverComplete_REQ(p_TargetPCellId));</w:t>
            </w:r>
          </w:p>
          <w:p w14:paraId="7FD1E463"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p>
          <w:p w14:paraId="3233973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//16. Target PCell: Re-configure RACH procedure as for initial access.</w:t>
            </w:r>
          </w:p>
          <w:p w14:paraId="003CC62B"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f_NR_SS_RachProcedureConfig_Def(p_TargetPCellId);</w:t>
            </w:r>
          </w:p>
          <w:p w14:paraId="368B010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DB3B6E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//17. Source PCell: If source PCell is not target SCell</w:t>
            </w:r>
          </w:p>
          <w:p w14:paraId="427D5F3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//17.1 Reset SRBs and release DRBs.</w:t>
            </w:r>
          </w:p>
          <w:p w14:paraId="5EBB8964"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(isvalue (p_TargetSCellId)) {  //@sic R5s210079 sic@</w:t>
            </w:r>
          </w:p>
          <w:p w14:paraId="5B92A03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(p_SourcePCellId != valueof(p_TargetSCellId)) {</w:t>
            </w:r>
          </w:p>
          <w:p w14:paraId="231829A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//17.1  Reset SRBs and release DRBs.</w:t>
            </w:r>
          </w:p>
          <w:p w14:paraId="7101D74F"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f_NR_SS_SRBs_DRBs_Release(p_SourcePCellId, cs_TimingInfo_Now, v_DrbIdList);</w:t>
            </w:r>
          </w:p>
          <w:p w14:paraId="6EADD906"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lastRenderedPageBreak/>
              <w:t xml:space="preserve">            f_NR_SS_SRBs_DRBs_Config(p_SourcePCellId, cs_TimingInfo_Now, omit);</w:t>
            </w:r>
          </w:p>
          <w:p w14:paraId="1E6BA79A"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2309927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4145B38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2A0628E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//17a. Source PCell:    If target PCell is not the same as source SCell:</w:t>
            </w:r>
          </w:p>
          <w:p w14:paraId="495AEE7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//17a.1 Configure from PCell to normal cell: remove source SCell from the SCell list in the source PCell</w:t>
            </w:r>
          </w:p>
          <w:p w14:paraId="407C3EC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//@sic R5-223443 R5s220590 sic@</w:t>
            </w:r>
          </w:p>
          <w:p w14:paraId="79820EF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(p_TargetPCellId != p_SourceSCellId) {</w:t>
            </w:r>
          </w:p>
          <w:p w14:paraId="0D8436E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f_NR_ReconfigurePCellToNormalCell( p_SourcePCellId, tsc_PCellIndex_0, -, v_DrbIdList );</w:t>
            </w:r>
          </w:p>
          <w:p w14:paraId="243AFF6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665EBB1"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0F0F98C8"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//18. Source SCell: If source SCell is neither target PCell nor target SCell:</w:t>
            </w:r>
          </w:p>
          <w:p w14:paraId="6464DBF7"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//18.1 Release DRBs</w:t>
            </w:r>
          </w:p>
          <w:p w14:paraId="0C576C20"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//@sic R5-223443 R5s220590 sic@</w:t>
            </w:r>
          </w:p>
          <w:p w14:paraId="10DBAF7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if (not(match(p_SourceSCellId, p_TargetPCellId)) and not match(p_SourceSCellId, p_TargetSCellId)) {</w:t>
            </w:r>
          </w:p>
          <w:p w14:paraId="56E81A29"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f_NR_SS_SRBs_DRBs_Release(p_SourcePCellId, cs_TimingInfo_Now, v_DrbIdList);</w:t>
            </w:r>
          </w:p>
          <w:p w14:paraId="2140893D"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43DDA3AE" w14:textId="77777777" w:rsidR="00451F00" w:rsidRPr="00451F00" w:rsidRDefault="00451F00" w:rsidP="00451F00">
            <w:pPr>
              <w:autoSpaceDE w:val="0"/>
              <w:autoSpaceDN w:val="0"/>
              <w:adjustRightInd w:val="0"/>
              <w:spacing w:after="0"/>
              <w:rPr>
                <w:rFonts w:ascii="Courier New" w:hAnsi="Courier New" w:cs="Courier New"/>
                <w:color w:val="000000"/>
                <w:lang w:eastAsia="de-DE"/>
              </w:rPr>
            </w:pPr>
            <w:r w:rsidRPr="00451F00">
              <w:rPr>
                <w:rFonts w:ascii="Courier New" w:hAnsi="Courier New" w:cs="Courier New"/>
                <w:color w:val="000000"/>
                <w:lang w:eastAsia="de-DE"/>
              </w:rPr>
              <w:t xml:space="preserve">   </w:t>
            </w:r>
          </w:p>
          <w:p w14:paraId="28DD1EBB" w14:textId="77777777" w:rsidR="006325AB" w:rsidRPr="00411FB9" w:rsidRDefault="00451F00" w:rsidP="00451F00">
            <w:pPr>
              <w:autoSpaceDE w:val="0"/>
              <w:autoSpaceDN w:val="0"/>
              <w:adjustRightInd w:val="0"/>
              <w:spacing w:after="0"/>
              <w:rPr>
                <w:rFonts w:ascii="Courier New" w:hAnsi="Courier New" w:cs="Courier New"/>
                <w:b/>
                <w:color w:val="000000"/>
                <w:lang w:eastAsia="de-DE"/>
              </w:rPr>
            </w:pPr>
            <w:r w:rsidRPr="00451F00">
              <w:rPr>
                <w:rFonts w:ascii="Courier New" w:hAnsi="Courier New" w:cs="Courier New"/>
                <w:color w:val="000000"/>
                <w:lang w:eastAsia="de-DE"/>
              </w:rPr>
              <w:t xml:space="preserve">  }</w:t>
            </w:r>
          </w:p>
        </w:tc>
      </w:tr>
    </w:tbl>
    <w:p w14:paraId="403F15D8" w14:textId="77777777" w:rsidR="005D27CA" w:rsidRPr="00CD057D" w:rsidRDefault="005D27CA" w:rsidP="005D27CA">
      <w:pPr>
        <w:spacing w:after="0"/>
        <w:rPr>
          <w:rFonts w:ascii="Arial" w:hAnsi="Arial"/>
          <w:b/>
          <w:color w:val="000000"/>
          <w:lang w:eastAsia="en-GB"/>
        </w:rPr>
      </w:pPr>
    </w:p>
    <w:p w14:paraId="4F35D975"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171E28E1" w14:textId="77777777" w:rsidTr="00CD057D">
        <w:tc>
          <w:tcPr>
            <w:tcW w:w="13575" w:type="dxa"/>
            <w:tcBorders>
              <w:top w:val="single" w:sz="4" w:space="0" w:color="auto"/>
              <w:left w:val="single" w:sz="4" w:space="0" w:color="auto"/>
              <w:bottom w:val="single" w:sz="4" w:space="0" w:color="auto"/>
              <w:right w:val="single" w:sz="4" w:space="0" w:color="auto"/>
            </w:tcBorders>
          </w:tcPr>
          <w:p w14:paraId="5FE43D1C" w14:textId="77777777" w:rsidR="00931B94" w:rsidRPr="00931B94" w:rsidRDefault="001C43A0" w:rsidP="00931B94">
            <w:pPr>
              <w:autoSpaceDE w:val="0"/>
              <w:autoSpaceDN w:val="0"/>
              <w:adjustRightInd w:val="0"/>
              <w:spacing w:after="0"/>
              <w:rPr>
                <w:rFonts w:ascii="Courier New" w:hAnsi="Courier New" w:cs="Courier New"/>
                <w:color w:val="000000"/>
                <w:lang w:eastAsia="de-DE"/>
              </w:rPr>
            </w:pPr>
            <w:r w:rsidRPr="001C43A0">
              <w:rPr>
                <w:rFonts w:ascii="Courier New" w:hAnsi="Courier New" w:cs="Courier New"/>
                <w:color w:val="000000"/>
                <w:lang w:eastAsia="de-DE"/>
              </w:rPr>
              <w:t xml:space="preserve">  </w:t>
            </w:r>
            <w:r w:rsidR="00931B94" w:rsidRPr="00931B94">
              <w:rPr>
                <w:rFonts w:ascii="Courier New" w:hAnsi="Courier New" w:cs="Courier New"/>
                <w:color w:val="000000"/>
                <w:lang w:eastAsia="de-DE"/>
              </w:rPr>
              <w:t xml:space="preserve"> function f_NR5GC_508RRC_IntraNR_CA_HO_InterCell_Common(NR_CellId_Type                               p_SourcePCellId,</w:t>
            </w:r>
          </w:p>
          <w:p w14:paraId="520952A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NR_CellId_Type                               p_SourceSCellId,</w:t>
            </w:r>
          </w:p>
          <w:p w14:paraId="4AB5D28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NR_CellId_Type                               p_TargetPCellId,</w:t>
            </w:r>
          </w:p>
          <w:p w14:paraId="3C5B2FE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template(omit) NR_CellId_Type                p_TargetSCellId,</w:t>
            </w:r>
          </w:p>
          <w:p w14:paraId="114AACF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template(omit) CellGroupConfig               p_SCGConfig_SCell,</w:t>
            </w:r>
          </w:p>
          <w:p w14:paraId="78D9F14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RNTI_Value                                   p_RNTI_Value :=  tsc_C_RNTI_Value3,</w:t>
            </w:r>
          </w:p>
          <w:p w14:paraId="5C09BBB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boolean                                      p_RBConfig_KeyChange := true,</w:t>
            </w:r>
          </w:p>
          <w:p w14:paraId="7C73E2D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(value) DL_DCCH_Message             p_RRCReconfiguration,</w:t>
            </w:r>
          </w:p>
          <w:p w14:paraId="04D2B0F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(value) NR_RachProcedureConfig_Type p_RachProcedureConfig,</w:t>
            </w:r>
          </w:p>
          <w:p w14:paraId="21DAEF2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(value) NR_DRBInfoList_Type         p_DrbInfoList,</w:t>
            </w:r>
          </w:p>
          <w:p w14:paraId="6716AB8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lastRenderedPageBreak/>
              <w:t xml:space="preserve">                                                          template (value) UL_GrantConfig_Type         p_UL_GrantConfig_SourceCell := cs_UL_GrantConfig_OnSR,</w:t>
            </w:r>
          </w:p>
          <w:p w14:paraId="6BC0130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(value) UL_GrantConfig_Type         p_UL_GrantConfig_TargetCell := cs_UL_GrantConfig_OnSR,</w:t>
            </w:r>
          </w:p>
          <w:p w14:paraId="42A675A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(present) UL_DCCH_Message           p_RRCConnReconfigComplete := cr_38508_RRCReconfigurationComplete,</w:t>
            </w:r>
          </w:p>
          <w:p w14:paraId="06FBF1B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NextHopChainingCount                         p_NCC := tsc_NR_38508_NextHopChainingCount,</w:t>
            </w:r>
          </w:p>
          <w:p w14:paraId="0A74CAD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template (omit) ReconfigurationWithSync.rach_ConfigDedicated p_RACH_ConfigDedicated := omit</w:t>
            </w:r>
          </w:p>
          <w:p w14:paraId="3D96F113"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runs on NR_BASE_PTC</w:t>
            </w:r>
          </w:p>
          <w:p w14:paraId="62AB449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//@sic R5s201249: added p_SCGConfig_SCell R5-213516: added MacBearerRouting sic@</w:t>
            </w:r>
          </w:p>
          <w:p w14:paraId="5F74054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SubFrameTiming_Type v_Timing;</w:t>
            </w:r>
          </w:p>
          <w:p w14:paraId="00FBC1F3"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SubFrameTiming_Type v_Timing1;</w:t>
            </w:r>
          </w:p>
          <w:p w14:paraId="554C477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SubFrameTiming_Type v_Timing2;</w:t>
            </w:r>
          </w:p>
          <w:p w14:paraId="6A5F79C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template (value) NR_RadioBearerList_Type v_RadioBearerList := f_NR5GC_GetRadioBearerList(p_DrbInfoList);</w:t>
            </w:r>
          </w:p>
          <w:p w14:paraId="6BD0884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IntegerList_Type v_DrbIdList:= f_NR_GetActiveDRBs(p_SourcePCellId);</w:t>
            </w:r>
          </w:p>
          <w:p w14:paraId="3A09380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var template(value) TimingInfo_Type v_TimingInfo;  //@sic R5s201387 sic@</w:t>
            </w:r>
          </w:p>
          <w:p w14:paraId="0EB83B5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r w:rsidRPr="00EC3F08">
              <w:rPr>
                <w:rFonts w:ascii="Courier New" w:hAnsi="Courier New" w:cs="Courier New"/>
                <w:color w:val="000000"/>
                <w:highlight w:val="yellow"/>
                <w:lang w:eastAsia="de-DE"/>
              </w:rPr>
              <w:t>var NR_PdcpCountInfoList_Type v_PdcpCountInfoList := {}; //WA#WI=973937</w:t>
            </w:r>
          </w:p>
          <w:p w14:paraId="4CC952A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627550B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9A5B00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 := f_NR_GetNextSendOccasion_DL(p_SourcePCellId, 700); // 700 ms // Time for schedule of DL RRC message</w:t>
            </w:r>
          </w:p>
          <w:p w14:paraId="745FD86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v_Timing1 := f_SubFrameTiming_AddMilliSeconds (v_Timing, 10);  // time for Target SCell-&gt; PCell configuration SS configuration</w:t>
            </w:r>
          </w:p>
          <w:p w14:paraId="1BFF01E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v_Timing2 := f_SubFrameTiming_AddMilliSeconds (v_Timing, 20);  // time for Target PCell SS configuration</w:t>
            </w:r>
          </w:p>
          <w:p w14:paraId="20F7C96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5CF6B59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1. Source PCell: Stop periodic TA.</w:t>
            </w:r>
          </w:p>
          <w:p w14:paraId="7FA0F94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NOTE 1: Unless explicitly specified UL grant configuration keeps configured as per default at the source cell.</w:t>
            </w:r>
          </w:p>
          <w:p w14:paraId="5D891FE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f_NR_ULGrantConfiguration_Common(p_SourcePCellId, cs_TimingInfo_NR(v_Timing), -, cs_NR_UplinkTimeAlignment_Stop, p_UL_GrantConfig_SourceCell);</w:t>
            </w:r>
          </w:p>
          <w:p w14:paraId="709A5A8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6C8EE26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2. Target PCell: Configure target PCell for no RACH response transmission.</w:t>
            </w:r>
          </w:p>
          <w:p w14:paraId="4091483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//Calculate T in the TargetPCell</w:t>
            </w:r>
          </w:p>
          <w:p w14:paraId="208D218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v_TimingInfo := f_NR_TimingOtherCell(p_SourcePCellId, cs_TimingInfo_NR(v_Timing), p_TargetPCellId);</w:t>
            </w:r>
          </w:p>
          <w:p w14:paraId="614B276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f_NR_SS_RachProcedureConfig(p_TargetPCellId, cs_NR_RachProcedureConfig_NoResponse, v_TimingInfo);</w:t>
            </w:r>
          </w:p>
          <w:p w14:paraId="1B34917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4ABC2D6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3. Source PCell: Schedule the transmission of RRCReconfiguration message to UE requesting Handover to target PCell and SCell.</w:t>
            </w:r>
          </w:p>
          <w:p w14:paraId="3027DA8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lastRenderedPageBreak/>
              <w:t xml:space="preserve">    SRB.send(cas_NR_SRB1_RrcPdu_REQ(p_SourcePCellId, cs_TimingInfo_NR(v_Timing), p_RRCReconfiguration, crs_MacBearerRouting(p_SourcePCellId))); //@sic R5-213516 sic@</w:t>
            </w:r>
          </w:p>
          <w:p w14:paraId="03F8749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6D9EB4F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At time T1 if target PCell is the same as source SCell, else at time "Now", steps 4-6:</w:t>
            </w:r>
          </w:p>
          <w:p w14:paraId="7C91C40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(p_TargetPCellId == p_SourceSCellId) { //@sic R5-223443 R5s220590 sic@</w:t>
            </w:r>
          </w:p>
          <w:p w14:paraId="7F19CE8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//Calculate T1 in the TargetPCell</w:t>
            </w:r>
          </w:p>
          <w:p w14:paraId="1C15F63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v_TimingInfo := f_NR_TimingOtherCell(p_SourcePCellId, cs_TimingInfo_NR(v_Timing1), p_TargetPCellId);</w:t>
            </w:r>
          </w:p>
          <w:p w14:paraId="1193E46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4.1 Source PCell: Configure from PCell to normal cell: remove source SCell from the SCell list in the source PCell</w:t>
            </w:r>
          </w:p>
          <w:p w14:paraId="71AE8C13"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5. Target PCell: Configuration of DRBs</w:t>
            </w:r>
          </w:p>
          <w:p w14:paraId="50409F6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f_NR_ReconfigurePCellToNormalCell( p_SourcePCellId, tsc_PCellIndex_0, v_TimingInfo, v_DrbIdList</w:t>
            </w:r>
            <w:r w:rsidRPr="006508B1">
              <w:rPr>
                <w:rFonts w:ascii="Courier New" w:hAnsi="Courier New" w:cs="Courier New"/>
                <w:color w:val="000000"/>
                <w:highlight w:val="yellow"/>
                <w:lang w:eastAsia="de-DE"/>
              </w:rPr>
              <w:t>,true</w:t>
            </w:r>
            <w:r w:rsidRPr="00931B94">
              <w:rPr>
                <w:rFonts w:ascii="Courier New" w:hAnsi="Courier New" w:cs="Courier New"/>
                <w:color w:val="000000"/>
                <w:lang w:eastAsia="de-DE"/>
              </w:rPr>
              <w:t>); //WA#WI=973937</w:t>
            </w:r>
          </w:p>
          <w:p w14:paraId="5A2F040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4.2 Target PCell: Configure from SCell to PCell.</w:t>
            </w:r>
          </w:p>
          <w:p w14:paraId="58BB99A6"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f_NR_ReconfigSCellToNormalCell(p_TargetPCellId, v_RadioBearerList, v_TimingInfo);</w:t>
            </w:r>
          </w:p>
          <w:p w14:paraId="30026C3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else {</w:t>
            </w:r>
          </w:p>
          <w:p w14:paraId="67FE5DE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At time Now, steps 5-6:</w:t>
            </w:r>
          </w:p>
          <w:p w14:paraId="24667F8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5. Target PCell: Configuration of DRBs</w:t>
            </w:r>
          </w:p>
          <w:p w14:paraId="0B363E0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f_NR_SS_CommonRadioBearerConfig(p_TargetPCellId, v_RadioBearerList); //@sic R5s201249 sic@</w:t>
            </w:r>
          </w:p>
          <w:p w14:paraId="3AF53A13"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6CC1CDF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62070EC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//6. Transfer of the PDCP Count for AM DRBs and SRBs (if applied) from source to target PCell:</w:t>
            </w:r>
          </w:p>
          <w:p w14:paraId="43CF2CA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a) Source PCell: Get PDCP COUNT.</w:t>
            </w:r>
          </w:p>
          <w:p w14:paraId="7DF1EC1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b) Target PCell: Set PDCP COUNT.</w:t>
            </w:r>
          </w:p>
          <w:p w14:paraId="44FC441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NOTE 2: No further sending/receiving of DRB data before the HO is done.</w:t>
            </w:r>
          </w:p>
          <w:p w14:paraId="1CCD16A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NOTE 3: For AM DRBs the PDCP count is maintained, for UM DRBs the PDCP count is reset. For SRBs, the PDCP count is maintained or reset depending on the RRCReconfiguration message content.</w:t>
            </w:r>
          </w:p>
          <w:p w14:paraId="02EBA90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(p_TargetPCellId == p_SourceSCellId) {</w:t>
            </w:r>
          </w:p>
          <w:p w14:paraId="25C0B55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f_NR_SS_PdcpCount_Handover(p_SourcePCellId, p_TargetPCellId, v_RadioBearerList, p_RBConfig_KeyChange, cs_TimingInfo_NR(v_Timing1));</w:t>
            </w:r>
          </w:p>
          <w:p w14:paraId="6CF9496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else {</w:t>
            </w:r>
          </w:p>
          <w:p w14:paraId="32820F3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f_NR_SS_PdcpCount_Handover(p_SourcePCellId, p_TargetPCellId, v_RadioBearerList, p_RBConfig_KeyChange); //@sic R5s201249 sic@</w:t>
            </w:r>
          </w:p>
          <w:p w14:paraId="428EBBA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78C297A3"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5C40467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//At time T2, steps 7-12:</w:t>
            </w:r>
          </w:p>
          <w:p w14:paraId="28DC45F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//7. Target PCell: Inform the SS about the HO and about the source PCell id.</w:t>
            </w:r>
          </w:p>
          <w:p w14:paraId="2575869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f_NR_SS_PdcpHandoverCtrl(p_TargetPCellId, cas_NR_PdcpHandoverInit_REQ(p_SourcePCellId, p_TargetPCellId, cs_TimingInfo_NR(v_Timing2)));</w:t>
            </w:r>
          </w:p>
          <w:p w14:paraId="28B9824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6FC8EBA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//8. Target PCell: Configure RACH procedure either dedicated or C-RNTI based.</w:t>
            </w:r>
          </w:p>
          <w:p w14:paraId="0A059FD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NOTE 4: The FollowOnFlag is set to true in the ASP reconfiguring C-RNTI</w:t>
            </w:r>
          </w:p>
          <w:p w14:paraId="14D2C9A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f_NR_CellInfo_SetRNTI(p_TargetPCellId, p_RNTI_Value);</w:t>
            </w:r>
          </w:p>
          <w:p w14:paraId="758F333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lastRenderedPageBreak/>
              <w:t xml:space="preserve">    //Calculate T2 in the TargetPCell</w:t>
            </w:r>
          </w:p>
          <w:p w14:paraId="11AC57C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v_TimingInfo := f_NR_TimingOtherCell(p_SourcePCellId, cs_TimingInfo_NR(v_Timing2), p_TargetPCellId);</w:t>
            </w:r>
          </w:p>
          <w:p w14:paraId="1BB0AAA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(isvalue(p_TargetSCellId)) { //@sic R5s210079 sic@</w:t>
            </w:r>
          </w:p>
          <w:p w14:paraId="638F094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//@sic R5s201249 sic@</w:t>
            </w:r>
          </w:p>
          <w:p w14:paraId="0163CF6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f_NR_CellInfo_SetRNTI(valueof(p_TargetSCellId), p_RNTI_Value);</w:t>
            </w:r>
          </w:p>
          <w:p w14:paraId="6D173C8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f_NR_SS_C_RNTI_Config(valueof(p_TargetSCellId), p_RNTI_Value, cs_TimingInfo_NR(v_Timing2)); //@sic R5s210389 sic@</w:t>
            </w:r>
          </w:p>
          <w:p w14:paraId="2F7A497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0161E6D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f_NR_SS_C_RNTI_Config(p_TargetPCellId, p_RNTI_Value, cs_TimingInfo_NR(v_Timing2), tsc_NoCnfReq, tsc_FollowOnFlag);  //@sic R5-206369, R5s210389 sic@</w:t>
            </w:r>
          </w:p>
          <w:p w14:paraId="23E1F3A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f_NR_SS_RachProcedureConfigHO(p_TargetPCellId, p_RachProcedureConfig, v_TimingInfo, p_RACH_ConfigDedicated);</w:t>
            </w:r>
          </w:p>
          <w:p w14:paraId="2E4CA82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DDADF4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//9. Target PCell: Activate security.</w:t>
            </w:r>
          </w:p>
          <w:p w14:paraId="60B399F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((p_NCC &gt; tsc_NR_38508_NextHopChainingCount) or p_RBConfig_KeyChange) { // @sic R5s190795 R5s200159 sic@</w:t>
            </w:r>
          </w:p>
          <w:p w14:paraId="652676B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f_NR_SS_AS_ActivateSecurity_Current(p_TargetPCellId, p_NCC, v_TimingInfo);</w:t>
            </w:r>
          </w:p>
          <w:p w14:paraId="0FA4359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else {</w:t>
            </w:r>
          </w:p>
          <w:p w14:paraId="29A90B7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f_NR_SS_AS_ActivateSecurity_NoRefresh(p_TargetPCellId, v_TimingInfo);  //@sic R5s200102 sic@</w:t>
            </w:r>
          </w:p>
          <w:p w14:paraId="552AC39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649EDB3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3D4B9E06"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//10. Target PCell: Configure UL grant configuration ("OnSR", periodic TA is not started).</w:t>
            </w:r>
          </w:p>
          <w:p w14:paraId="18FA210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f_NR_ULGrantConfiguration_Common(p_TargetPCellId, v_TimingInfo, -, -, p_UL_GrantConfig_TargetCell);</w:t>
            </w:r>
          </w:p>
          <w:p w14:paraId="4ED0C82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3A9B612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//11. Target PCell: Configure Target PCell as PCell.</w:t>
            </w:r>
          </w:p>
          <w:p w14:paraId="75E9E41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//12. Target SCell: Configure Target SCell as SCell with new PCell association.</w:t>
            </w:r>
          </w:p>
          <w:p w14:paraId="28E0FE0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//NOTE 5: The FollowOnFlag is set to true in the ASP reconfiguring PCell.</w:t>
            </w:r>
          </w:p>
          <w:p w14:paraId="5A7F50E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(isvalue (p_TargetSCellId)) {  //@sic R5s210079 sic@</w:t>
            </w:r>
          </w:p>
          <w:p w14:paraId="614F846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f_NR_ConfigPCell_AddRelSCells(p_TargetPCellId, {valueof(p_TargetSCellId)}, tsc_PCellIndex_0, v_TimingInfo, p_RNTI_Value, -, tsc_NoCnfReq, tsc_FollowOnFlag);  //@sic R5-206369 sic@</w:t>
            </w:r>
          </w:p>
          <w:p w14:paraId="429694F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//Calculate T2 in the TargetSCell</w:t>
            </w:r>
          </w:p>
          <w:p w14:paraId="25DDC11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v_TimingInfo := f_NR_TimingOtherCell(p_SourcePCellId, cs_TimingInfo_NR(v_Timing2), valueof(p_TargetSCellId));</w:t>
            </w:r>
          </w:p>
          <w:p w14:paraId="4746594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f_NR_ConfigSCell(valueof(p_TargetSCellId), p_SCGConfig_SCell, v_TimingInfo);</w:t>
            </w:r>
          </w:p>
          <w:p w14:paraId="70DB567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299158D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809235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After time T2 (without activation time):</w:t>
            </w:r>
          </w:p>
          <w:p w14:paraId="219CA8A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13. Target PCell: Receive RRCReconfigurationComplete.</w:t>
            </w:r>
          </w:p>
          <w:p w14:paraId="11FEDA6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when CA is not active , make sure there is no MAC Bearer Routing ( refer step 7-8 of the test case 8.1.4.1.7.1 )</w:t>
            </w:r>
          </w:p>
          <w:p w14:paraId="790E2D3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if(not isvalue(p_TargetSCellId)) { //@sic R5s220590 sic@</w:t>
            </w:r>
          </w:p>
          <w:p w14:paraId="2FE9518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SRB.receive(car_NR_SRB1_RrcPdu_IND(p_TargetPCellId, p_RRCConnReconfigComplete));</w:t>
            </w:r>
          </w:p>
          <w:p w14:paraId="24E8701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 else {</w:t>
            </w:r>
          </w:p>
          <w:p w14:paraId="04212556"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lastRenderedPageBreak/>
              <w:t xml:space="preserve">        SRB.receive(car_NR_SRB1_RrcPdu_IND(p_TargetPCellId, p_RRCConnReconfigComplete, -, crs_MacBearerRouting(p_TargetPCellId))); //@sic R5-213516 sic@</w:t>
            </w:r>
          </w:p>
          <w:p w14:paraId="06A1F4D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0E3A901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//14. Target Pell: Start periodic TA.</w:t>
            </w:r>
          </w:p>
          <w:p w14:paraId="77B737E4"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f_NR_ULGrantConfiguration_Common(p_TargetPCellId, cs_TimingInfo_Now, -, cs_NR_UplinkTimeAlignment_Start, -);</w:t>
            </w:r>
          </w:p>
          <w:p w14:paraId="4AE82F19"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863A2E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//15. Target Pell: Inform the SS about completion of the HO (e.g. to trigger PDCP STATUS REPORT PDU).</w:t>
            </w:r>
          </w:p>
          <w:p w14:paraId="316E5DE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f_NR_SS_PdcpHandoverCtrl(p_TargetPCellId, cas_NR_PdcpHandoverComplete_REQ(p_TargetPCellId));</w:t>
            </w:r>
          </w:p>
          <w:p w14:paraId="7216224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p>
          <w:p w14:paraId="562E5EE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//16. Target PCell: Re-configure RACH procedure as for initial access.</w:t>
            </w:r>
          </w:p>
          <w:p w14:paraId="4BFAAA1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f_NR_SS_RachProcedureConfig_Def(p_TargetPCellId);</w:t>
            </w:r>
          </w:p>
          <w:p w14:paraId="6A5C11B7"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69207FC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//17. Source PCell: If source PCell is not target SCell</w:t>
            </w:r>
          </w:p>
          <w:p w14:paraId="1ED20CF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//17.1 Reset SRBs and release DRBs.</w:t>
            </w:r>
          </w:p>
          <w:p w14:paraId="7B494C1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(isvalue (p_TargetSCellId)) {  //@sic R5s210079 sic@</w:t>
            </w:r>
          </w:p>
          <w:p w14:paraId="45F98DD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(p_SourcePCellId != valueof(p_TargetSCellId)) {</w:t>
            </w:r>
          </w:p>
          <w:p w14:paraId="11C41A0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//17.1  Reset SRBs and release DRBs.</w:t>
            </w:r>
          </w:p>
          <w:p w14:paraId="2B28122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f_NR_SS_SRBs_DRBs_Release(p_SourcePCellId, cs_TimingInfo_Now, v_DrbIdList);</w:t>
            </w:r>
          </w:p>
          <w:p w14:paraId="3B4C58AD"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f_NR_SS_SRBs_DRBs_Config(p_SourcePCellId, cs_TimingInfo_Now, omit);</w:t>
            </w:r>
          </w:p>
          <w:p w14:paraId="7AF2B2C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BC12C2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CC8708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09184A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//17a. Source PCell:    If target PCell is not the same as source SCell:</w:t>
            </w:r>
          </w:p>
          <w:p w14:paraId="299B729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//17a.1 Configure from PCell to normal cell: remove source SCell from the SCell list in the source PCell</w:t>
            </w:r>
          </w:p>
          <w:p w14:paraId="4B88800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//@sic R5-223443 R5s220590 sic@</w:t>
            </w:r>
          </w:p>
          <w:p w14:paraId="4EA4263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(p_TargetPCellId != p_SourceSCellId) {</w:t>
            </w:r>
          </w:p>
          <w:p w14:paraId="0A5BFDFB"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r w:rsidRPr="006508B1">
              <w:rPr>
                <w:rFonts w:ascii="Courier New" w:hAnsi="Courier New" w:cs="Courier New"/>
                <w:color w:val="000000"/>
                <w:highlight w:val="yellow"/>
                <w:lang w:eastAsia="de-DE"/>
              </w:rPr>
              <w:t>v_DrbIdList:= f_NR_GetActiveDRBs(p_SourcePCellId); //WA#WI=973937</w:t>
            </w:r>
          </w:p>
          <w:p w14:paraId="062B376A"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f_NR_ReconfigurePCellToNormalCell( p_SourcePCellId, tsc_PCellIndex_0, -, v_DrbIdList</w:t>
            </w:r>
            <w:r w:rsidRPr="003F5794">
              <w:rPr>
                <w:rFonts w:ascii="Courier New" w:hAnsi="Courier New" w:cs="Courier New"/>
                <w:color w:val="000000"/>
                <w:highlight w:val="yellow"/>
                <w:lang w:eastAsia="de-DE"/>
              </w:rPr>
              <w:t>, false</w:t>
            </w:r>
            <w:r w:rsidRPr="00931B94">
              <w:rPr>
                <w:rFonts w:ascii="Courier New" w:hAnsi="Courier New" w:cs="Courier New"/>
                <w:color w:val="000000"/>
                <w:lang w:eastAsia="de-DE"/>
              </w:rPr>
              <w:t xml:space="preserve"> ); //WA#WI=973937</w:t>
            </w:r>
          </w:p>
          <w:p w14:paraId="42F99DF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7D2D2ED8"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p w14:paraId="496AFDD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//18. Source SCell: If source SCell is neither target PCell nor target SCell:</w:t>
            </w:r>
          </w:p>
          <w:p w14:paraId="289823C1"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//18.1 Release DRBs</w:t>
            </w:r>
          </w:p>
          <w:p w14:paraId="6FA05B02"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//@sic R5-223443 R5s220590 sic@</w:t>
            </w:r>
          </w:p>
          <w:p w14:paraId="75D048E5"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if (not(match(p_SourceSCellId, p_TargetPCellId)) and not match(p_SourceSCellId, p_TargetSCellId)) {</w:t>
            </w:r>
          </w:p>
          <w:p w14:paraId="52896C0E" w14:textId="77777777" w:rsidR="00931B94" w:rsidRPr="00115D16" w:rsidRDefault="00931B94" w:rsidP="00931B94">
            <w:pPr>
              <w:autoSpaceDE w:val="0"/>
              <w:autoSpaceDN w:val="0"/>
              <w:adjustRightInd w:val="0"/>
              <w:spacing w:after="0"/>
              <w:rPr>
                <w:rFonts w:ascii="Courier New" w:hAnsi="Courier New" w:cs="Courier New"/>
                <w:color w:val="000000"/>
                <w:highlight w:val="yellow"/>
                <w:lang w:eastAsia="de-DE"/>
              </w:rPr>
            </w:pPr>
            <w:r w:rsidRPr="00931B94">
              <w:rPr>
                <w:rFonts w:ascii="Courier New" w:hAnsi="Courier New" w:cs="Courier New"/>
                <w:color w:val="000000"/>
                <w:lang w:eastAsia="de-DE"/>
              </w:rPr>
              <w:t xml:space="preserve">        </w:t>
            </w:r>
            <w:r w:rsidRPr="00115D16">
              <w:rPr>
                <w:rFonts w:ascii="Courier New" w:hAnsi="Courier New" w:cs="Courier New"/>
                <w:color w:val="000000"/>
                <w:highlight w:val="yellow"/>
                <w:lang w:eastAsia="de-DE"/>
              </w:rPr>
              <w:t>v_PdcpCountInfoList := f_NR_SS_PdcpCount_Get(p_SourceSCellId); //WA#WI=973937</w:t>
            </w:r>
          </w:p>
          <w:p w14:paraId="7D034074" w14:textId="77777777" w:rsidR="00931B94" w:rsidRPr="00115D16" w:rsidRDefault="00931B94" w:rsidP="00931B94">
            <w:pPr>
              <w:autoSpaceDE w:val="0"/>
              <w:autoSpaceDN w:val="0"/>
              <w:adjustRightInd w:val="0"/>
              <w:spacing w:after="0"/>
              <w:rPr>
                <w:rFonts w:ascii="Courier New" w:hAnsi="Courier New" w:cs="Courier New"/>
                <w:color w:val="000000"/>
                <w:highlight w:val="yellow"/>
                <w:lang w:eastAsia="de-DE"/>
              </w:rPr>
            </w:pPr>
            <w:r w:rsidRPr="00115D16">
              <w:rPr>
                <w:rFonts w:ascii="Courier New" w:hAnsi="Courier New" w:cs="Courier New"/>
                <w:color w:val="000000"/>
                <w:highlight w:val="yellow"/>
                <w:lang w:eastAsia="de-DE"/>
              </w:rPr>
              <w:t xml:space="preserve">        if(lengthof(v_PdcpCountInfoList) &gt; 0) //WA#WI=973937</w:t>
            </w:r>
          </w:p>
          <w:p w14:paraId="00CCAD83" w14:textId="77777777" w:rsidR="00931B94" w:rsidRPr="00115D16" w:rsidRDefault="00931B94" w:rsidP="00931B94">
            <w:pPr>
              <w:autoSpaceDE w:val="0"/>
              <w:autoSpaceDN w:val="0"/>
              <w:adjustRightInd w:val="0"/>
              <w:spacing w:after="0"/>
              <w:rPr>
                <w:rFonts w:ascii="Courier New" w:hAnsi="Courier New" w:cs="Courier New"/>
                <w:color w:val="000000"/>
                <w:highlight w:val="yellow"/>
                <w:lang w:eastAsia="de-DE"/>
              </w:rPr>
            </w:pPr>
            <w:r w:rsidRPr="00115D16">
              <w:rPr>
                <w:rFonts w:ascii="Courier New" w:hAnsi="Courier New" w:cs="Courier New"/>
                <w:color w:val="000000"/>
                <w:highlight w:val="yellow"/>
                <w:lang w:eastAsia="de-DE"/>
              </w:rPr>
              <w:t xml:space="preserve">        { //WA#WI=973937</w:t>
            </w:r>
          </w:p>
          <w:p w14:paraId="4729285F"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115D16">
              <w:rPr>
                <w:rFonts w:ascii="Courier New" w:hAnsi="Courier New" w:cs="Courier New"/>
                <w:color w:val="000000"/>
                <w:highlight w:val="yellow"/>
                <w:lang w:eastAsia="de-DE"/>
              </w:rPr>
              <w:t xml:space="preserve">            v_DrbIdList:= f_NR_GetActiveDRBs(p_SourceSCellId); //WA#WI=973937</w:t>
            </w:r>
          </w:p>
          <w:p w14:paraId="10FE9DAE"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f_NR_SS_SRBs_DRBs_Release(</w:t>
            </w:r>
            <w:r w:rsidRPr="00137BBF">
              <w:rPr>
                <w:rFonts w:ascii="Courier New" w:hAnsi="Courier New" w:cs="Courier New"/>
                <w:color w:val="000000"/>
                <w:highlight w:val="yellow"/>
                <w:lang w:eastAsia="de-DE"/>
              </w:rPr>
              <w:t>p_SourceSCellId</w:t>
            </w:r>
            <w:r w:rsidRPr="00931B94">
              <w:rPr>
                <w:rFonts w:ascii="Courier New" w:hAnsi="Courier New" w:cs="Courier New"/>
                <w:color w:val="000000"/>
                <w:lang w:eastAsia="de-DE"/>
              </w:rPr>
              <w:t>, cs_TimingInfo_Now, v_DrbIdList); //WA#WI=973937</w:t>
            </w:r>
          </w:p>
          <w:p w14:paraId="12F3E100"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r w:rsidRPr="00B932AB">
              <w:rPr>
                <w:rFonts w:ascii="Courier New" w:hAnsi="Courier New" w:cs="Courier New"/>
                <w:color w:val="000000"/>
                <w:highlight w:val="yellow"/>
                <w:lang w:eastAsia="de-DE"/>
              </w:rPr>
              <w:t>}</w:t>
            </w:r>
          </w:p>
          <w:p w14:paraId="310B66BC" w14:textId="77777777" w:rsidR="00931B94" w:rsidRPr="00931B94"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lastRenderedPageBreak/>
              <w:t xml:space="preserve">      </w:t>
            </w:r>
            <w:r w:rsidRPr="00115D16">
              <w:rPr>
                <w:rFonts w:ascii="Courier New" w:hAnsi="Courier New" w:cs="Courier New"/>
                <w:color w:val="000000"/>
                <w:highlight w:val="yellow"/>
                <w:lang w:eastAsia="de-DE"/>
              </w:rPr>
              <w:t>} //WA#WI=973937</w:t>
            </w:r>
          </w:p>
          <w:p w14:paraId="1D711ACF" w14:textId="77777777" w:rsidR="006325AB" w:rsidRPr="00DA356D" w:rsidRDefault="00931B94" w:rsidP="00931B94">
            <w:pPr>
              <w:autoSpaceDE w:val="0"/>
              <w:autoSpaceDN w:val="0"/>
              <w:adjustRightInd w:val="0"/>
              <w:spacing w:after="0"/>
              <w:rPr>
                <w:rFonts w:ascii="Courier New" w:hAnsi="Courier New" w:cs="Courier New"/>
                <w:color w:val="000000"/>
                <w:lang w:eastAsia="de-DE"/>
              </w:rPr>
            </w:pPr>
            <w:r w:rsidRPr="00931B94">
              <w:rPr>
                <w:rFonts w:ascii="Courier New" w:hAnsi="Courier New" w:cs="Courier New"/>
                <w:color w:val="000000"/>
                <w:lang w:eastAsia="de-DE"/>
              </w:rPr>
              <w:t xml:space="preserve">  }</w:t>
            </w:r>
          </w:p>
        </w:tc>
      </w:tr>
    </w:tbl>
    <w:p w14:paraId="7B13039F" w14:textId="77777777" w:rsidR="005D27CA" w:rsidRDefault="005D27CA" w:rsidP="006E7773">
      <w:pPr>
        <w:rPr>
          <w:lang w:eastAsia="en-GB"/>
        </w:rPr>
      </w:pPr>
    </w:p>
    <w:p w14:paraId="237EDA55" w14:textId="77777777" w:rsidR="00240F86" w:rsidRDefault="00240F86" w:rsidP="00CE5DDF">
      <w:pPr>
        <w:pStyle w:val="Heading2"/>
        <w:numPr>
          <w:ilvl w:val="1"/>
          <w:numId w:val="2"/>
        </w:numPr>
        <w:overflowPunct w:val="0"/>
        <w:autoSpaceDE w:val="0"/>
        <w:autoSpaceDN w:val="0"/>
        <w:adjustRightInd w:val="0"/>
        <w:spacing w:before="480"/>
        <w:rPr>
          <w:rFonts w:cs="Arial"/>
          <w:b/>
          <w:color w:val="000000"/>
          <w:lang w:eastAsia="en-GB"/>
        </w:rPr>
      </w:pPr>
      <w:bookmarkStart w:id="15" w:name="_Toc106808479"/>
      <w:r w:rsidRPr="00B52828">
        <w:rPr>
          <w:rFonts w:cs="Arial"/>
          <w:b/>
          <w:color w:val="000000"/>
          <w:lang w:eastAsia="en-GB"/>
        </w:rPr>
        <w:t xml:space="preserve">Correction to </w:t>
      </w:r>
      <w:r>
        <w:rPr>
          <w:rFonts w:cs="Arial"/>
          <w:b/>
          <w:color w:val="000000"/>
          <w:lang w:eastAsia="en-GB"/>
        </w:rPr>
        <w:t xml:space="preserve">the </w:t>
      </w:r>
      <w:r w:rsidR="00E46CB5">
        <w:rPr>
          <w:rFonts w:cs="Arial"/>
          <w:b/>
          <w:color w:val="000000"/>
          <w:lang w:eastAsia="en-GB"/>
        </w:rPr>
        <w:t xml:space="preserve">function </w:t>
      </w:r>
      <w:r w:rsidR="00D90CD0" w:rsidRPr="00D90CD0">
        <w:rPr>
          <w:rFonts w:cs="Arial"/>
          <w:b/>
          <w:color w:val="000000"/>
          <w:lang w:eastAsia="en-GB"/>
        </w:rPr>
        <w:t>f_NR_ReconfigurePCellToNormalCell</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40F86" w14:paraId="7EE6A74C" w14:textId="77777777" w:rsidTr="00D61D8B">
        <w:tc>
          <w:tcPr>
            <w:tcW w:w="1985" w:type="dxa"/>
            <w:tcBorders>
              <w:top w:val="single" w:sz="4" w:space="0" w:color="auto"/>
              <w:left w:val="single" w:sz="4" w:space="0" w:color="auto"/>
              <w:bottom w:val="single" w:sz="4" w:space="0" w:color="auto"/>
              <w:right w:val="single" w:sz="4" w:space="0" w:color="auto"/>
            </w:tcBorders>
            <w:hideMark/>
          </w:tcPr>
          <w:p w14:paraId="548AB430" w14:textId="77777777" w:rsidR="00240F86" w:rsidRDefault="00A52FCD" w:rsidP="00D61D8B">
            <w:pPr>
              <w:spacing w:before="40" w:after="40"/>
              <w:rPr>
                <w:rFonts w:ascii="Arial" w:hAnsi="Arial" w:cs="Arial"/>
                <w:b/>
              </w:rPr>
            </w:pPr>
            <w:r>
              <w:rPr>
                <w:rFonts w:ascii="Arial" w:hAnsi="Arial" w:cs="Arial"/>
                <w:b/>
                <w:bCs/>
                <w:lang w:val="de-DE"/>
              </w:rPr>
              <w:t>Function</w:t>
            </w:r>
            <w:r w:rsidR="00240F86">
              <w:rPr>
                <w:rFonts w:ascii="Arial" w:hAnsi="Arial" w:cs="Arial"/>
                <w:b/>
                <w:bCs/>
                <w:lang w:val="de-DE"/>
              </w:rPr>
              <w:t xml:space="preserve"> </w:t>
            </w:r>
            <w:r w:rsidR="00240F86">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82F6FF3" w14:textId="77777777" w:rsidR="00240F86" w:rsidRPr="00CC39F9" w:rsidRDefault="00020A0D" w:rsidP="00D61D8B">
            <w:pPr>
              <w:pStyle w:val="CRCoverPage"/>
              <w:spacing w:after="0"/>
              <w:rPr>
                <w:rFonts w:cs="Arial"/>
                <w:lang w:eastAsia="en-GB"/>
              </w:rPr>
            </w:pPr>
            <w:r w:rsidRPr="00020A0D">
              <w:rPr>
                <w:rFonts w:cs="Arial"/>
                <w:lang w:eastAsia="en-GB"/>
              </w:rPr>
              <w:t>f_NR_ReconfigurePCellToNormalCell</w:t>
            </w:r>
          </w:p>
        </w:tc>
      </w:tr>
      <w:tr w:rsidR="00240F86" w14:paraId="0F5B61DE" w14:textId="77777777" w:rsidTr="00D61D8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AD0FA2" w14:textId="77777777" w:rsidR="00240F86" w:rsidRDefault="00240F86" w:rsidP="00D61D8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73DB1F7" w14:textId="77777777" w:rsidR="00C65B03" w:rsidRDefault="00C65B03" w:rsidP="00996785">
            <w:pPr>
              <w:pStyle w:val="CRCoverPage"/>
              <w:spacing w:after="0"/>
              <w:rPr>
                <w:rFonts w:cs="Arial"/>
                <w:lang w:eastAsia="en-GB"/>
              </w:rPr>
            </w:pPr>
            <w:r w:rsidRPr="00835A3C">
              <w:rPr>
                <w:rFonts w:cs="Arial"/>
                <w:lang w:eastAsia="en-GB"/>
              </w:rPr>
              <w:t xml:space="preserve">In case of 8.1.4.1.7.1,  during the test steps 4-5, </w:t>
            </w:r>
            <w:r>
              <w:rPr>
                <w:rFonts w:cs="Arial"/>
                <w:lang w:eastAsia="en-GB"/>
              </w:rPr>
              <w:t>NR C</w:t>
            </w:r>
            <w:r w:rsidRPr="00835A3C">
              <w:rPr>
                <w:rFonts w:cs="Arial"/>
                <w:lang w:eastAsia="en-GB"/>
              </w:rPr>
              <w:t xml:space="preserve">ell 1 </w:t>
            </w:r>
            <w:r w:rsidRPr="00D513C0">
              <w:rPr>
                <w:rFonts w:cs="Arial"/>
                <w:lang w:eastAsia="en-GB"/>
              </w:rPr>
              <w:sym w:font="Wingdings" w:char="F0E0"/>
            </w:r>
            <w:r w:rsidRPr="00835A3C">
              <w:rPr>
                <w:rFonts w:cs="Arial"/>
                <w:lang w:eastAsia="en-GB"/>
              </w:rPr>
              <w:t xml:space="preserve"> </w:t>
            </w:r>
            <w:r>
              <w:rPr>
                <w:rFonts w:cs="Arial"/>
                <w:lang w:eastAsia="en-GB"/>
              </w:rPr>
              <w:t>NR C</w:t>
            </w:r>
            <w:r w:rsidRPr="00835A3C">
              <w:rPr>
                <w:rFonts w:cs="Arial"/>
                <w:lang w:eastAsia="en-GB"/>
              </w:rPr>
              <w:t xml:space="preserve">ell 3 handover happens with </w:t>
            </w:r>
            <w:r>
              <w:rPr>
                <w:rFonts w:cs="Arial"/>
                <w:lang w:eastAsia="en-GB"/>
              </w:rPr>
              <w:t>NR C</w:t>
            </w:r>
            <w:r w:rsidRPr="00835A3C">
              <w:rPr>
                <w:rFonts w:cs="Arial"/>
                <w:lang w:eastAsia="en-GB"/>
              </w:rPr>
              <w:t>ell 2 added as Scell ; when target Pcell is same as Source Scell , SRB DRB reset is happening twice</w:t>
            </w:r>
            <w:r>
              <w:rPr>
                <w:rFonts w:cs="Arial"/>
                <w:lang w:eastAsia="en-GB"/>
              </w:rPr>
              <w:t xml:space="preserve"> in the function </w:t>
            </w:r>
            <w:r w:rsidRPr="008557C6">
              <w:rPr>
                <w:rFonts w:cs="Arial"/>
                <w:b/>
                <w:lang w:eastAsia="en-GB"/>
              </w:rPr>
              <w:t>f_NR5GC_508RRC_IntraNR_CA_HO_InterCell_Common</w:t>
            </w:r>
            <w:r w:rsidRPr="00835A3C">
              <w:rPr>
                <w:rFonts w:cs="Arial"/>
                <w:lang w:eastAsia="en-GB"/>
              </w:rPr>
              <w:t xml:space="preserve"> </w:t>
            </w:r>
          </w:p>
          <w:p w14:paraId="34E10ACD" w14:textId="77777777" w:rsidR="00F90D44" w:rsidRPr="00F90D44" w:rsidRDefault="00C65B03" w:rsidP="00CE5DDF">
            <w:pPr>
              <w:pStyle w:val="CRCoverPage"/>
              <w:numPr>
                <w:ilvl w:val="0"/>
                <w:numId w:val="8"/>
              </w:numPr>
              <w:spacing w:after="0"/>
              <w:rPr>
                <w:rFonts w:ascii="Courier New" w:hAnsi="Courier New" w:cs="Courier New"/>
                <w:color w:val="000000"/>
                <w:lang w:eastAsia="de-DE"/>
              </w:rPr>
            </w:pPr>
            <w:r w:rsidRPr="00835A3C">
              <w:rPr>
                <w:rFonts w:cs="Arial"/>
                <w:lang w:eastAsia="en-GB"/>
              </w:rPr>
              <w:t>1</w:t>
            </w:r>
            <w:r w:rsidRPr="00835A3C">
              <w:rPr>
                <w:rFonts w:cs="Arial"/>
                <w:vertAlign w:val="superscript"/>
                <w:lang w:eastAsia="en-GB"/>
              </w:rPr>
              <w:t>st</w:t>
            </w:r>
            <w:r w:rsidRPr="00835A3C">
              <w:rPr>
                <w:rFonts w:cs="Arial"/>
                <w:lang w:eastAsia="en-GB"/>
              </w:rPr>
              <w:t xml:space="preserve"> time</w:t>
            </w:r>
            <w:r>
              <w:rPr>
                <w:rFonts w:cs="Arial"/>
                <w:lang w:eastAsia="en-GB"/>
              </w:rPr>
              <w:t xml:space="preserve"> SRB DRB RESET</w:t>
            </w:r>
            <w:r w:rsidRPr="00835A3C">
              <w:rPr>
                <w:rFonts w:cs="Arial"/>
                <w:lang w:eastAsia="en-GB"/>
              </w:rPr>
              <w:t xml:space="preserve"> inside f_NR_ReconfigurePCellToNormalCell which is called from 4.1,5</w:t>
            </w:r>
            <w:r w:rsidRPr="00835A3C">
              <w:rPr>
                <w:rFonts w:cs="Arial"/>
                <w:vertAlign w:val="superscript"/>
                <w:lang w:eastAsia="en-GB"/>
              </w:rPr>
              <w:t>th</w:t>
            </w:r>
            <w:r w:rsidRPr="00835A3C">
              <w:rPr>
                <w:rFonts w:cs="Arial"/>
                <w:lang w:eastAsia="en-GB"/>
              </w:rPr>
              <w:t xml:space="preserve"> steps of f_NR5GC_508RRC_IntraNR_CA_HO_InterCell_Common</w:t>
            </w:r>
          </w:p>
          <w:p w14:paraId="38682B8C" w14:textId="77777777" w:rsidR="00240F86" w:rsidRPr="00826B27" w:rsidRDefault="00C65B03" w:rsidP="00CE5DDF">
            <w:pPr>
              <w:pStyle w:val="CRCoverPage"/>
              <w:numPr>
                <w:ilvl w:val="0"/>
                <w:numId w:val="8"/>
              </w:numPr>
              <w:spacing w:after="0"/>
              <w:rPr>
                <w:rFonts w:ascii="Courier New" w:hAnsi="Courier New" w:cs="Courier New"/>
                <w:color w:val="000000"/>
                <w:lang w:eastAsia="de-DE"/>
              </w:rPr>
            </w:pPr>
            <w:r>
              <w:rPr>
                <w:rFonts w:cs="Arial"/>
                <w:lang w:eastAsia="en-GB"/>
              </w:rPr>
              <w:t>2</w:t>
            </w:r>
            <w:r w:rsidRPr="00955556">
              <w:rPr>
                <w:rFonts w:cs="Arial"/>
                <w:vertAlign w:val="superscript"/>
                <w:lang w:eastAsia="en-GB"/>
              </w:rPr>
              <w:t>nd</w:t>
            </w:r>
            <w:r>
              <w:rPr>
                <w:rFonts w:cs="Arial"/>
                <w:lang w:eastAsia="en-GB"/>
              </w:rPr>
              <w:t xml:space="preserve"> </w:t>
            </w:r>
            <w:r w:rsidRPr="00835A3C">
              <w:rPr>
                <w:rFonts w:cs="Arial"/>
                <w:lang w:eastAsia="en-GB"/>
              </w:rPr>
              <w:t xml:space="preserve"> time </w:t>
            </w:r>
            <w:r>
              <w:rPr>
                <w:rFonts w:cs="Arial"/>
                <w:lang w:eastAsia="en-GB"/>
              </w:rPr>
              <w:t>SRB DRB RESET</w:t>
            </w:r>
            <w:r w:rsidRPr="00835A3C">
              <w:rPr>
                <w:rFonts w:cs="Arial"/>
                <w:lang w:eastAsia="en-GB"/>
              </w:rPr>
              <w:t xml:space="preserve"> as part of 17.1 step of f_NR5GC_508RRC_IntraNR_CA_HO_InterCell_Common )  this can be improvised by </w:t>
            </w:r>
            <w:r>
              <w:rPr>
                <w:rFonts w:cs="Arial"/>
                <w:lang w:eastAsia="en-GB"/>
              </w:rPr>
              <w:t>blocking</w:t>
            </w:r>
            <w:r w:rsidRPr="00835A3C">
              <w:rPr>
                <w:rFonts w:cs="Arial"/>
                <w:lang w:eastAsia="en-GB"/>
              </w:rPr>
              <w:t xml:space="preserve"> the redundant </w:t>
            </w:r>
            <w:r>
              <w:rPr>
                <w:rFonts w:cs="Arial"/>
                <w:lang w:eastAsia="en-GB"/>
              </w:rPr>
              <w:t xml:space="preserve">RB reset and release inside </w:t>
            </w:r>
            <w:r w:rsidRPr="00835A3C">
              <w:rPr>
                <w:rFonts w:cs="Arial"/>
                <w:lang w:eastAsia="en-GB"/>
              </w:rPr>
              <w:t>f_NR_ReconfigurePCellToNormalCell</w:t>
            </w:r>
            <w:r>
              <w:rPr>
                <w:rFonts w:cs="Arial"/>
                <w:lang w:eastAsia="en-GB"/>
              </w:rPr>
              <w:t xml:space="preserve"> based on the condition</w:t>
            </w:r>
          </w:p>
        </w:tc>
      </w:tr>
      <w:tr w:rsidR="00240F86" w14:paraId="44F0C5D6" w14:textId="77777777" w:rsidTr="00D61D8B">
        <w:tc>
          <w:tcPr>
            <w:tcW w:w="1985" w:type="dxa"/>
            <w:tcBorders>
              <w:top w:val="single" w:sz="4" w:space="0" w:color="auto"/>
              <w:left w:val="single" w:sz="4" w:space="0" w:color="auto"/>
              <w:bottom w:val="single" w:sz="4" w:space="0" w:color="auto"/>
              <w:right w:val="single" w:sz="4" w:space="0" w:color="auto"/>
            </w:tcBorders>
            <w:hideMark/>
          </w:tcPr>
          <w:p w14:paraId="3FC64A7B" w14:textId="77777777" w:rsidR="00240F86" w:rsidRDefault="00240F86" w:rsidP="00D61D8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241971" w14:textId="77777777" w:rsidR="00240F86" w:rsidRPr="00A72665" w:rsidRDefault="00490B0F" w:rsidP="00D61D8B">
            <w:pPr>
              <w:pStyle w:val="CRCoverPage"/>
              <w:spacing w:after="0"/>
              <w:rPr>
                <w:rFonts w:cs="Arial"/>
                <w:lang w:eastAsia="en-GB"/>
              </w:rPr>
            </w:pPr>
            <w:r w:rsidRPr="00647A8E">
              <w:rPr>
                <w:rFonts w:cs="Arial"/>
                <w:lang w:val="en-US" w:eastAsia="en-GB"/>
              </w:rPr>
              <w:t>SRB DRB reset in th</w:t>
            </w:r>
            <w:r>
              <w:rPr>
                <w:rFonts w:cs="Arial"/>
                <w:lang w:val="en-US" w:eastAsia="en-GB"/>
              </w:rPr>
              <w:t>e function</w:t>
            </w:r>
            <w:r w:rsidRPr="00B4095B">
              <w:rPr>
                <w:rFonts w:cs="Arial"/>
                <w:lang w:val="en-US" w:eastAsia="en-GB"/>
              </w:rPr>
              <w:t xml:space="preserve"> f_NR_ReconfigurePCellToNormalCell</w:t>
            </w:r>
            <w:r>
              <w:rPr>
                <w:rFonts w:cs="Arial"/>
                <w:lang w:val="en-US" w:eastAsia="en-GB"/>
              </w:rPr>
              <w:t xml:space="preserve"> is guarded with the condition so that it avoids the RB RESET on Source Pcell happening twice when source Scell is becoming target Pcell</w:t>
            </w:r>
          </w:p>
        </w:tc>
      </w:tr>
      <w:tr w:rsidR="00240F86" w14:paraId="4C771FF7" w14:textId="77777777" w:rsidTr="00D61D8B">
        <w:tc>
          <w:tcPr>
            <w:tcW w:w="1985" w:type="dxa"/>
            <w:tcBorders>
              <w:top w:val="single" w:sz="4" w:space="0" w:color="auto"/>
              <w:left w:val="single" w:sz="4" w:space="0" w:color="auto"/>
              <w:bottom w:val="single" w:sz="4" w:space="0" w:color="auto"/>
              <w:right w:val="single" w:sz="4" w:space="0" w:color="auto"/>
            </w:tcBorders>
            <w:hideMark/>
          </w:tcPr>
          <w:p w14:paraId="63E28F03" w14:textId="77777777" w:rsidR="00240F86" w:rsidRDefault="00240F86" w:rsidP="00D61D8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9551FE" w14:textId="77777777" w:rsidR="00240F86" w:rsidRPr="00CC39F9" w:rsidRDefault="003B0F22" w:rsidP="00D61D8B">
            <w:pPr>
              <w:spacing w:after="0"/>
              <w:rPr>
                <w:rFonts w:ascii="Arial" w:hAnsi="Arial" w:cs="Arial"/>
                <w:lang w:eastAsia="en-GB"/>
              </w:rPr>
            </w:pPr>
            <w:r w:rsidRPr="003B0F22">
              <w:rPr>
                <w:rFonts w:ascii="Arial" w:hAnsi="Arial" w:cs="Arial"/>
                <w:lang w:eastAsia="en-GB"/>
              </w:rPr>
              <w:t>NR_CommonFunctions_CA</w:t>
            </w:r>
          </w:p>
        </w:tc>
      </w:tr>
      <w:tr w:rsidR="00240F86" w14:paraId="3E1101EE" w14:textId="77777777" w:rsidTr="00D61D8B">
        <w:tc>
          <w:tcPr>
            <w:tcW w:w="1985" w:type="dxa"/>
            <w:tcBorders>
              <w:top w:val="single" w:sz="4" w:space="0" w:color="auto"/>
              <w:left w:val="single" w:sz="4" w:space="0" w:color="auto"/>
              <w:bottom w:val="single" w:sz="4" w:space="0" w:color="auto"/>
              <w:right w:val="single" w:sz="4" w:space="0" w:color="auto"/>
            </w:tcBorders>
            <w:hideMark/>
          </w:tcPr>
          <w:p w14:paraId="11122465" w14:textId="77777777" w:rsidR="00240F86" w:rsidRPr="009719CD" w:rsidRDefault="00240F86" w:rsidP="00D61D8B">
            <w:pPr>
              <w:spacing w:before="40" w:after="40"/>
              <w:rPr>
                <w:rFonts w:ascii="Arial" w:hAnsi="Arial"/>
                <w:b/>
                <w:highlight w:val="cyan"/>
              </w:rPr>
            </w:pPr>
            <w:r w:rsidRPr="009719CD">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00AEC1F" w14:textId="55FD02C9" w:rsidR="00240F86" w:rsidRPr="009719CD" w:rsidRDefault="009719CD" w:rsidP="00D61D8B">
            <w:pPr>
              <w:rPr>
                <w:rFonts w:ascii="Arial" w:hAnsi="Arial"/>
                <w:highlight w:val="cyan"/>
                <w:lang w:eastAsia="zh-CN"/>
              </w:rPr>
            </w:pPr>
            <w:r w:rsidRPr="009719CD">
              <w:rPr>
                <w:rFonts w:ascii="Arial" w:hAnsi="Arial"/>
                <w:highlight w:val="cyan"/>
                <w:lang w:eastAsia="zh-CN"/>
              </w:rPr>
              <w:t>Accepted</w:t>
            </w:r>
          </w:p>
        </w:tc>
      </w:tr>
    </w:tbl>
    <w:p w14:paraId="2D83E8CC" w14:textId="77777777" w:rsidR="00240F86" w:rsidRDefault="00240F86" w:rsidP="00240F86">
      <w:pPr>
        <w:spacing w:after="0"/>
        <w:rPr>
          <w:rFonts w:ascii="Arial" w:hAnsi="Arial"/>
          <w:b/>
          <w:lang w:eastAsia="en-GB"/>
        </w:rPr>
      </w:pPr>
    </w:p>
    <w:p w14:paraId="3886995A" w14:textId="77777777" w:rsidR="00240F86" w:rsidRDefault="00240F86" w:rsidP="00240F8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0F86" w:rsidRPr="00CD057D" w14:paraId="10736C3F" w14:textId="77777777" w:rsidTr="00D61D8B">
        <w:tc>
          <w:tcPr>
            <w:tcW w:w="13575" w:type="dxa"/>
            <w:tcBorders>
              <w:top w:val="single" w:sz="4" w:space="0" w:color="auto"/>
              <w:left w:val="single" w:sz="4" w:space="0" w:color="auto"/>
              <w:bottom w:val="single" w:sz="4" w:space="0" w:color="auto"/>
              <w:right w:val="single" w:sz="4" w:space="0" w:color="auto"/>
            </w:tcBorders>
          </w:tcPr>
          <w:p w14:paraId="1EB5D0DD"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401A667B"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4FDA5F5D"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@desc      Common function to reconfigure a PSCell to a normal cell</w:t>
            </w:r>
          </w:p>
          <w:p w14:paraId="07895518"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@param     p_PCell</w:t>
            </w:r>
          </w:p>
          <w:p w14:paraId="3A92392F"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@param     p_PServingCellIndex</w:t>
            </w:r>
          </w:p>
          <w:p w14:paraId="16A89426"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@param     p_TimingInfo        (default value: cs_TimingInfo_Now)</w:t>
            </w:r>
          </w:p>
          <w:p w14:paraId="5C4821A3"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@param     p_DrbToReleassList</w:t>
            </w:r>
          </w:p>
          <w:p w14:paraId="563F4E05"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@status    APPROVED (NR5GC)</w:t>
            </w:r>
          </w:p>
          <w:p w14:paraId="55A0ED8E"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19C65554"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function f_NR_ReconfigurePCellToNormalCell( NR_CellId_Type                          p_PCell,</w:t>
            </w:r>
          </w:p>
          <w:p w14:paraId="68C42AD7"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NR_ServingCellIndex_Type                p_PServingCellIndex,</w:t>
            </w:r>
          </w:p>
          <w:p w14:paraId="48AC6434"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template (value) TimingInfo_Type        p_TimingInfo := cs_TimingInfo_Now,</w:t>
            </w:r>
          </w:p>
          <w:p w14:paraId="188D0086"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IntegerList_Type                        p_DrbToReleassList</w:t>
            </w:r>
          </w:p>
          <w:p w14:paraId="7459E227"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runs on NR_BASE_PTC</w:t>
            </w:r>
          </w:p>
          <w:p w14:paraId="3745EB54"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1061C46B"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f_NR_ConfigPCell_AddRelSCells( p_PCell,</w:t>
            </w:r>
          </w:p>
          <w:p w14:paraId="11B8FA9D"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 //p_SCellList</w:t>
            </w:r>
          </w:p>
          <w:p w14:paraId="0073264A"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p_PServingCellIndex,</w:t>
            </w:r>
          </w:p>
          <w:p w14:paraId="5C90A2C6"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p_TimingInfo,</w:t>
            </w:r>
          </w:p>
          <w:p w14:paraId="33C1611F"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omit, // p_RNTI_Value &gt; no need to reconfigure C-RNTI</w:t>
            </w:r>
          </w:p>
          <w:p w14:paraId="1CB7A360"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omit  // p_SS_RadioBearerList &gt; DRB + SRBs to be released just after</w:t>
            </w:r>
          </w:p>
          <w:p w14:paraId="4C036DCB"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3A97EF5F"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//Release DRBs</w:t>
            </w:r>
          </w:p>
          <w:p w14:paraId="71C6D531"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f_NR_SS_SRBs_DRBs_Release(p_PCell, p_TimingInfo, p_DrbToReleassList);  //@sic R5s201249 sic@</w:t>
            </w:r>
          </w:p>
          <w:p w14:paraId="73EDB627"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//Release and re-establish SRBs - if not ENDC</w:t>
            </w:r>
          </w:p>
          <w:p w14:paraId="0171F207"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if (not f_GetTestcaseAttrib_ENDC(testcasename())) {</w:t>
            </w:r>
          </w:p>
          <w:p w14:paraId="0B5EB3C3"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f_NR_SS_SRBs_DRBs_Config(p_PCell, p_TimingInfo, omit);   //@sic R5s201249 sic@</w:t>
            </w:r>
          </w:p>
          <w:p w14:paraId="4B2302AD" w14:textId="77777777" w:rsidR="00F578DA" w:rsidRPr="00F578DA" w:rsidRDefault="00F578DA" w:rsidP="00F578DA">
            <w:pPr>
              <w:autoSpaceDE w:val="0"/>
              <w:autoSpaceDN w:val="0"/>
              <w:adjustRightInd w:val="0"/>
              <w:spacing w:after="0"/>
              <w:rPr>
                <w:rFonts w:ascii="Courier New" w:hAnsi="Courier New" w:cs="Courier New"/>
                <w:color w:val="000000"/>
                <w:lang w:eastAsia="de-DE"/>
              </w:rPr>
            </w:pPr>
            <w:r w:rsidRPr="00F578DA">
              <w:rPr>
                <w:rFonts w:ascii="Courier New" w:hAnsi="Courier New" w:cs="Courier New"/>
                <w:color w:val="000000"/>
                <w:lang w:eastAsia="de-DE"/>
              </w:rPr>
              <w:t xml:space="preserve">    }</w:t>
            </w:r>
          </w:p>
          <w:p w14:paraId="192A8D17" w14:textId="77777777" w:rsidR="00240F86" w:rsidRPr="00411FB9" w:rsidRDefault="00F578DA" w:rsidP="00F578DA">
            <w:pPr>
              <w:autoSpaceDE w:val="0"/>
              <w:autoSpaceDN w:val="0"/>
              <w:adjustRightInd w:val="0"/>
              <w:spacing w:after="0"/>
              <w:rPr>
                <w:rFonts w:ascii="Courier New" w:hAnsi="Courier New" w:cs="Courier New"/>
                <w:b/>
                <w:color w:val="000000"/>
                <w:lang w:eastAsia="de-DE"/>
              </w:rPr>
            </w:pPr>
            <w:r w:rsidRPr="00F578DA">
              <w:rPr>
                <w:rFonts w:ascii="Courier New" w:hAnsi="Courier New" w:cs="Courier New"/>
                <w:color w:val="000000"/>
                <w:lang w:eastAsia="de-DE"/>
              </w:rPr>
              <w:t xml:space="preserve">  }</w:t>
            </w:r>
          </w:p>
        </w:tc>
      </w:tr>
    </w:tbl>
    <w:p w14:paraId="370C6BE7" w14:textId="77777777" w:rsidR="00240F86" w:rsidRPr="00CD057D" w:rsidRDefault="00240F86" w:rsidP="00240F86">
      <w:pPr>
        <w:spacing w:after="0"/>
        <w:rPr>
          <w:rFonts w:ascii="Arial" w:hAnsi="Arial"/>
          <w:b/>
          <w:color w:val="000000"/>
          <w:lang w:eastAsia="en-GB"/>
        </w:rPr>
      </w:pPr>
    </w:p>
    <w:p w14:paraId="72944D8A" w14:textId="77777777" w:rsidR="00240F86" w:rsidRPr="00CD057D" w:rsidRDefault="00240F86" w:rsidP="00240F8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40F86" w:rsidRPr="00CD057D" w14:paraId="106D7CFE" w14:textId="77777777" w:rsidTr="00D61D8B">
        <w:tc>
          <w:tcPr>
            <w:tcW w:w="13575" w:type="dxa"/>
            <w:tcBorders>
              <w:top w:val="single" w:sz="4" w:space="0" w:color="auto"/>
              <w:left w:val="single" w:sz="4" w:space="0" w:color="auto"/>
              <w:bottom w:val="single" w:sz="4" w:space="0" w:color="auto"/>
              <w:right w:val="single" w:sz="4" w:space="0" w:color="auto"/>
            </w:tcBorders>
          </w:tcPr>
          <w:p w14:paraId="3E6F920E"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w:t>
            </w:r>
          </w:p>
          <w:p w14:paraId="594304B7"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7B18D451"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@desc      Common function to reconfigure a PSCell to a normal cell</w:t>
            </w:r>
          </w:p>
          <w:p w14:paraId="02962097"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@param     p_PCell</w:t>
            </w:r>
          </w:p>
          <w:p w14:paraId="546CE964"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@param     p_PServingCellIndex</w:t>
            </w:r>
          </w:p>
          <w:p w14:paraId="7142856F"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@param     p_TimingInfo        (default value: cs_TimingInfo_Now)</w:t>
            </w:r>
          </w:p>
          <w:p w14:paraId="2005D795"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@param     p_DrbToReleassList</w:t>
            </w:r>
          </w:p>
          <w:p w14:paraId="1B2C241B"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r w:rsidRPr="00AE7B10">
              <w:rPr>
                <w:rFonts w:ascii="Courier New" w:hAnsi="Courier New" w:cs="Courier New"/>
                <w:color w:val="000000"/>
                <w:highlight w:val="yellow"/>
                <w:lang w:eastAsia="de-DE"/>
              </w:rPr>
              <w:t>* @param     ScellBecomingPcell //WA#WI=973937</w:t>
            </w:r>
          </w:p>
          <w:p w14:paraId="0771E366"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@status    APPROVED (NR5GC)</w:t>
            </w:r>
          </w:p>
          <w:p w14:paraId="372D6D63"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64CA44AE"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function f_NR_ReconfigurePCellToNormalCell( NR_CellId_Type                          p_PCell,</w:t>
            </w:r>
          </w:p>
          <w:p w14:paraId="3EB9BF9F"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NR_ServingCellIndex_Type                p_PServingCellIndex,</w:t>
            </w:r>
          </w:p>
          <w:p w14:paraId="76F90CA0"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template (value) TimingInfo_Type        p_TimingInfo := cs_TimingInfo_Now,</w:t>
            </w:r>
          </w:p>
          <w:p w14:paraId="4B665C79" w14:textId="77777777" w:rsidR="002D5A8C" w:rsidRPr="00AE7B10" w:rsidRDefault="002D5A8C" w:rsidP="002D5A8C">
            <w:pPr>
              <w:autoSpaceDE w:val="0"/>
              <w:autoSpaceDN w:val="0"/>
              <w:adjustRightInd w:val="0"/>
              <w:spacing w:after="0"/>
              <w:rPr>
                <w:rFonts w:ascii="Courier New" w:hAnsi="Courier New" w:cs="Courier New"/>
                <w:color w:val="000000"/>
                <w:highlight w:val="yellow"/>
                <w:lang w:eastAsia="de-DE"/>
              </w:rPr>
            </w:pPr>
            <w:r w:rsidRPr="002D5A8C">
              <w:rPr>
                <w:rFonts w:ascii="Courier New" w:hAnsi="Courier New" w:cs="Courier New"/>
                <w:color w:val="000000"/>
                <w:lang w:eastAsia="de-DE"/>
              </w:rPr>
              <w:t xml:space="preserve">                                               IntegerList_Type                        p_DrbToReleassList</w:t>
            </w:r>
            <w:r w:rsidRPr="00AE7B10">
              <w:rPr>
                <w:rFonts w:ascii="Courier New" w:hAnsi="Courier New" w:cs="Courier New"/>
                <w:color w:val="000000"/>
                <w:highlight w:val="yellow"/>
                <w:lang w:eastAsia="de-DE"/>
              </w:rPr>
              <w:t>,</w:t>
            </w:r>
          </w:p>
          <w:p w14:paraId="30F65BA9"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AE7B10">
              <w:rPr>
                <w:rFonts w:ascii="Courier New" w:hAnsi="Courier New" w:cs="Courier New"/>
                <w:color w:val="000000"/>
                <w:highlight w:val="yellow"/>
                <w:lang w:eastAsia="de-DE"/>
              </w:rPr>
              <w:t xml:space="preserve">                                               boolean ScellBecomingPcell := false  //WA#WI=973937</w:t>
            </w:r>
          </w:p>
          <w:p w14:paraId="762723BB"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runs on NR_BASE_PTC</w:t>
            </w:r>
          </w:p>
          <w:p w14:paraId="5692A5C2"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52EDE1CF"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f_NR_ConfigPCell_AddRelSCells( p_PCell,</w:t>
            </w:r>
          </w:p>
          <w:p w14:paraId="0AFCB657"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 //p_SCellList</w:t>
            </w:r>
          </w:p>
          <w:p w14:paraId="1BEBEFEA"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p_PServingCellIndex,</w:t>
            </w:r>
          </w:p>
          <w:p w14:paraId="455FA259"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p_TimingInfo,</w:t>
            </w:r>
          </w:p>
          <w:p w14:paraId="00E40EF8"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omit, // p_RNTI_Value &gt; no need to reconfigure C-RNTI</w:t>
            </w:r>
          </w:p>
          <w:p w14:paraId="481F0361"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omit  // p_SS_RadioBearerList &gt; DRB + SRBs to be released just after</w:t>
            </w:r>
          </w:p>
          <w:p w14:paraId="68D17E6C"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47EBE6E7" w14:textId="77777777" w:rsidR="002D5A8C" w:rsidRPr="00AE7B10" w:rsidRDefault="002D5A8C" w:rsidP="002D5A8C">
            <w:pPr>
              <w:autoSpaceDE w:val="0"/>
              <w:autoSpaceDN w:val="0"/>
              <w:adjustRightInd w:val="0"/>
              <w:spacing w:after="0"/>
              <w:rPr>
                <w:rFonts w:ascii="Courier New" w:hAnsi="Courier New" w:cs="Courier New"/>
                <w:color w:val="000000"/>
                <w:highlight w:val="yellow"/>
                <w:lang w:eastAsia="de-DE"/>
              </w:rPr>
            </w:pPr>
            <w:r w:rsidRPr="002D5A8C">
              <w:rPr>
                <w:rFonts w:ascii="Courier New" w:hAnsi="Courier New" w:cs="Courier New"/>
                <w:color w:val="000000"/>
                <w:lang w:eastAsia="de-DE"/>
              </w:rPr>
              <w:t xml:space="preserve">    </w:t>
            </w:r>
            <w:r w:rsidRPr="00AE7B10">
              <w:rPr>
                <w:rFonts w:ascii="Courier New" w:hAnsi="Courier New" w:cs="Courier New"/>
                <w:color w:val="000000"/>
                <w:highlight w:val="yellow"/>
                <w:lang w:eastAsia="de-DE"/>
              </w:rPr>
              <w:t>//Release DRBs</w:t>
            </w:r>
          </w:p>
          <w:p w14:paraId="4005F473"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AE7B10">
              <w:rPr>
                <w:rFonts w:ascii="Courier New" w:hAnsi="Courier New" w:cs="Courier New"/>
                <w:color w:val="000000"/>
                <w:highlight w:val="yellow"/>
                <w:lang w:eastAsia="de-DE"/>
              </w:rPr>
              <w:t xml:space="preserve">    if(not ScellBecomingPcell) //WA#WI=973937</w:t>
            </w:r>
          </w:p>
          <w:p w14:paraId="3F7FB306"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2103BF74"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f_NR_SS_SRBs_DRBs_Release(p_PCell, p_TimingInfo, p_DrbToReleassList);  //@sic R5s201249 sic@</w:t>
            </w:r>
          </w:p>
          <w:p w14:paraId="27D4898D"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//Release and re-establish SRBs - if not ENDC</w:t>
            </w:r>
          </w:p>
          <w:p w14:paraId="1FADB9D8"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if (not f_GetTestcaseAttrib_ENDC(testcasename())) {</w:t>
            </w:r>
          </w:p>
          <w:p w14:paraId="66BF6237"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f_NR_SS_SRBs_DRBs_Config(p_PCell, p_TimingInfo, omit);   //@sic R5s201249 sic@</w:t>
            </w:r>
          </w:p>
          <w:p w14:paraId="5727D483"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2E107B16"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r w:rsidRPr="00AE7B10">
              <w:rPr>
                <w:rFonts w:ascii="Courier New" w:hAnsi="Courier New" w:cs="Courier New"/>
                <w:color w:val="000000"/>
                <w:highlight w:val="yellow"/>
                <w:lang w:eastAsia="de-DE"/>
              </w:rPr>
              <w:t>} //WA#WI=973937</w:t>
            </w:r>
          </w:p>
          <w:p w14:paraId="494EB822" w14:textId="77777777" w:rsidR="002D5A8C" w:rsidRPr="002D5A8C"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p w14:paraId="6BFAD295" w14:textId="77777777" w:rsidR="00240F86" w:rsidRPr="00DA356D" w:rsidRDefault="002D5A8C" w:rsidP="002D5A8C">
            <w:pPr>
              <w:autoSpaceDE w:val="0"/>
              <w:autoSpaceDN w:val="0"/>
              <w:adjustRightInd w:val="0"/>
              <w:spacing w:after="0"/>
              <w:rPr>
                <w:rFonts w:ascii="Courier New" w:hAnsi="Courier New" w:cs="Courier New"/>
                <w:color w:val="000000"/>
                <w:lang w:eastAsia="de-DE"/>
              </w:rPr>
            </w:pPr>
            <w:r w:rsidRPr="002D5A8C">
              <w:rPr>
                <w:rFonts w:ascii="Courier New" w:hAnsi="Courier New" w:cs="Courier New"/>
                <w:color w:val="000000"/>
                <w:lang w:eastAsia="de-DE"/>
              </w:rPr>
              <w:t xml:space="preserve">  </w:t>
            </w:r>
          </w:p>
        </w:tc>
      </w:tr>
    </w:tbl>
    <w:p w14:paraId="5360CE40" w14:textId="77777777" w:rsidR="00240F86" w:rsidRDefault="00240F86" w:rsidP="00240F86">
      <w:pPr>
        <w:rPr>
          <w:lang w:eastAsia="en-GB"/>
        </w:rPr>
      </w:pPr>
    </w:p>
    <w:p w14:paraId="43D54D02" w14:textId="77777777" w:rsidR="00240F86" w:rsidRDefault="00240F86" w:rsidP="00240F86">
      <w:pPr>
        <w:rPr>
          <w:lang w:eastAsia="en-GB"/>
        </w:rPr>
      </w:pPr>
    </w:p>
    <w:p w14:paraId="68F824CF" w14:textId="77777777" w:rsidR="00295CE5" w:rsidRDefault="00295CE5" w:rsidP="006E7773">
      <w:pPr>
        <w:rPr>
          <w:lang w:eastAsia="en-GB"/>
        </w:rPr>
      </w:pPr>
    </w:p>
    <w:p w14:paraId="12A9064C" w14:textId="77777777" w:rsidR="009C53C6" w:rsidRPr="006325AB" w:rsidRDefault="009C53C6" w:rsidP="009C53C6">
      <w:pPr>
        <w:spacing w:after="0"/>
        <w:rPr>
          <w:rFonts w:ascii="Arial" w:hAnsi="Arial"/>
          <w:b/>
          <w:color w:val="000000"/>
          <w:lang w:eastAsia="en-GB"/>
        </w:rPr>
      </w:pPr>
    </w:p>
    <w:p w14:paraId="79635711" w14:textId="77777777" w:rsidR="00602F42" w:rsidRPr="006325AB" w:rsidRDefault="00602F42" w:rsidP="00602F42">
      <w:pPr>
        <w:spacing w:after="0"/>
        <w:rPr>
          <w:rFonts w:ascii="Arial" w:hAnsi="Arial"/>
          <w:b/>
          <w:color w:val="000000"/>
          <w:lang w:eastAsia="en-GB"/>
        </w:rPr>
      </w:pPr>
    </w:p>
    <w:p w14:paraId="73100F9F" w14:textId="77777777" w:rsidR="00E909C3" w:rsidRPr="006325AB" w:rsidRDefault="00E909C3" w:rsidP="00E909C3">
      <w:pPr>
        <w:spacing w:after="0"/>
        <w:rPr>
          <w:rFonts w:ascii="Arial" w:hAnsi="Arial"/>
          <w:b/>
          <w:color w:val="000000"/>
          <w:lang w:eastAsia="en-GB"/>
        </w:rPr>
      </w:pPr>
    </w:p>
    <w:p w14:paraId="4A344F0E" w14:textId="77777777" w:rsidR="00CF3AF4" w:rsidRPr="006325AB" w:rsidRDefault="00CF3AF4" w:rsidP="0026151F">
      <w:pPr>
        <w:spacing w:after="0"/>
        <w:rPr>
          <w:rFonts w:ascii="Arial" w:hAnsi="Arial"/>
          <w:b/>
          <w:color w:val="000000"/>
          <w:lang w:eastAsia="en-GB"/>
        </w:rPr>
      </w:pPr>
    </w:p>
    <w:sectPr w:rsidR="00CF3AF4" w:rsidRPr="006325AB"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D5EA" w14:textId="77777777" w:rsidR="0068166A" w:rsidRDefault="0068166A">
      <w:r>
        <w:separator/>
      </w:r>
    </w:p>
  </w:endnote>
  <w:endnote w:type="continuationSeparator" w:id="0">
    <w:p w14:paraId="11963627" w14:textId="77777777" w:rsidR="0068166A" w:rsidRDefault="0068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35231" w14:textId="77777777" w:rsidR="0068166A" w:rsidRDefault="0068166A">
      <w:r>
        <w:separator/>
      </w:r>
    </w:p>
  </w:footnote>
  <w:footnote w:type="continuationSeparator" w:id="0">
    <w:p w14:paraId="79EDB011" w14:textId="77777777" w:rsidR="0068166A" w:rsidRDefault="0068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7939" w14:textId="77777777" w:rsidR="00D10CAD" w:rsidRDefault="00D10CAD">
    <w:r>
      <w:t xml:space="preserve">Page </w:t>
    </w:r>
    <w:r>
      <w:fldChar w:fldCharType="begin"/>
    </w:r>
    <w:r>
      <w:instrText>PAGE</w:instrText>
    </w:r>
    <w:r>
      <w:fldChar w:fldCharType="separate"/>
    </w:r>
    <w:r>
      <w:rPr>
        <w:noProof/>
      </w:rPr>
      <w:t>1</w:t>
    </w:r>
    <w:r>
      <w:rPr>
        <w:noProof/>
      </w:rPr>
      <w:fldChar w:fldCharType="end"/>
    </w:r>
    <w:r>
      <w:br/>
    </w:r>
    <w:r w:rsidR="00AD129C" w:rsidRPr="002D3E8C">
      <w:rPr>
        <w:noProof/>
        <w:lang w:val="de-DE"/>
      </w:rPr>
      <mc:AlternateContent>
        <mc:Choice Requires="wps">
          <w:drawing>
            <wp:anchor distT="0" distB="0" distL="114300" distR="114300" simplePos="0" relativeHeight="251663360" behindDoc="0" locked="1" layoutInCell="1" allowOverlap="1" wp14:anchorId="0E29BFEB" wp14:editId="72B462F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05242206"/>
                          </w:sdtPr>
                          <w:sdtEndPr>
                            <w:rPr>
                              <w:rStyle w:val="DefaultParagraphFont"/>
                              <w:b w:val="0"/>
                              <w:bCs w:val="0"/>
                              <w:caps w:val="0"/>
                              <w:color w:val="auto"/>
                              <w:spacing w:val="0"/>
                            </w:rPr>
                          </w:sdtEndPr>
                          <w:sdtContent>
                            <w:p w14:paraId="061F0A4A" w14:textId="77777777" w:rsidR="00AD129C" w:rsidRPr="00A11327" w:rsidRDefault="00AD129C"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05242206"/>
                    </w:sdtPr>
                    <w:sdtEndPr>
                      <w:rPr>
                        <w:rStyle w:val="DefaultParagraphFont"/>
                        <w:b w:val="0"/>
                        <w:bCs w:val="0"/>
                        <w:caps w:val="0"/>
                        <w:color w:val="auto"/>
                        <w:spacing w:val="0"/>
                      </w:rPr>
                    </w:sdtEndPr>
                    <w:sdtContent>
                      <w:p w:rsidR="00AD129C" w:rsidRPr="00A11327" w:rsidRDefault="00AD129C"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259D" w14:textId="77777777" w:rsidR="006325AB" w:rsidRDefault="00AD129C">
    <w:pPr>
      <w:pStyle w:val="Header"/>
    </w:pPr>
    <w:r w:rsidRPr="002D3E8C">
      <w:rPr>
        <w:lang w:val="de-DE"/>
      </w:rPr>
      <mc:AlternateContent>
        <mc:Choice Requires="wps">
          <w:drawing>
            <wp:anchor distT="0" distB="0" distL="114300" distR="114300" simplePos="0" relativeHeight="251661312" behindDoc="0" locked="1" layoutInCell="1" allowOverlap="1" wp14:anchorId="0D458F10" wp14:editId="408E154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793571"/>
                          </w:sdtPr>
                          <w:sdtEndPr>
                            <w:rPr>
                              <w:rStyle w:val="DefaultParagraphFont"/>
                              <w:b w:val="0"/>
                              <w:bCs w:val="0"/>
                              <w:caps w:val="0"/>
                              <w:color w:val="auto"/>
                              <w:spacing w:val="0"/>
                            </w:rPr>
                          </w:sdtEndPr>
                          <w:sdtContent>
                            <w:p w14:paraId="29BB1440" w14:textId="77777777" w:rsidR="00AD129C" w:rsidRPr="00A11327" w:rsidRDefault="00AD129C"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35793571"/>
                    </w:sdtPr>
                    <w:sdtEndPr>
                      <w:rPr>
                        <w:rStyle w:val="DefaultParagraphFont"/>
                        <w:b w:val="0"/>
                        <w:bCs w:val="0"/>
                        <w:caps w:val="0"/>
                        <w:color w:val="auto"/>
                        <w:spacing w:val="0"/>
                      </w:rPr>
                    </w:sdtEndPr>
                    <w:sdtContent>
                      <w:p w:rsidR="00AD129C" w:rsidRPr="00A11327" w:rsidRDefault="00AD129C"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F2C4" w14:textId="77777777" w:rsidR="00D10CAD" w:rsidRDefault="00AD129C">
    <w:pPr>
      <w:pStyle w:val="Header"/>
    </w:pPr>
    <w:r w:rsidRPr="002D3E8C">
      <w:rPr>
        <w:lang w:val="de-DE"/>
      </w:rPr>
      <mc:AlternateContent>
        <mc:Choice Requires="wps">
          <w:drawing>
            <wp:anchor distT="0" distB="0" distL="114300" distR="114300" simplePos="0" relativeHeight="251669504" behindDoc="0" locked="1" layoutInCell="1" allowOverlap="1" wp14:anchorId="25D3350A" wp14:editId="32A677D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1218751"/>
                          </w:sdtPr>
                          <w:sdtEndPr>
                            <w:rPr>
                              <w:rStyle w:val="DefaultParagraphFont"/>
                              <w:b w:val="0"/>
                              <w:bCs w:val="0"/>
                              <w:caps w:val="0"/>
                              <w:color w:val="auto"/>
                              <w:spacing w:val="0"/>
                            </w:rPr>
                          </w:sdtEndPr>
                          <w:sdtContent>
                            <w:p w14:paraId="127C1DDC" w14:textId="77777777" w:rsidR="00AD129C" w:rsidRPr="00A11327" w:rsidRDefault="00AD129C"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11218751"/>
                    </w:sdtPr>
                    <w:sdtEndPr>
                      <w:rPr>
                        <w:rStyle w:val="DefaultParagraphFont"/>
                        <w:b w:val="0"/>
                        <w:bCs w:val="0"/>
                        <w:caps w:val="0"/>
                        <w:color w:val="auto"/>
                        <w:spacing w:val="0"/>
                      </w:rPr>
                    </w:sdtEndPr>
                    <w:sdtContent>
                      <w:p w:rsidR="00AD129C" w:rsidRPr="00A11327" w:rsidRDefault="00AD129C"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C0B7" w14:textId="77777777" w:rsidR="00D10CAD" w:rsidRDefault="00D10CA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2437" w14:textId="77777777" w:rsidR="00D10CAD" w:rsidRDefault="00AD129C">
    <w:pPr>
      <w:pStyle w:val="Header"/>
    </w:pPr>
    <w:r w:rsidRPr="002D3E8C">
      <w:rPr>
        <w:lang w:val="de-DE"/>
      </w:rPr>
      <mc:AlternateContent>
        <mc:Choice Requires="wps">
          <w:drawing>
            <wp:anchor distT="0" distB="0" distL="114300" distR="114300" simplePos="0" relativeHeight="251667456" behindDoc="0" locked="1" layoutInCell="1" allowOverlap="1" wp14:anchorId="3750E161" wp14:editId="34E3116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59051867"/>
                          </w:sdtPr>
                          <w:sdtEndPr>
                            <w:rPr>
                              <w:rStyle w:val="DefaultParagraphFont"/>
                              <w:b w:val="0"/>
                              <w:bCs w:val="0"/>
                              <w:caps w:val="0"/>
                              <w:color w:val="auto"/>
                              <w:spacing w:val="0"/>
                            </w:rPr>
                          </w:sdtEndPr>
                          <w:sdtContent>
                            <w:p w14:paraId="0D77961F" w14:textId="77777777" w:rsidR="00AD129C" w:rsidRPr="00A11327" w:rsidRDefault="00AD129C"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59051867"/>
                    </w:sdtPr>
                    <w:sdtEndPr>
                      <w:rPr>
                        <w:rStyle w:val="DefaultParagraphFont"/>
                        <w:b w:val="0"/>
                        <w:bCs w:val="0"/>
                        <w:caps w:val="0"/>
                        <w:color w:val="auto"/>
                        <w:spacing w:val="0"/>
                      </w:rPr>
                    </w:sdtEndPr>
                    <w:sdtContent>
                      <w:p w:rsidR="00AD129C" w:rsidRPr="00A11327" w:rsidRDefault="00AD129C"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B7D29"/>
    <w:multiLevelType w:val="hybridMultilevel"/>
    <w:tmpl w:val="DA125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46961"/>
    <w:multiLevelType w:val="hybridMultilevel"/>
    <w:tmpl w:val="D0CE1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6620E"/>
    <w:multiLevelType w:val="hybridMultilevel"/>
    <w:tmpl w:val="E1F2C0A8"/>
    <w:lvl w:ilvl="0" w:tplc="0052B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364D84"/>
    <w:multiLevelType w:val="hybridMultilevel"/>
    <w:tmpl w:val="DA125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156092"/>
    <w:multiLevelType w:val="hybridMultilevel"/>
    <w:tmpl w:val="2A6CFF3E"/>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6" w15:restartNumberingAfterBreak="0">
    <w:nsid w:val="41D00DE3"/>
    <w:multiLevelType w:val="hybridMultilevel"/>
    <w:tmpl w:val="C24E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D810C1"/>
    <w:multiLevelType w:val="hybridMultilevel"/>
    <w:tmpl w:val="DF60F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185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4549742">
    <w:abstractNumId w:val="3"/>
  </w:num>
  <w:num w:numId="3" w16cid:durableId="496698446">
    <w:abstractNumId w:val="1"/>
  </w:num>
  <w:num w:numId="4" w16cid:durableId="821040426">
    <w:abstractNumId w:val="5"/>
  </w:num>
  <w:num w:numId="5" w16cid:durableId="438452109">
    <w:abstractNumId w:val="4"/>
  </w:num>
  <w:num w:numId="6" w16cid:durableId="1329940050">
    <w:abstractNumId w:val="0"/>
  </w:num>
  <w:num w:numId="7" w16cid:durableId="2097827236">
    <w:abstractNumId w:val="7"/>
  </w:num>
  <w:num w:numId="8" w16cid:durableId="1399134226">
    <w:abstractNumId w:val="6"/>
  </w:num>
  <w:num w:numId="9" w16cid:durableId="20460582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A"/>
    <w:rsid w:val="00001717"/>
    <w:rsid w:val="00001833"/>
    <w:rsid w:val="00001872"/>
    <w:rsid w:val="00001FBC"/>
    <w:rsid w:val="00003897"/>
    <w:rsid w:val="00005833"/>
    <w:rsid w:val="00007575"/>
    <w:rsid w:val="0000785A"/>
    <w:rsid w:val="00010B97"/>
    <w:rsid w:val="00010F0F"/>
    <w:rsid w:val="00011C14"/>
    <w:rsid w:val="00015666"/>
    <w:rsid w:val="00020074"/>
    <w:rsid w:val="00020A0D"/>
    <w:rsid w:val="00022E4A"/>
    <w:rsid w:val="000242D9"/>
    <w:rsid w:val="00024866"/>
    <w:rsid w:val="00026040"/>
    <w:rsid w:val="00026D8A"/>
    <w:rsid w:val="00033346"/>
    <w:rsid w:val="0003346B"/>
    <w:rsid w:val="0003629C"/>
    <w:rsid w:val="00036B89"/>
    <w:rsid w:val="00036FE7"/>
    <w:rsid w:val="00041C86"/>
    <w:rsid w:val="000428FD"/>
    <w:rsid w:val="00043642"/>
    <w:rsid w:val="00045268"/>
    <w:rsid w:val="000473DB"/>
    <w:rsid w:val="00052309"/>
    <w:rsid w:val="00053290"/>
    <w:rsid w:val="00054E62"/>
    <w:rsid w:val="00055824"/>
    <w:rsid w:val="00057B7E"/>
    <w:rsid w:val="00057DBD"/>
    <w:rsid w:val="00060B18"/>
    <w:rsid w:val="000614B3"/>
    <w:rsid w:val="000645E7"/>
    <w:rsid w:val="0006562C"/>
    <w:rsid w:val="000661D0"/>
    <w:rsid w:val="000665CE"/>
    <w:rsid w:val="00070AA0"/>
    <w:rsid w:val="00070E8A"/>
    <w:rsid w:val="00071846"/>
    <w:rsid w:val="00071B74"/>
    <w:rsid w:val="000731C4"/>
    <w:rsid w:val="00073E12"/>
    <w:rsid w:val="000749BF"/>
    <w:rsid w:val="00076C85"/>
    <w:rsid w:val="00077AF1"/>
    <w:rsid w:val="00084279"/>
    <w:rsid w:val="00085140"/>
    <w:rsid w:val="00085D06"/>
    <w:rsid w:val="0008604A"/>
    <w:rsid w:val="0009581D"/>
    <w:rsid w:val="00096F61"/>
    <w:rsid w:val="00097354"/>
    <w:rsid w:val="00097EA1"/>
    <w:rsid w:val="000A1153"/>
    <w:rsid w:val="000A12A8"/>
    <w:rsid w:val="000A1BD0"/>
    <w:rsid w:val="000A1C38"/>
    <w:rsid w:val="000A30FB"/>
    <w:rsid w:val="000A4903"/>
    <w:rsid w:val="000A4AB6"/>
    <w:rsid w:val="000A55CC"/>
    <w:rsid w:val="000A56E4"/>
    <w:rsid w:val="000A6394"/>
    <w:rsid w:val="000A76A7"/>
    <w:rsid w:val="000A7D1D"/>
    <w:rsid w:val="000B3353"/>
    <w:rsid w:val="000B70AF"/>
    <w:rsid w:val="000B7FED"/>
    <w:rsid w:val="000C038A"/>
    <w:rsid w:val="000C104F"/>
    <w:rsid w:val="000C1A59"/>
    <w:rsid w:val="000C28A7"/>
    <w:rsid w:val="000C4AED"/>
    <w:rsid w:val="000C5189"/>
    <w:rsid w:val="000C5368"/>
    <w:rsid w:val="000C610A"/>
    <w:rsid w:val="000C6598"/>
    <w:rsid w:val="000D1824"/>
    <w:rsid w:val="000D40AB"/>
    <w:rsid w:val="000D69EA"/>
    <w:rsid w:val="000E4CEB"/>
    <w:rsid w:val="000F119F"/>
    <w:rsid w:val="000F140E"/>
    <w:rsid w:val="000F34D6"/>
    <w:rsid w:val="000F4075"/>
    <w:rsid w:val="000F4416"/>
    <w:rsid w:val="000F6EDA"/>
    <w:rsid w:val="000F779A"/>
    <w:rsid w:val="0010027D"/>
    <w:rsid w:val="00101B36"/>
    <w:rsid w:val="001109AC"/>
    <w:rsid w:val="00112785"/>
    <w:rsid w:val="0011415B"/>
    <w:rsid w:val="00115D16"/>
    <w:rsid w:val="00120725"/>
    <w:rsid w:val="001209DE"/>
    <w:rsid w:val="00120D36"/>
    <w:rsid w:val="0012136E"/>
    <w:rsid w:val="00125EC6"/>
    <w:rsid w:val="00126237"/>
    <w:rsid w:val="001302CE"/>
    <w:rsid w:val="0013033B"/>
    <w:rsid w:val="00134670"/>
    <w:rsid w:val="001354B6"/>
    <w:rsid w:val="00135D83"/>
    <w:rsid w:val="001373AB"/>
    <w:rsid w:val="00137BBF"/>
    <w:rsid w:val="001433FD"/>
    <w:rsid w:val="00144160"/>
    <w:rsid w:val="00144272"/>
    <w:rsid w:val="00145D43"/>
    <w:rsid w:val="0014660F"/>
    <w:rsid w:val="00146DCF"/>
    <w:rsid w:val="00147060"/>
    <w:rsid w:val="001539D4"/>
    <w:rsid w:val="001563C1"/>
    <w:rsid w:val="0016063E"/>
    <w:rsid w:val="00163547"/>
    <w:rsid w:val="00163D93"/>
    <w:rsid w:val="001642D5"/>
    <w:rsid w:val="00164CFC"/>
    <w:rsid w:val="00173835"/>
    <w:rsid w:val="00176A08"/>
    <w:rsid w:val="00177487"/>
    <w:rsid w:val="0018198A"/>
    <w:rsid w:val="00185C5F"/>
    <w:rsid w:val="00186753"/>
    <w:rsid w:val="001901A2"/>
    <w:rsid w:val="00192C46"/>
    <w:rsid w:val="001A08B3"/>
    <w:rsid w:val="001A0BD6"/>
    <w:rsid w:val="001A0D31"/>
    <w:rsid w:val="001A50DC"/>
    <w:rsid w:val="001A6C02"/>
    <w:rsid w:val="001A709A"/>
    <w:rsid w:val="001A7B60"/>
    <w:rsid w:val="001B1CF5"/>
    <w:rsid w:val="001B2FEA"/>
    <w:rsid w:val="001B39F7"/>
    <w:rsid w:val="001B3FE8"/>
    <w:rsid w:val="001B52F0"/>
    <w:rsid w:val="001B657C"/>
    <w:rsid w:val="001B7A65"/>
    <w:rsid w:val="001C00BC"/>
    <w:rsid w:val="001C084D"/>
    <w:rsid w:val="001C43A0"/>
    <w:rsid w:val="001C4531"/>
    <w:rsid w:val="001C574F"/>
    <w:rsid w:val="001C5C2A"/>
    <w:rsid w:val="001D2E4D"/>
    <w:rsid w:val="001E25F2"/>
    <w:rsid w:val="001E3D37"/>
    <w:rsid w:val="001E41F3"/>
    <w:rsid w:val="001F02D1"/>
    <w:rsid w:val="001F0D28"/>
    <w:rsid w:val="001F13AC"/>
    <w:rsid w:val="001F1817"/>
    <w:rsid w:val="001F406A"/>
    <w:rsid w:val="001F42DA"/>
    <w:rsid w:val="001F5134"/>
    <w:rsid w:val="001F6A59"/>
    <w:rsid w:val="002040A1"/>
    <w:rsid w:val="00205A6F"/>
    <w:rsid w:val="00206F14"/>
    <w:rsid w:val="002071FD"/>
    <w:rsid w:val="00213EB9"/>
    <w:rsid w:val="00214573"/>
    <w:rsid w:val="00214F18"/>
    <w:rsid w:val="00215552"/>
    <w:rsid w:val="00220349"/>
    <w:rsid w:val="00221338"/>
    <w:rsid w:val="00221B7A"/>
    <w:rsid w:val="00221C5A"/>
    <w:rsid w:val="0022339A"/>
    <w:rsid w:val="00223B81"/>
    <w:rsid w:val="0022422A"/>
    <w:rsid w:val="00234682"/>
    <w:rsid w:val="00234B63"/>
    <w:rsid w:val="00236006"/>
    <w:rsid w:val="00240F86"/>
    <w:rsid w:val="00241A66"/>
    <w:rsid w:val="00243158"/>
    <w:rsid w:val="0024340A"/>
    <w:rsid w:val="00244F61"/>
    <w:rsid w:val="002458C3"/>
    <w:rsid w:val="00245CA4"/>
    <w:rsid w:val="00251EF9"/>
    <w:rsid w:val="002564C6"/>
    <w:rsid w:val="00256D39"/>
    <w:rsid w:val="002570D2"/>
    <w:rsid w:val="0026004D"/>
    <w:rsid w:val="00260D8A"/>
    <w:rsid w:val="0026151F"/>
    <w:rsid w:val="00263668"/>
    <w:rsid w:val="002640DD"/>
    <w:rsid w:val="00270228"/>
    <w:rsid w:val="002758C7"/>
    <w:rsid w:val="00275D12"/>
    <w:rsid w:val="0028161A"/>
    <w:rsid w:val="00281676"/>
    <w:rsid w:val="00284FEB"/>
    <w:rsid w:val="002860C4"/>
    <w:rsid w:val="002872E0"/>
    <w:rsid w:val="002901A3"/>
    <w:rsid w:val="00290606"/>
    <w:rsid w:val="00295CE5"/>
    <w:rsid w:val="0029739B"/>
    <w:rsid w:val="002A4DCB"/>
    <w:rsid w:val="002B14D3"/>
    <w:rsid w:val="002B5259"/>
    <w:rsid w:val="002B5741"/>
    <w:rsid w:val="002C0460"/>
    <w:rsid w:val="002C1A37"/>
    <w:rsid w:val="002C7688"/>
    <w:rsid w:val="002C7E01"/>
    <w:rsid w:val="002D21B5"/>
    <w:rsid w:val="002D24B1"/>
    <w:rsid w:val="002D5A8C"/>
    <w:rsid w:val="002D6876"/>
    <w:rsid w:val="002E008A"/>
    <w:rsid w:val="002E084E"/>
    <w:rsid w:val="002E0D93"/>
    <w:rsid w:val="002E4F21"/>
    <w:rsid w:val="002F02D4"/>
    <w:rsid w:val="002F188E"/>
    <w:rsid w:val="002F3E57"/>
    <w:rsid w:val="002F45F1"/>
    <w:rsid w:val="002F4636"/>
    <w:rsid w:val="002F5F47"/>
    <w:rsid w:val="002F6003"/>
    <w:rsid w:val="002F6EF0"/>
    <w:rsid w:val="002F710F"/>
    <w:rsid w:val="002F7D40"/>
    <w:rsid w:val="0030193B"/>
    <w:rsid w:val="00303AC7"/>
    <w:rsid w:val="00304E96"/>
    <w:rsid w:val="00304F53"/>
    <w:rsid w:val="00305409"/>
    <w:rsid w:val="0030553A"/>
    <w:rsid w:val="00305B7A"/>
    <w:rsid w:val="00306D60"/>
    <w:rsid w:val="00307146"/>
    <w:rsid w:val="00310217"/>
    <w:rsid w:val="003102CF"/>
    <w:rsid w:val="0031061D"/>
    <w:rsid w:val="00310DC0"/>
    <w:rsid w:val="00312BCE"/>
    <w:rsid w:val="00315C52"/>
    <w:rsid w:val="00316739"/>
    <w:rsid w:val="00316F13"/>
    <w:rsid w:val="0032135B"/>
    <w:rsid w:val="003216F1"/>
    <w:rsid w:val="00322277"/>
    <w:rsid w:val="00322A60"/>
    <w:rsid w:val="00322D46"/>
    <w:rsid w:val="00323551"/>
    <w:rsid w:val="003237E0"/>
    <w:rsid w:val="00323CF1"/>
    <w:rsid w:val="0033294A"/>
    <w:rsid w:val="00335365"/>
    <w:rsid w:val="0033554F"/>
    <w:rsid w:val="003371D6"/>
    <w:rsid w:val="00337C85"/>
    <w:rsid w:val="00337E7D"/>
    <w:rsid w:val="003407EC"/>
    <w:rsid w:val="00341F6F"/>
    <w:rsid w:val="00342D98"/>
    <w:rsid w:val="00343CD7"/>
    <w:rsid w:val="00345383"/>
    <w:rsid w:val="00346D77"/>
    <w:rsid w:val="003556DC"/>
    <w:rsid w:val="00355C78"/>
    <w:rsid w:val="00356F9B"/>
    <w:rsid w:val="003609EF"/>
    <w:rsid w:val="0036231A"/>
    <w:rsid w:val="00365390"/>
    <w:rsid w:val="0037267B"/>
    <w:rsid w:val="003737E2"/>
    <w:rsid w:val="00374009"/>
    <w:rsid w:val="00374DD4"/>
    <w:rsid w:val="003750CA"/>
    <w:rsid w:val="00375BB0"/>
    <w:rsid w:val="003764EC"/>
    <w:rsid w:val="003806A7"/>
    <w:rsid w:val="0038222A"/>
    <w:rsid w:val="00383C3D"/>
    <w:rsid w:val="00383DD5"/>
    <w:rsid w:val="003858C9"/>
    <w:rsid w:val="00387792"/>
    <w:rsid w:val="00387C1C"/>
    <w:rsid w:val="003904E3"/>
    <w:rsid w:val="003920A8"/>
    <w:rsid w:val="003926A3"/>
    <w:rsid w:val="00393598"/>
    <w:rsid w:val="00393659"/>
    <w:rsid w:val="00393ACB"/>
    <w:rsid w:val="00393BCA"/>
    <w:rsid w:val="00394FB3"/>
    <w:rsid w:val="00395E5A"/>
    <w:rsid w:val="003A1CCB"/>
    <w:rsid w:val="003A25E8"/>
    <w:rsid w:val="003A3F26"/>
    <w:rsid w:val="003B0F22"/>
    <w:rsid w:val="003B2CB3"/>
    <w:rsid w:val="003B330B"/>
    <w:rsid w:val="003B51F6"/>
    <w:rsid w:val="003C2766"/>
    <w:rsid w:val="003C2D2A"/>
    <w:rsid w:val="003C2F42"/>
    <w:rsid w:val="003C3B4C"/>
    <w:rsid w:val="003C3F0E"/>
    <w:rsid w:val="003C3F9C"/>
    <w:rsid w:val="003C78DB"/>
    <w:rsid w:val="003C7B13"/>
    <w:rsid w:val="003D1466"/>
    <w:rsid w:val="003D1BC0"/>
    <w:rsid w:val="003D42AB"/>
    <w:rsid w:val="003D584D"/>
    <w:rsid w:val="003D604B"/>
    <w:rsid w:val="003E0B29"/>
    <w:rsid w:val="003E1A36"/>
    <w:rsid w:val="003E22C5"/>
    <w:rsid w:val="003E2398"/>
    <w:rsid w:val="003E23C3"/>
    <w:rsid w:val="003E4107"/>
    <w:rsid w:val="003E45A1"/>
    <w:rsid w:val="003E51C2"/>
    <w:rsid w:val="003E5CF1"/>
    <w:rsid w:val="003F0DB3"/>
    <w:rsid w:val="003F3287"/>
    <w:rsid w:val="003F432E"/>
    <w:rsid w:val="003F5794"/>
    <w:rsid w:val="00406AD3"/>
    <w:rsid w:val="00410371"/>
    <w:rsid w:val="00411482"/>
    <w:rsid w:val="00411A84"/>
    <w:rsid w:val="00411FB9"/>
    <w:rsid w:val="00412379"/>
    <w:rsid w:val="00412F20"/>
    <w:rsid w:val="00413124"/>
    <w:rsid w:val="0041471B"/>
    <w:rsid w:val="004147BE"/>
    <w:rsid w:val="00414DA6"/>
    <w:rsid w:val="004153A1"/>
    <w:rsid w:val="00415491"/>
    <w:rsid w:val="00415A16"/>
    <w:rsid w:val="0041677B"/>
    <w:rsid w:val="00416FA7"/>
    <w:rsid w:val="00421A3A"/>
    <w:rsid w:val="004223BD"/>
    <w:rsid w:val="004231DA"/>
    <w:rsid w:val="0042409E"/>
    <w:rsid w:val="004242F1"/>
    <w:rsid w:val="00426189"/>
    <w:rsid w:val="00426761"/>
    <w:rsid w:val="0043163D"/>
    <w:rsid w:val="0043219B"/>
    <w:rsid w:val="004330CF"/>
    <w:rsid w:val="004332A3"/>
    <w:rsid w:val="00433730"/>
    <w:rsid w:val="00434BE1"/>
    <w:rsid w:val="00435DCD"/>
    <w:rsid w:val="00437076"/>
    <w:rsid w:val="00437E28"/>
    <w:rsid w:val="00440023"/>
    <w:rsid w:val="00440313"/>
    <w:rsid w:val="0044047D"/>
    <w:rsid w:val="00440D0A"/>
    <w:rsid w:val="004427E5"/>
    <w:rsid w:val="004438DB"/>
    <w:rsid w:val="00446488"/>
    <w:rsid w:val="00446DA1"/>
    <w:rsid w:val="00451F00"/>
    <w:rsid w:val="004545A7"/>
    <w:rsid w:val="00454A36"/>
    <w:rsid w:val="00455836"/>
    <w:rsid w:val="00457250"/>
    <w:rsid w:val="0045755D"/>
    <w:rsid w:val="00457E6A"/>
    <w:rsid w:val="00460215"/>
    <w:rsid w:val="00461008"/>
    <w:rsid w:val="00461873"/>
    <w:rsid w:val="00461F12"/>
    <w:rsid w:val="004635E5"/>
    <w:rsid w:val="0046421D"/>
    <w:rsid w:val="00467D2D"/>
    <w:rsid w:val="00470C2F"/>
    <w:rsid w:val="004717EA"/>
    <w:rsid w:val="00473B39"/>
    <w:rsid w:val="004816DE"/>
    <w:rsid w:val="00482B43"/>
    <w:rsid w:val="004835F4"/>
    <w:rsid w:val="00490B0F"/>
    <w:rsid w:val="00492393"/>
    <w:rsid w:val="00495060"/>
    <w:rsid w:val="004965DB"/>
    <w:rsid w:val="004976F0"/>
    <w:rsid w:val="004A0763"/>
    <w:rsid w:val="004A16B4"/>
    <w:rsid w:val="004A2AED"/>
    <w:rsid w:val="004B01A5"/>
    <w:rsid w:val="004B2C2D"/>
    <w:rsid w:val="004B2E8A"/>
    <w:rsid w:val="004B526E"/>
    <w:rsid w:val="004B75B7"/>
    <w:rsid w:val="004C252A"/>
    <w:rsid w:val="004C4350"/>
    <w:rsid w:val="004C5741"/>
    <w:rsid w:val="004D455F"/>
    <w:rsid w:val="004D5164"/>
    <w:rsid w:val="004D6098"/>
    <w:rsid w:val="004D70FE"/>
    <w:rsid w:val="004E1CA1"/>
    <w:rsid w:val="004E386F"/>
    <w:rsid w:val="004E3C4E"/>
    <w:rsid w:val="004E4136"/>
    <w:rsid w:val="004F1C0D"/>
    <w:rsid w:val="004F2C8C"/>
    <w:rsid w:val="004F40C4"/>
    <w:rsid w:val="004F49AF"/>
    <w:rsid w:val="004F642B"/>
    <w:rsid w:val="004F661B"/>
    <w:rsid w:val="005045C7"/>
    <w:rsid w:val="005105E0"/>
    <w:rsid w:val="00510728"/>
    <w:rsid w:val="0051196A"/>
    <w:rsid w:val="00512BFE"/>
    <w:rsid w:val="005135A1"/>
    <w:rsid w:val="0051580D"/>
    <w:rsid w:val="005241D6"/>
    <w:rsid w:val="00526222"/>
    <w:rsid w:val="005279F5"/>
    <w:rsid w:val="00530662"/>
    <w:rsid w:val="00532891"/>
    <w:rsid w:val="005371B5"/>
    <w:rsid w:val="00540FE2"/>
    <w:rsid w:val="00543471"/>
    <w:rsid w:val="00543E96"/>
    <w:rsid w:val="005456AB"/>
    <w:rsid w:val="00547111"/>
    <w:rsid w:val="00550D59"/>
    <w:rsid w:val="00554485"/>
    <w:rsid w:val="005547EE"/>
    <w:rsid w:val="00560FE1"/>
    <w:rsid w:val="00564EDF"/>
    <w:rsid w:val="00565C4C"/>
    <w:rsid w:val="005663EF"/>
    <w:rsid w:val="0056673A"/>
    <w:rsid w:val="00566F6F"/>
    <w:rsid w:val="00572634"/>
    <w:rsid w:val="00572ADD"/>
    <w:rsid w:val="0058168B"/>
    <w:rsid w:val="0058240F"/>
    <w:rsid w:val="00583778"/>
    <w:rsid w:val="00583784"/>
    <w:rsid w:val="00584721"/>
    <w:rsid w:val="00587F6A"/>
    <w:rsid w:val="00590390"/>
    <w:rsid w:val="00592D74"/>
    <w:rsid w:val="00593473"/>
    <w:rsid w:val="00593939"/>
    <w:rsid w:val="00595DAF"/>
    <w:rsid w:val="00596753"/>
    <w:rsid w:val="005A1E87"/>
    <w:rsid w:val="005A2FDD"/>
    <w:rsid w:val="005A3293"/>
    <w:rsid w:val="005A57AA"/>
    <w:rsid w:val="005A7C8E"/>
    <w:rsid w:val="005A7F60"/>
    <w:rsid w:val="005B0DFD"/>
    <w:rsid w:val="005B379D"/>
    <w:rsid w:val="005B4127"/>
    <w:rsid w:val="005B6CB9"/>
    <w:rsid w:val="005C1313"/>
    <w:rsid w:val="005C2EF8"/>
    <w:rsid w:val="005C3390"/>
    <w:rsid w:val="005C37FF"/>
    <w:rsid w:val="005C3FB5"/>
    <w:rsid w:val="005C7BC0"/>
    <w:rsid w:val="005D27CA"/>
    <w:rsid w:val="005D4F18"/>
    <w:rsid w:val="005D4FB3"/>
    <w:rsid w:val="005D6F1F"/>
    <w:rsid w:val="005E0C96"/>
    <w:rsid w:val="005E18C6"/>
    <w:rsid w:val="005E2B15"/>
    <w:rsid w:val="005E2C44"/>
    <w:rsid w:val="005E41B5"/>
    <w:rsid w:val="005E42FB"/>
    <w:rsid w:val="005E4350"/>
    <w:rsid w:val="005E76DE"/>
    <w:rsid w:val="005F08D8"/>
    <w:rsid w:val="005F12D6"/>
    <w:rsid w:val="005F2430"/>
    <w:rsid w:val="005F391D"/>
    <w:rsid w:val="005F740E"/>
    <w:rsid w:val="006006C1"/>
    <w:rsid w:val="00602F42"/>
    <w:rsid w:val="006060A9"/>
    <w:rsid w:val="00610C5B"/>
    <w:rsid w:val="00610F12"/>
    <w:rsid w:val="00610F63"/>
    <w:rsid w:val="00611D08"/>
    <w:rsid w:val="006125D9"/>
    <w:rsid w:val="00613D6B"/>
    <w:rsid w:val="00614602"/>
    <w:rsid w:val="006154AD"/>
    <w:rsid w:val="00616590"/>
    <w:rsid w:val="00617D68"/>
    <w:rsid w:val="00620F69"/>
    <w:rsid w:val="00621188"/>
    <w:rsid w:val="00621631"/>
    <w:rsid w:val="006257ED"/>
    <w:rsid w:val="00625935"/>
    <w:rsid w:val="006316B2"/>
    <w:rsid w:val="006325AB"/>
    <w:rsid w:val="006359F0"/>
    <w:rsid w:val="00636DEB"/>
    <w:rsid w:val="00636E88"/>
    <w:rsid w:val="00637420"/>
    <w:rsid w:val="0063779D"/>
    <w:rsid w:val="00641CE1"/>
    <w:rsid w:val="00642CCB"/>
    <w:rsid w:val="00642D47"/>
    <w:rsid w:val="00643997"/>
    <w:rsid w:val="00644586"/>
    <w:rsid w:val="00645AE9"/>
    <w:rsid w:val="006473AA"/>
    <w:rsid w:val="00647A8E"/>
    <w:rsid w:val="006508B1"/>
    <w:rsid w:val="00650DF2"/>
    <w:rsid w:val="00652A36"/>
    <w:rsid w:val="0065364E"/>
    <w:rsid w:val="006537B5"/>
    <w:rsid w:val="00655EA7"/>
    <w:rsid w:val="0065613F"/>
    <w:rsid w:val="006564C5"/>
    <w:rsid w:val="00661516"/>
    <w:rsid w:val="00661E2C"/>
    <w:rsid w:val="00662F93"/>
    <w:rsid w:val="00664E37"/>
    <w:rsid w:val="00665282"/>
    <w:rsid w:val="00666EE9"/>
    <w:rsid w:val="00667016"/>
    <w:rsid w:val="006723CA"/>
    <w:rsid w:val="00673919"/>
    <w:rsid w:val="00676CD1"/>
    <w:rsid w:val="0068166A"/>
    <w:rsid w:val="0068444E"/>
    <w:rsid w:val="0068451E"/>
    <w:rsid w:val="00686F06"/>
    <w:rsid w:val="00690904"/>
    <w:rsid w:val="006914E5"/>
    <w:rsid w:val="00691A64"/>
    <w:rsid w:val="00693944"/>
    <w:rsid w:val="00695808"/>
    <w:rsid w:val="00696273"/>
    <w:rsid w:val="006A5853"/>
    <w:rsid w:val="006A587F"/>
    <w:rsid w:val="006A6982"/>
    <w:rsid w:val="006A737E"/>
    <w:rsid w:val="006A78FF"/>
    <w:rsid w:val="006B46FB"/>
    <w:rsid w:val="006B4E17"/>
    <w:rsid w:val="006B560C"/>
    <w:rsid w:val="006B7B2F"/>
    <w:rsid w:val="006C1422"/>
    <w:rsid w:val="006C3211"/>
    <w:rsid w:val="006D0191"/>
    <w:rsid w:val="006D32FD"/>
    <w:rsid w:val="006D3C1D"/>
    <w:rsid w:val="006E21FB"/>
    <w:rsid w:val="006E2E3E"/>
    <w:rsid w:val="006E2EFE"/>
    <w:rsid w:val="006E4465"/>
    <w:rsid w:val="006E5627"/>
    <w:rsid w:val="006E623A"/>
    <w:rsid w:val="006E7773"/>
    <w:rsid w:val="006F0958"/>
    <w:rsid w:val="006F0E88"/>
    <w:rsid w:val="006F39D5"/>
    <w:rsid w:val="006F4083"/>
    <w:rsid w:val="006F415E"/>
    <w:rsid w:val="006F5411"/>
    <w:rsid w:val="006F6681"/>
    <w:rsid w:val="006F6B99"/>
    <w:rsid w:val="006F7B09"/>
    <w:rsid w:val="0070056D"/>
    <w:rsid w:val="00704829"/>
    <w:rsid w:val="00705A74"/>
    <w:rsid w:val="00706224"/>
    <w:rsid w:val="00707080"/>
    <w:rsid w:val="007101FB"/>
    <w:rsid w:val="0071028F"/>
    <w:rsid w:val="0071110E"/>
    <w:rsid w:val="00722E8C"/>
    <w:rsid w:val="0072421A"/>
    <w:rsid w:val="0072522A"/>
    <w:rsid w:val="0073208D"/>
    <w:rsid w:val="007324C2"/>
    <w:rsid w:val="00733998"/>
    <w:rsid w:val="0073742E"/>
    <w:rsid w:val="0073773F"/>
    <w:rsid w:val="00741438"/>
    <w:rsid w:val="00741652"/>
    <w:rsid w:val="00744ABB"/>
    <w:rsid w:val="00745DD2"/>
    <w:rsid w:val="0074630F"/>
    <w:rsid w:val="00751FE3"/>
    <w:rsid w:val="007525B5"/>
    <w:rsid w:val="00755C92"/>
    <w:rsid w:val="00756A33"/>
    <w:rsid w:val="00756FE6"/>
    <w:rsid w:val="007573F3"/>
    <w:rsid w:val="00762213"/>
    <w:rsid w:val="00763BA2"/>
    <w:rsid w:val="007656FE"/>
    <w:rsid w:val="007658A5"/>
    <w:rsid w:val="00766700"/>
    <w:rsid w:val="007728D7"/>
    <w:rsid w:val="00772A07"/>
    <w:rsid w:val="00773E5C"/>
    <w:rsid w:val="00775551"/>
    <w:rsid w:val="00782E25"/>
    <w:rsid w:val="00783617"/>
    <w:rsid w:val="00784FE8"/>
    <w:rsid w:val="00786803"/>
    <w:rsid w:val="00787A0B"/>
    <w:rsid w:val="00792342"/>
    <w:rsid w:val="00792398"/>
    <w:rsid w:val="00793772"/>
    <w:rsid w:val="00793F14"/>
    <w:rsid w:val="00796773"/>
    <w:rsid w:val="007977A8"/>
    <w:rsid w:val="007A73E5"/>
    <w:rsid w:val="007B184E"/>
    <w:rsid w:val="007B2399"/>
    <w:rsid w:val="007B512A"/>
    <w:rsid w:val="007B5EB5"/>
    <w:rsid w:val="007C13F4"/>
    <w:rsid w:val="007C2097"/>
    <w:rsid w:val="007C28A7"/>
    <w:rsid w:val="007C570B"/>
    <w:rsid w:val="007D0BDD"/>
    <w:rsid w:val="007D1672"/>
    <w:rsid w:val="007D16FD"/>
    <w:rsid w:val="007D2850"/>
    <w:rsid w:val="007D2CC9"/>
    <w:rsid w:val="007D3D91"/>
    <w:rsid w:val="007D46E1"/>
    <w:rsid w:val="007D4F07"/>
    <w:rsid w:val="007D6333"/>
    <w:rsid w:val="007D6A07"/>
    <w:rsid w:val="007D6ACA"/>
    <w:rsid w:val="007D6DB1"/>
    <w:rsid w:val="007D7566"/>
    <w:rsid w:val="007D7F98"/>
    <w:rsid w:val="007E07BA"/>
    <w:rsid w:val="007E3B01"/>
    <w:rsid w:val="007E47A0"/>
    <w:rsid w:val="007E64BC"/>
    <w:rsid w:val="007F0389"/>
    <w:rsid w:val="007F17A8"/>
    <w:rsid w:val="007F3701"/>
    <w:rsid w:val="007F7259"/>
    <w:rsid w:val="00800A71"/>
    <w:rsid w:val="00801700"/>
    <w:rsid w:val="00801BDC"/>
    <w:rsid w:val="00801CF0"/>
    <w:rsid w:val="008028E9"/>
    <w:rsid w:val="008040A8"/>
    <w:rsid w:val="008058E1"/>
    <w:rsid w:val="00806041"/>
    <w:rsid w:val="0081160A"/>
    <w:rsid w:val="00824C2C"/>
    <w:rsid w:val="00825391"/>
    <w:rsid w:val="00825C07"/>
    <w:rsid w:val="00826B27"/>
    <w:rsid w:val="008279FA"/>
    <w:rsid w:val="008343E6"/>
    <w:rsid w:val="00835A3C"/>
    <w:rsid w:val="00837970"/>
    <w:rsid w:val="008402BA"/>
    <w:rsid w:val="00842AC6"/>
    <w:rsid w:val="008445AF"/>
    <w:rsid w:val="00845616"/>
    <w:rsid w:val="00846A0E"/>
    <w:rsid w:val="00850679"/>
    <w:rsid w:val="00852050"/>
    <w:rsid w:val="0085441A"/>
    <w:rsid w:val="008557C6"/>
    <w:rsid w:val="00857495"/>
    <w:rsid w:val="0086027A"/>
    <w:rsid w:val="008626E7"/>
    <w:rsid w:val="00863F53"/>
    <w:rsid w:val="00864146"/>
    <w:rsid w:val="008653B9"/>
    <w:rsid w:val="00870A8F"/>
    <w:rsid w:val="00870EE7"/>
    <w:rsid w:val="00871CA7"/>
    <w:rsid w:val="0087390B"/>
    <w:rsid w:val="0087510D"/>
    <w:rsid w:val="00875564"/>
    <w:rsid w:val="00880F55"/>
    <w:rsid w:val="0088198A"/>
    <w:rsid w:val="008828BC"/>
    <w:rsid w:val="008836BC"/>
    <w:rsid w:val="00883A39"/>
    <w:rsid w:val="00885EF7"/>
    <w:rsid w:val="008863B9"/>
    <w:rsid w:val="0089088C"/>
    <w:rsid w:val="00890C63"/>
    <w:rsid w:val="008924D2"/>
    <w:rsid w:val="0089338A"/>
    <w:rsid w:val="00895087"/>
    <w:rsid w:val="00897DB4"/>
    <w:rsid w:val="008A2B56"/>
    <w:rsid w:val="008A3BCA"/>
    <w:rsid w:val="008A4217"/>
    <w:rsid w:val="008A45A6"/>
    <w:rsid w:val="008B2743"/>
    <w:rsid w:val="008B2A57"/>
    <w:rsid w:val="008C275F"/>
    <w:rsid w:val="008C5A6C"/>
    <w:rsid w:val="008C7819"/>
    <w:rsid w:val="008D4141"/>
    <w:rsid w:val="008D4F0E"/>
    <w:rsid w:val="008E0EF9"/>
    <w:rsid w:val="008E331B"/>
    <w:rsid w:val="008E3BF7"/>
    <w:rsid w:val="008E6B1F"/>
    <w:rsid w:val="008F686C"/>
    <w:rsid w:val="00900B0A"/>
    <w:rsid w:val="00901400"/>
    <w:rsid w:val="00902B04"/>
    <w:rsid w:val="00904EBA"/>
    <w:rsid w:val="009057DE"/>
    <w:rsid w:val="00907B05"/>
    <w:rsid w:val="0091261A"/>
    <w:rsid w:val="00913E0B"/>
    <w:rsid w:val="009148DE"/>
    <w:rsid w:val="00915298"/>
    <w:rsid w:val="00915FE3"/>
    <w:rsid w:val="00916386"/>
    <w:rsid w:val="009179C3"/>
    <w:rsid w:val="009234F9"/>
    <w:rsid w:val="00925017"/>
    <w:rsid w:val="009256C2"/>
    <w:rsid w:val="0092709E"/>
    <w:rsid w:val="00931B94"/>
    <w:rsid w:val="00934F8D"/>
    <w:rsid w:val="00935DEC"/>
    <w:rsid w:val="00937F99"/>
    <w:rsid w:val="00937FB8"/>
    <w:rsid w:val="009418D9"/>
    <w:rsid w:val="00941E30"/>
    <w:rsid w:val="00941EB1"/>
    <w:rsid w:val="00943B96"/>
    <w:rsid w:val="00946424"/>
    <w:rsid w:val="00946937"/>
    <w:rsid w:val="009478EE"/>
    <w:rsid w:val="009479AA"/>
    <w:rsid w:val="0095139C"/>
    <w:rsid w:val="00951B05"/>
    <w:rsid w:val="00952A2E"/>
    <w:rsid w:val="00953446"/>
    <w:rsid w:val="00953663"/>
    <w:rsid w:val="00954DAD"/>
    <w:rsid w:val="00955556"/>
    <w:rsid w:val="00956250"/>
    <w:rsid w:val="00956A50"/>
    <w:rsid w:val="00957B8C"/>
    <w:rsid w:val="0096587D"/>
    <w:rsid w:val="00965BA5"/>
    <w:rsid w:val="009670E6"/>
    <w:rsid w:val="009678C1"/>
    <w:rsid w:val="00970B42"/>
    <w:rsid w:val="009719CD"/>
    <w:rsid w:val="00972DD5"/>
    <w:rsid w:val="00973015"/>
    <w:rsid w:val="0097387E"/>
    <w:rsid w:val="00973D9B"/>
    <w:rsid w:val="00974A00"/>
    <w:rsid w:val="00976C76"/>
    <w:rsid w:val="009770B8"/>
    <w:rsid w:val="009777D9"/>
    <w:rsid w:val="00980D5D"/>
    <w:rsid w:val="00982269"/>
    <w:rsid w:val="00984B89"/>
    <w:rsid w:val="00984FEE"/>
    <w:rsid w:val="00985AE8"/>
    <w:rsid w:val="00986821"/>
    <w:rsid w:val="00986CC4"/>
    <w:rsid w:val="00987315"/>
    <w:rsid w:val="00991363"/>
    <w:rsid w:val="00991B88"/>
    <w:rsid w:val="00996785"/>
    <w:rsid w:val="00997041"/>
    <w:rsid w:val="0099750A"/>
    <w:rsid w:val="009A026A"/>
    <w:rsid w:val="009A07BF"/>
    <w:rsid w:val="009A17DC"/>
    <w:rsid w:val="009A4214"/>
    <w:rsid w:val="009A4E0F"/>
    <w:rsid w:val="009A5255"/>
    <w:rsid w:val="009A5753"/>
    <w:rsid w:val="009A579D"/>
    <w:rsid w:val="009A6142"/>
    <w:rsid w:val="009A768F"/>
    <w:rsid w:val="009B0B50"/>
    <w:rsid w:val="009B1D39"/>
    <w:rsid w:val="009B43DD"/>
    <w:rsid w:val="009B5164"/>
    <w:rsid w:val="009B60A2"/>
    <w:rsid w:val="009C0151"/>
    <w:rsid w:val="009C08BC"/>
    <w:rsid w:val="009C0A75"/>
    <w:rsid w:val="009C1018"/>
    <w:rsid w:val="009C22FE"/>
    <w:rsid w:val="009C2B2B"/>
    <w:rsid w:val="009C53C6"/>
    <w:rsid w:val="009D257C"/>
    <w:rsid w:val="009D2590"/>
    <w:rsid w:val="009D32F8"/>
    <w:rsid w:val="009D3B51"/>
    <w:rsid w:val="009D476E"/>
    <w:rsid w:val="009D7147"/>
    <w:rsid w:val="009D7C6A"/>
    <w:rsid w:val="009E0260"/>
    <w:rsid w:val="009E18EA"/>
    <w:rsid w:val="009E22BB"/>
    <w:rsid w:val="009E24DE"/>
    <w:rsid w:val="009E3297"/>
    <w:rsid w:val="009E396F"/>
    <w:rsid w:val="009E779C"/>
    <w:rsid w:val="009E7BC4"/>
    <w:rsid w:val="009F1062"/>
    <w:rsid w:val="009F24F2"/>
    <w:rsid w:val="009F28D2"/>
    <w:rsid w:val="009F2F07"/>
    <w:rsid w:val="009F59CC"/>
    <w:rsid w:val="009F734F"/>
    <w:rsid w:val="009F7D81"/>
    <w:rsid w:val="00A0030B"/>
    <w:rsid w:val="00A00487"/>
    <w:rsid w:val="00A0746C"/>
    <w:rsid w:val="00A13FEA"/>
    <w:rsid w:val="00A158BB"/>
    <w:rsid w:val="00A16089"/>
    <w:rsid w:val="00A21A05"/>
    <w:rsid w:val="00A230E4"/>
    <w:rsid w:val="00A24263"/>
    <w:rsid w:val="00A246B6"/>
    <w:rsid w:val="00A250C4"/>
    <w:rsid w:val="00A25168"/>
    <w:rsid w:val="00A25A1D"/>
    <w:rsid w:val="00A3630F"/>
    <w:rsid w:val="00A3673C"/>
    <w:rsid w:val="00A40634"/>
    <w:rsid w:val="00A42C49"/>
    <w:rsid w:val="00A43AD6"/>
    <w:rsid w:val="00A43E87"/>
    <w:rsid w:val="00A47E70"/>
    <w:rsid w:val="00A50CF0"/>
    <w:rsid w:val="00A52B35"/>
    <w:rsid w:val="00A52F6F"/>
    <w:rsid w:val="00A52FC7"/>
    <w:rsid w:val="00A52FCD"/>
    <w:rsid w:val="00A53DB3"/>
    <w:rsid w:val="00A56E17"/>
    <w:rsid w:val="00A5701D"/>
    <w:rsid w:val="00A57528"/>
    <w:rsid w:val="00A601CD"/>
    <w:rsid w:val="00A61040"/>
    <w:rsid w:val="00A63670"/>
    <w:rsid w:val="00A651F1"/>
    <w:rsid w:val="00A66A57"/>
    <w:rsid w:val="00A66C63"/>
    <w:rsid w:val="00A66FE5"/>
    <w:rsid w:val="00A70BC7"/>
    <w:rsid w:val="00A72118"/>
    <w:rsid w:val="00A72665"/>
    <w:rsid w:val="00A72F15"/>
    <w:rsid w:val="00A7410A"/>
    <w:rsid w:val="00A7583C"/>
    <w:rsid w:val="00A7671C"/>
    <w:rsid w:val="00A8049F"/>
    <w:rsid w:val="00A81C0C"/>
    <w:rsid w:val="00A81EA3"/>
    <w:rsid w:val="00A8273A"/>
    <w:rsid w:val="00A84550"/>
    <w:rsid w:val="00A90724"/>
    <w:rsid w:val="00A916D2"/>
    <w:rsid w:val="00A91947"/>
    <w:rsid w:val="00A93ACB"/>
    <w:rsid w:val="00A95FD0"/>
    <w:rsid w:val="00A96C27"/>
    <w:rsid w:val="00A971DA"/>
    <w:rsid w:val="00AA0376"/>
    <w:rsid w:val="00AA2892"/>
    <w:rsid w:val="00AA2CBC"/>
    <w:rsid w:val="00AA49EB"/>
    <w:rsid w:val="00AB07AE"/>
    <w:rsid w:val="00AB0D3A"/>
    <w:rsid w:val="00AB37CF"/>
    <w:rsid w:val="00AB4631"/>
    <w:rsid w:val="00AB6981"/>
    <w:rsid w:val="00AB6F9A"/>
    <w:rsid w:val="00AC0CD4"/>
    <w:rsid w:val="00AC2101"/>
    <w:rsid w:val="00AC3084"/>
    <w:rsid w:val="00AC5820"/>
    <w:rsid w:val="00AC6E9C"/>
    <w:rsid w:val="00AC7330"/>
    <w:rsid w:val="00AD07CF"/>
    <w:rsid w:val="00AD0A4A"/>
    <w:rsid w:val="00AD0B78"/>
    <w:rsid w:val="00AD129C"/>
    <w:rsid w:val="00AD1CD8"/>
    <w:rsid w:val="00AD2AEC"/>
    <w:rsid w:val="00AD64B6"/>
    <w:rsid w:val="00AD7555"/>
    <w:rsid w:val="00AE78D5"/>
    <w:rsid w:val="00AE7B10"/>
    <w:rsid w:val="00AF590B"/>
    <w:rsid w:val="00B00DE7"/>
    <w:rsid w:val="00B010C6"/>
    <w:rsid w:val="00B017A9"/>
    <w:rsid w:val="00B022E3"/>
    <w:rsid w:val="00B04ADC"/>
    <w:rsid w:val="00B04C30"/>
    <w:rsid w:val="00B04DA7"/>
    <w:rsid w:val="00B05D84"/>
    <w:rsid w:val="00B05DEA"/>
    <w:rsid w:val="00B062FA"/>
    <w:rsid w:val="00B10E9C"/>
    <w:rsid w:val="00B16127"/>
    <w:rsid w:val="00B17628"/>
    <w:rsid w:val="00B17EC1"/>
    <w:rsid w:val="00B20EE7"/>
    <w:rsid w:val="00B24E2B"/>
    <w:rsid w:val="00B2512B"/>
    <w:rsid w:val="00B2531E"/>
    <w:rsid w:val="00B258BB"/>
    <w:rsid w:val="00B26407"/>
    <w:rsid w:val="00B3074E"/>
    <w:rsid w:val="00B32650"/>
    <w:rsid w:val="00B3329C"/>
    <w:rsid w:val="00B34B09"/>
    <w:rsid w:val="00B363DD"/>
    <w:rsid w:val="00B4095B"/>
    <w:rsid w:val="00B42DAE"/>
    <w:rsid w:val="00B44EDD"/>
    <w:rsid w:val="00B454F7"/>
    <w:rsid w:val="00B46195"/>
    <w:rsid w:val="00B47AD6"/>
    <w:rsid w:val="00B47B26"/>
    <w:rsid w:val="00B51BA6"/>
    <w:rsid w:val="00B52178"/>
    <w:rsid w:val="00B52828"/>
    <w:rsid w:val="00B5314F"/>
    <w:rsid w:val="00B54720"/>
    <w:rsid w:val="00B564D4"/>
    <w:rsid w:val="00B5725C"/>
    <w:rsid w:val="00B60CBD"/>
    <w:rsid w:val="00B61263"/>
    <w:rsid w:val="00B63343"/>
    <w:rsid w:val="00B66D03"/>
    <w:rsid w:val="00B67B97"/>
    <w:rsid w:val="00B7315D"/>
    <w:rsid w:val="00B75E77"/>
    <w:rsid w:val="00B7624F"/>
    <w:rsid w:val="00B76D2C"/>
    <w:rsid w:val="00B76E16"/>
    <w:rsid w:val="00B76EA2"/>
    <w:rsid w:val="00B778A7"/>
    <w:rsid w:val="00B77D08"/>
    <w:rsid w:val="00B80FC7"/>
    <w:rsid w:val="00B81430"/>
    <w:rsid w:val="00B81922"/>
    <w:rsid w:val="00B824D3"/>
    <w:rsid w:val="00B84F41"/>
    <w:rsid w:val="00B918AC"/>
    <w:rsid w:val="00B91C30"/>
    <w:rsid w:val="00B932AB"/>
    <w:rsid w:val="00B9335B"/>
    <w:rsid w:val="00B93A96"/>
    <w:rsid w:val="00B94018"/>
    <w:rsid w:val="00B95921"/>
    <w:rsid w:val="00B968C8"/>
    <w:rsid w:val="00BA048E"/>
    <w:rsid w:val="00BA293D"/>
    <w:rsid w:val="00BA2CD7"/>
    <w:rsid w:val="00BA3EC5"/>
    <w:rsid w:val="00BA4412"/>
    <w:rsid w:val="00BA51D9"/>
    <w:rsid w:val="00BA5CDD"/>
    <w:rsid w:val="00BB0DB1"/>
    <w:rsid w:val="00BB1BF6"/>
    <w:rsid w:val="00BB3910"/>
    <w:rsid w:val="00BB5645"/>
    <w:rsid w:val="00BB5DFC"/>
    <w:rsid w:val="00BC00D3"/>
    <w:rsid w:val="00BC315F"/>
    <w:rsid w:val="00BC40B1"/>
    <w:rsid w:val="00BD279D"/>
    <w:rsid w:val="00BD542D"/>
    <w:rsid w:val="00BD5479"/>
    <w:rsid w:val="00BD6BB8"/>
    <w:rsid w:val="00BE3627"/>
    <w:rsid w:val="00BE47A2"/>
    <w:rsid w:val="00BE4DD2"/>
    <w:rsid w:val="00BE5D04"/>
    <w:rsid w:val="00BE6E40"/>
    <w:rsid w:val="00BF1721"/>
    <w:rsid w:val="00BF50AC"/>
    <w:rsid w:val="00BF53F2"/>
    <w:rsid w:val="00BF60DF"/>
    <w:rsid w:val="00BF68B3"/>
    <w:rsid w:val="00C0055E"/>
    <w:rsid w:val="00C01A4C"/>
    <w:rsid w:val="00C02FE2"/>
    <w:rsid w:val="00C050C5"/>
    <w:rsid w:val="00C07A7D"/>
    <w:rsid w:val="00C07AA7"/>
    <w:rsid w:val="00C1082F"/>
    <w:rsid w:val="00C10D23"/>
    <w:rsid w:val="00C13D0C"/>
    <w:rsid w:val="00C15AF5"/>
    <w:rsid w:val="00C211A2"/>
    <w:rsid w:val="00C2142E"/>
    <w:rsid w:val="00C220FD"/>
    <w:rsid w:val="00C2269A"/>
    <w:rsid w:val="00C23C46"/>
    <w:rsid w:val="00C259BF"/>
    <w:rsid w:val="00C2674A"/>
    <w:rsid w:val="00C27B36"/>
    <w:rsid w:val="00C30684"/>
    <w:rsid w:val="00C30A15"/>
    <w:rsid w:val="00C34763"/>
    <w:rsid w:val="00C41AB6"/>
    <w:rsid w:val="00C42ADB"/>
    <w:rsid w:val="00C4494A"/>
    <w:rsid w:val="00C466C2"/>
    <w:rsid w:val="00C471F1"/>
    <w:rsid w:val="00C475E4"/>
    <w:rsid w:val="00C47F3E"/>
    <w:rsid w:val="00C51E37"/>
    <w:rsid w:val="00C53AC6"/>
    <w:rsid w:val="00C53B23"/>
    <w:rsid w:val="00C5511E"/>
    <w:rsid w:val="00C56A9B"/>
    <w:rsid w:val="00C628B1"/>
    <w:rsid w:val="00C657A8"/>
    <w:rsid w:val="00C65B03"/>
    <w:rsid w:val="00C66BA2"/>
    <w:rsid w:val="00C671A2"/>
    <w:rsid w:val="00C72C02"/>
    <w:rsid w:val="00C72ED8"/>
    <w:rsid w:val="00C81494"/>
    <w:rsid w:val="00C84DEC"/>
    <w:rsid w:val="00C852CF"/>
    <w:rsid w:val="00C856F4"/>
    <w:rsid w:val="00C8622A"/>
    <w:rsid w:val="00C867E2"/>
    <w:rsid w:val="00C87A12"/>
    <w:rsid w:val="00C87F0E"/>
    <w:rsid w:val="00C92EA9"/>
    <w:rsid w:val="00C9469F"/>
    <w:rsid w:val="00C949D3"/>
    <w:rsid w:val="00C95985"/>
    <w:rsid w:val="00C9778B"/>
    <w:rsid w:val="00C979AE"/>
    <w:rsid w:val="00CA26A5"/>
    <w:rsid w:val="00CA3559"/>
    <w:rsid w:val="00CA3A83"/>
    <w:rsid w:val="00CA3CC0"/>
    <w:rsid w:val="00CA6D34"/>
    <w:rsid w:val="00CB12BC"/>
    <w:rsid w:val="00CB3B8B"/>
    <w:rsid w:val="00CC151A"/>
    <w:rsid w:val="00CC1C39"/>
    <w:rsid w:val="00CC39F9"/>
    <w:rsid w:val="00CC44D3"/>
    <w:rsid w:val="00CC4988"/>
    <w:rsid w:val="00CC4E28"/>
    <w:rsid w:val="00CC5026"/>
    <w:rsid w:val="00CC63D6"/>
    <w:rsid w:val="00CC68D0"/>
    <w:rsid w:val="00CD057D"/>
    <w:rsid w:val="00CD1362"/>
    <w:rsid w:val="00CD2451"/>
    <w:rsid w:val="00CD3B47"/>
    <w:rsid w:val="00CE0184"/>
    <w:rsid w:val="00CE0B19"/>
    <w:rsid w:val="00CE0BFA"/>
    <w:rsid w:val="00CE23DB"/>
    <w:rsid w:val="00CE3B53"/>
    <w:rsid w:val="00CE5930"/>
    <w:rsid w:val="00CE5DDF"/>
    <w:rsid w:val="00CE7AF9"/>
    <w:rsid w:val="00CF1024"/>
    <w:rsid w:val="00CF2063"/>
    <w:rsid w:val="00CF32E8"/>
    <w:rsid w:val="00CF39F2"/>
    <w:rsid w:val="00CF3AF4"/>
    <w:rsid w:val="00CF3DE6"/>
    <w:rsid w:val="00CF4FC5"/>
    <w:rsid w:val="00CF5B0A"/>
    <w:rsid w:val="00D00537"/>
    <w:rsid w:val="00D03582"/>
    <w:rsid w:val="00D03F9A"/>
    <w:rsid w:val="00D04019"/>
    <w:rsid w:val="00D04104"/>
    <w:rsid w:val="00D04A2E"/>
    <w:rsid w:val="00D05437"/>
    <w:rsid w:val="00D06BBD"/>
    <w:rsid w:val="00D06D51"/>
    <w:rsid w:val="00D10759"/>
    <w:rsid w:val="00D10CAD"/>
    <w:rsid w:val="00D124F0"/>
    <w:rsid w:val="00D15B17"/>
    <w:rsid w:val="00D17487"/>
    <w:rsid w:val="00D235D8"/>
    <w:rsid w:val="00D23AA9"/>
    <w:rsid w:val="00D24991"/>
    <w:rsid w:val="00D25A5F"/>
    <w:rsid w:val="00D27829"/>
    <w:rsid w:val="00D308C2"/>
    <w:rsid w:val="00D30F61"/>
    <w:rsid w:val="00D32B66"/>
    <w:rsid w:val="00D347BD"/>
    <w:rsid w:val="00D34E67"/>
    <w:rsid w:val="00D3636F"/>
    <w:rsid w:val="00D407E7"/>
    <w:rsid w:val="00D408C8"/>
    <w:rsid w:val="00D410EC"/>
    <w:rsid w:val="00D44E99"/>
    <w:rsid w:val="00D45B46"/>
    <w:rsid w:val="00D460A6"/>
    <w:rsid w:val="00D50255"/>
    <w:rsid w:val="00D513C0"/>
    <w:rsid w:val="00D51C6A"/>
    <w:rsid w:val="00D52BD7"/>
    <w:rsid w:val="00D61539"/>
    <w:rsid w:val="00D62E17"/>
    <w:rsid w:val="00D63444"/>
    <w:rsid w:val="00D66520"/>
    <w:rsid w:val="00D66757"/>
    <w:rsid w:val="00D66BA7"/>
    <w:rsid w:val="00D6759F"/>
    <w:rsid w:val="00D720E3"/>
    <w:rsid w:val="00D7237E"/>
    <w:rsid w:val="00D7387B"/>
    <w:rsid w:val="00D827E1"/>
    <w:rsid w:val="00D82A2E"/>
    <w:rsid w:val="00D86DC8"/>
    <w:rsid w:val="00D90CD0"/>
    <w:rsid w:val="00D9233A"/>
    <w:rsid w:val="00D94DF1"/>
    <w:rsid w:val="00DA0394"/>
    <w:rsid w:val="00DA356D"/>
    <w:rsid w:val="00DA6D6F"/>
    <w:rsid w:val="00DA6F00"/>
    <w:rsid w:val="00DB124A"/>
    <w:rsid w:val="00DB25C5"/>
    <w:rsid w:val="00DB3570"/>
    <w:rsid w:val="00DB3586"/>
    <w:rsid w:val="00DB440E"/>
    <w:rsid w:val="00DC07AF"/>
    <w:rsid w:val="00DC0D26"/>
    <w:rsid w:val="00DC3B85"/>
    <w:rsid w:val="00DD0284"/>
    <w:rsid w:val="00DD06F0"/>
    <w:rsid w:val="00DD0F43"/>
    <w:rsid w:val="00DD11FD"/>
    <w:rsid w:val="00DD4705"/>
    <w:rsid w:val="00DD4F5F"/>
    <w:rsid w:val="00DD53E1"/>
    <w:rsid w:val="00DD664F"/>
    <w:rsid w:val="00DD6978"/>
    <w:rsid w:val="00DD7F13"/>
    <w:rsid w:val="00DE237C"/>
    <w:rsid w:val="00DE34CF"/>
    <w:rsid w:val="00DE477E"/>
    <w:rsid w:val="00DE67FB"/>
    <w:rsid w:val="00DF0AFD"/>
    <w:rsid w:val="00DF0FB2"/>
    <w:rsid w:val="00DF343E"/>
    <w:rsid w:val="00DF6431"/>
    <w:rsid w:val="00DF69F6"/>
    <w:rsid w:val="00DF6E9B"/>
    <w:rsid w:val="00DF76E3"/>
    <w:rsid w:val="00DF77D8"/>
    <w:rsid w:val="00DF78DD"/>
    <w:rsid w:val="00E00079"/>
    <w:rsid w:val="00E03645"/>
    <w:rsid w:val="00E07798"/>
    <w:rsid w:val="00E13534"/>
    <w:rsid w:val="00E136D6"/>
    <w:rsid w:val="00E13ED4"/>
    <w:rsid w:val="00E13F3D"/>
    <w:rsid w:val="00E14D7D"/>
    <w:rsid w:val="00E1748E"/>
    <w:rsid w:val="00E20322"/>
    <w:rsid w:val="00E2067E"/>
    <w:rsid w:val="00E20A73"/>
    <w:rsid w:val="00E21614"/>
    <w:rsid w:val="00E26A80"/>
    <w:rsid w:val="00E27255"/>
    <w:rsid w:val="00E31E12"/>
    <w:rsid w:val="00E31F27"/>
    <w:rsid w:val="00E32E48"/>
    <w:rsid w:val="00E34898"/>
    <w:rsid w:val="00E34E4D"/>
    <w:rsid w:val="00E35012"/>
    <w:rsid w:val="00E352E5"/>
    <w:rsid w:val="00E35995"/>
    <w:rsid w:val="00E37029"/>
    <w:rsid w:val="00E37D16"/>
    <w:rsid w:val="00E37FB0"/>
    <w:rsid w:val="00E41660"/>
    <w:rsid w:val="00E41E9E"/>
    <w:rsid w:val="00E42275"/>
    <w:rsid w:val="00E42D3A"/>
    <w:rsid w:val="00E46CB5"/>
    <w:rsid w:val="00E517D6"/>
    <w:rsid w:val="00E531DF"/>
    <w:rsid w:val="00E538AA"/>
    <w:rsid w:val="00E541FB"/>
    <w:rsid w:val="00E5624B"/>
    <w:rsid w:val="00E564CF"/>
    <w:rsid w:val="00E57B51"/>
    <w:rsid w:val="00E61068"/>
    <w:rsid w:val="00E61DC5"/>
    <w:rsid w:val="00E636FD"/>
    <w:rsid w:val="00E64994"/>
    <w:rsid w:val="00E65DC4"/>
    <w:rsid w:val="00E716C1"/>
    <w:rsid w:val="00E717C5"/>
    <w:rsid w:val="00E769F3"/>
    <w:rsid w:val="00E777D7"/>
    <w:rsid w:val="00E77B87"/>
    <w:rsid w:val="00E80229"/>
    <w:rsid w:val="00E80F33"/>
    <w:rsid w:val="00E81386"/>
    <w:rsid w:val="00E814FE"/>
    <w:rsid w:val="00E83DFE"/>
    <w:rsid w:val="00E84885"/>
    <w:rsid w:val="00E851CB"/>
    <w:rsid w:val="00E852E7"/>
    <w:rsid w:val="00E859E8"/>
    <w:rsid w:val="00E86031"/>
    <w:rsid w:val="00E8742B"/>
    <w:rsid w:val="00E909C3"/>
    <w:rsid w:val="00E9230B"/>
    <w:rsid w:val="00E9504A"/>
    <w:rsid w:val="00EA0458"/>
    <w:rsid w:val="00EA04CD"/>
    <w:rsid w:val="00EA18C5"/>
    <w:rsid w:val="00EA2913"/>
    <w:rsid w:val="00EA32C8"/>
    <w:rsid w:val="00EA6BD9"/>
    <w:rsid w:val="00EA7E97"/>
    <w:rsid w:val="00EB0815"/>
    <w:rsid w:val="00EB0849"/>
    <w:rsid w:val="00EB09B7"/>
    <w:rsid w:val="00EB0DD2"/>
    <w:rsid w:val="00EB40F5"/>
    <w:rsid w:val="00EB71A3"/>
    <w:rsid w:val="00EC01DA"/>
    <w:rsid w:val="00EC050D"/>
    <w:rsid w:val="00EC34D8"/>
    <w:rsid w:val="00EC3F08"/>
    <w:rsid w:val="00EC4D3C"/>
    <w:rsid w:val="00EC51B2"/>
    <w:rsid w:val="00EC54C7"/>
    <w:rsid w:val="00ED071F"/>
    <w:rsid w:val="00ED0F08"/>
    <w:rsid w:val="00ED605E"/>
    <w:rsid w:val="00ED6FE6"/>
    <w:rsid w:val="00EE16C4"/>
    <w:rsid w:val="00EE598E"/>
    <w:rsid w:val="00EE7D7C"/>
    <w:rsid w:val="00EF0C76"/>
    <w:rsid w:val="00EF2028"/>
    <w:rsid w:val="00EF520B"/>
    <w:rsid w:val="00F0098D"/>
    <w:rsid w:val="00F02357"/>
    <w:rsid w:val="00F02C4E"/>
    <w:rsid w:val="00F06E2B"/>
    <w:rsid w:val="00F11469"/>
    <w:rsid w:val="00F13385"/>
    <w:rsid w:val="00F13F52"/>
    <w:rsid w:val="00F1414B"/>
    <w:rsid w:val="00F173A4"/>
    <w:rsid w:val="00F22A34"/>
    <w:rsid w:val="00F22BA9"/>
    <w:rsid w:val="00F24BD8"/>
    <w:rsid w:val="00F24EE9"/>
    <w:rsid w:val="00F25D98"/>
    <w:rsid w:val="00F300FB"/>
    <w:rsid w:val="00F3131B"/>
    <w:rsid w:val="00F34435"/>
    <w:rsid w:val="00F3474E"/>
    <w:rsid w:val="00F37D21"/>
    <w:rsid w:val="00F42F0F"/>
    <w:rsid w:val="00F45D31"/>
    <w:rsid w:val="00F46791"/>
    <w:rsid w:val="00F5010A"/>
    <w:rsid w:val="00F504F5"/>
    <w:rsid w:val="00F50564"/>
    <w:rsid w:val="00F510C9"/>
    <w:rsid w:val="00F51131"/>
    <w:rsid w:val="00F5365A"/>
    <w:rsid w:val="00F53BD7"/>
    <w:rsid w:val="00F5509A"/>
    <w:rsid w:val="00F55974"/>
    <w:rsid w:val="00F55CAA"/>
    <w:rsid w:val="00F578DA"/>
    <w:rsid w:val="00F60C88"/>
    <w:rsid w:val="00F60DF0"/>
    <w:rsid w:val="00F62663"/>
    <w:rsid w:val="00F637A3"/>
    <w:rsid w:val="00F65966"/>
    <w:rsid w:val="00F65E51"/>
    <w:rsid w:val="00F66A8E"/>
    <w:rsid w:val="00F73479"/>
    <w:rsid w:val="00F73D01"/>
    <w:rsid w:val="00F741A0"/>
    <w:rsid w:val="00F744FF"/>
    <w:rsid w:val="00F75DFD"/>
    <w:rsid w:val="00F76F15"/>
    <w:rsid w:val="00F770AB"/>
    <w:rsid w:val="00F8051F"/>
    <w:rsid w:val="00F83E9A"/>
    <w:rsid w:val="00F90D44"/>
    <w:rsid w:val="00F90DD9"/>
    <w:rsid w:val="00F9565F"/>
    <w:rsid w:val="00F95D69"/>
    <w:rsid w:val="00F95DCB"/>
    <w:rsid w:val="00F97C94"/>
    <w:rsid w:val="00F97E68"/>
    <w:rsid w:val="00FA1F4E"/>
    <w:rsid w:val="00FA2C28"/>
    <w:rsid w:val="00FA2C35"/>
    <w:rsid w:val="00FA4588"/>
    <w:rsid w:val="00FA485A"/>
    <w:rsid w:val="00FA4AED"/>
    <w:rsid w:val="00FA7559"/>
    <w:rsid w:val="00FA7F5B"/>
    <w:rsid w:val="00FB4454"/>
    <w:rsid w:val="00FB4F2E"/>
    <w:rsid w:val="00FB598F"/>
    <w:rsid w:val="00FB5C26"/>
    <w:rsid w:val="00FB611D"/>
    <w:rsid w:val="00FB6386"/>
    <w:rsid w:val="00FB79F3"/>
    <w:rsid w:val="00FC3DB3"/>
    <w:rsid w:val="00FC3E53"/>
    <w:rsid w:val="00FC4D54"/>
    <w:rsid w:val="00FC75B0"/>
    <w:rsid w:val="00FD1C78"/>
    <w:rsid w:val="00FD22E5"/>
    <w:rsid w:val="00FD44EF"/>
    <w:rsid w:val="00FD7BE3"/>
    <w:rsid w:val="00FD7CB8"/>
    <w:rsid w:val="00FE05DB"/>
    <w:rsid w:val="00FE12BC"/>
    <w:rsid w:val="00FE3228"/>
    <w:rsid w:val="00FE4879"/>
    <w:rsid w:val="00FE668F"/>
    <w:rsid w:val="00FF3DB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3700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5A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AD129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129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129C"/>
    <w:rPr>
      <w:vanish/>
      <w:color w:val="AEB5BB"/>
    </w:rPr>
  </w:style>
  <w:style w:type="paragraph" w:styleId="NoSpacing">
    <w:name w:val="No Spacing"/>
    <w:basedOn w:val="Normal"/>
    <w:link w:val="NoSpacingChar"/>
    <w:uiPriority w:val="1"/>
    <w:qFormat/>
    <w:rsid w:val="00AD129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129C"/>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0714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995B5-8006-4ECB-9209-793D0CBE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4972</Words>
  <Characters>28345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2022-06-27T14:38:00Z</dcterms:created>
  <dcterms:modified xsi:type="dcterms:W3CDTF">2022-06-27T14:38:00Z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e9ac9c2-fcd2-4d0b-8613-b7f540967ed5_Enabled">
    <vt:lpwstr>true</vt:lpwstr>
  </property>
  <property fmtid="{D5CDD505-2E9C-101B-9397-08002B2CF9AE}" pid="22" name="MSIP_Label_ae9ac9c2-fcd2-4d0b-8613-b7f540967ed5_SetDate">
    <vt:lpwstr>2022-06-17T12:59:49Z</vt:lpwstr>
  </property>
  <property fmtid="{D5CDD505-2E9C-101B-9397-08002B2CF9AE}" pid="23" name="MSIP_Label_ae9ac9c2-fcd2-4d0b-8613-b7f540967ed5_Method">
    <vt:lpwstr>Privileged</vt:lpwstr>
  </property>
  <property fmtid="{D5CDD505-2E9C-101B-9397-08002B2CF9AE}" pid="24" name="MSIP_Label_ae9ac9c2-fcd2-4d0b-8613-b7f540967ed5_Name">
    <vt:lpwstr>COMPANY RESTRICTED - BUSINESS USE</vt:lpwstr>
  </property>
  <property fmtid="{D5CDD505-2E9C-101B-9397-08002B2CF9AE}" pid="25" name="MSIP_Label_ae9ac9c2-fcd2-4d0b-8613-b7f540967ed5_SiteId">
    <vt:lpwstr>74bddbd9-705c-456e-aabd-99beb719a2b2</vt:lpwstr>
  </property>
  <property fmtid="{D5CDD505-2E9C-101B-9397-08002B2CF9AE}" pid="26" name="MSIP_Label_ae9ac9c2-fcd2-4d0b-8613-b7f540967ed5_ActionId">
    <vt:lpwstr>e08a0500-628c-4cab-97c9-8a0290876042</vt:lpwstr>
  </property>
  <property fmtid="{D5CDD505-2E9C-101B-9397-08002B2CF9AE}" pid="27" name="MSIP_Label_ae9ac9c2-fcd2-4d0b-8613-b7f540967ed5_ContentBits">
    <vt:lpwstr>0</vt:lpwstr>
  </property>
</Properties>
</file>