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99B" w:rsidRDefault="0024299B" w:rsidP="0024299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03FF9">
        <w:rPr>
          <w:b/>
          <w:noProof/>
          <w:sz w:val="24"/>
        </w:rPr>
        <w:fldChar w:fldCharType="begin"/>
      </w:r>
      <w:r w:rsidR="00B03FF9">
        <w:rPr>
          <w:b/>
          <w:noProof/>
          <w:sz w:val="24"/>
        </w:rPr>
        <w:instrText xml:space="preserve"> DOCPROPERTY  TSG/WGRef  \* MERGEFORMAT </w:instrText>
      </w:r>
      <w:r w:rsidR="00B03FF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 w:rsidR="00B03FF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03FF9">
        <w:rPr>
          <w:b/>
          <w:noProof/>
          <w:sz w:val="24"/>
        </w:rPr>
        <w:fldChar w:fldCharType="begin"/>
      </w:r>
      <w:r w:rsidR="00B03FF9">
        <w:rPr>
          <w:b/>
          <w:noProof/>
          <w:sz w:val="24"/>
        </w:rPr>
        <w:instrText xml:space="preserve"> DOCPROPERTY  MtgSeq  \* MERGEFORMAT </w:instrText>
      </w:r>
      <w:r w:rsidR="00B03FF9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2022</w:t>
      </w:r>
      <w:r w:rsidR="00B03FF9">
        <w:rPr>
          <w:b/>
          <w:noProof/>
          <w:sz w:val="24"/>
        </w:rPr>
        <w:fldChar w:fldCharType="end"/>
      </w:r>
      <w:r w:rsidR="00B03FF9">
        <w:rPr>
          <w:b/>
          <w:noProof/>
          <w:sz w:val="24"/>
        </w:rPr>
        <w:fldChar w:fldCharType="begin"/>
      </w:r>
      <w:r w:rsidR="00B03FF9">
        <w:rPr>
          <w:b/>
          <w:noProof/>
          <w:sz w:val="24"/>
        </w:rPr>
        <w:instrText xml:space="preserve"> DOCPROPERTY  MtgTitle  \* MERGEFORMAT </w:instrText>
      </w:r>
      <w:r w:rsidR="00B03FF9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-TTCN email</w:t>
      </w:r>
      <w:r w:rsidR="00B03FF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03FF9">
        <w:rPr>
          <w:b/>
          <w:i/>
          <w:noProof/>
          <w:sz w:val="28"/>
        </w:rPr>
        <w:fldChar w:fldCharType="begin"/>
      </w:r>
      <w:r w:rsidR="00B03FF9">
        <w:rPr>
          <w:b/>
          <w:i/>
          <w:noProof/>
          <w:sz w:val="28"/>
        </w:rPr>
        <w:instrText xml:space="preserve"> DOCPROPERTY  Tdoc#  \* MERGEFORMAT </w:instrText>
      </w:r>
      <w:r w:rsidR="00B03FF9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R5s220785</w:t>
      </w:r>
      <w:r w:rsidR="00B03FF9">
        <w:rPr>
          <w:b/>
          <w:i/>
          <w:noProof/>
          <w:sz w:val="28"/>
        </w:rPr>
        <w:fldChar w:fldCharType="end"/>
      </w:r>
    </w:p>
    <w:p w:rsidR="0024299B" w:rsidRDefault="00B03FF9" w:rsidP="0024299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4299B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24299B">
        <w:rPr>
          <w:b/>
          <w:noProof/>
          <w:sz w:val="24"/>
        </w:rPr>
        <w:t xml:space="preserve">, </w:t>
      </w:r>
      <w:r w:rsidR="0024299B">
        <w:fldChar w:fldCharType="begin"/>
      </w:r>
      <w:r w:rsidR="0024299B">
        <w:instrText xml:space="preserve"> DOCPROPERTY  Country  \* MERGEFORMAT </w:instrText>
      </w:r>
      <w:r w:rsidR="0024299B">
        <w:fldChar w:fldCharType="end"/>
      </w:r>
      <w:r w:rsidR="0024299B">
        <w:rPr>
          <w:b/>
          <w:noProof/>
          <w:sz w:val="24"/>
        </w:rPr>
        <w:t>,</w:t>
      </w:r>
      <w:proofErr w:type="gramEnd"/>
      <w:r w:rsidR="0024299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4299B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24299B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24299B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4299B" w:rsidTr="005A15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4299B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4299B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142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4299B" w:rsidRPr="00410371" w:rsidRDefault="00B03FF9" w:rsidP="005A15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4299B"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4299B" w:rsidRPr="00410371" w:rsidRDefault="00B03FF9" w:rsidP="005A155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4299B" w:rsidRPr="00410371">
              <w:rPr>
                <w:b/>
                <w:noProof/>
                <w:sz w:val="28"/>
              </w:rPr>
              <w:t>2601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24299B" w:rsidRDefault="0024299B" w:rsidP="005A15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4299B" w:rsidRPr="00410371" w:rsidRDefault="00B03FF9" w:rsidP="005A15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4299B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24299B" w:rsidRDefault="0024299B" w:rsidP="005A15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4299B" w:rsidRPr="00410371" w:rsidRDefault="00B03FF9" w:rsidP="005A15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4299B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24299B" w:rsidTr="005A15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</w:rPr>
            </w:pPr>
          </w:p>
        </w:tc>
      </w:tr>
      <w:tr w:rsidR="0024299B" w:rsidTr="005A15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24299B" w:rsidRPr="00F25D98" w:rsidRDefault="0024299B" w:rsidP="005A15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4299B" w:rsidTr="005A1558">
        <w:tc>
          <w:tcPr>
            <w:tcW w:w="9641" w:type="dxa"/>
            <w:gridSpan w:val="9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24299B" w:rsidRDefault="0024299B" w:rsidP="0024299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4299B" w:rsidTr="005A1558">
        <w:tc>
          <w:tcPr>
            <w:tcW w:w="2835" w:type="dxa"/>
          </w:tcPr>
          <w:p w:rsidR="0024299B" w:rsidRDefault="0024299B" w:rsidP="005A15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24299B" w:rsidRDefault="0024299B" w:rsidP="005A15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24299B" w:rsidRDefault="0024299B" w:rsidP="0024299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4299B" w:rsidTr="005A1558">
        <w:tc>
          <w:tcPr>
            <w:tcW w:w="9640" w:type="dxa"/>
            <w:gridSpan w:val="11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NR </w:t>
            </w:r>
            <w:proofErr w:type="spellStart"/>
            <w:r>
              <w:t>testcase</w:t>
            </w:r>
            <w:proofErr w:type="spellEnd"/>
            <w:r>
              <w:t xml:space="preserve"> 8.2.2.5.2</w:t>
            </w:r>
            <w:r>
              <w:fldChar w:fldCharType="end"/>
            </w: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299B" w:rsidRDefault="00B03FF9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4299B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24299B" w:rsidRDefault="00B03FF9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4299B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299B" w:rsidRDefault="00B03FF9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4299B">
              <w:rPr>
                <w:noProof/>
              </w:rPr>
              <w:t>2022-06-17</w:t>
            </w:r>
            <w:r>
              <w:rPr>
                <w:noProof/>
              </w:rPr>
              <w:fldChar w:fldCharType="end"/>
            </w: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24299B" w:rsidRDefault="0024299B" w:rsidP="005A15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24299B" w:rsidRDefault="00B03FF9" w:rsidP="005A15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4299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24299B" w:rsidRDefault="0024299B" w:rsidP="005A15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24299B" w:rsidRDefault="00B03FF9" w:rsidP="005A15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4299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4299B" w:rsidTr="005A15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24299B" w:rsidRDefault="0024299B" w:rsidP="005A15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24299B" w:rsidRDefault="0024299B" w:rsidP="005A15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24299B" w:rsidRPr="007C2097" w:rsidRDefault="0024299B" w:rsidP="005A15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4299B" w:rsidTr="005A1558">
        <w:tc>
          <w:tcPr>
            <w:tcW w:w="1843" w:type="dxa"/>
          </w:tcPr>
          <w:p w:rsidR="0024299B" w:rsidRDefault="0024299B" w:rsidP="005A15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24299B" w:rsidRDefault="0024299B" w:rsidP="005A15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Pr="00B9273C" w:rsidRDefault="0024299B" w:rsidP="0024299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Closed UE test loop procedure shall be triggered after the DRB establishment and not during the preamble for the split bearer</w:t>
            </w: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99B" w:rsidRPr="00CF39F2" w:rsidRDefault="0024299B" w:rsidP="0024299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4299B" w:rsidRPr="006316B2" w:rsidRDefault="0024299B" w:rsidP="0024299B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Modified the test mode parameter in function </w:t>
            </w:r>
            <w:r w:rsidRPr="00B71271">
              <w:rPr>
                <w:rFonts w:cs="Arial"/>
                <w:lang w:eastAsia="en-GB"/>
              </w:rPr>
              <w:t>f_NR5GC_Preamble</w:t>
            </w:r>
            <w:r>
              <w:rPr>
                <w:rFonts w:cs="Arial"/>
                <w:lang w:eastAsia="en-GB"/>
              </w:rPr>
              <w:t xml:space="preserve"> to </w:t>
            </w:r>
            <w:proofErr w:type="spellStart"/>
            <w:r w:rsidRPr="00B71271">
              <w:rPr>
                <w:rFonts w:cs="Arial"/>
                <w:lang w:eastAsia="en-GB"/>
              </w:rPr>
              <w:t>PING_Or_TESTModeB_ON</w:t>
            </w:r>
            <w:proofErr w:type="spellEnd"/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99B" w:rsidRPr="00CF39F2" w:rsidRDefault="0024299B" w:rsidP="0024299B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Pr="00CF39F2" w:rsidRDefault="0024299B" w:rsidP="0024299B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this test case</w:t>
            </w:r>
          </w:p>
        </w:tc>
      </w:tr>
      <w:tr w:rsidR="0024299B" w:rsidTr="005A1558">
        <w:tc>
          <w:tcPr>
            <w:tcW w:w="2694" w:type="dxa"/>
            <w:gridSpan w:val="2"/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4299B" w:rsidRDefault="0024299B" w:rsidP="00242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rPr>
                <w:noProof/>
              </w:rPr>
            </w:pPr>
            <w:r w:rsidRPr="0024299B">
              <w:rPr>
                <w:rFonts w:cs="Arial"/>
                <w:lang w:eastAsia="en-GB"/>
              </w:rPr>
              <w:t>8.2.2.5.2</w:t>
            </w:r>
            <w:r w:rsidRPr="0024299B">
              <w:rPr>
                <w:noProof/>
              </w:rPr>
              <w:t>.NR5GC</w:t>
            </w: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4299B" w:rsidRDefault="0024299B" w:rsidP="00242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4299B" w:rsidRDefault="0024299B" w:rsidP="00242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99B" w:rsidRDefault="0024299B" w:rsidP="002429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99B" w:rsidRDefault="0024299B" w:rsidP="00242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24299B" w:rsidRDefault="0024299B" w:rsidP="002429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4299B" w:rsidRDefault="0024299B" w:rsidP="0024299B">
            <w:pPr>
              <w:pStyle w:val="CRCoverPage"/>
              <w:spacing w:after="0"/>
              <w:rPr>
                <w:noProof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4299B" w:rsidRPr="008863B9" w:rsidTr="005A15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4299B" w:rsidRPr="008863B9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24299B" w:rsidRPr="008863B9" w:rsidRDefault="0024299B" w:rsidP="002429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4299B" w:rsidTr="005A15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4299B" w:rsidRDefault="0024299B" w:rsidP="002429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4299B" w:rsidRDefault="0024299B" w:rsidP="002429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4299B" w:rsidRDefault="0024299B" w:rsidP="0024299B">
      <w:pPr>
        <w:rPr>
          <w:noProof/>
        </w:rPr>
      </w:pPr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af2"/>
        <w:jc w:val="left"/>
        <w:rPr>
          <w:rStyle w:val="af1"/>
          <w:rFonts w:ascii="Arial" w:hAnsi="Arial" w:cs="Arial"/>
          <w:i w:val="0"/>
          <w:lang w:eastAsia="en-GB"/>
        </w:rPr>
      </w:pPr>
      <w:bookmarkStart w:id="0" w:name="_Toc106347743"/>
      <w:r w:rsidRPr="00D83A7A">
        <w:rPr>
          <w:rStyle w:val="af1"/>
          <w:rFonts w:ascii="Arial" w:hAnsi="Arial" w:cs="Arial"/>
          <w:i w:val="0"/>
        </w:rPr>
        <w:t>Table of Contents</w:t>
      </w:r>
      <w:bookmarkEnd w:id="0"/>
    </w:p>
    <w:p w:rsidR="0024299B" w:rsidRDefault="007A73E5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4299B" w:rsidRPr="00837D37">
        <w:rPr>
          <w:rFonts w:ascii="Arial" w:hAnsi="Arial" w:cs="Arial"/>
          <w:iCs/>
        </w:rPr>
        <w:t>Table of Contents</w:t>
      </w:r>
      <w:r w:rsidR="0024299B">
        <w:tab/>
      </w:r>
      <w:r w:rsidR="0024299B">
        <w:fldChar w:fldCharType="begin"/>
      </w:r>
      <w:r w:rsidR="0024299B">
        <w:instrText xml:space="preserve"> PAGEREF _Toc106347743 \h </w:instrText>
      </w:r>
      <w:r w:rsidR="0024299B">
        <w:fldChar w:fldCharType="separate"/>
      </w:r>
      <w:r w:rsidR="0024299B">
        <w:t>2</w:t>
      </w:r>
      <w:r w:rsidR="0024299B">
        <w:fldChar w:fldCharType="end"/>
      </w:r>
    </w:p>
    <w:p w:rsidR="0024299B" w:rsidRDefault="0024299B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837D3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37D3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_Toc106347744 \h </w:instrText>
      </w:r>
      <w:r>
        <w:fldChar w:fldCharType="separate"/>
      </w:r>
      <w:r>
        <w:t>2</w:t>
      </w:r>
      <w:r>
        <w:fldChar w:fldCharType="end"/>
      </w:r>
    </w:p>
    <w:p w:rsidR="0024299B" w:rsidRDefault="0024299B">
      <w:pPr>
        <w:pStyle w:val="10"/>
        <w:rPr>
          <w:rFonts w:asciiTheme="minorHAnsi" w:eastAsiaTheme="minorEastAsia" w:hAnsiTheme="minorHAnsi" w:cstheme="minorBidi"/>
          <w:szCs w:val="22"/>
          <w:lang w:eastAsia="en-GB"/>
        </w:rPr>
      </w:pPr>
      <w:r w:rsidRPr="00837D3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837D37">
        <w:rPr>
          <w:b/>
        </w:rPr>
        <w:t xml:space="preserve">Corrections required </w:t>
      </w:r>
      <w:r w:rsidRPr="00837D37">
        <w:rPr>
          <w:rFonts w:cs="Arial"/>
          <w:b/>
          <w:color w:val="000000"/>
          <w:lang w:eastAsia="en-GB"/>
        </w:rPr>
        <w:t>f_ReconfigureSS_DRBs_NRDC</w:t>
      </w:r>
      <w:r>
        <w:tab/>
      </w:r>
      <w:r>
        <w:fldChar w:fldCharType="begin"/>
      </w:r>
      <w:r>
        <w:instrText xml:space="preserve"> PAGEREF _Toc106347745 \h </w:instrText>
      </w:r>
      <w:r>
        <w:fldChar w:fldCharType="separate"/>
      </w:r>
      <w:r>
        <w:t>2</w:t>
      </w:r>
      <w:r>
        <w:fldChar w:fldCharType="end"/>
      </w:r>
    </w:p>
    <w:p w:rsidR="0024299B" w:rsidRDefault="0024299B">
      <w:pPr>
        <w:pStyle w:val="20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837D37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837D37">
        <w:rPr>
          <w:rFonts w:cs="Arial"/>
          <w:b/>
          <w:color w:val="000000"/>
          <w:lang w:eastAsia="en-GB"/>
        </w:rPr>
        <w:t>Correction to f_ReconfigureSS_DRBs_NRDC</w:t>
      </w:r>
      <w:r>
        <w:tab/>
      </w:r>
      <w:r>
        <w:fldChar w:fldCharType="begin"/>
      </w:r>
      <w:r>
        <w:instrText xml:space="preserve"> PAGEREF _Toc106347746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24299B" w:rsidRDefault="0024299B" w:rsidP="0024299B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01884688"/>
      <w:bookmarkStart w:id="3" w:name="_Toc106347389"/>
      <w:bookmarkStart w:id="4" w:name="_Toc106347744"/>
      <w:r>
        <w:rPr>
          <w:b/>
          <w:lang w:eastAsia="ja-JP"/>
        </w:rPr>
        <w:t>Overview</w:t>
      </w:r>
      <w:bookmarkEnd w:id="1"/>
      <w:bookmarkEnd w:id="2"/>
      <w:bookmarkEnd w:id="3"/>
      <w:bookmarkEnd w:id="4"/>
    </w:p>
    <w:p w:rsidR="0024299B" w:rsidRDefault="0024299B" w:rsidP="002429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24299B" w:rsidRDefault="0024299B" w:rsidP="002429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24299B" w:rsidRDefault="0024299B" w:rsidP="0024299B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5" w:history="1">
        <w:r w:rsidRPr="00FC2B59">
          <w:rPr>
            <w:rStyle w:val="aa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p w:rsidR="0024299B" w:rsidRDefault="0024299B" w:rsidP="007A73E5">
      <w:pPr>
        <w:rPr>
          <w:b/>
          <w:sz w:val="24"/>
          <w:lang w:eastAsia="ja-JP"/>
        </w:rPr>
      </w:pPr>
    </w:p>
    <w:p w:rsidR="007A73E5" w:rsidRDefault="007A73E5" w:rsidP="004717EA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106347745"/>
      <w:r w:rsidRPr="00854C55">
        <w:rPr>
          <w:b/>
        </w:rPr>
        <w:t>Corrections required</w:t>
      </w:r>
      <w:bookmarkEnd w:id="5"/>
      <w:bookmarkEnd w:id="6"/>
      <w:r w:rsidR="00460215">
        <w:rPr>
          <w:b/>
        </w:rPr>
        <w:t xml:space="preserve"> </w:t>
      </w:r>
      <w:proofErr w:type="spellStart"/>
      <w:r w:rsidR="000D7F6A" w:rsidRPr="00C018F0">
        <w:rPr>
          <w:rFonts w:cs="Arial"/>
          <w:b/>
          <w:color w:val="000000"/>
          <w:lang w:eastAsia="en-GB"/>
        </w:rPr>
        <w:t>f_ReconfigureSS_DRBs_NRDC</w:t>
      </w:r>
      <w:bookmarkEnd w:id="7"/>
      <w:proofErr w:type="spellEnd"/>
    </w:p>
    <w:p w:rsidR="005D27CA" w:rsidRDefault="005D27CA" w:rsidP="005D27CA">
      <w:pPr>
        <w:pStyle w:val="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8" w:name="_Toc106347746"/>
      <w:r w:rsidRPr="00B52828">
        <w:rPr>
          <w:rFonts w:cs="Arial"/>
          <w:b/>
          <w:color w:val="000000"/>
          <w:lang w:eastAsia="en-GB"/>
        </w:rPr>
        <w:t xml:space="preserve">Correction to </w:t>
      </w:r>
      <w:proofErr w:type="spellStart"/>
      <w:r w:rsidR="00C018F0" w:rsidRPr="00C018F0">
        <w:rPr>
          <w:rFonts w:cs="Arial"/>
          <w:b/>
          <w:color w:val="000000"/>
          <w:lang w:eastAsia="en-GB"/>
        </w:rPr>
        <w:t>f_ReconfigureSS_DRBs_NRDC</w:t>
      </w:r>
      <w:bookmarkEnd w:id="8"/>
      <w:proofErr w:type="spellEnd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B9273C" w:rsidRDefault="00B71271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 w:rsidRPr="00B71271">
              <w:rPr>
                <w:rFonts w:ascii="Arial" w:hAnsi="Arial" w:cs="Arial"/>
                <w:lang w:eastAsia="en-GB"/>
              </w:rPr>
              <w:t>f_TC_8_2_2_5_2_NR5GC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B9273C" w:rsidRDefault="00B71271" w:rsidP="00B9273C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Closed UE test loop procedure shall be triggered after the DRB establishment and not during the preamble for the split bearer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73C" w:rsidRPr="00B9273C" w:rsidRDefault="00B71271" w:rsidP="000D7F6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 xml:space="preserve">Modified the test mode parameter in function </w:t>
            </w:r>
            <w:r w:rsidRPr="00B71271">
              <w:rPr>
                <w:rFonts w:ascii="Arial" w:hAnsi="Arial" w:cs="Arial"/>
                <w:lang w:eastAsia="en-GB"/>
              </w:rPr>
              <w:t>f_NR5GC_Preamble</w:t>
            </w:r>
            <w:r>
              <w:rPr>
                <w:rFonts w:ascii="Arial" w:hAnsi="Arial" w:cs="Arial"/>
                <w:lang w:eastAsia="en-GB"/>
              </w:rPr>
              <w:t xml:space="preserve"> to </w:t>
            </w:r>
            <w:proofErr w:type="spellStart"/>
            <w:r w:rsidRPr="00B71271">
              <w:rPr>
                <w:rFonts w:ascii="Arial" w:hAnsi="Arial" w:cs="Arial"/>
                <w:lang w:eastAsia="en-GB"/>
              </w:rPr>
              <w:t>PING_Or_TESTModeB_ON</w:t>
            </w:r>
            <w:proofErr w:type="spellEnd"/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B71271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B71271">
              <w:rPr>
                <w:rFonts w:ascii="Arial" w:hAnsi="Arial" w:cs="Arial"/>
                <w:lang w:eastAsia="en-GB"/>
              </w:rPr>
              <w:t>RRC_Reconfiguration_NRDC_NR5GC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171B7B" w:rsidP="00220349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B03FF9">
              <w:rPr>
                <w:rFonts w:ascii="Arial" w:hAnsi="Arial"/>
                <w:highlight w:val="cyan"/>
                <w:lang w:eastAsia="zh-CN"/>
              </w:rPr>
              <w:t xml:space="preserve">, but the change is incorrect. </w:t>
            </w: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f_TC_8_2_2_5_2_NR5GC() runs on NR5GC_PTC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{ //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addition, modification and release / Split DRB / NR-DC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R5-203650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 {nr_Cell1, nr_Cell10});//@sic R5-214750 R5s210755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  //@sic R5s210891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state NR RRC_CONNECTED using generic procedure parameter Connectivity (NR-DC), according to TS 38.508-1 [4], clause 4.5.4.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else, the UE is in state NR RRC_CONNECTED using generic procedure parameter Connectivity (NR-DC), Test Mode (On) associated with UE test loop mode B configured on NR Cell 1 according to TS 38.508-1 [4], clause 4.5.4.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STATE_CONNECTED_3A,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PING_Or_TEST_</w:t>
            </w:r>
            <w:r w:rsidRPr="00B712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LOOP</w:t>
            </w: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ModeB_ON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f_TC_8_2_2_5_2_TestBody();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 { // @sic R5s200541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C72ED8" w:rsidRPr="00C018F0" w:rsidRDefault="00C72ED8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f_TC_8_2_2_5_2_NR5GC() runs on NR5GC_PTC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{ //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addition, modification and release / Split DRB / NR-DC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R5-203650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 {nr_Cell1, nr_Cell10});//@sic R5-214750 R5s210755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  //@sic R5s210891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the UE is in state NR RRC_CONNECTED using generic procedure parameter Connectivity (NR-DC), according to TS 38.508-1 [4], clause 4.5.4.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else, the UE is in state NR RRC_CONNECTED using generic procedure parameter Connectivity (NR-DC), Test Mode (On) associated with UE test loop mode B configured on NR Cell 1 according to TS 38.508-1 [4], clause 4.5.4.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f_NR5GC_Preamble(nr_Cell1, STATE_CONNECTED_3A,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PING_Or_TESTModeB_ON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 //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PING_Or_TEST_LOOPModeB_ON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closed UE test loop needs to be performed later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f_TC_8_2_2_5_2_TestBody();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 { // @sic R5s200541 sic@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B71271" w:rsidRPr="00B71271" w:rsidRDefault="00B71271" w:rsidP="00B7127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1E3D37" w:rsidRPr="00DA356D" w:rsidRDefault="001E3D37" w:rsidP="00C018F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1F258C" w:rsidRPr="001F258C" w:rsidRDefault="001F258C" w:rsidP="001F258C">
      <w:pPr>
        <w:pStyle w:val="RecCCITT"/>
        <w:keepNext w:val="0"/>
        <w:keepLines w:val="0"/>
        <w:overflowPunct/>
        <w:autoSpaceDE/>
        <w:autoSpaceDN/>
        <w:adjustRightInd/>
        <w:spacing w:after="0"/>
        <w:textAlignment w:val="auto"/>
        <w:rPr>
          <w:rFonts w:hint="eastAsia"/>
          <w:noProof/>
        </w:rPr>
      </w:pPr>
      <w:r w:rsidRPr="00C4673A">
        <w:rPr>
          <w:noProof/>
          <w:highlight w:val="green"/>
        </w:rPr>
        <w:lastRenderedPageBreak/>
        <w:t>Additional comments from MCC</w:t>
      </w:r>
      <w:r w:rsidRPr="001F258C">
        <w:rPr>
          <w:noProof/>
          <w:highlight w:val="green"/>
        </w:rPr>
        <w:t>160:</w:t>
      </w:r>
      <w:r w:rsidRPr="001F258C">
        <w:rPr>
          <w:noProof/>
          <w:highlight w:val="green"/>
        </w:rPr>
        <w:t xml:space="preserve"> the paremeter PING_Or_TESTModeB_ON shall be removed.</w:t>
      </w:r>
    </w:p>
    <w:p w:rsidR="005D27CA" w:rsidRPr="00B03FF9" w:rsidRDefault="001F258C" w:rsidP="006E7773">
      <w:pPr>
        <w:rPr>
          <w:b/>
          <w:lang w:eastAsia="zh-CN"/>
        </w:rPr>
      </w:pPr>
      <w:r w:rsidRPr="001F258C">
        <w:rPr>
          <w:b/>
          <w:highlight w:val="green"/>
          <w:lang w:eastAsia="zh-CN"/>
        </w:rPr>
        <w:t>See proposed implementation below</w:t>
      </w:r>
      <w:r>
        <w:rPr>
          <w:b/>
          <w:lang w:eastAsia="zh-CN"/>
        </w:rPr>
        <w:t>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B03FF9" w:rsidRPr="00CD057D" w:rsidTr="002B55DA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f_TC_8_2_2_5_2_NR5GC() runs on NR5GC_PTC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{ //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PSCell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addition, modification and release / Split DRB / NR-DC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// @sic R5-203650 sic@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f_NR5GC_Init_NRDC(NR_1, {nr_Cell1, nr_Cell10});//@sic R5-214750 R5s210755 sic@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Create and configure cell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f_NR_CellConfig_Def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(nr_Cell10, -,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tsc_NRDC_SCG_Cell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);  //@sic R5s210891 sic@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Preamble: If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is set to TRUE then, </w:t>
            </w:r>
            <w:bookmarkStart w:id="9" w:name="_GoBack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the UE is in state NR RRC_CONNECTED using generic procedure parameter Connectivity (NR-DC), according to TS 38.5</w:t>
            </w:r>
            <w:bookmarkEnd w:id="9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08-1 [4], clause 4.5.4.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else, the UE is in state NR RRC_CONNECTED using generic procedure parameter Connectivity (NR-DC), Test Mode (On) associated with UE test loop mode B configured on NR Cell 1 according to TS 38.508-1 [4], clause 4.5.4.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f_NR5GC_Preamb</w:t>
            </w:r>
            <w:r>
              <w:rPr>
                <w:rFonts w:ascii="Courier New" w:hAnsi="Courier New" w:cs="Courier New"/>
                <w:color w:val="000000"/>
                <w:lang w:eastAsia="de-DE"/>
              </w:rPr>
              <w:t>le(nr_Cell1, STATE_CONNECTED_3A</w:t>
            </w:r>
            <w:r w:rsidRPr="001F258C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); //@sic R5s220785 sic@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(true);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f_TC_8_2_2_5_2_TestBody();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f_NR_TestBody_Set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(false);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if (not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pc_IP_Ping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) { // @sic R5s200541 sic@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  f_NR5GC_OpenUE_TestLoopMode_Deactivate_TestMode(nr_Cell1);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// Switch/Power off UE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f_NR_Postamble</w:t>
            </w:r>
            <w:proofErr w:type="spellEnd"/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>(nr_Cell1, STATE_CONNECTED_3A);</w:t>
            </w:r>
          </w:p>
          <w:p w:rsidR="00B03FF9" w:rsidRPr="00B71271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7127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  <w:p w:rsidR="00B03FF9" w:rsidRPr="00DA356D" w:rsidRDefault="00B03FF9" w:rsidP="002B55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</w:tc>
      </w:tr>
    </w:tbl>
    <w:p w:rsidR="00B03FF9" w:rsidRDefault="00B03FF9" w:rsidP="006E7773">
      <w:pPr>
        <w:rPr>
          <w:lang w:eastAsia="zh-CN"/>
        </w:rPr>
      </w:pPr>
    </w:p>
    <w:sectPr w:rsidR="00B03FF9" w:rsidSect="00B76E16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05C4" w:rsidRDefault="00AF05C4">
      <w:r>
        <w:separator/>
      </w:r>
    </w:p>
  </w:endnote>
  <w:endnote w:type="continuationSeparator" w:id="0">
    <w:p w:rsidR="00AF05C4" w:rsidRDefault="00AF0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05C4" w:rsidRDefault="00AF05C4">
      <w:r>
        <w:separator/>
      </w:r>
    </w:p>
  </w:footnote>
  <w:footnote w:type="continuationSeparator" w:id="0">
    <w:p w:rsidR="00AF05C4" w:rsidRDefault="00AF05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6DD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66DD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  <w:r w:rsidR="00BE706B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BE706B">
    <w:pPr>
      <w:pStyle w:val="a4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a0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af6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a0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af6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D7F6A"/>
    <w:rsid w:val="000F119F"/>
    <w:rsid w:val="000F34D6"/>
    <w:rsid w:val="001109AC"/>
    <w:rsid w:val="0011133E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1B7B"/>
    <w:rsid w:val="00173835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258C"/>
    <w:rsid w:val="001F406A"/>
    <w:rsid w:val="002040A1"/>
    <w:rsid w:val="00220349"/>
    <w:rsid w:val="00221C5A"/>
    <w:rsid w:val="00241A66"/>
    <w:rsid w:val="0024299B"/>
    <w:rsid w:val="00245CA4"/>
    <w:rsid w:val="00251206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B706E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34F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0964"/>
    <w:rsid w:val="00704829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79FA"/>
    <w:rsid w:val="00830835"/>
    <w:rsid w:val="0085441A"/>
    <w:rsid w:val="008626E7"/>
    <w:rsid w:val="00870EE7"/>
    <w:rsid w:val="0087510D"/>
    <w:rsid w:val="00880F55"/>
    <w:rsid w:val="00883A39"/>
    <w:rsid w:val="008863B9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143C"/>
    <w:rsid w:val="009C22FE"/>
    <w:rsid w:val="009D476E"/>
    <w:rsid w:val="009D7147"/>
    <w:rsid w:val="009E24DE"/>
    <w:rsid w:val="009E3297"/>
    <w:rsid w:val="009F734F"/>
    <w:rsid w:val="009F7D81"/>
    <w:rsid w:val="00A00487"/>
    <w:rsid w:val="00A04840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1CD8"/>
    <w:rsid w:val="00AD7555"/>
    <w:rsid w:val="00AF05C4"/>
    <w:rsid w:val="00B03FF9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1271"/>
    <w:rsid w:val="00B7315D"/>
    <w:rsid w:val="00B75E77"/>
    <w:rsid w:val="00B76E16"/>
    <w:rsid w:val="00B84F41"/>
    <w:rsid w:val="00B918AC"/>
    <w:rsid w:val="00B91C30"/>
    <w:rsid w:val="00B9273C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79"/>
    <w:rsid w:val="00BD6BB8"/>
    <w:rsid w:val="00BE47A2"/>
    <w:rsid w:val="00BE4DD2"/>
    <w:rsid w:val="00BE706B"/>
    <w:rsid w:val="00BF1721"/>
    <w:rsid w:val="00BF53F2"/>
    <w:rsid w:val="00BF60DF"/>
    <w:rsid w:val="00C018F0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42512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60F6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7F6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ead2A,2,H2,h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Emphasis"/>
    <w:qFormat/>
    <w:rsid w:val="00446488"/>
    <w:rPr>
      <w:i/>
      <w:iCs/>
    </w:rPr>
  </w:style>
  <w:style w:type="paragraph" w:styleId="af2">
    <w:name w:val="Title"/>
    <w:basedOn w:val="a"/>
    <w:next w:val="a"/>
    <w:link w:val="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link w:val="af2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3">
    <w:name w:val="List Paragraph"/>
    <w:basedOn w:val="a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2Char">
    <w:name w:val="标题 2 Char"/>
    <w:aliases w:val="Head2A Char,2 Char,H2 Char,h2 Char"/>
    <w:link w:val="2"/>
    <w:rsid w:val="00E77B87"/>
    <w:rPr>
      <w:rFonts w:ascii="Arial" w:hAnsi="Arial"/>
      <w:sz w:val="32"/>
      <w:lang w:val="en-GB" w:eastAsia="en-US"/>
    </w:rPr>
  </w:style>
  <w:style w:type="character" w:styleId="af4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a0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af5">
    <w:name w:val="Placeholder Text"/>
    <w:basedOn w:val="a0"/>
    <w:uiPriority w:val="99"/>
    <w:unhideWhenUsed/>
    <w:rsid w:val="00BE706B"/>
    <w:rPr>
      <w:vanish/>
      <w:color w:val="AEB5BB"/>
    </w:rPr>
  </w:style>
  <w:style w:type="paragraph" w:styleId="af6">
    <w:name w:val="No Spacing"/>
    <w:basedOn w:val="a"/>
    <w:link w:val="Char0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0">
    <w:name w:val="无间隔 Char"/>
    <w:basedOn w:val="a0"/>
    <w:link w:val="af6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customStyle="1" w:styleId="xmsonormal">
    <w:name w:val="x_msonormal"/>
    <w:basedOn w:val="a"/>
    <w:rsid w:val="00C018F0"/>
    <w:pPr>
      <w:spacing w:after="0"/>
    </w:pPr>
    <w:rPr>
      <w:rFonts w:eastAsiaTheme="minorHAnsi"/>
      <w:sz w:val="24"/>
      <w:szCs w:val="24"/>
      <w:lang w:eastAsia="en-GB"/>
    </w:rPr>
  </w:style>
  <w:style w:type="character" w:customStyle="1" w:styleId="1Char">
    <w:name w:val="标题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a0"/>
    <w:link w:val="1"/>
    <w:rsid w:val="0024299B"/>
    <w:rPr>
      <w:rFonts w:ascii="Arial" w:hAnsi="Arial"/>
      <w:sz w:val="36"/>
      <w:lang w:eastAsia="en-US"/>
    </w:rPr>
  </w:style>
  <w:style w:type="paragraph" w:customStyle="1" w:styleId="RecCCITT">
    <w:name w:val="Rec_CCITT_#"/>
    <w:basedOn w:val="a"/>
    <w:rsid w:val="001F258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b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6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Parikshit.bhise@rohde-schwarz.com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4FF55B-51EC-40B0-9550-45C22EED9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5</Pages>
  <Words>1099</Words>
  <Characters>6268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2022-07-07T12:26:00Z</dcterms:created>
  <dcterms:modified xsi:type="dcterms:W3CDTF">2022-07-08T02:30:00Z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_2015_ms_pID_725343">
    <vt:lpwstr>(2)kKv+LVh4CfpE+M4jRAdxBiSk4LNFcU39Y0FPLiMDzZ2+clZdjeOoraVhE25zFNWgCaKRVIS/
obCOCgZNvi4jeSCYWbFyD0bfbQSSHoKQQ6yv0VJi41C07+x4uI6LMx4Sk3QBqt/rgWiXcGnr
f2WJx//1I+5++HHTSWumrmIZjP8TXqMWzqFIUjPfhsXQPsuVgPNzTYcXCzeS2fewcqle02dn
DcJaAsTtNCIAPhfi7C</vt:lpwstr>
  </property>
  <property fmtid="{D5CDD505-2E9C-101B-9397-08002B2CF9AE}" pid="29" name="_2015_ms_pID_7253431">
    <vt:lpwstr>SO++SY63uXGuzIx0hAuVaocAWt9S5OzQwxXZXsjdpQvwbgxTtNIiPQ
PbXhEaRqbG8+44marmrquqaxdM5OxXwycRZ7mqrEmGFPdrhmaxUAxJwMD4EKLB3JYcwBS2/h
1Bg8x8UFbSo8xzJcpzuek0Y66zszyN3L/qMEMthe5BFNnDmcrxVDtk/1vkmTwk9bYFsqH6ms
0lu1gyzP4yeoQpFI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1656987035</vt:lpwstr>
  </property>
</Properties>
</file>