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36B6EC7D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ED27E4" w:rsidRPr="00ED27E4">
        <w:rPr>
          <w:b/>
          <w:bCs/>
          <w:i/>
          <w:iCs/>
          <w:sz w:val="24"/>
          <w:szCs w:val="24"/>
        </w:rPr>
        <w:t>R5s220071</w:t>
      </w:r>
    </w:p>
    <w:p w14:paraId="5D6FC58C" w14:textId="1E5CEA7A" w:rsidR="001A09A3" w:rsidRDefault="00D06041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8BC5E6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ED27E4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D31865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CEB542D" w:rsidR="001E41F3" w:rsidRPr="005F0EEB" w:rsidRDefault="00ED27E4" w:rsidP="00ED27E4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D27E4">
              <w:rPr>
                <w:b/>
                <w:bCs/>
                <w:sz w:val="24"/>
                <w:szCs w:val="24"/>
              </w:rPr>
              <w:t>2285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717BE5B" w:rsidR="001E41F3" w:rsidRPr="00410371" w:rsidRDefault="00D060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</w:t>
            </w:r>
            <w:r w:rsidR="00D31865"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</w:t>
            </w:r>
            <w:r w:rsidR="00F2253C">
              <w:rPr>
                <w:b/>
                <w:noProof/>
                <w:sz w:val="28"/>
              </w:rPr>
              <w:t>1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FBF31EB" w:rsidR="001E41F3" w:rsidRDefault="00D3186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041F5E" w:rsidRPr="00FF477F">
              <w:t>EPS Fallback test case 11.1.8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CB59B09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B1A09FE" w:rsidR="001E41F3" w:rsidRDefault="00041F5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AB4A06E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2021-12-</w:t>
            </w:r>
            <w:r w:rsidR="00041F5E">
              <w:t>2</w:t>
            </w:r>
            <w:r w:rsidRPr="005F0EEB">
              <w:t>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330D5E2C" w:rsidR="001E41F3" w:rsidRDefault="00D3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1622CC0E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0E117E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A7C7DEE" w:rsidR="001E41F3" w:rsidRDefault="00041F5E" w:rsidP="005F0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There is incorrect cell ID used in call to EUTRA Postamble</w:t>
            </w:r>
            <w:r w:rsidR="00D31865">
              <w:rPr>
                <w:rFonts w:cs="Arial"/>
                <w:lang w:eastAsia="en-GB"/>
              </w:rPr>
              <w:t>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CC85097" w:rsidR="001E41F3" w:rsidRDefault="00041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Changed cell id to </w:t>
            </w:r>
            <w:r w:rsidRPr="001A6BC3">
              <w:rPr>
                <w:rFonts w:cs="Arial"/>
                <w:i/>
                <w:iCs/>
              </w:rPr>
              <w:t>eutra_cell2</w:t>
            </w:r>
            <w:r>
              <w:rPr>
                <w:rFonts w:cs="Arial"/>
                <w:i/>
                <w:iCs/>
              </w:rPr>
              <w:t xml:space="preserve"> </w:t>
            </w:r>
            <w:r>
              <w:rPr>
                <w:rFonts w:cs="Arial"/>
              </w:rPr>
              <w:t>in EUTRA postamble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290D22C" w:rsidR="001E41F3" w:rsidRDefault="00D31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>Conformant UE will fail the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559D485" w:rsidR="001E41F3" w:rsidRDefault="004501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11.1.8</w:t>
            </w:r>
            <w:r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F7C65C2" w:rsidR="001E41F3" w:rsidRDefault="00E86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30941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1972DEA" w14:textId="7B49BBC6" w:rsidR="0067716D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7716D" w:rsidRPr="00084B2C">
        <w:rPr>
          <w:rFonts w:cs="Arial"/>
          <w:iCs/>
        </w:rPr>
        <w:t>Table of Contents</w:t>
      </w:r>
      <w:r w:rsidR="0067716D">
        <w:tab/>
      </w:r>
      <w:r w:rsidR="0067716D">
        <w:fldChar w:fldCharType="begin"/>
      </w:r>
      <w:r w:rsidR="0067716D">
        <w:instrText xml:space="preserve"> PAGEREF _Toc90309413 \h </w:instrText>
      </w:r>
      <w:r w:rsidR="0067716D">
        <w:fldChar w:fldCharType="separate"/>
      </w:r>
      <w:r w:rsidR="00B44D4E">
        <w:t>2</w:t>
      </w:r>
      <w:r w:rsidR="0067716D">
        <w:fldChar w:fldCharType="end"/>
      </w:r>
    </w:p>
    <w:p w14:paraId="7FC95C7F" w14:textId="0EB168D3" w:rsidR="0067716D" w:rsidRDefault="0067716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4B2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4B2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_Toc90309414 \h </w:instrText>
      </w:r>
      <w:r>
        <w:fldChar w:fldCharType="separate"/>
      </w:r>
      <w:r w:rsidR="00B44D4E">
        <w:t>3</w:t>
      </w:r>
      <w:r>
        <w:fldChar w:fldCharType="end"/>
      </w:r>
    </w:p>
    <w:p w14:paraId="6AEE62F4" w14:textId="2B6CBE83" w:rsidR="0067716D" w:rsidRDefault="0067716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4B2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4B2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_Toc90309415 \h </w:instrText>
      </w:r>
      <w:r>
        <w:fldChar w:fldCharType="separate"/>
      </w:r>
      <w:r w:rsidR="00B44D4E">
        <w:t>3</w:t>
      </w:r>
      <w:r>
        <w:fldChar w:fldCharType="end"/>
      </w:r>
    </w:p>
    <w:p w14:paraId="2E4D4796" w14:textId="56571D5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31517F0C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309414"/>
      <w:r>
        <w:rPr>
          <w:b/>
          <w:lang w:eastAsia="ja-JP"/>
        </w:rPr>
        <w:lastRenderedPageBreak/>
        <w:t>Overview</w:t>
      </w:r>
      <w:bookmarkEnd w:id="2"/>
      <w:bookmarkEnd w:id="3"/>
    </w:p>
    <w:p w14:paraId="50AAC46B" w14:textId="2329781D" w:rsidR="0067716D" w:rsidRPr="0067716D" w:rsidRDefault="0067716D" w:rsidP="0067716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 w:rsidRPr="0067716D"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67716D">
        <w:rPr>
          <w:rFonts w:cs="Arial"/>
        </w:rPr>
        <w:t>iwd-TTCN3-B2020-09_D21wk</w:t>
      </w:r>
      <w:r w:rsidR="004501BE">
        <w:rPr>
          <w:rFonts w:cs="Arial"/>
        </w:rPr>
        <w:t>49</w:t>
      </w:r>
      <w:r w:rsidRPr="0067716D">
        <w:rPr>
          <w:rFonts w:cs="Arial"/>
          <w:color w:val="FF0000"/>
          <w:lang w:eastAsia="ja-JP"/>
        </w:rPr>
        <w:t xml:space="preserve"> </w:t>
      </w:r>
      <w:r w:rsidRPr="0067716D">
        <w:rPr>
          <w:rFonts w:cs="Arial"/>
        </w:rPr>
        <w:t>related to the title of this CR.</w:t>
      </w:r>
    </w:p>
    <w:p w14:paraId="423E2B77" w14:textId="77777777" w:rsidR="0067716D" w:rsidRPr="0067716D" w:rsidRDefault="0067716D" w:rsidP="0067716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 w:rsidRPr="0067716D">
        <w:rPr>
          <w:rFonts w:cs="Arial"/>
          <w:b/>
          <w:sz w:val="24"/>
          <w:lang w:eastAsia="ja-JP"/>
        </w:rPr>
        <w:t>Contact:</w:t>
      </w:r>
      <w:r w:rsidRPr="0067716D">
        <w:rPr>
          <w:rFonts w:cs="Arial"/>
          <w:b/>
          <w:sz w:val="24"/>
          <w:lang w:eastAsia="ja-JP"/>
        </w:rPr>
        <w:tab/>
      </w:r>
      <w:r w:rsidRPr="0067716D">
        <w:rPr>
          <w:rFonts w:cs="Arial"/>
          <w:sz w:val="24"/>
          <w:lang w:eastAsia="ja-JP"/>
        </w:rPr>
        <w:t>Kalahasti, Narendra</w:t>
      </w:r>
      <w:r w:rsidRPr="0067716D">
        <w:rPr>
          <w:rFonts w:cs="Arial"/>
          <w:sz w:val="24"/>
          <w:lang w:eastAsia="ja-JP"/>
        </w:rPr>
        <w:br/>
      </w:r>
      <w:r w:rsidRPr="0067716D">
        <w:rPr>
          <w:rFonts w:cs="Arial"/>
          <w:b/>
          <w:lang w:eastAsia="ja-JP"/>
        </w:rPr>
        <w:tab/>
      </w:r>
      <w:r w:rsidRPr="0067716D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7880C72A" w:rsidR="003A22C0" w:rsidRPr="00966D56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eastAsia="SimSun"/>
          <w:b/>
        </w:rPr>
      </w:pPr>
      <w:bookmarkStart w:id="4" w:name="_Toc122434488"/>
      <w:bookmarkStart w:id="5" w:name="_Toc295288959"/>
      <w:bookmarkStart w:id="6" w:name="_Toc90309415"/>
      <w:r w:rsidRPr="00966D56">
        <w:rPr>
          <w:rFonts w:eastAsia="SimSun"/>
          <w:b/>
        </w:rPr>
        <w:t>Corrections required</w:t>
      </w:r>
      <w:bookmarkEnd w:id="4"/>
      <w:bookmarkEnd w:id="5"/>
      <w:bookmarkEnd w:id="6"/>
    </w:p>
    <w:p w14:paraId="742AE290" w14:textId="77777777" w:rsidR="002B0CC9" w:rsidRPr="00966D56" w:rsidRDefault="002B0CC9" w:rsidP="00966D56">
      <w:pPr>
        <w:keepNext/>
        <w:keepLines/>
        <w:numPr>
          <w:ilvl w:val="1"/>
          <w:numId w:val="1"/>
        </w:numPr>
        <w:tabs>
          <w:tab w:val="clear" w:pos="576"/>
        </w:tabs>
        <w:spacing w:before="180"/>
        <w:ind w:left="0" w:firstLine="0"/>
        <w:outlineLvl w:val="1"/>
        <w:rPr>
          <w:rFonts w:ascii="Arial" w:eastAsia="SimSun" w:hAnsi="Arial" w:cs="Arial"/>
          <w:sz w:val="28"/>
          <w:szCs w:val="28"/>
        </w:rPr>
      </w:pPr>
      <w:bookmarkStart w:id="7" w:name="_Toc30685521"/>
      <w:r w:rsidRPr="00966D56">
        <w:rPr>
          <w:rFonts w:ascii="Arial" w:eastAsia="SimSun" w:hAnsi="Arial" w:cs="Arial"/>
          <w:sz w:val="28"/>
          <w:szCs w:val="28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B0CC9" w:rsidRPr="002B0CC9" w14:paraId="5A79586A" w14:textId="77777777" w:rsidTr="009E61F2">
        <w:trPr>
          <w:trHeight w:val="447"/>
        </w:trPr>
        <w:tc>
          <w:tcPr>
            <w:tcW w:w="1985" w:type="dxa"/>
          </w:tcPr>
          <w:p w14:paraId="2C42AFDD" w14:textId="77777777" w:rsidR="002B0CC9" w:rsidRPr="002B0CC9" w:rsidRDefault="002B0CC9" w:rsidP="009E61F2">
            <w:pPr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 w:rsidRPr="002B0CC9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5618D60" w14:textId="77777777" w:rsidR="002B0CC9" w:rsidRPr="002B0CC9" w:rsidRDefault="002B0CC9" w:rsidP="009E61F2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2B0CC9">
              <w:rPr>
                <w:rFonts w:ascii="Arial" w:hAnsi="Arial" w:cs="Arial"/>
              </w:rPr>
              <w:t>f_TC_11_1_8_NR5GC_</w:t>
            </w:r>
            <w:proofErr w:type="gramStart"/>
            <w:r w:rsidRPr="002B0CC9">
              <w:rPr>
                <w:rFonts w:ascii="Arial" w:hAnsi="Arial" w:cs="Arial"/>
              </w:rPr>
              <w:t>EUTRA(</w:t>
            </w:r>
            <w:proofErr w:type="gramEnd"/>
            <w:r w:rsidRPr="002B0CC9">
              <w:rPr>
                <w:rFonts w:ascii="Arial" w:hAnsi="Arial" w:cs="Arial"/>
              </w:rPr>
              <w:t>)</w:t>
            </w:r>
          </w:p>
        </w:tc>
      </w:tr>
      <w:tr w:rsidR="002B0CC9" w:rsidRPr="002B0CC9" w14:paraId="0ECA010C" w14:textId="77777777" w:rsidTr="009E61F2">
        <w:trPr>
          <w:trHeight w:val="452"/>
        </w:trPr>
        <w:tc>
          <w:tcPr>
            <w:tcW w:w="1985" w:type="dxa"/>
          </w:tcPr>
          <w:p w14:paraId="7C41D1B7" w14:textId="77777777" w:rsidR="002B0CC9" w:rsidRPr="002B0CC9" w:rsidRDefault="002B0CC9" w:rsidP="009E61F2">
            <w:pPr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 w:rsidRPr="002B0CC9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175950" w14:textId="3EA25668" w:rsidR="002B0CC9" w:rsidRPr="002B0CC9" w:rsidRDefault="002B0CC9" w:rsidP="00966D56">
            <w:pPr>
              <w:pStyle w:val="CRCoverPage"/>
              <w:spacing w:after="0"/>
              <w:rPr>
                <w:rFonts w:eastAsia="Malgun Gothic" w:cs="Arial"/>
                <w:color w:val="000000"/>
                <w:highlight w:val="yellow"/>
                <w:shd w:val="clear" w:color="auto" w:fill="FFFF00"/>
                <w:lang w:val="en-US"/>
              </w:rPr>
            </w:pPr>
            <w:r w:rsidRPr="00966D56">
              <w:rPr>
                <w:rFonts w:eastAsia="SimSun" w:cs="Arial"/>
                <w:lang w:val="en-SG" w:eastAsia="ja-JP"/>
              </w:rPr>
              <w:t>At postamble only EUTRA CELL2 is active, hence detach Signalling is expected on EUTRA_CELL2.</w:t>
            </w:r>
          </w:p>
        </w:tc>
      </w:tr>
      <w:tr w:rsidR="002B0CC9" w:rsidRPr="002B0CC9" w14:paraId="374E5B35" w14:textId="77777777" w:rsidTr="009E61F2">
        <w:tc>
          <w:tcPr>
            <w:tcW w:w="1985" w:type="dxa"/>
          </w:tcPr>
          <w:p w14:paraId="7696D890" w14:textId="77777777" w:rsidR="002B0CC9" w:rsidRPr="002B0CC9" w:rsidRDefault="002B0CC9" w:rsidP="009E61F2">
            <w:pPr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 w:rsidRPr="002B0CC9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13FEF6CA" w14:textId="77777777" w:rsidR="002B0CC9" w:rsidRPr="002B0CC9" w:rsidRDefault="002B0CC9" w:rsidP="00966D56">
            <w:pPr>
              <w:pStyle w:val="CRCoverPage"/>
              <w:spacing w:before="100" w:beforeAutospacing="1" w:after="100" w:afterAutospacing="1"/>
              <w:rPr>
                <w:rFonts w:cs="Arial"/>
                <w:lang w:val="en-SG"/>
              </w:rPr>
            </w:pPr>
            <w:r w:rsidRPr="002B0CC9">
              <w:rPr>
                <w:rFonts w:eastAsia="Malgun Gothic" w:cs="Arial"/>
                <w:color w:val="000000"/>
                <w:lang w:val="en-US"/>
              </w:rPr>
              <w:t>Replace EUTRA_CELL1 to EUTRA_CELL2 at postamble</w:t>
            </w:r>
          </w:p>
        </w:tc>
      </w:tr>
      <w:tr w:rsidR="002B0CC9" w:rsidRPr="002B0CC9" w14:paraId="452EF9A8" w14:textId="77777777" w:rsidTr="009E61F2">
        <w:tc>
          <w:tcPr>
            <w:tcW w:w="1985" w:type="dxa"/>
          </w:tcPr>
          <w:p w14:paraId="540DC018" w14:textId="77777777" w:rsidR="002B0CC9" w:rsidRPr="002B0CC9" w:rsidRDefault="002B0CC9" w:rsidP="009E61F2">
            <w:pPr>
              <w:spacing w:before="100" w:beforeAutospacing="1" w:after="100" w:afterAutospacing="1"/>
              <w:rPr>
                <w:rFonts w:ascii="Arial" w:hAnsi="Arial" w:cs="Arial"/>
                <w:b/>
              </w:rPr>
            </w:pPr>
            <w:r w:rsidRPr="002B0CC9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2E8F2945" w14:textId="2A2DCFC8" w:rsidR="002B0CC9" w:rsidRPr="002B0CC9" w:rsidRDefault="00C01B64" w:rsidP="009E61F2">
            <w:pPr>
              <w:spacing w:before="100" w:beforeAutospacing="1" w:after="100" w:afterAutospacing="1"/>
              <w:rPr>
                <w:rFonts w:ascii="Arial" w:hAnsi="Arial" w:cs="Arial"/>
                <w:lang w:val="en-US"/>
              </w:rPr>
            </w:pPr>
            <w:r w:rsidRPr="00C01B64">
              <w:rPr>
                <w:rFonts w:ascii="Arial" w:hAnsi="Arial" w:cs="Arial"/>
              </w:rPr>
              <w:t>NR5GC_IRAT\11_1\</w:t>
            </w:r>
            <w:r>
              <w:rPr>
                <w:rFonts w:ascii="Arial" w:hAnsi="Arial" w:cs="Arial"/>
              </w:rPr>
              <w:t>\</w:t>
            </w:r>
            <w:r w:rsidR="00573C4B" w:rsidRPr="00573C4B">
              <w:rPr>
                <w:rFonts w:ascii="Arial" w:hAnsi="Arial" w:cs="Arial"/>
              </w:rPr>
              <w:t>EPS_Fallback_NR5GC_EUTRA</w:t>
            </w:r>
            <w:r w:rsidR="00573C4B">
              <w:rPr>
                <w:rFonts w:ascii="Arial" w:hAnsi="Arial" w:cs="Arial"/>
              </w:rPr>
              <w:t>.ttcn</w:t>
            </w:r>
          </w:p>
        </w:tc>
      </w:tr>
      <w:tr w:rsidR="002B0CC9" w:rsidRPr="002B0CC9" w14:paraId="0C0BCCB1" w14:textId="77777777" w:rsidTr="009E61F2">
        <w:tc>
          <w:tcPr>
            <w:tcW w:w="1985" w:type="dxa"/>
          </w:tcPr>
          <w:p w14:paraId="362C87B6" w14:textId="77777777" w:rsidR="002B0CC9" w:rsidRPr="002B0CC9" w:rsidRDefault="002B0CC9" w:rsidP="009E61F2">
            <w:pPr>
              <w:spacing w:before="100" w:beforeAutospacing="1" w:after="100" w:afterAutospacing="1"/>
              <w:rPr>
                <w:rFonts w:ascii="Arial" w:hAnsi="Arial" w:cs="Arial"/>
                <w:b/>
                <w:highlight w:val="cyan"/>
              </w:rPr>
            </w:pPr>
            <w:r w:rsidRPr="002B0CC9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655F1740" w14:textId="06392CCA" w:rsidR="002B0CC9" w:rsidRPr="002B0CC9" w:rsidRDefault="00297108" w:rsidP="009E61F2">
            <w:pPr>
              <w:spacing w:before="100" w:beforeAutospacing="1" w:after="100" w:afterAutospacing="1"/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  <w:bookmarkStart w:id="8" w:name="_GoBack"/>
            <w:bookmarkEnd w:id="8"/>
          </w:p>
        </w:tc>
      </w:tr>
    </w:tbl>
    <w:p w14:paraId="7F6581A0" w14:textId="77777777" w:rsidR="002B0CC9" w:rsidRPr="002B0CC9" w:rsidRDefault="002B0CC9" w:rsidP="002B0CC9"/>
    <w:p w14:paraId="4815611F" w14:textId="7CD2D793" w:rsidR="0067716D" w:rsidRDefault="0067716D" w:rsidP="0067716D"/>
    <w:p w14:paraId="3B1F5DA6" w14:textId="77777777" w:rsidR="0067716D" w:rsidRPr="00717CA8" w:rsidRDefault="0067716D" w:rsidP="0067716D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25A08913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 xml:space="preserve">  function f_TC_11_1_8_NR5GC_</w:t>
      </w:r>
      <w:proofErr w:type="gramStart"/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>EUTRA(</w:t>
      </w:r>
      <w:proofErr w:type="gramEnd"/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>) runs on EUTRA_Multi5GS_PTC</w:t>
      </w:r>
    </w:p>
    <w:p w14:paraId="1AB75E6B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>//MO MMTEL voice call setup from NR RRC_CONNECTED / EPS Fallback with handover / Single registration mode with N26 interface / voiceFallbackIndication</w:t>
      </w:r>
    </w:p>
    <w:p w14:paraId="07ADF169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7130803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f_EUTRA38_IRAT_</w:t>
      </w:r>
      <w:proofErr w:type="gramStart"/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>Init(</w:t>
      </w:r>
      <w:proofErr w:type="gramEnd"/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>c31, HANDLE_UM_DATA);</w:t>
      </w:r>
    </w:p>
    <w:p w14:paraId="70271DC6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7AE2819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//Create and configure cell</w:t>
      </w:r>
    </w:p>
    <w:p w14:paraId="5F450199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f_EUTRA_CellConfig_Def(eutra_Cell1);</w:t>
      </w:r>
    </w:p>
    <w:p w14:paraId="755B4576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984BBE0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//Set </w:t>
      </w:r>
      <w:proofErr w:type="gramStart"/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>voiceServiceCauseIndication  in</w:t>
      </w:r>
      <w:proofErr w:type="gramEnd"/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 xml:space="preserve"> SIB-2 for eutra cell 2</w:t>
      </w:r>
    </w:p>
    <w:p w14:paraId="04284B88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f_EUTRA_CellInfo_SetSIB2_voiceServiceCauseIndication_r12 (eutra_Cell2, true); // @sic R5s211309 sic@ // @sic R5-216806 sic@</w:t>
      </w:r>
    </w:p>
    <w:p w14:paraId="18E65B01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f_EUTRA_CellConfig_Def(eutra_Cell2);</w:t>
      </w:r>
    </w:p>
    <w:p w14:paraId="583DEA7C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A598EEE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f_EUTRA38_NR5GC_PreambleAndSwitchOff (eutra_Cell1);</w:t>
      </w:r>
    </w:p>
    <w:p w14:paraId="38CD3247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30EA443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f_EUTRA_TestBody_Set(true);</w:t>
      </w:r>
    </w:p>
    <w:p w14:paraId="53C06958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 xml:space="preserve">    fl_TC_11_1_8_NR5GC_EUTRA_TestBody ();</w:t>
      </w:r>
    </w:p>
    <w:p w14:paraId="179627FE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f_EUTRA_TestBody_Set(false);</w:t>
      </w:r>
    </w:p>
    <w:p w14:paraId="7688F8A3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FB77C59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f_EUTRA38_MultiPDN_</w:t>
      </w:r>
      <w:proofErr w:type="gramStart"/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>Postamble(</w:t>
      </w:r>
      <w:proofErr w:type="gramEnd"/>
      <w:r w:rsidRPr="004501B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eutra_Cell1</w:t>
      </w:r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>, E2_CONNECTED);</w:t>
      </w:r>
    </w:p>
    <w:p w14:paraId="3C9B70CB" w14:textId="3D2A5B57" w:rsidR="0067716D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501BE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3FA514E5" w14:textId="2F4DB1C5" w:rsidR="0067716D" w:rsidRDefault="0067716D" w:rsidP="0067716D"/>
    <w:p w14:paraId="5278C141" w14:textId="77777777" w:rsidR="0067716D" w:rsidRDefault="0067716D" w:rsidP="0067716D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7D9ABAAB" w14:textId="77777777" w:rsidR="0067716D" w:rsidRPr="00717CA8" w:rsidRDefault="0067716D" w:rsidP="0067716D">
      <w:pPr>
        <w:spacing w:after="0"/>
        <w:rPr>
          <w:rFonts w:ascii="Arial" w:hAnsi="Arial" w:cs="Arial"/>
          <w:b/>
          <w:lang w:val="pt-BR" w:eastAsia="en-GB"/>
        </w:rPr>
      </w:pPr>
    </w:p>
    <w:p w14:paraId="42CF8511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501BE">
        <w:rPr>
          <w:rFonts w:ascii="Courier New" w:hAnsi="Courier New"/>
          <w:noProof/>
          <w:sz w:val="16"/>
        </w:rPr>
        <w:t>function f_TC_11_1_8_NR5GC_EUTRA() runs on EUTRA_Multi5GS_PTC</w:t>
      </w:r>
    </w:p>
    <w:p w14:paraId="2E30B55E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501BE">
        <w:rPr>
          <w:rFonts w:ascii="Courier New" w:hAnsi="Courier New"/>
          <w:noProof/>
          <w:sz w:val="16"/>
        </w:rPr>
        <w:t xml:space="preserve">  { ///MO MMTEL voice call setup from NR RRC_CONNECTED / EPS Fallback with handover / Single registration mode with N26 interface / voiceFallbackIndication</w:t>
      </w:r>
    </w:p>
    <w:p w14:paraId="1DAAA8F9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501BE">
        <w:rPr>
          <w:rFonts w:ascii="Courier New" w:hAnsi="Courier New"/>
          <w:noProof/>
          <w:sz w:val="16"/>
        </w:rPr>
        <w:t xml:space="preserve">    </w:t>
      </w:r>
    </w:p>
    <w:p w14:paraId="3721196C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501BE">
        <w:rPr>
          <w:rFonts w:ascii="Courier New" w:hAnsi="Courier New"/>
          <w:noProof/>
          <w:sz w:val="16"/>
        </w:rPr>
        <w:t xml:space="preserve">    f_EUTRA38_IRAT_Init(c31, HANDLE_UM_DATA);</w:t>
      </w:r>
    </w:p>
    <w:p w14:paraId="0BD90A39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</w:p>
    <w:p w14:paraId="2069D2D9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501BE">
        <w:rPr>
          <w:rFonts w:ascii="Courier New" w:hAnsi="Courier New"/>
          <w:noProof/>
          <w:sz w:val="16"/>
        </w:rPr>
        <w:t xml:space="preserve">    //Create and configure cell</w:t>
      </w:r>
    </w:p>
    <w:p w14:paraId="16CA93C5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501BE">
        <w:rPr>
          <w:rFonts w:ascii="Courier New" w:hAnsi="Courier New"/>
          <w:noProof/>
          <w:sz w:val="16"/>
        </w:rPr>
        <w:t xml:space="preserve">    f_EUTRA_CellConfig_Def(eutra_Cell1);</w:t>
      </w:r>
    </w:p>
    <w:p w14:paraId="7493A43C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</w:p>
    <w:p w14:paraId="5F10906D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501BE">
        <w:rPr>
          <w:rFonts w:ascii="Courier New" w:hAnsi="Courier New"/>
          <w:noProof/>
          <w:sz w:val="16"/>
        </w:rPr>
        <w:t xml:space="preserve">    //Set voiceServiceCauseIndication  in SIB-2 for eutra cell 2</w:t>
      </w:r>
    </w:p>
    <w:p w14:paraId="19817E8A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501BE">
        <w:rPr>
          <w:rFonts w:ascii="Courier New" w:hAnsi="Courier New"/>
          <w:noProof/>
          <w:sz w:val="16"/>
        </w:rPr>
        <w:t xml:space="preserve">    f_EUTRA_CellInfo_SetSIB2_voiceServiceCauseIndication_r12 (eutra_Cell2, true); // @sic R5s211309 sic@ // @sic R5-216806 sic@</w:t>
      </w:r>
    </w:p>
    <w:p w14:paraId="17E03EEA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501BE">
        <w:rPr>
          <w:rFonts w:ascii="Courier New" w:hAnsi="Courier New"/>
          <w:noProof/>
          <w:sz w:val="16"/>
        </w:rPr>
        <w:t xml:space="preserve">    f_EUTRA_CellConfig_Def(eutra_Cell2);</w:t>
      </w:r>
    </w:p>
    <w:p w14:paraId="10DA5520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501BE">
        <w:rPr>
          <w:rFonts w:ascii="Courier New" w:hAnsi="Courier New"/>
          <w:noProof/>
          <w:sz w:val="16"/>
        </w:rPr>
        <w:t xml:space="preserve">    </w:t>
      </w:r>
    </w:p>
    <w:p w14:paraId="2300765B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501BE">
        <w:rPr>
          <w:rFonts w:ascii="Courier New" w:hAnsi="Courier New"/>
          <w:noProof/>
          <w:sz w:val="16"/>
        </w:rPr>
        <w:t xml:space="preserve">    f_EUTRA38_NR5GC_PreambleAndSwitchOff (eutra_Cell1);</w:t>
      </w:r>
    </w:p>
    <w:p w14:paraId="63C950B5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501BE">
        <w:rPr>
          <w:rFonts w:ascii="Courier New" w:hAnsi="Courier New"/>
          <w:noProof/>
          <w:sz w:val="16"/>
        </w:rPr>
        <w:lastRenderedPageBreak/>
        <w:t xml:space="preserve">    </w:t>
      </w:r>
    </w:p>
    <w:p w14:paraId="3D2A0CD1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501BE">
        <w:rPr>
          <w:rFonts w:ascii="Courier New" w:hAnsi="Courier New"/>
          <w:noProof/>
          <w:sz w:val="16"/>
        </w:rPr>
        <w:t xml:space="preserve">    f_EUTRA_TestBody_Set(true);</w:t>
      </w:r>
    </w:p>
    <w:p w14:paraId="113A7855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501BE">
        <w:rPr>
          <w:rFonts w:ascii="Courier New" w:hAnsi="Courier New"/>
          <w:noProof/>
          <w:sz w:val="16"/>
        </w:rPr>
        <w:t xml:space="preserve">    fl_TC_11_1_8_NR5GC_EUTRA_TestBody ();</w:t>
      </w:r>
    </w:p>
    <w:p w14:paraId="0B271685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501BE">
        <w:rPr>
          <w:rFonts w:ascii="Courier New" w:hAnsi="Courier New"/>
          <w:noProof/>
          <w:sz w:val="16"/>
        </w:rPr>
        <w:t xml:space="preserve">    f_EUTRA_TestBody_Set(false);</w:t>
      </w:r>
    </w:p>
    <w:p w14:paraId="7597A449" w14:textId="77777777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501BE">
        <w:rPr>
          <w:rFonts w:ascii="Courier New" w:hAnsi="Courier New"/>
          <w:noProof/>
          <w:sz w:val="16"/>
        </w:rPr>
        <w:t xml:space="preserve">    </w:t>
      </w:r>
    </w:p>
    <w:p w14:paraId="558678A8" w14:textId="15337E7A" w:rsidR="004501BE" w:rsidRPr="004501BE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501BE">
        <w:rPr>
          <w:rFonts w:ascii="Courier New" w:hAnsi="Courier New"/>
          <w:noProof/>
          <w:sz w:val="16"/>
        </w:rPr>
        <w:t xml:space="preserve">    f_EUTRA38_MultiPDN_Postamble(</w:t>
      </w:r>
      <w:r w:rsidRPr="004501BE">
        <w:rPr>
          <w:rFonts w:ascii="Courier New" w:hAnsi="Courier New"/>
          <w:noProof/>
          <w:sz w:val="16"/>
          <w:highlight w:val="yellow"/>
        </w:rPr>
        <w:t>eutra_Cell2</w:t>
      </w:r>
      <w:r w:rsidRPr="004501BE">
        <w:rPr>
          <w:rFonts w:ascii="Courier New" w:hAnsi="Courier New"/>
          <w:noProof/>
          <w:sz w:val="16"/>
        </w:rPr>
        <w:t xml:space="preserve">, E2_CONNECTED); </w:t>
      </w:r>
    </w:p>
    <w:p w14:paraId="7EAEBED4" w14:textId="22CFB3DA" w:rsidR="0067716D" w:rsidRDefault="004501BE" w:rsidP="004501B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4501BE">
        <w:rPr>
          <w:rFonts w:ascii="Courier New" w:hAnsi="Courier New"/>
          <w:noProof/>
          <w:sz w:val="16"/>
        </w:rPr>
        <w:t xml:space="preserve">  }</w:t>
      </w:r>
    </w:p>
    <w:p w14:paraId="52A9ADAE" w14:textId="77777777" w:rsidR="0067716D" w:rsidRPr="0067716D" w:rsidRDefault="0067716D" w:rsidP="0067716D"/>
    <w:sectPr w:rsidR="0067716D" w:rsidRPr="006771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59ABD" w14:textId="77777777" w:rsidR="00D06041" w:rsidRDefault="00D06041">
      <w:r>
        <w:separator/>
      </w:r>
    </w:p>
  </w:endnote>
  <w:endnote w:type="continuationSeparator" w:id="0">
    <w:p w14:paraId="5601C1BC" w14:textId="77777777" w:rsidR="00D06041" w:rsidRDefault="00D06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465614" w14:textId="77777777" w:rsidR="00D06041" w:rsidRDefault="00D06041">
      <w:r>
        <w:separator/>
      </w:r>
    </w:p>
  </w:footnote>
  <w:footnote w:type="continuationSeparator" w:id="0">
    <w:p w14:paraId="459CB50C" w14:textId="77777777" w:rsidR="00D06041" w:rsidRDefault="00D060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CDB22BE"/>
    <w:multiLevelType w:val="hybridMultilevel"/>
    <w:tmpl w:val="AA74D76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BB90332"/>
    <w:multiLevelType w:val="hybridMultilevel"/>
    <w:tmpl w:val="785496E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B5177A"/>
    <w:multiLevelType w:val="hybridMultilevel"/>
    <w:tmpl w:val="6A221740"/>
    <w:lvl w:ilvl="0" w:tplc="7CB48A62">
      <w:start w:val="1"/>
      <w:numFmt w:val="decimal"/>
      <w:lvlText w:val="%1&gt;"/>
      <w:lvlJc w:val="left"/>
      <w:pPr>
        <w:ind w:left="510" w:hanging="360"/>
      </w:pPr>
      <w:rPr>
        <w:rFonts w:ascii="Arial" w:hAnsi="Arial" w:cs="Arial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230" w:hanging="360"/>
      </w:pPr>
    </w:lvl>
    <w:lvl w:ilvl="2" w:tplc="4009001B" w:tentative="1">
      <w:start w:val="1"/>
      <w:numFmt w:val="lowerRoman"/>
      <w:lvlText w:val="%3."/>
      <w:lvlJc w:val="right"/>
      <w:pPr>
        <w:ind w:left="1950" w:hanging="180"/>
      </w:pPr>
    </w:lvl>
    <w:lvl w:ilvl="3" w:tplc="4009000F" w:tentative="1">
      <w:start w:val="1"/>
      <w:numFmt w:val="decimal"/>
      <w:lvlText w:val="%4."/>
      <w:lvlJc w:val="left"/>
      <w:pPr>
        <w:ind w:left="2670" w:hanging="360"/>
      </w:pPr>
    </w:lvl>
    <w:lvl w:ilvl="4" w:tplc="40090019" w:tentative="1">
      <w:start w:val="1"/>
      <w:numFmt w:val="lowerLetter"/>
      <w:lvlText w:val="%5."/>
      <w:lvlJc w:val="left"/>
      <w:pPr>
        <w:ind w:left="3390" w:hanging="360"/>
      </w:pPr>
    </w:lvl>
    <w:lvl w:ilvl="5" w:tplc="4009001B" w:tentative="1">
      <w:start w:val="1"/>
      <w:numFmt w:val="lowerRoman"/>
      <w:lvlText w:val="%6."/>
      <w:lvlJc w:val="right"/>
      <w:pPr>
        <w:ind w:left="4110" w:hanging="180"/>
      </w:pPr>
    </w:lvl>
    <w:lvl w:ilvl="6" w:tplc="4009000F" w:tentative="1">
      <w:start w:val="1"/>
      <w:numFmt w:val="decimal"/>
      <w:lvlText w:val="%7."/>
      <w:lvlJc w:val="left"/>
      <w:pPr>
        <w:ind w:left="4830" w:hanging="360"/>
      </w:pPr>
    </w:lvl>
    <w:lvl w:ilvl="7" w:tplc="40090019" w:tentative="1">
      <w:start w:val="1"/>
      <w:numFmt w:val="lowerLetter"/>
      <w:lvlText w:val="%8."/>
      <w:lvlJc w:val="left"/>
      <w:pPr>
        <w:ind w:left="5550" w:hanging="360"/>
      </w:pPr>
    </w:lvl>
    <w:lvl w:ilvl="8" w:tplc="400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F5E"/>
    <w:rsid w:val="000A6394"/>
    <w:rsid w:val="000B7FED"/>
    <w:rsid w:val="000C038A"/>
    <w:rsid w:val="000C6598"/>
    <w:rsid w:val="000D44B3"/>
    <w:rsid w:val="000E117E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257B"/>
    <w:rsid w:val="0025709B"/>
    <w:rsid w:val="0026004D"/>
    <w:rsid w:val="002640DD"/>
    <w:rsid w:val="00275D12"/>
    <w:rsid w:val="00284FEB"/>
    <w:rsid w:val="002860C4"/>
    <w:rsid w:val="00297108"/>
    <w:rsid w:val="002B0CC9"/>
    <w:rsid w:val="002B5741"/>
    <w:rsid w:val="002C13BD"/>
    <w:rsid w:val="002D362B"/>
    <w:rsid w:val="002E2CB3"/>
    <w:rsid w:val="002E472E"/>
    <w:rsid w:val="00305409"/>
    <w:rsid w:val="00317F09"/>
    <w:rsid w:val="00344D50"/>
    <w:rsid w:val="003609EF"/>
    <w:rsid w:val="0036231A"/>
    <w:rsid w:val="00372056"/>
    <w:rsid w:val="00374DD4"/>
    <w:rsid w:val="003A22C0"/>
    <w:rsid w:val="003A3CA7"/>
    <w:rsid w:val="003E1A36"/>
    <w:rsid w:val="003F03E6"/>
    <w:rsid w:val="00410371"/>
    <w:rsid w:val="004242F1"/>
    <w:rsid w:val="004338A5"/>
    <w:rsid w:val="004501BE"/>
    <w:rsid w:val="00462690"/>
    <w:rsid w:val="004B75B7"/>
    <w:rsid w:val="0051580D"/>
    <w:rsid w:val="00547111"/>
    <w:rsid w:val="00573C4B"/>
    <w:rsid w:val="00592D74"/>
    <w:rsid w:val="00595E68"/>
    <w:rsid w:val="005E2C44"/>
    <w:rsid w:val="005F0EEB"/>
    <w:rsid w:val="00621188"/>
    <w:rsid w:val="006257ED"/>
    <w:rsid w:val="00631675"/>
    <w:rsid w:val="00665C47"/>
    <w:rsid w:val="0067716D"/>
    <w:rsid w:val="00695808"/>
    <w:rsid w:val="006B3C1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24B6"/>
    <w:rsid w:val="008863B9"/>
    <w:rsid w:val="008A45A6"/>
    <w:rsid w:val="008F3789"/>
    <w:rsid w:val="008F686C"/>
    <w:rsid w:val="009148DE"/>
    <w:rsid w:val="00937A5E"/>
    <w:rsid w:val="00941E30"/>
    <w:rsid w:val="00966D56"/>
    <w:rsid w:val="009777D9"/>
    <w:rsid w:val="00991B88"/>
    <w:rsid w:val="009943F9"/>
    <w:rsid w:val="009A5753"/>
    <w:rsid w:val="009A579D"/>
    <w:rsid w:val="009B0C3B"/>
    <w:rsid w:val="009C3ADF"/>
    <w:rsid w:val="009C3F3D"/>
    <w:rsid w:val="009E3297"/>
    <w:rsid w:val="009E3609"/>
    <w:rsid w:val="009F734F"/>
    <w:rsid w:val="00A1055C"/>
    <w:rsid w:val="00A246B6"/>
    <w:rsid w:val="00A47E70"/>
    <w:rsid w:val="00A50CF0"/>
    <w:rsid w:val="00A7671C"/>
    <w:rsid w:val="00A932D3"/>
    <w:rsid w:val="00AA2CBC"/>
    <w:rsid w:val="00AC5820"/>
    <w:rsid w:val="00AD1CD8"/>
    <w:rsid w:val="00B258BB"/>
    <w:rsid w:val="00B44D4E"/>
    <w:rsid w:val="00B67B97"/>
    <w:rsid w:val="00B87CA7"/>
    <w:rsid w:val="00B968C8"/>
    <w:rsid w:val="00BA3EC5"/>
    <w:rsid w:val="00BA51D9"/>
    <w:rsid w:val="00BB5DFC"/>
    <w:rsid w:val="00BD279D"/>
    <w:rsid w:val="00BD6BB8"/>
    <w:rsid w:val="00C01B64"/>
    <w:rsid w:val="00C462F9"/>
    <w:rsid w:val="00C66BA2"/>
    <w:rsid w:val="00C95985"/>
    <w:rsid w:val="00CC5026"/>
    <w:rsid w:val="00CC68D0"/>
    <w:rsid w:val="00D03794"/>
    <w:rsid w:val="00D03F9A"/>
    <w:rsid w:val="00D06041"/>
    <w:rsid w:val="00D06D51"/>
    <w:rsid w:val="00D24991"/>
    <w:rsid w:val="00D31865"/>
    <w:rsid w:val="00D50255"/>
    <w:rsid w:val="00D66520"/>
    <w:rsid w:val="00DC6827"/>
    <w:rsid w:val="00DE34CF"/>
    <w:rsid w:val="00DE7626"/>
    <w:rsid w:val="00E13F3D"/>
    <w:rsid w:val="00E259B2"/>
    <w:rsid w:val="00E34898"/>
    <w:rsid w:val="00E86784"/>
    <w:rsid w:val="00EB09B7"/>
    <w:rsid w:val="00ED27E4"/>
    <w:rsid w:val="00EE7D7C"/>
    <w:rsid w:val="00F2253C"/>
    <w:rsid w:val="00F25D98"/>
    <w:rsid w:val="00F26FAA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2B0CC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AC293-48AD-41B0-B9FC-E99644E70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648</Words>
  <Characters>3696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2022-01-05T07:59:00Z</dcterms:created>
  <dcterms:modified xsi:type="dcterms:W3CDTF">2022-01-05T07:59:00Z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