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3789010E"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0C016D">
        <w:rPr>
          <w:b/>
          <w:i/>
          <w:noProof/>
          <w:sz w:val="28"/>
        </w:rPr>
        <w:t>8</w:t>
      </w:r>
      <w:r w:rsidR="00096824">
        <w:rPr>
          <w:b/>
          <w:i/>
          <w:noProof/>
          <w:sz w:val="28"/>
        </w:rPr>
        <w:t>7</w:t>
      </w:r>
      <w:r w:rsidR="000C016D">
        <w:rPr>
          <w:b/>
          <w:i/>
          <w:noProof/>
          <w:sz w:val="28"/>
        </w:rPr>
        <w:t>1</w:t>
      </w:r>
    </w:p>
    <w:p w14:paraId="5D6FC58C" w14:textId="307A0302" w:rsidR="001A09A3" w:rsidRDefault="00572DFD"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B11DD67" w:rsidR="001E41F3" w:rsidRPr="00410371" w:rsidRDefault="00BC3121" w:rsidP="00547111">
            <w:pPr>
              <w:pStyle w:val="CRCoverPage"/>
              <w:spacing w:after="0"/>
              <w:rPr>
                <w:noProof/>
              </w:rPr>
            </w:pPr>
            <w:r w:rsidRPr="00BC3121">
              <w:rPr>
                <w:b/>
                <w:noProof/>
                <w:sz w:val="28"/>
              </w:rPr>
              <w:t>1</w:t>
            </w:r>
            <w:r w:rsidR="00261B80">
              <w:rPr>
                <w:b/>
                <w:noProof/>
                <w:sz w:val="28"/>
              </w:rPr>
              <w:t>8</w:t>
            </w:r>
            <w:r w:rsidR="00096824">
              <w:rPr>
                <w:b/>
                <w:noProof/>
                <w:sz w:val="28"/>
              </w:rPr>
              <w:t>76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FC8F693" w:rsidR="001E41F3" w:rsidRDefault="00096824" w:rsidP="00715499">
            <w:pPr>
              <w:pStyle w:val="CRCoverPage"/>
              <w:spacing w:after="0"/>
            </w:pPr>
            <w:r w:rsidRPr="00096824">
              <w:t>Correction for NR MAC test case 7.1.1.5.3</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E9515F4" w:rsidR="001E41F3" w:rsidRDefault="00A37C31">
            <w:pPr>
              <w:pStyle w:val="CRCoverPage"/>
              <w:spacing w:after="0"/>
              <w:ind w:left="100"/>
              <w:rPr>
                <w:noProof/>
              </w:rPr>
            </w:pPr>
            <w:r>
              <w:rPr>
                <w:noProof/>
              </w:rPr>
              <w:t>202</w:t>
            </w:r>
            <w:r w:rsidR="00F7019E">
              <w:rPr>
                <w:noProof/>
              </w:rPr>
              <w:t>1</w:t>
            </w:r>
            <w:r>
              <w:rPr>
                <w:noProof/>
              </w:rPr>
              <w:t>-</w:t>
            </w:r>
            <w:r w:rsidR="000C016D">
              <w:rPr>
                <w:noProof/>
              </w:rPr>
              <w:t>0</w:t>
            </w:r>
            <w:r w:rsidR="00096824">
              <w:rPr>
                <w:noProof/>
              </w:rPr>
              <w:t>9</w:t>
            </w:r>
            <w:r w:rsidR="000C016D">
              <w:rPr>
                <w:noProof/>
              </w:rPr>
              <w:t>-17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1DE7BF75" w:rsidR="006408D7" w:rsidRDefault="00BC7355" w:rsidP="00BC7355">
            <w:pPr>
              <w:pStyle w:val="CRCoverPage"/>
              <w:spacing w:after="0" w:line="259" w:lineRule="auto"/>
              <w:rPr>
                <w:noProof/>
              </w:rPr>
            </w:pPr>
            <w:r>
              <w:rPr>
                <w:noProof/>
              </w:rPr>
              <w:t>At step 3, the timing for downlink data is scheduled using short DRX cycle. Since no data is sent before this step, the drx-InactivityTimer is never activated yet (i.e. short cdrx condition not met) so the UE will still using long DRX cycle. This can cause data to be sent outside the DRX onDuration.</w:t>
            </w: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D878CE">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4E2827EE" w:rsidR="006408D7" w:rsidRPr="002E55AB" w:rsidRDefault="00BC7355" w:rsidP="00096824">
            <w:pPr>
              <w:pStyle w:val="CRCoverPage"/>
              <w:spacing w:after="0"/>
              <w:rPr>
                <w:lang w:val="en-SG"/>
              </w:rPr>
            </w:pPr>
            <w:r w:rsidRPr="00BC7355">
              <w:rPr>
                <w:lang w:val="en-SG"/>
              </w:rPr>
              <w:t xml:space="preserve">Using </w:t>
            </w:r>
            <w:proofErr w:type="spellStart"/>
            <w:r w:rsidRPr="00BC7355">
              <w:rPr>
                <w:lang w:val="en-SG"/>
              </w:rPr>
              <w:t>LongDrxCycle</w:t>
            </w:r>
            <w:proofErr w:type="spellEnd"/>
            <w:r w:rsidRPr="00BC7355">
              <w:rPr>
                <w:lang w:val="en-SG"/>
              </w:rPr>
              <w:t xml:space="preserve"> instead of </w:t>
            </w:r>
            <w:proofErr w:type="spellStart"/>
            <w:r w:rsidRPr="00BC7355">
              <w:rPr>
                <w:lang w:val="en-SG"/>
              </w:rPr>
              <w:t>ShortDrxCycle</w:t>
            </w:r>
            <w:proofErr w:type="spellEnd"/>
            <w:r w:rsidRPr="00BC7355">
              <w:rPr>
                <w:lang w:val="en-SG"/>
              </w:rPr>
              <w:t xml:space="preserve"> for timing calculation at step 3.</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17E2DE2B" w:rsidR="006408D7" w:rsidRDefault="006408D7" w:rsidP="006408D7">
            <w:pPr>
              <w:pStyle w:val="CRCoverPage"/>
              <w:spacing w:after="0"/>
              <w:rPr>
                <w:noProof/>
              </w:rPr>
            </w:pPr>
            <w:r>
              <w:rPr>
                <w:noProof/>
              </w:rPr>
              <w:t>A conformant UE can fail these test cases</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77777777" w:rsidR="006408D7" w:rsidRDefault="006408D7" w:rsidP="006408D7">
            <w:pPr>
              <w:pStyle w:val="CRCoverPage"/>
              <w:spacing w:after="0"/>
              <w:rPr>
                <w:noProof/>
                <w:sz w:val="8"/>
                <w:szCs w:val="8"/>
              </w:rPr>
            </w:pP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A5E6025" w:rsidR="006408D7" w:rsidRDefault="00096824" w:rsidP="006408D7">
            <w:pPr>
              <w:pStyle w:val="CRCoverPage"/>
              <w:spacing w:after="0"/>
              <w:rPr>
                <w:noProof/>
              </w:rPr>
            </w:pPr>
            <w:r>
              <w:t>7.1.1.5.</w:t>
            </w:r>
            <w:proofErr w:type="gramStart"/>
            <w:r>
              <w:t>3.ENDC</w:t>
            </w:r>
            <w:proofErr w:type="gramEnd"/>
            <w:r>
              <w:t>, 7.1.1.5.3.NR5GC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3039B593"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30F78D30" w:rsidR="006408D7" w:rsidRDefault="006408D7"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23F03A8A"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8271349"/>
      <w:r w:rsidRPr="00D83A7A">
        <w:rPr>
          <w:rStyle w:val="Emphasis"/>
          <w:rFonts w:cs="Arial"/>
          <w:i w:val="0"/>
        </w:rPr>
        <w:lastRenderedPageBreak/>
        <w:t>Table of Contents</w:t>
      </w:r>
      <w:bookmarkEnd w:id="2"/>
    </w:p>
    <w:p w14:paraId="6E17DF52" w14:textId="7017B678" w:rsidR="000235C3"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235C3" w:rsidRPr="007A6260">
        <w:rPr>
          <w:rFonts w:cs="Arial"/>
          <w:iCs/>
        </w:rPr>
        <w:t>Table of Contents</w:t>
      </w:r>
      <w:r w:rsidR="000235C3">
        <w:tab/>
      </w:r>
      <w:r w:rsidR="000235C3">
        <w:fldChar w:fldCharType="begin"/>
      </w:r>
      <w:r w:rsidR="000235C3">
        <w:instrText xml:space="preserve"> PAGEREF _Toc78271349 \h </w:instrText>
      </w:r>
      <w:r w:rsidR="000235C3">
        <w:fldChar w:fldCharType="separate"/>
      </w:r>
      <w:r w:rsidR="000235C3">
        <w:t>2</w:t>
      </w:r>
      <w:r w:rsidR="000235C3">
        <w:fldChar w:fldCharType="end"/>
      </w:r>
    </w:p>
    <w:p w14:paraId="24DF5190" w14:textId="6BAA5591" w:rsidR="000235C3" w:rsidRDefault="000235C3">
      <w:pPr>
        <w:pStyle w:val="TOC1"/>
        <w:rPr>
          <w:rFonts w:asciiTheme="minorHAnsi" w:eastAsiaTheme="minorEastAsia" w:hAnsiTheme="minorHAnsi" w:cstheme="minorBidi"/>
          <w:szCs w:val="22"/>
          <w:lang w:val="en-US"/>
        </w:rPr>
      </w:pPr>
      <w:r w:rsidRPr="007A6260">
        <w:rPr>
          <w:b/>
          <w:lang w:eastAsia="ja-JP"/>
        </w:rPr>
        <w:t>1</w:t>
      </w:r>
      <w:r>
        <w:rPr>
          <w:rFonts w:asciiTheme="minorHAnsi" w:eastAsiaTheme="minorEastAsia" w:hAnsiTheme="minorHAnsi" w:cstheme="minorBidi"/>
          <w:szCs w:val="22"/>
          <w:lang w:val="en-US"/>
        </w:rPr>
        <w:tab/>
      </w:r>
      <w:r w:rsidRPr="007A6260">
        <w:rPr>
          <w:b/>
          <w:lang w:eastAsia="ja-JP"/>
        </w:rPr>
        <w:t>Overview</w:t>
      </w:r>
      <w:r>
        <w:tab/>
      </w:r>
      <w:r>
        <w:fldChar w:fldCharType="begin"/>
      </w:r>
      <w:r>
        <w:instrText xml:space="preserve"> PAGEREF _Toc78271350 \h </w:instrText>
      </w:r>
      <w:r>
        <w:fldChar w:fldCharType="separate"/>
      </w:r>
      <w:r>
        <w:t>3</w:t>
      </w:r>
      <w:r>
        <w:fldChar w:fldCharType="end"/>
      </w:r>
    </w:p>
    <w:p w14:paraId="2648D60F" w14:textId="297B12A8" w:rsidR="000235C3" w:rsidRDefault="000235C3">
      <w:pPr>
        <w:pStyle w:val="TOC1"/>
        <w:rPr>
          <w:rFonts w:asciiTheme="minorHAnsi" w:eastAsiaTheme="minorEastAsia" w:hAnsiTheme="minorHAnsi" w:cstheme="minorBidi"/>
          <w:szCs w:val="22"/>
          <w:lang w:val="en-US"/>
        </w:rPr>
      </w:pPr>
      <w:r w:rsidRPr="007A6260">
        <w:rPr>
          <w:b/>
        </w:rPr>
        <w:t>2</w:t>
      </w:r>
      <w:r>
        <w:rPr>
          <w:rFonts w:asciiTheme="minorHAnsi" w:eastAsiaTheme="minorEastAsia" w:hAnsiTheme="minorHAnsi" w:cstheme="minorBidi"/>
          <w:szCs w:val="22"/>
          <w:lang w:val="en-US"/>
        </w:rPr>
        <w:tab/>
      </w:r>
      <w:r w:rsidRPr="007A6260">
        <w:rPr>
          <w:b/>
        </w:rPr>
        <w:t>Corrections required</w:t>
      </w:r>
      <w:r>
        <w:tab/>
      </w:r>
      <w:r>
        <w:fldChar w:fldCharType="begin"/>
      </w:r>
      <w:r>
        <w:instrText xml:space="preserve"> PAGEREF _Toc78271351 \h </w:instrText>
      </w:r>
      <w:r>
        <w:fldChar w:fldCharType="separate"/>
      </w:r>
      <w:r>
        <w:t>3</w:t>
      </w:r>
      <w:r>
        <w:fldChar w:fldCharType="end"/>
      </w:r>
    </w:p>
    <w:p w14:paraId="5348C1A2" w14:textId="10EA1584" w:rsidR="000235C3" w:rsidRDefault="000235C3">
      <w:pPr>
        <w:pStyle w:val="TOC2"/>
        <w:rPr>
          <w:rFonts w:asciiTheme="minorHAnsi" w:eastAsiaTheme="minorEastAsia" w:hAnsiTheme="minorHAnsi" w:cstheme="minorBidi"/>
          <w:sz w:val="22"/>
          <w:szCs w:val="22"/>
          <w:lang w:val="en-US"/>
        </w:rPr>
      </w:pPr>
      <w:r w:rsidRPr="007A6260">
        <w:rPr>
          <w:b/>
          <w:lang w:val="pt-BR"/>
        </w:rPr>
        <w:t>2.1</w:t>
      </w:r>
      <w:r>
        <w:rPr>
          <w:rFonts w:asciiTheme="minorHAnsi" w:eastAsiaTheme="minorEastAsia" w:hAnsiTheme="minorHAnsi" w:cstheme="minorBidi"/>
          <w:sz w:val="22"/>
          <w:szCs w:val="22"/>
          <w:lang w:val="en-US"/>
        </w:rPr>
        <w:tab/>
      </w:r>
      <w:r w:rsidRPr="007A6260">
        <w:rPr>
          <w:b/>
          <w:lang w:val="pt-BR"/>
        </w:rPr>
        <w:t>Change 1</w:t>
      </w:r>
      <w:r>
        <w:tab/>
      </w:r>
      <w:r>
        <w:fldChar w:fldCharType="begin"/>
      </w:r>
      <w:r>
        <w:instrText xml:space="preserve"> PAGEREF _Toc78271352 \h </w:instrText>
      </w:r>
      <w:r>
        <w:fldChar w:fldCharType="separate"/>
      </w:r>
      <w:r>
        <w:t>3</w:t>
      </w:r>
      <w:r>
        <w:fldChar w:fldCharType="end"/>
      </w:r>
    </w:p>
    <w:p w14:paraId="2E4D4796" w14:textId="293948E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8271350"/>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9459488"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8271351"/>
      <w:r w:rsidRPr="00B22104">
        <w:rPr>
          <w:b/>
        </w:rPr>
        <w:t>Corrections required</w:t>
      </w:r>
      <w:bookmarkEnd w:id="5"/>
      <w:bookmarkEnd w:id="6"/>
      <w:bookmarkEnd w:id="7"/>
    </w:p>
    <w:p w14:paraId="6D5FF5BA" w14:textId="3F312F0E" w:rsidR="00D97FDC" w:rsidRDefault="00D97FDC" w:rsidP="00D97FDC"/>
    <w:p w14:paraId="124B837B" w14:textId="77777777" w:rsidR="00096824" w:rsidRDefault="00096824" w:rsidP="00096824">
      <w:pPr>
        <w:pStyle w:val="Heading2"/>
        <w:numPr>
          <w:ilvl w:val="1"/>
          <w:numId w:val="1"/>
        </w:numPr>
        <w:overflowPunct w:val="0"/>
        <w:autoSpaceDE w:val="0"/>
        <w:autoSpaceDN w:val="0"/>
        <w:adjustRightInd w:val="0"/>
        <w:spacing w:before="480"/>
        <w:rPr>
          <w:b/>
          <w:lang w:val="pt-BR"/>
        </w:rPr>
      </w:pPr>
      <w:bookmarkStart w:id="8" w:name="_Toc30685521"/>
      <w:bookmarkStart w:id="9" w:name="_Toc61465332"/>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96824" w14:paraId="2072EF99" w14:textId="77777777" w:rsidTr="0077770D">
        <w:trPr>
          <w:trHeight w:val="447"/>
        </w:trPr>
        <w:tc>
          <w:tcPr>
            <w:tcW w:w="1985" w:type="dxa"/>
          </w:tcPr>
          <w:p w14:paraId="75FFB350" w14:textId="77777777" w:rsidR="00096824" w:rsidRDefault="00096824" w:rsidP="0077770D">
            <w:pPr>
              <w:spacing w:before="40" w:after="40"/>
              <w:rPr>
                <w:rFonts w:ascii="Arial" w:hAnsi="Arial" w:cs="Arial"/>
                <w:b/>
              </w:rPr>
            </w:pPr>
            <w:r>
              <w:rPr>
                <w:rFonts w:ascii="Arial" w:hAnsi="Arial" w:cs="Arial"/>
                <w:b/>
              </w:rPr>
              <w:t>Function name</w:t>
            </w:r>
          </w:p>
        </w:tc>
        <w:tc>
          <w:tcPr>
            <w:tcW w:w="7654" w:type="dxa"/>
          </w:tcPr>
          <w:p w14:paraId="6D8EF5A7" w14:textId="033A7080" w:rsidR="00096824" w:rsidRDefault="00096824" w:rsidP="0077770D">
            <w:pPr>
              <w:spacing w:after="0"/>
            </w:pPr>
            <w:r w:rsidRPr="00B90C03">
              <w:t>f_TC_7_1_1_5_3_NR_</w:t>
            </w:r>
            <w:proofErr w:type="gramStart"/>
            <w:r w:rsidRPr="00B90C03">
              <w:t>TestBody</w:t>
            </w:r>
            <w:r>
              <w:t>(</w:t>
            </w:r>
            <w:proofErr w:type="gramEnd"/>
            <w:r>
              <w:t xml:space="preserve">) </w:t>
            </w:r>
          </w:p>
        </w:tc>
      </w:tr>
      <w:tr w:rsidR="00096824" w14:paraId="1BF4FFEB" w14:textId="77777777" w:rsidTr="0077770D">
        <w:trPr>
          <w:trHeight w:val="452"/>
        </w:trPr>
        <w:tc>
          <w:tcPr>
            <w:tcW w:w="1985" w:type="dxa"/>
          </w:tcPr>
          <w:p w14:paraId="745E71A8" w14:textId="667AE095" w:rsidR="00096824" w:rsidRDefault="00096824" w:rsidP="0077770D">
            <w:pPr>
              <w:spacing w:before="40" w:after="40"/>
              <w:rPr>
                <w:rFonts w:ascii="Arial" w:hAnsi="Arial"/>
                <w:b/>
              </w:rPr>
            </w:pPr>
            <w:r>
              <w:rPr>
                <w:rFonts w:ascii="Arial" w:hAnsi="Arial"/>
                <w:b/>
              </w:rPr>
              <w:t>Reason for change</w:t>
            </w:r>
          </w:p>
        </w:tc>
        <w:tc>
          <w:tcPr>
            <w:tcW w:w="7654" w:type="dxa"/>
          </w:tcPr>
          <w:p w14:paraId="5989F125" w14:textId="6E8121AA" w:rsidR="00096824" w:rsidRPr="00BC7355" w:rsidRDefault="00BC7355" w:rsidP="00BC7355">
            <w:pPr>
              <w:rPr>
                <w:rFonts w:ascii="Arial" w:hAnsi="Arial" w:cs="Arial"/>
              </w:rPr>
            </w:pPr>
            <w:r>
              <w:rPr>
                <w:rFonts w:ascii="Arial" w:hAnsi="Arial"/>
                <w:noProof/>
                <w:lang w:val="en-US"/>
              </w:rPr>
              <w:t xml:space="preserve">At step 3, the timing for downlink data is scheduled using short DRX cycle. Since no data is sent before this step, the </w:t>
            </w:r>
            <w:r w:rsidRPr="00BC7355">
              <w:rPr>
                <w:rFonts w:ascii="Arial" w:hAnsi="Arial"/>
                <w:noProof/>
                <w:lang w:val="en-US"/>
              </w:rPr>
              <w:t xml:space="preserve">drx-InactivityTimer </w:t>
            </w:r>
            <w:r>
              <w:rPr>
                <w:rFonts w:ascii="Arial" w:hAnsi="Arial"/>
                <w:noProof/>
                <w:lang w:val="en-US"/>
              </w:rPr>
              <w:t xml:space="preserve">is </w:t>
            </w:r>
            <w:r w:rsidRPr="00BC7355">
              <w:rPr>
                <w:rFonts w:ascii="Arial" w:hAnsi="Arial"/>
                <w:noProof/>
                <w:lang w:val="en-US"/>
              </w:rPr>
              <w:t>never activated yet (i.e. short cdrx condition not met)</w:t>
            </w:r>
            <w:r>
              <w:rPr>
                <w:rFonts w:ascii="Arial" w:hAnsi="Arial"/>
                <w:noProof/>
                <w:lang w:val="en-US"/>
              </w:rPr>
              <w:t xml:space="preserve"> so</w:t>
            </w:r>
            <w:r w:rsidRPr="00BC7355">
              <w:rPr>
                <w:rFonts w:ascii="Arial" w:hAnsi="Arial"/>
                <w:noProof/>
                <w:lang w:val="en-US"/>
              </w:rPr>
              <w:t xml:space="preserve"> the UE will still using long </w:t>
            </w:r>
            <w:r>
              <w:rPr>
                <w:rFonts w:ascii="Arial" w:hAnsi="Arial"/>
                <w:noProof/>
                <w:lang w:val="en-US"/>
              </w:rPr>
              <w:t xml:space="preserve">DRX cycle. This can cause data to be sent </w:t>
            </w:r>
            <w:r w:rsidR="00096824" w:rsidRPr="00096824">
              <w:rPr>
                <w:rFonts w:ascii="Arial" w:hAnsi="Arial"/>
                <w:noProof/>
                <w:lang w:val="en-US"/>
              </w:rPr>
              <w:t>outside the DRX onDuration</w:t>
            </w:r>
          </w:p>
        </w:tc>
      </w:tr>
      <w:tr w:rsidR="00096824" w14:paraId="28D73BE9" w14:textId="77777777" w:rsidTr="0077770D">
        <w:tc>
          <w:tcPr>
            <w:tcW w:w="1985" w:type="dxa"/>
          </w:tcPr>
          <w:p w14:paraId="210AAE4B" w14:textId="77777777" w:rsidR="00096824" w:rsidRDefault="00096824" w:rsidP="0077770D">
            <w:pPr>
              <w:spacing w:before="40" w:after="40"/>
              <w:rPr>
                <w:rFonts w:ascii="Arial" w:hAnsi="Arial"/>
                <w:b/>
              </w:rPr>
            </w:pPr>
            <w:r>
              <w:rPr>
                <w:rFonts w:ascii="Arial" w:hAnsi="Arial"/>
                <w:b/>
              </w:rPr>
              <w:t>Summary of change</w:t>
            </w:r>
          </w:p>
        </w:tc>
        <w:tc>
          <w:tcPr>
            <w:tcW w:w="7654" w:type="dxa"/>
          </w:tcPr>
          <w:p w14:paraId="31CD3782" w14:textId="2AEC646C" w:rsidR="00096824" w:rsidRDefault="00096824" w:rsidP="00BC7355">
            <w:pPr>
              <w:pStyle w:val="CRCoverPage"/>
              <w:spacing w:after="0"/>
              <w:rPr>
                <w:lang w:val="en-SG"/>
              </w:rPr>
            </w:pPr>
            <w:r>
              <w:rPr>
                <w:lang w:val="en-SG"/>
              </w:rPr>
              <w:t xml:space="preserve">Using </w:t>
            </w:r>
            <w:proofErr w:type="spellStart"/>
            <w:r>
              <w:rPr>
                <w:lang w:val="en-SG"/>
              </w:rPr>
              <w:t>LongDrxCycle</w:t>
            </w:r>
            <w:proofErr w:type="spellEnd"/>
            <w:r>
              <w:rPr>
                <w:lang w:val="en-SG"/>
              </w:rPr>
              <w:t xml:space="preserve"> instead of </w:t>
            </w:r>
            <w:proofErr w:type="spellStart"/>
            <w:r>
              <w:rPr>
                <w:lang w:val="en-SG"/>
              </w:rPr>
              <w:t>ShortDrxCycle</w:t>
            </w:r>
            <w:proofErr w:type="spellEnd"/>
            <w:r>
              <w:rPr>
                <w:lang w:val="en-SG"/>
              </w:rPr>
              <w:t xml:space="preserve"> </w:t>
            </w:r>
            <w:r w:rsidR="00BC7355">
              <w:rPr>
                <w:lang w:val="en-SG"/>
              </w:rPr>
              <w:t xml:space="preserve">for timing calculation </w:t>
            </w:r>
            <w:r>
              <w:rPr>
                <w:lang w:val="en-SG"/>
              </w:rPr>
              <w:t>at step 3.</w:t>
            </w:r>
            <w:r w:rsidRPr="006667C0">
              <w:rPr>
                <w:lang w:val="en-SG"/>
              </w:rPr>
              <w:t xml:space="preserve"> </w:t>
            </w:r>
          </w:p>
        </w:tc>
      </w:tr>
      <w:tr w:rsidR="00096824" w14:paraId="2BC1CD64" w14:textId="77777777" w:rsidTr="0077770D">
        <w:tc>
          <w:tcPr>
            <w:tcW w:w="1985" w:type="dxa"/>
          </w:tcPr>
          <w:p w14:paraId="642230A2" w14:textId="77777777" w:rsidR="00096824" w:rsidRDefault="00096824" w:rsidP="0077770D">
            <w:pPr>
              <w:spacing w:before="40" w:after="40"/>
              <w:rPr>
                <w:rFonts w:ascii="Arial" w:hAnsi="Arial"/>
                <w:b/>
              </w:rPr>
            </w:pPr>
            <w:r>
              <w:rPr>
                <w:rFonts w:ascii="Arial" w:hAnsi="Arial"/>
                <w:b/>
              </w:rPr>
              <w:t>TTCN module</w:t>
            </w:r>
          </w:p>
        </w:tc>
        <w:tc>
          <w:tcPr>
            <w:tcW w:w="7654" w:type="dxa"/>
          </w:tcPr>
          <w:p w14:paraId="0EB0B2A3" w14:textId="77777777" w:rsidR="00096824" w:rsidRDefault="00096824" w:rsidP="0077770D">
            <w:pPr>
              <w:spacing w:after="0"/>
              <w:rPr>
                <w:rFonts w:ascii="Arial" w:hAnsi="Arial" w:cs="Arial"/>
                <w:lang w:val="en-US"/>
              </w:rPr>
            </w:pPr>
            <w:proofErr w:type="spellStart"/>
            <w:r w:rsidRPr="0005235A">
              <w:rPr>
                <w:rFonts w:ascii="Arial" w:hAnsi="Arial" w:cs="Arial"/>
                <w:lang w:val="en-US"/>
              </w:rPr>
              <w:t>DRX_MAC_TC_Common_NR.ttcn</w:t>
            </w:r>
            <w:proofErr w:type="spellEnd"/>
          </w:p>
        </w:tc>
      </w:tr>
      <w:tr w:rsidR="00096824" w14:paraId="69EEC05B" w14:textId="77777777" w:rsidTr="0077770D">
        <w:tc>
          <w:tcPr>
            <w:tcW w:w="1985" w:type="dxa"/>
          </w:tcPr>
          <w:p w14:paraId="44F13551" w14:textId="77777777" w:rsidR="00096824" w:rsidRDefault="00096824" w:rsidP="0077770D">
            <w:pPr>
              <w:spacing w:before="40" w:after="40"/>
              <w:rPr>
                <w:rFonts w:ascii="Arial" w:hAnsi="Arial"/>
                <w:b/>
                <w:highlight w:val="cyan"/>
              </w:rPr>
            </w:pPr>
            <w:r>
              <w:rPr>
                <w:rFonts w:ascii="Arial" w:hAnsi="Arial"/>
                <w:b/>
              </w:rPr>
              <w:t>MCC160 Comment</w:t>
            </w:r>
          </w:p>
        </w:tc>
        <w:tc>
          <w:tcPr>
            <w:tcW w:w="7654" w:type="dxa"/>
          </w:tcPr>
          <w:p w14:paraId="749742E8" w14:textId="52CF372B" w:rsidR="00096824" w:rsidRDefault="000C1385" w:rsidP="0077770D">
            <w:pPr>
              <w:rPr>
                <w:rFonts w:ascii="Arial" w:hAnsi="Arial"/>
                <w:highlight w:val="cyan"/>
              </w:rPr>
            </w:pPr>
            <w:r>
              <w:rPr>
                <w:rFonts w:ascii="Arial" w:hAnsi="Arial"/>
                <w:highlight w:val="cyan"/>
              </w:rPr>
              <w:t>Accepted</w:t>
            </w:r>
          </w:p>
        </w:tc>
      </w:tr>
    </w:tbl>
    <w:p w14:paraId="0756497D" w14:textId="77777777" w:rsidR="00096824" w:rsidRDefault="00096824" w:rsidP="00096824">
      <w:pPr>
        <w:rPr>
          <w:lang w:val="en-US"/>
        </w:rPr>
      </w:pPr>
    </w:p>
    <w:p w14:paraId="144DFF81" w14:textId="77777777" w:rsidR="00096824" w:rsidRDefault="00096824" w:rsidP="00096824">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96824" w:rsidRPr="00782D11" w14:paraId="14FC1370" w14:textId="77777777" w:rsidTr="0077770D">
        <w:tc>
          <w:tcPr>
            <w:tcW w:w="9855" w:type="dxa"/>
          </w:tcPr>
          <w:p w14:paraId="0F4FA918" w14:textId="77777777" w:rsidR="00096824" w:rsidRPr="00D664C1" w:rsidRDefault="00096824" w:rsidP="0077770D">
            <w:pPr>
              <w:rPr>
                <w:rFonts w:ascii="Verdana" w:hAnsi="Verdana"/>
                <w:sz w:val="18"/>
                <w:szCs w:val="18"/>
                <w:lang w:val="en-US"/>
              </w:rPr>
            </w:pPr>
            <w:r w:rsidRPr="00782D11">
              <w:rPr>
                <w:rFonts w:ascii="Verdana" w:hAnsi="Verdana"/>
                <w:sz w:val="18"/>
                <w:szCs w:val="18"/>
                <w:lang w:val="en-US"/>
              </w:rPr>
              <w:t xml:space="preserve">  </w:t>
            </w:r>
            <w:r w:rsidRPr="00D664C1">
              <w:rPr>
                <w:rFonts w:ascii="Verdana" w:hAnsi="Verdana"/>
                <w:sz w:val="18"/>
                <w:szCs w:val="18"/>
                <w:lang w:val="en-US"/>
              </w:rPr>
              <w:t>function f_TC_7_1_1_5_3_NR_TestBody(</w:t>
            </w:r>
            <w:proofErr w:type="spellStart"/>
            <w:r w:rsidRPr="00D664C1">
              <w:rPr>
                <w:rFonts w:ascii="Verdana" w:hAnsi="Verdana"/>
                <w:sz w:val="18"/>
                <w:szCs w:val="18"/>
                <w:lang w:val="en-US"/>
              </w:rPr>
              <w:t>DRB_Identity</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p_NR_DRB_Id</w:t>
            </w:r>
            <w:proofErr w:type="spellEnd"/>
            <w:r w:rsidRPr="00D664C1">
              <w:rPr>
                <w:rFonts w:ascii="Verdana" w:hAnsi="Verdana"/>
                <w:sz w:val="18"/>
                <w:szCs w:val="18"/>
                <w:lang w:val="en-US"/>
              </w:rPr>
              <w:t>,</w:t>
            </w:r>
          </w:p>
          <w:p w14:paraId="7E16BE27" w14:textId="77777777" w:rsidR="00096824" w:rsidRPr="00782D11" w:rsidRDefault="00096824" w:rsidP="0077770D">
            <w:pPr>
              <w:rPr>
                <w:rFonts w:ascii="Verdana" w:hAnsi="Verdana"/>
                <w:sz w:val="18"/>
                <w:szCs w:val="18"/>
                <w:lang w:val="en-US"/>
              </w:rPr>
            </w:pPr>
            <w:r w:rsidRPr="00D664C1">
              <w:rPr>
                <w:rFonts w:ascii="Verdana" w:hAnsi="Verdana"/>
                <w:sz w:val="18"/>
                <w:szCs w:val="18"/>
                <w:lang w:val="en-US"/>
              </w:rPr>
              <w:t xml:space="preserve">                                   float </w:t>
            </w:r>
            <w:proofErr w:type="spellStart"/>
            <w:r w:rsidRPr="00D664C1">
              <w:rPr>
                <w:rFonts w:ascii="Verdana" w:hAnsi="Verdana"/>
                <w:sz w:val="18"/>
                <w:szCs w:val="18"/>
                <w:lang w:val="en-US"/>
              </w:rPr>
              <w:t>p_WatchDog</w:t>
            </w:r>
            <w:proofErr w:type="spellEnd"/>
            <w:r w:rsidRPr="00D664C1">
              <w:rPr>
                <w:rFonts w:ascii="Verdana" w:hAnsi="Verdana"/>
                <w:sz w:val="18"/>
                <w:szCs w:val="18"/>
                <w:lang w:val="en-US"/>
              </w:rPr>
              <w:t xml:space="preserve"> := 5.0) runs on NR_BASE_PTC</w:t>
            </w:r>
            <w:r w:rsidRPr="00782D11">
              <w:rPr>
                <w:rFonts w:ascii="Verdana" w:hAnsi="Verdana"/>
                <w:sz w:val="18"/>
                <w:szCs w:val="18"/>
                <w:lang w:val="en-US"/>
              </w:rPr>
              <w:t xml:space="preserve">  {</w:t>
            </w:r>
          </w:p>
          <w:p w14:paraId="4989E676" w14:textId="77777777" w:rsidR="00096824" w:rsidRPr="00782D11" w:rsidRDefault="00096824" w:rsidP="0077770D">
            <w:pPr>
              <w:rPr>
                <w:rFonts w:ascii="Verdana" w:hAnsi="Verdana"/>
                <w:sz w:val="18"/>
                <w:szCs w:val="18"/>
                <w:lang w:val="en-US"/>
              </w:rPr>
            </w:pPr>
            <w:r w:rsidRPr="00782D11">
              <w:rPr>
                <w:rFonts w:ascii="Verdana" w:hAnsi="Verdana"/>
                <w:sz w:val="18"/>
                <w:szCs w:val="18"/>
                <w:lang w:val="en-US"/>
              </w:rPr>
              <w:t xml:space="preserve">    </w:t>
            </w:r>
          </w:p>
          <w:p w14:paraId="4A5B264A"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const </w:t>
            </w:r>
            <w:proofErr w:type="spellStart"/>
            <w:r w:rsidRPr="00D664C1">
              <w:rPr>
                <w:rFonts w:ascii="Verdana" w:hAnsi="Verdana"/>
                <w:sz w:val="18"/>
                <w:szCs w:val="18"/>
                <w:lang w:val="en-US"/>
              </w:rPr>
              <w:t>UInt_Type</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tsc_DrxStartOffset</w:t>
            </w:r>
            <w:proofErr w:type="spellEnd"/>
            <w:r w:rsidRPr="00D664C1">
              <w:rPr>
                <w:rFonts w:ascii="Verdana" w:hAnsi="Verdana"/>
                <w:sz w:val="18"/>
                <w:szCs w:val="18"/>
                <w:lang w:val="en-US"/>
              </w:rPr>
              <w:t xml:space="preserve"> := 7; // in </w:t>
            </w:r>
            <w:proofErr w:type="spellStart"/>
            <w:r w:rsidRPr="00D664C1">
              <w:rPr>
                <w:rFonts w:ascii="Verdana" w:hAnsi="Verdana"/>
                <w:sz w:val="18"/>
                <w:szCs w:val="18"/>
                <w:lang w:val="en-US"/>
              </w:rPr>
              <w:t>ms</w:t>
            </w:r>
            <w:proofErr w:type="spellEnd"/>
            <w:r w:rsidRPr="00D664C1">
              <w:rPr>
                <w:rFonts w:ascii="Verdana" w:hAnsi="Verdana"/>
                <w:sz w:val="18"/>
                <w:szCs w:val="18"/>
                <w:lang w:val="en-US"/>
              </w:rPr>
              <w:t xml:space="preserve"> @sic R5-202609 sic@</w:t>
            </w:r>
          </w:p>
          <w:p w14:paraId="25D8D487"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const </w:t>
            </w:r>
            <w:proofErr w:type="spellStart"/>
            <w:r w:rsidRPr="00D664C1">
              <w:rPr>
                <w:rFonts w:ascii="Verdana" w:hAnsi="Verdana"/>
                <w:sz w:val="18"/>
                <w:szCs w:val="18"/>
                <w:lang w:val="en-US"/>
              </w:rPr>
              <w:t>UInt_Type</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tsc_OnDurationTimer</w:t>
            </w:r>
            <w:proofErr w:type="spellEnd"/>
            <w:r w:rsidRPr="00D664C1">
              <w:rPr>
                <w:rFonts w:ascii="Verdana" w:hAnsi="Verdana"/>
                <w:sz w:val="18"/>
                <w:szCs w:val="18"/>
                <w:lang w:val="en-US"/>
              </w:rPr>
              <w:t xml:space="preserve"> := 20; // in </w:t>
            </w:r>
            <w:proofErr w:type="spellStart"/>
            <w:r w:rsidRPr="00D664C1">
              <w:rPr>
                <w:rFonts w:ascii="Verdana" w:hAnsi="Verdana"/>
                <w:sz w:val="18"/>
                <w:szCs w:val="18"/>
                <w:lang w:val="en-US"/>
              </w:rPr>
              <w:t>ms</w:t>
            </w:r>
            <w:proofErr w:type="spellEnd"/>
          </w:p>
          <w:p w14:paraId="0A5E0B40"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As per 38.508-1 Table 4.6.3-192: TDD-UL-DL-Config TDD UL DL Periodicity is 5 slots for all SCS configs used in </w:t>
            </w:r>
            <w:proofErr w:type="spellStart"/>
            <w:r w:rsidRPr="00D664C1">
              <w:rPr>
                <w:rFonts w:ascii="Verdana" w:hAnsi="Verdana"/>
                <w:sz w:val="18"/>
                <w:szCs w:val="18"/>
                <w:lang w:val="en-US"/>
              </w:rPr>
              <w:t>Signalling</w:t>
            </w:r>
            <w:proofErr w:type="spellEnd"/>
            <w:r w:rsidRPr="00D664C1">
              <w:rPr>
                <w:rFonts w:ascii="Verdana" w:hAnsi="Verdana"/>
                <w:sz w:val="18"/>
                <w:szCs w:val="18"/>
                <w:lang w:val="en-US"/>
              </w:rPr>
              <w:t xml:space="preserve"> (15,30,120)</w:t>
            </w:r>
          </w:p>
          <w:p w14:paraId="54E23F4F" w14:textId="6B321E66" w:rsidR="00096824" w:rsidRPr="00782D11" w:rsidRDefault="00096824" w:rsidP="0077770D">
            <w:pPr>
              <w:spacing w:after="0"/>
              <w:rPr>
                <w:rFonts w:ascii="Verdana" w:hAnsi="Verdana"/>
                <w:b/>
                <w:sz w:val="18"/>
                <w:szCs w:val="18"/>
                <w:lang w:eastAsia="en-GB"/>
              </w:rPr>
            </w:pPr>
            <w:r w:rsidRPr="00D664C1">
              <w:rPr>
                <w:rFonts w:ascii="Verdana" w:hAnsi="Verdana"/>
                <w:sz w:val="18"/>
                <w:szCs w:val="18"/>
                <w:lang w:val="en-US"/>
              </w:rPr>
              <w:t xml:space="preserve">    </w:t>
            </w:r>
            <w:r>
              <w:rPr>
                <w:rFonts w:ascii="Verdana" w:hAnsi="Verdana"/>
                <w:b/>
                <w:sz w:val="18"/>
                <w:szCs w:val="18"/>
                <w:lang w:eastAsia="en-GB"/>
              </w:rPr>
              <w:t>…………………..</w:t>
            </w:r>
          </w:p>
          <w:p w14:paraId="06A3A839" w14:textId="77777777" w:rsidR="00096824" w:rsidRPr="00D664C1" w:rsidRDefault="00096824" w:rsidP="0077770D">
            <w:pPr>
              <w:rPr>
                <w:rFonts w:ascii="Verdana" w:hAnsi="Verdana"/>
                <w:sz w:val="18"/>
                <w:szCs w:val="18"/>
                <w:lang w:val="en-US"/>
              </w:rPr>
            </w:pPr>
          </w:p>
          <w:p w14:paraId="4F79431C"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suppress number of DL retransmissions:</w:t>
            </w:r>
          </w:p>
          <w:p w14:paraId="7A10700C"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f_NR_SS_CellConfig_DciDlInfo_NoRetransmission</w:t>
            </w:r>
            <w:proofErr w:type="spellEnd"/>
            <w:r w:rsidRPr="00D664C1">
              <w:rPr>
                <w:rFonts w:ascii="Verdana" w:hAnsi="Verdana"/>
                <w:sz w:val="18"/>
                <w:szCs w:val="18"/>
                <w:lang w:val="en-US"/>
              </w:rPr>
              <w:t>(nr_Cell1</w:t>
            </w:r>
            <w:proofErr w:type="gramStart"/>
            <w:r w:rsidRPr="00D664C1">
              <w:rPr>
                <w:rFonts w:ascii="Verdana" w:hAnsi="Verdana"/>
                <w:sz w:val="18"/>
                <w:szCs w:val="18"/>
                <w:lang w:val="en-US"/>
              </w:rPr>
              <w:t>);</w:t>
            </w:r>
            <w:proofErr w:type="gramEnd"/>
          </w:p>
          <w:p w14:paraId="63A7654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to configure SS to report reception of HARQ ACK or NACK</w:t>
            </w:r>
          </w:p>
          <w:p w14:paraId="27E47A35"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f_NR_SS_SystemIndCtrlConfig</w:t>
            </w:r>
            <w:proofErr w:type="spellEnd"/>
            <w:r w:rsidRPr="00D664C1">
              <w:rPr>
                <w:rFonts w:ascii="Verdana" w:hAnsi="Verdana"/>
                <w:sz w:val="18"/>
                <w:szCs w:val="18"/>
                <w:lang w:val="en-US"/>
              </w:rPr>
              <w:t xml:space="preserve">(nr_Cell1, </w:t>
            </w:r>
            <w:proofErr w:type="spellStart"/>
            <w:r w:rsidRPr="00D664C1">
              <w:rPr>
                <w:rFonts w:ascii="Verdana" w:hAnsi="Verdana"/>
                <w:sz w:val="18"/>
                <w:szCs w:val="18"/>
                <w:lang w:val="en-US"/>
              </w:rPr>
              <w:t>cds_NR_SystemIndCtrl_UL_HARQ</w:t>
            </w:r>
            <w:proofErr w:type="spellEnd"/>
            <w:r w:rsidRPr="00D664C1">
              <w:rPr>
                <w:rFonts w:ascii="Verdana" w:hAnsi="Verdana"/>
                <w:sz w:val="18"/>
                <w:szCs w:val="18"/>
                <w:lang w:val="en-US"/>
              </w:rPr>
              <w:t>(enable)</w:t>
            </w:r>
            <w:proofErr w:type="gramStart"/>
            <w:r w:rsidRPr="00D664C1">
              <w:rPr>
                <w:rFonts w:ascii="Verdana" w:hAnsi="Verdana"/>
                <w:sz w:val="18"/>
                <w:szCs w:val="18"/>
                <w:lang w:val="en-US"/>
              </w:rPr>
              <w:t>);</w:t>
            </w:r>
            <w:proofErr w:type="gramEnd"/>
          </w:p>
          <w:p w14:paraId="033105F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
          <w:p w14:paraId="0ABDBB5B"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//@siclog "Step 3" </w:t>
            </w:r>
            <w:proofErr w:type="spellStart"/>
            <w:r w:rsidRPr="00D664C1">
              <w:rPr>
                <w:rFonts w:ascii="Verdana" w:hAnsi="Verdana"/>
                <w:sz w:val="18"/>
                <w:szCs w:val="18"/>
                <w:lang w:val="en-US"/>
              </w:rPr>
              <w:t>siclog</w:t>
            </w:r>
            <w:proofErr w:type="spellEnd"/>
            <w:r w:rsidRPr="00D664C1">
              <w:rPr>
                <w:rFonts w:ascii="Verdana" w:hAnsi="Verdana"/>
                <w:sz w:val="18"/>
                <w:szCs w:val="18"/>
                <w:lang w:val="en-US"/>
              </w:rPr>
              <w:t>@</w:t>
            </w:r>
          </w:p>
          <w:p w14:paraId="2BC94C8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t_Watchdog.</w:t>
            </w:r>
            <w:proofErr w:type="gramStart"/>
            <w:r w:rsidRPr="00D664C1">
              <w:rPr>
                <w:rFonts w:ascii="Verdana" w:hAnsi="Verdana"/>
                <w:sz w:val="18"/>
                <w:szCs w:val="18"/>
                <w:lang w:val="en-US"/>
              </w:rPr>
              <w:t>start</w:t>
            </w:r>
            <w:proofErr w:type="spellEnd"/>
            <w:r w:rsidRPr="00D664C1">
              <w:rPr>
                <w:rFonts w:ascii="Verdana" w:hAnsi="Verdana"/>
                <w:sz w:val="18"/>
                <w:szCs w:val="18"/>
                <w:lang w:val="en-US"/>
              </w:rPr>
              <w:t>;</w:t>
            </w:r>
            <w:proofErr w:type="gramEnd"/>
          </w:p>
          <w:p w14:paraId="6488D568"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lastRenderedPageBreak/>
              <w:t xml:space="preserve">    v_EncodedRlcPdu1 := </w:t>
            </w:r>
            <w:proofErr w:type="spellStart"/>
            <w:r w:rsidRPr="00D664C1">
              <w:rPr>
                <w:rFonts w:ascii="Verdana" w:hAnsi="Verdana"/>
                <w:sz w:val="18"/>
                <w:szCs w:val="18"/>
                <w:lang w:val="en-US"/>
              </w:rPr>
              <w:t>f_NR_RLC_AMD_FullPDU_Encvalue</w:t>
            </w:r>
            <w:proofErr w:type="spellEnd"/>
            <w:r w:rsidRPr="00D664C1">
              <w:rPr>
                <w:rFonts w:ascii="Verdana" w:hAnsi="Verdana"/>
                <w:sz w:val="18"/>
                <w:szCs w:val="18"/>
                <w:lang w:val="en-US"/>
              </w:rPr>
              <w:t xml:space="preserve">(0, </w:t>
            </w:r>
            <w:proofErr w:type="spellStart"/>
            <w:r w:rsidRPr="00D664C1">
              <w:rPr>
                <w:rFonts w:ascii="Verdana" w:hAnsi="Verdana"/>
                <w:sz w:val="18"/>
                <w:szCs w:val="18"/>
                <w:lang w:val="en-US"/>
              </w:rPr>
              <w:t>tsc_NR_P_NoPoll</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f_NR_PDCP_PDU_Encvalue</w:t>
            </w:r>
            <w:proofErr w:type="spellEnd"/>
            <w:r w:rsidRPr="00D664C1">
              <w:rPr>
                <w:rFonts w:ascii="Verdana" w:hAnsi="Verdana"/>
                <w:sz w:val="18"/>
                <w:szCs w:val="18"/>
                <w:lang w:val="en-US"/>
              </w:rPr>
              <w:t>(cs_NR_PDCP_PDU_18B(0, crs_NR_PDCP_SDU_36B))</w:t>
            </w:r>
            <w:proofErr w:type="gramStart"/>
            <w:r w:rsidRPr="00D664C1">
              <w:rPr>
                <w:rFonts w:ascii="Verdana" w:hAnsi="Verdana"/>
                <w:sz w:val="18"/>
                <w:szCs w:val="18"/>
                <w:lang w:val="en-US"/>
              </w:rPr>
              <w:t>);</w:t>
            </w:r>
            <w:proofErr w:type="gramEnd"/>
          </w:p>
          <w:p w14:paraId="706FDE97"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v_SDU_SubPDUListDL</w:t>
            </w:r>
            <w:proofErr w:type="spellEnd"/>
            <w:r w:rsidRPr="00D664C1">
              <w:rPr>
                <w:rFonts w:ascii="Verdana" w:hAnsi="Verdana"/>
                <w:sz w:val="18"/>
                <w:szCs w:val="18"/>
                <w:lang w:val="en-US"/>
              </w:rPr>
              <w:t xml:space="preserve"> := { cs_NR_MAC_SDU_SubPDU_LI8(</w:t>
            </w:r>
            <w:proofErr w:type="spellStart"/>
            <w:r w:rsidRPr="00D664C1">
              <w:rPr>
                <w:rFonts w:ascii="Verdana" w:hAnsi="Verdana"/>
                <w:sz w:val="18"/>
                <w:szCs w:val="18"/>
                <w:lang w:val="en-US"/>
              </w:rPr>
              <w:t>tsc_LCID_SCG_Bearer</w:t>
            </w:r>
            <w:proofErr w:type="spellEnd"/>
            <w:r w:rsidRPr="00D664C1">
              <w:rPr>
                <w:rFonts w:ascii="Verdana" w:hAnsi="Verdana"/>
                <w:sz w:val="18"/>
                <w:szCs w:val="18"/>
                <w:lang w:val="en-US"/>
              </w:rPr>
              <w:t xml:space="preserve">, v_EncodedRlcPdu1) </w:t>
            </w:r>
            <w:proofErr w:type="gramStart"/>
            <w:r w:rsidRPr="00D664C1">
              <w:rPr>
                <w:rFonts w:ascii="Verdana" w:hAnsi="Verdana"/>
                <w:sz w:val="18"/>
                <w:szCs w:val="18"/>
                <w:lang w:val="en-US"/>
              </w:rPr>
              <w:t>};</w:t>
            </w:r>
            <w:proofErr w:type="gramEnd"/>
          </w:p>
          <w:p w14:paraId="0EBB4D48"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v_MAC_PDUListDL</w:t>
            </w:r>
            <w:proofErr w:type="spellEnd"/>
            <w:r w:rsidRPr="00D664C1">
              <w:rPr>
                <w:rFonts w:ascii="Verdana" w:hAnsi="Verdana"/>
                <w:sz w:val="18"/>
                <w:szCs w:val="18"/>
                <w:lang w:val="en-US"/>
              </w:rPr>
              <w:t xml:space="preserve"> := { </w:t>
            </w:r>
            <w:proofErr w:type="spellStart"/>
            <w:r w:rsidRPr="00D664C1">
              <w:rPr>
                <w:rFonts w:ascii="Verdana" w:hAnsi="Verdana"/>
                <w:sz w:val="18"/>
                <w:szCs w:val="18"/>
                <w:lang w:val="en-US"/>
              </w:rPr>
              <w:t>cs_NR_DL_MAC_PDU_SDU_SubPDU_Padding</w:t>
            </w:r>
            <w:proofErr w:type="spellEnd"/>
            <w:r w:rsidRPr="00D664C1">
              <w:rPr>
                <w:rFonts w:ascii="Verdana" w:hAnsi="Verdana"/>
                <w:sz w:val="18"/>
                <w:szCs w:val="18"/>
                <w:lang w:val="en-US"/>
              </w:rPr>
              <w:t>(</w:t>
            </w:r>
            <w:proofErr w:type="spellStart"/>
            <w:r w:rsidRPr="00D664C1">
              <w:rPr>
                <w:rFonts w:ascii="Verdana" w:hAnsi="Verdana"/>
                <w:sz w:val="18"/>
                <w:szCs w:val="18"/>
                <w:lang w:val="en-US"/>
              </w:rPr>
              <w:t>v_SDU_SubPDUListDL</w:t>
            </w:r>
            <w:proofErr w:type="spellEnd"/>
            <w:r w:rsidRPr="00D664C1">
              <w:rPr>
                <w:rFonts w:ascii="Verdana" w:hAnsi="Verdana"/>
                <w:sz w:val="18"/>
                <w:szCs w:val="18"/>
                <w:lang w:val="en-US"/>
              </w:rPr>
              <w:t xml:space="preserve">) </w:t>
            </w:r>
            <w:proofErr w:type="gramStart"/>
            <w:r w:rsidRPr="00D664C1">
              <w:rPr>
                <w:rFonts w:ascii="Verdana" w:hAnsi="Verdana"/>
                <w:sz w:val="18"/>
                <w:szCs w:val="18"/>
                <w:lang w:val="en-US"/>
              </w:rPr>
              <w:t>};</w:t>
            </w:r>
            <w:proofErr w:type="gramEnd"/>
          </w:p>
          <w:p w14:paraId="42907189"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Choose the next subframe when the </w:t>
            </w:r>
            <w:proofErr w:type="spellStart"/>
            <w:r w:rsidRPr="00D664C1">
              <w:rPr>
                <w:rFonts w:ascii="Verdana" w:hAnsi="Verdana"/>
                <w:sz w:val="18"/>
                <w:szCs w:val="18"/>
                <w:lang w:val="en-US"/>
              </w:rPr>
              <w:t>onDurationTimer</w:t>
            </w:r>
            <w:proofErr w:type="spellEnd"/>
            <w:r w:rsidRPr="00D664C1">
              <w:rPr>
                <w:rFonts w:ascii="Verdana" w:hAnsi="Verdana"/>
                <w:sz w:val="18"/>
                <w:szCs w:val="18"/>
                <w:lang w:val="en-US"/>
              </w:rPr>
              <w:t xml:space="preserve"> is started.</w:t>
            </w:r>
          </w:p>
          <w:p w14:paraId="3A607F51"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v_Timing1 := f_NR_GetNextSendOccasion_7_1_1_5_X(nr_Cell1, </w:t>
            </w:r>
            <w:proofErr w:type="spellStart"/>
            <w:r w:rsidRPr="00096824">
              <w:rPr>
                <w:rFonts w:ascii="Verdana" w:hAnsi="Verdana"/>
                <w:sz w:val="18"/>
                <w:szCs w:val="18"/>
                <w:highlight w:val="yellow"/>
              </w:rPr>
              <w:t>v_ShortDRXCycle</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tsc_DrxStartOffset</w:t>
            </w:r>
            <w:proofErr w:type="spellEnd"/>
            <w:proofErr w:type="gramStart"/>
            <w:r w:rsidRPr="00D664C1">
              <w:rPr>
                <w:rFonts w:ascii="Verdana" w:hAnsi="Verdana"/>
                <w:sz w:val="18"/>
                <w:szCs w:val="18"/>
                <w:lang w:val="en-US"/>
              </w:rPr>
              <w:t>);</w:t>
            </w:r>
            <w:proofErr w:type="gramEnd"/>
          </w:p>
          <w:p w14:paraId="23012B8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DRB.send</w:t>
            </w:r>
            <w:proofErr w:type="spellEnd"/>
            <w:r w:rsidRPr="00D664C1">
              <w:rPr>
                <w:rFonts w:ascii="Verdana" w:hAnsi="Verdana"/>
                <w:sz w:val="18"/>
                <w:szCs w:val="18"/>
                <w:lang w:val="en-US"/>
              </w:rPr>
              <w:t>(</w:t>
            </w:r>
            <w:proofErr w:type="spellStart"/>
            <w:r w:rsidRPr="00D664C1">
              <w:rPr>
                <w:rFonts w:ascii="Verdana" w:hAnsi="Verdana"/>
                <w:sz w:val="18"/>
                <w:szCs w:val="18"/>
                <w:lang w:val="en-US"/>
              </w:rPr>
              <w:t>cas_NR_DRB_COMMON_REQ_MAC_PDUList</w:t>
            </w:r>
            <w:proofErr w:type="spellEnd"/>
            <w:r w:rsidRPr="00D664C1">
              <w:rPr>
                <w:rFonts w:ascii="Verdana" w:hAnsi="Verdana"/>
                <w:sz w:val="18"/>
                <w:szCs w:val="18"/>
                <w:lang w:val="en-US"/>
              </w:rPr>
              <w:t xml:space="preserve">(nr_Cell1, </w:t>
            </w:r>
            <w:proofErr w:type="spellStart"/>
            <w:r w:rsidRPr="00D664C1">
              <w:rPr>
                <w:rFonts w:ascii="Verdana" w:hAnsi="Verdana"/>
                <w:sz w:val="18"/>
                <w:szCs w:val="18"/>
                <w:lang w:val="en-US"/>
              </w:rPr>
              <w:t>p_NR_DRB_Id</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cs_TimingInfo_NR</w:t>
            </w:r>
            <w:proofErr w:type="spellEnd"/>
            <w:r w:rsidRPr="00D664C1">
              <w:rPr>
                <w:rFonts w:ascii="Verdana" w:hAnsi="Verdana"/>
                <w:sz w:val="18"/>
                <w:szCs w:val="18"/>
                <w:lang w:val="en-US"/>
              </w:rPr>
              <w:t xml:space="preserve">(v_Timing1), </w:t>
            </w:r>
            <w:proofErr w:type="spellStart"/>
            <w:r w:rsidRPr="00D664C1">
              <w:rPr>
                <w:rFonts w:ascii="Verdana" w:hAnsi="Verdana"/>
                <w:sz w:val="18"/>
                <w:szCs w:val="18"/>
                <w:lang w:val="en-US"/>
              </w:rPr>
              <w:t>v_MAC_PDUListDL</w:t>
            </w:r>
            <w:proofErr w:type="spellEnd"/>
            <w:r w:rsidRPr="00D664C1">
              <w:rPr>
                <w:rFonts w:ascii="Verdana" w:hAnsi="Verdana"/>
                <w:sz w:val="18"/>
                <w:szCs w:val="18"/>
                <w:lang w:val="en-US"/>
              </w:rPr>
              <w:t>)</w:t>
            </w:r>
            <w:proofErr w:type="gramStart"/>
            <w:r w:rsidRPr="00D664C1">
              <w:rPr>
                <w:rFonts w:ascii="Verdana" w:hAnsi="Verdana"/>
                <w:sz w:val="18"/>
                <w:szCs w:val="18"/>
                <w:lang w:val="en-US"/>
              </w:rPr>
              <w:t>);</w:t>
            </w:r>
            <w:proofErr w:type="gramEnd"/>
          </w:p>
          <w:p w14:paraId="7EEECEF9" w14:textId="780B84B2"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r w:rsidRPr="00782D11">
              <w:rPr>
                <w:rFonts w:ascii="Verdana" w:hAnsi="Verdana"/>
                <w:sz w:val="18"/>
                <w:szCs w:val="18"/>
                <w:lang w:val="en-US"/>
              </w:rPr>
              <w:t xml:space="preserve">   </w:t>
            </w:r>
            <w:r>
              <w:rPr>
                <w:rFonts w:ascii="Verdana" w:hAnsi="Verdana"/>
                <w:b/>
                <w:sz w:val="18"/>
                <w:szCs w:val="18"/>
                <w:lang w:eastAsia="en-GB"/>
              </w:rPr>
              <w:t>…………………………..</w:t>
            </w:r>
          </w:p>
          <w:p w14:paraId="2A8721DE"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r>
              <w:rPr>
                <w:rFonts w:ascii="Verdana" w:hAnsi="Verdana"/>
                <w:sz w:val="18"/>
                <w:szCs w:val="18"/>
                <w:lang w:val="en-US"/>
              </w:rPr>
              <w:t>}</w:t>
            </w:r>
            <w:r w:rsidRPr="00D664C1">
              <w:rPr>
                <w:rFonts w:ascii="Verdana" w:hAnsi="Verdana"/>
                <w:sz w:val="18"/>
                <w:szCs w:val="18"/>
                <w:lang w:val="en-US"/>
              </w:rPr>
              <w:t xml:space="preserve">  </w:t>
            </w:r>
          </w:p>
          <w:p w14:paraId="1D2AFB6C" w14:textId="77777777" w:rsidR="00096824" w:rsidRPr="00782D11" w:rsidRDefault="00096824" w:rsidP="0077770D">
            <w:pPr>
              <w:rPr>
                <w:rFonts w:ascii="Verdana" w:hAnsi="Verdana"/>
                <w:sz w:val="18"/>
                <w:szCs w:val="18"/>
                <w:lang w:val="en-US"/>
              </w:rPr>
            </w:pPr>
            <w:r w:rsidRPr="00D664C1">
              <w:rPr>
                <w:rFonts w:ascii="Verdana" w:hAnsi="Verdana"/>
                <w:sz w:val="18"/>
                <w:szCs w:val="18"/>
                <w:lang w:val="en-US"/>
              </w:rPr>
              <w:t xml:space="preserve">    </w:t>
            </w:r>
            <w:r w:rsidRPr="00782D11">
              <w:rPr>
                <w:rFonts w:ascii="Verdana" w:hAnsi="Verdana"/>
                <w:sz w:val="18"/>
                <w:szCs w:val="18"/>
                <w:lang w:val="en-US"/>
              </w:rPr>
              <w:t xml:space="preserve"> </w:t>
            </w:r>
          </w:p>
        </w:tc>
      </w:tr>
    </w:tbl>
    <w:p w14:paraId="258261D1" w14:textId="77777777" w:rsidR="00096824" w:rsidRPr="00782D11" w:rsidRDefault="00096824" w:rsidP="00096824">
      <w:pPr>
        <w:rPr>
          <w:rFonts w:ascii="Verdana" w:hAnsi="Verdana"/>
          <w:sz w:val="18"/>
          <w:szCs w:val="18"/>
          <w:lang w:val="en-US"/>
        </w:rPr>
      </w:pPr>
    </w:p>
    <w:p w14:paraId="15EF5643" w14:textId="77777777" w:rsidR="00096824" w:rsidRPr="00782D11" w:rsidRDefault="00096824" w:rsidP="00096824">
      <w:pPr>
        <w:rPr>
          <w:rFonts w:ascii="Verdana" w:hAnsi="Verdana"/>
          <w:sz w:val="18"/>
          <w:szCs w:val="18"/>
          <w:lang w:val="en-US"/>
        </w:rPr>
      </w:pPr>
      <w:r w:rsidRPr="00782D11">
        <w:rPr>
          <w:rFonts w:ascii="Verdana" w:hAnsi="Verdana"/>
          <w:sz w:val="18"/>
          <w:szCs w:val="18"/>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96824" w:rsidRPr="00782D11" w14:paraId="4876EEA6" w14:textId="77777777" w:rsidTr="0077770D">
        <w:tc>
          <w:tcPr>
            <w:tcW w:w="9855" w:type="dxa"/>
          </w:tcPr>
          <w:p w14:paraId="19CCF8D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function f_TC_7_1_1_5_3_NR_TestBody(</w:t>
            </w:r>
            <w:proofErr w:type="spellStart"/>
            <w:r w:rsidRPr="00D664C1">
              <w:rPr>
                <w:rFonts w:ascii="Verdana" w:hAnsi="Verdana"/>
                <w:sz w:val="18"/>
                <w:szCs w:val="18"/>
                <w:lang w:val="en-US"/>
              </w:rPr>
              <w:t>DRB_Identity</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p_NR_DRB_Id</w:t>
            </w:r>
            <w:proofErr w:type="spellEnd"/>
            <w:r w:rsidRPr="00D664C1">
              <w:rPr>
                <w:rFonts w:ascii="Verdana" w:hAnsi="Verdana"/>
                <w:sz w:val="18"/>
                <w:szCs w:val="18"/>
                <w:lang w:val="en-US"/>
              </w:rPr>
              <w:t>,</w:t>
            </w:r>
          </w:p>
          <w:p w14:paraId="677257C5" w14:textId="77777777" w:rsidR="00096824" w:rsidRPr="00782D11" w:rsidRDefault="00096824" w:rsidP="0077770D">
            <w:pPr>
              <w:rPr>
                <w:rFonts w:ascii="Verdana" w:hAnsi="Verdana"/>
                <w:sz w:val="18"/>
                <w:szCs w:val="18"/>
                <w:lang w:val="en-US"/>
              </w:rPr>
            </w:pPr>
            <w:r w:rsidRPr="00D664C1">
              <w:rPr>
                <w:rFonts w:ascii="Verdana" w:hAnsi="Verdana"/>
                <w:sz w:val="18"/>
                <w:szCs w:val="18"/>
                <w:lang w:val="en-US"/>
              </w:rPr>
              <w:t xml:space="preserve">                                   float </w:t>
            </w:r>
            <w:proofErr w:type="spellStart"/>
            <w:r w:rsidRPr="00D664C1">
              <w:rPr>
                <w:rFonts w:ascii="Verdana" w:hAnsi="Verdana"/>
                <w:sz w:val="18"/>
                <w:szCs w:val="18"/>
                <w:lang w:val="en-US"/>
              </w:rPr>
              <w:t>p_WatchDog</w:t>
            </w:r>
            <w:proofErr w:type="spellEnd"/>
            <w:r w:rsidRPr="00D664C1">
              <w:rPr>
                <w:rFonts w:ascii="Verdana" w:hAnsi="Verdana"/>
                <w:sz w:val="18"/>
                <w:szCs w:val="18"/>
                <w:lang w:val="en-US"/>
              </w:rPr>
              <w:t xml:space="preserve"> := 5.0) runs on NR_BASE_PTC</w:t>
            </w:r>
            <w:r w:rsidRPr="00782D11">
              <w:rPr>
                <w:rFonts w:ascii="Verdana" w:hAnsi="Verdana"/>
                <w:sz w:val="18"/>
                <w:szCs w:val="18"/>
                <w:lang w:val="en-US"/>
              </w:rPr>
              <w:t xml:space="preserve">  {</w:t>
            </w:r>
          </w:p>
          <w:p w14:paraId="289E0559" w14:textId="77777777" w:rsidR="00096824" w:rsidRPr="00782D11" w:rsidRDefault="00096824" w:rsidP="0077770D">
            <w:pPr>
              <w:rPr>
                <w:rFonts w:ascii="Verdana" w:hAnsi="Verdana"/>
                <w:sz w:val="18"/>
                <w:szCs w:val="18"/>
                <w:lang w:val="en-US"/>
              </w:rPr>
            </w:pPr>
            <w:r w:rsidRPr="00782D11">
              <w:rPr>
                <w:rFonts w:ascii="Verdana" w:hAnsi="Verdana"/>
                <w:sz w:val="18"/>
                <w:szCs w:val="18"/>
                <w:lang w:val="en-US"/>
              </w:rPr>
              <w:t xml:space="preserve">       </w:t>
            </w:r>
          </w:p>
          <w:p w14:paraId="513FE69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const </w:t>
            </w:r>
            <w:proofErr w:type="spellStart"/>
            <w:r w:rsidRPr="00D664C1">
              <w:rPr>
                <w:rFonts w:ascii="Verdana" w:hAnsi="Verdana"/>
                <w:sz w:val="18"/>
                <w:szCs w:val="18"/>
                <w:lang w:val="en-US"/>
              </w:rPr>
              <w:t>UInt_Type</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tsc_DrxStartOffset</w:t>
            </w:r>
            <w:proofErr w:type="spellEnd"/>
            <w:r w:rsidRPr="00D664C1">
              <w:rPr>
                <w:rFonts w:ascii="Verdana" w:hAnsi="Verdana"/>
                <w:sz w:val="18"/>
                <w:szCs w:val="18"/>
                <w:lang w:val="en-US"/>
              </w:rPr>
              <w:t xml:space="preserve"> := 7; // in </w:t>
            </w:r>
            <w:proofErr w:type="spellStart"/>
            <w:r w:rsidRPr="00D664C1">
              <w:rPr>
                <w:rFonts w:ascii="Verdana" w:hAnsi="Verdana"/>
                <w:sz w:val="18"/>
                <w:szCs w:val="18"/>
                <w:lang w:val="en-US"/>
              </w:rPr>
              <w:t>ms</w:t>
            </w:r>
            <w:proofErr w:type="spellEnd"/>
            <w:r w:rsidRPr="00D664C1">
              <w:rPr>
                <w:rFonts w:ascii="Verdana" w:hAnsi="Verdana"/>
                <w:sz w:val="18"/>
                <w:szCs w:val="18"/>
                <w:lang w:val="en-US"/>
              </w:rPr>
              <w:t xml:space="preserve"> @sic R5-202609 sic@</w:t>
            </w:r>
          </w:p>
          <w:p w14:paraId="1B7D549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const </w:t>
            </w:r>
            <w:proofErr w:type="spellStart"/>
            <w:r w:rsidRPr="00D664C1">
              <w:rPr>
                <w:rFonts w:ascii="Verdana" w:hAnsi="Verdana"/>
                <w:sz w:val="18"/>
                <w:szCs w:val="18"/>
                <w:lang w:val="en-US"/>
              </w:rPr>
              <w:t>UInt_Type</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tsc_OnDurationTimer</w:t>
            </w:r>
            <w:proofErr w:type="spellEnd"/>
            <w:r w:rsidRPr="00D664C1">
              <w:rPr>
                <w:rFonts w:ascii="Verdana" w:hAnsi="Verdana"/>
                <w:sz w:val="18"/>
                <w:szCs w:val="18"/>
                <w:lang w:val="en-US"/>
              </w:rPr>
              <w:t xml:space="preserve"> := 20; // in </w:t>
            </w:r>
            <w:proofErr w:type="spellStart"/>
            <w:r w:rsidRPr="00D664C1">
              <w:rPr>
                <w:rFonts w:ascii="Verdana" w:hAnsi="Verdana"/>
                <w:sz w:val="18"/>
                <w:szCs w:val="18"/>
                <w:lang w:val="en-US"/>
              </w:rPr>
              <w:t>ms</w:t>
            </w:r>
            <w:proofErr w:type="spellEnd"/>
          </w:p>
          <w:p w14:paraId="32221D3D"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As per 38.508-1 Table 4.6.3-192: TDD-UL-DL-Config TDD UL DL Periodicity is 5 slots for all SCS configs used in </w:t>
            </w:r>
            <w:proofErr w:type="spellStart"/>
            <w:r w:rsidRPr="00D664C1">
              <w:rPr>
                <w:rFonts w:ascii="Verdana" w:hAnsi="Verdana"/>
                <w:sz w:val="18"/>
                <w:szCs w:val="18"/>
                <w:lang w:val="en-US"/>
              </w:rPr>
              <w:t>Signalling</w:t>
            </w:r>
            <w:proofErr w:type="spellEnd"/>
            <w:r w:rsidRPr="00D664C1">
              <w:rPr>
                <w:rFonts w:ascii="Verdana" w:hAnsi="Verdana"/>
                <w:sz w:val="18"/>
                <w:szCs w:val="18"/>
                <w:lang w:val="en-US"/>
              </w:rPr>
              <w:t xml:space="preserve"> (15,30,120)</w:t>
            </w:r>
          </w:p>
          <w:p w14:paraId="61C8697A" w14:textId="32E7C2F2" w:rsidR="00096824" w:rsidRPr="00782D11" w:rsidRDefault="00096824" w:rsidP="0077770D">
            <w:pPr>
              <w:spacing w:after="0"/>
              <w:rPr>
                <w:rFonts w:ascii="Verdana" w:hAnsi="Verdana"/>
                <w:b/>
                <w:sz w:val="18"/>
                <w:szCs w:val="18"/>
                <w:lang w:eastAsia="en-GB"/>
              </w:rPr>
            </w:pPr>
            <w:r w:rsidRPr="00D664C1">
              <w:rPr>
                <w:rFonts w:ascii="Verdana" w:hAnsi="Verdana"/>
                <w:sz w:val="18"/>
                <w:szCs w:val="18"/>
                <w:lang w:val="en-US"/>
              </w:rPr>
              <w:t xml:space="preserve">    </w:t>
            </w:r>
            <w:r>
              <w:rPr>
                <w:rFonts w:ascii="Verdana" w:hAnsi="Verdana"/>
                <w:b/>
                <w:sz w:val="18"/>
                <w:szCs w:val="18"/>
                <w:lang w:eastAsia="en-GB"/>
              </w:rPr>
              <w:t>…………………….</w:t>
            </w:r>
          </w:p>
          <w:p w14:paraId="60834FA0" w14:textId="77777777" w:rsidR="00096824" w:rsidRPr="00D664C1" w:rsidRDefault="00096824" w:rsidP="0077770D">
            <w:pPr>
              <w:rPr>
                <w:rFonts w:ascii="Verdana" w:hAnsi="Verdana"/>
                <w:sz w:val="18"/>
                <w:szCs w:val="18"/>
                <w:lang w:val="en-US"/>
              </w:rPr>
            </w:pPr>
          </w:p>
          <w:p w14:paraId="289292F4"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suppress number of DL retransmissions:</w:t>
            </w:r>
          </w:p>
          <w:p w14:paraId="1A1C6EB6"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f_NR_SS_CellConfig_DciDlInfo_NoRetransmission</w:t>
            </w:r>
            <w:proofErr w:type="spellEnd"/>
            <w:r w:rsidRPr="00D664C1">
              <w:rPr>
                <w:rFonts w:ascii="Verdana" w:hAnsi="Verdana"/>
                <w:sz w:val="18"/>
                <w:szCs w:val="18"/>
                <w:lang w:val="en-US"/>
              </w:rPr>
              <w:t>(nr_Cell1</w:t>
            </w:r>
            <w:proofErr w:type="gramStart"/>
            <w:r w:rsidRPr="00D664C1">
              <w:rPr>
                <w:rFonts w:ascii="Verdana" w:hAnsi="Verdana"/>
                <w:sz w:val="18"/>
                <w:szCs w:val="18"/>
                <w:lang w:val="en-US"/>
              </w:rPr>
              <w:t>);</w:t>
            </w:r>
            <w:proofErr w:type="gramEnd"/>
          </w:p>
          <w:p w14:paraId="4FD00E50"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to configure SS to report reception of HARQ ACK or NACK</w:t>
            </w:r>
          </w:p>
          <w:p w14:paraId="7BC1F6DD"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f_NR_SS_SystemIndCtrlConfig</w:t>
            </w:r>
            <w:proofErr w:type="spellEnd"/>
            <w:r w:rsidRPr="00D664C1">
              <w:rPr>
                <w:rFonts w:ascii="Verdana" w:hAnsi="Verdana"/>
                <w:sz w:val="18"/>
                <w:szCs w:val="18"/>
                <w:lang w:val="en-US"/>
              </w:rPr>
              <w:t xml:space="preserve">(nr_Cell1, </w:t>
            </w:r>
            <w:proofErr w:type="spellStart"/>
            <w:r w:rsidRPr="00D664C1">
              <w:rPr>
                <w:rFonts w:ascii="Verdana" w:hAnsi="Verdana"/>
                <w:sz w:val="18"/>
                <w:szCs w:val="18"/>
                <w:lang w:val="en-US"/>
              </w:rPr>
              <w:t>cds_NR_SystemIndCtrl_UL_HARQ</w:t>
            </w:r>
            <w:proofErr w:type="spellEnd"/>
            <w:r w:rsidRPr="00D664C1">
              <w:rPr>
                <w:rFonts w:ascii="Verdana" w:hAnsi="Verdana"/>
                <w:sz w:val="18"/>
                <w:szCs w:val="18"/>
                <w:lang w:val="en-US"/>
              </w:rPr>
              <w:t>(enable)</w:t>
            </w:r>
            <w:proofErr w:type="gramStart"/>
            <w:r w:rsidRPr="00D664C1">
              <w:rPr>
                <w:rFonts w:ascii="Verdana" w:hAnsi="Verdana"/>
                <w:sz w:val="18"/>
                <w:szCs w:val="18"/>
                <w:lang w:val="en-US"/>
              </w:rPr>
              <w:t>);</w:t>
            </w:r>
            <w:proofErr w:type="gramEnd"/>
          </w:p>
          <w:p w14:paraId="5B287A63"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
          <w:p w14:paraId="3AEC1CC7"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//@siclog "Step 3" </w:t>
            </w:r>
            <w:proofErr w:type="spellStart"/>
            <w:r w:rsidRPr="00D664C1">
              <w:rPr>
                <w:rFonts w:ascii="Verdana" w:hAnsi="Verdana"/>
                <w:sz w:val="18"/>
                <w:szCs w:val="18"/>
                <w:lang w:val="en-US"/>
              </w:rPr>
              <w:t>siclog</w:t>
            </w:r>
            <w:proofErr w:type="spellEnd"/>
            <w:r w:rsidRPr="00D664C1">
              <w:rPr>
                <w:rFonts w:ascii="Verdana" w:hAnsi="Verdana"/>
                <w:sz w:val="18"/>
                <w:szCs w:val="18"/>
                <w:lang w:val="en-US"/>
              </w:rPr>
              <w:t>@</w:t>
            </w:r>
          </w:p>
          <w:p w14:paraId="0F18DEF4"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t_Watchdog.</w:t>
            </w:r>
            <w:proofErr w:type="gramStart"/>
            <w:r w:rsidRPr="00D664C1">
              <w:rPr>
                <w:rFonts w:ascii="Verdana" w:hAnsi="Verdana"/>
                <w:sz w:val="18"/>
                <w:szCs w:val="18"/>
                <w:lang w:val="en-US"/>
              </w:rPr>
              <w:t>start</w:t>
            </w:r>
            <w:proofErr w:type="spellEnd"/>
            <w:r w:rsidRPr="00D664C1">
              <w:rPr>
                <w:rFonts w:ascii="Verdana" w:hAnsi="Verdana"/>
                <w:sz w:val="18"/>
                <w:szCs w:val="18"/>
                <w:lang w:val="en-US"/>
              </w:rPr>
              <w:t>;</w:t>
            </w:r>
            <w:proofErr w:type="gramEnd"/>
          </w:p>
          <w:p w14:paraId="482DF641"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v_EncodedRlcPdu1 := </w:t>
            </w:r>
            <w:proofErr w:type="spellStart"/>
            <w:r w:rsidRPr="00D664C1">
              <w:rPr>
                <w:rFonts w:ascii="Verdana" w:hAnsi="Verdana"/>
                <w:sz w:val="18"/>
                <w:szCs w:val="18"/>
                <w:lang w:val="en-US"/>
              </w:rPr>
              <w:t>f_NR_RLC_AMD_FullPDU_Encvalue</w:t>
            </w:r>
            <w:proofErr w:type="spellEnd"/>
            <w:r w:rsidRPr="00D664C1">
              <w:rPr>
                <w:rFonts w:ascii="Verdana" w:hAnsi="Verdana"/>
                <w:sz w:val="18"/>
                <w:szCs w:val="18"/>
                <w:lang w:val="en-US"/>
              </w:rPr>
              <w:t xml:space="preserve">(0, </w:t>
            </w:r>
            <w:proofErr w:type="spellStart"/>
            <w:r w:rsidRPr="00D664C1">
              <w:rPr>
                <w:rFonts w:ascii="Verdana" w:hAnsi="Verdana"/>
                <w:sz w:val="18"/>
                <w:szCs w:val="18"/>
                <w:lang w:val="en-US"/>
              </w:rPr>
              <w:t>tsc_NR_P_NoPoll</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f_NR_PDCP_PDU_Encvalue</w:t>
            </w:r>
            <w:proofErr w:type="spellEnd"/>
            <w:r w:rsidRPr="00D664C1">
              <w:rPr>
                <w:rFonts w:ascii="Verdana" w:hAnsi="Verdana"/>
                <w:sz w:val="18"/>
                <w:szCs w:val="18"/>
                <w:lang w:val="en-US"/>
              </w:rPr>
              <w:t>(cs_NR_PDCP_PDU_18B(0, crs_NR_PDCP_SDU_36B))</w:t>
            </w:r>
            <w:proofErr w:type="gramStart"/>
            <w:r w:rsidRPr="00D664C1">
              <w:rPr>
                <w:rFonts w:ascii="Verdana" w:hAnsi="Verdana"/>
                <w:sz w:val="18"/>
                <w:szCs w:val="18"/>
                <w:lang w:val="en-US"/>
              </w:rPr>
              <w:t>);</w:t>
            </w:r>
            <w:proofErr w:type="gramEnd"/>
          </w:p>
          <w:p w14:paraId="264CFD9F"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v_SDU_SubPDUListDL</w:t>
            </w:r>
            <w:proofErr w:type="spellEnd"/>
            <w:r w:rsidRPr="00D664C1">
              <w:rPr>
                <w:rFonts w:ascii="Verdana" w:hAnsi="Verdana"/>
                <w:sz w:val="18"/>
                <w:szCs w:val="18"/>
                <w:lang w:val="en-US"/>
              </w:rPr>
              <w:t xml:space="preserve"> := { cs_NR_MAC_SDU_SubPDU_LI8(</w:t>
            </w:r>
            <w:proofErr w:type="spellStart"/>
            <w:r w:rsidRPr="00D664C1">
              <w:rPr>
                <w:rFonts w:ascii="Verdana" w:hAnsi="Verdana"/>
                <w:sz w:val="18"/>
                <w:szCs w:val="18"/>
                <w:lang w:val="en-US"/>
              </w:rPr>
              <w:t>tsc_LCID_SCG_Bearer</w:t>
            </w:r>
            <w:proofErr w:type="spellEnd"/>
            <w:r w:rsidRPr="00D664C1">
              <w:rPr>
                <w:rFonts w:ascii="Verdana" w:hAnsi="Verdana"/>
                <w:sz w:val="18"/>
                <w:szCs w:val="18"/>
                <w:lang w:val="en-US"/>
              </w:rPr>
              <w:t xml:space="preserve">, v_EncodedRlcPdu1) </w:t>
            </w:r>
            <w:proofErr w:type="gramStart"/>
            <w:r w:rsidRPr="00D664C1">
              <w:rPr>
                <w:rFonts w:ascii="Verdana" w:hAnsi="Verdana"/>
                <w:sz w:val="18"/>
                <w:szCs w:val="18"/>
                <w:lang w:val="en-US"/>
              </w:rPr>
              <w:t>};</w:t>
            </w:r>
            <w:proofErr w:type="gramEnd"/>
          </w:p>
          <w:p w14:paraId="72AA86B7"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v_MAC_PDUListDL</w:t>
            </w:r>
            <w:proofErr w:type="spellEnd"/>
            <w:r w:rsidRPr="00D664C1">
              <w:rPr>
                <w:rFonts w:ascii="Verdana" w:hAnsi="Verdana"/>
                <w:sz w:val="18"/>
                <w:szCs w:val="18"/>
                <w:lang w:val="en-US"/>
              </w:rPr>
              <w:t xml:space="preserve"> := { </w:t>
            </w:r>
            <w:proofErr w:type="spellStart"/>
            <w:r w:rsidRPr="00D664C1">
              <w:rPr>
                <w:rFonts w:ascii="Verdana" w:hAnsi="Verdana"/>
                <w:sz w:val="18"/>
                <w:szCs w:val="18"/>
                <w:lang w:val="en-US"/>
              </w:rPr>
              <w:t>cs_NR_DL_MAC_PDU_SDU_SubPDU_Padding</w:t>
            </w:r>
            <w:proofErr w:type="spellEnd"/>
            <w:r w:rsidRPr="00D664C1">
              <w:rPr>
                <w:rFonts w:ascii="Verdana" w:hAnsi="Verdana"/>
                <w:sz w:val="18"/>
                <w:szCs w:val="18"/>
                <w:lang w:val="en-US"/>
              </w:rPr>
              <w:t>(</w:t>
            </w:r>
            <w:proofErr w:type="spellStart"/>
            <w:r w:rsidRPr="00D664C1">
              <w:rPr>
                <w:rFonts w:ascii="Verdana" w:hAnsi="Verdana"/>
                <w:sz w:val="18"/>
                <w:szCs w:val="18"/>
                <w:lang w:val="en-US"/>
              </w:rPr>
              <w:t>v_SDU_SubPDUListDL</w:t>
            </w:r>
            <w:proofErr w:type="spellEnd"/>
            <w:r w:rsidRPr="00D664C1">
              <w:rPr>
                <w:rFonts w:ascii="Verdana" w:hAnsi="Verdana"/>
                <w:sz w:val="18"/>
                <w:szCs w:val="18"/>
                <w:lang w:val="en-US"/>
              </w:rPr>
              <w:t xml:space="preserve">) </w:t>
            </w:r>
            <w:proofErr w:type="gramStart"/>
            <w:r w:rsidRPr="00D664C1">
              <w:rPr>
                <w:rFonts w:ascii="Verdana" w:hAnsi="Verdana"/>
                <w:sz w:val="18"/>
                <w:szCs w:val="18"/>
                <w:lang w:val="en-US"/>
              </w:rPr>
              <w:t>};</w:t>
            </w:r>
            <w:proofErr w:type="gramEnd"/>
          </w:p>
          <w:p w14:paraId="12FEFF0A"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Choose the next subframe when the </w:t>
            </w:r>
            <w:proofErr w:type="spellStart"/>
            <w:r w:rsidRPr="00D664C1">
              <w:rPr>
                <w:rFonts w:ascii="Verdana" w:hAnsi="Verdana"/>
                <w:sz w:val="18"/>
                <w:szCs w:val="18"/>
                <w:lang w:val="en-US"/>
              </w:rPr>
              <w:t>onDurationTimer</w:t>
            </w:r>
            <w:proofErr w:type="spellEnd"/>
            <w:r w:rsidRPr="00D664C1">
              <w:rPr>
                <w:rFonts w:ascii="Verdana" w:hAnsi="Verdana"/>
                <w:sz w:val="18"/>
                <w:szCs w:val="18"/>
                <w:lang w:val="en-US"/>
              </w:rPr>
              <w:t xml:space="preserve"> is started.</w:t>
            </w:r>
          </w:p>
          <w:p w14:paraId="5B8ACD1E"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v_Timing1 := f_NR_GetNextSendOccasion_7_1_1_5_X(nr_Cell1, </w:t>
            </w:r>
            <w:proofErr w:type="spellStart"/>
            <w:r w:rsidRPr="00DE6978">
              <w:rPr>
                <w:rFonts w:ascii="Verdana" w:hAnsi="Verdana"/>
                <w:sz w:val="18"/>
                <w:szCs w:val="18"/>
                <w:highlight w:val="yellow"/>
              </w:rPr>
              <w:t>v_LongDRXCycle</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tsc_DrxStartOffset</w:t>
            </w:r>
            <w:proofErr w:type="spellEnd"/>
            <w:proofErr w:type="gramStart"/>
            <w:r w:rsidRPr="00D664C1">
              <w:rPr>
                <w:rFonts w:ascii="Verdana" w:hAnsi="Verdana"/>
                <w:sz w:val="18"/>
                <w:szCs w:val="18"/>
                <w:lang w:val="en-US"/>
              </w:rPr>
              <w:t>);</w:t>
            </w:r>
            <w:proofErr w:type="gramEnd"/>
          </w:p>
          <w:p w14:paraId="76EBD15C"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lastRenderedPageBreak/>
              <w:t xml:space="preserve">    </w:t>
            </w:r>
            <w:proofErr w:type="spellStart"/>
            <w:r w:rsidRPr="00D664C1">
              <w:rPr>
                <w:rFonts w:ascii="Verdana" w:hAnsi="Verdana"/>
                <w:sz w:val="18"/>
                <w:szCs w:val="18"/>
                <w:lang w:val="en-US"/>
              </w:rPr>
              <w:t>DRB.send</w:t>
            </w:r>
            <w:proofErr w:type="spellEnd"/>
            <w:r w:rsidRPr="00D664C1">
              <w:rPr>
                <w:rFonts w:ascii="Verdana" w:hAnsi="Verdana"/>
                <w:sz w:val="18"/>
                <w:szCs w:val="18"/>
                <w:lang w:val="en-US"/>
              </w:rPr>
              <w:t>(</w:t>
            </w:r>
            <w:proofErr w:type="spellStart"/>
            <w:r w:rsidRPr="00D664C1">
              <w:rPr>
                <w:rFonts w:ascii="Verdana" w:hAnsi="Verdana"/>
                <w:sz w:val="18"/>
                <w:szCs w:val="18"/>
                <w:lang w:val="en-US"/>
              </w:rPr>
              <w:t>cas_NR_DRB_COMMON_REQ_MAC_PDUList</w:t>
            </w:r>
            <w:proofErr w:type="spellEnd"/>
            <w:r w:rsidRPr="00D664C1">
              <w:rPr>
                <w:rFonts w:ascii="Verdana" w:hAnsi="Verdana"/>
                <w:sz w:val="18"/>
                <w:szCs w:val="18"/>
                <w:lang w:val="en-US"/>
              </w:rPr>
              <w:t xml:space="preserve">(nr_Cell1, </w:t>
            </w:r>
            <w:proofErr w:type="spellStart"/>
            <w:r w:rsidRPr="00D664C1">
              <w:rPr>
                <w:rFonts w:ascii="Verdana" w:hAnsi="Verdana"/>
                <w:sz w:val="18"/>
                <w:szCs w:val="18"/>
                <w:lang w:val="en-US"/>
              </w:rPr>
              <w:t>p_NR_DRB_Id</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cs_TimingInfo_NR</w:t>
            </w:r>
            <w:proofErr w:type="spellEnd"/>
            <w:r w:rsidRPr="00D664C1">
              <w:rPr>
                <w:rFonts w:ascii="Verdana" w:hAnsi="Verdana"/>
                <w:sz w:val="18"/>
                <w:szCs w:val="18"/>
                <w:lang w:val="en-US"/>
              </w:rPr>
              <w:t xml:space="preserve">(v_Timing1), </w:t>
            </w:r>
            <w:proofErr w:type="spellStart"/>
            <w:r w:rsidRPr="00D664C1">
              <w:rPr>
                <w:rFonts w:ascii="Verdana" w:hAnsi="Verdana"/>
                <w:sz w:val="18"/>
                <w:szCs w:val="18"/>
                <w:lang w:val="en-US"/>
              </w:rPr>
              <w:t>v_MAC_PDUListDL</w:t>
            </w:r>
            <w:proofErr w:type="spellEnd"/>
            <w:r w:rsidRPr="00D664C1">
              <w:rPr>
                <w:rFonts w:ascii="Verdana" w:hAnsi="Verdana"/>
                <w:sz w:val="18"/>
                <w:szCs w:val="18"/>
                <w:lang w:val="en-US"/>
              </w:rPr>
              <w:t>)</w:t>
            </w:r>
            <w:proofErr w:type="gramStart"/>
            <w:r w:rsidRPr="00D664C1">
              <w:rPr>
                <w:rFonts w:ascii="Verdana" w:hAnsi="Verdana"/>
                <w:sz w:val="18"/>
                <w:szCs w:val="18"/>
                <w:lang w:val="en-US"/>
              </w:rPr>
              <w:t>);</w:t>
            </w:r>
            <w:proofErr w:type="gramEnd"/>
          </w:p>
          <w:p w14:paraId="4FCBB1FA" w14:textId="0A7924E4" w:rsidR="00096824" w:rsidRDefault="00096824" w:rsidP="0077770D">
            <w:pPr>
              <w:rPr>
                <w:rFonts w:ascii="Verdana" w:hAnsi="Verdana"/>
                <w:b/>
                <w:sz w:val="18"/>
                <w:szCs w:val="18"/>
                <w:lang w:eastAsia="en-GB"/>
              </w:rPr>
            </w:pPr>
            <w:r w:rsidRPr="00D664C1">
              <w:rPr>
                <w:rFonts w:ascii="Verdana" w:hAnsi="Verdana"/>
                <w:sz w:val="18"/>
                <w:szCs w:val="18"/>
                <w:lang w:val="en-US"/>
              </w:rPr>
              <w:t xml:space="preserve">    </w:t>
            </w:r>
            <w:r w:rsidRPr="00782D11">
              <w:rPr>
                <w:rFonts w:ascii="Verdana" w:hAnsi="Verdana"/>
                <w:sz w:val="18"/>
                <w:szCs w:val="18"/>
                <w:lang w:val="en-US"/>
              </w:rPr>
              <w:t xml:space="preserve">   </w:t>
            </w:r>
            <w:r>
              <w:rPr>
                <w:rFonts w:ascii="Verdana" w:hAnsi="Verdana"/>
                <w:b/>
                <w:sz w:val="18"/>
                <w:szCs w:val="18"/>
                <w:lang w:eastAsia="en-GB"/>
              </w:rPr>
              <w:t>……………………………</w:t>
            </w:r>
          </w:p>
          <w:p w14:paraId="5477B1E4" w14:textId="77777777" w:rsidR="00096824" w:rsidRDefault="00096824" w:rsidP="0077770D">
            <w:pPr>
              <w:rPr>
                <w:rFonts w:ascii="Verdana" w:hAnsi="Verdana"/>
                <w:sz w:val="18"/>
                <w:szCs w:val="18"/>
                <w:lang w:val="en-US"/>
              </w:rPr>
            </w:pPr>
          </w:p>
          <w:p w14:paraId="0EF04B27" w14:textId="77777777" w:rsidR="00096824" w:rsidRPr="00782D11" w:rsidRDefault="00096824" w:rsidP="0077770D">
            <w:pPr>
              <w:rPr>
                <w:rFonts w:ascii="Verdana" w:hAnsi="Verdana"/>
                <w:sz w:val="18"/>
                <w:szCs w:val="18"/>
                <w:lang w:val="en-US"/>
              </w:rPr>
            </w:pPr>
            <w:r>
              <w:rPr>
                <w:rFonts w:ascii="Verdana" w:hAnsi="Verdana"/>
                <w:sz w:val="18"/>
                <w:szCs w:val="18"/>
                <w:lang w:val="en-US"/>
              </w:rPr>
              <w:t>}</w:t>
            </w:r>
          </w:p>
          <w:p w14:paraId="337FCA0C" w14:textId="77777777" w:rsidR="00096824" w:rsidRPr="00782D11" w:rsidRDefault="00096824" w:rsidP="0077770D">
            <w:pPr>
              <w:rPr>
                <w:rFonts w:ascii="Verdana" w:hAnsi="Verdana"/>
                <w:sz w:val="18"/>
                <w:szCs w:val="18"/>
                <w:lang w:val="en-US"/>
              </w:rPr>
            </w:pPr>
          </w:p>
        </w:tc>
      </w:tr>
    </w:tbl>
    <w:p w14:paraId="15AE2A4D" w14:textId="77777777" w:rsidR="00096824" w:rsidRDefault="00096824" w:rsidP="00096824">
      <w:pPr>
        <w:rPr>
          <w:lang w:val="en-US"/>
        </w:rPr>
      </w:pPr>
    </w:p>
    <w:p w14:paraId="55999733" w14:textId="77777777" w:rsidR="00096824" w:rsidRPr="0003021B" w:rsidRDefault="00096824" w:rsidP="00096824"/>
    <w:p w14:paraId="5CE70746" w14:textId="260EE472" w:rsidR="007D223A" w:rsidRDefault="007D223A" w:rsidP="00D97FDC"/>
    <w:sectPr w:rsidR="007D22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A049F" w14:textId="77777777" w:rsidR="001D303A" w:rsidRDefault="001D303A">
      <w:r>
        <w:separator/>
      </w:r>
    </w:p>
  </w:endnote>
  <w:endnote w:type="continuationSeparator" w:id="0">
    <w:p w14:paraId="52092E50" w14:textId="77777777" w:rsidR="001D303A" w:rsidRDefault="001D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8B567" w14:textId="77777777" w:rsidR="001D303A" w:rsidRDefault="001D303A">
      <w:r>
        <w:separator/>
      </w:r>
    </w:p>
  </w:footnote>
  <w:footnote w:type="continuationSeparator" w:id="0">
    <w:p w14:paraId="16B41561" w14:textId="77777777" w:rsidR="001D303A" w:rsidRDefault="001D3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E6148"/>
    <w:multiLevelType w:val="singleLevel"/>
    <w:tmpl w:val="269E6148"/>
    <w:lvl w:ilvl="0">
      <w:start w:val="1"/>
      <w:numFmt w:val="decimal"/>
      <w:lvlText w:val="%1."/>
      <w:lvlJc w:val="left"/>
      <w:pPr>
        <w:tabs>
          <w:tab w:val="num" w:pos="312"/>
        </w:tabs>
      </w:pPr>
    </w:lvl>
  </w:abstractNum>
  <w:abstractNum w:abstractNumId="4" w15:restartNumberingAfterBreak="0">
    <w:nsid w:val="2BA78CCF"/>
    <w:multiLevelType w:val="singleLevel"/>
    <w:tmpl w:val="2BA78CCF"/>
    <w:lvl w:ilvl="0">
      <w:start w:val="1"/>
      <w:numFmt w:val="decimal"/>
      <w:suff w:val="space"/>
      <w:lvlText w:val="%1."/>
      <w:lvlJc w:val="left"/>
    </w:lvl>
  </w:abstractNum>
  <w:abstractNum w:abstractNumId="5"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8"/>
  </w:num>
  <w:num w:numId="5">
    <w:abstractNumId w:val="1"/>
  </w:num>
  <w:num w:numId="6">
    <w:abstractNumId w:val="9"/>
  </w:num>
  <w:num w:numId="7">
    <w:abstractNumId w:val="12"/>
  </w:num>
  <w:num w:numId="8">
    <w:abstractNumId w:val="0"/>
  </w:num>
  <w:num w:numId="9">
    <w:abstractNumId w:val="2"/>
  </w:num>
  <w:num w:numId="10">
    <w:abstractNumId w:val="13"/>
  </w:num>
  <w:num w:numId="11">
    <w:abstractNumId w:val="11"/>
  </w:num>
  <w:num w:numId="12">
    <w:abstractNumId w:val="14"/>
  </w:num>
  <w:num w:numId="13">
    <w:abstractNumId w:val="5"/>
  </w:num>
  <w:num w:numId="14">
    <w:abstractNumId w:val="7"/>
  </w:num>
  <w:num w:numId="15">
    <w:abstractNumId w:val="10"/>
  </w:num>
  <w:num w:numId="1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22E4A"/>
    <w:rsid w:val="000235C3"/>
    <w:rsid w:val="0003021B"/>
    <w:rsid w:val="00030294"/>
    <w:rsid w:val="00030B84"/>
    <w:rsid w:val="00040C16"/>
    <w:rsid w:val="00045F51"/>
    <w:rsid w:val="00056850"/>
    <w:rsid w:val="00065CBA"/>
    <w:rsid w:val="000742B7"/>
    <w:rsid w:val="00092F7C"/>
    <w:rsid w:val="00093BA7"/>
    <w:rsid w:val="00096824"/>
    <w:rsid w:val="000A2912"/>
    <w:rsid w:val="000A2FA0"/>
    <w:rsid w:val="000A6394"/>
    <w:rsid w:val="000B0C2C"/>
    <w:rsid w:val="000B7FED"/>
    <w:rsid w:val="000C016D"/>
    <w:rsid w:val="000C038A"/>
    <w:rsid w:val="000C1385"/>
    <w:rsid w:val="000C6598"/>
    <w:rsid w:val="000D44B3"/>
    <w:rsid w:val="000E001A"/>
    <w:rsid w:val="000E34BB"/>
    <w:rsid w:val="000F6FBF"/>
    <w:rsid w:val="00101071"/>
    <w:rsid w:val="001316F0"/>
    <w:rsid w:val="00132E8A"/>
    <w:rsid w:val="00134C93"/>
    <w:rsid w:val="00144A79"/>
    <w:rsid w:val="00145D43"/>
    <w:rsid w:val="00192C46"/>
    <w:rsid w:val="001A08B3"/>
    <w:rsid w:val="001A09A3"/>
    <w:rsid w:val="001A18C4"/>
    <w:rsid w:val="001A433F"/>
    <w:rsid w:val="001A7B60"/>
    <w:rsid w:val="001B52F0"/>
    <w:rsid w:val="001B7A65"/>
    <w:rsid w:val="001D303A"/>
    <w:rsid w:val="001D5E3C"/>
    <w:rsid w:val="001E41F3"/>
    <w:rsid w:val="001E4F74"/>
    <w:rsid w:val="001F01B6"/>
    <w:rsid w:val="001F2D5E"/>
    <w:rsid w:val="002079B5"/>
    <w:rsid w:val="002118AB"/>
    <w:rsid w:val="002160BA"/>
    <w:rsid w:val="002177A0"/>
    <w:rsid w:val="0022307B"/>
    <w:rsid w:val="00227477"/>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E472E"/>
    <w:rsid w:val="002E55AB"/>
    <w:rsid w:val="002F6BAD"/>
    <w:rsid w:val="003020E8"/>
    <w:rsid w:val="00305409"/>
    <w:rsid w:val="00310086"/>
    <w:rsid w:val="00311EE5"/>
    <w:rsid w:val="00317F09"/>
    <w:rsid w:val="003234CC"/>
    <w:rsid w:val="003266F8"/>
    <w:rsid w:val="00327CE2"/>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6776"/>
    <w:rsid w:val="00572DFD"/>
    <w:rsid w:val="00576B7D"/>
    <w:rsid w:val="00587812"/>
    <w:rsid w:val="00592D74"/>
    <w:rsid w:val="005A0003"/>
    <w:rsid w:val="005C657A"/>
    <w:rsid w:val="005D5EA0"/>
    <w:rsid w:val="005E1087"/>
    <w:rsid w:val="005E2C44"/>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5C47"/>
    <w:rsid w:val="006667C0"/>
    <w:rsid w:val="0067277E"/>
    <w:rsid w:val="006759D6"/>
    <w:rsid w:val="00695808"/>
    <w:rsid w:val="006A38D3"/>
    <w:rsid w:val="006B3C17"/>
    <w:rsid w:val="006B46FB"/>
    <w:rsid w:val="006C06AF"/>
    <w:rsid w:val="006E21FB"/>
    <w:rsid w:val="00701A94"/>
    <w:rsid w:val="00703F6F"/>
    <w:rsid w:val="007146D3"/>
    <w:rsid w:val="00715499"/>
    <w:rsid w:val="00716FF8"/>
    <w:rsid w:val="00720F74"/>
    <w:rsid w:val="0072223D"/>
    <w:rsid w:val="0072502F"/>
    <w:rsid w:val="00744663"/>
    <w:rsid w:val="00757DA6"/>
    <w:rsid w:val="00765598"/>
    <w:rsid w:val="007745EA"/>
    <w:rsid w:val="007830D7"/>
    <w:rsid w:val="00792342"/>
    <w:rsid w:val="00792C67"/>
    <w:rsid w:val="007977A8"/>
    <w:rsid w:val="007A63D1"/>
    <w:rsid w:val="007A7498"/>
    <w:rsid w:val="007B512A"/>
    <w:rsid w:val="007C2097"/>
    <w:rsid w:val="007D223A"/>
    <w:rsid w:val="007D2848"/>
    <w:rsid w:val="007D6A07"/>
    <w:rsid w:val="007E16EC"/>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B32"/>
    <w:rsid w:val="008A4C0E"/>
    <w:rsid w:val="008A55E2"/>
    <w:rsid w:val="008B7A82"/>
    <w:rsid w:val="008C38FD"/>
    <w:rsid w:val="008C46E2"/>
    <w:rsid w:val="008C7320"/>
    <w:rsid w:val="008F3789"/>
    <w:rsid w:val="008F686C"/>
    <w:rsid w:val="009148DE"/>
    <w:rsid w:val="00937A5E"/>
    <w:rsid w:val="00941E30"/>
    <w:rsid w:val="009438D6"/>
    <w:rsid w:val="0095216E"/>
    <w:rsid w:val="00952F40"/>
    <w:rsid w:val="009664F6"/>
    <w:rsid w:val="00976C27"/>
    <w:rsid w:val="009777D9"/>
    <w:rsid w:val="00980F99"/>
    <w:rsid w:val="00982379"/>
    <w:rsid w:val="00991B88"/>
    <w:rsid w:val="00992C56"/>
    <w:rsid w:val="009A1FA7"/>
    <w:rsid w:val="009A4AB6"/>
    <w:rsid w:val="009A5753"/>
    <w:rsid w:val="009A579D"/>
    <w:rsid w:val="009B0C3B"/>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7671C"/>
    <w:rsid w:val="00AA2CBC"/>
    <w:rsid w:val="00AB38CB"/>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C7355"/>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63CDB"/>
    <w:rsid w:val="00C64A0A"/>
    <w:rsid w:val="00C66BA2"/>
    <w:rsid w:val="00C83A6B"/>
    <w:rsid w:val="00C85DD5"/>
    <w:rsid w:val="00C902CB"/>
    <w:rsid w:val="00C95985"/>
    <w:rsid w:val="00CA44A0"/>
    <w:rsid w:val="00CA621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44D27"/>
    <w:rsid w:val="00D50255"/>
    <w:rsid w:val="00D66520"/>
    <w:rsid w:val="00D75D19"/>
    <w:rsid w:val="00D83373"/>
    <w:rsid w:val="00D83C48"/>
    <w:rsid w:val="00D85F97"/>
    <w:rsid w:val="00D878CE"/>
    <w:rsid w:val="00D9742A"/>
    <w:rsid w:val="00D97FDC"/>
    <w:rsid w:val="00DA15C5"/>
    <w:rsid w:val="00DB4A5D"/>
    <w:rsid w:val="00DC2D3D"/>
    <w:rsid w:val="00DD3057"/>
    <w:rsid w:val="00DD3BF4"/>
    <w:rsid w:val="00DE160C"/>
    <w:rsid w:val="00DE196D"/>
    <w:rsid w:val="00DE34CF"/>
    <w:rsid w:val="00DE7626"/>
    <w:rsid w:val="00DF0CD3"/>
    <w:rsid w:val="00E05751"/>
    <w:rsid w:val="00E057A7"/>
    <w:rsid w:val="00E13F3D"/>
    <w:rsid w:val="00E15F85"/>
    <w:rsid w:val="00E21987"/>
    <w:rsid w:val="00E259B2"/>
    <w:rsid w:val="00E32FF3"/>
    <w:rsid w:val="00E34898"/>
    <w:rsid w:val="00E43581"/>
    <w:rsid w:val="00E667B7"/>
    <w:rsid w:val="00E7727D"/>
    <w:rsid w:val="00E77D77"/>
    <w:rsid w:val="00E81ED2"/>
    <w:rsid w:val="00E85415"/>
    <w:rsid w:val="00E857DE"/>
    <w:rsid w:val="00EB09B7"/>
    <w:rsid w:val="00EB6182"/>
    <w:rsid w:val="00EE044B"/>
    <w:rsid w:val="00EE7C77"/>
    <w:rsid w:val="00EE7D7C"/>
    <w:rsid w:val="00EF7D03"/>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890</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Abdul Rasheed M D</cp:lastModifiedBy>
  <cp:revision>2</cp:revision>
  <cp:lastPrinted>1900-01-01T00:00:00Z</cp:lastPrinted>
  <dcterms:created xsi:type="dcterms:W3CDTF">2021-10-08T12:29:00Z</dcterms:created>
  <dcterms:modified xsi:type="dcterms:W3CDTF">2021-10-08T12:29:00Z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