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4CC5183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2284B" w:rsidRPr="00F2284B">
        <w:rPr>
          <w:b/>
          <w:i/>
          <w:noProof/>
          <w:sz w:val="28"/>
        </w:rPr>
        <w:t>R5s210449</w:t>
      </w:r>
    </w:p>
    <w:p w14:paraId="5D6FC58C" w14:textId="307A0302" w:rsidR="001A09A3" w:rsidRDefault="009B7FD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8CF652C" w:rsidR="001E41F3" w:rsidRPr="00410371" w:rsidRDefault="00F2284B" w:rsidP="00547111">
            <w:pPr>
              <w:pStyle w:val="CRCoverPage"/>
              <w:spacing w:after="0"/>
              <w:rPr>
                <w:noProof/>
              </w:rPr>
            </w:pPr>
            <w:r w:rsidRPr="00F2284B">
              <w:rPr>
                <w:b/>
                <w:noProof/>
                <w:sz w:val="28"/>
              </w:rPr>
              <w:t>1684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89C93EE" w:rsidR="001E41F3" w:rsidRDefault="00F2284B" w:rsidP="00715499">
            <w:pPr>
              <w:pStyle w:val="CRCoverPage"/>
              <w:spacing w:after="0"/>
            </w:pPr>
            <w:r w:rsidRPr="00F2284B">
              <w:t>Correction to NR idle mode test case 6.1.1.4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6F299B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F04B2D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25983AC" w:rsidR="00D44D27" w:rsidRDefault="00CD29A2" w:rsidP="00FF7F38">
            <w:pPr>
              <w:pStyle w:val="CRCoverPage"/>
              <w:spacing w:after="0" w:line="259" w:lineRule="auto"/>
              <w:rPr>
                <w:noProof/>
              </w:rPr>
            </w:pPr>
            <w:r w:rsidRPr="008B2CEE">
              <w:rPr>
                <w:rFonts w:cs="Arial"/>
              </w:rPr>
              <w:t xml:space="preserve">Before step 1, the TTCN is modifying the system information modification. </w:t>
            </w:r>
            <w:proofErr w:type="gramStart"/>
            <w:r w:rsidRPr="008B2CEE">
              <w:rPr>
                <w:rFonts w:cs="Arial"/>
              </w:rPr>
              <w:t>which</w:t>
            </w:r>
            <w:proofErr w:type="gramEnd"/>
            <w:r w:rsidRPr="008B2CEE">
              <w:rPr>
                <w:rFonts w:cs="Arial"/>
              </w:rPr>
              <w:t xml:space="preserve"> will take effect in next modification period, by which time the UE may already be powered on and reach step 3.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0EB17" w14:textId="74B4D7DC" w:rsidR="003A4D8D" w:rsidRDefault="00CD29A2" w:rsidP="003A4D8D">
            <w:pPr>
              <w:pStyle w:val="CRCoverPage"/>
              <w:spacing w:after="0" w:line="259" w:lineRule="auto"/>
              <w:rPr>
                <w:noProof/>
              </w:rPr>
            </w:pPr>
            <w:proofErr w:type="gramStart"/>
            <w:r w:rsidRPr="008B2CEE">
              <w:rPr>
                <w:rFonts w:cs="Arial"/>
                <w:lang w:val="en-SG"/>
              </w:rPr>
              <w:t>invoke</w:t>
            </w:r>
            <w:proofErr w:type="gramEnd"/>
            <w:r w:rsidRPr="008B2CEE">
              <w:rPr>
                <w:rFonts w:cs="Arial"/>
                <w:lang w:val="en-SG"/>
              </w:rPr>
              <w:t xml:space="preserve"> </w:t>
            </w:r>
            <w:proofErr w:type="spellStart"/>
            <w:r w:rsidRPr="008B2CEE">
              <w:rPr>
                <w:rFonts w:cs="Arial"/>
                <w:lang w:val="en-SG"/>
              </w:rPr>
              <w:t>f_NR_WaitModificationPeriods</w:t>
            </w:r>
            <w:proofErr w:type="spellEnd"/>
            <w:r w:rsidRPr="008B2CEE">
              <w:rPr>
                <w:rFonts w:cs="Arial"/>
                <w:lang w:val="en-SG"/>
              </w:rPr>
              <w:t>() to ensure the system information modification take effect before step 1.</w:t>
            </w:r>
          </w:p>
          <w:p w14:paraId="171ADF2A" w14:textId="5D606F2B" w:rsidR="00056850" w:rsidRPr="005C657A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72EF037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7428BE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ED2B41C" w:rsidR="00D44D27" w:rsidRDefault="00F2284B" w:rsidP="00D44D27">
            <w:pPr>
              <w:pStyle w:val="CRCoverPage"/>
              <w:spacing w:after="0"/>
              <w:rPr>
                <w:noProof/>
              </w:rPr>
            </w:pPr>
            <w:r w:rsidRPr="00F2284B">
              <w:t>6.1.1.4</w:t>
            </w:r>
            <w:r w:rsidR="00F04B2D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68871278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4D76E53F" w14:textId="52EA2ADF" w:rsidR="00CD29A2" w:rsidRDefault="003A22C0">
      <w:pPr>
        <w:pStyle w:val="10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D29A2" w:rsidRPr="00687D1C">
        <w:rPr>
          <w:rFonts w:cs="Arial"/>
          <w:iCs/>
        </w:rPr>
        <w:t>Table of Contents</w:t>
      </w:r>
      <w:r w:rsidR="00CD29A2">
        <w:tab/>
      </w:r>
      <w:r w:rsidR="00CD29A2">
        <w:fldChar w:fldCharType="begin"/>
      </w:r>
      <w:r w:rsidR="00CD29A2">
        <w:instrText xml:space="preserve"> PAGEREF _Toc68871278 \h </w:instrText>
      </w:r>
      <w:r w:rsidR="00CD29A2">
        <w:fldChar w:fldCharType="separate"/>
      </w:r>
      <w:r w:rsidR="00CD29A2">
        <w:t>2</w:t>
      </w:r>
      <w:r w:rsidR="00CD29A2">
        <w:fldChar w:fldCharType="end"/>
      </w:r>
    </w:p>
    <w:p w14:paraId="65458251" w14:textId="432F4FB4" w:rsidR="00CD29A2" w:rsidRDefault="00CD29A2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687D1C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687D1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_Toc68871279 \h </w:instrText>
      </w:r>
      <w:r>
        <w:fldChar w:fldCharType="separate"/>
      </w:r>
      <w:r>
        <w:t>3</w:t>
      </w:r>
      <w:r>
        <w:fldChar w:fldCharType="end"/>
      </w:r>
    </w:p>
    <w:p w14:paraId="36A554DD" w14:textId="6F38816C" w:rsidR="00CD29A2" w:rsidRDefault="00CD29A2">
      <w:pPr>
        <w:pStyle w:val="10"/>
        <w:rPr>
          <w:rFonts w:asciiTheme="minorHAnsi" w:hAnsiTheme="minorHAnsi" w:cstheme="minorBidi"/>
          <w:szCs w:val="22"/>
          <w:lang w:eastAsia="zh-CN"/>
        </w:rPr>
      </w:pPr>
      <w: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687D1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_Toc68871280 \h </w:instrText>
      </w:r>
      <w:r>
        <w:fldChar w:fldCharType="separate"/>
      </w:r>
      <w:r>
        <w:t>3</w:t>
      </w:r>
      <w:r>
        <w:fldChar w:fldCharType="end"/>
      </w:r>
    </w:p>
    <w:p w14:paraId="7FB56A4A" w14:textId="6CCE59CA" w:rsidR="00CD29A2" w:rsidRDefault="00CD29A2">
      <w:pPr>
        <w:pStyle w:val="20"/>
        <w:rPr>
          <w:rFonts w:asciiTheme="minorHAnsi" w:hAnsiTheme="minorHAnsi" w:cstheme="minorBidi"/>
          <w:sz w:val="22"/>
          <w:szCs w:val="22"/>
          <w:lang w:eastAsia="zh-CN"/>
        </w:rPr>
      </w:pPr>
      <w:r w:rsidRPr="00687D1C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687D1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_Toc68871281 \h </w:instrText>
      </w:r>
      <w:r>
        <w:fldChar w:fldCharType="separate"/>
      </w:r>
      <w:r>
        <w:t>3</w:t>
      </w:r>
      <w:r>
        <w:fldChar w:fldCharType="end"/>
      </w:r>
    </w:p>
    <w:p w14:paraId="2E4D4796" w14:textId="6DBB8813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87127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7836A3B" w:rsidR="00465F5F" w:rsidRDefault="003A22C0" w:rsidP="00F93F6B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68871280"/>
      <w:r w:rsidRPr="00B22104">
        <w:rPr>
          <w:b/>
        </w:rPr>
        <w:t>Corrections required</w:t>
      </w:r>
      <w:bookmarkEnd w:id="5"/>
      <w:bookmarkEnd w:id="6"/>
      <w:bookmarkEnd w:id="7"/>
    </w:p>
    <w:p w14:paraId="760D6572" w14:textId="77777777" w:rsidR="00B22104" w:rsidRDefault="00B22104" w:rsidP="00B22104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871281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4E39B87" w14:textId="77777777" w:rsidTr="00E60DA6">
        <w:trPr>
          <w:trHeight w:val="447"/>
        </w:trPr>
        <w:tc>
          <w:tcPr>
            <w:tcW w:w="1985" w:type="dxa"/>
          </w:tcPr>
          <w:p w14:paraId="7AF9AAAA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153D75" w14:textId="1EBC7D7F" w:rsidR="00B22104" w:rsidRDefault="008B2CEE" w:rsidP="00E60DA6">
            <w:pPr>
              <w:spacing w:after="0"/>
            </w:pPr>
            <w:r>
              <w:rPr>
                <w:rFonts w:ascii="Arial" w:hAnsi="Arial" w:cs="Arial"/>
                <w:sz w:val="24"/>
                <w:szCs w:val="24"/>
                <w:lang w:val="en-US" w:eastAsia="zh-CN"/>
              </w:rPr>
              <w:t>f_TC_6_1_1_4_NR5GC_TestBody()</w:t>
            </w:r>
          </w:p>
        </w:tc>
      </w:tr>
      <w:tr w:rsidR="00B22104" w14:paraId="5567601E" w14:textId="77777777" w:rsidTr="00E60DA6">
        <w:trPr>
          <w:trHeight w:val="452"/>
        </w:trPr>
        <w:tc>
          <w:tcPr>
            <w:tcW w:w="1985" w:type="dxa"/>
          </w:tcPr>
          <w:p w14:paraId="0AD264B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6E455A" w14:textId="2F59B551" w:rsidR="00B22104" w:rsidRPr="00B22104" w:rsidRDefault="008B2CEE" w:rsidP="00E60DA6">
            <w:pPr>
              <w:rPr>
                <w:rFonts w:ascii="Arial" w:hAnsi="Arial" w:cs="Arial"/>
              </w:rPr>
            </w:pPr>
            <w:r w:rsidRPr="008B2CEE">
              <w:rPr>
                <w:rFonts w:ascii="Arial" w:hAnsi="Arial" w:cs="Arial"/>
              </w:rPr>
              <w:t xml:space="preserve">Before step 1, the TTCN is modifying the system information modification. </w:t>
            </w:r>
            <w:proofErr w:type="gramStart"/>
            <w:r w:rsidRPr="008B2CEE">
              <w:rPr>
                <w:rFonts w:ascii="Arial" w:hAnsi="Arial" w:cs="Arial"/>
              </w:rPr>
              <w:t>which</w:t>
            </w:r>
            <w:proofErr w:type="gramEnd"/>
            <w:r w:rsidRPr="008B2CEE">
              <w:rPr>
                <w:rFonts w:ascii="Arial" w:hAnsi="Arial" w:cs="Arial"/>
              </w:rPr>
              <w:t xml:space="preserve"> will take effect in next modification period, by which time the UE may already be powered on and reach step 3.</w:t>
            </w:r>
          </w:p>
        </w:tc>
      </w:tr>
      <w:tr w:rsidR="00B22104" w14:paraId="457D455A" w14:textId="77777777" w:rsidTr="00E60DA6">
        <w:tc>
          <w:tcPr>
            <w:tcW w:w="1985" w:type="dxa"/>
          </w:tcPr>
          <w:p w14:paraId="79DF313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710945" w14:textId="75C7F1FC" w:rsidR="00B22104" w:rsidRPr="00B22104" w:rsidRDefault="008B2CEE" w:rsidP="00E60DA6">
            <w:pPr>
              <w:pStyle w:val="CRCoverPage"/>
              <w:spacing w:after="0"/>
              <w:rPr>
                <w:rFonts w:cs="Arial"/>
                <w:lang w:val="en-SG"/>
              </w:rPr>
            </w:pPr>
            <w:proofErr w:type="gramStart"/>
            <w:r w:rsidRPr="008B2CEE">
              <w:rPr>
                <w:rFonts w:cs="Arial"/>
                <w:lang w:val="en-SG"/>
              </w:rPr>
              <w:t>invoke</w:t>
            </w:r>
            <w:proofErr w:type="gramEnd"/>
            <w:r w:rsidRPr="008B2CEE">
              <w:rPr>
                <w:rFonts w:cs="Arial"/>
                <w:lang w:val="en-SG"/>
              </w:rPr>
              <w:t xml:space="preserve"> </w:t>
            </w:r>
            <w:proofErr w:type="spellStart"/>
            <w:r w:rsidRPr="008B2CEE">
              <w:rPr>
                <w:rFonts w:cs="Arial"/>
                <w:lang w:val="en-SG"/>
              </w:rPr>
              <w:t>f_NR_WaitModificationPeriods</w:t>
            </w:r>
            <w:proofErr w:type="spellEnd"/>
            <w:r w:rsidRPr="008B2CEE">
              <w:rPr>
                <w:rFonts w:cs="Arial"/>
                <w:lang w:val="en-SG"/>
              </w:rPr>
              <w:t>() to ensure the system information modification take effect before step 1.</w:t>
            </w:r>
          </w:p>
        </w:tc>
      </w:tr>
      <w:tr w:rsidR="00B22104" w14:paraId="6E3D3E09" w14:textId="77777777" w:rsidTr="00E60DA6">
        <w:tc>
          <w:tcPr>
            <w:tcW w:w="1985" w:type="dxa"/>
          </w:tcPr>
          <w:p w14:paraId="71DA6AC2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3E75E2" w14:textId="746E45B1" w:rsidR="00B22104" w:rsidRDefault="008B2CEE" w:rsidP="00E60DA6">
            <w:pPr>
              <w:spacing w:after="0"/>
              <w:rPr>
                <w:rFonts w:ascii="Arial" w:hAnsi="Arial" w:cs="Arial"/>
                <w:lang w:val="en-US"/>
              </w:rPr>
            </w:pPr>
            <w:r w:rsidRPr="008B2CEE">
              <w:rPr>
                <w:rFonts w:ascii="Arial" w:hAnsi="Arial" w:cs="Arial"/>
                <w:lang w:val="en-US"/>
              </w:rPr>
              <w:t>Idle_PLMNSelection_NR5GC.ttcn</w:t>
            </w:r>
          </w:p>
        </w:tc>
      </w:tr>
      <w:tr w:rsidR="00B22104" w14:paraId="6CC9ADD6" w14:textId="77777777" w:rsidTr="00E60DA6">
        <w:tc>
          <w:tcPr>
            <w:tcW w:w="1985" w:type="dxa"/>
          </w:tcPr>
          <w:p w14:paraId="3E81BE6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44FC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2734FD1" w14:textId="34107B63" w:rsidR="00B22104" w:rsidRDefault="00244FC5" w:rsidP="00E60DA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 w:rsidR="00BA030B" w:rsidRPr="00BA030B">
              <w:rPr>
                <w:rFonts w:ascii="Arial" w:hAnsi="Arial"/>
                <w:highlight w:val="cyan"/>
                <w:lang w:eastAsia="zh-CN"/>
              </w:rPr>
              <w:t xml:space="preserve"> in principle, </w:t>
            </w:r>
            <w:r w:rsidR="00D76818" w:rsidRPr="00D76818">
              <w:rPr>
                <w:rFonts w:ascii="Arial" w:hAnsi="Arial"/>
                <w:highlight w:val="cyan"/>
                <w:lang w:eastAsia="zh-CN"/>
              </w:rPr>
              <w:t>See MCC160 Implementation below</w:t>
            </w:r>
            <w:r w:rsidR="00D76818">
              <w:rPr>
                <w:rFonts w:ascii="Arial" w:hAnsi="Arial" w:hint="eastAsia"/>
                <w:highlight w:val="cyan"/>
                <w:lang w:eastAsia="zh-CN"/>
              </w:rPr>
              <w:t>.</w:t>
            </w:r>
          </w:p>
        </w:tc>
      </w:tr>
    </w:tbl>
    <w:p w14:paraId="101ECB54" w14:textId="77777777" w:rsidR="00B22104" w:rsidRDefault="00B22104" w:rsidP="00B22104">
      <w:pPr>
        <w:rPr>
          <w:lang w:val="en-US"/>
        </w:rPr>
      </w:pPr>
    </w:p>
    <w:p w14:paraId="086B0E3D" w14:textId="77777777" w:rsidR="00B22104" w:rsidRDefault="00B22104" w:rsidP="00B2210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22104" w14:paraId="2025320A" w14:textId="77777777" w:rsidTr="00E60DA6">
        <w:tc>
          <w:tcPr>
            <w:tcW w:w="9855" w:type="dxa"/>
          </w:tcPr>
          <w:p w14:paraId="0D6AE387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>function f_TC_6_1_1_4_NR5GC_TestBody() runs on NR5GC_PTC</w:t>
            </w:r>
          </w:p>
          <w:p w14:paraId="58A775B4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{</w:t>
            </w:r>
          </w:p>
          <w:p w14:paraId="2B5B550E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NG_NAS_MSG_Indication_Type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v_NasInd</w:t>
            </w:r>
            <w:proofErr w:type="spellEnd"/>
            <w:r w:rsidRPr="008B2CEE">
              <w:rPr>
                <w:lang w:val="en-US"/>
              </w:rPr>
              <w:t>;</w:t>
            </w:r>
          </w:p>
          <w:p w14:paraId="69DACBAE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GMM_MobilityInfo_Type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v_GMM_MobilityInfo</w:t>
            </w:r>
            <w:proofErr w:type="spellEnd"/>
            <w:r w:rsidRPr="008B2CEE">
              <w:rPr>
                <w:lang w:val="en-US"/>
              </w:rPr>
              <w:t>;</w:t>
            </w:r>
          </w:p>
          <w:p w14:paraId="09C4CB00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TrackingAreaCode</w:t>
            </w:r>
            <w:proofErr w:type="spellEnd"/>
            <w:r w:rsidRPr="008B2CEE">
              <w:rPr>
                <w:lang w:val="en-US"/>
              </w:rPr>
              <w:t xml:space="preserve"> v_TAC_cell2 := </w:t>
            </w:r>
            <w:proofErr w:type="spellStart"/>
            <w:r w:rsidRPr="008B2CEE">
              <w:rPr>
                <w:lang w:val="en-US"/>
              </w:rPr>
              <w:t>f_NR_CellInfo_GetTAC</w:t>
            </w:r>
            <w:proofErr w:type="spellEnd"/>
            <w:r w:rsidRPr="008B2CEE">
              <w:rPr>
                <w:lang w:val="en-US"/>
              </w:rPr>
              <w:t xml:space="preserve"> (nr_Cell2);</w:t>
            </w:r>
          </w:p>
          <w:p w14:paraId="5DAC6AFB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NG_NAS_GutiParameters_Type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v_GutiParams</w:t>
            </w:r>
            <w:proofErr w:type="spellEnd"/>
            <w:r w:rsidRPr="008B2CEE">
              <w:rPr>
                <w:lang w:val="en-US"/>
              </w:rPr>
              <w:t xml:space="preserve"> := f_NR5GC_CellInfo_GetGutiParameters (nr_Cell2); //@sic R5s210168 sic@</w:t>
            </w:r>
          </w:p>
          <w:p w14:paraId="3A9110ED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NAS_PlmnId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v_PLMN</w:t>
            </w:r>
            <w:proofErr w:type="spellEnd"/>
            <w:r w:rsidRPr="008B2CEE">
              <w:rPr>
                <w:lang w:val="en-US"/>
              </w:rPr>
              <w:t xml:space="preserve"> := f_NR_Asn2Nas_PlmnId(</w:t>
            </w:r>
            <w:proofErr w:type="spellStart"/>
            <w:r w:rsidRPr="008B2CEE">
              <w:rPr>
                <w:lang w:val="en-US"/>
              </w:rPr>
              <w:t>tsc_NR_HPLMN_Def</w:t>
            </w:r>
            <w:proofErr w:type="spellEnd"/>
            <w:r w:rsidRPr="008B2CEE">
              <w:rPr>
                <w:lang w:val="en-US"/>
              </w:rPr>
              <w:t>); //@sic R5s210168 sic@</w:t>
            </w:r>
          </w:p>
          <w:p w14:paraId="6A432398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template (value) </w:t>
            </w:r>
            <w:proofErr w:type="spellStart"/>
            <w:r w:rsidRPr="008B2CEE">
              <w:rPr>
                <w:lang w:val="en-US"/>
              </w:rPr>
              <w:t>NG_MobileIdentity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v_GUTIToSend</w:t>
            </w:r>
            <w:proofErr w:type="spellEnd"/>
            <w:r w:rsidRPr="008B2CEE">
              <w:rPr>
                <w:lang w:val="en-US"/>
              </w:rPr>
              <w:t xml:space="preserve"> := f_NG_GutiParameters2MobileIdentity (</w:t>
            </w:r>
            <w:proofErr w:type="spellStart"/>
            <w:r w:rsidRPr="008B2CEE">
              <w:rPr>
                <w:lang w:val="en-US"/>
              </w:rPr>
              <w:t>v_PLMN</w:t>
            </w:r>
            <w:proofErr w:type="spellEnd"/>
            <w:r w:rsidRPr="008B2CEE">
              <w:rPr>
                <w:lang w:val="en-US"/>
              </w:rPr>
              <w:t xml:space="preserve">, </w:t>
            </w:r>
            <w:proofErr w:type="spellStart"/>
            <w:r w:rsidRPr="008B2CEE">
              <w:rPr>
                <w:lang w:val="en-US"/>
              </w:rPr>
              <w:t>v_GutiParams</w:t>
            </w:r>
            <w:proofErr w:type="spellEnd"/>
            <w:r w:rsidRPr="008B2CEE">
              <w:rPr>
                <w:lang w:val="en-US"/>
              </w:rPr>
              <w:t>); //@sic R5s210168 sic@</w:t>
            </w:r>
          </w:p>
          <w:p w14:paraId="2CB973B5" w14:textId="77777777" w:rsidR="008B2CEE" w:rsidRPr="008B2CEE" w:rsidRDefault="008B2CEE" w:rsidP="008B2CEE">
            <w:pPr>
              <w:rPr>
                <w:lang w:val="en-US"/>
              </w:rPr>
            </w:pPr>
          </w:p>
          <w:p w14:paraId="6198B966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// Table 6.1.1.4.3.3-1: SIB1 for NR Cell 1</w:t>
            </w:r>
          </w:p>
          <w:p w14:paraId="3B0D654E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f_NR_CellInfo_SetPLMN</w:t>
            </w:r>
            <w:proofErr w:type="spellEnd"/>
            <w:r w:rsidRPr="008B2CEE">
              <w:rPr>
                <w:lang w:val="en-US"/>
              </w:rPr>
              <w:t>(nr_Cell1, tsc_NR_HPLMN_001_11, 0, 0);//PLMN15</w:t>
            </w:r>
          </w:p>
          <w:p w14:paraId="0BF446B8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f_NR_CellInfo_SetPLMN</w:t>
            </w:r>
            <w:proofErr w:type="spellEnd"/>
            <w:r w:rsidRPr="008B2CEE">
              <w:rPr>
                <w:lang w:val="en-US"/>
              </w:rPr>
              <w:t xml:space="preserve">(nr_Cell1, </w:t>
            </w:r>
            <w:proofErr w:type="spellStart"/>
            <w:r w:rsidRPr="008B2CEE">
              <w:rPr>
                <w:lang w:val="en-US"/>
              </w:rPr>
              <w:t>tsc_NR_HPLMN_Def</w:t>
            </w:r>
            <w:proofErr w:type="spellEnd"/>
            <w:r w:rsidRPr="008B2CEE">
              <w:rPr>
                <w:lang w:val="en-US"/>
              </w:rPr>
              <w:t>, 0, 1);//PLMN1</w:t>
            </w:r>
          </w:p>
          <w:p w14:paraId="3549AB1B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f_NR_ModifySysinfo</w:t>
            </w:r>
            <w:proofErr w:type="spellEnd"/>
            <w:r w:rsidRPr="008B2CEE">
              <w:rPr>
                <w:lang w:val="en-US"/>
              </w:rPr>
              <w:t>(nr_Cell1, false);</w:t>
            </w:r>
          </w:p>
          <w:p w14:paraId="6635EF5E" w14:textId="77777777" w:rsidR="008B2CEE" w:rsidRPr="008B2CEE" w:rsidRDefault="008B2CEE" w:rsidP="008B2CEE">
            <w:pPr>
              <w:rPr>
                <w:lang w:val="en-US"/>
              </w:rPr>
            </w:pPr>
          </w:p>
          <w:p w14:paraId="185A7D7C" w14:textId="77777777" w:rsidR="009B5AE1" w:rsidRPr="009B5AE1" w:rsidRDefault="008B2CEE" w:rsidP="009B5AE1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r w:rsidR="009B5AE1" w:rsidRPr="009B5AE1">
              <w:rPr>
                <w:lang w:val="en-US"/>
              </w:rPr>
              <w:t>// @</w:t>
            </w:r>
            <w:proofErr w:type="spellStart"/>
            <w:r w:rsidR="009B5AE1" w:rsidRPr="009B5AE1">
              <w:rPr>
                <w:lang w:val="en-US"/>
              </w:rPr>
              <w:t>siclog</w:t>
            </w:r>
            <w:proofErr w:type="spellEnd"/>
            <w:r w:rsidR="009B5AE1" w:rsidRPr="009B5AE1">
              <w:rPr>
                <w:lang w:val="en-US"/>
              </w:rPr>
              <w:t xml:space="preserve"> "Step 1" </w:t>
            </w:r>
            <w:proofErr w:type="spellStart"/>
            <w:r w:rsidR="009B5AE1" w:rsidRPr="009B5AE1">
              <w:rPr>
                <w:lang w:val="en-US"/>
              </w:rPr>
              <w:t>siclog</w:t>
            </w:r>
            <w:proofErr w:type="spellEnd"/>
            <w:r w:rsidR="009B5AE1" w:rsidRPr="009B5AE1">
              <w:rPr>
                <w:lang w:val="en-US"/>
              </w:rPr>
              <w:t>@</w:t>
            </w:r>
          </w:p>
          <w:p w14:paraId="628CCDC5" w14:textId="77777777" w:rsidR="009B5AE1" w:rsidRPr="009B5AE1" w:rsidRDefault="009B5AE1" w:rsidP="009B5AE1">
            <w:pPr>
              <w:rPr>
                <w:lang w:val="en-US"/>
              </w:rPr>
            </w:pPr>
            <w:r w:rsidRPr="009B5AE1">
              <w:rPr>
                <w:lang w:val="en-US"/>
              </w:rPr>
              <w:t xml:space="preserve">    // The SS adjusts cell levels according to row T0 of table 6.1.1.4.3.2-1/2</w:t>
            </w:r>
          </w:p>
          <w:p w14:paraId="4EBEE298" w14:textId="77777777" w:rsidR="009B5AE1" w:rsidRPr="009B5AE1" w:rsidRDefault="009B5AE1" w:rsidP="009B5AE1">
            <w:pPr>
              <w:rPr>
                <w:lang w:val="en-US"/>
              </w:rPr>
            </w:pPr>
            <w:r w:rsidRPr="009B5AE1">
              <w:rPr>
                <w:lang w:val="en-US"/>
              </w:rPr>
              <w:lastRenderedPageBreak/>
              <w:t xml:space="preserve">    </w:t>
            </w:r>
            <w:proofErr w:type="spellStart"/>
            <w:r w:rsidRPr="009B5AE1">
              <w:rPr>
                <w:lang w:val="en-US"/>
              </w:rPr>
              <w:t>f_NR_SetCellPower</w:t>
            </w:r>
            <w:proofErr w:type="spellEnd"/>
            <w:r w:rsidRPr="009B5AE1">
              <w:rPr>
                <w:lang w:val="en-US"/>
              </w:rPr>
              <w:t>(nr_Cell1, tsc_NR_ServingCellSSS_EPRE_FR1, -95);</w:t>
            </w:r>
          </w:p>
          <w:p w14:paraId="0C07CDDE" w14:textId="77777777" w:rsidR="009B5AE1" w:rsidRPr="009B5AE1" w:rsidRDefault="009B5AE1" w:rsidP="009B5AE1">
            <w:pPr>
              <w:rPr>
                <w:lang w:val="en-US"/>
              </w:rPr>
            </w:pPr>
          </w:p>
          <w:p w14:paraId="22717FAA" w14:textId="77777777" w:rsidR="009B5AE1" w:rsidRPr="009B5AE1" w:rsidRDefault="009B5AE1" w:rsidP="009B5AE1">
            <w:pPr>
              <w:rPr>
                <w:lang w:val="en-US"/>
              </w:rPr>
            </w:pPr>
            <w:r w:rsidRPr="009B5AE1">
              <w:rPr>
                <w:lang w:val="en-US"/>
              </w:rPr>
              <w:t xml:space="preserve">    // @</w:t>
            </w:r>
            <w:proofErr w:type="spellStart"/>
            <w:r w:rsidRPr="009B5AE1">
              <w:rPr>
                <w:lang w:val="en-US"/>
              </w:rPr>
              <w:t>siclog</w:t>
            </w:r>
            <w:proofErr w:type="spellEnd"/>
            <w:r w:rsidRPr="009B5AE1">
              <w:rPr>
                <w:lang w:val="en-US"/>
              </w:rPr>
              <w:t xml:space="preserve"> "Step 2" </w:t>
            </w:r>
            <w:proofErr w:type="spellStart"/>
            <w:r w:rsidRPr="009B5AE1">
              <w:rPr>
                <w:lang w:val="en-US"/>
              </w:rPr>
              <w:t>siclog</w:t>
            </w:r>
            <w:proofErr w:type="spellEnd"/>
            <w:r w:rsidRPr="009B5AE1">
              <w:rPr>
                <w:lang w:val="en-US"/>
              </w:rPr>
              <w:t>@</w:t>
            </w:r>
          </w:p>
          <w:p w14:paraId="773B5134" w14:textId="77777777" w:rsidR="009B5AE1" w:rsidRPr="009B5AE1" w:rsidRDefault="009B5AE1" w:rsidP="009B5AE1">
            <w:pPr>
              <w:rPr>
                <w:lang w:val="en-US"/>
              </w:rPr>
            </w:pPr>
            <w:r w:rsidRPr="009B5AE1">
              <w:rPr>
                <w:lang w:val="en-US"/>
              </w:rPr>
              <w:t xml:space="preserve">    // Power on the UE.</w:t>
            </w:r>
          </w:p>
          <w:p w14:paraId="6B9DF76D" w14:textId="39A73DCA" w:rsidR="008B2CEE" w:rsidRPr="008B2CEE" w:rsidRDefault="009B5AE1" w:rsidP="009B5AE1">
            <w:pPr>
              <w:rPr>
                <w:lang w:val="en-US"/>
              </w:rPr>
            </w:pPr>
            <w:r w:rsidRPr="009B5AE1">
              <w:rPr>
                <w:lang w:val="en-US"/>
              </w:rPr>
              <w:t xml:space="preserve">    </w:t>
            </w:r>
            <w:proofErr w:type="spellStart"/>
            <w:r w:rsidRPr="009B5AE1">
              <w:rPr>
                <w:lang w:val="en-US"/>
              </w:rPr>
              <w:t>f_UT_SwitchOnUE</w:t>
            </w:r>
            <w:proofErr w:type="spellEnd"/>
            <w:r w:rsidRPr="009B5AE1">
              <w:rPr>
                <w:lang w:val="en-US"/>
              </w:rPr>
              <w:t>(UT);</w:t>
            </w:r>
          </w:p>
          <w:p w14:paraId="49AD8070" w14:textId="2629F155" w:rsidR="00B22104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… …</w:t>
            </w:r>
          </w:p>
        </w:tc>
      </w:tr>
    </w:tbl>
    <w:p w14:paraId="4DFD6BF2" w14:textId="77777777" w:rsidR="00B22104" w:rsidRDefault="00B22104" w:rsidP="00B22104">
      <w:pPr>
        <w:rPr>
          <w:lang w:val="en-US"/>
        </w:rPr>
      </w:pPr>
    </w:p>
    <w:p w14:paraId="0E22F33E" w14:textId="6AA548C0" w:rsidR="00B22104" w:rsidRDefault="00497201" w:rsidP="00B2210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22104" w14:paraId="6EB12AB1" w14:textId="77777777" w:rsidTr="00E60DA6">
        <w:tc>
          <w:tcPr>
            <w:tcW w:w="9855" w:type="dxa"/>
          </w:tcPr>
          <w:p w14:paraId="2164EE26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>function f_TC_6_1_1_4_NR5GC_TestBody() runs on NR5GC_PTC</w:t>
            </w:r>
          </w:p>
          <w:p w14:paraId="3810DF07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{</w:t>
            </w:r>
          </w:p>
          <w:p w14:paraId="7A48E45C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NG_NAS_MSG_Indication_Type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v_NasInd</w:t>
            </w:r>
            <w:proofErr w:type="spellEnd"/>
            <w:r w:rsidRPr="008B2CEE">
              <w:rPr>
                <w:lang w:val="en-US"/>
              </w:rPr>
              <w:t>;</w:t>
            </w:r>
          </w:p>
          <w:p w14:paraId="596D8EF0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GMM_MobilityInfo_Type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v_GMM_MobilityInfo</w:t>
            </w:r>
            <w:proofErr w:type="spellEnd"/>
            <w:r w:rsidRPr="008B2CEE">
              <w:rPr>
                <w:lang w:val="en-US"/>
              </w:rPr>
              <w:t>;</w:t>
            </w:r>
          </w:p>
          <w:p w14:paraId="5B116E38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TrackingAreaCode</w:t>
            </w:r>
            <w:proofErr w:type="spellEnd"/>
            <w:r w:rsidRPr="008B2CEE">
              <w:rPr>
                <w:lang w:val="en-US"/>
              </w:rPr>
              <w:t xml:space="preserve"> v_TAC_cell2 := </w:t>
            </w:r>
            <w:proofErr w:type="spellStart"/>
            <w:r w:rsidRPr="008B2CEE">
              <w:rPr>
                <w:lang w:val="en-US"/>
              </w:rPr>
              <w:t>f_NR_CellInfo_GetTAC</w:t>
            </w:r>
            <w:proofErr w:type="spellEnd"/>
            <w:r w:rsidRPr="008B2CEE">
              <w:rPr>
                <w:lang w:val="en-US"/>
              </w:rPr>
              <w:t xml:space="preserve"> (nr_Cell2);</w:t>
            </w:r>
          </w:p>
          <w:p w14:paraId="46BE3CCD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NG_NAS_GutiParameters_Type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v_GutiParams</w:t>
            </w:r>
            <w:proofErr w:type="spellEnd"/>
            <w:r w:rsidRPr="008B2CEE">
              <w:rPr>
                <w:lang w:val="en-US"/>
              </w:rPr>
              <w:t xml:space="preserve"> := f_NR5GC_CellInfo_GetGutiParameters (nr_Cell2); //@sic R5s210168 sic@</w:t>
            </w:r>
          </w:p>
          <w:p w14:paraId="0B2F51E1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NAS_PlmnId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v_PLMN</w:t>
            </w:r>
            <w:proofErr w:type="spellEnd"/>
            <w:r w:rsidRPr="008B2CEE">
              <w:rPr>
                <w:lang w:val="en-US"/>
              </w:rPr>
              <w:t xml:space="preserve"> := f_NR_Asn2Nas_PlmnId(</w:t>
            </w:r>
            <w:proofErr w:type="spellStart"/>
            <w:r w:rsidRPr="008B2CEE">
              <w:rPr>
                <w:lang w:val="en-US"/>
              </w:rPr>
              <w:t>tsc_NR_HPLMN_Def</w:t>
            </w:r>
            <w:proofErr w:type="spellEnd"/>
            <w:r w:rsidRPr="008B2CEE">
              <w:rPr>
                <w:lang w:val="en-US"/>
              </w:rPr>
              <w:t>); //@sic R5s210168 sic@</w:t>
            </w:r>
          </w:p>
          <w:p w14:paraId="3164CA34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template (value) </w:t>
            </w:r>
            <w:proofErr w:type="spellStart"/>
            <w:r w:rsidRPr="008B2CEE">
              <w:rPr>
                <w:lang w:val="en-US"/>
              </w:rPr>
              <w:t>NG_MobileIdentity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v_GUTIToSend</w:t>
            </w:r>
            <w:proofErr w:type="spellEnd"/>
            <w:r w:rsidRPr="008B2CEE">
              <w:rPr>
                <w:lang w:val="en-US"/>
              </w:rPr>
              <w:t xml:space="preserve"> := f_NG_GutiParameters2MobileIdentity (</w:t>
            </w:r>
            <w:proofErr w:type="spellStart"/>
            <w:r w:rsidRPr="008B2CEE">
              <w:rPr>
                <w:lang w:val="en-US"/>
              </w:rPr>
              <w:t>v_PLMN</w:t>
            </w:r>
            <w:proofErr w:type="spellEnd"/>
            <w:r w:rsidRPr="008B2CEE">
              <w:rPr>
                <w:lang w:val="en-US"/>
              </w:rPr>
              <w:t xml:space="preserve">, </w:t>
            </w:r>
            <w:proofErr w:type="spellStart"/>
            <w:r w:rsidRPr="008B2CEE">
              <w:rPr>
                <w:lang w:val="en-US"/>
              </w:rPr>
              <w:t>v_GutiParams</w:t>
            </w:r>
            <w:proofErr w:type="spellEnd"/>
            <w:r w:rsidRPr="008B2CEE">
              <w:rPr>
                <w:lang w:val="en-US"/>
              </w:rPr>
              <w:t>); //@sic R5s210168 sic@</w:t>
            </w:r>
          </w:p>
          <w:p w14:paraId="02ADFFD7" w14:textId="77777777" w:rsidR="008B2CEE" w:rsidRPr="008B2CEE" w:rsidRDefault="008B2CEE" w:rsidP="008B2CEE">
            <w:pPr>
              <w:rPr>
                <w:lang w:val="en-US"/>
              </w:rPr>
            </w:pPr>
          </w:p>
          <w:p w14:paraId="683C9180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// Table 6.1.1.4.3.3-1: SIB1 for NR Cell 1</w:t>
            </w:r>
          </w:p>
          <w:p w14:paraId="76A6D6C2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f_NR_CellInfo_SetPLMN</w:t>
            </w:r>
            <w:proofErr w:type="spellEnd"/>
            <w:r w:rsidRPr="008B2CEE">
              <w:rPr>
                <w:lang w:val="en-US"/>
              </w:rPr>
              <w:t>(nr_Cell1, tsc_NR_HPLMN_001_11, 0, 0);//PLMN15</w:t>
            </w:r>
          </w:p>
          <w:p w14:paraId="7989B999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f_NR_CellInfo_SetPLMN</w:t>
            </w:r>
            <w:proofErr w:type="spellEnd"/>
            <w:r w:rsidRPr="008B2CEE">
              <w:rPr>
                <w:lang w:val="en-US"/>
              </w:rPr>
              <w:t xml:space="preserve">(nr_Cell1, </w:t>
            </w:r>
            <w:proofErr w:type="spellStart"/>
            <w:r w:rsidRPr="008B2CEE">
              <w:rPr>
                <w:lang w:val="en-US"/>
              </w:rPr>
              <w:t>tsc_NR_HPLMN_Def</w:t>
            </w:r>
            <w:proofErr w:type="spellEnd"/>
            <w:r w:rsidRPr="008B2CEE">
              <w:rPr>
                <w:lang w:val="en-US"/>
              </w:rPr>
              <w:t>, 0, 1);//PLMN1</w:t>
            </w:r>
          </w:p>
          <w:p w14:paraId="33A21CCB" w14:textId="77777777" w:rsidR="008B2CEE" w:rsidRPr="008B2CEE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f_NR_ModifySysinfo</w:t>
            </w:r>
            <w:proofErr w:type="spellEnd"/>
            <w:r w:rsidRPr="008B2CEE">
              <w:rPr>
                <w:lang w:val="en-US"/>
              </w:rPr>
              <w:t>(nr_Cell1, false);</w:t>
            </w:r>
          </w:p>
          <w:p w14:paraId="110F5989" w14:textId="77777777" w:rsidR="00D2724C" w:rsidRPr="008B2CEE" w:rsidRDefault="00D2724C" w:rsidP="00D2724C">
            <w:pPr>
              <w:rPr>
                <w:lang w:val="en-US"/>
              </w:rPr>
            </w:pPr>
          </w:p>
          <w:p w14:paraId="14EA97D1" w14:textId="77777777" w:rsidR="00D2724C" w:rsidRPr="008B2CEE" w:rsidRDefault="00D2724C" w:rsidP="00D2724C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highlight w:val="yellow"/>
                <w:lang w:val="en-US"/>
              </w:rPr>
              <w:t>f_NR_WaitModificationPeriods</w:t>
            </w:r>
            <w:proofErr w:type="spellEnd"/>
            <w:r w:rsidRPr="008B2CEE">
              <w:rPr>
                <w:highlight w:val="yellow"/>
                <w:lang w:val="en-US"/>
              </w:rPr>
              <w:t>(nr_Cell1);</w:t>
            </w:r>
            <w:r w:rsidRPr="008B2CEE">
              <w:rPr>
                <w:lang w:val="en-US"/>
              </w:rPr>
              <w:t xml:space="preserve"> </w:t>
            </w:r>
          </w:p>
          <w:p w14:paraId="019D4B59" w14:textId="77777777" w:rsidR="008B2CEE" w:rsidRPr="008B2CEE" w:rsidRDefault="008B2CEE" w:rsidP="008B2CEE">
            <w:pPr>
              <w:rPr>
                <w:lang w:val="en-US"/>
              </w:rPr>
            </w:pPr>
            <w:bookmarkStart w:id="10" w:name="_GoBack"/>
            <w:bookmarkEnd w:id="10"/>
          </w:p>
          <w:p w14:paraId="340FD8F2" w14:textId="77777777" w:rsidR="009B5AE1" w:rsidRPr="009B5AE1" w:rsidRDefault="008B2CEE" w:rsidP="009B5AE1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r w:rsidR="009B5AE1" w:rsidRPr="009B5AE1">
              <w:rPr>
                <w:lang w:val="en-US"/>
              </w:rPr>
              <w:t>// @</w:t>
            </w:r>
            <w:proofErr w:type="spellStart"/>
            <w:r w:rsidR="009B5AE1" w:rsidRPr="009B5AE1">
              <w:rPr>
                <w:lang w:val="en-US"/>
              </w:rPr>
              <w:t>siclog</w:t>
            </w:r>
            <w:proofErr w:type="spellEnd"/>
            <w:r w:rsidR="009B5AE1" w:rsidRPr="009B5AE1">
              <w:rPr>
                <w:lang w:val="en-US"/>
              </w:rPr>
              <w:t xml:space="preserve"> "Step 1" </w:t>
            </w:r>
            <w:proofErr w:type="spellStart"/>
            <w:r w:rsidR="009B5AE1" w:rsidRPr="009B5AE1">
              <w:rPr>
                <w:lang w:val="en-US"/>
              </w:rPr>
              <w:t>siclog</w:t>
            </w:r>
            <w:proofErr w:type="spellEnd"/>
            <w:r w:rsidR="009B5AE1" w:rsidRPr="009B5AE1">
              <w:rPr>
                <w:lang w:val="en-US"/>
              </w:rPr>
              <w:t>@</w:t>
            </w:r>
          </w:p>
          <w:p w14:paraId="5F027FDF" w14:textId="77777777" w:rsidR="009B5AE1" w:rsidRPr="009B5AE1" w:rsidRDefault="009B5AE1" w:rsidP="009B5AE1">
            <w:pPr>
              <w:rPr>
                <w:lang w:val="en-US"/>
              </w:rPr>
            </w:pPr>
            <w:r w:rsidRPr="009B5AE1">
              <w:rPr>
                <w:lang w:val="en-US"/>
              </w:rPr>
              <w:t xml:space="preserve">    // The SS adjusts cell levels according to row T0 of table 6.1.1.4.3.2-1/2</w:t>
            </w:r>
          </w:p>
          <w:p w14:paraId="7DF0848B" w14:textId="77777777" w:rsidR="009B5AE1" w:rsidRPr="009B5AE1" w:rsidRDefault="009B5AE1" w:rsidP="009B5AE1">
            <w:pPr>
              <w:rPr>
                <w:lang w:val="en-US"/>
              </w:rPr>
            </w:pPr>
            <w:r w:rsidRPr="009B5AE1">
              <w:rPr>
                <w:lang w:val="en-US"/>
              </w:rPr>
              <w:t xml:space="preserve">    </w:t>
            </w:r>
            <w:proofErr w:type="spellStart"/>
            <w:r w:rsidRPr="009B5AE1">
              <w:rPr>
                <w:lang w:val="en-US"/>
              </w:rPr>
              <w:t>f_NR_SetCellPower</w:t>
            </w:r>
            <w:proofErr w:type="spellEnd"/>
            <w:r w:rsidRPr="009B5AE1">
              <w:rPr>
                <w:lang w:val="en-US"/>
              </w:rPr>
              <w:t>(nr_Cell1, tsc_NR_ServingCellSSS_EPRE_FR1, -95);</w:t>
            </w:r>
          </w:p>
          <w:p w14:paraId="0F19D657" w14:textId="77777777" w:rsidR="009B5AE1" w:rsidRPr="009B5AE1" w:rsidRDefault="009B5AE1" w:rsidP="009B5AE1">
            <w:pPr>
              <w:rPr>
                <w:lang w:val="en-US"/>
              </w:rPr>
            </w:pPr>
          </w:p>
          <w:p w14:paraId="6D40753C" w14:textId="77777777" w:rsidR="009B5AE1" w:rsidRPr="009B5AE1" w:rsidRDefault="009B5AE1" w:rsidP="009B5AE1">
            <w:pPr>
              <w:rPr>
                <w:lang w:val="en-US"/>
              </w:rPr>
            </w:pPr>
            <w:r w:rsidRPr="009B5AE1">
              <w:rPr>
                <w:lang w:val="en-US"/>
              </w:rPr>
              <w:t xml:space="preserve">    // @</w:t>
            </w:r>
            <w:proofErr w:type="spellStart"/>
            <w:r w:rsidRPr="009B5AE1">
              <w:rPr>
                <w:lang w:val="en-US"/>
              </w:rPr>
              <w:t>siclog</w:t>
            </w:r>
            <w:proofErr w:type="spellEnd"/>
            <w:r w:rsidRPr="009B5AE1">
              <w:rPr>
                <w:lang w:val="en-US"/>
              </w:rPr>
              <w:t xml:space="preserve"> "Step 2" </w:t>
            </w:r>
            <w:proofErr w:type="spellStart"/>
            <w:r w:rsidRPr="009B5AE1">
              <w:rPr>
                <w:lang w:val="en-US"/>
              </w:rPr>
              <w:t>siclog</w:t>
            </w:r>
            <w:proofErr w:type="spellEnd"/>
            <w:r w:rsidRPr="009B5AE1">
              <w:rPr>
                <w:lang w:val="en-US"/>
              </w:rPr>
              <w:t>@</w:t>
            </w:r>
          </w:p>
          <w:p w14:paraId="5CDE7063" w14:textId="77777777" w:rsidR="009B5AE1" w:rsidRPr="009B5AE1" w:rsidRDefault="009B5AE1" w:rsidP="009B5AE1">
            <w:pPr>
              <w:rPr>
                <w:lang w:val="en-US"/>
              </w:rPr>
            </w:pPr>
            <w:r w:rsidRPr="009B5AE1">
              <w:rPr>
                <w:lang w:val="en-US"/>
              </w:rPr>
              <w:t xml:space="preserve">    // Power on the UE.</w:t>
            </w:r>
          </w:p>
          <w:p w14:paraId="4CEF004A" w14:textId="5C8A6DE4" w:rsidR="008B2CEE" w:rsidRPr="008B2CEE" w:rsidRDefault="009B5AE1" w:rsidP="009B5AE1">
            <w:pPr>
              <w:rPr>
                <w:lang w:val="en-US"/>
              </w:rPr>
            </w:pPr>
            <w:r w:rsidRPr="009B5AE1">
              <w:rPr>
                <w:lang w:val="en-US"/>
              </w:rPr>
              <w:t xml:space="preserve">    </w:t>
            </w:r>
            <w:proofErr w:type="spellStart"/>
            <w:r w:rsidRPr="009B5AE1">
              <w:rPr>
                <w:lang w:val="en-US"/>
              </w:rPr>
              <w:t>f_UT_SwitchOnUE</w:t>
            </w:r>
            <w:proofErr w:type="spellEnd"/>
            <w:r w:rsidRPr="009B5AE1">
              <w:rPr>
                <w:lang w:val="en-US"/>
              </w:rPr>
              <w:t>(UT);</w:t>
            </w:r>
          </w:p>
          <w:p w14:paraId="0888444E" w14:textId="07EAF55F" w:rsidR="00B22104" w:rsidRDefault="008B2CEE" w:rsidP="008B2CEE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… …</w:t>
            </w:r>
          </w:p>
        </w:tc>
      </w:tr>
    </w:tbl>
    <w:p w14:paraId="3706219D" w14:textId="77777777" w:rsidR="00BA030B" w:rsidRDefault="00BA030B" w:rsidP="00BA030B">
      <w:pPr>
        <w:rPr>
          <w:lang w:val="en-US" w:eastAsia="zh-CN"/>
        </w:rPr>
      </w:pPr>
    </w:p>
    <w:p w14:paraId="2E1A78A4" w14:textId="48A95125" w:rsidR="00BA030B" w:rsidRDefault="00497201" w:rsidP="00497201">
      <w:pPr>
        <w:rPr>
          <w:lang w:val="en-US"/>
        </w:rPr>
      </w:pPr>
      <w:r w:rsidRPr="00244FC5">
        <w:rPr>
          <w:rFonts w:ascii="Arial" w:hAnsi="Arial"/>
          <w:b/>
          <w:highlight w:val="cyan"/>
        </w:rPr>
        <w:t>MCC1</w:t>
      </w:r>
      <w:r w:rsidRPr="00BA030B">
        <w:rPr>
          <w:rFonts w:ascii="Arial" w:hAnsi="Arial"/>
          <w:b/>
          <w:highlight w:val="cyan"/>
        </w:rPr>
        <w:t>6</w:t>
      </w:r>
      <w:r w:rsidRPr="008A12F8">
        <w:rPr>
          <w:rFonts w:ascii="Arial" w:hAnsi="Arial"/>
          <w:b/>
          <w:highlight w:val="cyan"/>
        </w:rPr>
        <w:t>0</w:t>
      </w:r>
      <w:r w:rsidRPr="008A12F8">
        <w:rPr>
          <w:b/>
          <w:highlight w:val="cyan"/>
          <w:lang w:val="en-US"/>
        </w:rPr>
        <w:t xml:space="preserve"> </w:t>
      </w:r>
      <w:r w:rsidRPr="008A12F8">
        <w:rPr>
          <w:rFonts w:ascii="Arial" w:hAnsi="Arial"/>
          <w:b/>
          <w:highlight w:val="cyan"/>
          <w:lang w:eastAsia="zh-CN"/>
        </w:rPr>
        <w:t>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A030B" w14:paraId="2A37BACD" w14:textId="77777777" w:rsidTr="003E304F">
        <w:tc>
          <w:tcPr>
            <w:tcW w:w="9855" w:type="dxa"/>
          </w:tcPr>
          <w:p w14:paraId="4892F2D6" w14:textId="77777777" w:rsidR="00BA030B" w:rsidRPr="008B2CEE" w:rsidRDefault="00BA030B" w:rsidP="003E304F">
            <w:pPr>
              <w:rPr>
                <w:lang w:val="en-US"/>
              </w:rPr>
            </w:pPr>
            <w:r w:rsidRPr="008B2CEE">
              <w:rPr>
                <w:lang w:val="en-US"/>
              </w:rPr>
              <w:lastRenderedPageBreak/>
              <w:t>function f_TC_6_1_1_4_NR5GC_TestBody() runs on NR5GC_PTC</w:t>
            </w:r>
          </w:p>
          <w:p w14:paraId="487ACB9E" w14:textId="77777777" w:rsidR="00BA030B" w:rsidRPr="008B2CEE" w:rsidRDefault="00BA030B" w:rsidP="003E304F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{</w:t>
            </w:r>
          </w:p>
          <w:p w14:paraId="29E23801" w14:textId="77777777" w:rsidR="00BA030B" w:rsidRPr="008B2CEE" w:rsidRDefault="00BA030B" w:rsidP="003E304F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NG_NAS_MSG_Indication_Type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v_NasInd</w:t>
            </w:r>
            <w:proofErr w:type="spellEnd"/>
            <w:r w:rsidRPr="008B2CEE">
              <w:rPr>
                <w:lang w:val="en-US"/>
              </w:rPr>
              <w:t>;</w:t>
            </w:r>
          </w:p>
          <w:p w14:paraId="668B3C67" w14:textId="77777777" w:rsidR="00BA030B" w:rsidRPr="008B2CEE" w:rsidRDefault="00BA030B" w:rsidP="003E304F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GMM_MobilityInfo_Type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v_GMM_MobilityInfo</w:t>
            </w:r>
            <w:proofErr w:type="spellEnd"/>
            <w:r w:rsidRPr="008B2CEE">
              <w:rPr>
                <w:lang w:val="en-US"/>
              </w:rPr>
              <w:t>;</w:t>
            </w:r>
          </w:p>
          <w:p w14:paraId="0699248C" w14:textId="77777777" w:rsidR="00BA030B" w:rsidRPr="008B2CEE" w:rsidRDefault="00BA030B" w:rsidP="003E304F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TrackingAreaCode</w:t>
            </w:r>
            <w:proofErr w:type="spellEnd"/>
            <w:r w:rsidRPr="008B2CEE">
              <w:rPr>
                <w:lang w:val="en-US"/>
              </w:rPr>
              <w:t xml:space="preserve"> v_TAC_cell2 := </w:t>
            </w:r>
            <w:proofErr w:type="spellStart"/>
            <w:r w:rsidRPr="008B2CEE">
              <w:rPr>
                <w:lang w:val="en-US"/>
              </w:rPr>
              <w:t>f_NR_CellInfo_GetTAC</w:t>
            </w:r>
            <w:proofErr w:type="spellEnd"/>
            <w:r w:rsidRPr="008B2CEE">
              <w:rPr>
                <w:lang w:val="en-US"/>
              </w:rPr>
              <w:t xml:space="preserve"> (nr_Cell2);</w:t>
            </w:r>
          </w:p>
          <w:p w14:paraId="3C1BBC44" w14:textId="77777777" w:rsidR="00BA030B" w:rsidRPr="008B2CEE" w:rsidRDefault="00BA030B" w:rsidP="003E304F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NG_NAS_GutiParameters_Type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v_GutiParams</w:t>
            </w:r>
            <w:proofErr w:type="spellEnd"/>
            <w:r w:rsidRPr="008B2CEE">
              <w:rPr>
                <w:lang w:val="en-US"/>
              </w:rPr>
              <w:t xml:space="preserve"> := f_NR5GC_CellInfo_GetGutiParameters (nr_Cell2); //@sic R5s210168 sic@</w:t>
            </w:r>
          </w:p>
          <w:p w14:paraId="0F125965" w14:textId="77777777" w:rsidR="00BA030B" w:rsidRPr="008B2CEE" w:rsidRDefault="00BA030B" w:rsidP="003E304F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NAS_PlmnId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v_PLMN</w:t>
            </w:r>
            <w:proofErr w:type="spellEnd"/>
            <w:r w:rsidRPr="008B2CEE">
              <w:rPr>
                <w:lang w:val="en-US"/>
              </w:rPr>
              <w:t xml:space="preserve"> := f_NR_Asn2Nas_PlmnId(</w:t>
            </w:r>
            <w:proofErr w:type="spellStart"/>
            <w:r w:rsidRPr="008B2CEE">
              <w:rPr>
                <w:lang w:val="en-US"/>
              </w:rPr>
              <w:t>tsc_NR_HPLMN_Def</w:t>
            </w:r>
            <w:proofErr w:type="spellEnd"/>
            <w:r w:rsidRPr="008B2CEE">
              <w:rPr>
                <w:lang w:val="en-US"/>
              </w:rPr>
              <w:t>); //@sic R5s210168 sic@</w:t>
            </w:r>
          </w:p>
          <w:p w14:paraId="4DFC1F41" w14:textId="77777777" w:rsidR="00BA030B" w:rsidRPr="008B2CEE" w:rsidRDefault="00BA030B" w:rsidP="003E304F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var</w:t>
            </w:r>
            <w:proofErr w:type="spellEnd"/>
            <w:r w:rsidRPr="008B2CEE">
              <w:rPr>
                <w:lang w:val="en-US"/>
              </w:rPr>
              <w:t xml:space="preserve"> template (value) </w:t>
            </w:r>
            <w:proofErr w:type="spellStart"/>
            <w:r w:rsidRPr="008B2CEE">
              <w:rPr>
                <w:lang w:val="en-US"/>
              </w:rPr>
              <w:t>NG_MobileIdentity</w:t>
            </w:r>
            <w:proofErr w:type="spellEnd"/>
            <w:r w:rsidRPr="008B2CEE">
              <w:rPr>
                <w:lang w:val="en-US"/>
              </w:rPr>
              <w:t xml:space="preserve"> </w:t>
            </w:r>
            <w:proofErr w:type="spellStart"/>
            <w:r w:rsidRPr="008B2CEE">
              <w:rPr>
                <w:lang w:val="en-US"/>
              </w:rPr>
              <w:t>v_GUTIToSend</w:t>
            </w:r>
            <w:proofErr w:type="spellEnd"/>
            <w:r w:rsidRPr="008B2CEE">
              <w:rPr>
                <w:lang w:val="en-US"/>
              </w:rPr>
              <w:t xml:space="preserve"> := f_NG_GutiParameters2MobileIdentity (</w:t>
            </w:r>
            <w:proofErr w:type="spellStart"/>
            <w:r w:rsidRPr="008B2CEE">
              <w:rPr>
                <w:lang w:val="en-US"/>
              </w:rPr>
              <w:t>v_PLMN</w:t>
            </w:r>
            <w:proofErr w:type="spellEnd"/>
            <w:r w:rsidRPr="008B2CEE">
              <w:rPr>
                <w:lang w:val="en-US"/>
              </w:rPr>
              <w:t xml:space="preserve">, </w:t>
            </w:r>
            <w:proofErr w:type="spellStart"/>
            <w:r w:rsidRPr="008B2CEE">
              <w:rPr>
                <w:lang w:val="en-US"/>
              </w:rPr>
              <w:t>v_GutiParams</w:t>
            </w:r>
            <w:proofErr w:type="spellEnd"/>
            <w:r w:rsidRPr="008B2CEE">
              <w:rPr>
                <w:lang w:val="en-US"/>
              </w:rPr>
              <w:t>); //@sic R5s210168 sic@</w:t>
            </w:r>
          </w:p>
          <w:p w14:paraId="5C47D6DB" w14:textId="77777777" w:rsidR="00BA030B" w:rsidRPr="008B2CEE" w:rsidRDefault="00BA030B" w:rsidP="003E304F">
            <w:pPr>
              <w:rPr>
                <w:lang w:val="en-US"/>
              </w:rPr>
            </w:pPr>
          </w:p>
          <w:p w14:paraId="4B0A6C05" w14:textId="77777777" w:rsidR="00BA030B" w:rsidRPr="008B2CEE" w:rsidRDefault="00BA030B" w:rsidP="003E304F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// Table 6.1.1.4.3.3-1: SIB1 for NR Cell 1</w:t>
            </w:r>
          </w:p>
          <w:p w14:paraId="69DEDB33" w14:textId="77777777" w:rsidR="00BA030B" w:rsidRPr="008B2CEE" w:rsidRDefault="00BA030B" w:rsidP="003E304F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f_NR_CellInfo_SetPLMN</w:t>
            </w:r>
            <w:proofErr w:type="spellEnd"/>
            <w:r w:rsidRPr="008B2CEE">
              <w:rPr>
                <w:lang w:val="en-US"/>
              </w:rPr>
              <w:t>(nr_Cell1, tsc_NR_HPLMN_001_11, 0, 0);//PLMN15</w:t>
            </w:r>
          </w:p>
          <w:p w14:paraId="258C1623" w14:textId="77777777" w:rsidR="00BA030B" w:rsidRPr="008B2CEE" w:rsidRDefault="00BA030B" w:rsidP="003E304F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8B2CEE">
              <w:rPr>
                <w:lang w:val="en-US"/>
              </w:rPr>
              <w:t>f_NR_CellInfo_SetPLMN</w:t>
            </w:r>
            <w:proofErr w:type="spellEnd"/>
            <w:r w:rsidRPr="008B2CEE">
              <w:rPr>
                <w:lang w:val="en-US"/>
              </w:rPr>
              <w:t xml:space="preserve">(nr_Cell1, </w:t>
            </w:r>
            <w:proofErr w:type="spellStart"/>
            <w:r w:rsidRPr="008B2CEE">
              <w:rPr>
                <w:lang w:val="en-US"/>
              </w:rPr>
              <w:t>tsc_NR_HPLMN_Def</w:t>
            </w:r>
            <w:proofErr w:type="spellEnd"/>
            <w:r w:rsidRPr="008B2CEE">
              <w:rPr>
                <w:lang w:val="en-US"/>
              </w:rPr>
              <w:t>, 0, 1);//PLMN1</w:t>
            </w:r>
          </w:p>
          <w:p w14:paraId="0A39F1B1" w14:textId="106B8179" w:rsidR="00BA030B" w:rsidRPr="008B2CEE" w:rsidRDefault="00BA030B" w:rsidP="003E304F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proofErr w:type="spellStart"/>
            <w:r w:rsidRPr="00BA030B">
              <w:rPr>
                <w:highlight w:val="cyan"/>
                <w:lang w:val="en-US"/>
              </w:rPr>
              <w:t>f_NR_ModifySysinfo_WaitActivation</w:t>
            </w:r>
            <w:proofErr w:type="spellEnd"/>
            <w:r w:rsidRPr="00BA030B">
              <w:rPr>
                <w:highlight w:val="cyan"/>
                <w:lang w:val="en-US"/>
              </w:rPr>
              <w:t xml:space="preserve"> (nr_Cell1, false);</w:t>
            </w:r>
          </w:p>
          <w:p w14:paraId="534E78B0" w14:textId="77777777" w:rsidR="00BA030B" w:rsidRPr="008B2CEE" w:rsidRDefault="00BA030B" w:rsidP="003E304F">
            <w:pPr>
              <w:rPr>
                <w:lang w:val="en-US"/>
              </w:rPr>
            </w:pPr>
          </w:p>
          <w:p w14:paraId="0478D0F5" w14:textId="77777777" w:rsidR="00BA030B" w:rsidRPr="009B5AE1" w:rsidRDefault="00BA030B" w:rsidP="003E304F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</w:t>
            </w:r>
            <w:r w:rsidRPr="009B5AE1">
              <w:rPr>
                <w:lang w:val="en-US"/>
              </w:rPr>
              <w:t>// @</w:t>
            </w:r>
            <w:proofErr w:type="spellStart"/>
            <w:r w:rsidRPr="009B5AE1">
              <w:rPr>
                <w:lang w:val="en-US"/>
              </w:rPr>
              <w:t>siclog</w:t>
            </w:r>
            <w:proofErr w:type="spellEnd"/>
            <w:r w:rsidRPr="009B5AE1">
              <w:rPr>
                <w:lang w:val="en-US"/>
              </w:rPr>
              <w:t xml:space="preserve"> "Step 1" </w:t>
            </w:r>
            <w:proofErr w:type="spellStart"/>
            <w:r w:rsidRPr="009B5AE1">
              <w:rPr>
                <w:lang w:val="en-US"/>
              </w:rPr>
              <w:t>siclog</w:t>
            </w:r>
            <w:proofErr w:type="spellEnd"/>
            <w:r w:rsidRPr="009B5AE1">
              <w:rPr>
                <w:lang w:val="en-US"/>
              </w:rPr>
              <w:t>@</w:t>
            </w:r>
          </w:p>
          <w:p w14:paraId="29F4F264" w14:textId="77777777" w:rsidR="00BA030B" w:rsidRPr="009B5AE1" w:rsidRDefault="00BA030B" w:rsidP="003E304F">
            <w:pPr>
              <w:rPr>
                <w:lang w:val="en-US"/>
              </w:rPr>
            </w:pPr>
            <w:r w:rsidRPr="009B5AE1">
              <w:rPr>
                <w:lang w:val="en-US"/>
              </w:rPr>
              <w:t xml:space="preserve">    // The SS adjusts cell levels according to row T0 of table 6.1.1.4.3.2-1/2</w:t>
            </w:r>
          </w:p>
          <w:p w14:paraId="3503A053" w14:textId="77777777" w:rsidR="00BA030B" w:rsidRPr="009B5AE1" w:rsidRDefault="00BA030B" w:rsidP="003E304F">
            <w:pPr>
              <w:rPr>
                <w:lang w:val="en-US"/>
              </w:rPr>
            </w:pPr>
            <w:r w:rsidRPr="009B5AE1">
              <w:rPr>
                <w:lang w:val="en-US"/>
              </w:rPr>
              <w:t xml:space="preserve">    </w:t>
            </w:r>
            <w:proofErr w:type="spellStart"/>
            <w:r w:rsidRPr="009B5AE1">
              <w:rPr>
                <w:lang w:val="en-US"/>
              </w:rPr>
              <w:t>f_NR_SetCellPower</w:t>
            </w:r>
            <w:proofErr w:type="spellEnd"/>
            <w:r w:rsidRPr="009B5AE1">
              <w:rPr>
                <w:lang w:val="en-US"/>
              </w:rPr>
              <w:t>(nr_Cell1, tsc_NR_ServingCellSSS_EPRE_FR1, -95);</w:t>
            </w:r>
          </w:p>
          <w:p w14:paraId="672A5A41" w14:textId="77777777" w:rsidR="00BA030B" w:rsidRPr="009B5AE1" w:rsidRDefault="00BA030B" w:rsidP="003E304F">
            <w:pPr>
              <w:rPr>
                <w:lang w:val="en-US"/>
              </w:rPr>
            </w:pPr>
          </w:p>
          <w:p w14:paraId="5ED5621A" w14:textId="77777777" w:rsidR="00BA030B" w:rsidRPr="009B5AE1" w:rsidRDefault="00BA030B" w:rsidP="003E304F">
            <w:pPr>
              <w:rPr>
                <w:lang w:val="en-US"/>
              </w:rPr>
            </w:pPr>
            <w:r w:rsidRPr="009B5AE1">
              <w:rPr>
                <w:lang w:val="en-US"/>
              </w:rPr>
              <w:t xml:space="preserve">    // @</w:t>
            </w:r>
            <w:proofErr w:type="spellStart"/>
            <w:r w:rsidRPr="009B5AE1">
              <w:rPr>
                <w:lang w:val="en-US"/>
              </w:rPr>
              <w:t>siclog</w:t>
            </w:r>
            <w:proofErr w:type="spellEnd"/>
            <w:r w:rsidRPr="009B5AE1">
              <w:rPr>
                <w:lang w:val="en-US"/>
              </w:rPr>
              <w:t xml:space="preserve"> "Step 2" </w:t>
            </w:r>
            <w:proofErr w:type="spellStart"/>
            <w:r w:rsidRPr="009B5AE1">
              <w:rPr>
                <w:lang w:val="en-US"/>
              </w:rPr>
              <w:t>siclog</w:t>
            </w:r>
            <w:proofErr w:type="spellEnd"/>
            <w:r w:rsidRPr="009B5AE1">
              <w:rPr>
                <w:lang w:val="en-US"/>
              </w:rPr>
              <w:t>@</w:t>
            </w:r>
          </w:p>
          <w:p w14:paraId="3B216E44" w14:textId="77777777" w:rsidR="00BA030B" w:rsidRPr="009B5AE1" w:rsidRDefault="00BA030B" w:rsidP="003E304F">
            <w:pPr>
              <w:rPr>
                <w:lang w:val="en-US"/>
              </w:rPr>
            </w:pPr>
            <w:r w:rsidRPr="009B5AE1">
              <w:rPr>
                <w:lang w:val="en-US"/>
              </w:rPr>
              <w:t xml:space="preserve">    // Power on the UE.</w:t>
            </w:r>
          </w:p>
          <w:p w14:paraId="0C8FF2FC" w14:textId="77777777" w:rsidR="00BA030B" w:rsidRPr="008B2CEE" w:rsidRDefault="00BA030B" w:rsidP="003E304F">
            <w:pPr>
              <w:rPr>
                <w:lang w:val="en-US"/>
              </w:rPr>
            </w:pPr>
            <w:r w:rsidRPr="009B5AE1">
              <w:rPr>
                <w:lang w:val="en-US"/>
              </w:rPr>
              <w:t xml:space="preserve">    </w:t>
            </w:r>
            <w:proofErr w:type="spellStart"/>
            <w:r w:rsidRPr="009B5AE1">
              <w:rPr>
                <w:lang w:val="en-US"/>
              </w:rPr>
              <w:t>f_UT_SwitchOnUE</w:t>
            </w:r>
            <w:proofErr w:type="spellEnd"/>
            <w:r w:rsidRPr="009B5AE1">
              <w:rPr>
                <w:lang w:val="en-US"/>
              </w:rPr>
              <w:t>(UT);</w:t>
            </w:r>
          </w:p>
          <w:p w14:paraId="09695D94" w14:textId="77777777" w:rsidR="00BA030B" w:rsidRDefault="00BA030B" w:rsidP="003E304F">
            <w:pPr>
              <w:rPr>
                <w:lang w:val="en-US"/>
              </w:rPr>
            </w:pPr>
            <w:r w:rsidRPr="008B2CEE">
              <w:rPr>
                <w:lang w:val="en-US"/>
              </w:rPr>
              <w:t xml:space="preserve">    … …</w:t>
            </w:r>
          </w:p>
        </w:tc>
      </w:tr>
    </w:tbl>
    <w:p w14:paraId="5EF50BC8" w14:textId="0728B9ED" w:rsidR="00B22104" w:rsidRPr="00BA030B" w:rsidRDefault="00B22104" w:rsidP="00B22104">
      <w:pPr>
        <w:rPr>
          <w:rFonts w:cs="Arial"/>
          <w:color w:val="FF0000"/>
        </w:rPr>
      </w:pPr>
    </w:p>
    <w:sectPr w:rsidR="00B22104" w:rsidRPr="00BA030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970EB4" w14:textId="77777777" w:rsidR="009B7FD8" w:rsidRDefault="009B7FD8">
      <w:r>
        <w:separator/>
      </w:r>
    </w:p>
  </w:endnote>
  <w:endnote w:type="continuationSeparator" w:id="0">
    <w:p w14:paraId="68A70FEA" w14:textId="77777777" w:rsidR="009B7FD8" w:rsidRDefault="009B7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0ACCF" w14:textId="77777777" w:rsidR="009B7FD8" w:rsidRDefault="009B7FD8">
      <w:r>
        <w:separator/>
      </w:r>
    </w:p>
  </w:footnote>
  <w:footnote w:type="continuationSeparator" w:id="0">
    <w:p w14:paraId="38FBB753" w14:textId="77777777" w:rsidR="009B7FD8" w:rsidRDefault="009B7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442685" w:rsidRDefault="004426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442685" w:rsidRDefault="004426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442685" w:rsidRDefault="004426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宋体" w:hAnsi="Arial" w:cs="Arial"/>
      </w:rPr>
    </w:lvl>
  </w:abstractNum>
  <w:abstractNum w:abstractNumId="5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9"/>
  </w:num>
  <w:num w:numId="6">
    <w:abstractNumId w:val="7"/>
  </w:num>
  <w:num w:numId="7">
    <w:abstractNumId w:val="25"/>
  </w:num>
  <w:num w:numId="8">
    <w:abstractNumId w:val="34"/>
  </w:num>
  <w:num w:numId="9">
    <w:abstractNumId w:val="24"/>
  </w:num>
  <w:num w:numId="10">
    <w:abstractNumId w:val="22"/>
  </w:num>
  <w:num w:numId="11">
    <w:abstractNumId w:val="31"/>
  </w:num>
  <w:num w:numId="12">
    <w:abstractNumId w:val="27"/>
  </w:num>
  <w:num w:numId="13">
    <w:abstractNumId w:val="11"/>
  </w:num>
  <w:num w:numId="14">
    <w:abstractNumId w:val="36"/>
  </w:num>
  <w:num w:numId="15">
    <w:abstractNumId w:val="17"/>
  </w:num>
  <w:num w:numId="16">
    <w:abstractNumId w:val="30"/>
  </w:num>
  <w:num w:numId="17">
    <w:abstractNumId w:val="35"/>
  </w:num>
  <w:num w:numId="18">
    <w:abstractNumId w:val="2"/>
  </w:num>
  <w:num w:numId="19">
    <w:abstractNumId w:val="4"/>
  </w:num>
  <w:num w:numId="20">
    <w:abstractNumId w:val="32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3"/>
  </w:num>
  <w:num w:numId="27">
    <w:abstractNumId w:val="18"/>
  </w:num>
  <w:num w:numId="28">
    <w:abstractNumId w:val="19"/>
  </w:num>
  <w:num w:numId="29">
    <w:abstractNumId w:val="15"/>
  </w:num>
  <w:num w:numId="30">
    <w:abstractNumId w:val="37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44FC5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A55BC"/>
    <w:rsid w:val="003B6BD9"/>
    <w:rsid w:val="003E1A36"/>
    <w:rsid w:val="00410371"/>
    <w:rsid w:val="004146C9"/>
    <w:rsid w:val="004242F1"/>
    <w:rsid w:val="00442685"/>
    <w:rsid w:val="00465F5F"/>
    <w:rsid w:val="004942F6"/>
    <w:rsid w:val="00494D00"/>
    <w:rsid w:val="00497201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428BE"/>
    <w:rsid w:val="00757DA6"/>
    <w:rsid w:val="00765598"/>
    <w:rsid w:val="00792342"/>
    <w:rsid w:val="00794437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7387E"/>
    <w:rsid w:val="008863B9"/>
    <w:rsid w:val="008A12F8"/>
    <w:rsid w:val="008A45A6"/>
    <w:rsid w:val="008A4C0E"/>
    <w:rsid w:val="008A55E2"/>
    <w:rsid w:val="008B2CEE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B5AE1"/>
    <w:rsid w:val="009B7FD8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2104"/>
    <w:rsid w:val="00B258BB"/>
    <w:rsid w:val="00B51510"/>
    <w:rsid w:val="00B67B97"/>
    <w:rsid w:val="00B70576"/>
    <w:rsid w:val="00B77890"/>
    <w:rsid w:val="00B968C8"/>
    <w:rsid w:val="00BA030B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D29A2"/>
    <w:rsid w:val="00CE6D50"/>
    <w:rsid w:val="00CF5766"/>
    <w:rsid w:val="00D00793"/>
    <w:rsid w:val="00D0278A"/>
    <w:rsid w:val="00D03794"/>
    <w:rsid w:val="00D03F9A"/>
    <w:rsid w:val="00D06D51"/>
    <w:rsid w:val="00D24991"/>
    <w:rsid w:val="00D2724C"/>
    <w:rsid w:val="00D330A6"/>
    <w:rsid w:val="00D41A66"/>
    <w:rsid w:val="00D44D27"/>
    <w:rsid w:val="00D50255"/>
    <w:rsid w:val="00D66520"/>
    <w:rsid w:val="00D76818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7D7C"/>
    <w:rsid w:val="00F04B2D"/>
    <w:rsid w:val="00F104CE"/>
    <w:rsid w:val="00F2284B"/>
    <w:rsid w:val="00F25D98"/>
    <w:rsid w:val="00F300FB"/>
    <w:rsid w:val="00F7019E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af3">
    <w:name w:val="List Paragraph"/>
    <w:basedOn w:val="a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80F99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af3">
    <w:name w:val="List Paragraph"/>
    <w:basedOn w:val="a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7BE59-7505-496A-9067-0266C1EE3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1686</TotalTime>
  <Pages>5</Pages>
  <Words>956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wei</cp:lastModifiedBy>
  <cp:revision>54</cp:revision>
  <cp:lastPrinted>1900-12-31T16:00:00Z</cp:lastPrinted>
  <dcterms:created xsi:type="dcterms:W3CDTF">2020-12-08T10:56:00Z</dcterms:created>
  <dcterms:modified xsi:type="dcterms:W3CDTF">2021-04-13T07:08:00Z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