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57BE30" w14:textId="7429441D" w:rsidR="00185AC5" w:rsidRPr="00BA0A75" w:rsidRDefault="00185AC5" w:rsidP="00185A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92018" w:rsidRPr="00BA0A75">
        <w:rPr>
          <w:b/>
          <w:noProof/>
          <w:sz w:val="24"/>
        </w:rPr>
        <w:fldChar w:fldCharType="begin"/>
      </w:r>
      <w:r w:rsidR="00192018" w:rsidRPr="00BA0A75">
        <w:rPr>
          <w:b/>
          <w:noProof/>
          <w:sz w:val="24"/>
        </w:rPr>
        <w:instrText xml:space="preserve"> DOCPROPERTY  TSG/WGRef  \* MERGEFORMAT </w:instrText>
      </w:r>
      <w:r w:rsidR="00192018" w:rsidRPr="00BA0A75">
        <w:rPr>
          <w:b/>
          <w:noProof/>
          <w:sz w:val="24"/>
        </w:rPr>
        <w:fldChar w:fldCharType="separate"/>
      </w:r>
      <w:r w:rsidRPr="00BA0A75">
        <w:rPr>
          <w:b/>
          <w:noProof/>
          <w:sz w:val="24"/>
        </w:rPr>
        <w:t>RAN5</w:t>
      </w:r>
      <w:r w:rsidR="00192018" w:rsidRPr="00BA0A75">
        <w:rPr>
          <w:b/>
          <w:noProof/>
          <w:sz w:val="24"/>
        </w:rPr>
        <w:fldChar w:fldCharType="end"/>
      </w:r>
      <w:r w:rsidRPr="00BA0A75">
        <w:rPr>
          <w:b/>
          <w:noProof/>
          <w:sz w:val="24"/>
        </w:rPr>
        <w:t xml:space="preserve"> Meeting #</w:t>
      </w:r>
      <w:r w:rsidR="00192018" w:rsidRPr="00BA0A75">
        <w:rPr>
          <w:b/>
          <w:noProof/>
          <w:sz w:val="24"/>
        </w:rPr>
        <w:fldChar w:fldCharType="begin"/>
      </w:r>
      <w:r w:rsidR="00192018" w:rsidRPr="00BA0A75">
        <w:rPr>
          <w:b/>
          <w:noProof/>
          <w:sz w:val="24"/>
        </w:rPr>
        <w:instrText xml:space="preserve"> DOCPROPERTY  MtgSeq  \* MERGEFORMAT </w:instrText>
      </w:r>
      <w:r w:rsidR="00192018" w:rsidRPr="00BA0A75">
        <w:rPr>
          <w:b/>
          <w:noProof/>
          <w:sz w:val="24"/>
        </w:rPr>
        <w:fldChar w:fldCharType="separate"/>
      </w:r>
      <w:r w:rsidRPr="00BA0A75">
        <w:rPr>
          <w:b/>
          <w:noProof/>
          <w:sz w:val="24"/>
        </w:rPr>
        <w:t>2021</w:t>
      </w:r>
      <w:r w:rsidR="00192018" w:rsidRPr="00BA0A75">
        <w:rPr>
          <w:b/>
          <w:noProof/>
          <w:sz w:val="24"/>
        </w:rPr>
        <w:fldChar w:fldCharType="end"/>
      </w:r>
      <w:r w:rsidR="00192018" w:rsidRPr="00BA0A75">
        <w:rPr>
          <w:b/>
          <w:noProof/>
          <w:sz w:val="24"/>
        </w:rPr>
        <w:fldChar w:fldCharType="begin"/>
      </w:r>
      <w:r w:rsidR="00192018" w:rsidRPr="00BA0A75">
        <w:rPr>
          <w:b/>
          <w:noProof/>
          <w:sz w:val="24"/>
        </w:rPr>
        <w:instrText xml:space="preserve"> DOCPROPERTY  MtgTitle  \* MERGEFORMAT </w:instrText>
      </w:r>
      <w:r w:rsidR="00192018" w:rsidRPr="00BA0A75">
        <w:rPr>
          <w:b/>
          <w:noProof/>
          <w:sz w:val="24"/>
        </w:rPr>
        <w:fldChar w:fldCharType="separate"/>
      </w:r>
      <w:r w:rsidRPr="00BA0A75">
        <w:rPr>
          <w:b/>
          <w:noProof/>
          <w:sz w:val="24"/>
        </w:rPr>
        <w:t>-TTCN email</w:t>
      </w:r>
      <w:r w:rsidR="00192018" w:rsidRPr="00BA0A75">
        <w:rPr>
          <w:b/>
          <w:noProof/>
          <w:sz w:val="24"/>
        </w:rPr>
        <w:fldChar w:fldCharType="end"/>
      </w:r>
      <w:r w:rsidRPr="00BA0A75">
        <w:rPr>
          <w:b/>
          <w:i/>
          <w:noProof/>
          <w:sz w:val="28"/>
        </w:rPr>
        <w:tab/>
      </w:r>
      <w:r w:rsidR="006317C7" w:rsidRPr="006317C7">
        <w:rPr>
          <w:b/>
          <w:i/>
          <w:noProof/>
          <w:sz w:val="28"/>
        </w:rPr>
        <w:t>R5s210271</w:t>
      </w:r>
    </w:p>
    <w:p w14:paraId="55280942" w14:textId="77777777" w:rsidR="00185AC5" w:rsidRPr="00BA0A75" w:rsidRDefault="00192018" w:rsidP="00185AC5">
      <w:pPr>
        <w:pStyle w:val="CRCoverPage"/>
        <w:outlineLvl w:val="0"/>
        <w:rPr>
          <w:b/>
          <w:noProof/>
          <w:sz w:val="24"/>
        </w:rPr>
      </w:pPr>
      <w:r w:rsidRPr="00BA0A75">
        <w:rPr>
          <w:b/>
          <w:noProof/>
          <w:sz w:val="24"/>
        </w:rPr>
        <w:fldChar w:fldCharType="begin"/>
      </w:r>
      <w:r w:rsidRPr="00BA0A75">
        <w:rPr>
          <w:b/>
          <w:noProof/>
          <w:sz w:val="24"/>
        </w:rPr>
        <w:instrText xml:space="preserve"> DOCPROPERTY  Location  \* MERGEFORMAT </w:instrText>
      </w:r>
      <w:r w:rsidRPr="00BA0A75">
        <w:rPr>
          <w:b/>
          <w:noProof/>
          <w:sz w:val="24"/>
        </w:rPr>
        <w:fldChar w:fldCharType="separate"/>
      </w:r>
      <w:r w:rsidR="00185AC5" w:rsidRPr="00BA0A75">
        <w:rPr>
          <w:b/>
          <w:noProof/>
          <w:sz w:val="24"/>
        </w:rPr>
        <w:t>Online</w:t>
      </w:r>
      <w:r w:rsidRPr="00BA0A75">
        <w:rPr>
          <w:b/>
          <w:noProof/>
          <w:sz w:val="24"/>
        </w:rPr>
        <w:fldChar w:fldCharType="end"/>
      </w:r>
      <w:r w:rsidR="00185AC5" w:rsidRPr="00BA0A75">
        <w:rPr>
          <w:b/>
          <w:noProof/>
          <w:sz w:val="24"/>
        </w:rPr>
        <w:t xml:space="preserve">, </w:t>
      </w:r>
      <w:r w:rsidR="00185AC5" w:rsidRPr="00BA0A75">
        <w:fldChar w:fldCharType="begin"/>
      </w:r>
      <w:r w:rsidR="00185AC5" w:rsidRPr="00BA0A75">
        <w:instrText xml:space="preserve"> DOCPROPERTY  Country  \* MERGEFORMAT </w:instrText>
      </w:r>
      <w:r w:rsidR="00185AC5" w:rsidRPr="00BA0A75">
        <w:fldChar w:fldCharType="end"/>
      </w:r>
      <w:r w:rsidR="00185AC5" w:rsidRPr="00BA0A75">
        <w:rPr>
          <w:b/>
          <w:noProof/>
          <w:sz w:val="24"/>
        </w:rPr>
        <w:t xml:space="preserve">, </w:t>
      </w:r>
      <w:r w:rsidRPr="00BA0A75">
        <w:rPr>
          <w:b/>
          <w:noProof/>
          <w:sz w:val="24"/>
        </w:rPr>
        <w:fldChar w:fldCharType="begin"/>
      </w:r>
      <w:r w:rsidRPr="00BA0A75">
        <w:rPr>
          <w:b/>
          <w:noProof/>
          <w:sz w:val="24"/>
        </w:rPr>
        <w:instrText xml:space="preserve"> DOCPROPERTY  StartDate  \* MERGEFORMAT </w:instrText>
      </w:r>
      <w:r w:rsidRPr="00BA0A75">
        <w:rPr>
          <w:b/>
          <w:noProof/>
          <w:sz w:val="24"/>
        </w:rPr>
        <w:fldChar w:fldCharType="separate"/>
      </w:r>
      <w:r w:rsidR="00185AC5" w:rsidRPr="00BA0A75">
        <w:rPr>
          <w:b/>
          <w:noProof/>
          <w:sz w:val="24"/>
        </w:rPr>
        <w:t>7th Dec 2020</w:t>
      </w:r>
      <w:r w:rsidRPr="00BA0A75">
        <w:rPr>
          <w:b/>
          <w:noProof/>
          <w:sz w:val="24"/>
        </w:rPr>
        <w:fldChar w:fldCharType="end"/>
      </w:r>
      <w:r w:rsidR="00185AC5" w:rsidRPr="00BA0A75">
        <w:rPr>
          <w:b/>
          <w:noProof/>
          <w:sz w:val="24"/>
        </w:rPr>
        <w:t xml:space="preserve"> - </w:t>
      </w:r>
      <w:r w:rsidRPr="00BA0A75">
        <w:rPr>
          <w:b/>
          <w:noProof/>
          <w:sz w:val="24"/>
        </w:rPr>
        <w:fldChar w:fldCharType="begin"/>
      </w:r>
      <w:r w:rsidRPr="00BA0A75">
        <w:rPr>
          <w:b/>
          <w:noProof/>
          <w:sz w:val="24"/>
        </w:rPr>
        <w:instrText xml:space="preserve"> DOCPROPERTY  EndDate  \* MERGEFORMAT </w:instrText>
      </w:r>
      <w:r w:rsidRPr="00BA0A75">
        <w:rPr>
          <w:b/>
          <w:noProof/>
          <w:sz w:val="24"/>
        </w:rPr>
        <w:fldChar w:fldCharType="separate"/>
      </w:r>
      <w:r w:rsidR="00185AC5" w:rsidRPr="00BA0A75">
        <w:rPr>
          <w:b/>
          <w:noProof/>
          <w:sz w:val="24"/>
        </w:rPr>
        <w:t>31st Dec 2021</w:t>
      </w:r>
      <w:r w:rsidRPr="00BA0A75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85AC5" w:rsidRPr="00BA0A75" w14:paraId="76964651" w14:textId="77777777" w:rsidTr="007477A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F8104D" w14:textId="77777777" w:rsidR="00185AC5" w:rsidRPr="00BA0A75" w:rsidRDefault="00185AC5" w:rsidP="007477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A0A75">
              <w:rPr>
                <w:i/>
                <w:noProof/>
                <w:sz w:val="14"/>
              </w:rPr>
              <w:t>CR-Form-v12.1</w:t>
            </w:r>
          </w:p>
        </w:tc>
      </w:tr>
      <w:tr w:rsidR="00185AC5" w:rsidRPr="00BA0A75" w14:paraId="7429B5FE" w14:textId="77777777" w:rsidTr="007477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148470" w14:textId="77777777" w:rsidR="00185AC5" w:rsidRPr="00BA0A75" w:rsidRDefault="00185AC5" w:rsidP="007477A8">
            <w:pPr>
              <w:pStyle w:val="CRCoverPage"/>
              <w:spacing w:after="0"/>
              <w:jc w:val="center"/>
              <w:rPr>
                <w:noProof/>
              </w:rPr>
            </w:pPr>
            <w:r w:rsidRPr="00BA0A75">
              <w:rPr>
                <w:b/>
                <w:noProof/>
                <w:sz w:val="32"/>
              </w:rPr>
              <w:t>CHANGE REQUEST</w:t>
            </w:r>
          </w:p>
        </w:tc>
      </w:tr>
      <w:tr w:rsidR="00185AC5" w:rsidRPr="00BA0A75" w14:paraId="1BDF01E6" w14:textId="77777777" w:rsidTr="007477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37D478" w14:textId="77777777" w:rsidR="00185AC5" w:rsidRPr="00BA0A7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1A826229" w14:textId="77777777" w:rsidTr="007477A8">
        <w:tc>
          <w:tcPr>
            <w:tcW w:w="142" w:type="dxa"/>
            <w:tcBorders>
              <w:left w:val="single" w:sz="4" w:space="0" w:color="auto"/>
            </w:tcBorders>
          </w:tcPr>
          <w:p w14:paraId="5558833C" w14:textId="77777777" w:rsidR="00185AC5" w:rsidRPr="00BA0A75" w:rsidRDefault="00185AC5" w:rsidP="007477A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AF74DB" w14:textId="77777777" w:rsidR="00185AC5" w:rsidRPr="00BA0A75" w:rsidRDefault="00192018" w:rsidP="007477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A0A75">
              <w:rPr>
                <w:b/>
                <w:noProof/>
                <w:sz w:val="28"/>
              </w:rPr>
              <w:fldChar w:fldCharType="begin"/>
            </w:r>
            <w:r w:rsidRPr="00BA0A75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BA0A75">
              <w:rPr>
                <w:b/>
                <w:noProof/>
                <w:sz w:val="28"/>
              </w:rPr>
              <w:fldChar w:fldCharType="separate"/>
            </w:r>
            <w:r w:rsidR="00185AC5" w:rsidRPr="00BA0A75">
              <w:rPr>
                <w:b/>
                <w:noProof/>
                <w:sz w:val="28"/>
              </w:rPr>
              <w:t>38.523-3</w:t>
            </w:r>
            <w:r w:rsidRPr="00BA0A7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922CA27" w14:textId="77777777" w:rsidR="00185AC5" w:rsidRPr="00BA0A75" w:rsidRDefault="00185AC5" w:rsidP="007477A8">
            <w:pPr>
              <w:pStyle w:val="CRCoverPage"/>
              <w:spacing w:after="0"/>
              <w:jc w:val="center"/>
              <w:rPr>
                <w:noProof/>
              </w:rPr>
            </w:pPr>
            <w:r w:rsidRPr="00BA0A7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B216C7" w14:textId="23285C3D" w:rsidR="00185AC5" w:rsidRPr="00BA0A75" w:rsidRDefault="006317C7" w:rsidP="009746C8">
            <w:pPr>
              <w:pStyle w:val="CRCoverPage"/>
              <w:spacing w:after="0"/>
              <w:rPr>
                <w:noProof/>
              </w:rPr>
            </w:pPr>
            <w:r w:rsidRPr="006317C7">
              <w:rPr>
                <w:b/>
                <w:noProof/>
                <w:sz w:val="28"/>
              </w:rPr>
              <w:t>1594</w:t>
            </w:r>
          </w:p>
        </w:tc>
        <w:tc>
          <w:tcPr>
            <w:tcW w:w="709" w:type="dxa"/>
          </w:tcPr>
          <w:p w14:paraId="0920BD9E" w14:textId="77777777" w:rsidR="00185AC5" w:rsidRPr="00BA0A75" w:rsidRDefault="00185AC5" w:rsidP="007477A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A0A7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170A66" w14:textId="77777777" w:rsidR="00185AC5" w:rsidRPr="00BA0A75" w:rsidRDefault="00192018" w:rsidP="007477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A0A75">
              <w:rPr>
                <w:b/>
                <w:noProof/>
                <w:sz w:val="28"/>
              </w:rPr>
              <w:fldChar w:fldCharType="begin"/>
            </w:r>
            <w:r w:rsidRPr="00BA0A75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BA0A75">
              <w:rPr>
                <w:b/>
                <w:noProof/>
                <w:sz w:val="28"/>
              </w:rPr>
              <w:fldChar w:fldCharType="separate"/>
            </w:r>
            <w:r w:rsidR="00185AC5" w:rsidRPr="00BA0A75">
              <w:rPr>
                <w:b/>
                <w:noProof/>
                <w:sz w:val="28"/>
              </w:rPr>
              <w:t>-</w:t>
            </w:r>
            <w:r w:rsidRPr="00BA0A7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6F6C724" w14:textId="77777777" w:rsidR="00185AC5" w:rsidRPr="00BA0A75" w:rsidRDefault="00185AC5" w:rsidP="007477A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A0A7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4292FC" w14:textId="77777777" w:rsidR="00185AC5" w:rsidRPr="00410371" w:rsidRDefault="00192018" w:rsidP="007477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A0A75">
              <w:rPr>
                <w:b/>
                <w:noProof/>
                <w:sz w:val="28"/>
              </w:rPr>
              <w:fldChar w:fldCharType="begin"/>
            </w:r>
            <w:r w:rsidRPr="00BA0A75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BA0A75">
              <w:rPr>
                <w:b/>
                <w:noProof/>
                <w:sz w:val="28"/>
              </w:rPr>
              <w:fldChar w:fldCharType="separate"/>
            </w:r>
            <w:r w:rsidR="00185AC5" w:rsidRPr="00BA0A75">
              <w:rPr>
                <w:b/>
                <w:noProof/>
                <w:sz w:val="28"/>
              </w:rPr>
              <w:t>16.0.0</w:t>
            </w:r>
            <w:r w:rsidRPr="00BA0A7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0D9E64" w14:textId="77777777" w:rsidR="00185AC5" w:rsidRDefault="00185AC5" w:rsidP="007477A8">
            <w:pPr>
              <w:pStyle w:val="CRCoverPage"/>
              <w:spacing w:after="0"/>
              <w:rPr>
                <w:noProof/>
              </w:rPr>
            </w:pPr>
          </w:p>
        </w:tc>
      </w:tr>
      <w:tr w:rsidR="00185AC5" w14:paraId="6D0FFFF1" w14:textId="77777777" w:rsidTr="007477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FC6DE1" w14:textId="77777777" w:rsidR="00185AC5" w:rsidRDefault="00185AC5" w:rsidP="007477A8">
            <w:pPr>
              <w:pStyle w:val="CRCoverPage"/>
              <w:spacing w:after="0"/>
              <w:rPr>
                <w:noProof/>
              </w:rPr>
            </w:pPr>
          </w:p>
        </w:tc>
      </w:tr>
      <w:tr w:rsidR="00185AC5" w14:paraId="74DFE35D" w14:textId="77777777" w:rsidTr="007477A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DAAB07" w14:textId="77777777" w:rsidR="00185AC5" w:rsidRPr="00F25D98" w:rsidRDefault="00185AC5" w:rsidP="007477A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85AC5" w14:paraId="5AF05675" w14:textId="77777777" w:rsidTr="007477A8">
        <w:tc>
          <w:tcPr>
            <w:tcW w:w="9641" w:type="dxa"/>
            <w:gridSpan w:val="9"/>
          </w:tcPr>
          <w:p w14:paraId="4C224CFD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31AA75" w14:textId="77777777" w:rsidR="00185AC5" w:rsidRDefault="00185AC5" w:rsidP="00185AC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85AC5" w14:paraId="0D8586C3" w14:textId="77777777" w:rsidTr="007477A8">
        <w:tc>
          <w:tcPr>
            <w:tcW w:w="2835" w:type="dxa"/>
          </w:tcPr>
          <w:p w14:paraId="7965302E" w14:textId="77777777" w:rsidR="00185AC5" w:rsidRDefault="00185AC5" w:rsidP="007477A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F64135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3068B1" w14:textId="77777777" w:rsidR="00185AC5" w:rsidRDefault="00185AC5" w:rsidP="00747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2D315B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CB4ED7" w14:textId="77777777" w:rsidR="00185AC5" w:rsidRDefault="00185AC5" w:rsidP="00747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19C85B1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C1AD3F" w14:textId="77777777" w:rsidR="00185AC5" w:rsidRDefault="00185AC5" w:rsidP="00747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200A7A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3EB3D3" w14:textId="77777777" w:rsidR="00185AC5" w:rsidRDefault="00185AC5" w:rsidP="007477A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68FA9E6" w14:textId="77777777" w:rsidR="00185AC5" w:rsidRDefault="00185AC5" w:rsidP="00185AC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85AC5" w14:paraId="22278CBB" w14:textId="77777777" w:rsidTr="007477A8">
        <w:tc>
          <w:tcPr>
            <w:tcW w:w="9640" w:type="dxa"/>
            <w:gridSpan w:val="11"/>
          </w:tcPr>
          <w:p w14:paraId="6075CC32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3CC5AA88" w14:textId="77777777" w:rsidTr="007477A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4EB15B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0" w:name="_Hlk63357586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F6DE93" w14:textId="404ABCA1" w:rsidR="00185AC5" w:rsidRDefault="00FC77FA" w:rsidP="007366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85AC5">
              <w:t xml:space="preserve">Correction </w:t>
            </w:r>
            <w:r w:rsidR="00BA0A75">
              <w:t xml:space="preserve">to NR5GC test case </w:t>
            </w:r>
            <w:r w:rsidR="00736627">
              <w:t>8.1.3.1.23</w:t>
            </w:r>
            <w:r w:rsidR="00185AC5">
              <w:t xml:space="preserve"> </w:t>
            </w:r>
            <w:r>
              <w:fldChar w:fldCharType="end"/>
            </w:r>
            <w:bookmarkEnd w:id="0"/>
          </w:p>
        </w:tc>
      </w:tr>
      <w:tr w:rsidR="00185AC5" w14:paraId="25BFB319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062C0A70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9914CC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482FABDD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46468984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167914" w14:textId="39CE84EE" w:rsidR="00185AC5" w:rsidRDefault="00D765CF" w:rsidP="00D765CF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  <w:r w:rsidR="00192018">
              <w:fldChar w:fldCharType="begin"/>
            </w:r>
            <w:r w:rsidR="00192018">
              <w:instrText xml:space="preserve"> DOCPROPERTY  SourceIfWg  \* MERGEFORMAT </w:instrText>
            </w:r>
            <w:r w:rsidR="00192018">
              <w:fldChar w:fldCharType="end"/>
            </w:r>
          </w:p>
        </w:tc>
      </w:tr>
      <w:tr w:rsidR="00185AC5" w14:paraId="59272D76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67E10E95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F9470A" w14:textId="46EF52B2" w:rsidR="00185AC5" w:rsidRDefault="00185AC5" w:rsidP="007477A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85AC5" w14:paraId="6FF0124B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4F07F81C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C627C1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267EAC2E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67FAB8C3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8EF1E0" w14:textId="77777777" w:rsidR="00185AC5" w:rsidRDefault="00192018" w:rsidP="007477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85AC5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EE1DA78" w14:textId="77777777" w:rsidR="00185AC5" w:rsidRDefault="00185AC5" w:rsidP="007477A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86FAFE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7D477" w14:textId="38BD64A0" w:rsidR="00185AC5" w:rsidRDefault="00192018" w:rsidP="00B44D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85AC5">
              <w:rPr>
                <w:noProof/>
              </w:rPr>
              <w:t>2021-0</w:t>
            </w:r>
            <w:r w:rsidR="009746C8">
              <w:rPr>
                <w:noProof/>
              </w:rPr>
              <w:t>2</w:t>
            </w:r>
            <w:r w:rsidR="00185AC5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44DD5">
              <w:rPr>
                <w:noProof/>
              </w:rPr>
              <w:t>1</w:t>
            </w:r>
            <w:r w:rsidR="00736627">
              <w:rPr>
                <w:noProof/>
              </w:rPr>
              <w:t>6</w:t>
            </w:r>
          </w:p>
        </w:tc>
      </w:tr>
      <w:tr w:rsidR="00185AC5" w14:paraId="049616CC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64A0171B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A36210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F5F84C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435872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A4E947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39FB71AA" w14:textId="77777777" w:rsidTr="007477A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F546F6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AFFD58" w14:textId="77777777" w:rsidR="00185AC5" w:rsidRDefault="00192018" w:rsidP="007477A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85AC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96F8BA" w14:textId="77777777" w:rsidR="00185AC5" w:rsidRDefault="00185AC5" w:rsidP="007477A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D0D6A9" w14:textId="77777777" w:rsidR="00185AC5" w:rsidRDefault="00185AC5" w:rsidP="007477A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C7B1C3" w14:textId="77777777" w:rsidR="00185AC5" w:rsidRDefault="00192018" w:rsidP="007477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85AC5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85AC5" w14:paraId="29C07487" w14:textId="77777777" w:rsidTr="007477A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4448D7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AB6841" w14:textId="77777777" w:rsidR="00185AC5" w:rsidRDefault="00185AC5" w:rsidP="007477A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CB3ABC" w14:textId="77777777" w:rsidR="00185AC5" w:rsidRDefault="00185AC5" w:rsidP="007477A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99362E" w14:textId="77777777" w:rsidR="00185AC5" w:rsidRPr="007C2097" w:rsidRDefault="00185AC5" w:rsidP="007477A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85AC5" w14:paraId="611EDD21" w14:textId="77777777" w:rsidTr="007477A8">
        <w:tc>
          <w:tcPr>
            <w:tcW w:w="1843" w:type="dxa"/>
          </w:tcPr>
          <w:p w14:paraId="57433596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6B8D77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1E66166D" w14:textId="77777777" w:rsidTr="00747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161F17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B3A8F9" w14:textId="4FD0CEE9" w:rsidR="00185AC5" w:rsidRDefault="00800066" w:rsidP="008000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lang w:eastAsia="zh-CN"/>
              </w:rPr>
              <w:t>In step9</w:t>
            </w:r>
            <w:r w:rsidR="00E558F6">
              <w:rPr>
                <w:rFonts w:cs="Arial"/>
                <w:color w:val="000000"/>
                <w:lang w:eastAsia="zh-CN"/>
              </w:rPr>
              <w:t>, Measurement Report Quantity is infinity. So SS will receive the Measurement Reports continuously. If we don’t ignore t</w:t>
            </w:r>
            <w:r>
              <w:rPr>
                <w:rFonts w:cs="Arial"/>
                <w:color w:val="000000"/>
                <w:lang w:eastAsia="zh-CN"/>
              </w:rPr>
              <w:t>he Measurement Reports in step9</w:t>
            </w:r>
            <w:r w:rsidR="00E558F6">
              <w:rPr>
                <w:rFonts w:cs="Arial"/>
                <w:color w:val="000000"/>
                <w:lang w:eastAsia="zh-CN"/>
              </w:rPr>
              <w:t>, it will cause failure in step10</w:t>
            </w:r>
            <w:r>
              <w:rPr>
                <w:rFonts w:cs="Arial"/>
                <w:color w:val="000000"/>
                <w:lang w:eastAsia="zh-CN"/>
              </w:rPr>
              <w:t>.</w:t>
            </w:r>
          </w:p>
        </w:tc>
      </w:tr>
      <w:tr w:rsidR="00185AC5" w14:paraId="7F370BA7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770F64" w14:textId="77777777" w:rsidR="00185AC5" w:rsidRDefault="00185AC5" w:rsidP="00185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964737" w14:textId="77777777" w:rsidR="00185AC5" w:rsidRDefault="00185AC5" w:rsidP="00185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04035829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6FD7A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F71C3E" w14:textId="33534584" w:rsidR="00185AC5" w:rsidRDefault="00E558F6" w:rsidP="008000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Capture and ignore Measurement Reports in step9.</w:t>
            </w:r>
          </w:p>
        </w:tc>
      </w:tr>
      <w:tr w:rsidR="00185AC5" w14:paraId="70AE0A80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59C403" w14:textId="77777777" w:rsidR="00185AC5" w:rsidRDefault="00185AC5" w:rsidP="00185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C15387" w14:textId="77777777" w:rsidR="00185AC5" w:rsidRDefault="00185AC5" w:rsidP="00185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21A2F9B1" w14:textId="77777777" w:rsidTr="007477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D5D400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32EC60" w14:textId="603D93ED" w:rsidR="00185AC5" w:rsidRDefault="00185AC5" w:rsidP="00185AC5">
            <w:pPr>
              <w:pStyle w:val="CRCoverPage"/>
              <w:spacing w:after="0"/>
              <w:ind w:left="100"/>
              <w:rPr>
                <w:noProof/>
              </w:rPr>
            </w:pPr>
            <w:r w:rsidRPr="00C91E2F">
              <w:rPr>
                <w:rFonts w:cs="Arial"/>
                <w:lang w:eastAsia="en-GB"/>
              </w:rPr>
              <w:t>Testcase will fail a conformant UE.</w:t>
            </w:r>
          </w:p>
        </w:tc>
      </w:tr>
      <w:tr w:rsidR="00185AC5" w14:paraId="0E6021D0" w14:textId="77777777" w:rsidTr="007477A8">
        <w:tc>
          <w:tcPr>
            <w:tcW w:w="2694" w:type="dxa"/>
            <w:gridSpan w:val="2"/>
          </w:tcPr>
          <w:p w14:paraId="0451B47A" w14:textId="77777777" w:rsidR="00185AC5" w:rsidRDefault="00185AC5" w:rsidP="00185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855023" w14:textId="77777777" w:rsidR="00185AC5" w:rsidRDefault="00185AC5" w:rsidP="00185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29F2C420" w14:textId="77777777" w:rsidTr="00747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FDECE6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760034" w14:textId="560FC52D" w:rsidR="00185AC5" w:rsidRDefault="00736627" w:rsidP="007366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8.1.3.1.23</w:t>
            </w:r>
            <w:r w:rsidR="00BA0A75">
              <w:rPr>
                <w:noProof/>
              </w:rPr>
              <w:t>.NR5GC</w:t>
            </w:r>
          </w:p>
        </w:tc>
      </w:tr>
      <w:tr w:rsidR="00185AC5" w14:paraId="28A4D037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AD56B" w14:textId="77777777" w:rsidR="00185AC5" w:rsidRDefault="00185AC5" w:rsidP="00185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BA42E2" w14:textId="77777777" w:rsidR="00185AC5" w:rsidRDefault="00185AC5" w:rsidP="00185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77D6BA16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4880D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742BCB" w14:textId="77777777" w:rsidR="00185AC5" w:rsidRDefault="00185AC5" w:rsidP="00185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C0F91D" w14:textId="77777777" w:rsidR="00185AC5" w:rsidRDefault="00185AC5" w:rsidP="00185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21BCBA" w14:textId="77777777" w:rsidR="00185AC5" w:rsidRDefault="00185AC5" w:rsidP="00185A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521AB0" w14:textId="77777777" w:rsidR="00185AC5" w:rsidRDefault="00185AC5" w:rsidP="00185A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5AC5" w14:paraId="78DAB38C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ADCA45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55850" w14:textId="77777777" w:rsidR="00185AC5" w:rsidRDefault="00185AC5" w:rsidP="00185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9C516" w14:textId="4AC7A0AF" w:rsidR="00185AC5" w:rsidRDefault="00185AC5" w:rsidP="00185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5AB688" w14:textId="77777777" w:rsidR="00185AC5" w:rsidRDefault="00185AC5" w:rsidP="00185A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195B91" w14:textId="66445A51" w:rsidR="00185AC5" w:rsidRDefault="00185AC5" w:rsidP="00185A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5AC5" w14:paraId="28413165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26F4F2" w14:textId="77777777" w:rsidR="00185AC5" w:rsidRDefault="00185AC5" w:rsidP="00185A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FE81D" w14:textId="77777777" w:rsidR="00185AC5" w:rsidRDefault="00185AC5" w:rsidP="00185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C898A5" w14:textId="676C245A" w:rsidR="00185AC5" w:rsidRDefault="00185AC5" w:rsidP="00185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94D24C" w14:textId="77777777" w:rsidR="00185AC5" w:rsidRDefault="00185AC5" w:rsidP="00185A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549E13" w14:textId="6749C597" w:rsidR="00185AC5" w:rsidRDefault="00185AC5" w:rsidP="00185A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5AC5" w14:paraId="6EA9C5B0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0B825" w14:textId="77777777" w:rsidR="00185AC5" w:rsidRDefault="00185AC5" w:rsidP="00185A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755614" w14:textId="77777777" w:rsidR="00185AC5" w:rsidRDefault="00185AC5" w:rsidP="00185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743A06" w14:textId="3ABB752D" w:rsidR="00185AC5" w:rsidRDefault="00185AC5" w:rsidP="00185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E2BC36" w14:textId="77777777" w:rsidR="00185AC5" w:rsidRDefault="00185AC5" w:rsidP="00185A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5B6120" w14:textId="142E2ED7" w:rsidR="00185AC5" w:rsidRDefault="00185AC5" w:rsidP="00185A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5AC5" w14:paraId="020E11CF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1F291" w14:textId="77777777" w:rsidR="00185AC5" w:rsidRDefault="00185AC5" w:rsidP="00185A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936172" w14:textId="77777777" w:rsidR="00185AC5" w:rsidRDefault="00185AC5" w:rsidP="00185AC5">
            <w:pPr>
              <w:pStyle w:val="CRCoverPage"/>
              <w:spacing w:after="0"/>
              <w:rPr>
                <w:noProof/>
              </w:rPr>
            </w:pPr>
          </w:p>
        </w:tc>
      </w:tr>
      <w:tr w:rsidR="00185AC5" w14:paraId="1D078F95" w14:textId="77777777" w:rsidTr="007477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CDEFEE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7A61D2" w14:textId="77777777" w:rsidR="00185AC5" w:rsidRDefault="00185AC5" w:rsidP="00185A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85AC5" w:rsidRPr="008863B9" w14:paraId="6721B076" w14:textId="77777777" w:rsidTr="007477A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1BF5E2" w14:textId="77777777" w:rsidR="00185AC5" w:rsidRPr="008863B9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B4C621" w14:textId="77777777" w:rsidR="00185AC5" w:rsidRPr="008863B9" w:rsidRDefault="00185AC5" w:rsidP="00185A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85AC5" w14:paraId="307C5365" w14:textId="77777777" w:rsidTr="00747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7B7BDB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B43FF" w14:textId="77777777" w:rsidR="00185AC5" w:rsidRDefault="00185AC5" w:rsidP="00185A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1C9AA5" w14:textId="77777777" w:rsidR="00185AC5" w:rsidRDefault="00185AC5" w:rsidP="00185AC5">
      <w:pPr>
        <w:rPr>
          <w:noProof/>
        </w:rPr>
      </w:pPr>
    </w:p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el"/>
        <w:jc w:val="left"/>
        <w:rPr>
          <w:rStyle w:val="Hervorhebung"/>
          <w:rFonts w:cs="Arial"/>
          <w:i w:val="0"/>
          <w:lang w:eastAsia="en-GB"/>
        </w:rPr>
      </w:pPr>
      <w:bookmarkStart w:id="1" w:name="_Toc63357363"/>
      <w:r w:rsidRPr="00D83A7A">
        <w:rPr>
          <w:rStyle w:val="Hervorhebung"/>
          <w:rFonts w:cs="Arial"/>
          <w:i w:val="0"/>
        </w:rPr>
        <w:lastRenderedPageBreak/>
        <w:t>Table of Contents</w:t>
      </w:r>
      <w:bookmarkEnd w:id="1"/>
    </w:p>
    <w:p w14:paraId="331A1F7F" w14:textId="371453CC" w:rsidR="003A4EF9" w:rsidRDefault="003A22C0">
      <w:pPr>
        <w:pStyle w:val="Verzeichnis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A4EF9" w:rsidRPr="00710043">
        <w:rPr>
          <w:rFonts w:cs="Arial"/>
          <w:iCs/>
        </w:rPr>
        <w:t>Table of Contents</w:t>
      </w:r>
      <w:r w:rsidR="003A4EF9">
        <w:tab/>
      </w:r>
      <w:r w:rsidR="003A4EF9">
        <w:fldChar w:fldCharType="begin"/>
      </w:r>
      <w:r w:rsidR="003A4EF9">
        <w:instrText xml:space="preserve"> PAGEREF _Toc63357363 \h </w:instrText>
      </w:r>
      <w:r w:rsidR="003A4EF9">
        <w:fldChar w:fldCharType="separate"/>
      </w:r>
      <w:r w:rsidR="003A4EF9">
        <w:t>2</w:t>
      </w:r>
      <w:r w:rsidR="003A4EF9">
        <w:fldChar w:fldCharType="end"/>
      </w:r>
    </w:p>
    <w:p w14:paraId="0C372C52" w14:textId="07A8833B" w:rsidR="003A4EF9" w:rsidRDefault="003A4EF9">
      <w:pPr>
        <w:pStyle w:val="Verzeichnis1"/>
        <w:rPr>
          <w:rFonts w:asciiTheme="minorHAnsi" w:eastAsiaTheme="minorEastAsia" w:hAnsiTheme="minorHAnsi" w:cstheme="minorBidi"/>
          <w:szCs w:val="22"/>
          <w:lang w:eastAsia="en-GB"/>
        </w:rPr>
      </w:pPr>
      <w:r w:rsidRPr="0071004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1004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_Toc63357364 \h </w:instrText>
      </w:r>
      <w:r>
        <w:fldChar w:fldCharType="separate"/>
      </w:r>
      <w:r>
        <w:t>3</w:t>
      </w:r>
      <w:r>
        <w:fldChar w:fldCharType="end"/>
      </w:r>
    </w:p>
    <w:p w14:paraId="3BAC0FD2" w14:textId="0573C596" w:rsidR="003A4EF9" w:rsidRDefault="003A4EF9">
      <w:pPr>
        <w:pStyle w:val="Verzeichnis1"/>
        <w:rPr>
          <w:rFonts w:asciiTheme="minorHAnsi" w:eastAsiaTheme="minorEastAsia" w:hAnsiTheme="minorHAnsi" w:cstheme="minorBidi"/>
          <w:szCs w:val="22"/>
          <w:lang w:eastAsia="en-GB"/>
        </w:rPr>
      </w:pPr>
      <w:r w:rsidRPr="0071004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1004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_Toc63357365 \h </w:instrText>
      </w:r>
      <w:r>
        <w:fldChar w:fldCharType="separate"/>
      </w:r>
      <w:r>
        <w:t>3</w:t>
      </w:r>
      <w:r>
        <w:fldChar w:fldCharType="end"/>
      </w:r>
    </w:p>
    <w:p w14:paraId="52E7B072" w14:textId="2D585B61" w:rsidR="003A4EF9" w:rsidRDefault="003A4EF9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10043">
        <w:rPr>
          <w:rFonts w:cs="Arial"/>
          <w:b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10043">
        <w:rPr>
          <w:rFonts w:cs="Arial"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_Toc63357366 \h </w:instrText>
      </w:r>
      <w:r>
        <w:fldChar w:fldCharType="separate"/>
      </w:r>
      <w:r>
        <w:t>3</w:t>
      </w:r>
      <w:r>
        <w:fldChar w:fldCharType="end"/>
      </w:r>
    </w:p>
    <w:p w14:paraId="2E4D4796" w14:textId="1D68F85B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568CED5F" w14:textId="77777777" w:rsidR="00BA0A75" w:rsidRDefault="00BA0A75" w:rsidP="00BA0A75">
      <w:pPr>
        <w:pStyle w:val="berschrift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bookmarkStart w:id="4" w:name="_Toc63357364"/>
      <w:r>
        <w:rPr>
          <w:b/>
          <w:lang w:eastAsia="ja-JP"/>
        </w:rPr>
        <w:lastRenderedPageBreak/>
        <w:t>Overview</w:t>
      </w:r>
      <w:bookmarkEnd w:id="2"/>
      <w:bookmarkEnd w:id="3"/>
      <w:bookmarkEnd w:id="4"/>
    </w:p>
    <w:p w14:paraId="777B3F75" w14:textId="77777777" w:rsidR="00BA0A75" w:rsidRDefault="00BA0A75" w:rsidP="00BA0A7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iwd-TTCN3-B2019-06_D</w:t>
      </w:r>
      <w:r>
        <w:rPr>
          <w:rFonts w:cs="Arial"/>
        </w:rPr>
        <w:t>20</w:t>
      </w:r>
      <w:r w:rsidRPr="00883A39">
        <w:rPr>
          <w:rFonts w:cs="Arial"/>
        </w:rPr>
        <w:t>wk</w:t>
      </w:r>
      <w:r>
        <w:rPr>
          <w:rFonts w:cs="Arial"/>
        </w:rPr>
        <w:t>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E3E6590" w14:textId="77777777" w:rsidR="00BA0A75" w:rsidRPr="002843CD" w:rsidRDefault="00BA0A75" w:rsidP="00BA0A7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56AE8DA0" w14:textId="77777777" w:rsidR="003A22C0" w:rsidRDefault="003A22C0" w:rsidP="003A22C0"/>
    <w:p w14:paraId="017C246C" w14:textId="35F11E03" w:rsidR="003A22C0" w:rsidRDefault="003A22C0" w:rsidP="003A22C0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63357365"/>
      <w:r w:rsidRPr="00854C55">
        <w:rPr>
          <w:b/>
        </w:rPr>
        <w:t>Corrections required</w:t>
      </w:r>
      <w:bookmarkEnd w:id="5"/>
      <w:bookmarkEnd w:id="6"/>
      <w:bookmarkEnd w:id="7"/>
    </w:p>
    <w:p w14:paraId="512344BC" w14:textId="1DAAF97D" w:rsidR="00235975" w:rsidRDefault="00235975" w:rsidP="00235975">
      <w:pPr>
        <w:pStyle w:val="berschrift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bookmarkStart w:id="8" w:name="_Toc54186269"/>
      <w:bookmarkStart w:id="9" w:name="_Toc63357366"/>
      <w:bookmarkStart w:id="10" w:name="OLE_LINK12"/>
      <w:bookmarkStart w:id="11" w:name="OLE_LINK13"/>
      <w:bookmarkStart w:id="12" w:name="OLE_LINK2"/>
      <w:bookmarkStart w:id="13" w:name="OLE_LINK3"/>
      <w:bookmarkStart w:id="14" w:name="OLE_LINK10"/>
      <w:bookmarkStart w:id="15" w:name="OLE_LINK11"/>
      <w:r>
        <w:rPr>
          <w:rFonts w:cs="Arial"/>
          <w:color w:val="000000"/>
          <w:lang w:eastAsia="en-GB"/>
        </w:rPr>
        <w:t>Change 1</w:t>
      </w:r>
      <w:bookmarkEnd w:id="8"/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235975" w14:paraId="7007FED8" w14:textId="77777777" w:rsidTr="00E031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0"/>
          <w:bookmarkEnd w:id="11"/>
          <w:bookmarkEnd w:id="12"/>
          <w:bookmarkEnd w:id="13"/>
          <w:bookmarkEnd w:id="14"/>
          <w:bookmarkEnd w:id="15"/>
          <w:p w14:paraId="5110C573" w14:textId="77777777" w:rsidR="00235975" w:rsidRPr="002F3E79" w:rsidRDefault="00235975" w:rsidP="005939F7">
            <w:pPr>
              <w:spacing w:before="40" w:after="40"/>
              <w:rPr>
                <w:rFonts w:ascii="Arial" w:hAnsi="Arial" w:cs="Arial"/>
                <w:lang w:eastAsia="en-GB"/>
              </w:rPr>
            </w:pPr>
            <w:r w:rsidRPr="002F3E79">
              <w:rPr>
                <w:rFonts w:ascii="Arial" w:hAnsi="Arial" w:cs="Arial"/>
                <w:lang w:eastAsia="en-GB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AEDD" w14:textId="361E4AC7" w:rsidR="00235975" w:rsidRPr="00CF18A2" w:rsidRDefault="00736627" w:rsidP="005939F7">
            <w:pPr>
              <w:rPr>
                <w:rFonts w:ascii="Arial" w:hAnsi="Arial" w:cs="Arial"/>
                <w:lang w:eastAsia="en-GB"/>
              </w:rPr>
            </w:pPr>
            <w:r w:rsidRPr="00736627">
              <w:rPr>
                <w:rFonts w:ascii="Arial" w:hAnsi="Arial" w:cs="Arial"/>
                <w:lang w:eastAsia="en-GB"/>
              </w:rPr>
              <w:t>f_TC_8_1_3_1_23_TestBody()</w:t>
            </w:r>
          </w:p>
        </w:tc>
      </w:tr>
      <w:tr w:rsidR="00235975" w14:paraId="4DA8523A" w14:textId="77777777" w:rsidTr="00E0313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84E6" w14:textId="77777777" w:rsidR="00235975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6312" w14:textId="7C2693C9" w:rsidR="00235975" w:rsidRPr="00C91E2F" w:rsidRDefault="00E558F6" w:rsidP="00800066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In step9, Measurement Report Quantity is infinity. So SS will receive the Measurement Reports continuously. If we don’t ignore the Measurement Reports in step9, it will cause failure in step10.</w:t>
            </w:r>
          </w:p>
        </w:tc>
      </w:tr>
      <w:tr w:rsidR="005939CC" w14:paraId="62810F7A" w14:textId="77777777" w:rsidTr="00E031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46BF" w14:textId="77777777" w:rsidR="005939CC" w:rsidRDefault="005939CC" w:rsidP="005939C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F8C3" w14:textId="2084A0EB" w:rsidR="005939CC" w:rsidRPr="00C91E2F" w:rsidRDefault="00E558F6" w:rsidP="00800066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Capture and ignore Measurement Reports in step9.</w:t>
            </w:r>
          </w:p>
        </w:tc>
      </w:tr>
      <w:tr w:rsidR="005939CC" w14:paraId="543F4765" w14:textId="77777777" w:rsidTr="00E031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B5D5" w14:textId="77777777" w:rsidR="005939CC" w:rsidRDefault="005939CC" w:rsidP="005939C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5F2E" w14:textId="20C3B78A" w:rsidR="005939CC" w:rsidRPr="00C91E2F" w:rsidRDefault="00736627" w:rsidP="005939CC">
            <w:pPr>
              <w:spacing w:after="0"/>
              <w:rPr>
                <w:rFonts w:ascii="Arial" w:hAnsi="Arial" w:cs="Arial"/>
                <w:lang w:eastAsia="en-GB"/>
              </w:rPr>
            </w:pPr>
            <w:r w:rsidRPr="00736627">
              <w:rPr>
                <w:rFonts w:ascii="Arial" w:hAnsi="Arial" w:cs="Arial"/>
                <w:lang w:eastAsia="en-GB"/>
              </w:rPr>
              <w:t>RRC_Measurement_NR5GC.ttcn</w:t>
            </w:r>
          </w:p>
        </w:tc>
      </w:tr>
      <w:tr w:rsidR="005939CC" w14:paraId="0B171B2C" w14:textId="77777777" w:rsidTr="00E031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C5CF" w14:textId="7ADDC4E2" w:rsidR="005939CC" w:rsidRPr="00EE1104" w:rsidRDefault="00E03130" w:rsidP="005939C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610D" w14:textId="050B8D87" w:rsidR="005939CC" w:rsidRPr="00EE1104" w:rsidRDefault="00E03130" w:rsidP="005939CC">
            <w:pPr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107A2CBF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</w:p>
    <w:p w14:paraId="3A1352FC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71866185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70E0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>function f_TC_8_1_3_1_23_TestBody() runs on NR5GC_PTC</w:t>
            </w:r>
          </w:p>
          <w:p w14:paraId="17930C3B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7F48F884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NR_CellPowerList_Type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v_CellPowerList_AtT0;</w:t>
            </w:r>
          </w:p>
          <w:p w14:paraId="2D72CBED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NR_AbsoluteCellPower_Type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v_CellPower_ServingCell_FR1 := -85;</w:t>
            </w:r>
          </w:p>
          <w:p w14:paraId="28061333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NR_AbsoluteCellPower_Type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v_CellPower_NeighbourCell_FR1 := -91;</w:t>
            </w:r>
          </w:p>
          <w:p w14:paraId="0C1B45AD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D4CAF87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ReportConfigToAddModList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v_ReportConfigList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;</w:t>
            </w:r>
          </w:p>
          <w:p w14:paraId="51F691ED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MeasObjectParamsList_Type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v_MeasuredObjectList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;</w:t>
            </w:r>
          </w:p>
          <w:p w14:paraId="7B4920AA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MeasIdToAddModList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v_MeasIdConfigList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;</w:t>
            </w:r>
          </w:p>
          <w:p w14:paraId="3F77055B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var template (omit)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MeasConfig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v_MeasConfig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;</w:t>
            </w:r>
          </w:p>
          <w:p w14:paraId="5415479A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F68CD17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var template (omit)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MeasGapConfig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v_MeasGapUE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:= omit;</w:t>
            </w:r>
          </w:p>
          <w:p w14:paraId="0290C5A6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PhysCellId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v_PhysCellIdServing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;</w:t>
            </w:r>
          </w:p>
          <w:p w14:paraId="06FB2010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PhysCellId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v_PhysCellIdNeighbour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;</w:t>
            </w:r>
          </w:p>
          <w:p w14:paraId="6B09C67A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1101DC9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var float v_TimerValue_5s := 5.0;</w:t>
            </w:r>
          </w:p>
          <w:p w14:paraId="12539318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var default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v_MyDefaultVar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:= null; //@sic R5s201450 sic@</w:t>
            </w:r>
          </w:p>
          <w:p w14:paraId="2B3EC8ED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2AEF155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//Power levels of NR cell 1 and cell 2 FR1 acc. Table 8.1.3.1.23.3.2-1, Table 8.1.3.1.23.3.2-2 FFS</w:t>
            </w:r>
          </w:p>
          <w:p w14:paraId="2C6D1D6D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/*         |   Cell 1   |  Cell 2</w:t>
            </w:r>
          </w:p>
          <w:p w14:paraId="710EA660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 * -------------------------------</w:t>
            </w:r>
          </w:p>
          <w:p w14:paraId="5A11B187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 *   T0    |    -85     |   -91</w:t>
            </w:r>
          </w:p>
          <w:p w14:paraId="73D45D3C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 *</w:t>
            </w:r>
          </w:p>
          <w:p w14:paraId="3509B4CB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 */</w:t>
            </w:r>
          </w:p>
          <w:p w14:paraId="50699C19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 </w:t>
            </w:r>
          </w:p>
          <w:p w14:paraId="7E964870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v_CellPowerList_AtT0 := {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cs_NR_CellPower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(nr_Cell1, v_CellPower_ServingCell_FR1,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tsc_NR_NonSuitableOffCellSSS_EPRE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),</w:t>
            </w:r>
          </w:p>
          <w:p w14:paraId="6665FD53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                     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cs_NR_CellPower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(nr_Cell2, v_CellPower_NeighbourCell_FR1,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tsc_NR_NonSuitableOffCellSSS_EPRE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)};</w:t>
            </w:r>
          </w:p>
          <w:p w14:paraId="71B4571B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2E7E8D9D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f_NR_SetCellPowerList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(v_CellPowerList_AtT0);</w:t>
            </w:r>
          </w:p>
          <w:p w14:paraId="480B7B9A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lastRenderedPageBreak/>
              <w:t xml:space="preserve">      </w:t>
            </w:r>
          </w:p>
          <w:p w14:paraId="7B91AC4B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//@siclog "Steps 1-2"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@</w:t>
            </w:r>
          </w:p>
          <w:p w14:paraId="1E8BA1EC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//The SS transmits an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RRCReconfiguration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message including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MeasConfig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to setup intra NR periodic measurement reporting.</w:t>
            </w:r>
          </w:p>
          <w:p w14:paraId="6DCFAB21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//The UE transmits an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RRCReconfigrationComplete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message</w:t>
            </w:r>
          </w:p>
          <w:p w14:paraId="52E50D5E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383EBD12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v_ReportConfigList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:= {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cs_NR_ReportConfigToAddMod_NR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(tsc_NR_IdReportConfigId1, cs_38508_ReportConfigNR_Periodical)};</w:t>
            </w:r>
          </w:p>
          <w:p w14:paraId="59E820EC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v_MeasuredObjectList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:= {cs_MeasObjectId1(nr_Cell1)};</w:t>
            </w:r>
          </w:p>
          <w:p w14:paraId="3943DF38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v_MeasIdConfigList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:= {cs_NR_MeasId_Config_id1_obj1_conf1};</w:t>
            </w:r>
          </w:p>
          <w:p w14:paraId="7BD726E1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    </w:t>
            </w:r>
          </w:p>
          <w:p w14:paraId="07FB8725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v_MeasConfig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:=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f_NR_GenerateMeasurementConfigNR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v_MeasuredObjectList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v_ReportConfigList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v_MeasIdConfigList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v_MeasGapUE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);</w:t>
            </w:r>
          </w:p>
          <w:p w14:paraId="577C3E3A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546C2238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f_NR_SendRRCReconfiguration_MeasNR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(nr_Cell1,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v_MeasConfig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);</w:t>
            </w:r>
          </w:p>
          <w:p w14:paraId="53698E71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38A6590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//@siclog "Step 2A"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@</w:t>
            </w:r>
          </w:p>
          <w:p w14:paraId="3F66F6FE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//The SS waits and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ingnores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MeasurementReport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messages for 3 seconds to allow UE to measure NR Cell 2</w:t>
            </w:r>
          </w:p>
          <w:p w14:paraId="6C1E3228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f_NR_IgnorePeriodicalMeasurmentReport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(3.0); //@sic R5-200803 sic@</w:t>
            </w:r>
          </w:p>
          <w:p w14:paraId="5D771819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CE462C1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//@siclog "Step 3"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@</w:t>
            </w:r>
          </w:p>
          <w:p w14:paraId="20AD60A1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//Wait for 30 seconds to ensure that the UE performs a periodical intra/inter-frequency reporting for NR Cell 2</w:t>
            </w:r>
          </w:p>
          <w:p w14:paraId="3660C426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//Check: Does the UE transmit at least 10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MeasurementReport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messages within the next 30 seconds?</w:t>
            </w:r>
          </w:p>
          <w:p w14:paraId="3951C078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v_PhysCellIdServing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f_NR_CellInfo_GetPhysicalCellId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10518D32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v_PhysCellIdNeighbour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f_NR_CellInfo_GetPhysicalCellId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(nr_Cell2);</w:t>
            </w:r>
          </w:p>
          <w:p w14:paraId="23A26339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 63 Reports for event A4/5 to ensure ca 30 sec (62*0.48ms=30.24s)</w:t>
            </w:r>
          </w:p>
          <w:p w14:paraId="27C5540E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f_NR_ReceiveMeasurementReports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(nr_Cell1,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v_PhysCellIdServing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, tsc_NR_MeasId1, 63, 48.0, cr_NR_MeasResults_MeasResultNeighCells_NR({cr_NR_MeasResultNR_CellResults(v_PhysCellIdNeighbour)})); //@sic R5s201450 sic@</w:t>
            </w:r>
          </w:p>
          <w:p w14:paraId="58366876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(__FILE__, __LINE__, "Step 3");</w:t>
            </w:r>
          </w:p>
          <w:p w14:paraId="3A526CBB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7221110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//@siclog "Step 4"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@</w:t>
            </w:r>
          </w:p>
          <w:p w14:paraId="40F53F18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//The SS transmits an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RRCRelease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message with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suspendConfig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.</w:t>
            </w:r>
          </w:p>
          <w:p w14:paraId="1B8262F9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//The SS transmits an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RRCRelease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message including both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fullI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-RNTI and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shortI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-RNTI in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suspendConfig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.</w:t>
            </w:r>
          </w:p>
          <w:p w14:paraId="741BA978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v_MyDefaultVar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:= activate(a_NR5GC_ReceiveMeasReport(nr_Cell1,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v_PhysCellIdServing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v_PhysCellIdNeighbour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)); //@sic R5s201450 sic@</w:t>
            </w:r>
          </w:p>
          <w:p w14:paraId="64415794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9C9B3B0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f_NR_RRC_InactiveDef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(nr_Cell1); //@sic R5s201450 sic@</w:t>
            </w:r>
          </w:p>
          <w:p w14:paraId="09FF487F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18CF6A5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deactivate(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v_MyDefaultVar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); //@sic R5s201450 sic@</w:t>
            </w:r>
          </w:p>
          <w:p w14:paraId="37DEEEDC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E7E3C5E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//@siclog "Step 5"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@</w:t>
            </w:r>
          </w:p>
          <w:p w14:paraId="4BDEE92B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//The SS waits for 5 sec transmits a Paging message including a matched identity (correct full-RNTI).</w:t>
            </w:r>
          </w:p>
          <w:p w14:paraId="41A3FCC0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f_Delay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(v_TimerValue_5s);</w:t>
            </w:r>
          </w:p>
          <w:p w14:paraId="4B241B54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f_NR_Paging_Def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(nr_Cell1, RRC_INACTIVE);</w:t>
            </w:r>
          </w:p>
          <w:p w14:paraId="43394D97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8627F2A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//@siclog "Step 6"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@</w:t>
            </w:r>
          </w:p>
          <w:p w14:paraId="45B5118D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//Check: UE transmits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RRCResumeRequest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message</w:t>
            </w:r>
          </w:p>
          <w:p w14:paraId="4E6F16E7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f_NR_RRC_ResumeRequest_Def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(nr_Cell1, tsc_NR_ShortI_RNTI_Value1,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mt_Access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); //to be checked</w:t>
            </w:r>
          </w:p>
          <w:p w14:paraId="16CE7D1A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f_NR_RRC_ResumeRequest_Def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(nr_Cell1, ?,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mt_Access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);</w:t>
            </w:r>
          </w:p>
          <w:p w14:paraId="0AA2187A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791C57C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//@siclog "Step 7"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@</w:t>
            </w:r>
          </w:p>
          <w:p w14:paraId="7E51CC42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//The SS transmits an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RRCResume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message without including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MeasConfig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.</w:t>
            </w:r>
          </w:p>
          <w:p w14:paraId="2315F23F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f_NR_SendRRCResume_Def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1BFB0E84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9689734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//@siclog "Step 8"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@</w:t>
            </w:r>
          </w:p>
          <w:p w14:paraId="0C7D50AE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//The UE transmits an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RRCResumeComplete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message</w:t>
            </w:r>
          </w:p>
          <w:p w14:paraId="3E8CCBD3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f_NR_RRCResumeComplete_Def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3A74225D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45712EB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//@siclog "Step 8A"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@</w:t>
            </w:r>
          </w:p>
          <w:p w14:paraId="6B7D7FA2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//The SS waits and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ingnores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MeasurementReport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messages for 3 seconds to allow UE to measure NR Cell 2</w:t>
            </w:r>
          </w:p>
          <w:p w14:paraId="489667E1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f_NR_IgnorePeriodicalMeasurmentReport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(3.0); //@sic R5-201356 sic@</w:t>
            </w:r>
          </w:p>
          <w:p w14:paraId="4D1C10A8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8B7E8C7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//@siclog "Step 9"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@</w:t>
            </w:r>
          </w:p>
          <w:p w14:paraId="5269FBC6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//Wait for 30 seconds to ensure that the UE performs a periodical intra/inter-frequency reporting for NR Cell 2</w:t>
            </w:r>
          </w:p>
          <w:p w14:paraId="46ECC0D5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//Check: Does the UE transmit at least 10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MeasurementReport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messages within the next 30 seconds?</w:t>
            </w:r>
          </w:p>
          <w:p w14:paraId="03AE866C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 63 Reports for event A4/5 to ensure ca 30 sec (62*0.48ms=30.24s)</w:t>
            </w:r>
          </w:p>
          <w:p w14:paraId="596784F2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f_NR_ReceiveMeasurementReports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(nr_Cell1,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v_PhysCellIdServing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, tsc_NR_MeasId1, 63, 48.0, cr_NR_MeasResults_MeasResultNeighCells_NR({cr_NR_MeasResultNR_CellResults(v_PhysCellIdNeighbour)})); //@sic R5s201450 sic@</w:t>
            </w:r>
          </w:p>
          <w:p w14:paraId="73641C17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(__FILE__, __LINE__, "Step 9");</w:t>
            </w:r>
          </w:p>
          <w:p w14:paraId="629698F0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A36985A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//@siclog "Step 10"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@</w:t>
            </w:r>
          </w:p>
          <w:p w14:paraId="5B7F8D2F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//The SS transmits an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RRCRelease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message with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suspendConfig</w:t>
            </w:r>
            <w:proofErr w:type="spellEnd"/>
          </w:p>
          <w:p w14:paraId="475831C5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f_NR_RRC_InactiveDef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729368A0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//@siclog "Step 11"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@</w:t>
            </w:r>
          </w:p>
          <w:p w14:paraId="1C21A6E8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//The SS waits for 5 sec and transmits a Paging message including a matched identity (correct full-RNTI).</w:t>
            </w:r>
          </w:p>
          <w:p w14:paraId="520CD198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f_Delay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(v_TimerValue_5s); //@sic R5-204441 sic@</w:t>
            </w:r>
          </w:p>
          <w:p w14:paraId="50D1A0B7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f_NR_Paging_Def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(nr_Cell1, RRC_INACTIVE); //@sic R5-204441 sic@</w:t>
            </w:r>
          </w:p>
          <w:p w14:paraId="150F66EC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AEC286E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//@siclog "Step 12"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@</w:t>
            </w:r>
          </w:p>
          <w:p w14:paraId="20D7BC62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//Check: UE transmits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RRCResumeRequest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message</w:t>
            </w:r>
          </w:p>
          <w:p w14:paraId="0F62CCD4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f_NR_RRC_ResumeRequest_Def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(nr_Cell1, tsc_NR_ShortI_RNTI_Value1,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mt_Access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); //to be checked</w:t>
            </w:r>
          </w:p>
          <w:p w14:paraId="5C589098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f_NR_RRC_ResumeRequest_Def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(nr_Cell1, ?,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mt_Access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); //@sic R5-204441 sic@</w:t>
            </w:r>
          </w:p>
          <w:p w14:paraId="4CAFFE2B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6B6A77E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//@siclog "Step 13"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@</w:t>
            </w:r>
          </w:p>
          <w:p w14:paraId="78444784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//The SS transmits an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RRCResume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message including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MeasConfig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.</w:t>
            </w:r>
          </w:p>
          <w:p w14:paraId="6E787C60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v_MeasIdConfigList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:= {cs_NR_MeasId_Config_id2_obj1_conf1}; //@sic R5-204441 sic@</w:t>
            </w:r>
          </w:p>
          <w:p w14:paraId="1F485E98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v_MeasConfig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:=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f_NR_GenerateMeasurementConfigNR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v_MeasuredObjectList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v_ReportConfigList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v_MeasIdConfigList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v_MeasGapUE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, -, -, {tsc_NR_MeasId1}); //@sic R5s201450, R5-204441 sic@</w:t>
            </w:r>
          </w:p>
          <w:p w14:paraId="3661C077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f_NR_SendRRCResume_Def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(nr_Cell1, -, -, omit, omit,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v_MeasConfig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); //@sic R5-204441 sic@</w:t>
            </w:r>
          </w:p>
          <w:p w14:paraId="5F216780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F8C8446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//@siclog "Step 14"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@</w:t>
            </w:r>
          </w:p>
          <w:p w14:paraId="6CBB450C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//The UE transmits an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RRCResumeComplete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message</w:t>
            </w:r>
          </w:p>
          <w:p w14:paraId="6754D278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f_NR_RRCResumeComplete_Def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(nr_Cell1); //@sic R5-204441 sic@</w:t>
            </w:r>
          </w:p>
          <w:p w14:paraId="3C1B4233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ab/>
              <w:t xml:space="preserve">//@siclog "Step 15"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@</w:t>
            </w:r>
          </w:p>
          <w:p w14:paraId="7CC77AFC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//The SS waits and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ingnores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MeasurementReport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messages for 3 seconds to allow UE to measure NR Cell 2</w:t>
            </w:r>
          </w:p>
          <w:p w14:paraId="0BC61B4C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f_NR_IgnorePeriodicalMeasurmentReport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(3.0); //@sic R5-204441 sic@</w:t>
            </w:r>
          </w:p>
          <w:p w14:paraId="4A11EEED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D07DC68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//@siclog "Step 16"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@</w:t>
            </w:r>
          </w:p>
          <w:p w14:paraId="219F413F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//Check: Does the UE transmit at least 10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MeasurementReport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messages within the next 30 seconds?</w:t>
            </w:r>
          </w:p>
          <w:p w14:paraId="7596E1F4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 63 Reports for event A4/5 to ensure ca 30 sec (62*0.48ms=30.24s)</w:t>
            </w:r>
          </w:p>
          <w:p w14:paraId="38674633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f_NR_ReceiveMeasurementReports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(nr_Cell1,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v_PhysCellIdServing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, tsc_NR_MeasId2, 63, 48.0, </w:t>
            </w:r>
            <w:r w:rsidRPr="00736627">
              <w:rPr>
                <w:rFonts w:ascii="Courier New" w:hAnsi="Courier New" w:cs="Courier New"/>
                <w:lang w:eastAsia="de-DE"/>
              </w:rPr>
              <w:lastRenderedPageBreak/>
              <w:t>cr_NR_MeasResults_MeasResultNeighCells_NR({cr_NR_MeasResultNR_CellResults(v_PhysCellIdNeighbour)})); //@sic R5s201450, R5-204441 sic@</w:t>
            </w:r>
          </w:p>
          <w:p w14:paraId="6CFCF668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(__FILE__, __LINE__, "Step 16"); //@sic R5-204441 sic@</w:t>
            </w:r>
          </w:p>
          <w:p w14:paraId="0333449C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//@siclog "Step 17"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@</w:t>
            </w:r>
          </w:p>
          <w:p w14:paraId="60DBD4E2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//The SS transmits an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RRCRelease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message</w:t>
            </w:r>
          </w:p>
          <w:p w14:paraId="62478F42" w14:textId="19245AA4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f_NR_RRCRelease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(nr_Cell1); //@sic R5-204441 sic@</w:t>
            </w:r>
          </w:p>
          <w:p w14:paraId="4205BF3D" w14:textId="6E4FC0B3" w:rsidR="00F47884" w:rsidRPr="00CA4CF2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}</w:t>
            </w:r>
            <w:r w:rsidR="00BD5226" w:rsidRPr="00B44DD5">
              <w:rPr>
                <w:rFonts w:ascii="Courier New" w:hAnsi="Courier New" w:cs="Courier New"/>
                <w:b/>
                <w:sz w:val="22"/>
                <w:lang w:eastAsia="de-DE"/>
              </w:rPr>
              <w:t xml:space="preserve"> </w:t>
            </w:r>
          </w:p>
        </w:tc>
      </w:tr>
    </w:tbl>
    <w:p w14:paraId="4B582DC4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bookmarkStart w:id="16" w:name="OLE_LINK5"/>
      <w:bookmarkStart w:id="17" w:name="OLE_LINK4"/>
    </w:p>
    <w:p w14:paraId="10E09B30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09474253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6"/>
          <w:bookmarkEnd w:id="17"/>
          <w:p w14:paraId="02290AE9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>function f_TC_8_1_3_1_23_TestBody() runs on NR5GC_PTC</w:t>
            </w:r>
          </w:p>
          <w:p w14:paraId="7B943387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7F89CCA9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NR_CellPowerList_Type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v_CellPowerList_AtT0;</w:t>
            </w:r>
          </w:p>
          <w:p w14:paraId="647D61A9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NR_AbsoluteCellPower_Type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v_CellPower_ServingCell_FR1 := -85;</w:t>
            </w:r>
          </w:p>
          <w:p w14:paraId="39186A62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NR_AbsoluteCellPower_Type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v_CellPower_NeighbourCell_FR1 := -91;</w:t>
            </w:r>
          </w:p>
          <w:p w14:paraId="78B61135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BBF15C3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ReportConfigToAddModList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v_ReportConfigList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;</w:t>
            </w:r>
          </w:p>
          <w:p w14:paraId="6CB2CF40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MeasObjectParamsList_Type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v_MeasuredObjectList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;</w:t>
            </w:r>
          </w:p>
          <w:p w14:paraId="22C5BC5E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MeasIdToAddModList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v_MeasIdConfigList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;</w:t>
            </w:r>
          </w:p>
          <w:p w14:paraId="16D82E34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var template (omit)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MeasConfig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v_MeasConfig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;</w:t>
            </w:r>
          </w:p>
          <w:p w14:paraId="7E714260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A0C53A3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var template (omit)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MeasGapConfig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v_MeasGapUE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:= omit;</w:t>
            </w:r>
          </w:p>
          <w:p w14:paraId="25F16A4F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PhysCellId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v_PhysCellIdServing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;</w:t>
            </w:r>
          </w:p>
          <w:p w14:paraId="3988273A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PhysCellId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v_PhysCellIdNeighbour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;</w:t>
            </w:r>
          </w:p>
          <w:p w14:paraId="37559D55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A81A7BC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var float v_TimerValue_5s := 5.0;</w:t>
            </w:r>
          </w:p>
          <w:p w14:paraId="0B0CB9AE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var default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v_MyDefaultVar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:= null; //@sic R5s201450 sic@</w:t>
            </w:r>
          </w:p>
          <w:p w14:paraId="023C0EA6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50A9FE4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//Power levels of NR cell 1 and cell 2 FR1 acc. Table 8.1.3.1.23.3.2-1, Table 8.1.3.1.23.3.2-2 FFS</w:t>
            </w:r>
          </w:p>
          <w:p w14:paraId="13A4C068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/*         |   Cell 1   |  Cell 2</w:t>
            </w:r>
          </w:p>
          <w:p w14:paraId="32760057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 * -------------------------------</w:t>
            </w:r>
          </w:p>
          <w:p w14:paraId="73F7EA09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 *   T0    |    -85     |   -91</w:t>
            </w:r>
          </w:p>
          <w:p w14:paraId="08DA52B5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 *</w:t>
            </w:r>
          </w:p>
          <w:p w14:paraId="3AA3B1E9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 */</w:t>
            </w:r>
          </w:p>
          <w:p w14:paraId="34ED0E6A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 </w:t>
            </w:r>
          </w:p>
          <w:p w14:paraId="054EB906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v_CellPowerList_AtT0 := {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cs_NR_CellPower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(nr_Cell1, v_CellPower_ServingCell_FR1,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tsc_NR_NonSuitableOffCellSSS_EPRE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),</w:t>
            </w:r>
          </w:p>
          <w:p w14:paraId="381CDDB8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                     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cs_NR_CellPower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(nr_Cell2, v_CellPower_NeighbourCell_FR1,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tsc_NR_NonSuitableOffCellSSS_EPRE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)};</w:t>
            </w:r>
          </w:p>
          <w:p w14:paraId="46729AB5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35A5FACE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f_NR_SetCellPowerList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(v_CellPowerList_AtT0);</w:t>
            </w:r>
          </w:p>
          <w:p w14:paraId="3B937DA3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2447B706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//@siclog "Steps 1-2"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@</w:t>
            </w:r>
          </w:p>
          <w:p w14:paraId="6E452EBA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//The SS transmits an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RRCReconfiguration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message including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MeasConfig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to setup intra NR periodic measurement reporting.</w:t>
            </w:r>
          </w:p>
          <w:p w14:paraId="6F1E95B2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//The UE transmits an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RRCReconfigrationComplete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message</w:t>
            </w:r>
          </w:p>
          <w:p w14:paraId="0361BEE2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57E4A942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v_ReportConfigList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:= {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cs_NR_ReportConfigToAddMod_NR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(tsc_NR_IdReportConfigId1, cs_38508_ReportConfigNR_Periodical)};</w:t>
            </w:r>
          </w:p>
          <w:p w14:paraId="7A3E3BEA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v_MeasuredObjectList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:= {cs_MeasObjectId1(nr_Cell1)};</w:t>
            </w:r>
          </w:p>
          <w:p w14:paraId="408D7246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v_MeasIdConfigList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:= {cs_NR_MeasId_Config_id1_obj1_conf1};</w:t>
            </w:r>
          </w:p>
          <w:p w14:paraId="0D65C16C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    </w:t>
            </w:r>
          </w:p>
          <w:p w14:paraId="13BA057C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v_MeasConfig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:=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f_NR_GenerateMeasurementConfigNR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v_MeasuredObjectList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v_ReportConfigList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v_MeasIdConfigList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v_MeasGapUE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);</w:t>
            </w:r>
          </w:p>
          <w:p w14:paraId="627110D4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269F8A5B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f_NR_SendRRCReconfiguration_MeasNR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(nr_Cell1,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v_MeasConfig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);</w:t>
            </w:r>
          </w:p>
          <w:p w14:paraId="518B89C4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13113B2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//@siclog "Step 2A"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@</w:t>
            </w:r>
          </w:p>
          <w:p w14:paraId="02CD784C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//The SS waits and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ingnores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MeasurementReport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messages for 3 seconds to allow UE to measure NR Cell 2</w:t>
            </w:r>
          </w:p>
          <w:p w14:paraId="1F8CACFD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lastRenderedPageBreak/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f_NR_IgnorePeriodicalMeasurmentReport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(3.0); //@sic R5-200803 sic@</w:t>
            </w:r>
          </w:p>
          <w:p w14:paraId="72D53449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843C535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//@siclog "Step 3"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@</w:t>
            </w:r>
          </w:p>
          <w:p w14:paraId="5AF189A6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//Wait for 30 seconds to ensure that the UE performs a periodical intra/inter-frequency reporting for NR Cell 2</w:t>
            </w:r>
          </w:p>
          <w:p w14:paraId="7F3A87D5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//Check: Does the UE transmit at least 10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MeasurementReport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messages within the next 30 seconds?</w:t>
            </w:r>
          </w:p>
          <w:p w14:paraId="0379F11E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v_PhysCellIdServing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f_NR_CellInfo_GetPhysicalCellId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7823AD63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v_PhysCellIdNeighbour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f_NR_CellInfo_GetPhysicalCellId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(nr_Cell2);</w:t>
            </w:r>
          </w:p>
          <w:p w14:paraId="0BBFB697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 63 Reports for event A4/5 to ensure ca 30 sec (62*0.48ms=30.24s)</w:t>
            </w:r>
          </w:p>
          <w:p w14:paraId="54CC69A3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f_NR_ReceiveMeasurementReports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(nr_Cell1,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v_PhysCellIdServing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, tsc_NR_MeasId1, 63, 48.0, cr_NR_MeasResults_MeasResultNeighCells_NR({cr_NR_MeasResultNR_CellResults(v_PhysCellIdNeighbour)})); //@sic R5s201450 sic@</w:t>
            </w:r>
          </w:p>
          <w:p w14:paraId="40FD878E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(__FILE__, __LINE__, "Step 3");</w:t>
            </w:r>
          </w:p>
          <w:p w14:paraId="5946174B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0F887BD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//@siclog "Step 4"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@</w:t>
            </w:r>
          </w:p>
          <w:p w14:paraId="097C424B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//The SS transmits an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RRCRelease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message with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suspendConfig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.</w:t>
            </w:r>
          </w:p>
          <w:p w14:paraId="7F07E89F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//The SS transmits an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RRCRelease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message including both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fullI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-RNTI and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shortI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-RNTI in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suspendConfig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.</w:t>
            </w:r>
          </w:p>
          <w:p w14:paraId="6D74107F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v_MyDefaultVar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:= activate(a_NR5GC_ReceiveMeasReport(nr_Cell1,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v_PhysCellIdServing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v_PhysCellIdNeighbour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)); //@sic R5s201450 sic@</w:t>
            </w:r>
          </w:p>
          <w:p w14:paraId="18A9D857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6DD535A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f_NR_RRC_InactiveDef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(nr_Cell1); //@sic R5s201450 sic@</w:t>
            </w:r>
          </w:p>
          <w:p w14:paraId="33D3840E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47DD730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deactivate(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v_MyDefaultVar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); //@sic R5s201450 sic@</w:t>
            </w:r>
          </w:p>
          <w:p w14:paraId="7AB53EED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63BF8EB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//@siclog "Step 5"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@</w:t>
            </w:r>
          </w:p>
          <w:p w14:paraId="15C91BBA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//The SS waits for 5 sec transmits a Paging message including a matched identity (correct full-RNTI).</w:t>
            </w:r>
          </w:p>
          <w:p w14:paraId="5F396591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f_Delay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(v_TimerValue_5s);</w:t>
            </w:r>
          </w:p>
          <w:p w14:paraId="37FA51F4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f_NR_Paging_Def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(nr_Cell1, RRC_INACTIVE);</w:t>
            </w:r>
          </w:p>
          <w:p w14:paraId="1926D529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1CC3F5E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//@siclog "Step 6"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@</w:t>
            </w:r>
          </w:p>
          <w:p w14:paraId="13A7B8D7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//Check: UE transmits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RRCResumeRequest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message</w:t>
            </w:r>
          </w:p>
          <w:p w14:paraId="246AD2B9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f_NR_RRC_ResumeRequest_Def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(nr_Cell1, tsc_NR_ShortI_RNTI_Value1,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mt_Access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); //to be checked</w:t>
            </w:r>
          </w:p>
          <w:p w14:paraId="3122B9AE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f_NR_RRC_ResumeRequest_Def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(nr_Cell1, ?,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mt_Access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);</w:t>
            </w:r>
          </w:p>
          <w:p w14:paraId="1C3A2413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D86BAE6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//@siclog "Step 7"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@</w:t>
            </w:r>
          </w:p>
          <w:p w14:paraId="34BD0D21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//The SS transmits an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RRCResume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message without including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MeasConfig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.</w:t>
            </w:r>
          </w:p>
          <w:p w14:paraId="53AD8354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f_NR_SendRRCResume_Def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42940D46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4CE1584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//@siclog "Step 8"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@</w:t>
            </w:r>
          </w:p>
          <w:p w14:paraId="311C2FB0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//The UE transmits an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RRCResumeComplete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message</w:t>
            </w:r>
          </w:p>
          <w:p w14:paraId="215E3866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f_NR_RRCResumeComplete_Def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36A66324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8363DDC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//@siclog "Step 8A"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@</w:t>
            </w:r>
          </w:p>
          <w:p w14:paraId="43EFFC56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//The SS waits and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ingnores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MeasurementReport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messages for 3 seconds to allow UE to measure NR Cell 2</w:t>
            </w:r>
          </w:p>
          <w:p w14:paraId="68B039CB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f_NR_IgnorePeriodicalMeasurmentReport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(3.0); //@sic R5-201356 sic@</w:t>
            </w:r>
          </w:p>
          <w:p w14:paraId="4BA616AF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DC10DAB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//@siclog "Step 9"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@</w:t>
            </w:r>
          </w:p>
          <w:p w14:paraId="323627A6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//Wait for 30 seconds to ensure that the UE performs a periodical intra/inter-frequency reporting for NR Cell 2</w:t>
            </w:r>
          </w:p>
          <w:p w14:paraId="629BCC91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//Check: Does the UE transmit at least 10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MeasurementReport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messages within the next 30 seconds?</w:t>
            </w:r>
          </w:p>
          <w:p w14:paraId="0E03B889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 63 Reports for event A4/5 to ensure ca 30 sec (62*0.48ms=30.24s)</w:t>
            </w:r>
          </w:p>
          <w:p w14:paraId="3FCB1BCA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f_NR_ReceiveMeasurementReports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(nr_Cell1,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v_PhysCellIdServing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, tsc_NR_MeasId1, 63, 48.0, cr_NR_MeasResults_MeasResultNeighCells_NR({cr_NR_MeasResultNR_CellResults(v_PhysCellIdNeighbour)})); //@sic R5s201450 sic@</w:t>
            </w:r>
          </w:p>
          <w:p w14:paraId="6DF5DAD0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lastRenderedPageBreak/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(__FILE__, __LINE__, "Step 9");</w:t>
            </w:r>
          </w:p>
          <w:p w14:paraId="0BD853E1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5168B06" w14:textId="631C434A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highlight w:val="yellow"/>
                <w:lang w:eastAsia="de-DE"/>
              </w:rPr>
              <w:t>v_MyDefaultVar</w:t>
            </w:r>
            <w:proofErr w:type="spellEnd"/>
            <w:r w:rsidRPr="00736627">
              <w:rPr>
                <w:rFonts w:ascii="Courier New" w:hAnsi="Courier New" w:cs="Courier New"/>
                <w:highlight w:val="yellow"/>
                <w:lang w:eastAsia="de-DE"/>
              </w:rPr>
              <w:t xml:space="preserve"> := activate(a_NR5GC_ReceiveMeasReport(nr_Cell1, </w:t>
            </w:r>
            <w:proofErr w:type="spellStart"/>
            <w:r w:rsidRPr="00736627">
              <w:rPr>
                <w:rFonts w:ascii="Courier New" w:hAnsi="Courier New" w:cs="Courier New"/>
                <w:highlight w:val="yellow"/>
                <w:lang w:eastAsia="de-DE"/>
              </w:rPr>
              <w:t>v_PhysCellIdServing</w:t>
            </w:r>
            <w:proofErr w:type="spellEnd"/>
            <w:r w:rsidRPr="00736627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736627">
              <w:rPr>
                <w:rFonts w:ascii="Courier New" w:hAnsi="Courier New" w:cs="Courier New"/>
                <w:highlight w:val="yellow"/>
                <w:lang w:eastAsia="de-DE"/>
              </w:rPr>
              <w:t>v_PhysCellIdNeighbour</w:t>
            </w:r>
            <w:proofErr w:type="spellEnd"/>
            <w:r w:rsidR="00800066">
              <w:rPr>
                <w:rFonts w:ascii="Courier New" w:hAnsi="Courier New" w:cs="Courier New"/>
                <w:highlight w:val="yellow"/>
                <w:lang w:eastAsia="de-DE"/>
              </w:rPr>
              <w:t>));</w:t>
            </w:r>
          </w:p>
          <w:p w14:paraId="4CE02611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//@siclog "Step 10"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@</w:t>
            </w:r>
          </w:p>
          <w:p w14:paraId="4E213F8E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//The SS transmits an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RRCRelease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message with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suspendConfig</w:t>
            </w:r>
            <w:proofErr w:type="spellEnd"/>
          </w:p>
          <w:p w14:paraId="6C8FFB35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f_NR_RRC_InactiveDef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6AA50B2D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736627">
              <w:rPr>
                <w:rFonts w:ascii="Courier New" w:hAnsi="Courier New" w:cs="Courier New"/>
                <w:highlight w:val="yellow"/>
                <w:lang w:eastAsia="de-DE"/>
              </w:rPr>
              <w:t>deactivate(</w:t>
            </w:r>
            <w:proofErr w:type="spellStart"/>
            <w:r w:rsidRPr="00736627">
              <w:rPr>
                <w:rFonts w:ascii="Courier New" w:hAnsi="Courier New" w:cs="Courier New"/>
                <w:highlight w:val="yellow"/>
                <w:lang w:eastAsia="de-DE"/>
              </w:rPr>
              <w:t>v_MyDefaultVar</w:t>
            </w:r>
            <w:proofErr w:type="spellEnd"/>
            <w:r w:rsidRPr="00736627">
              <w:rPr>
                <w:rFonts w:ascii="Courier New" w:hAnsi="Courier New" w:cs="Courier New"/>
                <w:highlight w:val="yellow"/>
                <w:lang w:eastAsia="de-DE"/>
              </w:rPr>
              <w:t>);</w:t>
            </w:r>
          </w:p>
          <w:p w14:paraId="58AA9EFA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//@siclog "Step 11"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@</w:t>
            </w:r>
          </w:p>
          <w:p w14:paraId="24A1D0A9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//The SS waits for 5 sec and transmits a Paging message including a matched identity (correct full-RNTI).</w:t>
            </w:r>
          </w:p>
          <w:p w14:paraId="6ECEB630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f_Delay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(v_TimerValue_5s); //@sic R5-204441 sic@</w:t>
            </w:r>
          </w:p>
          <w:p w14:paraId="0B3044A1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f_NR_Paging_Def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(nr_Cell1, RRC_INACTIVE); //@sic R5-204441 sic@</w:t>
            </w:r>
          </w:p>
          <w:p w14:paraId="55C58B43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67C5AB7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//@siclog "Step 12"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@</w:t>
            </w:r>
          </w:p>
          <w:p w14:paraId="3BB0DBFF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//Check: UE transmits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RRCResumeRequest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message</w:t>
            </w:r>
          </w:p>
          <w:p w14:paraId="0AF4A45A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f_NR_RRC_ResumeRequest_Def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(nr_Cell1, tsc_NR_ShortI_RNTI_Value1,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mt_Access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); //to be checked</w:t>
            </w:r>
          </w:p>
          <w:p w14:paraId="6651B495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f_NR_RRC_ResumeRequest_Def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(nr_Cell1, ?,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mt_Access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); //@sic R5-204441 sic@</w:t>
            </w:r>
          </w:p>
          <w:p w14:paraId="6789B88E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97A062A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//@siclog "Step 13"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@</w:t>
            </w:r>
          </w:p>
          <w:p w14:paraId="494B4649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//The SS transmits an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RRCResume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message including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MeasConfig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.</w:t>
            </w:r>
          </w:p>
          <w:p w14:paraId="67D42DDE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v_MeasIdConfigList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:= {cs_NR_MeasId_Config_id2_obj1_conf1}; //@sic R5-204441 sic@</w:t>
            </w:r>
          </w:p>
          <w:p w14:paraId="51F08533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v_MeasConfig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:=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f_NR_GenerateMeasurementConfigNR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v_MeasuredObjectList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v_ReportConfigList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v_MeasIdConfigList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v_MeasGapUE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, -, -, {tsc_NR_MeasId1}); //@sic R5s201450, R5-204441 sic@</w:t>
            </w:r>
          </w:p>
          <w:p w14:paraId="1332D06B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f_NR_SendRRCResume_Def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(nr_Cell1, -, -, omit, omit,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v_MeasConfig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); //@sic R5-204441 sic@</w:t>
            </w:r>
          </w:p>
          <w:p w14:paraId="1F725903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0CD8E27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//@siclog "Step 14"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@</w:t>
            </w:r>
          </w:p>
          <w:p w14:paraId="68D31B46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//The UE transmits an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RRCResumeComplete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message</w:t>
            </w:r>
          </w:p>
          <w:p w14:paraId="05CA339C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f_NR_RRCResumeComplete_Def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(nr_Cell1); //@sic R5-204441 sic@</w:t>
            </w:r>
          </w:p>
          <w:p w14:paraId="392AAB2F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ab/>
              <w:t xml:space="preserve">//@siclog "Step 15"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@</w:t>
            </w:r>
          </w:p>
          <w:p w14:paraId="34F5F6CD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//The SS waits and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ingnores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MeasurementReport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messages for 3 seconds to allow UE to measure NR Cell 2</w:t>
            </w:r>
          </w:p>
          <w:p w14:paraId="5B09F04F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f_NR_IgnorePeriodicalMeasurmentReport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(3.0); //@sic R5-204441 sic@</w:t>
            </w:r>
          </w:p>
          <w:p w14:paraId="2754FEBC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2BD4BB1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//@siclog "Step 16"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@</w:t>
            </w:r>
          </w:p>
          <w:p w14:paraId="330D6D2A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//Check: Does the UE transmit at least 10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MeasurementReport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messages within the next 30 seconds?</w:t>
            </w:r>
          </w:p>
          <w:p w14:paraId="2521B004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 63 Reports for event A4/5 to ensure ca 30 sec (62*0.48ms=30.24s)</w:t>
            </w:r>
          </w:p>
          <w:p w14:paraId="186A4613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f_NR_ReceiveMeasurementReports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(nr_Cell1,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v_PhysCellIdServing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, tsc_NR_MeasId2, 63, 48.0, cr_NR_MeasResults_MeasResultNeighCells_NR({cr_NR_MeasResultNR_CellResults(v_PhysCellIdNeighbour)})); //@sic R5s201450, R5-204441 sic@</w:t>
            </w:r>
          </w:p>
          <w:p w14:paraId="400EF85B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(__FILE__, __LINE__, "Step 16"); //@sic R5-204441 sic@</w:t>
            </w:r>
          </w:p>
          <w:p w14:paraId="3C2575EB" w14:textId="77777777" w:rsidR="00800066" w:rsidRDefault="00800066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AFA7205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//@siclog "Step 17"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@</w:t>
            </w:r>
          </w:p>
          <w:p w14:paraId="54F507ED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//The SS transmits an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RRCRelease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 xml:space="preserve"> message</w:t>
            </w:r>
          </w:p>
          <w:p w14:paraId="573DEE55" w14:textId="77777777" w:rsidR="00736627" w:rsidRPr="00736627" w:rsidRDefault="00736627" w:rsidP="007366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3662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36627">
              <w:rPr>
                <w:rFonts w:ascii="Courier New" w:hAnsi="Courier New" w:cs="Courier New"/>
                <w:lang w:eastAsia="de-DE"/>
              </w:rPr>
              <w:t>f_NR_RRCRelease</w:t>
            </w:r>
            <w:proofErr w:type="spellEnd"/>
            <w:r w:rsidRPr="00736627">
              <w:rPr>
                <w:rFonts w:ascii="Courier New" w:hAnsi="Courier New" w:cs="Courier New"/>
                <w:lang w:eastAsia="de-DE"/>
              </w:rPr>
              <w:t>(nr_Cell1); //@sic R5-204441 sic@</w:t>
            </w:r>
          </w:p>
          <w:p w14:paraId="4D63D09F" w14:textId="7F88BF72" w:rsidR="00D765CF" w:rsidRPr="00CA4CF2" w:rsidRDefault="00800066" w:rsidP="008000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>
              <w:rPr>
                <w:rFonts w:ascii="Courier New" w:hAnsi="Courier New" w:cs="Courier New"/>
                <w:lang w:eastAsia="de-DE"/>
              </w:rPr>
              <w:t>}</w:t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9BED9E" w14:textId="77777777" w:rsidR="00D063C4" w:rsidRDefault="00D063C4">
      <w:r>
        <w:separator/>
      </w:r>
    </w:p>
  </w:endnote>
  <w:endnote w:type="continuationSeparator" w:id="0">
    <w:p w14:paraId="7E1E7214" w14:textId="77777777" w:rsidR="00D063C4" w:rsidRDefault="00D06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3D0809" w14:textId="77777777" w:rsidR="00D063C4" w:rsidRDefault="00D063C4">
      <w:r>
        <w:separator/>
      </w:r>
    </w:p>
  </w:footnote>
  <w:footnote w:type="continuationSeparator" w:id="0">
    <w:p w14:paraId="6E1B9DDA" w14:textId="77777777" w:rsidR="00D063C4" w:rsidRDefault="00D063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04B3"/>
    <w:rsid w:val="000C6598"/>
    <w:rsid w:val="000D44B3"/>
    <w:rsid w:val="00134C93"/>
    <w:rsid w:val="00145D43"/>
    <w:rsid w:val="00156413"/>
    <w:rsid w:val="00185AC5"/>
    <w:rsid w:val="00192018"/>
    <w:rsid w:val="00192C46"/>
    <w:rsid w:val="00194045"/>
    <w:rsid w:val="001A08B3"/>
    <w:rsid w:val="001A09A3"/>
    <w:rsid w:val="001A433F"/>
    <w:rsid w:val="001A7B60"/>
    <w:rsid w:val="001B52F0"/>
    <w:rsid w:val="001B7A65"/>
    <w:rsid w:val="001E41F3"/>
    <w:rsid w:val="001F34BC"/>
    <w:rsid w:val="002118AB"/>
    <w:rsid w:val="002160BA"/>
    <w:rsid w:val="00235975"/>
    <w:rsid w:val="0025709B"/>
    <w:rsid w:val="0026004D"/>
    <w:rsid w:val="00261F2E"/>
    <w:rsid w:val="002640DD"/>
    <w:rsid w:val="00275D12"/>
    <w:rsid w:val="00284FEB"/>
    <w:rsid w:val="002860C4"/>
    <w:rsid w:val="002B5741"/>
    <w:rsid w:val="002D362B"/>
    <w:rsid w:val="002E472E"/>
    <w:rsid w:val="002F3E79"/>
    <w:rsid w:val="00305409"/>
    <w:rsid w:val="00312075"/>
    <w:rsid w:val="00317F09"/>
    <w:rsid w:val="003229EE"/>
    <w:rsid w:val="00344D50"/>
    <w:rsid w:val="003609EF"/>
    <w:rsid w:val="0036231A"/>
    <w:rsid w:val="00374DD4"/>
    <w:rsid w:val="003A22C0"/>
    <w:rsid w:val="003A3CA7"/>
    <w:rsid w:val="003A4EF9"/>
    <w:rsid w:val="003E1A36"/>
    <w:rsid w:val="003E6E1E"/>
    <w:rsid w:val="00410371"/>
    <w:rsid w:val="00423A59"/>
    <w:rsid w:val="004242F1"/>
    <w:rsid w:val="004B75B7"/>
    <w:rsid w:val="004E518C"/>
    <w:rsid w:val="0051580D"/>
    <w:rsid w:val="005205CA"/>
    <w:rsid w:val="00547111"/>
    <w:rsid w:val="00592D74"/>
    <w:rsid w:val="0059371B"/>
    <w:rsid w:val="005939CC"/>
    <w:rsid w:val="005E2C44"/>
    <w:rsid w:val="006204A4"/>
    <w:rsid w:val="00621188"/>
    <w:rsid w:val="006257ED"/>
    <w:rsid w:val="006317C7"/>
    <w:rsid w:val="00665C47"/>
    <w:rsid w:val="00676581"/>
    <w:rsid w:val="00695808"/>
    <w:rsid w:val="006B3C17"/>
    <w:rsid w:val="006B46FB"/>
    <w:rsid w:val="006E21FB"/>
    <w:rsid w:val="007255FD"/>
    <w:rsid w:val="00736627"/>
    <w:rsid w:val="00780A62"/>
    <w:rsid w:val="00792342"/>
    <w:rsid w:val="007977A8"/>
    <w:rsid w:val="007A6714"/>
    <w:rsid w:val="007B512A"/>
    <w:rsid w:val="007C2097"/>
    <w:rsid w:val="007D6A07"/>
    <w:rsid w:val="007E47FC"/>
    <w:rsid w:val="007F7259"/>
    <w:rsid w:val="00800066"/>
    <w:rsid w:val="008040A8"/>
    <w:rsid w:val="008279FA"/>
    <w:rsid w:val="008535B7"/>
    <w:rsid w:val="008626E7"/>
    <w:rsid w:val="00870EE7"/>
    <w:rsid w:val="008863B9"/>
    <w:rsid w:val="0089659C"/>
    <w:rsid w:val="00897A26"/>
    <w:rsid w:val="008A45A6"/>
    <w:rsid w:val="008C3555"/>
    <w:rsid w:val="008F3789"/>
    <w:rsid w:val="008F686C"/>
    <w:rsid w:val="00905EF9"/>
    <w:rsid w:val="009148DE"/>
    <w:rsid w:val="00937A5E"/>
    <w:rsid w:val="00941E30"/>
    <w:rsid w:val="00945238"/>
    <w:rsid w:val="0095422D"/>
    <w:rsid w:val="009746C8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33331"/>
    <w:rsid w:val="00A47E70"/>
    <w:rsid w:val="00A50CF0"/>
    <w:rsid w:val="00A7671C"/>
    <w:rsid w:val="00AA2CBC"/>
    <w:rsid w:val="00AC5820"/>
    <w:rsid w:val="00AD1CD8"/>
    <w:rsid w:val="00AD3E21"/>
    <w:rsid w:val="00B258BB"/>
    <w:rsid w:val="00B44DD5"/>
    <w:rsid w:val="00B67B97"/>
    <w:rsid w:val="00B72442"/>
    <w:rsid w:val="00B968C8"/>
    <w:rsid w:val="00BA0A75"/>
    <w:rsid w:val="00BA3EC5"/>
    <w:rsid w:val="00BA51D9"/>
    <w:rsid w:val="00BB5DFC"/>
    <w:rsid w:val="00BD279D"/>
    <w:rsid w:val="00BD5226"/>
    <w:rsid w:val="00BD6BB8"/>
    <w:rsid w:val="00C350C5"/>
    <w:rsid w:val="00C462F9"/>
    <w:rsid w:val="00C66BA2"/>
    <w:rsid w:val="00C74064"/>
    <w:rsid w:val="00C95985"/>
    <w:rsid w:val="00CB6EB9"/>
    <w:rsid w:val="00CC5026"/>
    <w:rsid w:val="00CC68D0"/>
    <w:rsid w:val="00CF18A2"/>
    <w:rsid w:val="00D03794"/>
    <w:rsid w:val="00D03F9A"/>
    <w:rsid w:val="00D063C4"/>
    <w:rsid w:val="00D06D51"/>
    <w:rsid w:val="00D24991"/>
    <w:rsid w:val="00D50255"/>
    <w:rsid w:val="00D66520"/>
    <w:rsid w:val="00D765CF"/>
    <w:rsid w:val="00DA5F2B"/>
    <w:rsid w:val="00DE34CF"/>
    <w:rsid w:val="00DE7626"/>
    <w:rsid w:val="00E03130"/>
    <w:rsid w:val="00E1190D"/>
    <w:rsid w:val="00E13F3D"/>
    <w:rsid w:val="00E252E0"/>
    <w:rsid w:val="00E259B2"/>
    <w:rsid w:val="00E34898"/>
    <w:rsid w:val="00E558F6"/>
    <w:rsid w:val="00E8004F"/>
    <w:rsid w:val="00EA388B"/>
    <w:rsid w:val="00EB09B7"/>
    <w:rsid w:val="00EE7D7C"/>
    <w:rsid w:val="00F25D98"/>
    <w:rsid w:val="00F300FB"/>
    <w:rsid w:val="00F47884"/>
    <w:rsid w:val="00F81312"/>
    <w:rsid w:val="00FB6386"/>
    <w:rsid w:val="00FC77FA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aliases w:val="Head2A,2,H2,h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Hervorhebung">
    <w:name w:val="Emphasis"/>
    <w:qFormat/>
    <w:rsid w:val="003A22C0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91F757-8C8C-4A78-A9A5-367B3A19C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2421</Words>
  <Characters>15257</Characters>
  <Application>Microsoft Office Word</Application>
  <DocSecurity>0</DocSecurity>
  <Lines>127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17643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wacker thomas</cp:lastModifiedBy>
  <cp:revision>3</cp:revision>
  <cp:lastPrinted>1900-01-01T08:00:00Z</cp:lastPrinted>
  <dcterms:created xsi:type="dcterms:W3CDTF">2021-02-17T20:17:00Z</dcterms:created>
  <dcterms:modified xsi:type="dcterms:W3CDTF">2021-02-26T09:35:00Z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