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108C9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F7019E">
        <w:rPr>
          <w:b/>
          <w:i/>
          <w:noProof/>
          <w:sz w:val="28"/>
        </w:rPr>
        <w:t>77</w:t>
      </w:r>
    </w:p>
    <w:p w14:paraId="5D6FC58C" w14:textId="307A0302" w:rsidR="001A09A3" w:rsidRDefault="00CE6D5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616C5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41D611" w:rsidR="001E41F3" w:rsidRDefault="00F7019E" w:rsidP="00715499">
            <w:pPr>
              <w:pStyle w:val="CRCoverPage"/>
              <w:spacing w:after="0"/>
            </w:pPr>
            <w:bookmarkStart w:id="1" w:name="_Hlk60908990"/>
            <w:r w:rsidRPr="00F7019E">
              <w:t>Correction for NR5GC IRAT test cases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C6C7" w14:textId="77777777" w:rsidR="00F7019E" w:rsidRPr="00877A1B" w:rsidRDefault="00F7019E" w:rsidP="00F7019E">
            <w:pPr>
              <w:rPr>
                <w:rFonts w:ascii="Arial" w:hAnsi="Arial" w:cs="Arial"/>
              </w:rPr>
            </w:pPr>
            <w:r w:rsidRPr="00877A1B">
              <w:rPr>
                <w:rFonts w:ascii="Arial" w:eastAsia="DengXian" w:hAnsi="Arial" w:cs="Arial"/>
                <w:lang w:eastAsia="zh-CN"/>
              </w:rPr>
              <w:t>From 25.401:</w:t>
            </w:r>
          </w:p>
          <w:p w14:paraId="3394AAF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To allow the network to release the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connection, the UE:</w:t>
            </w:r>
          </w:p>
          <w:p w14:paraId="69709EEC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a) shall start the timer T3540 if the UE receives any of the 5GMM cause values #7, #11, #12, #13, #15, #27, #31,</w:t>
            </w:r>
          </w:p>
          <w:p w14:paraId="208DBCF8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#62, #72, #73, #74, #75, #76;</w:t>
            </w:r>
          </w:p>
          <w:p w14:paraId="78974BE2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b) shall start the timer T3540 for a UE in 3GPP access if:</w:t>
            </w:r>
          </w:p>
          <w:p w14:paraId="5F471C7A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1) the UE receives a REGISTRATION ACCEPT message which does not include a Pending NSSAI IE or UE</w:t>
            </w:r>
          </w:p>
          <w:p w14:paraId="461C6C6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radio capability ID deletion indication IE;</w:t>
            </w:r>
          </w:p>
          <w:p w14:paraId="4B789851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2) the UE has set the Follow-on request indicator to "No follow-on request pending" in the REGISTRATION</w:t>
            </w:r>
          </w:p>
          <w:p w14:paraId="6C784BE4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REQUEST message;</w:t>
            </w:r>
          </w:p>
          <w:p w14:paraId="5E045C51" w14:textId="77777777" w:rsidR="00F7019E" w:rsidRPr="00877A1B" w:rsidRDefault="00F7019E" w:rsidP="00F7019E">
            <w:pPr>
              <w:rPr>
                <w:rFonts w:ascii="Arial" w:hAnsi="Arial" w:cs="Arial"/>
              </w:rPr>
            </w:pPr>
          </w:p>
          <w:p w14:paraId="68567E3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Upon expiry of T3540,</w:t>
            </w:r>
          </w:p>
          <w:p w14:paraId="5936032A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a), b), f) and g),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connection;</w:t>
            </w:r>
          </w:p>
          <w:p w14:paraId="082438A7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c) and d)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the UE shall</w:t>
            </w:r>
          </w:p>
          <w:p w14:paraId="709E22B3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initiate the registration procedure as described in subclause 5.5.1.3.5 or 5.6.1.5; or</w:t>
            </w:r>
          </w:p>
          <w:p w14:paraId="7DA62A87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 e),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perform a new</w:t>
            </w:r>
          </w:p>
          <w:p w14:paraId="6ABA86D5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registration procedure as specified in subclause 5.5.1.3.2.</w:t>
            </w:r>
          </w:p>
          <w:p w14:paraId="10D39B15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</w:p>
          <w:p w14:paraId="20F13837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This means if the UE has sent REGISTRATION REQUEST with “no follow-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onm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request pending” and no further downlink signaling is received for 10s (=T3540) the UE will locally release the NAS </w:t>
            </w:r>
            <w:proofErr w:type="gramStart"/>
            <w:r w:rsidRPr="00877A1B">
              <w:rPr>
                <w:rFonts w:ascii="Arial" w:hAnsi="Arial" w:cs="Arial"/>
                <w:lang w:val="en-US" w:eastAsia="zh-CN"/>
              </w:rPr>
              <w:t>signaling  connection</w:t>
            </w:r>
            <w:proofErr w:type="gramEnd"/>
            <w:r w:rsidRPr="00877A1B">
              <w:rPr>
                <w:rFonts w:ascii="Arial" w:hAnsi="Arial" w:cs="Arial"/>
                <w:lang w:val="en-US" w:eastAsia="zh-CN"/>
              </w:rPr>
              <w:t>.</w:t>
            </w:r>
          </w:p>
          <w:p w14:paraId="610669AC" w14:textId="7CFEC890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lastRenderedPageBreak/>
              <w:t xml:space="preserve">In f_NR5GC_IRAT_S1ToN1_Steps14, TTCN will wait always 10s for a PDU SESSION MODFICATION REQUEST (regardless of follow-on request setting). A UE which is not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rea</w:t>
            </w:r>
            <w:r w:rsidR="00FF5874">
              <w:rPr>
                <w:rFonts w:ascii="Arial" w:hAnsi="Arial" w:cs="Arial"/>
                <w:lang w:val="en-US" w:eastAsia="zh-CN"/>
              </w:rPr>
              <w:t>q</w:t>
            </w:r>
            <w:r w:rsidRPr="00877A1B">
              <w:rPr>
                <w:rFonts w:ascii="Arial" w:hAnsi="Arial" w:cs="Arial"/>
                <w:lang w:val="en-US" w:eastAsia="zh-CN"/>
              </w:rPr>
              <w:t>esting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PDU session modification will locally release the NAS connection at a time which can clash with the expiry of this timer.</w:t>
            </w:r>
          </w:p>
          <w:p w14:paraId="5CC9551D" w14:textId="4E10E791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 w:rsidRPr="00877A1B">
              <w:rPr>
                <w:rFonts w:cs="Arial"/>
                <w:lang w:val="en-US" w:eastAsia="zh-CN"/>
              </w:rPr>
              <w:t xml:space="preserve">This issue affects </w:t>
            </w:r>
            <w:proofErr w:type="gramStart"/>
            <w:r w:rsidRPr="00877A1B">
              <w:rPr>
                <w:rFonts w:cs="Arial"/>
                <w:lang w:val="en-US" w:eastAsia="zh-CN"/>
              </w:rPr>
              <w:t>e.g.</w:t>
            </w:r>
            <w:proofErr w:type="gramEnd"/>
            <w:r w:rsidRPr="00877A1B">
              <w:rPr>
                <w:rFonts w:cs="Arial"/>
                <w:lang w:val="en-US" w:eastAsia="zh-CN"/>
              </w:rPr>
              <w:t xml:space="preserve"> test cases 6.2.3.5 and 8.1.1.3.4 where TTCN is going on to send </w:t>
            </w:r>
            <w:proofErr w:type="spellStart"/>
            <w:r w:rsidRPr="00877A1B">
              <w:rPr>
                <w:rFonts w:cs="Arial"/>
                <w:lang w:val="en-US" w:eastAsia="zh-CN"/>
              </w:rPr>
              <w:t>RRCReconfiguration</w:t>
            </w:r>
            <w:proofErr w:type="spellEnd"/>
            <w:r w:rsidRPr="00877A1B">
              <w:rPr>
                <w:rFonts w:cs="Arial"/>
                <w:lang w:val="en-US" w:eastAsia="zh-CN"/>
              </w:rPr>
              <w:t xml:space="preserve"> or </w:t>
            </w:r>
            <w:proofErr w:type="spellStart"/>
            <w:r w:rsidRPr="00877A1B">
              <w:rPr>
                <w:rFonts w:cs="Arial"/>
                <w:lang w:val="en-US" w:eastAsia="zh-CN"/>
              </w:rPr>
              <w:t>RRCRelease</w:t>
            </w:r>
            <w:proofErr w:type="spellEnd"/>
            <w:r w:rsidRPr="00877A1B">
              <w:rPr>
                <w:rFonts w:cs="Arial"/>
                <w:lang w:val="en-US" w:eastAsia="zh-CN"/>
              </w:rPr>
              <w:t xml:space="preserve"> (with specific content) following this 10s delay.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FDADF" w14:textId="77777777" w:rsidR="00F7019E" w:rsidRDefault="00F7019E" w:rsidP="00F7019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Reduce </w:t>
            </w:r>
            <w:proofErr w:type="spellStart"/>
            <w:r>
              <w:rPr>
                <w:lang w:val="en-SG"/>
              </w:rPr>
              <w:t>t_Wait</w:t>
            </w:r>
            <w:proofErr w:type="spellEnd"/>
            <w:r>
              <w:rPr>
                <w:lang w:val="en-SG"/>
              </w:rPr>
              <w:t xml:space="preserve"> to 8s, so the TTCN can send further signalling before the UE has locally released its NAS signalling connection due to T3540 expiry.</w:t>
            </w:r>
          </w:p>
          <w:p w14:paraId="528C6458" w14:textId="77777777" w:rsidR="00F7019E" w:rsidRDefault="00F7019E" w:rsidP="00F7019E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6EF25ACF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proofErr w:type="gramStart"/>
            <w:r w:rsidRPr="00F7019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38.508-1 will be raised at RAN5#90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C3FEF66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may fail some IRAT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86E3E4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6.2.3.5.NR5GC, 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E4CE50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51B22762" w14:textId="3A9DB03F" w:rsidR="00F7019E" w:rsidRDefault="00F7019E" w:rsidP="00F7019E"/>
    <w:p w14:paraId="2A5E97CE" w14:textId="77777777" w:rsidR="00F7019E" w:rsidRDefault="00F7019E" w:rsidP="00F701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019E" w14:paraId="20365F21" w14:textId="77777777" w:rsidTr="0002507A">
        <w:trPr>
          <w:trHeight w:val="447"/>
        </w:trPr>
        <w:tc>
          <w:tcPr>
            <w:tcW w:w="1985" w:type="dxa"/>
          </w:tcPr>
          <w:p w14:paraId="09F28DE9" w14:textId="77777777" w:rsidR="00F7019E" w:rsidRDefault="00F7019E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3ACF7A" w14:textId="74CFFF2A" w:rsidR="00F7019E" w:rsidRDefault="00F7019E" w:rsidP="0002507A">
            <w:pPr>
              <w:spacing w:after="0"/>
            </w:pPr>
            <w:r w:rsidRPr="002C6AB9">
              <w:t>f_NR5GC_IRAT_S1ToN1_Steps14</w:t>
            </w:r>
            <w:r>
              <w:t>()</w:t>
            </w:r>
          </w:p>
        </w:tc>
      </w:tr>
      <w:tr w:rsidR="00F7019E" w14:paraId="681DA2CD" w14:textId="77777777" w:rsidTr="0002507A">
        <w:trPr>
          <w:trHeight w:val="452"/>
        </w:trPr>
        <w:tc>
          <w:tcPr>
            <w:tcW w:w="1985" w:type="dxa"/>
          </w:tcPr>
          <w:p w14:paraId="60EC265D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88B286" w14:textId="77777777" w:rsidR="00F7019E" w:rsidRPr="00877A1B" w:rsidRDefault="00F7019E" w:rsidP="0002507A">
            <w:pPr>
              <w:rPr>
                <w:rFonts w:ascii="Arial" w:hAnsi="Arial" w:cs="Arial"/>
              </w:rPr>
            </w:pPr>
            <w:r w:rsidRPr="00877A1B">
              <w:rPr>
                <w:rFonts w:ascii="Arial" w:eastAsia="DengXian" w:hAnsi="Arial" w:cs="Arial"/>
                <w:lang w:eastAsia="zh-CN"/>
              </w:rPr>
              <w:t>From 25.401:</w:t>
            </w:r>
          </w:p>
          <w:p w14:paraId="3D35985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To allow the network to release the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connection, the UE:</w:t>
            </w:r>
          </w:p>
          <w:p w14:paraId="4C23383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a) shall start the timer T3540 if the UE receives any of the 5GMM cause values #7, #11, #12, #13, #15, #27, #31,</w:t>
            </w:r>
          </w:p>
          <w:p w14:paraId="7E31AA84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#62, #72, #73, #74, #75, #76;</w:t>
            </w:r>
          </w:p>
          <w:p w14:paraId="52677DCB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b) shall start the timer T3540 for a UE in 3GPP access if:</w:t>
            </w:r>
          </w:p>
          <w:p w14:paraId="6751A7B1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1) the UE receives a REGISTRATION ACCEPT message which does not include a Pending NSSAI IE or UE</w:t>
            </w:r>
          </w:p>
          <w:p w14:paraId="429B0E10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radio capability ID deletion indication IE;</w:t>
            </w:r>
          </w:p>
          <w:p w14:paraId="517750B5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2) the UE has set the Follow-on request indicator to "No follow-on request pending" in the REGISTRATION</w:t>
            </w:r>
          </w:p>
          <w:p w14:paraId="696001E0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REQUEST message;</w:t>
            </w:r>
          </w:p>
          <w:p w14:paraId="2334CB37" w14:textId="77777777" w:rsidR="00F7019E" w:rsidRPr="00877A1B" w:rsidRDefault="00F7019E" w:rsidP="0002507A">
            <w:pPr>
              <w:rPr>
                <w:rFonts w:ascii="Arial" w:hAnsi="Arial" w:cs="Arial"/>
              </w:rPr>
            </w:pPr>
          </w:p>
          <w:p w14:paraId="3B64B27B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Upon expiry of T3540,</w:t>
            </w:r>
          </w:p>
          <w:p w14:paraId="211FE6B0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a), b), f) and g),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connection;</w:t>
            </w:r>
          </w:p>
          <w:p w14:paraId="5FE1A4C9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c) and d)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the UE shall</w:t>
            </w:r>
          </w:p>
          <w:p w14:paraId="6E7B8B5C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initiate the registration procedure as described in subclause 5.5.1.3.5 or 5.6.1.5; or</w:t>
            </w:r>
          </w:p>
          <w:p w14:paraId="149E282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 e),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perform a new</w:t>
            </w:r>
          </w:p>
          <w:p w14:paraId="12784BF3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registration procedure as specified in subclause 5.5.1.3.2.</w:t>
            </w:r>
          </w:p>
          <w:p w14:paraId="2C065796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</w:p>
          <w:p w14:paraId="0A5AD2B6" w14:textId="7CCBD4D6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This means if the UE has sent REGISTRATION REQUEST with “no follow-on request pending” and no further downlink signaling is received for 10s (=T3540) the UE will locally release the NAS </w:t>
            </w:r>
            <w:proofErr w:type="gramStart"/>
            <w:r w:rsidRPr="00877A1B">
              <w:rPr>
                <w:rFonts w:ascii="Arial" w:hAnsi="Arial" w:cs="Arial"/>
                <w:lang w:val="en-US" w:eastAsia="zh-CN"/>
              </w:rPr>
              <w:t>signaling  connection</w:t>
            </w:r>
            <w:proofErr w:type="gramEnd"/>
            <w:r w:rsidRPr="00877A1B">
              <w:rPr>
                <w:rFonts w:ascii="Arial" w:hAnsi="Arial" w:cs="Arial"/>
                <w:lang w:val="en-US" w:eastAsia="zh-CN"/>
              </w:rPr>
              <w:t>.</w:t>
            </w:r>
          </w:p>
          <w:p w14:paraId="595252F4" w14:textId="4C59510B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 f_NR5GC_IRAT_S1ToN1_Steps14</w:t>
            </w:r>
            <w:r>
              <w:rPr>
                <w:rFonts w:ascii="Arial" w:hAnsi="Arial" w:cs="Arial"/>
                <w:lang w:val="en-US" w:eastAsia="zh-CN"/>
              </w:rPr>
              <w:t>()</w:t>
            </w:r>
            <w:r w:rsidRPr="00877A1B">
              <w:rPr>
                <w:rFonts w:ascii="Arial" w:hAnsi="Arial" w:cs="Arial"/>
                <w:lang w:val="en-US" w:eastAsia="zh-CN"/>
              </w:rPr>
              <w:t xml:space="preserve">, TTCN will wait always 10s for a PDU SESSION MODFICATION REQUEST (regardless of follow-on request setting). A UE which is not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reauesting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PDU session modification will locally release the NAS connection at a time which can clash with the expiry of this timer.</w:t>
            </w:r>
          </w:p>
          <w:p w14:paraId="46453561" w14:textId="77777777" w:rsidR="00F7019E" w:rsidRDefault="00F7019E" w:rsidP="0002507A">
            <w:pPr>
              <w:rPr>
                <w:rFonts w:ascii="Arial" w:hAnsi="Arial" w:cs="Arial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This issue affects </w:t>
            </w:r>
            <w:proofErr w:type="gramStart"/>
            <w:r w:rsidRPr="00877A1B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Pr="00877A1B">
              <w:rPr>
                <w:rFonts w:ascii="Arial" w:hAnsi="Arial" w:cs="Arial"/>
                <w:lang w:val="en-US" w:eastAsia="zh-CN"/>
              </w:rPr>
              <w:t xml:space="preserve"> test cases 6.2.3.5 and 8.1.1.3.4 where TTCN is going on to send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RRCRelease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(with specific content) following this 10s delay.</w:t>
            </w:r>
          </w:p>
        </w:tc>
      </w:tr>
      <w:tr w:rsidR="00F7019E" w14:paraId="7B5BBC8A" w14:textId="77777777" w:rsidTr="0002507A">
        <w:tc>
          <w:tcPr>
            <w:tcW w:w="1985" w:type="dxa"/>
          </w:tcPr>
          <w:p w14:paraId="53FB8723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BE0037" w14:textId="77777777" w:rsidR="00F7019E" w:rsidRDefault="00F7019E" w:rsidP="000250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Reduce </w:t>
            </w:r>
            <w:proofErr w:type="spellStart"/>
            <w:r>
              <w:rPr>
                <w:lang w:val="en-SG"/>
              </w:rPr>
              <w:t>t_Wait</w:t>
            </w:r>
            <w:proofErr w:type="spellEnd"/>
            <w:r>
              <w:rPr>
                <w:lang w:val="en-SG"/>
              </w:rPr>
              <w:t xml:space="preserve"> to 8s, so the TTCN can send further signalling before the UE has locally released its NAS signalling connection due to T3540 expiry.</w:t>
            </w:r>
          </w:p>
          <w:p w14:paraId="7931CA34" w14:textId="77777777" w:rsidR="00F7019E" w:rsidRDefault="00F7019E" w:rsidP="0002507A">
            <w:pPr>
              <w:pStyle w:val="CRCoverPage"/>
              <w:spacing w:after="0"/>
              <w:rPr>
                <w:lang w:val="en-SG"/>
              </w:rPr>
            </w:pPr>
          </w:p>
          <w:p w14:paraId="737C1C6F" w14:textId="0462CCCB" w:rsidR="00F7019E" w:rsidRDefault="00F7019E" w:rsidP="0002507A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F7019E">
              <w:rPr>
                <w:b/>
                <w:bCs/>
                <w:lang w:val="en-SG"/>
              </w:rPr>
              <w:lastRenderedPageBreak/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38.508-1 will be raised at RAN5#90</w:t>
            </w:r>
          </w:p>
        </w:tc>
      </w:tr>
      <w:tr w:rsidR="00F7019E" w14:paraId="5C54D555" w14:textId="77777777" w:rsidTr="0002507A">
        <w:tc>
          <w:tcPr>
            <w:tcW w:w="1985" w:type="dxa"/>
          </w:tcPr>
          <w:p w14:paraId="095D01D5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01BFA0E" w14:textId="77777777" w:rsidR="00F7019E" w:rsidRDefault="00F7019E" w:rsidP="0002507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F7019E" w14:paraId="1B4DD8A3" w14:textId="77777777" w:rsidTr="0002507A">
        <w:tc>
          <w:tcPr>
            <w:tcW w:w="1985" w:type="dxa"/>
          </w:tcPr>
          <w:p w14:paraId="3D890D73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D5BA03" w14:textId="518594CF" w:rsidR="00F7019E" w:rsidRDefault="00D035A1" w:rsidP="0002507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</w:t>
            </w:r>
          </w:p>
        </w:tc>
      </w:tr>
    </w:tbl>
    <w:p w14:paraId="147CAD00" w14:textId="77777777" w:rsidR="00F7019E" w:rsidRDefault="00F7019E" w:rsidP="00F7019E">
      <w:pPr>
        <w:rPr>
          <w:lang w:val="en-US"/>
        </w:rPr>
      </w:pPr>
    </w:p>
    <w:p w14:paraId="0E058CEE" w14:textId="77777777" w:rsidR="00F7019E" w:rsidRPr="0022307B" w:rsidRDefault="00F7019E" w:rsidP="00F7019E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19E" w14:paraId="640AAB90" w14:textId="77777777" w:rsidTr="0002507A">
        <w:tc>
          <w:tcPr>
            <w:tcW w:w="9855" w:type="dxa"/>
          </w:tcPr>
          <w:p w14:paraId="05FC3538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function f_NR5GC_IRAT_S1ToN1_Steps14(</w:t>
            </w:r>
            <w:proofErr w:type="spellStart"/>
            <w:r w:rsidRPr="00345207">
              <w:rPr>
                <w:lang w:val="en-US"/>
              </w:rPr>
              <w:t>NR_CellId_Type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p_NR_CellId</w:t>
            </w:r>
            <w:proofErr w:type="spellEnd"/>
            <w:r w:rsidRPr="00345207">
              <w:rPr>
                <w:lang w:val="en-US"/>
              </w:rPr>
              <w:t>,</w:t>
            </w:r>
          </w:p>
          <w:p w14:paraId="37926602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/>
              </w:rPr>
              <w:t>RRCConnectionReleaseRequired_Type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p_</w:t>
            </w:r>
            <w:proofErr w:type="gramStart"/>
            <w:r w:rsidRPr="00345207">
              <w:rPr>
                <w:lang w:val="en-US"/>
              </w:rPr>
              <w:t>ReleaseConnection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 xml:space="preserve">= </w:t>
            </w:r>
            <w:proofErr w:type="spellStart"/>
            <w:r w:rsidRPr="00345207">
              <w:rPr>
                <w:lang w:val="en-US"/>
              </w:rPr>
              <w:t>rrcConnectionRelease</w:t>
            </w:r>
            <w:proofErr w:type="spellEnd"/>
            <w:r w:rsidRPr="00345207">
              <w:rPr>
                <w:lang w:val="en-US"/>
              </w:rPr>
              <w:t>,</w:t>
            </w:r>
          </w:p>
          <w:p w14:paraId="06602B34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/>
              </w:rPr>
              <w:t>boolean</w:t>
            </w:r>
            <w:proofErr w:type="spellEnd"/>
            <w:r w:rsidRPr="00345207">
              <w:rPr>
                <w:lang w:val="en-US"/>
              </w:rPr>
              <w:t xml:space="preserve"> p_FirstTimeS1ToN</w:t>
            </w:r>
            <w:proofErr w:type="gramStart"/>
            <w:r w:rsidRPr="00345207">
              <w:rPr>
                <w:lang w:val="en-US"/>
              </w:rPr>
              <w:t>1 :</w:t>
            </w:r>
            <w:proofErr w:type="gramEnd"/>
            <w:r w:rsidRPr="00345207">
              <w:rPr>
                <w:lang w:val="en-US"/>
              </w:rPr>
              <w:t>= true,</w:t>
            </w:r>
          </w:p>
          <w:p w14:paraId="32662084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InterworkWithoutN26 p_IwkN</w:t>
            </w:r>
            <w:proofErr w:type="gramStart"/>
            <w:r w:rsidRPr="00345207">
              <w:rPr>
                <w:lang w:val="en-US"/>
              </w:rPr>
              <w:t>26 :</w:t>
            </w:r>
            <w:proofErr w:type="gramEnd"/>
            <w:r w:rsidRPr="00345207">
              <w:rPr>
                <w:lang w:val="en-US"/>
              </w:rPr>
              <w:t xml:space="preserve">= NOT_SUPPORTED)  runs on NR5GC_PTC return </w:t>
            </w:r>
            <w:proofErr w:type="spellStart"/>
            <w:r w:rsidRPr="00345207">
              <w:rPr>
                <w:lang w:val="en-US"/>
              </w:rPr>
              <w:t>NR_RadioBearerId_Type</w:t>
            </w:r>
            <w:proofErr w:type="spellEnd"/>
          </w:p>
          <w:p w14:paraId="12FA2B64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{</w:t>
            </w:r>
          </w:p>
          <w:p w14:paraId="225F6117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EUTRA_NR_PduSessionInfoList_Type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v_PduSessionInfoList</w:t>
            </w:r>
            <w:proofErr w:type="spellEnd"/>
            <w:r w:rsidRPr="00345207">
              <w:rPr>
                <w:lang w:val="en-US"/>
              </w:rPr>
              <w:t>;</w:t>
            </w:r>
          </w:p>
          <w:p w14:paraId="401C66F4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//@sic R5s201060 sic@</w:t>
            </w:r>
          </w:p>
          <w:p w14:paraId="1CA66FF1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NR_SRB_COMMON_IND </w:t>
            </w:r>
            <w:proofErr w:type="spellStart"/>
            <w:r w:rsidRPr="00345207">
              <w:rPr>
                <w:lang w:val="en-US"/>
              </w:rPr>
              <w:t>v_ReceivedAsp</w:t>
            </w:r>
            <w:proofErr w:type="spellEnd"/>
            <w:r w:rsidRPr="00345207">
              <w:rPr>
                <w:lang w:val="en-US"/>
              </w:rPr>
              <w:t>;</w:t>
            </w:r>
          </w:p>
          <w:p w14:paraId="38212719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NR_RadioBearerId_Type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</w:t>
            </w:r>
            <w:proofErr w:type="gramStart"/>
            <w:r w:rsidRPr="00345207">
              <w:rPr>
                <w:lang w:val="en-US"/>
              </w:rPr>
              <w:t>SRB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>= tsc_NR_RbId_SRB1;</w:t>
            </w:r>
          </w:p>
          <w:p w14:paraId="6AE5CCE9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boolean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v_FailWhenK_</w:t>
            </w:r>
            <w:proofErr w:type="gramStart"/>
            <w:r w:rsidRPr="00345207">
              <w:rPr>
                <w:lang w:val="en-US"/>
              </w:rPr>
              <w:t>LessN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>= false;</w:t>
            </w:r>
          </w:p>
          <w:p w14:paraId="0CF2F6E4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template </w:t>
            </w:r>
            <w:proofErr w:type="spellStart"/>
            <w:r w:rsidRPr="00345207">
              <w:rPr>
                <w:lang w:val="en-US"/>
              </w:rPr>
              <w:t>NG_Request_Type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</w:t>
            </w:r>
            <w:proofErr w:type="gramStart"/>
            <w:r w:rsidRPr="00345207">
              <w:rPr>
                <w:lang w:val="en-US"/>
              </w:rPr>
              <w:t>RequestType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 xml:space="preserve">= </w:t>
            </w:r>
            <w:proofErr w:type="spellStart"/>
            <w:r w:rsidRPr="00345207">
              <w:rPr>
                <w:lang w:val="en-US"/>
              </w:rPr>
              <w:t>cr_NG_Request_Type</w:t>
            </w:r>
            <w:proofErr w:type="spellEnd"/>
            <w:r w:rsidRPr="00345207">
              <w:rPr>
                <w:lang w:val="en-US"/>
              </w:rPr>
              <w:t>('001'B);</w:t>
            </w:r>
          </w:p>
          <w:p w14:paraId="5FF64033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</w:t>
            </w:r>
          </w:p>
          <w:p w14:paraId="0509C749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</w:t>
            </w:r>
            <w:proofErr w:type="gramStart"/>
            <w:r w:rsidRPr="00345207">
              <w:rPr>
                <w:lang w:val="en-US"/>
              </w:rPr>
              <w:t xml:space="preserve">timer  </w:t>
            </w:r>
            <w:proofErr w:type="spellStart"/>
            <w:r w:rsidRPr="00345207">
              <w:rPr>
                <w:lang w:val="en-US"/>
              </w:rPr>
              <w:t>t</w:t>
            </w:r>
            <w:proofErr w:type="gramEnd"/>
            <w:r w:rsidRPr="00345207">
              <w:rPr>
                <w:lang w:val="en-US"/>
              </w:rPr>
              <w:t>_Wait</w:t>
            </w:r>
            <w:proofErr w:type="spellEnd"/>
            <w:r w:rsidRPr="00345207">
              <w:rPr>
                <w:lang w:val="en-US"/>
              </w:rPr>
              <w:t xml:space="preserve"> </w:t>
            </w:r>
            <w:r w:rsidRPr="000D3204">
              <w:rPr>
                <w:highlight w:val="green"/>
                <w:lang w:val="en-US"/>
              </w:rPr>
              <w:t>:= 10.0</w:t>
            </w:r>
            <w:r w:rsidRPr="00345207">
              <w:rPr>
                <w:lang w:val="en-US"/>
              </w:rPr>
              <w:t>; // @sic R5-204399 sic@</w:t>
            </w:r>
          </w:p>
          <w:p w14:paraId="632EFE6E" w14:textId="77777777" w:rsidR="00F7019E" w:rsidRPr="00345207" w:rsidRDefault="00F7019E" w:rsidP="0002507A">
            <w:pPr>
              <w:rPr>
                <w:lang w:val="en-US"/>
              </w:rPr>
            </w:pPr>
            <w:r>
              <w:rPr>
                <w:lang w:val="en-US"/>
              </w:rPr>
              <w:t xml:space="preserve">   …..</w:t>
            </w:r>
          </w:p>
          <w:p w14:paraId="1CE3A3AB" w14:textId="77777777" w:rsidR="00F7019E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}</w:t>
            </w:r>
          </w:p>
        </w:tc>
      </w:tr>
    </w:tbl>
    <w:p w14:paraId="0864A85B" w14:textId="77777777" w:rsidR="00F7019E" w:rsidRDefault="00F7019E" w:rsidP="00F7019E">
      <w:pPr>
        <w:rPr>
          <w:lang w:val="en-US"/>
        </w:rPr>
      </w:pPr>
    </w:p>
    <w:p w14:paraId="189B53E6" w14:textId="77777777" w:rsidR="00F7019E" w:rsidRPr="0022307B" w:rsidRDefault="00F7019E" w:rsidP="00F7019E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19E" w14:paraId="0810984A" w14:textId="77777777" w:rsidTr="0002507A">
        <w:tc>
          <w:tcPr>
            <w:tcW w:w="9855" w:type="dxa"/>
          </w:tcPr>
          <w:p w14:paraId="19EE51CF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>function f_NR5GC_IRAT_S1ToN1_Steps14(</w:t>
            </w:r>
            <w:proofErr w:type="spellStart"/>
            <w:r w:rsidRPr="00345207">
              <w:rPr>
                <w:lang w:val="en-US"/>
              </w:rPr>
              <w:t>NR_CellId_Type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p_NR_CellId</w:t>
            </w:r>
            <w:proofErr w:type="spellEnd"/>
            <w:r w:rsidRPr="00345207">
              <w:rPr>
                <w:lang w:val="en-US"/>
              </w:rPr>
              <w:t>,</w:t>
            </w:r>
          </w:p>
          <w:p w14:paraId="66C52EF7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/>
              </w:rPr>
              <w:t>RRCConnectionReleaseRequired_Type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p_</w:t>
            </w:r>
            <w:proofErr w:type="gramStart"/>
            <w:r w:rsidRPr="00345207">
              <w:rPr>
                <w:lang w:val="en-US"/>
              </w:rPr>
              <w:t>ReleaseConnection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 xml:space="preserve">= </w:t>
            </w:r>
            <w:proofErr w:type="spellStart"/>
            <w:r w:rsidRPr="00345207">
              <w:rPr>
                <w:lang w:val="en-US"/>
              </w:rPr>
              <w:t>rrcConnectionRelease</w:t>
            </w:r>
            <w:proofErr w:type="spellEnd"/>
            <w:r w:rsidRPr="00345207">
              <w:rPr>
                <w:lang w:val="en-US"/>
              </w:rPr>
              <w:t>,</w:t>
            </w:r>
          </w:p>
          <w:p w14:paraId="35A79F7C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/>
              </w:rPr>
              <w:t>boolean</w:t>
            </w:r>
            <w:proofErr w:type="spellEnd"/>
            <w:r w:rsidRPr="00345207">
              <w:rPr>
                <w:lang w:val="en-US"/>
              </w:rPr>
              <w:t xml:space="preserve"> p_FirstTimeS1ToN</w:t>
            </w:r>
            <w:proofErr w:type="gramStart"/>
            <w:r w:rsidRPr="00345207">
              <w:rPr>
                <w:lang w:val="en-US"/>
              </w:rPr>
              <w:t>1 :</w:t>
            </w:r>
            <w:proofErr w:type="gramEnd"/>
            <w:r w:rsidRPr="00345207">
              <w:rPr>
                <w:lang w:val="en-US"/>
              </w:rPr>
              <w:t>= true,</w:t>
            </w:r>
          </w:p>
          <w:p w14:paraId="7A9E2525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                                    InterworkWithoutN26 p_IwkN</w:t>
            </w:r>
            <w:proofErr w:type="gramStart"/>
            <w:r w:rsidRPr="00345207">
              <w:rPr>
                <w:lang w:val="en-US"/>
              </w:rPr>
              <w:t>26 :</w:t>
            </w:r>
            <w:proofErr w:type="gramEnd"/>
            <w:r w:rsidRPr="00345207">
              <w:rPr>
                <w:lang w:val="en-US"/>
              </w:rPr>
              <w:t xml:space="preserve">= NOT_SUPPORTED)  runs on NR5GC_PTC return </w:t>
            </w:r>
            <w:proofErr w:type="spellStart"/>
            <w:r w:rsidRPr="00345207">
              <w:rPr>
                <w:lang w:val="en-US"/>
              </w:rPr>
              <w:t>NR_RadioBearerId_Type</w:t>
            </w:r>
            <w:proofErr w:type="spellEnd"/>
          </w:p>
          <w:p w14:paraId="2003F920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{</w:t>
            </w:r>
          </w:p>
          <w:p w14:paraId="5378FDB1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EUTRA_NR_PduSessionInfoList_Type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v_PduSessionInfoList</w:t>
            </w:r>
            <w:proofErr w:type="spellEnd"/>
            <w:r w:rsidRPr="00345207">
              <w:rPr>
                <w:lang w:val="en-US"/>
              </w:rPr>
              <w:t>;</w:t>
            </w:r>
          </w:p>
          <w:p w14:paraId="63A94A90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//@sic R5s201060 sic@</w:t>
            </w:r>
          </w:p>
          <w:p w14:paraId="709E594A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NR_SRB_COMMON_IND </w:t>
            </w:r>
            <w:proofErr w:type="spellStart"/>
            <w:r w:rsidRPr="00345207">
              <w:rPr>
                <w:lang w:val="en-US"/>
              </w:rPr>
              <w:t>v_ReceivedAsp</w:t>
            </w:r>
            <w:proofErr w:type="spellEnd"/>
            <w:r w:rsidRPr="00345207">
              <w:rPr>
                <w:lang w:val="en-US"/>
              </w:rPr>
              <w:t>;</w:t>
            </w:r>
          </w:p>
          <w:p w14:paraId="05D46A11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NR_RadioBearerId_Type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</w:t>
            </w:r>
            <w:proofErr w:type="gramStart"/>
            <w:r w:rsidRPr="00345207">
              <w:rPr>
                <w:lang w:val="en-US"/>
              </w:rPr>
              <w:t>SRB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>= tsc_NR_RbId_SRB1;</w:t>
            </w:r>
          </w:p>
          <w:p w14:paraId="40F5BD28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</w:t>
            </w:r>
            <w:proofErr w:type="spellStart"/>
            <w:r w:rsidRPr="00345207">
              <w:rPr>
                <w:lang w:val="en-US"/>
              </w:rPr>
              <w:t>boolean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v_FailWhenK_</w:t>
            </w:r>
            <w:proofErr w:type="gramStart"/>
            <w:r w:rsidRPr="00345207">
              <w:rPr>
                <w:lang w:val="en-US"/>
              </w:rPr>
              <w:t>LessN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>= false;</w:t>
            </w:r>
          </w:p>
          <w:p w14:paraId="2E667D1A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var template </w:t>
            </w:r>
            <w:proofErr w:type="spellStart"/>
            <w:r w:rsidRPr="00345207">
              <w:rPr>
                <w:lang w:val="en-US"/>
              </w:rPr>
              <w:t>NG_Request_Type</w:t>
            </w:r>
            <w:proofErr w:type="spellEnd"/>
            <w:r w:rsidRPr="00345207">
              <w:rPr>
                <w:lang w:val="en-US"/>
              </w:rPr>
              <w:t xml:space="preserve"> </w:t>
            </w:r>
            <w:proofErr w:type="spellStart"/>
            <w:r w:rsidRPr="00345207">
              <w:rPr>
                <w:lang w:val="en-US"/>
              </w:rPr>
              <w:t>v_</w:t>
            </w:r>
            <w:proofErr w:type="gramStart"/>
            <w:r w:rsidRPr="00345207">
              <w:rPr>
                <w:lang w:val="en-US"/>
              </w:rPr>
              <w:t>RequestType</w:t>
            </w:r>
            <w:proofErr w:type="spellEnd"/>
            <w:r w:rsidRPr="00345207">
              <w:rPr>
                <w:lang w:val="en-US"/>
              </w:rPr>
              <w:t xml:space="preserve"> :</w:t>
            </w:r>
            <w:proofErr w:type="gramEnd"/>
            <w:r w:rsidRPr="00345207">
              <w:rPr>
                <w:lang w:val="en-US"/>
              </w:rPr>
              <w:t xml:space="preserve">= </w:t>
            </w:r>
            <w:proofErr w:type="spellStart"/>
            <w:r w:rsidRPr="00345207">
              <w:rPr>
                <w:lang w:val="en-US"/>
              </w:rPr>
              <w:t>cr_NG_Request_Type</w:t>
            </w:r>
            <w:proofErr w:type="spellEnd"/>
            <w:r w:rsidRPr="00345207">
              <w:rPr>
                <w:lang w:val="en-US"/>
              </w:rPr>
              <w:t>('001'B);</w:t>
            </w:r>
          </w:p>
          <w:p w14:paraId="2CDA128E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  </w:t>
            </w:r>
          </w:p>
          <w:p w14:paraId="4506AFB2" w14:textId="77777777" w:rsidR="00F7019E" w:rsidRPr="00345207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lastRenderedPageBreak/>
              <w:t xml:space="preserve">    </w:t>
            </w:r>
            <w:proofErr w:type="gramStart"/>
            <w:r w:rsidRPr="00345207">
              <w:rPr>
                <w:lang w:val="en-US"/>
              </w:rPr>
              <w:t xml:space="preserve">timer  </w:t>
            </w:r>
            <w:proofErr w:type="spellStart"/>
            <w:r w:rsidRPr="00345207">
              <w:rPr>
                <w:lang w:val="en-US"/>
              </w:rPr>
              <w:t>t</w:t>
            </w:r>
            <w:proofErr w:type="gramEnd"/>
            <w:r w:rsidRPr="00345207">
              <w:rPr>
                <w:lang w:val="en-US"/>
              </w:rPr>
              <w:t>_Wait</w:t>
            </w:r>
            <w:proofErr w:type="spellEnd"/>
            <w:r w:rsidRPr="00345207">
              <w:rPr>
                <w:lang w:val="en-US"/>
              </w:rPr>
              <w:t xml:space="preserve"> </w:t>
            </w:r>
            <w:r w:rsidRPr="000D3204">
              <w:rPr>
                <w:highlight w:val="green"/>
                <w:lang w:val="en-US"/>
              </w:rPr>
              <w:t xml:space="preserve">:= </w:t>
            </w:r>
            <w:r>
              <w:rPr>
                <w:rFonts w:hint="eastAsia"/>
                <w:highlight w:val="green"/>
                <w:lang w:val="en-US" w:eastAsia="zh-CN"/>
              </w:rPr>
              <w:t>8</w:t>
            </w:r>
            <w:r w:rsidRPr="000D3204">
              <w:rPr>
                <w:highlight w:val="green"/>
                <w:lang w:val="en-US"/>
              </w:rPr>
              <w:t>.0</w:t>
            </w:r>
            <w:r w:rsidRPr="00345207">
              <w:rPr>
                <w:lang w:val="en-US"/>
              </w:rPr>
              <w:t>; // @sic R5-204399 sic@</w:t>
            </w:r>
          </w:p>
          <w:p w14:paraId="2C8F1EE6" w14:textId="77777777" w:rsidR="00F7019E" w:rsidRPr="00345207" w:rsidRDefault="00F7019E" w:rsidP="0002507A">
            <w:pPr>
              <w:rPr>
                <w:lang w:val="en-US"/>
              </w:rPr>
            </w:pPr>
            <w:r>
              <w:rPr>
                <w:lang w:val="en-US"/>
              </w:rPr>
              <w:t xml:space="preserve">   …..</w:t>
            </w:r>
          </w:p>
          <w:p w14:paraId="09A1323A" w14:textId="77777777" w:rsidR="00F7019E" w:rsidRDefault="00F7019E" w:rsidP="0002507A">
            <w:pPr>
              <w:rPr>
                <w:lang w:val="en-US"/>
              </w:rPr>
            </w:pPr>
            <w:r w:rsidRPr="00345207">
              <w:rPr>
                <w:lang w:val="en-US"/>
              </w:rPr>
              <w:t xml:space="preserve">  }</w:t>
            </w:r>
          </w:p>
        </w:tc>
      </w:tr>
    </w:tbl>
    <w:p w14:paraId="7FAF11B7" w14:textId="77777777" w:rsidR="00F7019E" w:rsidRDefault="00F7019E" w:rsidP="00F7019E">
      <w:pPr>
        <w:rPr>
          <w:lang w:val="en-US"/>
        </w:rPr>
      </w:pPr>
    </w:p>
    <w:p w14:paraId="4E7F2BF7" w14:textId="77777777" w:rsidR="00F7019E" w:rsidRPr="00F7019E" w:rsidRDefault="00F7019E" w:rsidP="00F7019E"/>
    <w:sectPr w:rsidR="00F7019E" w:rsidRP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FE5D4" w14:textId="77777777" w:rsidR="000B5EFC" w:rsidRDefault="000B5EFC">
      <w:r>
        <w:separator/>
      </w:r>
    </w:p>
  </w:endnote>
  <w:endnote w:type="continuationSeparator" w:id="0">
    <w:p w14:paraId="445F58E0" w14:textId="77777777" w:rsidR="000B5EFC" w:rsidRDefault="000B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EE8C4" w14:textId="77777777" w:rsidR="000B5EFC" w:rsidRDefault="000B5EFC">
      <w:r>
        <w:separator/>
      </w:r>
    </w:p>
  </w:footnote>
  <w:footnote w:type="continuationSeparator" w:id="0">
    <w:p w14:paraId="6BA920D2" w14:textId="77777777" w:rsidR="000B5EFC" w:rsidRDefault="000B5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EFC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5A1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7E595-39BE-4218-BCFE-FE654589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1181</Words>
  <Characters>6737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2021-01-11T16:29:00Z</dcterms:created>
  <dcterms:modified xsi:type="dcterms:W3CDTF">2021-01-11T16:29:00Z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