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522183" w14:textId="2765D7FE" w:rsidR="007D7F19" w:rsidRDefault="007D7F19" w:rsidP="007D7F19">
      <w:pPr>
        <w:pStyle w:val="CRCoverPage"/>
        <w:tabs>
          <w:tab w:val="right" w:pos="9639"/>
        </w:tabs>
        <w:spacing w:after="0"/>
        <w:outlineLvl w:val="0"/>
        <w:rPr>
          <w:b/>
          <w:sz w:val="24"/>
          <w:lang w:val="en-US" w:eastAsia="zh-CN"/>
        </w:rPr>
      </w:pPr>
      <w:r>
        <w:rPr>
          <w:b/>
          <w:noProof/>
          <w:sz w:val="24"/>
        </w:rPr>
        <w:t>3GPP TSG-</w:t>
      </w:r>
      <w:fldSimple w:instr=" DOCPROPERTY  TSG/WGRef  \* MERGEFORMAT ">
        <w:r>
          <w:rPr>
            <w:b/>
            <w:noProof/>
            <w:sz w:val="24"/>
          </w:rPr>
          <w:t>RAN5</w:t>
        </w:r>
      </w:fldSimple>
      <w:r>
        <w:rPr>
          <w:b/>
          <w:noProof/>
          <w:sz w:val="24"/>
        </w:rPr>
        <w:t xml:space="preserve"> Meeting #</w:t>
      </w:r>
      <w:r w:rsidR="0099629B" w:rsidRPr="0099629B">
        <w:rPr>
          <w:b/>
          <w:bCs/>
          <w:sz w:val="24"/>
          <w:szCs w:val="24"/>
        </w:rPr>
        <w:t>1</w:t>
      </w:r>
      <w:r w:rsidR="00BF5786">
        <w:rPr>
          <w:b/>
          <w:bCs/>
          <w:sz w:val="24"/>
          <w:szCs w:val="24"/>
        </w:rPr>
        <w:t>04</w:t>
      </w:r>
      <w:r>
        <w:rPr>
          <w:b/>
          <w:sz w:val="24"/>
          <w:lang w:val="en-US" w:eastAsia="zh-CN"/>
        </w:rPr>
        <w:tab/>
        <w:t xml:space="preserve">  </w:t>
      </w:r>
      <w:r w:rsidRPr="007D7F19">
        <w:rPr>
          <w:b/>
          <w:sz w:val="24"/>
          <w:lang w:eastAsia="zh-CN"/>
        </w:rPr>
        <w:t>R5-2</w:t>
      </w:r>
      <w:r w:rsidR="00626374">
        <w:rPr>
          <w:b/>
          <w:sz w:val="24"/>
          <w:lang w:eastAsia="zh-CN"/>
        </w:rPr>
        <w:t>45718</w:t>
      </w:r>
    </w:p>
    <w:p w14:paraId="040A63E7" w14:textId="77777777" w:rsidR="0076559C" w:rsidRDefault="0076559C" w:rsidP="007D7F19">
      <w:pPr>
        <w:pStyle w:val="CRCoverPage"/>
        <w:tabs>
          <w:tab w:val="right" w:pos="9639"/>
        </w:tabs>
        <w:spacing w:after="0"/>
        <w:outlineLvl w:val="0"/>
        <w:rPr>
          <w:b/>
          <w:noProof/>
          <w:sz w:val="24"/>
        </w:rPr>
      </w:pPr>
      <w:r w:rsidRPr="0076559C">
        <w:rPr>
          <w:b/>
          <w:noProof/>
          <w:sz w:val="24"/>
        </w:rPr>
        <w:t>Maastricht, Netherlands, Aug 19th to Aug 23rd, 2024</w:t>
      </w:r>
    </w:p>
    <w:p w14:paraId="40853AE7" w14:textId="07C74E10" w:rsidR="007D7F19" w:rsidRDefault="007D7F19" w:rsidP="007D7F19">
      <w:pPr>
        <w:pStyle w:val="CRCoverPage"/>
        <w:tabs>
          <w:tab w:val="right" w:pos="9639"/>
        </w:tabs>
        <w:spacing w:after="0"/>
        <w:outlineLvl w:val="0"/>
        <w:rPr>
          <w:b/>
          <w:sz w:val="24"/>
          <w:lang w:val="en-US" w:eastAsia="zh-CN"/>
        </w:rPr>
      </w:pPr>
      <w:r>
        <w:rPr>
          <w:b/>
          <w:sz w:val="24"/>
          <w:lang w:val="en-US" w:eastAsia="zh-CN"/>
        </w:rPr>
        <w:tab/>
      </w:r>
    </w:p>
    <w:p w14:paraId="52318FAD" w14:textId="614E9B07" w:rsidR="007D7F19" w:rsidRPr="001A659D" w:rsidRDefault="007D7F19" w:rsidP="007D7F19">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sidR="00083D23">
        <w:rPr>
          <w:rFonts w:ascii="Arial" w:hAnsi="Arial" w:cs="Arial"/>
          <w:b/>
          <w:sz w:val="24"/>
          <w:szCs w:val="24"/>
        </w:rPr>
        <w:t>10</w:t>
      </w:r>
      <w:r w:rsidR="00875ADB">
        <w:rPr>
          <w:rFonts w:ascii="Arial" w:hAnsi="Arial" w:cs="Arial"/>
          <w:b/>
          <w:sz w:val="24"/>
          <w:szCs w:val="24"/>
        </w:rPr>
        <w:t>5</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w:t>
      </w:r>
      <w:r w:rsidR="0076559C">
        <w:rPr>
          <w:rFonts w:ascii="Arial" w:hAnsi="Arial" w:cs="Arial"/>
          <w:b/>
          <w:sz w:val="24"/>
          <w:szCs w:val="24"/>
        </w:rPr>
        <w:t>4</w:t>
      </w:r>
      <w:r w:rsidRPr="001A659D">
        <w:rPr>
          <w:rFonts w:ascii="Arial" w:hAnsi="Arial" w:cs="Arial"/>
          <w:b/>
          <w:sz w:val="24"/>
          <w:szCs w:val="24"/>
          <w:lang w:eastAsia="ja-JP"/>
        </w:rPr>
        <w:t>xxxx</w:t>
      </w:r>
    </w:p>
    <w:p w14:paraId="16996BD2" w14:textId="0392F443" w:rsidR="00EF657A" w:rsidRPr="007D7F19" w:rsidRDefault="00875ADB" w:rsidP="007D7F19">
      <w:pPr>
        <w:tabs>
          <w:tab w:val="left" w:pos="567"/>
        </w:tabs>
        <w:rPr>
          <w:rFonts w:ascii="Arial" w:hAnsi="Arial" w:cs="Arial"/>
          <w:b/>
          <w:sz w:val="24"/>
        </w:rPr>
      </w:pPr>
      <w:r>
        <w:rPr>
          <w:rFonts w:ascii="Arial" w:hAnsi="Arial" w:cs="Arial"/>
          <w:b/>
          <w:sz w:val="24"/>
        </w:rPr>
        <w:t>Melbourne</w:t>
      </w:r>
      <w:r w:rsidR="007D7F19" w:rsidRPr="00665963">
        <w:rPr>
          <w:rFonts w:ascii="Arial" w:hAnsi="Arial" w:cs="Arial"/>
          <w:b/>
          <w:sz w:val="24"/>
        </w:rPr>
        <w:t xml:space="preserve">, </w:t>
      </w:r>
      <w:r>
        <w:rPr>
          <w:rFonts w:ascii="Arial" w:hAnsi="Arial" w:cs="Arial"/>
          <w:b/>
          <w:sz w:val="24"/>
        </w:rPr>
        <w:t>Australia</w:t>
      </w:r>
      <w:r w:rsidR="007D7F19" w:rsidRPr="00665963">
        <w:rPr>
          <w:rFonts w:ascii="Arial" w:hAnsi="Arial" w:cs="Arial"/>
          <w:b/>
          <w:sz w:val="24"/>
        </w:rPr>
        <w:t xml:space="preserve">, </w:t>
      </w:r>
      <w:r>
        <w:rPr>
          <w:rFonts w:ascii="Arial" w:hAnsi="Arial" w:cs="Arial"/>
          <w:b/>
          <w:sz w:val="24"/>
        </w:rPr>
        <w:t>Sept</w:t>
      </w:r>
      <w:r w:rsidR="007D7F19" w:rsidRPr="00665963">
        <w:rPr>
          <w:rFonts w:ascii="Arial" w:hAnsi="Arial" w:cs="Arial"/>
          <w:b/>
          <w:sz w:val="24"/>
        </w:rPr>
        <w:t xml:space="preserve"> </w:t>
      </w:r>
      <w:r>
        <w:rPr>
          <w:rFonts w:ascii="Arial" w:hAnsi="Arial" w:cs="Arial"/>
          <w:b/>
          <w:sz w:val="24"/>
        </w:rPr>
        <w:t>9</w:t>
      </w:r>
      <w:r w:rsidR="00083D23">
        <w:rPr>
          <w:rFonts w:ascii="Arial" w:hAnsi="Arial" w:cs="Arial"/>
          <w:b/>
          <w:sz w:val="24"/>
          <w:vertAlign w:val="superscript"/>
        </w:rPr>
        <w:t>th</w:t>
      </w:r>
      <w:r w:rsidR="00083D23">
        <w:rPr>
          <w:rFonts w:ascii="Arial" w:hAnsi="Arial" w:cs="Arial"/>
          <w:b/>
          <w:sz w:val="24"/>
        </w:rPr>
        <w:t xml:space="preserve"> </w:t>
      </w:r>
      <w:r>
        <w:rPr>
          <w:rFonts w:ascii="Arial" w:hAnsi="Arial" w:cs="Arial"/>
          <w:b/>
          <w:sz w:val="24"/>
        </w:rPr>
        <w:t>to Sept</w:t>
      </w:r>
      <w:r w:rsidR="00083D23" w:rsidRPr="00166CFE">
        <w:rPr>
          <w:rFonts w:ascii="Arial" w:hAnsi="Arial" w:cs="Arial"/>
          <w:b/>
          <w:sz w:val="24"/>
        </w:rPr>
        <w:t xml:space="preserve"> </w:t>
      </w:r>
      <w:r w:rsidR="00083D23">
        <w:rPr>
          <w:rFonts w:ascii="Arial" w:hAnsi="Arial" w:cs="Arial"/>
          <w:b/>
          <w:sz w:val="24"/>
        </w:rPr>
        <w:t>1</w:t>
      </w:r>
      <w:r>
        <w:rPr>
          <w:rFonts w:ascii="Arial" w:hAnsi="Arial" w:cs="Arial"/>
          <w:b/>
          <w:sz w:val="24"/>
        </w:rPr>
        <w:t>2</w:t>
      </w:r>
      <w:r w:rsidR="00083D23">
        <w:rPr>
          <w:rFonts w:ascii="Arial" w:hAnsi="Arial" w:cs="Arial"/>
          <w:b/>
          <w:sz w:val="24"/>
          <w:vertAlign w:val="superscript"/>
        </w:rPr>
        <w:t>th</w:t>
      </w:r>
      <w:r w:rsidR="007D7F19" w:rsidRPr="00665963">
        <w:rPr>
          <w:rFonts w:ascii="Arial" w:hAnsi="Arial" w:cs="Arial"/>
          <w:b/>
          <w:sz w:val="24"/>
        </w:rPr>
        <w:t>, 202</w:t>
      </w:r>
      <w:r>
        <w:rPr>
          <w:rFonts w:ascii="Arial" w:hAnsi="Arial" w:cs="Arial"/>
          <w:b/>
          <w:sz w:val="24"/>
        </w:rPr>
        <w:t>4</w:t>
      </w:r>
    </w:p>
    <w:p w14:paraId="118AF5F4" w14:textId="77777777" w:rsidR="00EF657A" w:rsidRDefault="008F4004">
      <w:pPr>
        <w:pStyle w:val="Heading2"/>
        <w:jc w:val="center"/>
        <w:rPr>
          <w:u w:val="single"/>
        </w:rPr>
      </w:pPr>
      <w:r>
        <w:rPr>
          <w:u w:val="single"/>
        </w:rPr>
        <w:t>Status Report to TSG</w:t>
      </w:r>
    </w:p>
    <w:p w14:paraId="1B0A4066" w14:textId="5CAAA99A" w:rsidR="00EF657A" w:rsidRDefault="008F4004">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CE7DC6">
        <w:rPr>
          <w:rFonts w:ascii="Arial" w:hAnsi="Arial" w:cs="Arial"/>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EF657A" w14:paraId="7352488F" w14:textId="77777777">
        <w:tc>
          <w:tcPr>
            <w:tcW w:w="2436" w:type="dxa"/>
            <w:shd w:val="clear" w:color="auto" w:fill="auto"/>
          </w:tcPr>
          <w:p w14:paraId="735549B7" w14:textId="77777777" w:rsidR="00EF657A" w:rsidRDefault="008F4004">
            <w:pPr>
              <w:tabs>
                <w:tab w:val="left" w:pos="567"/>
              </w:tabs>
              <w:spacing w:after="0"/>
              <w:rPr>
                <w:rFonts w:ascii="Arial" w:hAnsi="Arial" w:cs="Arial"/>
                <w:b/>
              </w:rPr>
            </w:pPr>
            <w:r>
              <w:rPr>
                <w:rFonts w:ascii="Arial" w:hAnsi="Arial" w:cs="Arial"/>
                <w:b/>
              </w:rPr>
              <w:t>WI / SI Name</w:t>
            </w:r>
          </w:p>
        </w:tc>
        <w:tc>
          <w:tcPr>
            <w:tcW w:w="7650" w:type="dxa"/>
            <w:gridSpan w:val="5"/>
          </w:tcPr>
          <w:p w14:paraId="29F9E852" w14:textId="3710084A" w:rsidR="00EF657A" w:rsidRPr="006D218D" w:rsidRDefault="00BF5786" w:rsidP="00803F56">
            <w:pPr>
              <w:tabs>
                <w:tab w:val="left" w:pos="567"/>
              </w:tabs>
              <w:spacing w:after="0"/>
              <w:rPr>
                <w:rFonts w:ascii="Arial" w:hAnsi="Arial" w:cs="Arial"/>
                <w:lang w:eastAsia="ja-JP"/>
              </w:rPr>
            </w:pPr>
            <w:r w:rsidRPr="00BF5786">
              <w:rPr>
                <w:rFonts w:ascii="Arial" w:hAnsi="Arial" w:cs="Arial"/>
                <w:lang w:eastAsia="ja-JP"/>
              </w:rPr>
              <w:t xml:space="preserve">UE Conformance - Enhancement of Multiple Input Multiple Output (MIMO) Over-the-Air (OTA) test methodology and requirements for NR </w:t>
            </w:r>
            <w:proofErr w:type="spellStart"/>
            <w:r w:rsidRPr="00BF5786">
              <w:rPr>
                <w:rFonts w:ascii="Arial" w:hAnsi="Arial" w:cs="Arial"/>
                <w:lang w:eastAsia="ja-JP"/>
              </w:rPr>
              <w:t>Ues</w:t>
            </w:r>
            <w:proofErr w:type="spellEnd"/>
          </w:p>
        </w:tc>
      </w:tr>
      <w:tr w:rsidR="00EF657A" w14:paraId="6B0E5797" w14:textId="77777777">
        <w:tc>
          <w:tcPr>
            <w:tcW w:w="2436" w:type="dxa"/>
            <w:shd w:val="clear" w:color="auto" w:fill="auto"/>
          </w:tcPr>
          <w:p w14:paraId="36B68DAF" w14:textId="77777777" w:rsidR="00EF657A" w:rsidRDefault="008F4004">
            <w:pPr>
              <w:tabs>
                <w:tab w:val="left" w:pos="567"/>
              </w:tabs>
              <w:spacing w:after="0"/>
              <w:rPr>
                <w:rFonts w:ascii="Arial" w:hAnsi="Arial" w:cs="Arial"/>
                <w:bCs/>
              </w:rPr>
            </w:pPr>
            <w:r>
              <w:rPr>
                <w:rFonts w:ascii="Arial" w:hAnsi="Arial" w:cs="Arial"/>
                <w:bCs/>
              </w:rPr>
              <w:t>included in this status report</w:t>
            </w:r>
          </w:p>
        </w:tc>
        <w:tc>
          <w:tcPr>
            <w:tcW w:w="1846" w:type="dxa"/>
          </w:tcPr>
          <w:p w14:paraId="1466569B" w14:textId="77777777" w:rsidR="00EF657A" w:rsidRDefault="008F4004">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35153E98" w14:textId="77777777" w:rsidR="00EF657A" w:rsidRDefault="008F4004">
            <w:pPr>
              <w:tabs>
                <w:tab w:val="left" w:pos="567"/>
              </w:tabs>
              <w:spacing w:after="0"/>
              <w:rPr>
                <w:rFonts w:ascii="Arial" w:hAnsi="Arial" w:cs="Arial"/>
              </w:rPr>
            </w:pPr>
            <w:r>
              <w:rPr>
                <w:rFonts w:ascii="Arial" w:hAnsi="Arial" w:cs="Arial"/>
                <w:lang w:eastAsia="ja-JP"/>
              </w:rPr>
              <w:t>No</w:t>
            </w:r>
          </w:p>
        </w:tc>
        <w:tc>
          <w:tcPr>
            <w:tcW w:w="1842" w:type="dxa"/>
          </w:tcPr>
          <w:p w14:paraId="0B0F0F3C" w14:textId="77777777" w:rsidR="00EF657A" w:rsidRDefault="008F4004">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BC8253F"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2309" w:type="dxa"/>
            <w:gridSpan w:val="2"/>
          </w:tcPr>
          <w:p w14:paraId="2849C16C" w14:textId="77777777" w:rsidR="00EF657A" w:rsidRDefault="008F4004">
            <w:pPr>
              <w:tabs>
                <w:tab w:val="left" w:pos="567"/>
              </w:tabs>
              <w:spacing w:after="0"/>
              <w:rPr>
                <w:rFonts w:ascii="Arial" w:hAnsi="Arial" w:cs="Arial"/>
              </w:rPr>
            </w:pPr>
            <w:r>
              <w:rPr>
                <w:rFonts w:ascii="Arial" w:hAnsi="Arial" w:cs="Arial"/>
              </w:rPr>
              <w:t>Performance part:</w:t>
            </w:r>
          </w:p>
          <w:p w14:paraId="308E166A"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1653" w:type="dxa"/>
          </w:tcPr>
          <w:p w14:paraId="55FEB39A" w14:textId="77777777" w:rsidR="00EF657A" w:rsidRDefault="008F4004">
            <w:pPr>
              <w:tabs>
                <w:tab w:val="left" w:pos="567"/>
              </w:tabs>
              <w:spacing w:after="0"/>
              <w:rPr>
                <w:rFonts w:ascii="Arial" w:hAnsi="Arial" w:cs="Arial"/>
              </w:rPr>
            </w:pPr>
            <w:r>
              <w:rPr>
                <w:rFonts w:ascii="Arial" w:hAnsi="Arial" w:cs="Arial"/>
              </w:rPr>
              <w:t>Testing part:</w:t>
            </w:r>
          </w:p>
          <w:p w14:paraId="273D05A5" w14:textId="77777777" w:rsidR="00EF657A" w:rsidRDefault="008F4004">
            <w:pPr>
              <w:tabs>
                <w:tab w:val="left" w:pos="567"/>
              </w:tabs>
              <w:spacing w:after="0"/>
              <w:rPr>
                <w:rFonts w:ascii="Arial" w:hAnsi="Arial" w:cs="Arial"/>
                <w:lang w:eastAsia="ja-JP"/>
              </w:rPr>
            </w:pPr>
            <w:r>
              <w:rPr>
                <w:rFonts w:ascii="Arial" w:hAnsi="Arial" w:cs="Arial"/>
                <w:lang w:eastAsia="ja-JP"/>
              </w:rPr>
              <w:t>Yes</w:t>
            </w:r>
          </w:p>
        </w:tc>
      </w:tr>
      <w:tr w:rsidR="00EF657A" w14:paraId="58980F8F" w14:textId="77777777">
        <w:tc>
          <w:tcPr>
            <w:tcW w:w="2436" w:type="dxa"/>
          </w:tcPr>
          <w:p w14:paraId="20433517" w14:textId="77777777" w:rsidR="00EF657A" w:rsidRDefault="008F4004">
            <w:pPr>
              <w:tabs>
                <w:tab w:val="left" w:pos="567"/>
              </w:tabs>
              <w:spacing w:after="0"/>
              <w:rPr>
                <w:rFonts w:ascii="Arial" w:hAnsi="Arial" w:cs="Arial"/>
                <w:b/>
              </w:rPr>
            </w:pPr>
            <w:r>
              <w:rPr>
                <w:rFonts w:ascii="Arial" w:hAnsi="Arial" w:cs="Arial"/>
                <w:b/>
              </w:rPr>
              <w:t>Acronym</w:t>
            </w:r>
          </w:p>
        </w:tc>
        <w:tc>
          <w:tcPr>
            <w:tcW w:w="7650" w:type="dxa"/>
            <w:gridSpan w:val="5"/>
          </w:tcPr>
          <w:p w14:paraId="4D58894C" w14:textId="720837D7" w:rsidR="00EF657A" w:rsidRDefault="006D218D">
            <w:pPr>
              <w:tabs>
                <w:tab w:val="left" w:pos="567"/>
              </w:tabs>
              <w:spacing w:after="0"/>
              <w:rPr>
                <w:rFonts w:ascii="Arial" w:hAnsi="Arial" w:cs="Arial"/>
              </w:rPr>
            </w:pPr>
            <w:r w:rsidRPr="007D7F19">
              <w:rPr>
                <w:rFonts w:ascii="Arial" w:hAnsi="Arial" w:cs="Arial"/>
              </w:rPr>
              <w:t>NR_</w:t>
            </w:r>
            <w:r w:rsidRPr="007D7F19">
              <w:rPr>
                <w:rFonts w:ascii="Arial" w:hAnsi="Arial" w:cs="Arial" w:hint="eastAsia"/>
              </w:rPr>
              <w:t>MIMO_</w:t>
            </w:r>
            <w:r w:rsidRPr="007D7F19">
              <w:rPr>
                <w:rFonts w:ascii="Arial" w:hAnsi="Arial" w:cs="Arial"/>
              </w:rPr>
              <w:t>OTA</w:t>
            </w:r>
            <w:r w:rsidR="00BF5786">
              <w:rPr>
                <w:rFonts w:ascii="Arial" w:hAnsi="Arial" w:cs="Arial"/>
              </w:rPr>
              <w:t>_enh</w:t>
            </w:r>
            <w:r w:rsidRPr="007D7F19">
              <w:rPr>
                <w:rFonts w:ascii="Arial" w:hAnsi="Arial" w:cs="Arial"/>
              </w:rPr>
              <w:t>-</w:t>
            </w:r>
            <w:bookmarkStart w:id="0" w:name="OLE_LINK8"/>
            <w:r w:rsidRPr="007D7F19">
              <w:rPr>
                <w:rFonts w:ascii="Arial" w:hAnsi="Arial" w:cs="Arial"/>
              </w:rPr>
              <w:t>UEConTest</w:t>
            </w:r>
            <w:bookmarkEnd w:id="0"/>
          </w:p>
        </w:tc>
      </w:tr>
      <w:tr w:rsidR="00EF657A" w14:paraId="7D02F354" w14:textId="77777777">
        <w:tc>
          <w:tcPr>
            <w:tcW w:w="2436" w:type="dxa"/>
          </w:tcPr>
          <w:p w14:paraId="5C99D0D1" w14:textId="77777777" w:rsidR="00EF657A" w:rsidRDefault="008F4004">
            <w:pPr>
              <w:tabs>
                <w:tab w:val="left" w:pos="567"/>
              </w:tabs>
              <w:spacing w:after="0"/>
              <w:rPr>
                <w:rFonts w:ascii="Arial" w:hAnsi="Arial" w:cs="Arial"/>
                <w:b/>
              </w:rPr>
            </w:pPr>
            <w:r>
              <w:rPr>
                <w:rFonts w:ascii="Arial" w:hAnsi="Arial" w:cs="Arial"/>
                <w:b/>
              </w:rPr>
              <w:t>Unique ID</w:t>
            </w:r>
          </w:p>
        </w:tc>
        <w:tc>
          <w:tcPr>
            <w:tcW w:w="7650" w:type="dxa"/>
            <w:gridSpan w:val="5"/>
          </w:tcPr>
          <w:p w14:paraId="13ECC309" w14:textId="0F3D5322" w:rsidR="00EF657A" w:rsidRDefault="00AA05E0" w:rsidP="00046AE7">
            <w:pPr>
              <w:tabs>
                <w:tab w:val="left" w:pos="567"/>
              </w:tabs>
              <w:spacing w:after="0"/>
              <w:rPr>
                <w:rFonts w:ascii="Arial" w:eastAsia="DengXian" w:hAnsi="Arial" w:cs="Arial"/>
                <w:lang w:eastAsia="ja-JP"/>
              </w:rPr>
            </w:pPr>
            <w:r w:rsidRPr="00AA05E0">
              <w:rPr>
                <w:rFonts w:ascii="Arial" w:eastAsia="DengXian" w:hAnsi="Arial" w:cs="Arial"/>
                <w:lang w:eastAsia="ja-JP"/>
              </w:rPr>
              <w:t>1040112</w:t>
            </w:r>
          </w:p>
        </w:tc>
      </w:tr>
      <w:tr w:rsidR="00EF657A" w14:paraId="619CD052" w14:textId="77777777">
        <w:tc>
          <w:tcPr>
            <w:tcW w:w="2436" w:type="dxa"/>
          </w:tcPr>
          <w:p w14:paraId="753DCD28" w14:textId="77777777" w:rsidR="00EF657A" w:rsidRDefault="008F4004">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5EF46A3F" w14:textId="59ECC6ED" w:rsidR="00EF657A" w:rsidRPr="006C3108" w:rsidRDefault="00000000" w:rsidP="00803F56">
            <w:pPr>
              <w:tabs>
                <w:tab w:val="left" w:pos="567"/>
              </w:tabs>
              <w:spacing w:after="0"/>
              <w:rPr>
                <w:rFonts w:ascii="Arial" w:eastAsia="MS Mincho" w:hAnsi="Arial" w:cs="Arial"/>
                <w:highlight w:val="yellow"/>
                <w:lang w:eastAsia="ja-JP"/>
              </w:rPr>
            </w:pPr>
            <w:hyperlink r:id="rId9" w:history="1">
              <w:r w:rsidR="006A2933" w:rsidRPr="00194EA2">
                <w:rPr>
                  <w:rFonts w:ascii="Arial" w:hAnsi="Arial" w:cs="Arial" w:hint="eastAsia"/>
                  <w:color w:val="0000FF"/>
                  <w:u w:val="single"/>
                  <w:lang w:eastAsia="ja-JP"/>
                </w:rPr>
                <w:t>RP-2</w:t>
              </w:r>
              <w:r w:rsidR="00BF5786">
                <w:rPr>
                  <w:rFonts w:ascii="Arial" w:hAnsi="Arial" w:cs="Arial"/>
                  <w:color w:val="0000FF"/>
                  <w:u w:val="single"/>
                  <w:lang w:eastAsia="ja-JP"/>
                </w:rPr>
                <w:t>4</w:t>
              </w:r>
              <w:r w:rsidR="006A2933" w:rsidRPr="00194EA2">
                <w:rPr>
                  <w:rFonts w:ascii="Arial" w:hAnsi="Arial" w:cs="Arial" w:hint="eastAsia"/>
                  <w:color w:val="0000FF"/>
                  <w:u w:val="single"/>
                  <w:lang w:eastAsia="ja-JP"/>
                </w:rPr>
                <w:t>1</w:t>
              </w:r>
            </w:hyperlink>
            <w:r w:rsidR="00BF5786">
              <w:rPr>
                <w:rFonts w:ascii="Arial" w:hAnsi="Arial" w:cs="Arial"/>
                <w:color w:val="0000FF"/>
                <w:u w:val="single"/>
                <w:lang w:eastAsia="ja-JP"/>
              </w:rPr>
              <w:t>504</w:t>
            </w:r>
          </w:p>
        </w:tc>
      </w:tr>
      <w:tr w:rsidR="00EF657A" w14:paraId="78EACAF8" w14:textId="77777777">
        <w:tc>
          <w:tcPr>
            <w:tcW w:w="2436" w:type="dxa"/>
          </w:tcPr>
          <w:p w14:paraId="57F0C709" w14:textId="77777777" w:rsidR="00EF657A" w:rsidRDefault="008F4004">
            <w:pPr>
              <w:tabs>
                <w:tab w:val="left" w:pos="567"/>
              </w:tabs>
              <w:spacing w:after="0"/>
              <w:rPr>
                <w:rFonts w:ascii="Arial" w:hAnsi="Arial" w:cs="Arial"/>
                <w:b/>
              </w:rPr>
            </w:pPr>
            <w:r>
              <w:rPr>
                <w:rFonts w:ascii="Arial" w:hAnsi="Arial" w:cs="Arial"/>
                <w:b/>
              </w:rPr>
              <w:t>Target Completion Date</w:t>
            </w:r>
          </w:p>
          <w:p w14:paraId="4B1077AA" w14:textId="77777777" w:rsidR="00EF657A" w:rsidRDefault="008F4004">
            <w:pPr>
              <w:tabs>
                <w:tab w:val="left" w:pos="567"/>
              </w:tabs>
              <w:spacing w:after="0"/>
              <w:rPr>
                <w:rFonts w:ascii="Arial" w:hAnsi="Arial" w:cs="Arial"/>
                <w:b/>
              </w:rPr>
            </w:pPr>
            <w:r>
              <w:rPr>
                <w:rFonts w:ascii="Arial" w:hAnsi="Arial" w:cs="Arial"/>
                <w:b/>
              </w:rPr>
              <w:t>(indicate if changed)</w:t>
            </w:r>
          </w:p>
        </w:tc>
        <w:tc>
          <w:tcPr>
            <w:tcW w:w="1846" w:type="dxa"/>
          </w:tcPr>
          <w:p w14:paraId="51CB94F7" w14:textId="77777777" w:rsidR="00EF657A" w:rsidRDefault="008F4004">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0A1EAA44"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5576A0B5"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43002DD3" w14:textId="1EFCCE8A" w:rsidR="00EF657A" w:rsidRDefault="008F4004" w:rsidP="009F2FE2">
            <w:pPr>
              <w:tabs>
                <w:tab w:val="left" w:pos="567"/>
              </w:tabs>
              <w:spacing w:after="0"/>
              <w:rPr>
                <w:rFonts w:ascii="Arial" w:eastAsia="DengXian" w:hAnsi="Arial" w:cs="Arial"/>
                <w:highlight w:val="yellow"/>
                <w:lang w:val="en-US"/>
              </w:rPr>
            </w:pPr>
            <w:r>
              <w:rPr>
                <w:rFonts w:ascii="Arial" w:hAnsi="Arial" w:cs="Arial"/>
                <w:lang w:eastAsia="ja-JP"/>
              </w:rPr>
              <w:t xml:space="preserve">Testing part: </w:t>
            </w:r>
            <w:r>
              <w:rPr>
                <w:rFonts w:ascii="Arial" w:hAnsi="Arial" w:cs="Arial"/>
                <w:color w:val="00B050"/>
                <w:kern w:val="2"/>
                <w:sz w:val="21"/>
                <w:szCs w:val="22"/>
                <w:lang w:val="en-US" w:eastAsia="ja-JP"/>
              </w:rPr>
              <w:t xml:space="preserve"> </w:t>
            </w:r>
            <w:r w:rsidR="00BF5786">
              <w:rPr>
                <w:rFonts w:ascii="Arial" w:hAnsi="Arial" w:cs="Arial"/>
                <w:color w:val="00B050"/>
                <w:kern w:val="2"/>
                <w:sz w:val="21"/>
                <w:szCs w:val="22"/>
                <w:lang w:val="en-US" w:eastAsia="ja-JP"/>
              </w:rPr>
              <w:t>June</w:t>
            </w:r>
            <w:r w:rsidR="004576E9" w:rsidRPr="004576E9">
              <w:rPr>
                <w:rFonts w:ascii="Arial" w:hAnsi="Arial" w:cs="Arial"/>
                <w:color w:val="00B050"/>
                <w:kern w:val="2"/>
                <w:sz w:val="21"/>
                <w:szCs w:val="22"/>
                <w:lang w:val="en-US" w:eastAsia="ja-JP"/>
              </w:rPr>
              <w:t>-</w:t>
            </w:r>
            <w:r w:rsidR="009F2FE2">
              <w:rPr>
                <w:rFonts w:ascii="Arial" w:hAnsi="Arial" w:cs="Arial"/>
                <w:color w:val="00B050"/>
                <w:kern w:val="2"/>
                <w:sz w:val="21"/>
                <w:szCs w:val="22"/>
                <w:lang w:val="en-US" w:eastAsia="ja-JP"/>
              </w:rPr>
              <w:t>20</w:t>
            </w:r>
            <w:r w:rsidR="004576E9" w:rsidRPr="004576E9">
              <w:rPr>
                <w:rFonts w:ascii="Arial" w:hAnsi="Arial" w:cs="Arial"/>
                <w:color w:val="00B050"/>
                <w:kern w:val="2"/>
                <w:sz w:val="21"/>
                <w:szCs w:val="22"/>
                <w:lang w:val="en-US" w:eastAsia="ja-JP"/>
              </w:rPr>
              <w:t>2</w:t>
            </w:r>
            <w:r w:rsidR="00BF5786">
              <w:rPr>
                <w:rFonts w:ascii="Arial" w:hAnsi="Arial" w:cs="Arial"/>
                <w:color w:val="00B050"/>
                <w:kern w:val="2"/>
                <w:sz w:val="21"/>
                <w:szCs w:val="22"/>
                <w:lang w:val="en-US" w:eastAsia="ja-JP"/>
              </w:rPr>
              <w:t>5</w:t>
            </w:r>
          </w:p>
        </w:tc>
      </w:tr>
      <w:tr w:rsidR="00EF657A" w14:paraId="128E3B44" w14:textId="77777777">
        <w:tc>
          <w:tcPr>
            <w:tcW w:w="2436" w:type="dxa"/>
          </w:tcPr>
          <w:p w14:paraId="62798BB2" w14:textId="77777777" w:rsidR="00EF657A" w:rsidRDefault="008F4004">
            <w:pPr>
              <w:tabs>
                <w:tab w:val="left" w:pos="567"/>
              </w:tabs>
              <w:spacing w:after="0"/>
              <w:rPr>
                <w:rFonts w:ascii="Arial" w:hAnsi="Arial" w:cs="Arial"/>
                <w:b/>
              </w:rPr>
            </w:pPr>
            <w:r>
              <w:rPr>
                <w:rFonts w:ascii="Arial" w:hAnsi="Arial" w:cs="Arial"/>
                <w:b/>
              </w:rPr>
              <w:t>Overall Completion level</w:t>
            </w:r>
          </w:p>
        </w:tc>
        <w:tc>
          <w:tcPr>
            <w:tcW w:w="1846" w:type="dxa"/>
          </w:tcPr>
          <w:p w14:paraId="6BF11263" w14:textId="77777777" w:rsidR="00EF657A" w:rsidRDefault="008F4004">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1A5B614B"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3EB04181"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5D7F5719" w14:textId="77777777" w:rsidR="007D7F19" w:rsidRDefault="008F4004" w:rsidP="00046AE7">
            <w:pPr>
              <w:tabs>
                <w:tab w:val="left" w:pos="567"/>
              </w:tabs>
              <w:spacing w:after="0"/>
              <w:rPr>
                <w:rFonts w:ascii="Arial" w:hAnsi="Arial" w:cs="Arial"/>
                <w:lang w:eastAsia="ja-JP"/>
              </w:rPr>
            </w:pPr>
            <w:r>
              <w:rPr>
                <w:rFonts w:ascii="Arial" w:hAnsi="Arial" w:cs="Arial"/>
                <w:lang w:eastAsia="ja-JP"/>
              </w:rPr>
              <w:t xml:space="preserve">Testing part: </w:t>
            </w:r>
          </w:p>
          <w:p w14:paraId="0ACDC1BE" w14:textId="2E2E1100" w:rsidR="007D7F19" w:rsidRDefault="00626374" w:rsidP="00046AE7">
            <w:pPr>
              <w:tabs>
                <w:tab w:val="left" w:pos="567"/>
              </w:tabs>
              <w:spacing w:after="0"/>
              <w:rPr>
                <w:rFonts w:ascii="Arial" w:hAnsi="Arial" w:cs="Arial"/>
                <w:highlight w:val="yellow"/>
                <w:lang w:eastAsia="ja-JP"/>
              </w:rPr>
            </w:pPr>
            <w:r>
              <w:rPr>
                <w:rFonts w:ascii="Arial" w:hAnsi="Arial" w:cs="Arial"/>
                <w:color w:val="00B050"/>
                <w:kern w:val="2"/>
                <w:sz w:val="21"/>
                <w:szCs w:val="22"/>
                <w:lang w:val="en-US" w:eastAsia="ja-JP"/>
              </w:rPr>
              <w:t>4</w:t>
            </w:r>
            <w:r w:rsidR="002F30A4">
              <w:rPr>
                <w:rFonts w:ascii="Arial" w:hAnsi="Arial" w:cs="Arial"/>
                <w:color w:val="00B050"/>
                <w:kern w:val="2"/>
                <w:sz w:val="21"/>
                <w:szCs w:val="22"/>
                <w:lang w:val="en-US" w:eastAsia="ja-JP"/>
              </w:rPr>
              <w:t>5</w:t>
            </w:r>
            <w:r w:rsidR="007D7F19" w:rsidRPr="006F7022">
              <w:rPr>
                <w:rFonts w:ascii="Arial" w:hAnsi="Arial" w:cs="Arial"/>
                <w:color w:val="00B050"/>
                <w:kern w:val="2"/>
                <w:sz w:val="21"/>
                <w:szCs w:val="22"/>
                <w:lang w:val="en-US" w:eastAsia="ja-JP"/>
              </w:rPr>
              <w:t>%</w:t>
            </w:r>
          </w:p>
        </w:tc>
      </w:tr>
    </w:tbl>
    <w:p w14:paraId="75845DBE" w14:textId="77777777" w:rsidR="00EF657A" w:rsidRDefault="008F4004">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20D2B25" w14:textId="77777777" w:rsidR="00EF657A" w:rsidRDefault="008F4004">
      <w:pPr>
        <w:pStyle w:val="ListParagraph"/>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E3D24A5" w14:textId="77777777" w:rsidR="00EF657A" w:rsidRDefault="008F4004">
      <w:pPr>
        <w:pStyle w:val="ListParagraph"/>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0AB3D80A" w14:textId="77777777" w:rsidR="00EF657A" w:rsidRDefault="008F4004">
      <w:pPr>
        <w:pStyle w:val="ListParagraph"/>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3073A21E" w14:textId="77777777" w:rsidR="00EF657A" w:rsidRDefault="00EF657A">
      <w:pPr>
        <w:pStyle w:val="ListParagraph"/>
        <w:tabs>
          <w:tab w:val="left" w:pos="567"/>
        </w:tabs>
        <w:ind w:leftChars="0" w:left="924"/>
        <w:rPr>
          <w:rFonts w:ascii="Arial" w:hAnsi="Arial" w:cs="Arial"/>
          <w:color w:val="FF0000"/>
        </w:rPr>
      </w:pPr>
    </w:p>
    <w:p w14:paraId="5F1F325C" w14:textId="77777777" w:rsidR="00EF657A" w:rsidRDefault="008F4004">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EF657A" w14:paraId="2EB65047" w14:textId="77777777">
        <w:tc>
          <w:tcPr>
            <w:tcW w:w="2750" w:type="dxa"/>
            <w:gridSpan w:val="2"/>
          </w:tcPr>
          <w:p w14:paraId="4ADBEEFA" w14:textId="77777777" w:rsidR="00EF657A" w:rsidRDefault="008F4004">
            <w:pPr>
              <w:tabs>
                <w:tab w:val="left" w:pos="567"/>
              </w:tabs>
              <w:spacing w:after="0"/>
              <w:rPr>
                <w:rFonts w:ascii="Arial" w:hAnsi="Arial" w:cs="Arial"/>
                <w:b/>
              </w:rPr>
            </w:pPr>
            <w:r>
              <w:rPr>
                <w:rFonts w:ascii="Arial" w:hAnsi="Arial" w:cs="Arial"/>
                <w:b/>
              </w:rPr>
              <w:t>Leading WG</w:t>
            </w:r>
          </w:p>
        </w:tc>
        <w:tc>
          <w:tcPr>
            <w:tcW w:w="7336" w:type="dxa"/>
          </w:tcPr>
          <w:p w14:paraId="726BDAD0" w14:textId="77777777" w:rsidR="00EF657A" w:rsidRDefault="008F4004">
            <w:pPr>
              <w:tabs>
                <w:tab w:val="left" w:pos="567"/>
              </w:tabs>
              <w:spacing w:after="0"/>
              <w:rPr>
                <w:rFonts w:ascii="Arial" w:hAnsi="Arial" w:cs="Arial"/>
              </w:rPr>
            </w:pPr>
            <w:r>
              <w:rPr>
                <w:rFonts w:ascii="Arial" w:hAnsi="Arial" w:cs="Arial"/>
              </w:rPr>
              <w:t>TSG RAN WG5</w:t>
            </w:r>
          </w:p>
        </w:tc>
      </w:tr>
      <w:tr w:rsidR="00EF657A" w14:paraId="77A5997E" w14:textId="77777777">
        <w:tc>
          <w:tcPr>
            <w:tcW w:w="1415" w:type="dxa"/>
            <w:vMerge w:val="restart"/>
            <w:vAlign w:val="center"/>
          </w:tcPr>
          <w:p w14:paraId="2332913B" w14:textId="77777777" w:rsidR="00EF657A" w:rsidRDefault="008F4004">
            <w:pPr>
              <w:tabs>
                <w:tab w:val="left" w:pos="567"/>
              </w:tabs>
              <w:rPr>
                <w:rFonts w:ascii="Arial" w:hAnsi="Arial" w:cs="Arial"/>
                <w:b/>
              </w:rPr>
            </w:pPr>
            <w:r>
              <w:rPr>
                <w:rFonts w:ascii="Arial" w:hAnsi="Arial" w:cs="Arial"/>
                <w:b/>
              </w:rPr>
              <w:t>Rapporteur</w:t>
            </w:r>
          </w:p>
        </w:tc>
        <w:tc>
          <w:tcPr>
            <w:tcW w:w="1335" w:type="dxa"/>
          </w:tcPr>
          <w:p w14:paraId="65FA4B50" w14:textId="77777777" w:rsidR="00EF657A" w:rsidRDefault="008F4004">
            <w:pPr>
              <w:tabs>
                <w:tab w:val="left" w:pos="567"/>
              </w:tabs>
              <w:spacing w:after="0"/>
              <w:rPr>
                <w:rFonts w:ascii="Arial" w:hAnsi="Arial" w:cs="Arial"/>
                <w:b/>
              </w:rPr>
            </w:pPr>
            <w:r>
              <w:rPr>
                <w:rFonts w:ascii="Arial" w:hAnsi="Arial" w:cs="Arial"/>
                <w:b/>
              </w:rPr>
              <w:t>Name</w:t>
            </w:r>
          </w:p>
        </w:tc>
        <w:tc>
          <w:tcPr>
            <w:tcW w:w="7336" w:type="dxa"/>
          </w:tcPr>
          <w:p w14:paraId="4E2835D2" w14:textId="2851EA17" w:rsidR="00EF657A" w:rsidRDefault="00C24A03">
            <w:pPr>
              <w:tabs>
                <w:tab w:val="left" w:pos="567"/>
              </w:tabs>
              <w:spacing w:after="0"/>
              <w:rPr>
                <w:rFonts w:ascii="Arial" w:eastAsia="DengXian" w:hAnsi="Arial" w:cs="Arial"/>
                <w:lang w:eastAsia="ja-JP"/>
              </w:rPr>
            </w:pPr>
            <w:r>
              <w:rPr>
                <w:rFonts w:ascii="Arial" w:hAnsi="Arial" w:cs="Arial"/>
                <w:lang w:val="en-US"/>
              </w:rPr>
              <w:t xml:space="preserve">Istvan </w:t>
            </w:r>
            <w:r w:rsidR="00A32916">
              <w:rPr>
                <w:rFonts w:ascii="Arial" w:hAnsi="Arial" w:cs="Arial"/>
                <w:lang w:val="en-US"/>
              </w:rPr>
              <w:t>S</w:t>
            </w:r>
            <w:r>
              <w:rPr>
                <w:rFonts w:ascii="Arial" w:hAnsi="Arial" w:cs="Arial"/>
                <w:lang w:val="en-US"/>
              </w:rPr>
              <w:t>zini</w:t>
            </w:r>
          </w:p>
        </w:tc>
      </w:tr>
      <w:tr w:rsidR="00EF657A" w14:paraId="1B019FE6" w14:textId="77777777">
        <w:tc>
          <w:tcPr>
            <w:tcW w:w="1415" w:type="dxa"/>
            <w:vMerge/>
          </w:tcPr>
          <w:p w14:paraId="26FE7FAB" w14:textId="77777777" w:rsidR="00EF657A" w:rsidRDefault="00EF657A">
            <w:pPr>
              <w:tabs>
                <w:tab w:val="left" w:pos="567"/>
              </w:tabs>
              <w:rPr>
                <w:rFonts w:ascii="Arial" w:hAnsi="Arial" w:cs="Arial"/>
                <w:b/>
              </w:rPr>
            </w:pPr>
          </w:p>
        </w:tc>
        <w:tc>
          <w:tcPr>
            <w:tcW w:w="1335" w:type="dxa"/>
          </w:tcPr>
          <w:p w14:paraId="0C749792" w14:textId="77777777" w:rsidR="00EF657A" w:rsidRDefault="008F4004">
            <w:pPr>
              <w:tabs>
                <w:tab w:val="left" w:pos="567"/>
              </w:tabs>
              <w:spacing w:after="0"/>
              <w:rPr>
                <w:rFonts w:ascii="Arial" w:hAnsi="Arial" w:cs="Arial"/>
                <w:b/>
              </w:rPr>
            </w:pPr>
            <w:r>
              <w:rPr>
                <w:rFonts w:ascii="Arial" w:hAnsi="Arial" w:cs="Arial"/>
                <w:b/>
              </w:rPr>
              <w:t>Company</w:t>
            </w:r>
          </w:p>
        </w:tc>
        <w:tc>
          <w:tcPr>
            <w:tcW w:w="7336" w:type="dxa"/>
          </w:tcPr>
          <w:p w14:paraId="6FE76459" w14:textId="7FD233EF" w:rsidR="00EF657A" w:rsidRDefault="00C24A03">
            <w:pPr>
              <w:tabs>
                <w:tab w:val="left" w:pos="567"/>
              </w:tabs>
              <w:spacing w:after="0"/>
              <w:rPr>
                <w:rFonts w:ascii="Arial" w:eastAsia="DengXian" w:hAnsi="Arial" w:cs="Arial"/>
                <w:lang w:val="en-US" w:eastAsia="ja-JP"/>
              </w:rPr>
            </w:pPr>
            <w:r>
              <w:rPr>
                <w:rFonts w:ascii="Arial" w:eastAsia="DengXian" w:hAnsi="Arial" w:cs="Arial"/>
                <w:lang w:val="en-US" w:eastAsia="ja-JP"/>
              </w:rPr>
              <w:t>Apple</w:t>
            </w:r>
          </w:p>
        </w:tc>
      </w:tr>
      <w:tr w:rsidR="00EF657A" w14:paraId="1C02815B" w14:textId="77777777">
        <w:tc>
          <w:tcPr>
            <w:tcW w:w="1415" w:type="dxa"/>
            <w:vMerge/>
          </w:tcPr>
          <w:p w14:paraId="285FEDE2" w14:textId="77777777" w:rsidR="00EF657A" w:rsidRDefault="00EF657A">
            <w:pPr>
              <w:tabs>
                <w:tab w:val="left" w:pos="567"/>
              </w:tabs>
              <w:rPr>
                <w:rFonts w:ascii="Arial" w:hAnsi="Arial" w:cs="Arial"/>
                <w:b/>
              </w:rPr>
            </w:pPr>
          </w:p>
        </w:tc>
        <w:tc>
          <w:tcPr>
            <w:tcW w:w="1335" w:type="dxa"/>
          </w:tcPr>
          <w:p w14:paraId="0335BAD7" w14:textId="77777777" w:rsidR="00EF657A" w:rsidRDefault="008F4004">
            <w:pPr>
              <w:tabs>
                <w:tab w:val="left" w:pos="567"/>
              </w:tabs>
              <w:spacing w:after="0"/>
              <w:rPr>
                <w:rFonts w:ascii="Arial" w:hAnsi="Arial" w:cs="Arial"/>
                <w:b/>
              </w:rPr>
            </w:pPr>
            <w:r>
              <w:rPr>
                <w:rFonts w:ascii="Arial" w:hAnsi="Arial" w:cs="Arial"/>
                <w:b/>
              </w:rPr>
              <w:t>Email</w:t>
            </w:r>
          </w:p>
        </w:tc>
        <w:tc>
          <w:tcPr>
            <w:tcW w:w="7336" w:type="dxa"/>
          </w:tcPr>
          <w:p w14:paraId="3F4D8560" w14:textId="22E7B09C" w:rsidR="00EF657A" w:rsidRDefault="00000000" w:rsidP="00450E1F">
            <w:pPr>
              <w:rPr>
                <w:rFonts w:ascii="Arial" w:eastAsia="DengXian" w:hAnsi="Arial" w:cs="Arial"/>
              </w:rPr>
            </w:pPr>
            <w:hyperlink r:id="rId10" w:history="1">
              <w:r w:rsidR="00C24A03">
                <w:rPr>
                  <w:rStyle w:val="Hyperlink"/>
                  <w:rFonts w:ascii="Arial" w:eastAsia="DengXian" w:hAnsi="Arial" w:cs="Arial"/>
                </w:rPr>
                <w:t>I</w:t>
              </w:r>
              <w:r w:rsidR="00C24A03">
                <w:rPr>
                  <w:rStyle w:val="Hyperlink"/>
                  <w:rFonts w:eastAsia="DengXian"/>
                </w:rPr>
                <w:t>stvan@apple.com</w:t>
              </w:r>
            </w:hyperlink>
          </w:p>
        </w:tc>
      </w:tr>
    </w:tbl>
    <w:p w14:paraId="2729437F" w14:textId="77777777" w:rsidR="00EF657A" w:rsidRDefault="00EF657A">
      <w:pPr>
        <w:pBdr>
          <w:bottom w:val="single" w:sz="4" w:space="1" w:color="auto"/>
        </w:pBdr>
        <w:spacing w:after="0"/>
        <w:rPr>
          <w:rFonts w:ascii="Arial" w:hAnsi="Arial" w:cs="Arial"/>
        </w:rPr>
      </w:pPr>
    </w:p>
    <w:p w14:paraId="750F24E4" w14:textId="77777777" w:rsidR="00EF657A" w:rsidRDefault="00EF657A">
      <w:pPr>
        <w:pBdr>
          <w:bottom w:val="single" w:sz="4" w:space="1" w:color="auto"/>
        </w:pBdr>
        <w:rPr>
          <w:rFonts w:ascii="Arial" w:hAnsi="Arial" w:cs="Arial"/>
        </w:rPr>
      </w:pPr>
    </w:p>
    <w:p w14:paraId="61074326" w14:textId="77777777" w:rsidR="00EF657A" w:rsidRDefault="008F4004">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EF657A" w14:paraId="4A19C5D7" w14:textId="77777777">
        <w:trPr>
          <w:jc w:val="center"/>
        </w:trPr>
        <w:tc>
          <w:tcPr>
            <w:tcW w:w="6185" w:type="dxa"/>
            <w:shd w:val="clear" w:color="auto" w:fill="E0E0E0"/>
          </w:tcPr>
          <w:p w14:paraId="6EA8009D" w14:textId="77777777" w:rsidR="00EF657A" w:rsidRDefault="008F4004">
            <w:pPr>
              <w:pStyle w:val="TAL"/>
              <w:jc w:val="center"/>
              <w:rPr>
                <w:b/>
                <w:bCs/>
              </w:rPr>
            </w:pPr>
            <w:r>
              <w:rPr>
                <w:b/>
                <w:bCs/>
              </w:rPr>
              <w:t>Do you want to modify the time budget for this WI/SI compared to what was endorsed at the last RAN meeting?</w:t>
            </w:r>
          </w:p>
        </w:tc>
        <w:tc>
          <w:tcPr>
            <w:tcW w:w="1037" w:type="dxa"/>
            <w:vAlign w:val="center"/>
          </w:tcPr>
          <w:p w14:paraId="3E2C71E2" w14:textId="77777777" w:rsidR="00EF657A" w:rsidRDefault="008F4004">
            <w:pPr>
              <w:pStyle w:val="TAL"/>
              <w:jc w:val="center"/>
              <w:rPr>
                <w:lang w:eastAsia="ja-JP"/>
              </w:rPr>
            </w:pPr>
            <w:r>
              <w:rPr>
                <w:lang w:eastAsia="ja-JP"/>
              </w:rPr>
              <w:t>No</w:t>
            </w:r>
          </w:p>
        </w:tc>
      </w:tr>
    </w:tbl>
    <w:p w14:paraId="59C7A1AB" w14:textId="77777777" w:rsidR="00EF657A" w:rsidRDefault="00EF657A">
      <w:pPr>
        <w:spacing w:after="0"/>
        <w:rPr>
          <w:rFonts w:ascii="Arial" w:hAnsi="Arial" w:cs="Arial"/>
        </w:rPr>
      </w:pPr>
    </w:p>
    <w:p w14:paraId="5A9211C8" w14:textId="77777777" w:rsidR="00EF657A" w:rsidRDefault="008F4004">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30C11EBE" w14:textId="77777777" w:rsidR="00EF657A" w:rsidRDefault="008F4004">
      <w:pPr>
        <w:spacing w:after="0"/>
        <w:rPr>
          <w:rFonts w:ascii="Arial" w:hAnsi="Arial" w:cs="Arial"/>
          <w:b/>
        </w:rPr>
      </w:pPr>
      <w:r>
        <w:rPr>
          <w:rFonts w:ascii="Arial" w:hAnsi="Arial" w:cs="Arial"/>
          <w:b/>
        </w:rPr>
        <w:t>Additional explanations/motivations for the time budget changes in the attached Excel table:</w:t>
      </w:r>
    </w:p>
    <w:p w14:paraId="7BC526E0" w14:textId="77777777" w:rsidR="00EF657A" w:rsidRDefault="00EF657A">
      <w:pPr>
        <w:spacing w:after="0"/>
        <w:rPr>
          <w:rFonts w:ascii="Arial" w:hAnsi="Arial" w:cs="Arial"/>
        </w:rPr>
      </w:pPr>
    </w:p>
    <w:p w14:paraId="557166FF" w14:textId="77777777" w:rsidR="00EF657A" w:rsidRDefault="00EF657A">
      <w:pPr>
        <w:spacing w:after="0"/>
        <w:rPr>
          <w:rFonts w:ascii="Arial" w:hAnsi="Arial" w:cs="Arial"/>
        </w:rPr>
      </w:pPr>
    </w:p>
    <w:p w14:paraId="7A8915C8" w14:textId="77777777" w:rsidR="00EF657A" w:rsidRDefault="008F4004">
      <w:pPr>
        <w:pStyle w:val="Heading2"/>
      </w:pPr>
      <w:r>
        <w:lastRenderedPageBreak/>
        <w:t>2.</w:t>
      </w:r>
      <w:r>
        <w:tab/>
        <w:t>Detailed progress in RAN WGs since last TSG meeting (for all involved WGs)</w:t>
      </w:r>
    </w:p>
    <w:p w14:paraId="78158EFE" w14:textId="77777777" w:rsidR="00EF657A" w:rsidRDefault="008F4004">
      <w:pPr>
        <w:rPr>
          <w:rFonts w:ascii="Arial" w:hAnsi="Arial" w:cs="Arial"/>
        </w:rPr>
      </w:pPr>
      <w:r>
        <w:tab/>
      </w:r>
      <w:r>
        <w:rPr>
          <w:rFonts w:ascii="Arial" w:hAnsi="Arial" w:cs="Arial"/>
          <w:color w:val="FF0000"/>
        </w:rPr>
        <w:t>NOTE: Agreements and Open issues impacted cross-TSG aspects shall be explicitly highlighted</w:t>
      </w:r>
    </w:p>
    <w:p w14:paraId="6E1B917E" w14:textId="77777777" w:rsidR="00EF657A" w:rsidRDefault="008F4004">
      <w:pPr>
        <w:pStyle w:val="Heading2"/>
        <w:rPr>
          <w:lang w:eastAsia="ja-JP"/>
        </w:rPr>
      </w:pPr>
      <w:r>
        <w:rPr>
          <w:lang w:eastAsia="ja-JP"/>
        </w:rPr>
        <w:t>2.1</w:t>
      </w:r>
      <w:r>
        <w:rPr>
          <w:lang w:eastAsia="ja-JP"/>
        </w:rPr>
        <w:tab/>
      </w:r>
      <w:r>
        <w:rPr>
          <w:rFonts w:hint="eastAsia"/>
          <w:lang w:eastAsia="ja-JP"/>
        </w:rPr>
        <w:t>RAN1</w:t>
      </w:r>
    </w:p>
    <w:p w14:paraId="32A98C48" w14:textId="77777777" w:rsidR="00EF657A" w:rsidRDefault="008F4004">
      <w:pPr>
        <w:pStyle w:val="Heading4"/>
        <w:rPr>
          <w:lang w:eastAsia="ja-JP"/>
        </w:rPr>
      </w:pPr>
      <w:r>
        <w:rPr>
          <w:lang w:eastAsia="ja-JP"/>
        </w:rPr>
        <w:t>2.1.1</w:t>
      </w:r>
      <w:r>
        <w:rPr>
          <w:lang w:eastAsia="ja-JP"/>
        </w:rPr>
        <w:tab/>
        <w:t>Agreements</w:t>
      </w:r>
    </w:p>
    <w:p w14:paraId="2D776339" w14:textId="77777777" w:rsidR="00EF657A" w:rsidRDefault="008F4004">
      <w:pPr>
        <w:pStyle w:val="Heading4"/>
        <w:rPr>
          <w:lang w:eastAsia="ja-JP"/>
        </w:rPr>
      </w:pPr>
      <w:r>
        <w:rPr>
          <w:lang w:eastAsia="ja-JP"/>
        </w:rPr>
        <w:t>2.1.2</w:t>
      </w:r>
      <w:r>
        <w:rPr>
          <w:lang w:eastAsia="ja-JP"/>
        </w:rPr>
        <w:tab/>
        <w:t>Remaining Open issues</w:t>
      </w:r>
    </w:p>
    <w:p w14:paraId="58265CF8" w14:textId="77777777" w:rsidR="00EF657A" w:rsidRDefault="008F4004">
      <w:pPr>
        <w:pStyle w:val="Heading2"/>
        <w:rPr>
          <w:lang w:eastAsia="ja-JP"/>
        </w:rPr>
      </w:pPr>
      <w:r>
        <w:rPr>
          <w:lang w:eastAsia="ja-JP"/>
        </w:rPr>
        <w:t>2.2</w:t>
      </w:r>
      <w:r>
        <w:rPr>
          <w:lang w:eastAsia="ja-JP"/>
        </w:rPr>
        <w:tab/>
      </w:r>
      <w:r>
        <w:rPr>
          <w:rFonts w:hint="eastAsia"/>
          <w:lang w:eastAsia="ja-JP"/>
        </w:rPr>
        <w:t>RAN2</w:t>
      </w:r>
    </w:p>
    <w:p w14:paraId="52C97913" w14:textId="77777777" w:rsidR="00EF657A" w:rsidRDefault="008F4004">
      <w:pPr>
        <w:pStyle w:val="Heading4"/>
        <w:rPr>
          <w:lang w:eastAsia="ja-JP"/>
        </w:rPr>
      </w:pPr>
      <w:r>
        <w:rPr>
          <w:lang w:eastAsia="ja-JP"/>
        </w:rPr>
        <w:t>2.2.1</w:t>
      </w:r>
      <w:r>
        <w:rPr>
          <w:lang w:eastAsia="ja-JP"/>
        </w:rPr>
        <w:tab/>
        <w:t>Agreements</w:t>
      </w:r>
    </w:p>
    <w:p w14:paraId="1636A5B9" w14:textId="77777777" w:rsidR="00EF657A" w:rsidRDefault="008F4004">
      <w:pPr>
        <w:pStyle w:val="Heading4"/>
        <w:rPr>
          <w:lang w:eastAsia="ja-JP"/>
        </w:rPr>
      </w:pPr>
      <w:r>
        <w:rPr>
          <w:lang w:eastAsia="ja-JP"/>
        </w:rPr>
        <w:t>2.2.2</w:t>
      </w:r>
      <w:r>
        <w:rPr>
          <w:lang w:eastAsia="ja-JP"/>
        </w:rPr>
        <w:tab/>
        <w:t xml:space="preserve">Remaining Open issues </w:t>
      </w:r>
    </w:p>
    <w:p w14:paraId="49805930" w14:textId="77777777" w:rsidR="00EF657A" w:rsidRDefault="008F4004">
      <w:pPr>
        <w:pStyle w:val="Heading2"/>
        <w:rPr>
          <w:lang w:eastAsia="ja-JP"/>
        </w:rPr>
      </w:pPr>
      <w:r>
        <w:rPr>
          <w:lang w:eastAsia="ja-JP"/>
        </w:rPr>
        <w:t>2.3</w:t>
      </w:r>
      <w:r>
        <w:rPr>
          <w:lang w:eastAsia="ja-JP"/>
        </w:rPr>
        <w:tab/>
      </w:r>
      <w:r>
        <w:rPr>
          <w:rFonts w:hint="eastAsia"/>
          <w:lang w:eastAsia="ja-JP"/>
        </w:rPr>
        <w:t>RAN3</w:t>
      </w:r>
    </w:p>
    <w:p w14:paraId="5BEA5C01" w14:textId="77777777" w:rsidR="00EF657A" w:rsidRDefault="008F4004">
      <w:pPr>
        <w:pStyle w:val="Heading4"/>
        <w:rPr>
          <w:lang w:eastAsia="ja-JP"/>
        </w:rPr>
      </w:pPr>
      <w:r>
        <w:rPr>
          <w:lang w:eastAsia="ja-JP"/>
        </w:rPr>
        <w:t>2.3.1</w:t>
      </w:r>
      <w:r>
        <w:rPr>
          <w:lang w:eastAsia="ja-JP"/>
        </w:rPr>
        <w:tab/>
        <w:t>Agreements</w:t>
      </w:r>
    </w:p>
    <w:p w14:paraId="48D87CD6" w14:textId="77777777" w:rsidR="00EF657A" w:rsidRDefault="008F4004">
      <w:pPr>
        <w:pStyle w:val="Heading4"/>
        <w:rPr>
          <w:rFonts w:cs="Arial"/>
          <w:lang w:eastAsia="ja-JP"/>
        </w:rPr>
      </w:pPr>
      <w:r>
        <w:rPr>
          <w:lang w:eastAsia="ja-JP"/>
        </w:rPr>
        <w:t>2.3.2</w:t>
      </w:r>
      <w:r>
        <w:rPr>
          <w:lang w:eastAsia="ja-JP"/>
        </w:rPr>
        <w:tab/>
        <w:t>Remaining Open issues</w:t>
      </w:r>
    </w:p>
    <w:p w14:paraId="3439FBDA" w14:textId="77777777" w:rsidR="00EF657A" w:rsidRDefault="008F4004">
      <w:pPr>
        <w:pStyle w:val="Heading2"/>
        <w:rPr>
          <w:lang w:eastAsia="ja-JP"/>
        </w:rPr>
      </w:pPr>
      <w:r>
        <w:rPr>
          <w:lang w:eastAsia="ja-JP"/>
        </w:rPr>
        <w:t>2.4</w:t>
      </w:r>
      <w:r>
        <w:rPr>
          <w:lang w:eastAsia="ja-JP"/>
        </w:rPr>
        <w:tab/>
      </w:r>
      <w:r>
        <w:rPr>
          <w:rFonts w:hint="eastAsia"/>
          <w:lang w:eastAsia="ja-JP"/>
        </w:rPr>
        <w:t>RAN4</w:t>
      </w:r>
    </w:p>
    <w:p w14:paraId="2F7FB96E" w14:textId="77777777" w:rsidR="00EF657A" w:rsidRDefault="008F4004">
      <w:pPr>
        <w:pStyle w:val="Heading4"/>
        <w:rPr>
          <w:lang w:eastAsia="ja-JP"/>
        </w:rPr>
      </w:pPr>
      <w:r>
        <w:rPr>
          <w:lang w:eastAsia="ja-JP"/>
        </w:rPr>
        <w:t>2.4.1</w:t>
      </w:r>
      <w:r>
        <w:rPr>
          <w:lang w:eastAsia="ja-JP"/>
        </w:rPr>
        <w:tab/>
        <w:t>Agreements</w:t>
      </w:r>
    </w:p>
    <w:p w14:paraId="51F985A1" w14:textId="77777777" w:rsidR="00EF657A" w:rsidRDefault="008F4004">
      <w:pPr>
        <w:pStyle w:val="Heading4"/>
        <w:rPr>
          <w:rFonts w:cs="Arial"/>
          <w:lang w:eastAsia="ja-JP"/>
        </w:rPr>
      </w:pPr>
      <w:r>
        <w:rPr>
          <w:lang w:eastAsia="ja-JP"/>
        </w:rPr>
        <w:t>2.4.2</w:t>
      </w:r>
      <w:r>
        <w:rPr>
          <w:lang w:eastAsia="ja-JP"/>
        </w:rPr>
        <w:tab/>
        <w:t>Remaining Open issues</w:t>
      </w:r>
    </w:p>
    <w:p w14:paraId="6C885511" w14:textId="77777777" w:rsidR="00EF657A" w:rsidRDefault="008F4004">
      <w:pPr>
        <w:pStyle w:val="Heading2"/>
        <w:rPr>
          <w:lang w:eastAsia="ja-JP"/>
        </w:rPr>
      </w:pPr>
      <w:r>
        <w:rPr>
          <w:lang w:eastAsia="ja-JP"/>
        </w:rPr>
        <w:t>2.5</w:t>
      </w:r>
      <w:r>
        <w:rPr>
          <w:lang w:eastAsia="ja-JP"/>
        </w:rPr>
        <w:tab/>
      </w:r>
      <w:r>
        <w:rPr>
          <w:rFonts w:hint="eastAsia"/>
          <w:lang w:eastAsia="ja-JP"/>
        </w:rPr>
        <w:t>RAN</w:t>
      </w:r>
      <w:r>
        <w:rPr>
          <w:lang w:eastAsia="ja-JP"/>
        </w:rPr>
        <w:t>5</w:t>
      </w:r>
    </w:p>
    <w:p w14:paraId="45345660" w14:textId="77777777" w:rsidR="00EF657A" w:rsidRDefault="008F4004">
      <w:pPr>
        <w:pStyle w:val="Heading4"/>
        <w:rPr>
          <w:lang w:eastAsia="ja-JP"/>
        </w:rPr>
      </w:pPr>
      <w:r>
        <w:rPr>
          <w:lang w:eastAsia="ja-JP"/>
        </w:rPr>
        <w:t>2.5.1</w:t>
      </w:r>
      <w:r>
        <w:rPr>
          <w:lang w:eastAsia="ja-JP"/>
        </w:rPr>
        <w:tab/>
        <w:t>Agreements</w:t>
      </w:r>
    </w:p>
    <w:p w14:paraId="03E27B9E" w14:textId="0C5464F7" w:rsidR="00EF657A" w:rsidRDefault="008F4004">
      <w:pPr>
        <w:autoSpaceDE/>
        <w:autoSpaceDN/>
        <w:snapToGrid w:val="0"/>
        <w:spacing w:afterLines="50" w:after="156"/>
        <w:rPr>
          <w:rFonts w:ascii="Arial" w:hAnsi="Arial" w:cs="Arial"/>
        </w:rPr>
      </w:pPr>
      <w:r w:rsidRPr="00450E1F">
        <w:rPr>
          <w:rFonts w:ascii="Arial" w:hAnsi="Arial" w:cs="Arial"/>
        </w:rPr>
        <w:t>Status after RAN5#</w:t>
      </w:r>
      <w:r w:rsidR="0099629B">
        <w:rPr>
          <w:rFonts w:ascii="Arial" w:hAnsi="Arial" w:cs="Arial"/>
        </w:rPr>
        <w:t>10</w:t>
      </w:r>
      <w:r w:rsidR="0076559C">
        <w:rPr>
          <w:rFonts w:ascii="Arial" w:hAnsi="Arial" w:cs="Arial"/>
        </w:rPr>
        <w:t>4</w:t>
      </w:r>
      <w:r w:rsidRPr="00450E1F">
        <w:rPr>
          <w:rFonts w:ascii="Arial" w:hAnsi="Arial" w:cs="Arial"/>
        </w:rPr>
        <w:t xml:space="preserve"> (the details can be found in </w:t>
      </w:r>
      <w:r w:rsidR="007D7F19">
        <w:rPr>
          <w:rFonts w:ascii="Arial" w:hAnsi="Arial" w:cs="Arial"/>
          <w:lang w:eastAsia="ja-JP"/>
        </w:rPr>
        <w:t>[1]</w:t>
      </w:r>
      <w:r w:rsidRPr="00450E1F">
        <w:rPr>
          <w:rFonts w:ascii="Arial" w:hAnsi="Arial" w:cs="Arial"/>
        </w:rPr>
        <w:t>):</w:t>
      </w:r>
      <w:r w:rsidR="007D7F19">
        <w:rPr>
          <w:rFonts w:ascii="Arial" w:hAnsi="Arial" w:cs="Arial"/>
        </w:rPr>
        <w:t xml:space="preserve"> </w:t>
      </w:r>
      <w:r w:rsidR="0076559C">
        <w:rPr>
          <w:rFonts w:ascii="Arial" w:hAnsi="Arial" w:cs="Arial"/>
        </w:rPr>
        <w:t>10</w:t>
      </w:r>
      <w:r w:rsidR="007D7F19">
        <w:rPr>
          <w:rFonts w:ascii="Arial" w:hAnsi="Arial" w:cs="Arial"/>
        </w:rPr>
        <w:t xml:space="preserve"> CRs approved in [2] through [</w:t>
      </w:r>
      <w:r w:rsidR="0076559C">
        <w:rPr>
          <w:rFonts w:ascii="Arial" w:hAnsi="Arial" w:cs="Arial"/>
        </w:rPr>
        <w:t>11</w:t>
      </w:r>
      <w:r w:rsidR="007D7F19">
        <w:rPr>
          <w:rFonts w:ascii="Arial" w:hAnsi="Arial" w:cs="Arial"/>
        </w:rPr>
        <w:t>]</w:t>
      </w:r>
    </w:p>
    <w:p w14:paraId="55883FFD" w14:textId="7F8F77EF" w:rsidR="006A2933" w:rsidRPr="000C3324" w:rsidRDefault="000C3324" w:rsidP="000C3324">
      <w:pPr>
        <w:pStyle w:val="ListParagraph"/>
        <w:numPr>
          <w:ilvl w:val="0"/>
          <w:numId w:val="5"/>
        </w:numPr>
        <w:snapToGrid w:val="0"/>
        <w:spacing w:afterLines="50" w:after="156"/>
        <w:ind w:leftChars="0"/>
        <w:rPr>
          <w:rFonts w:ascii="Arial" w:eastAsiaTheme="minorEastAsia" w:hAnsi="Arial" w:cs="Arial"/>
        </w:rPr>
      </w:pPr>
      <w:r>
        <w:rPr>
          <w:rFonts w:ascii="Arial" w:eastAsiaTheme="minorEastAsia" w:hAnsi="Arial" w:cs="Arial"/>
          <w:lang w:eastAsia="zh-CN"/>
        </w:rPr>
        <w:t>Initial work plan is generated.</w:t>
      </w:r>
    </w:p>
    <w:p w14:paraId="22AD0E9A" w14:textId="3B9BCB80" w:rsidR="00EF657A" w:rsidRPr="00450E1F" w:rsidRDefault="0076559C">
      <w:pPr>
        <w:numPr>
          <w:ilvl w:val="0"/>
          <w:numId w:val="5"/>
        </w:numPr>
        <w:overflowPunct/>
        <w:autoSpaceDE/>
        <w:autoSpaceDN/>
        <w:snapToGrid w:val="0"/>
        <w:spacing w:afterLines="50" w:after="156"/>
        <w:textAlignment w:val="auto"/>
        <w:rPr>
          <w:rFonts w:ascii="Arial" w:hAnsi="Arial" w:cs="Arial"/>
        </w:rPr>
      </w:pPr>
      <w:r>
        <w:rPr>
          <w:rFonts w:ascii="Arial" w:hAnsi="Arial" w:cs="Arial"/>
          <w:lang w:val="en-US"/>
        </w:rPr>
        <w:t>4</w:t>
      </w:r>
      <w:r w:rsidR="006705A7">
        <w:rPr>
          <w:rFonts w:ascii="Arial" w:hAnsi="Arial" w:cs="Arial"/>
          <w:lang w:val="en-US"/>
        </w:rPr>
        <w:t>5</w:t>
      </w:r>
      <w:r w:rsidR="008F4004" w:rsidRPr="00450E1F">
        <w:rPr>
          <w:rFonts w:ascii="Arial" w:hAnsi="Arial" w:cs="Arial"/>
        </w:rPr>
        <w:t>% overall completeness achieved.</w:t>
      </w:r>
    </w:p>
    <w:p w14:paraId="6415F83E" w14:textId="77777777" w:rsidR="00EF657A" w:rsidRDefault="008F4004">
      <w:pPr>
        <w:pStyle w:val="Heading4"/>
        <w:rPr>
          <w:lang w:eastAsia="ja-JP"/>
        </w:rPr>
      </w:pPr>
      <w:r>
        <w:rPr>
          <w:lang w:eastAsia="ja-JP"/>
        </w:rPr>
        <w:t>2.5.2</w:t>
      </w:r>
      <w:r>
        <w:rPr>
          <w:lang w:eastAsia="ja-JP"/>
        </w:rPr>
        <w:tab/>
        <w:t>Remaining Open issues</w:t>
      </w:r>
    </w:p>
    <w:p w14:paraId="39E15B9C" w14:textId="715B212A" w:rsidR="00EF657A" w:rsidRDefault="0099629B">
      <w:pPr>
        <w:rPr>
          <w:lang w:eastAsia="ja-JP"/>
        </w:rPr>
      </w:pPr>
      <w:r>
        <w:rPr>
          <w:rFonts w:ascii="Arial" w:hAnsi="Arial" w:cs="Arial"/>
          <w:bCs/>
        </w:rPr>
        <w:t>None</w:t>
      </w:r>
    </w:p>
    <w:p w14:paraId="15843788" w14:textId="7F640C32" w:rsidR="00EF657A" w:rsidRDefault="008F4004">
      <w:pPr>
        <w:pStyle w:val="Heading4"/>
        <w:rPr>
          <w:lang w:eastAsia="ja-JP"/>
        </w:rPr>
      </w:pPr>
      <w:r>
        <w:rPr>
          <w:lang w:eastAsia="ja-JP"/>
        </w:rPr>
        <w:t>2.5.3</w:t>
      </w:r>
      <w:r>
        <w:rPr>
          <w:lang w:eastAsia="ja-JP"/>
        </w:rPr>
        <w:tab/>
        <w:t xml:space="preserve">Remaining Open issues with cross-WG </w:t>
      </w:r>
      <w:r w:rsidR="007D7F19">
        <w:rPr>
          <w:lang w:eastAsia="ja-JP"/>
        </w:rPr>
        <w:t>dependencies.</w:t>
      </w:r>
    </w:p>
    <w:p w14:paraId="0C53174E" w14:textId="77777777" w:rsidR="00EF657A" w:rsidRDefault="008F4004">
      <w:pPr>
        <w:rPr>
          <w:rFonts w:ascii="Arial" w:hAnsi="Arial" w:cs="Arial"/>
          <w:bCs/>
        </w:rPr>
      </w:pPr>
      <w:r>
        <w:rPr>
          <w:rFonts w:ascii="Arial" w:hAnsi="Arial" w:cs="Arial"/>
          <w:bCs/>
        </w:rPr>
        <w:t>N/A.</w:t>
      </w:r>
    </w:p>
    <w:p w14:paraId="6AB1B5F8" w14:textId="77777777" w:rsidR="00EF657A" w:rsidRDefault="008F4004">
      <w:pPr>
        <w:pStyle w:val="Heading2"/>
        <w:rPr>
          <w:lang w:eastAsia="ja-JP"/>
        </w:rPr>
      </w:pPr>
      <w:r>
        <w:rPr>
          <w:lang w:eastAsia="ja-JP"/>
        </w:rPr>
        <w:lastRenderedPageBreak/>
        <w:t>2.6</w:t>
      </w:r>
      <w:r>
        <w:rPr>
          <w:lang w:eastAsia="ja-JP"/>
        </w:rPr>
        <w:tab/>
      </w:r>
      <w:r>
        <w:rPr>
          <w:rFonts w:hint="eastAsia"/>
          <w:lang w:eastAsia="ja-JP"/>
        </w:rPr>
        <w:t>RAN6</w:t>
      </w:r>
    </w:p>
    <w:p w14:paraId="3E9ED27F" w14:textId="77777777" w:rsidR="00EF657A" w:rsidRDefault="008F4004">
      <w:pPr>
        <w:pStyle w:val="Heading4"/>
        <w:rPr>
          <w:lang w:eastAsia="ja-JP"/>
        </w:rPr>
      </w:pPr>
      <w:r>
        <w:rPr>
          <w:lang w:eastAsia="ja-JP"/>
        </w:rPr>
        <w:t>2.6.1</w:t>
      </w:r>
      <w:r>
        <w:rPr>
          <w:lang w:eastAsia="ja-JP"/>
        </w:rPr>
        <w:tab/>
        <w:t>Agreements</w:t>
      </w:r>
    </w:p>
    <w:p w14:paraId="6DFE1F16" w14:textId="77777777" w:rsidR="00EF657A" w:rsidRDefault="008F4004">
      <w:pPr>
        <w:pStyle w:val="Heading4"/>
        <w:rPr>
          <w:rFonts w:cs="Arial"/>
          <w:lang w:eastAsia="ja-JP"/>
        </w:rPr>
      </w:pPr>
      <w:r>
        <w:rPr>
          <w:lang w:eastAsia="ja-JP"/>
        </w:rPr>
        <w:t>2.6.2</w:t>
      </w:r>
      <w:r>
        <w:rPr>
          <w:lang w:eastAsia="ja-JP"/>
        </w:rPr>
        <w:tab/>
        <w:t>Remaining Open issues</w:t>
      </w:r>
    </w:p>
    <w:p w14:paraId="48FB7DBC" w14:textId="77777777" w:rsidR="00EF657A" w:rsidRDefault="00EF657A">
      <w:pPr>
        <w:pStyle w:val="Heading4"/>
        <w:rPr>
          <w:rFonts w:cs="Arial"/>
        </w:rPr>
      </w:pPr>
    </w:p>
    <w:p w14:paraId="7313811E" w14:textId="77777777" w:rsidR="00EF657A" w:rsidRDefault="008F4004">
      <w:pPr>
        <w:pStyle w:val="Heading2"/>
      </w:pPr>
      <w:r>
        <w:t>3.</w:t>
      </w:r>
      <w:r>
        <w:tab/>
        <w:t>Detailed progress in SA/CT WGs since last TSG meeting (for all involved WGs)</w:t>
      </w:r>
    </w:p>
    <w:p w14:paraId="4E4D4459" w14:textId="77777777" w:rsidR="00EF657A" w:rsidRDefault="008F4004">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543EC44" w14:textId="77777777" w:rsidR="00EF657A" w:rsidRDefault="008F4004">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19CBAFB1" w14:textId="77777777" w:rsidR="00EF657A" w:rsidRDefault="008F4004">
      <w:pPr>
        <w:pStyle w:val="Heading4"/>
        <w:rPr>
          <w:lang w:eastAsia="ja-JP"/>
        </w:rPr>
      </w:pPr>
      <w:r>
        <w:rPr>
          <w:lang w:eastAsia="ja-JP"/>
        </w:rPr>
        <w:t>3.1.1</w:t>
      </w:r>
      <w:r>
        <w:rPr>
          <w:lang w:eastAsia="ja-JP"/>
        </w:rPr>
        <w:tab/>
        <w:t>Agreements with cross-TSG impacts</w:t>
      </w:r>
    </w:p>
    <w:p w14:paraId="361FDB9D" w14:textId="77777777" w:rsidR="00EF657A" w:rsidRDefault="008F4004">
      <w:pPr>
        <w:pStyle w:val="Heading4"/>
        <w:rPr>
          <w:lang w:eastAsia="ja-JP"/>
        </w:rPr>
      </w:pPr>
      <w:r>
        <w:rPr>
          <w:lang w:eastAsia="ja-JP"/>
        </w:rPr>
        <w:t>3.1.2</w:t>
      </w:r>
      <w:r>
        <w:rPr>
          <w:lang w:eastAsia="ja-JP"/>
        </w:rPr>
        <w:tab/>
        <w:t>Remaining Open issues with cross-TSG impacts</w:t>
      </w:r>
    </w:p>
    <w:p w14:paraId="7F38E65B" w14:textId="77777777" w:rsidR="00EF657A" w:rsidRDefault="008F4004">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44EA2679" w14:textId="77777777" w:rsidR="00EF657A" w:rsidRDefault="008F4004">
      <w:pPr>
        <w:pStyle w:val="Heading2"/>
      </w:pPr>
      <w:r>
        <w:t>4.</w:t>
      </w:r>
      <w:r>
        <w:tab/>
        <w:t>References</w:t>
      </w:r>
    </w:p>
    <w:p w14:paraId="65D2BBB5" w14:textId="77777777" w:rsidR="00EF657A" w:rsidRDefault="008F4004">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60780118" w14:textId="77777777" w:rsidR="00EF657A" w:rsidRDefault="00EF657A">
      <w:pPr>
        <w:overflowPunct/>
        <w:autoSpaceDE/>
        <w:autoSpaceDN/>
        <w:snapToGrid w:val="0"/>
        <w:spacing w:after="0"/>
        <w:textAlignment w:val="auto"/>
        <w:rPr>
          <w:rFonts w:ascii="Arial" w:hAnsi="Arial" w:cs="Arial"/>
          <w:b/>
          <w:bCs/>
          <w:lang w:eastAsia="ja-JP"/>
        </w:rPr>
      </w:pPr>
    </w:p>
    <w:p w14:paraId="76CED699" w14:textId="77777777" w:rsidR="00EF657A" w:rsidRDefault="008F4004">
      <w:pPr>
        <w:overflowPunct/>
        <w:autoSpaceDE/>
        <w:autoSpaceDN/>
        <w:snapToGrid w:val="0"/>
        <w:spacing w:after="0"/>
        <w:textAlignment w:val="auto"/>
        <w:rPr>
          <w:rFonts w:ascii="Arial" w:hAnsi="Arial" w:cs="Arial"/>
          <w:b/>
        </w:rPr>
      </w:pPr>
      <w:r>
        <w:rPr>
          <w:rFonts w:ascii="Arial" w:hAnsi="Arial" w:cs="Arial"/>
          <w:b/>
        </w:rPr>
        <w:t>General Papers</w:t>
      </w:r>
    </w:p>
    <w:p w14:paraId="7D15B22C" w14:textId="77777777" w:rsidR="006705A7" w:rsidRDefault="006705A7">
      <w:pPr>
        <w:overflowPunct/>
        <w:autoSpaceDE/>
        <w:autoSpaceDN/>
        <w:snapToGrid w:val="0"/>
        <w:spacing w:after="0"/>
        <w:textAlignment w:val="auto"/>
        <w:rPr>
          <w:rFonts w:ascii="Arial" w:eastAsia="DengXian" w:hAnsi="Arial" w:cs="Arial"/>
          <w:bCs/>
        </w:rPr>
      </w:pPr>
    </w:p>
    <w:p w14:paraId="780BA676" w14:textId="29B0251C" w:rsidR="00EF657A" w:rsidRPr="007D7F19" w:rsidRDefault="0076559C" w:rsidP="00021161">
      <w:pPr>
        <w:numPr>
          <w:ilvl w:val="0"/>
          <w:numId w:val="6"/>
        </w:numPr>
        <w:tabs>
          <w:tab w:val="left" w:pos="567"/>
        </w:tabs>
        <w:overflowPunct/>
        <w:autoSpaceDE/>
        <w:autoSpaceDN/>
        <w:snapToGrid w:val="0"/>
        <w:spacing w:after="0"/>
        <w:textAlignment w:val="auto"/>
        <w:rPr>
          <w:rFonts w:ascii="Arial" w:hAnsi="Arial" w:cs="Arial"/>
          <w:lang w:eastAsia="ja-JP"/>
        </w:rPr>
      </w:pPr>
      <w:r w:rsidRPr="0076559C">
        <w:rPr>
          <w:rFonts w:ascii="Arial" w:eastAsia="DengXian" w:hAnsi="Arial" w:cs="Arial"/>
        </w:rPr>
        <w:t>R5-244341</w:t>
      </w:r>
      <w:r w:rsidR="004451A1">
        <w:rPr>
          <w:rFonts w:ascii="Arial" w:eastAsia="DengXian" w:hAnsi="Arial" w:cs="Arial" w:hint="eastAsia"/>
          <w:bCs/>
        </w:rPr>
        <w:tab/>
      </w:r>
      <w:r w:rsidR="007D7F19" w:rsidRPr="007D7F19">
        <w:rPr>
          <w:rFonts w:ascii="Arial" w:eastAsia="DengXian" w:hAnsi="Arial" w:cs="Arial"/>
          <w:bCs/>
        </w:rPr>
        <w:t xml:space="preserve">WP - UE Conformance </w:t>
      </w:r>
      <w:r>
        <w:rPr>
          <w:rFonts w:ascii="Arial" w:eastAsia="DengXian" w:hAnsi="Arial" w:cs="Arial"/>
          <w:bCs/>
        </w:rPr>
        <w:t>-</w:t>
      </w:r>
      <w:r w:rsidR="007D7F19" w:rsidRPr="007D7F19">
        <w:rPr>
          <w:rFonts w:ascii="Arial" w:eastAsia="DengXian" w:hAnsi="Arial" w:cs="Arial"/>
          <w:bCs/>
        </w:rPr>
        <w:t xml:space="preserve"> </w:t>
      </w:r>
      <w:r>
        <w:rPr>
          <w:rFonts w:ascii="Arial" w:eastAsia="DengXian" w:hAnsi="Arial" w:cs="Arial"/>
          <w:bCs/>
        </w:rPr>
        <w:t xml:space="preserve">Enhancement of </w:t>
      </w:r>
      <w:r w:rsidR="007D7F19" w:rsidRPr="007D7F19">
        <w:rPr>
          <w:rFonts w:ascii="Arial" w:eastAsia="DengXian" w:hAnsi="Arial" w:cs="Arial"/>
          <w:bCs/>
        </w:rPr>
        <w:t>Multiple Input Multiple Output (MIMO) Over-the-Air (OTA) requirements for NR U</w:t>
      </w:r>
      <w:r w:rsidR="0099629B">
        <w:rPr>
          <w:rFonts w:ascii="Arial" w:eastAsia="DengXian" w:hAnsi="Arial" w:cs="Arial"/>
          <w:bCs/>
        </w:rPr>
        <w:t>E</w:t>
      </w:r>
      <w:r w:rsidR="007D7F19" w:rsidRPr="007D7F19">
        <w:rPr>
          <w:rFonts w:ascii="Arial" w:eastAsia="DengXian" w:hAnsi="Arial" w:cs="Arial"/>
          <w:bCs/>
        </w:rPr>
        <w:t>s</w:t>
      </w:r>
    </w:p>
    <w:p w14:paraId="4FBBECCA" w14:textId="31CA2A91" w:rsidR="007D7F19" w:rsidRPr="0099629B" w:rsidRDefault="007D7F19" w:rsidP="00D5002D">
      <w:pPr>
        <w:pStyle w:val="CRCoverPage"/>
        <w:spacing w:after="0"/>
        <w:outlineLvl w:val="0"/>
        <w:rPr>
          <w:b/>
          <w:noProof/>
          <w:sz w:val="24"/>
        </w:rPr>
      </w:pPr>
      <w:r w:rsidRPr="007D7F19">
        <w:rPr>
          <w:rFonts w:eastAsia="DengXian" w:cs="Arial"/>
          <w:bCs/>
        </w:rPr>
        <w:t>[2]</w:t>
      </w:r>
      <w:r w:rsidRPr="007D7F19">
        <w:rPr>
          <w:rFonts w:eastAsia="DengXian" w:cs="Arial"/>
          <w:bCs/>
        </w:rPr>
        <w:tab/>
      </w:r>
      <w:r w:rsidR="00D5002D" w:rsidRPr="00D5002D">
        <w:rPr>
          <w:rFonts w:eastAsia="DengXian" w:cs="Arial"/>
          <w:bCs/>
        </w:rPr>
        <w:t>R5-245</w:t>
      </w:r>
      <w:r w:rsidR="00D5002D">
        <w:rPr>
          <w:rFonts w:eastAsia="DengXian" w:cs="Arial"/>
          <w:bCs/>
        </w:rPr>
        <w:t>999</w:t>
      </w:r>
      <w:r w:rsidRPr="007D7F19">
        <w:rPr>
          <w:rFonts w:eastAsia="DengXian" w:cs="Arial"/>
          <w:bCs/>
        </w:rPr>
        <w:tab/>
      </w:r>
      <w:r w:rsidR="00D5002D" w:rsidRPr="00D5002D">
        <w:rPr>
          <w:rFonts w:eastAsia="DengXian" w:cs="Arial"/>
          <w:bCs/>
        </w:rPr>
        <w:t>On scope, references, terms and abbreviations update</w:t>
      </w:r>
    </w:p>
    <w:p w14:paraId="7777E4E2" w14:textId="355C085C" w:rsidR="007D7F19" w:rsidRPr="007D7F19" w:rsidRDefault="007D7F19" w:rsidP="00D5002D">
      <w:pPr>
        <w:spacing w:after="0"/>
        <w:rPr>
          <w:rFonts w:ascii="Arial" w:eastAsia="DengXian" w:hAnsi="Arial" w:cs="Arial"/>
          <w:bCs/>
        </w:rPr>
      </w:pPr>
      <w:r w:rsidRPr="007D7F19">
        <w:rPr>
          <w:rFonts w:ascii="Arial" w:eastAsia="DengXian" w:hAnsi="Arial" w:cs="Arial"/>
          <w:bCs/>
        </w:rPr>
        <w:t>[3]</w:t>
      </w:r>
      <w:r w:rsidRPr="007D7F19">
        <w:rPr>
          <w:rFonts w:ascii="Arial" w:eastAsia="DengXian" w:hAnsi="Arial" w:cs="Arial"/>
          <w:bCs/>
        </w:rPr>
        <w:tab/>
      </w:r>
      <w:r w:rsidR="00D5002D" w:rsidRPr="00D5002D">
        <w:rPr>
          <w:rFonts w:ascii="Arial" w:eastAsia="DengXian" w:hAnsi="Arial" w:cs="Arial"/>
          <w:bCs/>
        </w:rPr>
        <w:t>R5-24542</w:t>
      </w:r>
      <w:r w:rsidR="00D5002D">
        <w:rPr>
          <w:rFonts w:ascii="Arial" w:eastAsia="DengXian" w:hAnsi="Arial" w:cs="Arial"/>
          <w:bCs/>
        </w:rPr>
        <w:t>8</w:t>
      </w:r>
      <w:r w:rsidRPr="007D7F19">
        <w:rPr>
          <w:rFonts w:ascii="Arial" w:eastAsia="DengXian" w:hAnsi="Arial" w:cs="Arial"/>
          <w:bCs/>
        </w:rPr>
        <w:tab/>
      </w:r>
      <w:r w:rsidR="00D5002D" w:rsidRPr="00D5002D">
        <w:rPr>
          <w:rFonts w:ascii="Arial" w:eastAsia="DengXian" w:hAnsi="Arial" w:cs="Arial"/>
          <w:bCs/>
        </w:rPr>
        <w:t>On General and frequency Bands update</w:t>
      </w:r>
    </w:p>
    <w:p w14:paraId="4D94BAB2" w14:textId="16EF9B61" w:rsidR="007D7F19" w:rsidRPr="007D7F19" w:rsidRDefault="007D7F19" w:rsidP="007D7F19">
      <w:pPr>
        <w:spacing w:after="0"/>
        <w:rPr>
          <w:rFonts w:ascii="Arial" w:eastAsia="DengXian" w:hAnsi="Arial" w:cs="Arial"/>
          <w:bCs/>
        </w:rPr>
      </w:pPr>
      <w:r w:rsidRPr="007D7F19">
        <w:rPr>
          <w:rFonts w:ascii="Arial" w:eastAsia="DengXian" w:hAnsi="Arial" w:cs="Arial"/>
          <w:bCs/>
        </w:rPr>
        <w:t>[4]</w:t>
      </w:r>
      <w:r w:rsidRPr="007D7F19">
        <w:rPr>
          <w:rFonts w:ascii="Arial" w:eastAsia="DengXian" w:hAnsi="Arial" w:cs="Arial"/>
          <w:bCs/>
        </w:rPr>
        <w:tab/>
      </w:r>
      <w:r w:rsidR="00D5002D" w:rsidRPr="00D5002D">
        <w:rPr>
          <w:rFonts w:ascii="Arial" w:eastAsia="DengXian" w:hAnsi="Arial" w:cs="Arial"/>
          <w:bCs/>
        </w:rPr>
        <w:t>R5-24542</w:t>
      </w:r>
      <w:r w:rsidR="00D5002D">
        <w:rPr>
          <w:rFonts w:ascii="Arial" w:eastAsia="DengXian" w:hAnsi="Arial" w:cs="Arial"/>
          <w:bCs/>
        </w:rPr>
        <w:t>9</w:t>
      </w:r>
      <w:r w:rsidRPr="007D7F19">
        <w:rPr>
          <w:rFonts w:ascii="Arial" w:eastAsia="DengXian" w:hAnsi="Arial" w:cs="Arial"/>
          <w:bCs/>
        </w:rPr>
        <w:tab/>
      </w:r>
      <w:r w:rsidR="00D5002D" w:rsidRPr="00D5002D">
        <w:rPr>
          <w:rFonts w:ascii="Arial" w:eastAsia="DengXian" w:hAnsi="Arial" w:cs="Arial"/>
          <w:bCs/>
        </w:rPr>
        <w:t xml:space="preserve">On FR2 </w:t>
      </w:r>
      <w:proofErr w:type="spellStart"/>
      <w:r w:rsidR="00D5002D" w:rsidRPr="00D5002D">
        <w:rPr>
          <w:rFonts w:ascii="Arial" w:eastAsia="DengXian" w:hAnsi="Arial" w:cs="Arial"/>
          <w:bCs/>
        </w:rPr>
        <w:t>gNB</w:t>
      </w:r>
      <w:proofErr w:type="spellEnd"/>
      <w:r w:rsidR="00D5002D" w:rsidRPr="00D5002D">
        <w:rPr>
          <w:rFonts w:ascii="Arial" w:eastAsia="DengXian" w:hAnsi="Arial" w:cs="Arial"/>
          <w:bCs/>
        </w:rPr>
        <w:t xml:space="preserve"> configurations update</w:t>
      </w:r>
    </w:p>
    <w:p w14:paraId="5DCB1D99" w14:textId="0187E11C" w:rsidR="007D7F19" w:rsidRDefault="007D7F19" w:rsidP="007D7F19">
      <w:pPr>
        <w:spacing w:after="0"/>
        <w:rPr>
          <w:rFonts w:ascii="Arial" w:eastAsia="DengXian" w:hAnsi="Arial" w:cs="Arial"/>
          <w:bCs/>
        </w:rPr>
      </w:pPr>
      <w:r w:rsidRPr="007D7F19">
        <w:rPr>
          <w:rFonts w:ascii="Arial" w:eastAsia="DengXian" w:hAnsi="Arial" w:cs="Arial"/>
          <w:bCs/>
        </w:rPr>
        <w:t>[5]</w:t>
      </w:r>
      <w:r w:rsidRPr="007D7F19">
        <w:rPr>
          <w:rFonts w:ascii="Arial" w:eastAsia="DengXian" w:hAnsi="Arial" w:cs="Arial"/>
          <w:bCs/>
        </w:rPr>
        <w:tab/>
      </w:r>
      <w:r w:rsidR="00D5002D" w:rsidRPr="00D5002D">
        <w:rPr>
          <w:rFonts w:ascii="Arial" w:eastAsia="DengXian" w:hAnsi="Arial" w:cs="Arial"/>
          <w:bCs/>
        </w:rPr>
        <w:t>R5-2454</w:t>
      </w:r>
      <w:r w:rsidR="00D5002D">
        <w:rPr>
          <w:rFonts w:ascii="Arial" w:eastAsia="DengXian" w:hAnsi="Arial" w:cs="Arial"/>
          <w:bCs/>
        </w:rPr>
        <w:t>30</w:t>
      </w:r>
      <w:r w:rsidRPr="007D7F19">
        <w:rPr>
          <w:rFonts w:ascii="Arial" w:eastAsia="DengXian" w:hAnsi="Arial" w:cs="Arial"/>
          <w:bCs/>
        </w:rPr>
        <w:tab/>
      </w:r>
      <w:r w:rsidR="00D5002D" w:rsidRPr="00D5002D">
        <w:rPr>
          <w:rFonts w:ascii="Arial" w:eastAsia="DengXian" w:hAnsi="Arial" w:cs="Arial"/>
          <w:bCs/>
        </w:rPr>
        <w:t>On FR1 estimation of MU update</w:t>
      </w:r>
    </w:p>
    <w:p w14:paraId="57012C27" w14:textId="214C4A37" w:rsidR="0076559C" w:rsidRDefault="0076559C" w:rsidP="007D7F19">
      <w:pPr>
        <w:spacing w:after="0"/>
        <w:rPr>
          <w:rFonts w:ascii="Arial" w:eastAsia="DengXian" w:hAnsi="Arial" w:cs="Arial"/>
          <w:bCs/>
        </w:rPr>
      </w:pPr>
      <w:r>
        <w:rPr>
          <w:rFonts w:ascii="Arial" w:eastAsia="DengXian" w:hAnsi="Arial" w:cs="Arial"/>
          <w:bCs/>
        </w:rPr>
        <w:t>[6]</w:t>
      </w:r>
      <w:r w:rsidR="00D5002D">
        <w:rPr>
          <w:rFonts w:ascii="Arial" w:eastAsia="DengXian" w:hAnsi="Arial" w:cs="Arial"/>
          <w:bCs/>
        </w:rPr>
        <w:tab/>
        <w:t>R5-246001</w:t>
      </w:r>
      <w:r w:rsidR="00D5002D">
        <w:rPr>
          <w:rFonts w:ascii="Arial" w:eastAsia="DengXian" w:hAnsi="Arial" w:cs="Arial"/>
          <w:bCs/>
        </w:rPr>
        <w:tab/>
      </w:r>
      <w:r w:rsidR="00D5002D" w:rsidRPr="00D5002D">
        <w:rPr>
          <w:rFonts w:ascii="Arial" w:eastAsia="DengXian" w:hAnsi="Arial" w:cs="Arial"/>
          <w:bCs/>
        </w:rPr>
        <w:t>On FR2 MIMO OTA requirements</w:t>
      </w:r>
    </w:p>
    <w:p w14:paraId="4091B5A0" w14:textId="574FED52" w:rsidR="0076559C" w:rsidRDefault="0076559C" w:rsidP="007D7F19">
      <w:pPr>
        <w:spacing w:after="0"/>
        <w:rPr>
          <w:rFonts w:ascii="Arial" w:eastAsia="DengXian" w:hAnsi="Arial" w:cs="Arial"/>
          <w:bCs/>
        </w:rPr>
      </w:pPr>
      <w:r>
        <w:rPr>
          <w:rFonts w:ascii="Arial" w:eastAsia="DengXian" w:hAnsi="Arial" w:cs="Arial"/>
          <w:bCs/>
        </w:rPr>
        <w:t>[7]</w:t>
      </w:r>
      <w:r w:rsidR="00D5002D">
        <w:rPr>
          <w:rFonts w:ascii="Arial" w:eastAsia="DengXian" w:hAnsi="Arial" w:cs="Arial"/>
          <w:bCs/>
        </w:rPr>
        <w:tab/>
      </w:r>
      <w:r w:rsidR="00D5002D" w:rsidRPr="00D5002D">
        <w:rPr>
          <w:rFonts w:ascii="Arial" w:eastAsia="DengXian" w:hAnsi="Arial" w:cs="Arial"/>
          <w:bCs/>
        </w:rPr>
        <w:t>R5-245432</w:t>
      </w:r>
      <w:r w:rsidR="00D5002D">
        <w:rPr>
          <w:rFonts w:ascii="Arial" w:eastAsia="DengXian" w:hAnsi="Arial" w:cs="Arial"/>
          <w:bCs/>
        </w:rPr>
        <w:tab/>
      </w:r>
      <w:r w:rsidR="00D5002D" w:rsidRPr="00D5002D">
        <w:rPr>
          <w:rFonts w:ascii="Arial" w:eastAsia="DengXian" w:hAnsi="Arial" w:cs="Arial"/>
          <w:bCs/>
        </w:rPr>
        <w:t>On FR2 Test methodology</w:t>
      </w:r>
    </w:p>
    <w:p w14:paraId="240F489F" w14:textId="74F741F8" w:rsidR="0076559C" w:rsidRDefault="0076559C" w:rsidP="007D7F19">
      <w:pPr>
        <w:spacing w:after="0"/>
        <w:rPr>
          <w:rFonts w:ascii="Arial" w:eastAsia="DengXian" w:hAnsi="Arial" w:cs="Arial"/>
          <w:bCs/>
        </w:rPr>
      </w:pPr>
      <w:r>
        <w:rPr>
          <w:rFonts w:ascii="Arial" w:eastAsia="DengXian" w:hAnsi="Arial" w:cs="Arial"/>
          <w:bCs/>
        </w:rPr>
        <w:t>[8]</w:t>
      </w:r>
      <w:r w:rsidR="00D5002D">
        <w:rPr>
          <w:rFonts w:ascii="Arial" w:eastAsia="DengXian" w:hAnsi="Arial" w:cs="Arial"/>
          <w:bCs/>
        </w:rPr>
        <w:tab/>
      </w:r>
      <w:r w:rsidR="00D5002D" w:rsidRPr="00D5002D">
        <w:rPr>
          <w:rFonts w:ascii="Arial" w:eastAsia="DengXian" w:hAnsi="Arial" w:cs="Arial"/>
          <w:bCs/>
        </w:rPr>
        <w:t>R5-245433</w:t>
      </w:r>
      <w:r w:rsidR="00D5002D">
        <w:rPr>
          <w:rFonts w:ascii="Arial" w:eastAsia="DengXian" w:hAnsi="Arial" w:cs="Arial"/>
          <w:bCs/>
        </w:rPr>
        <w:tab/>
      </w:r>
      <w:r w:rsidR="00D5002D" w:rsidRPr="00D5002D">
        <w:rPr>
          <w:rFonts w:ascii="Arial" w:eastAsia="DengXian" w:hAnsi="Arial" w:cs="Arial"/>
          <w:bCs/>
        </w:rPr>
        <w:t>On MU of FR2 3D-MPAC system</w:t>
      </w:r>
    </w:p>
    <w:p w14:paraId="41B45A5A" w14:textId="355186BB" w:rsidR="0076559C" w:rsidRDefault="0076559C" w:rsidP="007D7F19">
      <w:pPr>
        <w:spacing w:after="0"/>
        <w:rPr>
          <w:rFonts w:ascii="Arial" w:eastAsia="DengXian" w:hAnsi="Arial" w:cs="Arial"/>
          <w:bCs/>
        </w:rPr>
      </w:pPr>
      <w:r>
        <w:rPr>
          <w:rFonts w:ascii="Arial" w:eastAsia="DengXian" w:hAnsi="Arial" w:cs="Arial"/>
          <w:bCs/>
        </w:rPr>
        <w:t>[9]</w:t>
      </w:r>
      <w:r w:rsidR="00D5002D">
        <w:rPr>
          <w:rFonts w:ascii="Arial" w:eastAsia="DengXian" w:hAnsi="Arial" w:cs="Arial"/>
          <w:bCs/>
        </w:rPr>
        <w:tab/>
        <w:t>R5-246002</w:t>
      </w:r>
      <w:r w:rsidR="00D5002D">
        <w:rPr>
          <w:rFonts w:ascii="Arial" w:eastAsia="DengXian" w:hAnsi="Arial" w:cs="Arial"/>
          <w:bCs/>
        </w:rPr>
        <w:tab/>
      </w:r>
      <w:r w:rsidR="00D5002D" w:rsidRPr="00D5002D">
        <w:rPr>
          <w:rFonts w:ascii="Arial" w:eastAsia="DengXian" w:hAnsi="Arial" w:cs="Arial"/>
          <w:bCs/>
        </w:rPr>
        <w:t>On environmental requirements update</w:t>
      </w:r>
    </w:p>
    <w:p w14:paraId="37B62CF5" w14:textId="70AFD639" w:rsidR="0076559C" w:rsidRDefault="0076559C" w:rsidP="007D7F19">
      <w:pPr>
        <w:spacing w:after="0"/>
        <w:rPr>
          <w:rFonts w:ascii="Arial" w:eastAsia="DengXian" w:hAnsi="Arial" w:cs="Arial"/>
          <w:bCs/>
        </w:rPr>
      </w:pPr>
      <w:r>
        <w:rPr>
          <w:rFonts w:ascii="Arial" w:eastAsia="DengXian" w:hAnsi="Arial" w:cs="Arial"/>
          <w:bCs/>
        </w:rPr>
        <w:t>[10]</w:t>
      </w:r>
      <w:r w:rsidR="00D5002D">
        <w:rPr>
          <w:rFonts w:ascii="Arial" w:eastAsia="DengXian" w:hAnsi="Arial" w:cs="Arial"/>
          <w:bCs/>
        </w:rPr>
        <w:tab/>
      </w:r>
      <w:r w:rsidR="00D5002D" w:rsidRPr="00D5002D">
        <w:rPr>
          <w:rFonts w:ascii="Arial" w:eastAsia="DengXian" w:hAnsi="Arial" w:cs="Arial"/>
          <w:bCs/>
        </w:rPr>
        <w:t>R5-245437</w:t>
      </w:r>
      <w:r w:rsidR="00D5002D">
        <w:rPr>
          <w:rFonts w:ascii="Arial" w:eastAsia="DengXian" w:hAnsi="Arial" w:cs="Arial"/>
          <w:bCs/>
        </w:rPr>
        <w:tab/>
      </w:r>
      <w:r w:rsidR="00D5002D" w:rsidRPr="00D5002D">
        <w:rPr>
          <w:rFonts w:ascii="Arial" w:eastAsia="DengXian" w:hAnsi="Arial" w:cs="Arial"/>
          <w:bCs/>
        </w:rPr>
        <w:t>On FR2 Channel models</w:t>
      </w:r>
    </w:p>
    <w:p w14:paraId="0F35876F" w14:textId="13995F74" w:rsidR="00044EDB" w:rsidRDefault="0076559C" w:rsidP="00044EDB">
      <w:pPr>
        <w:pStyle w:val="CRCoverPage"/>
        <w:spacing w:after="0"/>
        <w:rPr>
          <w:noProof/>
        </w:rPr>
      </w:pPr>
      <w:r>
        <w:rPr>
          <w:rFonts w:eastAsia="DengXian" w:cs="Arial"/>
          <w:bCs/>
        </w:rPr>
        <w:t>[11]</w:t>
      </w:r>
      <w:r w:rsidR="00D5002D">
        <w:rPr>
          <w:rFonts w:eastAsia="DengXian" w:cs="Arial"/>
          <w:bCs/>
        </w:rPr>
        <w:tab/>
      </w:r>
      <w:r w:rsidR="00044EDB">
        <w:rPr>
          <w:rFonts w:eastAsia="DengXian" w:cs="Arial"/>
          <w:bCs/>
        </w:rPr>
        <w:t>R5-244445</w:t>
      </w:r>
      <w:r w:rsidR="00044EDB">
        <w:rPr>
          <w:rFonts w:eastAsia="DengXian" w:cs="Arial"/>
          <w:bCs/>
        </w:rPr>
        <w:tab/>
      </w:r>
      <w:r w:rsidR="00044EDB">
        <w:t>Clarification of voltage environmental requirement</w:t>
      </w:r>
    </w:p>
    <w:p w14:paraId="457D9B80" w14:textId="2D49596E" w:rsidR="0076559C" w:rsidRPr="007D7F19" w:rsidRDefault="0076559C" w:rsidP="007D7F19">
      <w:pPr>
        <w:spacing w:after="0"/>
        <w:rPr>
          <w:rFonts w:ascii="Arial" w:eastAsia="DengXian" w:hAnsi="Arial" w:cs="Arial"/>
          <w:bCs/>
        </w:rPr>
      </w:pPr>
    </w:p>
    <w:p w14:paraId="41B45697" w14:textId="77777777" w:rsidR="007D7F19" w:rsidRDefault="007D7F19" w:rsidP="007D7F19">
      <w:pPr>
        <w:tabs>
          <w:tab w:val="left" w:pos="567"/>
        </w:tabs>
        <w:overflowPunct/>
        <w:autoSpaceDE/>
        <w:autoSpaceDN/>
        <w:snapToGrid w:val="0"/>
        <w:spacing w:after="0"/>
        <w:textAlignment w:val="auto"/>
        <w:rPr>
          <w:rFonts w:ascii="Arial" w:hAnsi="Arial" w:cs="Arial"/>
          <w:lang w:eastAsia="ja-JP"/>
        </w:rPr>
      </w:pPr>
    </w:p>
    <w:p w14:paraId="71FDF8DF" w14:textId="77777777" w:rsidR="00EF657A" w:rsidRDefault="00EF657A">
      <w:pPr>
        <w:tabs>
          <w:tab w:val="left" w:pos="567"/>
        </w:tabs>
        <w:overflowPunct/>
        <w:autoSpaceDE/>
        <w:autoSpaceDN/>
        <w:snapToGrid w:val="0"/>
        <w:spacing w:after="0"/>
        <w:textAlignment w:val="auto"/>
        <w:rPr>
          <w:rFonts w:ascii="Arial" w:eastAsia="DengXian" w:hAnsi="Arial" w:cs="Arial"/>
          <w:bCs/>
        </w:rPr>
      </w:pPr>
    </w:p>
    <w:p w14:paraId="5FB6D970" w14:textId="4D6F2850" w:rsidR="00EF657A" w:rsidRDefault="00EF657A">
      <w:pPr>
        <w:pStyle w:val="FP"/>
        <w:rPr>
          <w:sz w:val="12"/>
          <w:szCs w:val="12"/>
        </w:rPr>
      </w:pPr>
    </w:p>
    <w:sectPr w:rsidR="00EF657A">
      <w:footerReference w:type="default" r:id="rId11"/>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3B7812" w14:textId="77777777" w:rsidR="00C93060" w:rsidRDefault="00C93060">
      <w:pPr>
        <w:spacing w:after="0"/>
      </w:pPr>
      <w:r>
        <w:separator/>
      </w:r>
    </w:p>
  </w:endnote>
  <w:endnote w:type="continuationSeparator" w:id="0">
    <w:p w14:paraId="180909F6" w14:textId="77777777" w:rsidR="00C93060" w:rsidRDefault="00C9306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Sylfaen"/>
    <w:panose1 w:val="020B0604020202020204"/>
    <w:charset w:val="00"/>
    <w:family w:val="roman"/>
    <w:pitch w:val="variable"/>
    <w:sig w:usb0="E0002EFF" w:usb1="C000785B" w:usb2="00000009" w:usb3="00000000" w:csb0="000001FF" w:csb1="00000000"/>
  </w:font>
  <w:font w:name="Mincho">
    <w:altName w:val="明朝"/>
    <w:panose1 w:val="020B0604020202020204"/>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2BA2E5" w14:textId="77777777" w:rsidR="00EF657A" w:rsidRDefault="008F4004">
    <w:pPr>
      <w:pStyle w:val="Footer"/>
    </w:pPr>
    <w:r>
      <w:rPr>
        <w:rStyle w:val="PageNumber"/>
      </w:rPr>
      <w:fldChar w:fldCharType="begin"/>
    </w:r>
    <w:r>
      <w:rPr>
        <w:rStyle w:val="PageNumber"/>
      </w:rPr>
      <w:instrText xml:space="preserve"> PAGE </w:instrText>
    </w:r>
    <w:r>
      <w:rPr>
        <w:rStyle w:val="PageNumber"/>
      </w:rPr>
      <w:fldChar w:fldCharType="separate"/>
    </w:r>
    <w:r w:rsidR="004451A1">
      <w:rPr>
        <w:rStyle w:val="PageNumber"/>
        <w:noProof/>
      </w:rPr>
      <w:t>4</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4451A1">
      <w:rPr>
        <w:rStyle w:val="PageNumber"/>
        <w:noProof/>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11BBBD" w14:textId="77777777" w:rsidR="00C93060" w:rsidRDefault="00C93060">
      <w:pPr>
        <w:spacing w:after="0"/>
      </w:pPr>
      <w:r>
        <w:separator/>
      </w:r>
    </w:p>
  </w:footnote>
  <w:footnote w:type="continuationSeparator" w:id="0">
    <w:p w14:paraId="0236961A" w14:textId="77777777" w:rsidR="00C93060" w:rsidRDefault="00C9306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EEBBF9E"/>
    <w:multiLevelType w:val="singleLevel"/>
    <w:tmpl w:val="DEEBBF9E"/>
    <w:lvl w:ilvl="0">
      <w:start w:val="1"/>
      <w:numFmt w:val="decimal"/>
      <w:lvlText w:val="[%1]"/>
      <w:lvlJc w:val="left"/>
    </w:lvl>
  </w:abstractNum>
  <w:abstractNum w:abstractNumId="1"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8455612">
    <w:abstractNumId w:val="2"/>
  </w:num>
  <w:num w:numId="2" w16cid:durableId="2097827032">
    <w:abstractNumId w:val="4"/>
  </w:num>
  <w:num w:numId="3" w16cid:durableId="1208253139">
    <w:abstractNumId w:val="5"/>
  </w:num>
  <w:num w:numId="4" w16cid:durableId="624700277">
    <w:abstractNumId w:val="1"/>
  </w:num>
  <w:num w:numId="5" w16cid:durableId="1496845015">
    <w:abstractNumId w:val="3"/>
  </w:num>
  <w:num w:numId="6" w16cid:durableId="549332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4F35"/>
    <w:rsid w:val="0000582D"/>
    <w:rsid w:val="00007BD0"/>
    <w:rsid w:val="00010E90"/>
    <w:rsid w:val="00011C3B"/>
    <w:rsid w:val="00014162"/>
    <w:rsid w:val="000156ED"/>
    <w:rsid w:val="00021161"/>
    <w:rsid w:val="00022B68"/>
    <w:rsid w:val="000276C5"/>
    <w:rsid w:val="00027EED"/>
    <w:rsid w:val="00030C7C"/>
    <w:rsid w:val="0004456C"/>
    <w:rsid w:val="00044EDB"/>
    <w:rsid w:val="00046AE7"/>
    <w:rsid w:val="0005005F"/>
    <w:rsid w:val="000507D9"/>
    <w:rsid w:val="00052069"/>
    <w:rsid w:val="0005259B"/>
    <w:rsid w:val="00053FEE"/>
    <w:rsid w:val="000608BD"/>
    <w:rsid w:val="00060AE4"/>
    <w:rsid w:val="000647A5"/>
    <w:rsid w:val="000746A7"/>
    <w:rsid w:val="000763DB"/>
    <w:rsid w:val="00083D23"/>
    <w:rsid w:val="00084FEF"/>
    <w:rsid w:val="0009013C"/>
    <w:rsid w:val="000910BB"/>
    <w:rsid w:val="000926AF"/>
    <w:rsid w:val="00095E14"/>
    <w:rsid w:val="000A0D6B"/>
    <w:rsid w:val="000A3ED2"/>
    <w:rsid w:val="000A6495"/>
    <w:rsid w:val="000A6663"/>
    <w:rsid w:val="000A6736"/>
    <w:rsid w:val="000A7856"/>
    <w:rsid w:val="000B098A"/>
    <w:rsid w:val="000B1390"/>
    <w:rsid w:val="000B58B7"/>
    <w:rsid w:val="000C00FA"/>
    <w:rsid w:val="000C222E"/>
    <w:rsid w:val="000C3324"/>
    <w:rsid w:val="000C51AA"/>
    <w:rsid w:val="000D0BAF"/>
    <w:rsid w:val="000D17BC"/>
    <w:rsid w:val="000D2186"/>
    <w:rsid w:val="000D31CB"/>
    <w:rsid w:val="000D3BF1"/>
    <w:rsid w:val="000D6801"/>
    <w:rsid w:val="000D7F62"/>
    <w:rsid w:val="000E2AF4"/>
    <w:rsid w:val="000E4D3D"/>
    <w:rsid w:val="000E4F35"/>
    <w:rsid w:val="000F22D7"/>
    <w:rsid w:val="000F3C89"/>
    <w:rsid w:val="000F6C1C"/>
    <w:rsid w:val="00101FF9"/>
    <w:rsid w:val="0010479B"/>
    <w:rsid w:val="00104C0B"/>
    <w:rsid w:val="001139D7"/>
    <w:rsid w:val="001154BF"/>
    <w:rsid w:val="00116402"/>
    <w:rsid w:val="00116F4B"/>
    <w:rsid w:val="00126EF2"/>
    <w:rsid w:val="00131E8B"/>
    <w:rsid w:val="00132BDC"/>
    <w:rsid w:val="00137471"/>
    <w:rsid w:val="00141E36"/>
    <w:rsid w:val="00146C16"/>
    <w:rsid w:val="001477F1"/>
    <w:rsid w:val="00150FD3"/>
    <w:rsid w:val="00164BB8"/>
    <w:rsid w:val="0016694A"/>
    <w:rsid w:val="00172FED"/>
    <w:rsid w:val="00174896"/>
    <w:rsid w:val="001755B5"/>
    <w:rsid w:val="00180C40"/>
    <w:rsid w:val="0018146B"/>
    <w:rsid w:val="00184428"/>
    <w:rsid w:val="00186218"/>
    <w:rsid w:val="00193EDB"/>
    <w:rsid w:val="001A1F4C"/>
    <w:rsid w:val="001A248F"/>
    <w:rsid w:val="001A3B5F"/>
    <w:rsid w:val="001A40D5"/>
    <w:rsid w:val="001A78EF"/>
    <w:rsid w:val="001B109A"/>
    <w:rsid w:val="001B3C33"/>
    <w:rsid w:val="001B5CA8"/>
    <w:rsid w:val="001C4490"/>
    <w:rsid w:val="001D0B40"/>
    <w:rsid w:val="001D187F"/>
    <w:rsid w:val="001D1E7F"/>
    <w:rsid w:val="001D2C1A"/>
    <w:rsid w:val="001D3BA2"/>
    <w:rsid w:val="001D44B7"/>
    <w:rsid w:val="001D6B2C"/>
    <w:rsid w:val="001E0075"/>
    <w:rsid w:val="001E1CAE"/>
    <w:rsid w:val="001F1B1F"/>
    <w:rsid w:val="001F2610"/>
    <w:rsid w:val="001F2A20"/>
    <w:rsid w:val="001F486F"/>
    <w:rsid w:val="00201D8E"/>
    <w:rsid w:val="00207857"/>
    <w:rsid w:val="00207DC4"/>
    <w:rsid w:val="0021277E"/>
    <w:rsid w:val="0022485E"/>
    <w:rsid w:val="002265BB"/>
    <w:rsid w:val="00226C35"/>
    <w:rsid w:val="00230188"/>
    <w:rsid w:val="00243A99"/>
    <w:rsid w:val="002458FB"/>
    <w:rsid w:val="00257607"/>
    <w:rsid w:val="00265DBA"/>
    <w:rsid w:val="00267542"/>
    <w:rsid w:val="00275417"/>
    <w:rsid w:val="00280DB7"/>
    <w:rsid w:val="0029567C"/>
    <w:rsid w:val="002B36C1"/>
    <w:rsid w:val="002D302C"/>
    <w:rsid w:val="002D30A5"/>
    <w:rsid w:val="002D54C1"/>
    <w:rsid w:val="002D5BDA"/>
    <w:rsid w:val="002E5245"/>
    <w:rsid w:val="002F29DB"/>
    <w:rsid w:val="002F30A4"/>
    <w:rsid w:val="002F469F"/>
    <w:rsid w:val="002F5C28"/>
    <w:rsid w:val="00301B7A"/>
    <w:rsid w:val="00306D59"/>
    <w:rsid w:val="003133DD"/>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752D8"/>
    <w:rsid w:val="003752F0"/>
    <w:rsid w:val="00375678"/>
    <w:rsid w:val="00377E1E"/>
    <w:rsid w:val="00384712"/>
    <w:rsid w:val="0039390A"/>
    <w:rsid w:val="0039459F"/>
    <w:rsid w:val="00394AB0"/>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1FE"/>
    <w:rsid w:val="003E3A1A"/>
    <w:rsid w:val="003E486E"/>
    <w:rsid w:val="003F2CE3"/>
    <w:rsid w:val="0040091C"/>
    <w:rsid w:val="00401AC0"/>
    <w:rsid w:val="00401B84"/>
    <w:rsid w:val="00404768"/>
    <w:rsid w:val="00406B20"/>
    <w:rsid w:val="00406D7A"/>
    <w:rsid w:val="004113A3"/>
    <w:rsid w:val="00415178"/>
    <w:rsid w:val="00424B47"/>
    <w:rsid w:val="004258BA"/>
    <w:rsid w:val="00441F95"/>
    <w:rsid w:val="004451A1"/>
    <w:rsid w:val="004479F2"/>
    <w:rsid w:val="00447DD9"/>
    <w:rsid w:val="00447FF1"/>
    <w:rsid w:val="00450E1F"/>
    <w:rsid w:val="004531C9"/>
    <w:rsid w:val="004576E9"/>
    <w:rsid w:val="00457D91"/>
    <w:rsid w:val="00460C31"/>
    <w:rsid w:val="00464E5B"/>
    <w:rsid w:val="0047055A"/>
    <w:rsid w:val="00474450"/>
    <w:rsid w:val="00475537"/>
    <w:rsid w:val="00480331"/>
    <w:rsid w:val="00482237"/>
    <w:rsid w:val="004873E6"/>
    <w:rsid w:val="00493370"/>
    <w:rsid w:val="00496099"/>
    <w:rsid w:val="004967C7"/>
    <w:rsid w:val="00497727"/>
    <w:rsid w:val="004B15B8"/>
    <w:rsid w:val="004B2602"/>
    <w:rsid w:val="004B360A"/>
    <w:rsid w:val="004B566C"/>
    <w:rsid w:val="004B63E9"/>
    <w:rsid w:val="004B6BDD"/>
    <w:rsid w:val="004B7B48"/>
    <w:rsid w:val="004C638C"/>
    <w:rsid w:val="004D3F3A"/>
    <w:rsid w:val="004D4AB1"/>
    <w:rsid w:val="004E35F4"/>
    <w:rsid w:val="004F218A"/>
    <w:rsid w:val="004F26A7"/>
    <w:rsid w:val="0050334E"/>
    <w:rsid w:val="00504470"/>
    <w:rsid w:val="00505387"/>
    <w:rsid w:val="005123E3"/>
    <w:rsid w:val="00512DF7"/>
    <w:rsid w:val="005141E7"/>
    <w:rsid w:val="00514F30"/>
    <w:rsid w:val="00517E63"/>
    <w:rsid w:val="00521C7D"/>
    <w:rsid w:val="00526B0D"/>
    <w:rsid w:val="00531483"/>
    <w:rsid w:val="00532752"/>
    <w:rsid w:val="00532E42"/>
    <w:rsid w:val="005369D4"/>
    <w:rsid w:val="00537438"/>
    <w:rsid w:val="005438F2"/>
    <w:rsid w:val="00544FBF"/>
    <w:rsid w:val="005474BA"/>
    <w:rsid w:val="0055298D"/>
    <w:rsid w:val="0055346F"/>
    <w:rsid w:val="00557802"/>
    <w:rsid w:val="005579FF"/>
    <w:rsid w:val="005653A0"/>
    <w:rsid w:val="00565FEC"/>
    <w:rsid w:val="00567CCA"/>
    <w:rsid w:val="00572B54"/>
    <w:rsid w:val="0057428D"/>
    <w:rsid w:val="00575E4D"/>
    <w:rsid w:val="005776DD"/>
    <w:rsid w:val="00582117"/>
    <w:rsid w:val="0058478F"/>
    <w:rsid w:val="00591815"/>
    <w:rsid w:val="00593315"/>
    <w:rsid w:val="00597F11"/>
    <w:rsid w:val="005A115C"/>
    <w:rsid w:val="005A170D"/>
    <w:rsid w:val="005A6C96"/>
    <w:rsid w:val="005B05AD"/>
    <w:rsid w:val="005B20E7"/>
    <w:rsid w:val="005C06F2"/>
    <w:rsid w:val="005D0418"/>
    <w:rsid w:val="005D2C17"/>
    <w:rsid w:val="005E1D58"/>
    <w:rsid w:val="005F11A7"/>
    <w:rsid w:val="005F3CE7"/>
    <w:rsid w:val="005F61A2"/>
    <w:rsid w:val="00610E37"/>
    <w:rsid w:val="006207ED"/>
    <w:rsid w:val="00626374"/>
    <w:rsid w:val="00626BC9"/>
    <w:rsid w:val="00631DC1"/>
    <w:rsid w:val="00632E20"/>
    <w:rsid w:val="006347A6"/>
    <w:rsid w:val="00637F2D"/>
    <w:rsid w:val="006414FC"/>
    <w:rsid w:val="00642BB0"/>
    <w:rsid w:val="006458DF"/>
    <w:rsid w:val="00650830"/>
    <w:rsid w:val="00650D52"/>
    <w:rsid w:val="006579B1"/>
    <w:rsid w:val="006615B2"/>
    <w:rsid w:val="00662313"/>
    <w:rsid w:val="00663614"/>
    <w:rsid w:val="006705A7"/>
    <w:rsid w:val="00673911"/>
    <w:rsid w:val="00682580"/>
    <w:rsid w:val="00682E5B"/>
    <w:rsid w:val="00684564"/>
    <w:rsid w:val="006870C9"/>
    <w:rsid w:val="00697CCC"/>
    <w:rsid w:val="006A10B0"/>
    <w:rsid w:val="006A2933"/>
    <w:rsid w:val="006A3ADF"/>
    <w:rsid w:val="006A5BA4"/>
    <w:rsid w:val="006A7BCB"/>
    <w:rsid w:val="006B039D"/>
    <w:rsid w:val="006B4C1E"/>
    <w:rsid w:val="006C090F"/>
    <w:rsid w:val="006C3108"/>
    <w:rsid w:val="006C4E32"/>
    <w:rsid w:val="006C56D8"/>
    <w:rsid w:val="006D07AE"/>
    <w:rsid w:val="006D19A8"/>
    <w:rsid w:val="006D1C93"/>
    <w:rsid w:val="006D218D"/>
    <w:rsid w:val="006E3F11"/>
    <w:rsid w:val="006F6569"/>
    <w:rsid w:val="006F7022"/>
    <w:rsid w:val="007002DB"/>
    <w:rsid w:val="00701410"/>
    <w:rsid w:val="00701849"/>
    <w:rsid w:val="00701D97"/>
    <w:rsid w:val="0070374F"/>
    <w:rsid w:val="007065AF"/>
    <w:rsid w:val="007076D4"/>
    <w:rsid w:val="007113A1"/>
    <w:rsid w:val="00721CF6"/>
    <w:rsid w:val="00722694"/>
    <w:rsid w:val="00723E46"/>
    <w:rsid w:val="00724D42"/>
    <w:rsid w:val="00726F00"/>
    <w:rsid w:val="0073290E"/>
    <w:rsid w:val="00733826"/>
    <w:rsid w:val="00737F80"/>
    <w:rsid w:val="00744B2C"/>
    <w:rsid w:val="00751149"/>
    <w:rsid w:val="00754AF6"/>
    <w:rsid w:val="0076128E"/>
    <w:rsid w:val="00764A3F"/>
    <w:rsid w:val="00765352"/>
    <w:rsid w:val="0076559C"/>
    <w:rsid w:val="00766CFB"/>
    <w:rsid w:val="00773A64"/>
    <w:rsid w:val="007805B4"/>
    <w:rsid w:val="007816FF"/>
    <w:rsid w:val="00781722"/>
    <w:rsid w:val="00783B44"/>
    <w:rsid w:val="00785028"/>
    <w:rsid w:val="007859A8"/>
    <w:rsid w:val="00792D95"/>
    <w:rsid w:val="007A28B7"/>
    <w:rsid w:val="007A3A5A"/>
    <w:rsid w:val="007A4370"/>
    <w:rsid w:val="007A48DF"/>
    <w:rsid w:val="007B2513"/>
    <w:rsid w:val="007B589E"/>
    <w:rsid w:val="007C545A"/>
    <w:rsid w:val="007D2BD9"/>
    <w:rsid w:val="007D3741"/>
    <w:rsid w:val="007D7F19"/>
    <w:rsid w:val="007E1D15"/>
    <w:rsid w:val="007E1DEA"/>
    <w:rsid w:val="007E2202"/>
    <w:rsid w:val="007F37D7"/>
    <w:rsid w:val="00803F56"/>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71653"/>
    <w:rsid w:val="00875ADB"/>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597E"/>
    <w:rsid w:val="008D01C3"/>
    <w:rsid w:val="008D1E13"/>
    <w:rsid w:val="008D63B4"/>
    <w:rsid w:val="008D6549"/>
    <w:rsid w:val="008D70D2"/>
    <w:rsid w:val="008E0118"/>
    <w:rsid w:val="008F129B"/>
    <w:rsid w:val="008F2CB3"/>
    <w:rsid w:val="008F392A"/>
    <w:rsid w:val="008F4004"/>
    <w:rsid w:val="008F4EAF"/>
    <w:rsid w:val="008F61DF"/>
    <w:rsid w:val="00900AE8"/>
    <w:rsid w:val="00900DAD"/>
    <w:rsid w:val="009053A4"/>
    <w:rsid w:val="00910091"/>
    <w:rsid w:val="00912EAA"/>
    <w:rsid w:val="0091408E"/>
    <w:rsid w:val="009156A1"/>
    <w:rsid w:val="00925EA9"/>
    <w:rsid w:val="0092762F"/>
    <w:rsid w:val="00932922"/>
    <w:rsid w:val="00935015"/>
    <w:rsid w:val="009378CA"/>
    <w:rsid w:val="009462F3"/>
    <w:rsid w:val="0095025E"/>
    <w:rsid w:val="0095087A"/>
    <w:rsid w:val="00955C4C"/>
    <w:rsid w:val="00960138"/>
    <w:rsid w:val="00965D77"/>
    <w:rsid w:val="00967129"/>
    <w:rsid w:val="009852EC"/>
    <w:rsid w:val="0099165D"/>
    <w:rsid w:val="00995338"/>
    <w:rsid w:val="00995516"/>
    <w:rsid w:val="0099629B"/>
    <w:rsid w:val="00996777"/>
    <w:rsid w:val="00996918"/>
    <w:rsid w:val="009A29BF"/>
    <w:rsid w:val="009A46B2"/>
    <w:rsid w:val="009A56D7"/>
    <w:rsid w:val="009A64E1"/>
    <w:rsid w:val="009B2021"/>
    <w:rsid w:val="009B3938"/>
    <w:rsid w:val="009C0BC7"/>
    <w:rsid w:val="009C6592"/>
    <w:rsid w:val="009D232A"/>
    <w:rsid w:val="009D31D9"/>
    <w:rsid w:val="009D3B6E"/>
    <w:rsid w:val="009D67C2"/>
    <w:rsid w:val="009E04F6"/>
    <w:rsid w:val="009E07C3"/>
    <w:rsid w:val="009E209B"/>
    <w:rsid w:val="009F0747"/>
    <w:rsid w:val="009F2FC8"/>
    <w:rsid w:val="009F2FE2"/>
    <w:rsid w:val="009F63F2"/>
    <w:rsid w:val="00A03514"/>
    <w:rsid w:val="00A0589D"/>
    <w:rsid w:val="00A0734A"/>
    <w:rsid w:val="00A17079"/>
    <w:rsid w:val="00A2164B"/>
    <w:rsid w:val="00A223FD"/>
    <w:rsid w:val="00A2620C"/>
    <w:rsid w:val="00A32916"/>
    <w:rsid w:val="00A37A61"/>
    <w:rsid w:val="00A448C3"/>
    <w:rsid w:val="00A458D4"/>
    <w:rsid w:val="00A46FB7"/>
    <w:rsid w:val="00A47BDB"/>
    <w:rsid w:val="00A51525"/>
    <w:rsid w:val="00A53118"/>
    <w:rsid w:val="00A534C8"/>
    <w:rsid w:val="00A5412E"/>
    <w:rsid w:val="00A5592E"/>
    <w:rsid w:val="00A61DD8"/>
    <w:rsid w:val="00A6211B"/>
    <w:rsid w:val="00A77C24"/>
    <w:rsid w:val="00A84F0C"/>
    <w:rsid w:val="00A86AB5"/>
    <w:rsid w:val="00A8708E"/>
    <w:rsid w:val="00A87875"/>
    <w:rsid w:val="00A878BD"/>
    <w:rsid w:val="00A97226"/>
    <w:rsid w:val="00AA05E0"/>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8EB"/>
    <w:rsid w:val="00AE0BEC"/>
    <w:rsid w:val="00AE3CC7"/>
    <w:rsid w:val="00AE7399"/>
    <w:rsid w:val="00AF6C40"/>
    <w:rsid w:val="00AF7BAA"/>
    <w:rsid w:val="00B00BBE"/>
    <w:rsid w:val="00B03595"/>
    <w:rsid w:val="00B05DF3"/>
    <w:rsid w:val="00B10710"/>
    <w:rsid w:val="00B13615"/>
    <w:rsid w:val="00B208FA"/>
    <w:rsid w:val="00B24F38"/>
    <w:rsid w:val="00B25C12"/>
    <w:rsid w:val="00B2766F"/>
    <w:rsid w:val="00B31ABC"/>
    <w:rsid w:val="00B33DEE"/>
    <w:rsid w:val="00B445ED"/>
    <w:rsid w:val="00B45690"/>
    <w:rsid w:val="00B52E61"/>
    <w:rsid w:val="00B5568B"/>
    <w:rsid w:val="00B6300F"/>
    <w:rsid w:val="00B70389"/>
    <w:rsid w:val="00B76FB6"/>
    <w:rsid w:val="00B77D22"/>
    <w:rsid w:val="00B8258A"/>
    <w:rsid w:val="00B84623"/>
    <w:rsid w:val="00B84A9C"/>
    <w:rsid w:val="00B84DE4"/>
    <w:rsid w:val="00B84EF0"/>
    <w:rsid w:val="00B92602"/>
    <w:rsid w:val="00B94B49"/>
    <w:rsid w:val="00BB6387"/>
    <w:rsid w:val="00BB66D5"/>
    <w:rsid w:val="00BC21B2"/>
    <w:rsid w:val="00BC7E6E"/>
    <w:rsid w:val="00BD380E"/>
    <w:rsid w:val="00BD7A77"/>
    <w:rsid w:val="00BE1D1F"/>
    <w:rsid w:val="00BE2CDF"/>
    <w:rsid w:val="00BE5E66"/>
    <w:rsid w:val="00BF5786"/>
    <w:rsid w:val="00C00281"/>
    <w:rsid w:val="00C03F5F"/>
    <w:rsid w:val="00C040C0"/>
    <w:rsid w:val="00C05625"/>
    <w:rsid w:val="00C0662E"/>
    <w:rsid w:val="00C11CF6"/>
    <w:rsid w:val="00C16215"/>
    <w:rsid w:val="00C1751E"/>
    <w:rsid w:val="00C17C6C"/>
    <w:rsid w:val="00C21339"/>
    <w:rsid w:val="00C24A03"/>
    <w:rsid w:val="00C266F9"/>
    <w:rsid w:val="00C33389"/>
    <w:rsid w:val="00C34723"/>
    <w:rsid w:val="00C35EE1"/>
    <w:rsid w:val="00C371EA"/>
    <w:rsid w:val="00C445AD"/>
    <w:rsid w:val="00C44CBA"/>
    <w:rsid w:val="00C458F0"/>
    <w:rsid w:val="00C4666A"/>
    <w:rsid w:val="00C479A3"/>
    <w:rsid w:val="00C50477"/>
    <w:rsid w:val="00C55C4D"/>
    <w:rsid w:val="00C673A5"/>
    <w:rsid w:val="00C74DAF"/>
    <w:rsid w:val="00C75DF3"/>
    <w:rsid w:val="00C80116"/>
    <w:rsid w:val="00C81672"/>
    <w:rsid w:val="00C82DF4"/>
    <w:rsid w:val="00C85423"/>
    <w:rsid w:val="00C86E78"/>
    <w:rsid w:val="00C87BFC"/>
    <w:rsid w:val="00C93060"/>
    <w:rsid w:val="00C93064"/>
    <w:rsid w:val="00CA2089"/>
    <w:rsid w:val="00CA32C2"/>
    <w:rsid w:val="00CA53ED"/>
    <w:rsid w:val="00CD676C"/>
    <w:rsid w:val="00CE27BB"/>
    <w:rsid w:val="00CE2E10"/>
    <w:rsid w:val="00CE4BE1"/>
    <w:rsid w:val="00CE535F"/>
    <w:rsid w:val="00CE7DC6"/>
    <w:rsid w:val="00CF5E71"/>
    <w:rsid w:val="00CF7079"/>
    <w:rsid w:val="00CF7FAC"/>
    <w:rsid w:val="00D10874"/>
    <w:rsid w:val="00D110D5"/>
    <w:rsid w:val="00D11266"/>
    <w:rsid w:val="00D160C1"/>
    <w:rsid w:val="00D17794"/>
    <w:rsid w:val="00D216AC"/>
    <w:rsid w:val="00D22398"/>
    <w:rsid w:val="00D35E6C"/>
    <w:rsid w:val="00D436CF"/>
    <w:rsid w:val="00D45B2F"/>
    <w:rsid w:val="00D46E88"/>
    <w:rsid w:val="00D5002D"/>
    <w:rsid w:val="00D534A6"/>
    <w:rsid w:val="00D60BD6"/>
    <w:rsid w:val="00D613A9"/>
    <w:rsid w:val="00D70C04"/>
    <w:rsid w:val="00D70D86"/>
    <w:rsid w:val="00D76BA4"/>
    <w:rsid w:val="00D8021D"/>
    <w:rsid w:val="00D82D10"/>
    <w:rsid w:val="00D85B76"/>
    <w:rsid w:val="00D86784"/>
    <w:rsid w:val="00D933FA"/>
    <w:rsid w:val="00D945EA"/>
    <w:rsid w:val="00DB4375"/>
    <w:rsid w:val="00DB6EAC"/>
    <w:rsid w:val="00DB7831"/>
    <w:rsid w:val="00DD29D8"/>
    <w:rsid w:val="00DE2A08"/>
    <w:rsid w:val="00DE2B4D"/>
    <w:rsid w:val="00DF23C7"/>
    <w:rsid w:val="00DF7E62"/>
    <w:rsid w:val="00E00E44"/>
    <w:rsid w:val="00E049A8"/>
    <w:rsid w:val="00E04D69"/>
    <w:rsid w:val="00E12ECB"/>
    <w:rsid w:val="00E1451F"/>
    <w:rsid w:val="00E14B5A"/>
    <w:rsid w:val="00E15877"/>
    <w:rsid w:val="00E15A72"/>
    <w:rsid w:val="00E15B51"/>
    <w:rsid w:val="00E15E28"/>
    <w:rsid w:val="00E16577"/>
    <w:rsid w:val="00E20D79"/>
    <w:rsid w:val="00E263DC"/>
    <w:rsid w:val="00E26810"/>
    <w:rsid w:val="00E339D3"/>
    <w:rsid w:val="00E36051"/>
    <w:rsid w:val="00E4053D"/>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C8F"/>
    <w:rsid w:val="00EA5E9D"/>
    <w:rsid w:val="00EB58A7"/>
    <w:rsid w:val="00EC4986"/>
    <w:rsid w:val="00EC530E"/>
    <w:rsid w:val="00EC5571"/>
    <w:rsid w:val="00ED0E8F"/>
    <w:rsid w:val="00ED2FD5"/>
    <w:rsid w:val="00EE1504"/>
    <w:rsid w:val="00EE2B3B"/>
    <w:rsid w:val="00EE3B5B"/>
    <w:rsid w:val="00EE43D0"/>
    <w:rsid w:val="00EE4CC9"/>
    <w:rsid w:val="00EE54DC"/>
    <w:rsid w:val="00EE7F9D"/>
    <w:rsid w:val="00EF0AB8"/>
    <w:rsid w:val="00EF4800"/>
    <w:rsid w:val="00EF657A"/>
    <w:rsid w:val="00EF674A"/>
    <w:rsid w:val="00F00A3D"/>
    <w:rsid w:val="00F056A7"/>
    <w:rsid w:val="00F17CA4"/>
    <w:rsid w:val="00F24B54"/>
    <w:rsid w:val="00F24DDD"/>
    <w:rsid w:val="00F2685A"/>
    <w:rsid w:val="00F272AA"/>
    <w:rsid w:val="00F2770B"/>
    <w:rsid w:val="00F35A2E"/>
    <w:rsid w:val="00F47475"/>
    <w:rsid w:val="00F50FC6"/>
    <w:rsid w:val="00F52E93"/>
    <w:rsid w:val="00F5432D"/>
    <w:rsid w:val="00F549A3"/>
    <w:rsid w:val="00F55CBF"/>
    <w:rsid w:val="00F56E48"/>
    <w:rsid w:val="00F64FFE"/>
    <w:rsid w:val="00F65058"/>
    <w:rsid w:val="00F72B10"/>
    <w:rsid w:val="00F77359"/>
    <w:rsid w:val="00F803A6"/>
    <w:rsid w:val="00F85457"/>
    <w:rsid w:val="00F858A5"/>
    <w:rsid w:val="00F86A73"/>
    <w:rsid w:val="00FA1876"/>
    <w:rsid w:val="00FA2DB8"/>
    <w:rsid w:val="00FA4670"/>
    <w:rsid w:val="00FA58DA"/>
    <w:rsid w:val="00FA72F1"/>
    <w:rsid w:val="00FB40FF"/>
    <w:rsid w:val="00FB51D5"/>
    <w:rsid w:val="00FC345B"/>
    <w:rsid w:val="00FC5D22"/>
    <w:rsid w:val="00FD1094"/>
    <w:rsid w:val="00FD45D0"/>
    <w:rsid w:val="00FD4E37"/>
    <w:rsid w:val="00FD6FDD"/>
    <w:rsid w:val="00FF097F"/>
    <w:rsid w:val="00FF1C62"/>
    <w:rsid w:val="03957049"/>
    <w:rsid w:val="06A10A65"/>
    <w:rsid w:val="0B494DAE"/>
    <w:rsid w:val="0BBF7A70"/>
    <w:rsid w:val="14D138AC"/>
    <w:rsid w:val="16212C04"/>
    <w:rsid w:val="19C146C7"/>
    <w:rsid w:val="1B0B1557"/>
    <w:rsid w:val="1D4F749A"/>
    <w:rsid w:val="1FE467C0"/>
    <w:rsid w:val="21350A90"/>
    <w:rsid w:val="26CE2D7A"/>
    <w:rsid w:val="27562BD4"/>
    <w:rsid w:val="2AB434D5"/>
    <w:rsid w:val="2CCD2979"/>
    <w:rsid w:val="313A06AF"/>
    <w:rsid w:val="31C07DBC"/>
    <w:rsid w:val="33002AF9"/>
    <w:rsid w:val="393C45E1"/>
    <w:rsid w:val="40F83D6F"/>
    <w:rsid w:val="43A0048F"/>
    <w:rsid w:val="46236A8D"/>
    <w:rsid w:val="4B6F7963"/>
    <w:rsid w:val="4BB12314"/>
    <w:rsid w:val="4C1E56D3"/>
    <w:rsid w:val="4D062DDB"/>
    <w:rsid w:val="52C44780"/>
    <w:rsid w:val="53576CAF"/>
    <w:rsid w:val="57224BB7"/>
    <w:rsid w:val="57702CB2"/>
    <w:rsid w:val="5CEA2DE7"/>
    <w:rsid w:val="69BB64D3"/>
    <w:rsid w:val="69E22614"/>
    <w:rsid w:val="6A121FE8"/>
    <w:rsid w:val="6B3718FA"/>
    <w:rsid w:val="6E404384"/>
    <w:rsid w:val="7B67478C"/>
    <w:rsid w:val="7C19162D"/>
    <w:rsid w:val="7E966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541562"/>
  <w15:docId w15:val="{FADFB76E-67AF-4DD9-97B7-37A0819A5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CommentText">
    <w:name w:val="annotation text"/>
    <w:basedOn w:val="Normal"/>
    <w:link w:val="CommentTextChar"/>
    <w:qFormat/>
    <w:pPr>
      <w:overflowPunct/>
      <w:autoSpaceDE/>
      <w:autoSpaceDN/>
      <w:adjustRightInd/>
      <w:spacing w:after="0"/>
      <w:textAlignment w:val="auto"/>
    </w:pPr>
    <w:rPr>
      <w:rFonts w:eastAsia="MS Gothic"/>
      <w:lang w:eastAsia="ja-JP"/>
    </w:rPr>
  </w:style>
  <w:style w:type="paragraph" w:styleId="BodyText3">
    <w:name w:val="Body Text 3"/>
    <w:basedOn w:val="Normal"/>
    <w:link w:val="BodyText3Char"/>
    <w:qFormat/>
    <w:pPr>
      <w:overflowPunct/>
      <w:autoSpaceDE/>
      <w:autoSpaceDN/>
      <w:adjustRightInd/>
      <w:spacing w:after="0"/>
      <w:jc w:val="both"/>
      <w:textAlignment w:val="auto"/>
    </w:pPr>
    <w:rPr>
      <w:rFonts w:eastAsia="MS Gothic"/>
      <w:sz w:val="24"/>
      <w:lang w:eastAsia="ja-JP"/>
    </w:rPr>
  </w:style>
  <w:style w:type="paragraph" w:styleId="BodyText">
    <w:name w:val="Body Text"/>
    <w:basedOn w:val="Normal"/>
    <w:link w:val="BodyTextChar"/>
    <w:qFormat/>
    <w:pPr>
      <w:overflowPunct/>
      <w:autoSpaceDE/>
      <w:autoSpaceDN/>
      <w:adjustRightInd/>
      <w:spacing w:after="120"/>
      <w:textAlignment w:val="auto"/>
    </w:pPr>
    <w:rPr>
      <w:rFonts w:eastAsia="MS Gothic"/>
      <w:sz w:val="24"/>
      <w:lang w:eastAsia="ja-JP"/>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lang w:eastAsia="ja-JP"/>
    </w:rPr>
  </w:style>
  <w:style w:type="paragraph" w:styleId="PlainText">
    <w:name w:val="Plain Text"/>
    <w:basedOn w:val="Normal"/>
    <w:link w:val="PlainTextChar"/>
    <w:qFormat/>
    <w:pPr>
      <w:overflowPunct/>
      <w:autoSpaceDE/>
      <w:autoSpaceDN/>
      <w:adjustRightInd/>
      <w:spacing w:after="0"/>
      <w:textAlignment w:val="auto"/>
    </w:pPr>
    <w:rPr>
      <w:rFonts w:ascii="Courier New" w:eastAsia="MS Gothic" w:hAnsi="Courier New"/>
      <w:sz w:val="24"/>
      <w:lang w:eastAsia="ja-JP"/>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widowControl w:val="0"/>
      <w:overflowPunct/>
      <w:spacing w:after="0"/>
      <w:ind w:left="1656"/>
      <w:jc w:val="both"/>
    </w:pPr>
    <w:rPr>
      <w:rFonts w:eastAsia="MS Gothic"/>
      <w:kern w:val="2"/>
      <w:sz w:val="24"/>
      <w:lang w:eastAsia="ja-JP"/>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lang w:eastAsia="ja-JP"/>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lang w:eastAsia="ja-JP"/>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semiHidden/>
    <w:qFormat/>
    <w:rPr>
      <w:b/>
      <w:position w:val="6"/>
      <w:sz w:val="16"/>
    </w:rPr>
  </w:style>
  <w:style w:type="paragraph" w:customStyle="1" w:styleId="FP">
    <w:name w:val="FP"/>
    <w:basedOn w:val="Normal"/>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BodyTextChar">
    <w:name w:val="Body Text Char"/>
    <w:link w:val="BodyText"/>
    <w:qFormat/>
    <w:rPr>
      <w:rFonts w:eastAsia="MS Gothic"/>
      <w:sz w:val="24"/>
      <w:lang w:val="en-GB"/>
    </w:rPr>
  </w:style>
  <w:style w:type="character" w:customStyle="1" w:styleId="BodyTextIndentChar">
    <w:name w:val="Body Text Indent Char"/>
    <w:link w:val="BodyTextIndent"/>
    <w:qFormat/>
    <w:rPr>
      <w:rFonts w:eastAsia="MS Gothic"/>
      <w:sz w:val="24"/>
      <w:lang w:val="en-GB"/>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PlainTextChar">
    <w:name w:val="Plain Text Char"/>
    <w:link w:val="PlainText"/>
    <w:qFormat/>
    <w:rPr>
      <w:rFonts w:ascii="Courier New" w:eastAsia="MS Gothic" w:hAnsi="Courier New"/>
      <w:sz w:val="24"/>
      <w:lang w:val="en-GB"/>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qFormat/>
    <w:pPr>
      <w:numPr>
        <w:numId w:val="1"/>
      </w:numPr>
      <w:overflowPunct/>
      <w:autoSpaceDE/>
      <w:autoSpaceDN/>
      <w:adjustRightInd/>
      <w:textAlignment w:val="auto"/>
    </w:pPr>
    <w:rPr>
      <w:rFonts w:eastAsia="MS Gothic"/>
      <w:sz w:val="24"/>
      <w:lang w:eastAsia="ja-JP"/>
    </w:rPr>
  </w:style>
  <w:style w:type="character" w:customStyle="1" w:styleId="BodyTextIndent2Char">
    <w:name w:val="Body Text Indent 2 Char"/>
    <w:link w:val="BodyTextIndent2"/>
    <w:qFormat/>
    <w:rPr>
      <w:rFonts w:eastAsia="MS Gothic"/>
      <w:kern w:val="2"/>
      <w:sz w:val="24"/>
      <w:lang w:val="en-GB"/>
    </w:rPr>
  </w:style>
  <w:style w:type="paragraph" w:customStyle="1" w:styleId="ListBulletLast">
    <w:name w:val="List Bullet Last"/>
    <w:basedOn w:val="ListBullet"/>
    <w:next w:val="BodyText"/>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character" w:customStyle="1" w:styleId="TitleChar">
    <w:name w:val="Title Char"/>
    <w:link w:val="Title"/>
    <w:qFormat/>
    <w:rPr>
      <w:rFonts w:ascii="Arial" w:eastAsia="MS Gothic" w:hAnsi="Arial"/>
      <w:b/>
      <w:sz w:val="24"/>
      <w:lang w:val="en-GB"/>
    </w:rPr>
  </w:style>
  <w:style w:type="character" w:customStyle="1" w:styleId="BodyText3Char">
    <w:name w:val="Body Text 3 Char"/>
    <w:link w:val="BodyText3"/>
    <w:qFormat/>
    <w:rPr>
      <w:rFonts w:eastAsia="MS Gothic"/>
      <w:sz w:val="24"/>
      <w:lang w:val="en-GB"/>
    </w:rPr>
  </w:style>
  <w:style w:type="paragraph" w:customStyle="1" w:styleId="TableText">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character" w:customStyle="1" w:styleId="BalloonTextChar">
    <w:name w:val="Balloon Text Char"/>
    <w:link w:val="BalloonText"/>
    <w:qFormat/>
    <w:rPr>
      <w:rFonts w:ascii="Arial" w:eastAsia="MS Gothic" w:hAnsi="Arial"/>
      <w:sz w:val="18"/>
      <w:lang w:val="en-GB"/>
    </w:r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ommentTextChar">
    <w:name w:val="Comment Text Char"/>
    <w:link w:val="CommentText"/>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0">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ommentSubjectChar">
    <w:name w:val="Comment Subject Char"/>
    <w:link w:val="CommentSubject"/>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zh-CN"/>
    </w:rPr>
  </w:style>
  <w:style w:type="character" w:customStyle="1" w:styleId="TAHCar">
    <w:name w:val="TAH Car"/>
    <w:link w:val="TAH"/>
    <w:qFormat/>
    <w:rPr>
      <w:rFonts w:ascii="Arial" w:eastAsia="Times New Roman" w:hAnsi="Arial"/>
      <w:b/>
      <w:sz w:val="18"/>
      <w:lang w:val="en-GB" w:eastAsia="zh-CN"/>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HeaderChar">
    <w:name w:val="Header Char"/>
    <w:link w:val="Header"/>
    <w:qFormat/>
    <w:locked/>
    <w:rPr>
      <w:rFonts w:ascii="Arial" w:eastAsia="Times New Roman" w:hAnsi="Arial"/>
      <w:b/>
      <w:sz w:val="18"/>
      <w:lang w:eastAsia="zh-CN"/>
    </w:rPr>
  </w:style>
  <w:style w:type="paragraph" w:customStyle="1" w:styleId="1">
    <w:name w:val="修订1"/>
    <w:hidden/>
    <w:uiPriority w:val="99"/>
    <w:semiHidden/>
    <w:qFormat/>
    <w:rPr>
      <w:rFonts w:eastAsia="MS Gothic"/>
      <w:sz w:val="24"/>
      <w:lang w:val="en-GB" w:eastAsia="ja-JP"/>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ListParagraph">
    <w:name w:val="List Paragraph"/>
    <w:basedOn w:val="Normal"/>
    <w:link w:val="ListParagraphChar"/>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Pr>
      <w:rFonts w:ascii="Century" w:hAnsi="Century"/>
      <w:kern w:val="2"/>
      <w:sz w:val="21"/>
      <w:szCs w:val="22"/>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zh-CN"/>
    </w:rPr>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zh-CN"/>
    </w:rPr>
  </w:style>
  <w:style w:type="character" w:customStyle="1" w:styleId="FooterChar">
    <w:name w:val="Footer Char"/>
    <w:link w:val="Footer"/>
    <w:rPr>
      <w:rFonts w:ascii="Arial" w:eastAsia="Times New Roman" w:hAnsi="Arial"/>
      <w:b/>
      <w:i/>
      <w:sz w:val="18"/>
      <w:lang w:eastAsia="zh-CN"/>
    </w:rPr>
  </w:style>
  <w:style w:type="character" w:customStyle="1" w:styleId="THChar">
    <w:name w:val="TH Char"/>
    <w:link w:val="TH"/>
    <w:qFormat/>
    <w:locked/>
    <w:rPr>
      <w:rFonts w:ascii="Arial" w:eastAsia="Times New Roman" w:hAnsi="Arial"/>
      <w:b/>
      <w:lang w:val="en-GB" w:eastAsia="zh-CN"/>
    </w:rPr>
  </w:style>
  <w:style w:type="character" w:customStyle="1" w:styleId="TALCar">
    <w:name w:val="TAL Car"/>
    <w:link w:val="TAL"/>
    <w:qFormat/>
    <w:locked/>
    <w:rPr>
      <w:rFonts w:ascii="Arial" w:eastAsia="Times New Roman" w:hAnsi="Arial"/>
      <w:sz w:val="18"/>
      <w:lang w:val="en-GB" w:eastAsia="zh-CN"/>
    </w:rPr>
  </w:style>
  <w:style w:type="paragraph" w:customStyle="1" w:styleId="TableText1">
    <w:name w:val="TableText"/>
    <w:basedOn w:val="BodyTextIndent"/>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qFormat/>
    <w:rPr>
      <w:rFonts w:ascii="Arial" w:eastAsia="Times New Roman" w:hAnsi="Arial"/>
      <w:lang w:val="en-GB" w:eastAsia="zh-CN"/>
    </w:rPr>
  </w:style>
  <w:style w:type="character" w:customStyle="1" w:styleId="Heading6Char">
    <w:name w:val="Heading 6 Char"/>
    <w:link w:val="Heading6"/>
    <w:qFormat/>
    <w:rPr>
      <w:rFonts w:ascii="Arial" w:eastAsia="Times New Roman" w:hAnsi="Arial"/>
      <w:lang w:val="en-GB" w:eastAsia="zh-CN"/>
    </w:rPr>
  </w:style>
  <w:style w:type="character" w:customStyle="1" w:styleId="CRCoverPageChar">
    <w:name w:val="CR Cover Page Char"/>
    <w:link w:val="CRCoverPage"/>
    <w:qFormat/>
    <w:locked/>
    <w:rsid w:val="007D7F1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runsen.tang@samsung.com" TargetMode="External"/><Relationship Id="rId4" Type="http://schemas.openxmlformats.org/officeDocument/2006/relationships/styles" Target="styles.xml"/><Relationship Id="rId9" Type="http://schemas.openxmlformats.org/officeDocument/2006/relationships/hyperlink" Target="https://www.3gpp.org/ftp/Information/WI_Sheet/RP-22140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026D5EA-5077-4F54-B46F-C9A15A5C1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C:\Users\g00334960\AppData\Roaming\Microsoft\Templates\3gpp_70.dot</Template>
  <TotalTime>0</TotalTime>
  <Pages>3</Pages>
  <Words>556</Words>
  <Characters>3171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Status Report to TSG</vt:lpstr>
    </vt:vector>
  </TitlesOfParts>
  <Company>Samsung</Company>
  <LinksUpToDate>false</LinksUpToDate>
  <CharactersWithSpaces>3720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Sunlin Zhu-sunlin.zhu@samsung.com</dc:creator>
  <cp:lastModifiedBy>Istvan Szini</cp:lastModifiedBy>
  <cp:revision>2</cp:revision>
  <dcterms:created xsi:type="dcterms:W3CDTF">2024-08-23T09:48:00Z</dcterms:created>
  <dcterms:modified xsi:type="dcterms:W3CDTF">2024-08-23T09:48:00Z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016442126F7D4FD08245D49201C2796E</vt:lpwstr>
  </property>
</Properties>
</file>