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03AB" w14:textId="2B984AE2"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0152A4">
        <w:rPr>
          <w:rFonts w:ascii="Arial" w:eastAsiaTheme="minorEastAsia" w:hAnsi="Arial" w:cs="Arial"/>
          <w:b/>
          <w:sz w:val="24"/>
          <w:szCs w:val="24"/>
          <w:lang w:eastAsia="zh-CN"/>
        </w:rPr>
        <w:t>210</w:t>
      </w:r>
      <w:r w:rsidR="000152A4">
        <w:rPr>
          <w:rFonts w:ascii="Arial" w:eastAsiaTheme="minorEastAsia" w:hAnsi="Arial" w:cs="Arial"/>
          <w:b/>
          <w:sz w:val="24"/>
          <w:szCs w:val="24"/>
          <w:lang w:eastAsia="zh-CN"/>
        </w:rPr>
        <w:t>xxyy</w:t>
      </w:r>
    </w:p>
    <w:p w14:paraId="2B5A7E28"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9A67F80" w14:textId="77777777" w:rsidR="002D2761" w:rsidRDefault="002D2761">
      <w:pPr>
        <w:spacing w:after="120"/>
        <w:ind w:left="1985" w:hanging="1985"/>
        <w:rPr>
          <w:rFonts w:ascii="Arial" w:eastAsia="MS Mincho" w:hAnsi="Arial" w:cs="Arial"/>
          <w:b/>
          <w:sz w:val="22"/>
        </w:rPr>
      </w:pPr>
    </w:p>
    <w:p w14:paraId="13762978" w14:textId="77777777"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14:paraId="37219D83" w14:textId="77777777"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A477EB" w14:textId="77777777"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[98-bis-e][328] LS_reply_ITU-R</w:t>
      </w:r>
    </w:p>
    <w:p w14:paraId="0399373C" w14:textId="77777777"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E8A981" w14:textId="77777777" w:rsidR="002D2761" w:rsidRDefault="00C42D6D">
      <w:pPr>
        <w:pStyle w:val="Heading1"/>
        <w:rPr>
          <w:rFonts w:eastAsiaTheme="minorEastAsia"/>
          <w:lang w:eastAsia="zh-CN"/>
        </w:rPr>
      </w:pPr>
      <w:r>
        <w:rPr>
          <w:rFonts w:hint="eastAsia"/>
          <w:lang w:eastAsia="ja-JP"/>
        </w:rPr>
        <w:t>Introduction</w:t>
      </w:r>
    </w:p>
    <w:p w14:paraId="23BB6FE3" w14:textId="77777777" w:rsidR="002D2761" w:rsidRDefault="00C42D6D">
      <w:pPr>
        <w:rPr>
          <w:lang w:eastAsia="zh-CN"/>
        </w:rPr>
      </w:pPr>
      <w:r>
        <w:rPr>
          <w:lang w:eastAsia="zh-CN"/>
        </w:rPr>
        <w:t>This e-mail thread covers two ongoing LS exchanges with different ITU-R WPs:</w:t>
      </w:r>
    </w:p>
    <w:p w14:paraId="68C02FE1" w14:textId="77777777" w:rsidR="002D2761" w:rsidRDefault="00C42D6D">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2FF9B177" w14:textId="77777777" w:rsidR="002D2761" w:rsidRDefault="00C42D6D">
      <w:pPr>
        <w:pStyle w:val="ListParagraph"/>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14:paraId="1919FD32" w14:textId="77777777" w:rsidR="002D2761" w:rsidRDefault="00C42D6D">
      <w:pPr>
        <w:rPr>
          <w:lang w:eastAsia="zh-CN"/>
        </w:rPr>
      </w:pPr>
      <w:r>
        <w:rPr>
          <w:lang w:eastAsia="zh-CN"/>
        </w:rPr>
        <w:t>This thread is split up into two corresponding topics:</w:t>
      </w:r>
    </w:p>
    <w:p w14:paraId="15132E46" w14:textId="77777777" w:rsidR="002D2761" w:rsidRDefault="00C42D6D">
      <w:pPr>
        <w:pStyle w:val="ListParagraph"/>
        <w:numPr>
          <w:ilvl w:val="0"/>
          <w:numId w:val="3"/>
        </w:numPr>
        <w:ind w:firstLineChars="0"/>
        <w:rPr>
          <w:lang w:eastAsia="zh-CN"/>
        </w:rPr>
      </w:pPr>
      <w:r>
        <w:rPr>
          <w:lang w:eastAsia="zh-CN"/>
        </w:rPr>
        <w:t>Test signal</w:t>
      </w:r>
    </w:p>
    <w:p w14:paraId="1BE2F55E" w14:textId="77777777" w:rsidR="002D2761" w:rsidRDefault="00C42D6D">
      <w:pPr>
        <w:pStyle w:val="ListParagraph"/>
        <w:numPr>
          <w:ilvl w:val="0"/>
          <w:numId w:val="3"/>
        </w:numPr>
        <w:ind w:firstLineChars="0"/>
        <w:rPr>
          <w:lang w:eastAsia="zh-CN"/>
        </w:rPr>
      </w:pPr>
      <w:r>
        <w:rPr>
          <w:lang w:eastAsia="zh-CN"/>
        </w:rPr>
        <w:t>Antenna model extension</w:t>
      </w:r>
    </w:p>
    <w:p w14:paraId="6CEBEAFE" w14:textId="77777777" w:rsidR="002D2761" w:rsidRDefault="00C42D6D">
      <w:pPr>
        <w:pStyle w:val="Heading1"/>
        <w:rPr>
          <w:lang w:eastAsia="ja-JP"/>
        </w:rPr>
      </w:pPr>
      <w:r>
        <w:rPr>
          <w:lang w:eastAsia="ja-JP"/>
        </w:rPr>
        <w:t>Topic #1: Test signal</w:t>
      </w:r>
    </w:p>
    <w:p w14:paraId="31A2F5EE" w14:textId="77777777"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14:paraId="53C1756A"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D2761" w14:paraId="68E1C355" w14:textId="77777777">
        <w:trPr>
          <w:trHeight w:val="468"/>
        </w:trPr>
        <w:tc>
          <w:tcPr>
            <w:tcW w:w="1648" w:type="dxa"/>
            <w:vAlign w:val="center"/>
          </w:tcPr>
          <w:p w14:paraId="3FC24810" w14:textId="77777777" w:rsidR="002D2761" w:rsidRDefault="00C42D6D">
            <w:pPr>
              <w:spacing w:before="120" w:after="120"/>
              <w:rPr>
                <w:b/>
                <w:bCs/>
              </w:rPr>
            </w:pPr>
            <w:r>
              <w:rPr>
                <w:b/>
                <w:bCs/>
              </w:rPr>
              <w:t>T-doc number</w:t>
            </w:r>
          </w:p>
        </w:tc>
        <w:tc>
          <w:tcPr>
            <w:tcW w:w="1437" w:type="dxa"/>
            <w:vAlign w:val="center"/>
          </w:tcPr>
          <w:p w14:paraId="1B535E83" w14:textId="77777777" w:rsidR="002D2761" w:rsidRDefault="00C42D6D">
            <w:pPr>
              <w:spacing w:before="120" w:after="120"/>
              <w:rPr>
                <w:b/>
                <w:bCs/>
              </w:rPr>
            </w:pPr>
            <w:r>
              <w:rPr>
                <w:b/>
                <w:bCs/>
              </w:rPr>
              <w:t>Company</w:t>
            </w:r>
          </w:p>
        </w:tc>
        <w:tc>
          <w:tcPr>
            <w:tcW w:w="6772" w:type="dxa"/>
            <w:vAlign w:val="center"/>
          </w:tcPr>
          <w:p w14:paraId="685D931E" w14:textId="77777777" w:rsidR="002D2761" w:rsidRDefault="00C42D6D">
            <w:pPr>
              <w:spacing w:before="120" w:after="120"/>
              <w:rPr>
                <w:b/>
                <w:bCs/>
              </w:rPr>
            </w:pPr>
            <w:r>
              <w:rPr>
                <w:b/>
                <w:bCs/>
              </w:rPr>
              <w:t>Proposals / Observations</w:t>
            </w:r>
          </w:p>
        </w:tc>
      </w:tr>
      <w:tr w:rsidR="002D2761" w14:paraId="610F44B5" w14:textId="77777777">
        <w:trPr>
          <w:trHeight w:val="468"/>
        </w:trPr>
        <w:tc>
          <w:tcPr>
            <w:tcW w:w="1648" w:type="dxa"/>
          </w:tcPr>
          <w:p w14:paraId="380F8120" w14:textId="77777777" w:rsidR="002D2761" w:rsidRDefault="00C42D6D">
            <w:pPr>
              <w:spacing w:before="120" w:after="120"/>
            </w:pPr>
            <w:r>
              <w:t>R4-2106356</w:t>
            </w:r>
          </w:p>
        </w:tc>
        <w:tc>
          <w:tcPr>
            <w:tcW w:w="1437" w:type="dxa"/>
          </w:tcPr>
          <w:p w14:paraId="45D97C05" w14:textId="77777777" w:rsidR="002D2761" w:rsidRDefault="00C42D6D">
            <w:pPr>
              <w:spacing w:before="120" w:after="120"/>
            </w:pPr>
            <w:r>
              <w:t>Ericsson</w:t>
            </w:r>
          </w:p>
        </w:tc>
        <w:tc>
          <w:tcPr>
            <w:tcW w:w="6772" w:type="dxa"/>
          </w:tcPr>
          <w:p w14:paraId="4377AC06" w14:textId="77777777" w:rsidR="002D2761" w:rsidRDefault="00C42D6D">
            <w:pPr>
              <w:spacing w:before="120" w:after="120"/>
            </w:pPr>
            <w: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14:paraId="21CBCE7D" w14:textId="77777777" w:rsidR="002D2761" w:rsidRDefault="002D2761"/>
    <w:p w14:paraId="22BD591E" w14:textId="77777777" w:rsidR="002D2761" w:rsidRDefault="00C42D6D">
      <w:pPr>
        <w:pStyle w:val="Heading2"/>
      </w:pPr>
      <w:r>
        <w:rPr>
          <w:rFonts w:hint="eastAsia"/>
        </w:rPr>
        <w:t>Open issues</w:t>
      </w:r>
      <w:r>
        <w:t xml:space="preserve"> summary</w:t>
      </w:r>
    </w:p>
    <w:p w14:paraId="5510A738" w14:textId="77777777" w:rsidR="002D2761" w:rsidRDefault="00C42D6D">
      <w:pPr>
        <w:pStyle w:val="Heading3"/>
        <w:rPr>
          <w:sz w:val="24"/>
          <w:szCs w:val="16"/>
        </w:rPr>
      </w:pPr>
      <w:r>
        <w:rPr>
          <w:sz w:val="24"/>
          <w:szCs w:val="16"/>
        </w:rPr>
        <w:t>Sub-topic 1-1</w:t>
      </w:r>
    </w:p>
    <w:p w14:paraId="7AEBE894"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474682C8" w14:textId="77777777" w:rsidR="002D2761" w:rsidRDefault="00C42D6D">
      <w:pPr>
        <w:rPr>
          <w:b/>
          <w:u w:val="single"/>
          <w:lang w:eastAsia="ko-KR"/>
        </w:rPr>
      </w:pPr>
      <w:r>
        <w:rPr>
          <w:b/>
          <w:u w:val="single"/>
          <w:lang w:eastAsia="ko-KR"/>
        </w:rPr>
        <w:t>Issue 1-1: RAN4 specific issues related to proposed test signal</w:t>
      </w:r>
    </w:p>
    <w:p w14:paraId="771406CC"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Identify any additional information to be requested from ITU-R WP 1C by RAN4, in order to better understand the test signal</w:t>
      </w:r>
    </w:p>
    <w:p w14:paraId="5655BFA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Comments are welcome</w:t>
      </w:r>
    </w:p>
    <w:p w14:paraId="32A5B00D" w14:textId="77777777" w:rsidR="002D2761" w:rsidRDefault="002D2761">
      <w:pPr>
        <w:pStyle w:val="ListParagraph"/>
        <w:overflowPunct/>
        <w:autoSpaceDE/>
        <w:autoSpaceDN/>
        <w:adjustRightInd/>
        <w:spacing w:after="120"/>
        <w:ind w:left="720" w:firstLineChars="0" w:firstLine="0"/>
        <w:textAlignment w:val="auto"/>
        <w:rPr>
          <w:rFonts w:eastAsia="SimSun"/>
          <w:szCs w:val="24"/>
          <w:lang w:eastAsia="zh-CN"/>
        </w:rPr>
      </w:pPr>
    </w:p>
    <w:p w14:paraId="195FA26A"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E67F1F"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questions and open issued in a draft LS response.</w:t>
      </w:r>
    </w:p>
    <w:p w14:paraId="19A78E19" w14:textId="77777777" w:rsidR="002D2761" w:rsidRDefault="002D2761">
      <w:pPr>
        <w:rPr>
          <w:i/>
          <w:color w:val="0070C0"/>
          <w:lang w:eastAsia="zh-CN"/>
        </w:rPr>
      </w:pPr>
    </w:p>
    <w:p w14:paraId="4C0313A6" w14:textId="77777777" w:rsidR="002D2761" w:rsidRDefault="00C42D6D">
      <w:pPr>
        <w:pStyle w:val="Heading3"/>
        <w:rPr>
          <w:sz w:val="24"/>
          <w:szCs w:val="16"/>
        </w:rPr>
      </w:pPr>
      <w:r>
        <w:rPr>
          <w:sz w:val="24"/>
          <w:szCs w:val="16"/>
        </w:rPr>
        <w:t>Sub-topic 1-2</w:t>
      </w:r>
    </w:p>
    <w:p w14:paraId="2D15947B" w14:textId="77777777" w:rsidR="002D2761" w:rsidRDefault="00C42D6D">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14:paraId="2FEE0FF8" w14:textId="77777777" w:rsidR="002D2761" w:rsidRDefault="00C42D6D">
      <w:pPr>
        <w:rPr>
          <w:b/>
          <w:u w:val="single"/>
          <w:lang w:eastAsia="ko-KR"/>
        </w:rPr>
      </w:pPr>
      <w:r>
        <w:rPr>
          <w:b/>
          <w:u w:val="single"/>
          <w:lang w:eastAsia="ko-KR"/>
        </w:rPr>
        <w:t>Issue 1-2: Alternative approaches</w:t>
      </w:r>
    </w:p>
    <w:p w14:paraId="5AE77C67"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9C570D"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Normal operation</w:t>
      </w:r>
    </w:p>
    <w:p w14:paraId="71C4938B"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1D5D2539"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1969BA9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08275C1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04AB2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w:t>
      </w:r>
    </w:p>
    <w:p w14:paraId="7326FE56" w14:textId="77777777" w:rsidR="002D2761" w:rsidRDefault="002D2761">
      <w:pPr>
        <w:rPr>
          <w:color w:val="0070C0"/>
          <w:lang w:val="en-US" w:eastAsia="zh-CN"/>
        </w:rPr>
      </w:pPr>
    </w:p>
    <w:p w14:paraId="39F81D28"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83615E" w14:textId="77777777" w:rsidR="002D2761" w:rsidRDefault="00C42D6D">
      <w:pPr>
        <w:pStyle w:val="Heading3"/>
        <w:rPr>
          <w:sz w:val="24"/>
          <w:szCs w:val="16"/>
        </w:rPr>
      </w:pPr>
      <w:r>
        <w:rPr>
          <w:sz w:val="24"/>
          <w:szCs w:val="16"/>
        </w:rPr>
        <w:t xml:space="preserve">Open issues </w:t>
      </w:r>
    </w:p>
    <w:p w14:paraId="113B4B30" w14:textId="77777777" w:rsidR="002D2761" w:rsidRDefault="002D276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2D2761" w14:paraId="65B0DA09" w14:textId="77777777" w:rsidTr="00E7292F">
        <w:tc>
          <w:tcPr>
            <w:tcW w:w="1238" w:type="dxa"/>
          </w:tcPr>
          <w:p w14:paraId="2AC0239D"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14:paraId="28231A33"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454A1051" w14:textId="77777777" w:rsidTr="00E7292F">
        <w:tc>
          <w:tcPr>
            <w:tcW w:w="1238" w:type="dxa"/>
          </w:tcPr>
          <w:p w14:paraId="4CA97E5C" w14:textId="6452C1E1" w:rsidR="002D2761" w:rsidRDefault="00C42D6D">
            <w:pPr>
              <w:spacing w:after="120"/>
              <w:rPr>
                <w:rFonts w:eastAsiaTheme="minorEastAsia"/>
                <w:lang w:val="en-US" w:eastAsia="zh-CN"/>
              </w:rPr>
            </w:pPr>
            <w:r>
              <w:rPr>
                <w:rFonts w:eastAsiaTheme="minorEastAsia"/>
                <w:lang w:val="en-US" w:eastAsia="zh-CN"/>
              </w:rPr>
              <w:t>Nokia</w:t>
            </w:r>
          </w:p>
        </w:tc>
        <w:tc>
          <w:tcPr>
            <w:tcW w:w="8393" w:type="dxa"/>
          </w:tcPr>
          <w:p w14:paraId="1D616943"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t xml:space="preserve">RAN4 can analyse technical aspects only from the point of view of doing measurements in controlled environment. RAN4 cannot analyse measurement uncertainties in the field. </w:t>
            </w:r>
            <w:r>
              <w:rPr>
                <w:lang w:val="en-US"/>
              </w:rPr>
              <w:t xml:space="preserve">In addition to </w:t>
            </w:r>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t>ITU-R WP 1C</w:t>
            </w:r>
            <w:r>
              <w:rPr>
                <w:rFonts w:eastAsia="Times New Roman"/>
              </w:rPr>
              <w:t xml:space="preserve"> in June meeting.</w:t>
            </w:r>
          </w:p>
          <w:p w14:paraId="3D100103"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Comments for alternative approaches:</w:t>
            </w:r>
          </w:p>
          <w:p w14:paraId="2A03A97B"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r>
              <w:rPr>
                <w:szCs w:val="24"/>
              </w:rPr>
              <w:t>Good approach to s</w:t>
            </w:r>
            <w:r>
              <w:t>chedule measurement at peak traffic hours</w:t>
            </w:r>
          </w:p>
          <w:p w14:paraId="6989A1E8"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2: Represent well the normal operation</w:t>
            </w:r>
          </w:p>
          <w:p w14:paraId="60153365" w14:textId="77777777" w:rsidR="002D2761" w:rsidRDefault="00C42D6D">
            <w:pPr>
              <w:pStyle w:val="ListParagraph"/>
              <w:numPr>
                <w:ilvl w:val="0"/>
                <w:numId w:val="4"/>
              </w:numPr>
              <w:overflowPunct/>
              <w:autoSpaceDE/>
              <w:adjustRightInd/>
              <w:spacing w:after="120"/>
              <w:ind w:firstLineChars="0"/>
              <w:textAlignment w:val="auto"/>
              <w:rPr>
                <w:rFonts w:eastAsia="Times New Roman"/>
              </w:rPr>
            </w:pPr>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p>
          <w:p w14:paraId="28619C09"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4: </w:t>
            </w:r>
            <w:r>
              <w:rPr>
                <w:szCs w:val="24"/>
              </w:rPr>
              <w:t xml:space="preserve">Good approach using </w:t>
            </w:r>
            <w:r>
              <w:rPr>
                <w:rFonts w:eastAsia="Times New Roman"/>
              </w:rPr>
              <w:t>test UEs to provoke BS to schedule full carriers</w:t>
            </w:r>
          </w:p>
          <w:p w14:paraId="43ABBFCA" w14:textId="77777777" w:rsidR="002D2761" w:rsidRDefault="00C42D6D">
            <w:pPr>
              <w:spacing w:after="120"/>
              <w:rPr>
                <w:rFonts w:eastAsiaTheme="minorEastAsia"/>
                <w:lang w:val="en-US" w:eastAsia="zh-CN"/>
              </w:rPr>
            </w:pPr>
            <w:r>
              <w:rPr>
                <w:rFonts w:eastAsiaTheme="minorEastAsia"/>
                <w:lang w:val="en-US" w:eastAsia="zh-CN"/>
              </w:rPr>
              <w:t>In addition, option 1, 2, 4 could even be combined, i.e. averaging over the peak hours could be performed while traffic is simultaneously being provoked.</w:t>
            </w:r>
          </w:p>
          <w:p w14:paraId="2EE97CE7" w14:textId="77777777" w:rsidR="002D2761" w:rsidRDefault="002D2761">
            <w:pPr>
              <w:spacing w:after="120"/>
              <w:rPr>
                <w:rFonts w:eastAsiaTheme="minorEastAsia"/>
                <w:lang w:val="en-US" w:eastAsia="zh-CN"/>
              </w:rPr>
            </w:pPr>
          </w:p>
          <w:p w14:paraId="4E697F8F"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404F8264" w14:textId="77777777" w:rsidR="002D2761" w:rsidRDefault="00C42D6D">
            <w:pPr>
              <w:spacing w:after="120"/>
              <w:rPr>
                <w:rFonts w:eastAsiaTheme="minorEastAsia"/>
                <w:lang w:val="en-US" w:eastAsia="zh-CN"/>
              </w:rPr>
            </w:pPr>
            <w:r>
              <w:rPr>
                <w:rFonts w:eastAsiaTheme="minorEastAsia" w:hint="eastAsia"/>
                <w:lang w:val="en-US" w:eastAsia="zh-CN"/>
              </w:rPr>
              <w:t>Others:</w:t>
            </w:r>
            <w:r>
              <w:rPr>
                <w:rFonts w:eastAsiaTheme="minorEastAsia"/>
                <w:lang w:val="en-US" w:eastAsia="zh-CN"/>
              </w:rPr>
              <w:t xml:space="preserve"> Overall, we see the alternative approaches more preferable, given the issues and open items surrounding the test signal definition.</w:t>
            </w:r>
          </w:p>
        </w:tc>
      </w:tr>
      <w:tr w:rsidR="002D2761" w14:paraId="60E689AB" w14:textId="77777777" w:rsidTr="00E7292F">
        <w:tc>
          <w:tcPr>
            <w:tcW w:w="1238" w:type="dxa"/>
          </w:tcPr>
          <w:p w14:paraId="4560D309" w14:textId="77777777" w:rsidR="002D2761" w:rsidRDefault="00C42D6D">
            <w:pPr>
              <w:spacing w:after="120"/>
              <w:rPr>
                <w:rFonts w:eastAsiaTheme="minorEastAsia"/>
                <w:lang w:val="en-US" w:eastAsia="zh-CN"/>
              </w:rPr>
            </w:pPr>
            <w:r>
              <w:rPr>
                <w:rFonts w:eastAsiaTheme="minorEastAsia" w:hint="eastAsia"/>
                <w:lang w:val="en-US" w:eastAsia="zh-CN"/>
              </w:rPr>
              <w:t>ZTE</w:t>
            </w:r>
          </w:p>
        </w:tc>
        <w:tc>
          <w:tcPr>
            <w:tcW w:w="8393" w:type="dxa"/>
          </w:tcPr>
          <w:p w14:paraId="2E8CD16B"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p>
          <w:p w14:paraId="6B4AC4D8" w14:textId="77777777" w:rsidR="002D2761" w:rsidRDefault="00C42D6D">
            <w:pPr>
              <w:spacing w:after="120"/>
              <w:rPr>
                <w:rFonts w:eastAsiaTheme="minorEastAsia"/>
                <w:lang w:val="en-US" w:eastAsia="zh-CN"/>
              </w:rPr>
            </w:pPr>
            <w:r>
              <w:rPr>
                <w:rFonts w:eastAsiaTheme="minorEastAsia" w:hint="eastAsia"/>
                <w:lang w:val="en-US" w:eastAsia="zh-CN"/>
              </w:rPr>
              <w:lastRenderedPageBreak/>
              <w:t>To design some dedicated signal for OTA 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reply LS in June RAN-P meeting. </w:t>
            </w:r>
          </w:p>
          <w:p w14:paraId="2E6E7D8B"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5FD306B3" w14:textId="77777777" w:rsidR="002D2761" w:rsidRDefault="00C42D6D">
            <w:pPr>
              <w:spacing w:after="120"/>
              <w:rPr>
                <w:rFonts w:eastAsiaTheme="minorEastAsia"/>
                <w:lang w:val="en-US" w:eastAsia="zh-CN"/>
              </w:rPr>
            </w:pPr>
            <w:r>
              <w:rPr>
                <w:rFonts w:eastAsiaTheme="minorEastAsia" w:hint="eastAsia"/>
                <w:lang w:val="en-US" w:eastAsia="zh-CN"/>
              </w:rPr>
              <w:t xml:space="preserve">Since BS scheduler algorithm is unknown in practice, to provoking BS to schedule full carrier is also unknown. </w:t>
            </w:r>
          </w:p>
          <w:p w14:paraId="3DB4ECA0" w14:textId="77777777" w:rsidR="002D2761" w:rsidRDefault="00C42D6D">
            <w:pPr>
              <w:spacing w:after="120"/>
              <w:rPr>
                <w:rFonts w:eastAsiaTheme="minorEastAsia"/>
                <w:lang w:val="en-US" w:eastAsia="zh-CN"/>
              </w:rPr>
            </w:pPr>
            <w:r>
              <w:rPr>
                <w:rFonts w:eastAsiaTheme="minorEastAsia" w:hint="eastAsia"/>
                <w:lang w:val="en-US" w:eastAsia="zh-CN"/>
              </w:rPr>
              <w:t xml:space="preserve">For normal operation, then there is no guarantee the full carrier scheduled. </w:t>
            </w:r>
          </w:p>
        </w:tc>
      </w:tr>
      <w:tr w:rsidR="00E7292F" w14:paraId="6017D04B" w14:textId="77777777" w:rsidTr="00E7292F">
        <w:tc>
          <w:tcPr>
            <w:tcW w:w="1238" w:type="dxa"/>
          </w:tcPr>
          <w:p w14:paraId="073C5345" w14:textId="77777777" w:rsidR="00E7292F" w:rsidRDefault="00E7292F" w:rsidP="00E7292F">
            <w:pPr>
              <w:spacing w:after="120"/>
              <w:rPr>
                <w:rFonts w:eastAsiaTheme="minorEastAsia"/>
                <w:lang w:val="en-US" w:eastAsia="zh-CN"/>
              </w:rPr>
            </w:pPr>
            <w:r>
              <w:rPr>
                <w:rFonts w:eastAsiaTheme="minorEastAsia"/>
                <w:lang w:val="en-US" w:eastAsia="zh-CN"/>
              </w:rPr>
              <w:lastRenderedPageBreak/>
              <w:t xml:space="preserve"> Huawei</w:t>
            </w:r>
          </w:p>
        </w:tc>
        <w:tc>
          <w:tcPr>
            <w:tcW w:w="8393" w:type="dxa"/>
          </w:tcPr>
          <w:p w14:paraId="305331FE" w14:textId="77777777" w:rsidR="00E7292F" w:rsidRDefault="00E7292F" w:rsidP="00E7292F">
            <w:pPr>
              <w:spacing w:after="120"/>
              <w:rPr>
                <w:rFonts w:eastAsiaTheme="minorEastAsia"/>
                <w:lang w:val="en-US" w:eastAsia="zh-CN"/>
              </w:rPr>
            </w:pPr>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Questions about test signal. Is the test signal intended to be transmitted all the time or initiated by some sort of request? If it is on all the time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p>
          <w:p w14:paraId="02B1B265" w14:textId="77777777" w:rsidR="00E7292F" w:rsidRPr="00250633" w:rsidRDefault="00E7292F" w:rsidP="00E7292F">
            <w:pPr>
              <w:spacing w:after="120"/>
              <w:rPr>
                <w:rFonts w:eastAsiaTheme="minorEastAsia"/>
                <w:lang w:val="en-US" w:eastAsia="zh-CN"/>
              </w:rPr>
            </w:pPr>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p>
          <w:p w14:paraId="76158D5A" w14:textId="77777777" w:rsidR="00E7292F" w:rsidRPr="00250633" w:rsidRDefault="00E7292F" w:rsidP="00E7292F">
            <w:pPr>
              <w:spacing w:after="120"/>
              <w:rPr>
                <w:rFonts w:eastAsiaTheme="minorEastAsia"/>
                <w:lang w:val="en-US" w:eastAsia="zh-CN"/>
              </w:rPr>
            </w:pPr>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2:</w:t>
            </w:r>
          </w:p>
          <w:p w14:paraId="33DCAC89" w14:textId="77777777" w:rsidR="00E7292F" w:rsidRDefault="00E7292F" w:rsidP="00E7292F">
            <w:pPr>
              <w:spacing w:after="120"/>
              <w:rPr>
                <w:rFonts w:eastAsiaTheme="minorEastAsia"/>
                <w:lang w:val="en-US" w:eastAsia="zh-CN"/>
              </w:rPr>
            </w:pPr>
            <w:r>
              <w:rPr>
                <w:rFonts w:eastAsiaTheme="minorEastAsia"/>
                <w:lang w:val="en-US" w:eastAsia="zh-CN"/>
              </w:rPr>
              <w:t>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beam then estimate of beam roll off etc will greatly add to MU.</w:t>
            </w:r>
          </w:p>
          <w:p w14:paraId="33D3D179" w14:textId="77777777" w:rsidR="00E7292F" w:rsidRDefault="00E7292F" w:rsidP="00E7292F">
            <w:pPr>
              <w:spacing w:after="120"/>
              <w:rPr>
                <w:rFonts w:eastAsiaTheme="minorEastAsia"/>
                <w:lang w:val="en-US" w:eastAsia="zh-CN"/>
              </w:rPr>
            </w:pPr>
            <w:r>
              <w:rPr>
                <w:rFonts w:eastAsiaTheme="minorEastAsia"/>
                <w:lang w:val="en-US" w:eastAsia="zh-CN"/>
              </w:rPr>
              <w:t>The discussion seems to be based around assumption that emissions close to carrier or harmonics are the main unwanted emissions to be measured and that they will be correlated to the wanted signal. If this is true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p>
        </w:tc>
      </w:tr>
      <w:tr w:rsidR="002A6903" w14:paraId="6B0607B2" w14:textId="77777777" w:rsidTr="00E7292F">
        <w:tc>
          <w:tcPr>
            <w:tcW w:w="1238" w:type="dxa"/>
          </w:tcPr>
          <w:p w14:paraId="3C28E619" w14:textId="46A8C6E9" w:rsidR="002A6903" w:rsidRDefault="002A6903" w:rsidP="00E7292F">
            <w:pPr>
              <w:spacing w:after="120"/>
              <w:rPr>
                <w:rFonts w:eastAsiaTheme="minorEastAsia"/>
                <w:lang w:val="en-US" w:eastAsia="zh-CN"/>
              </w:rPr>
            </w:pPr>
            <w:r>
              <w:rPr>
                <w:rFonts w:eastAsiaTheme="minorEastAsia"/>
                <w:lang w:val="en-US" w:eastAsia="zh-CN"/>
              </w:rPr>
              <w:t>Ericsson</w:t>
            </w:r>
          </w:p>
        </w:tc>
        <w:tc>
          <w:tcPr>
            <w:tcW w:w="8393" w:type="dxa"/>
          </w:tcPr>
          <w:p w14:paraId="5FA0666A" w14:textId="3AE38F0F" w:rsidR="002A6903" w:rsidRDefault="002A6903" w:rsidP="002A6903">
            <w:pPr>
              <w:spacing w:after="120"/>
              <w:rPr>
                <w:rFonts w:eastAsiaTheme="minorEastAsia"/>
                <w:lang w:val="en-US" w:eastAsia="zh-CN"/>
              </w:rPr>
            </w:pPr>
            <w:r>
              <w:rPr>
                <w:rFonts w:eastAsiaTheme="minorEastAsia"/>
                <w:lang w:val="en-US" w:eastAsia="zh-CN"/>
              </w:rPr>
              <w:t xml:space="preserve">Sub topic 1-1: At last RAN plenary RAN4 was tasked to look into a request from ITU-R WP 1C on a new test signal to facilitate a situation with full power allocated. </w:t>
            </w:r>
            <w:r w:rsidR="005343D7">
              <w:rPr>
                <w:rFonts w:eastAsiaTheme="minorEastAsia"/>
                <w:lang w:val="en-US" w:eastAsia="zh-CN"/>
              </w:rPr>
              <w:t>A test signal is proposed to give full power condition. F</w:t>
            </w:r>
            <w:r>
              <w:rPr>
                <w:rFonts w:eastAsiaTheme="minorEastAsia"/>
                <w:lang w:val="en-US" w:eastAsia="zh-CN"/>
              </w:rPr>
              <w:t xml:space="preserve">ull power allocation is required to verify TRP </w:t>
            </w:r>
            <w:r w:rsidR="005343D7">
              <w:rPr>
                <w:rFonts w:eastAsiaTheme="minorEastAsia"/>
                <w:lang w:val="en-US" w:eastAsia="zh-CN"/>
              </w:rPr>
              <w:t xml:space="preserve">unwanted </w:t>
            </w:r>
            <w:r>
              <w:rPr>
                <w:rFonts w:eastAsiaTheme="minorEastAsia"/>
                <w:lang w:val="en-US" w:eastAsia="zh-CN"/>
              </w:rPr>
              <w:t xml:space="preserve">emission </w:t>
            </w:r>
            <w:r w:rsidR="005343D7">
              <w:rPr>
                <w:rFonts w:eastAsiaTheme="minorEastAsia"/>
                <w:lang w:val="en-US" w:eastAsia="zh-CN"/>
              </w:rPr>
              <w:t xml:space="preserve">in lab and </w:t>
            </w:r>
            <w:r>
              <w:rPr>
                <w:rFonts w:eastAsiaTheme="minorEastAsia"/>
                <w:lang w:val="en-US" w:eastAsia="zh-CN"/>
              </w:rPr>
              <w:t xml:space="preserve">in field. The in-field area is new for RAN4 but related since parameters are defined in RAN4 and used also for in-field testing. The intension with the draft </w:t>
            </w:r>
            <w:r w:rsidR="005343D7">
              <w:rPr>
                <w:rFonts w:eastAsiaTheme="minorEastAsia"/>
                <w:lang w:val="en-US" w:eastAsia="zh-CN"/>
              </w:rPr>
              <w:t xml:space="preserve">response </w:t>
            </w:r>
            <w:r>
              <w:rPr>
                <w:rFonts w:eastAsiaTheme="minorEastAsia"/>
                <w:lang w:val="en-US" w:eastAsia="zh-CN"/>
              </w:rPr>
              <w:t xml:space="preserve">LS was to provide to more information and also ask for more specific information to understand in-field testing and the proposed test signal. Introducing a test signal will have impact on RAN1 if the signal is standardized. From a RAN4 perspective that is important is to understand what conditions is needed to measure TRP emission in-field, e.g. test signal length and periodicity to be able to measure unwanted emission. To have a fruitful discussion with ITU-R, RAN4 should collect questions and technical background relevant for in-field testing. The intension is to send the information as an LS to ITU-R WP 1C.   </w:t>
            </w:r>
          </w:p>
          <w:p w14:paraId="2785C913" w14:textId="77777777" w:rsidR="002A6903" w:rsidRDefault="002A6903" w:rsidP="002A6903">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1-2: In a unloaded network, it will be difficult to measure emission levels. Therefore, a situation with a loaded carrier is required. The test signal proposed by ITU-R facilitate a fully loaded carrier. But also, alternative approaches exist, such as provoking the base station to send data using all resources. </w:t>
            </w:r>
          </w:p>
          <w:p w14:paraId="527FAC34" w14:textId="77777777" w:rsidR="002A6903" w:rsidRDefault="002A6903" w:rsidP="002A6903">
            <w:pPr>
              <w:spacing w:after="120"/>
              <w:rPr>
                <w:rFonts w:eastAsiaTheme="minorEastAsia"/>
                <w:lang w:val="en-US" w:eastAsia="zh-CN"/>
              </w:rPr>
            </w:pPr>
            <w:r>
              <w:rPr>
                <w:rFonts w:eastAsiaTheme="minorEastAsia"/>
                <w:lang w:val="en-US" w:eastAsia="zh-CN"/>
              </w:rPr>
              <w:lastRenderedPageBreak/>
              <w:t>Comments on different approaches:</w:t>
            </w:r>
          </w:p>
          <w:p w14:paraId="06FE199E" w14:textId="77777777" w:rsidR="002A6903" w:rsidRDefault="002A6903" w:rsidP="002A6903">
            <w:pPr>
              <w:spacing w:after="120"/>
              <w:rPr>
                <w:rFonts w:eastAsiaTheme="minorEastAsia"/>
                <w:lang w:val="en-US" w:eastAsia="zh-CN"/>
              </w:rPr>
            </w:pPr>
            <w:r>
              <w:rPr>
                <w:rFonts w:eastAsiaTheme="minorEastAsia"/>
                <w:lang w:val="en-US" w:eastAsia="zh-CN"/>
              </w:rPr>
              <w:t>Option 1: When peak traffic occurs, the carrier will be fully loaded. The drawback with this approach is that the traffic can vary significantly, hence time is a limiting factor.</w:t>
            </w:r>
          </w:p>
          <w:p w14:paraId="5D2963E4" w14:textId="77777777" w:rsidR="002A6903" w:rsidRDefault="002A6903" w:rsidP="002A6903">
            <w:pPr>
              <w:spacing w:after="120"/>
              <w:rPr>
                <w:rFonts w:eastAsiaTheme="minorEastAsia"/>
                <w:lang w:val="en-US" w:eastAsia="zh-CN"/>
              </w:rPr>
            </w:pPr>
            <w:r>
              <w:rPr>
                <w:rFonts w:eastAsiaTheme="minorEastAsia"/>
                <w:lang w:val="en-US" w:eastAsia="zh-CN"/>
              </w:rPr>
              <w:t xml:space="preserve">Option 2: Since TRP is an average in itself, this approach is promising. By letting the network operate and provide data to multiple UEs the emission can be tested. This approach requires that UEs are attached to the network and scheduled data. </w:t>
            </w:r>
          </w:p>
          <w:p w14:paraId="17EA0316" w14:textId="77777777" w:rsidR="002A6903" w:rsidRDefault="002A6903" w:rsidP="002A6903">
            <w:pPr>
              <w:spacing w:after="120"/>
              <w:rPr>
                <w:rFonts w:eastAsiaTheme="minorEastAsia"/>
                <w:lang w:val="en-US" w:eastAsia="zh-CN"/>
              </w:rPr>
            </w:pPr>
            <w:r>
              <w:rPr>
                <w:rFonts w:eastAsiaTheme="minorEastAsia"/>
                <w:lang w:val="en-US" w:eastAsia="zh-CN"/>
              </w:rPr>
              <w:t xml:space="preserve">Option 3:  The test signal proposed by ITU-R is designed to be transparent and not disturb the traffic. If that’s possible we need to further analyze. Proprietary solution has the draw back that the regulator needs to ask for the test signal to be enabled during testing. The intension with the test signal proposed by ITU-R was to always be enabled. </w:t>
            </w:r>
          </w:p>
          <w:p w14:paraId="078533FE" w14:textId="77777777" w:rsidR="002A6903" w:rsidRDefault="002A6903" w:rsidP="002A6903">
            <w:pPr>
              <w:spacing w:after="120"/>
              <w:rPr>
                <w:rFonts w:eastAsiaTheme="minorEastAsia"/>
                <w:lang w:val="en-US" w:eastAsia="zh-CN"/>
              </w:rPr>
            </w:pPr>
            <w:r>
              <w:rPr>
                <w:rFonts w:eastAsiaTheme="minorEastAsia"/>
                <w:lang w:val="en-US" w:eastAsia="zh-CN"/>
              </w:rPr>
              <w:t>Option 4: The approach to provoke traffic in a cell without scheduled UEs is beneficial and very useful measuring unwanted emission. A dummy test UE will request large portion of data to be downloaded, which will create a situation where all resources in the frequency domain is used. This approach gives the freedom to test unwanted emission without interaction with the operator.</w:t>
            </w:r>
          </w:p>
          <w:p w14:paraId="1C285850" w14:textId="77777777" w:rsidR="002A6903" w:rsidRDefault="002A6903" w:rsidP="002A6903">
            <w:pPr>
              <w:spacing w:after="120"/>
              <w:rPr>
                <w:rFonts w:eastAsiaTheme="minorEastAsia"/>
                <w:lang w:val="en-US" w:eastAsia="zh-CN"/>
              </w:rPr>
            </w:pPr>
          </w:p>
          <w:p w14:paraId="08100E6C" w14:textId="52D0C203" w:rsidR="002A6903" w:rsidRPr="00250633" w:rsidRDefault="002A6903" w:rsidP="002A6903">
            <w:pPr>
              <w:spacing w:after="120"/>
              <w:rPr>
                <w:rFonts w:eastAsiaTheme="minorEastAsia"/>
                <w:lang w:val="en-US" w:eastAsia="zh-CN"/>
              </w:rPr>
            </w:pPr>
            <w:r>
              <w:rPr>
                <w:rFonts w:eastAsiaTheme="minorEastAsia"/>
                <w:lang w:val="en-US" w:eastAsia="zh-CN"/>
              </w:rPr>
              <w:t>The intension is to find a way for testing TRP unwanted emission in-field since it is vital for regulators in several countries. Typically, what is interesting is the emission close to the carrier and harmonics. For the harmonics, even if the signal is correlated and beamformed, it’s very difficult to say what gain the antenna have. That’s why regulators ask for input from RAN4 how the base station works and how emission can be measured properly. RAN4 have great experience of testing emission in in-door lab environments, which are essential for in-field testing too.</w:t>
            </w:r>
          </w:p>
        </w:tc>
      </w:tr>
    </w:tbl>
    <w:p w14:paraId="0C9EB613" w14:textId="77777777" w:rsidR="002D2761" w:rsidRDefault="002D2761">
      <w:pPr>
        <w:rPr>
          <w:color w:val="0070C0"/>
          <w:lang w:val="en-US" w:eastAsia="zh-CN"/>
        </w:rPr>
      </w:pPr>
    </w:p>
    <w:p w14:paraId="3FBBAECD" w14:textId="77777777" w:rsidR="002D2761" w:rsidRDefault="00C42D6D">
      <w:pPr>
        <w:pStyle w:val="Heading3"/>
        <w:rPr>
          <w:sz w:val="24"/>
          <w:szCs w:val="16"/>
        </w:rPr>
      </w:pPr>
      <w:r>
        <w:rPr>
          <w:sz w:val="24"/>
          <w:szCs w:val="16"/>
        </w:rPr>
        <w:t>CRs/TPs comments collection</w:t>
      </w:r>
    </w:p>
    <w:p w14:paraId="1E2DB548" w14:textId="77777777"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D2761" w14:paraId="45C911A9" w14:textId="77777777">
        <w:tc>
          <w:tcPr>
            <w:tcW w:w="1242" w:type="dxa"/>
          </w:tcPr>
          <w:p w14:paraId="5A905795"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6E7CD375"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6092C49B" w14:textId="77777777">
        <w:tc>
          <w:tcPr>
            <w:tcW w:w="1242" w:type="dxa"/>
            <w:vMerge w:val="restart"/>
          </w:tcPr>
          <w:p w14:paraId="4DB7586F"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0DC8849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3D9048DF" w14:textId="77777777">
        <w:tc>
          <w:tcPr>
            <w:tcW w:w="1242" w:type="dxa"/>
            <w:vMerge/>
          </w:tcPr>
          <w:p w14:paraId="798D59E7" w14:textId="77777777" w:rsidR="002D2761" w:rsidRDefault="002D2761">
            <w:pPr>
              <w:spacing w:after="120"/>
              <w:rPr>
                <w:rFonts w:eastAsiaTheme="minorEastAsia"/>
                <w:lang w:val="en-US" w:eastAsia="zh-CN"/>
              </w:rPr>
            </w:pPr>
          </w:p>
        </w:tc>
        <w:tc>
          <w:tcPr>
            <w:tcW w:w="8615" w:type="dxa"/>
          </w:tcPr>
          <w:p w14:paraId="3EBEECD4"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5FEFE936" w14:textId="77777777">
        <w:tc>
          <w:tcPr>
            <w:tcW w:w="1242" w:type="dxa"/>
            <w:vMerge/>
          </w:tcPr>
          <w:p w14:paraId="63487444" w14:textId="77777777" w:rsidR="002D2761" w:rsidRDefault="002D2761">
            <w:pPr>
              <w:spacing w:after="120"/>
              <w:rPr>
                <w:rFonts w:eastAsiaTheme="minorEastAsia"/>
                <w:lang w:val="en-US" w:eastAsia="zh-CN"/>
              </w:rPr>
            </w:pPr>
          </w:p>
        </w:tc>
        <w:tc>
          <w:tcPr>
            <w:tcW w:w="8615" w:type="dxa"/>
          </w:tcPr>
          <w:p w14:paraId="6DA14C10" w14:textId="77777777" w:rsidR="002D2761" w:rsidRDefault="002D2761">
            <w:pPr>
              <w:spacing w:after="120"/>
              <w:rPr>
                <w:rFonts w:eastAsiaTheme="minorEastAsia"/>
                <w:lang w:val="en-US" w:eastAsia="zh-CN"/>
              </w:rPr>
            </w:pPr>
          </w:p>
        </w:tc>
      </w:tr>
      <w:tr w:rsidR="002D2761" w14:paraId="4D10B290" w14:textId="77777777">
        <w:tc>
          <w:tcPr>
            <w:tcW w:w="1242" w:type="dxa"/>
            <w:vMerge w:val="restart"/>
          </w:tcPr>
          <w:p w14:paraId="11D2AFEF"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5AB42C34"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24260783" w14:textId="77777777">
        <w:tc>
          <w:tcPr>
            <w:tcW w:w="1242" w:type="dxa"/>
            <w:vMerge/>
          </w:tcPr>
          <w:p w14:paraId="149F18D4" w14:textId="77777777" w:rsidR="002D2761" w:rsidRDefault="002D2761">
            <w:pPr>
              <w:spacing w:after="120"/>
              <w:rPr>
                <w:rFonts w:eastAsiaTheme="minorEastAsia"/>
                <w:lang w:val="en-US" w:eastAsia="zh-CN"/>
              </w:rPr>
            </w:pPr>
          </w:p>
        </w:tc>
        <w:tc>
          <w:tcPr>
            <w:tcW w:w="8615" w:type="dxa"/>
          </w:tcPr>
          <w:p w14:paraId="368840AD"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277C4F45" w14:textId="77777777">
        <w:tc>
          <w:tcPr>
            <w:tcW w:w="1242" w:type="dxa"/>
            <w:vMerge/>
          </w:tcPr>
          <w:p w14:paraId="61FAFE2F" w14:textId="77777777" w:rsidR="002D2761" w:rsidRDefault="002D2761">
            <w:pPr>
              <w:spacing w:after="120"/>
              <w:rPr>
                <w:rFonts w:eastAsiaTheme="minorEastAsia"/>
                <w:lang w:val="en-US" w:eastAsia="zh-CN"/>
              </w:rPr>
            </w:pPr>
          </w:p>
        </w:tc>
        <w:tc>
          <w:tcPr>
            <w:tcW w:w="8615" w:type="dxa"/>
          </w:tcPr>
          <w:p w14:paraId="74F649DB" w14:textId="77777777" w:rsidR="002D2761" w:rsidRDefault="002D2761">
            <w:pPr>
              <w:spacing w:after="120"/>
              <w:rPr>
                <w:rFonts w:eastAsiaTheme="minorEastAsia"/>
                <w:lang w:val="en-US" w:eastAsia="zh-CN"/>
              </w:rPr>
            </w:pPr>
          </w:p>
        </w:tc>
      </w:tr>
    </w:tbl>
    <w:p w14:paraId="66F9D584" w14:textId="77777777" w:rsidR="002D2761" w:rsidRDefault="002D2761">
      <w:pPr>
        <w:rPr>
          <w:color w:val="0070C0"/>
          <w:lang w:val="en-US" w:eastAsia="zh-CN"/>
        </w:rPr>
      </w:pPr>
    </w:p>
    <w:p w14:paraId="198125C9" w14:textId="77777777" w:rsidR="002D2761" w:rsidRDefault="00C42D6D">
      <w:pPr>
        <w:pStyle w:val="Heading2"/>
      </w:pPr>
      <w:r>
        <w:t>Summary</w:t>
      </w:r>
      <w:r>
        <w:rPr>
          <w:rFonts w:hint="eastAsia"/>
        </w:rPr>
        <w:t xml:space="preserve"> for 1st round </w:t>
      </w:r>
    </w:p>
    <w:p w14:paraId="0A935B07" w14:textId="77777777" w:rsidR="002D2761" w:rsidRDefault="00C42D6D">
      <w:pPr>
        <w:pStyle w:val="Heading3"/>
        <w:rPr>
          <w:sz w:val="24"/>
          <w:szCs w:val="16"/>
        </w:rPr>
      </w:pPr>
      <w:r>
        <w:rPr>
          <w:sz w:val="24"/>
          <w:szCs w:val="16"/>
        </w:rPr>
        <w:t xml:space="preserve">Open issues </w:t>
      </w:r>
    </w:p>
    <w:p w14:paraId="5217C833" w14:textId="0B11D364" w:rsidR="002D2761" w:rsidRPr="00517315" w:rsidRDefault="002D2761">
      <w:pPr>
        <w:rPr>
          <w:i/>
          <w:lang w:val="en-US" w:eastAsia="zh-CN"/>
        </w:rPr>
      </w:pPr>
    </w:p>
    <w:tbl>
      <w:tblPr>
        <w:tblStyle w:val="TableGrid"/>
        <w:tblW w:w="0" w:type="auto"/>
        <w:tblLook w:val="04A0" w:firstRow="1" w:lastRow="0" w:firstColumn="1" w:lastColumn="0" w:noHBand="0" w:noVBand="1"/>
      </w:tblPr>
      <w:tblGrid>
        <w:gridCol w:w="1224"/>
        <w:gridCol w:w="8407"/>
      </w:tblGrid>
      <w:tr w:rsidR="00517315" w:rsidRPr="00517315" w14:paraId="3B5EAC66" w14:textId="77777777">
        <w:tc>
          <w:tcPr>
            <w:tcW w:w="1242" w:type="dxa"/>
          </w:tcPr>
          <w:p w14:paraId="75683041" w14:textId="77777777" w:rsidR="002D2761" w:rsidRPr="00517315" w:rsidRDefault="002D2761">
            <w:pPr>
              <w:rPr>
                <w:rFonts w:eastAsiaTheme="minorEastAsia"/>
                <w:b/>
                <w:bCs/>
                <w:lang w:val="en-US" w:eastAsia="zh-CN"/>
              </w:rPr>
            </w:pPr>
          </w:p>
        </w:tc>
        <w:tc>
          <w:tcPr>
            <w:tcW w:w="8615" w:type="dxa"/>
          </w:tcPr>
          <w:p w14:paraId="391024C0" w14:textId="77777777" w:rsidR="002D2761" w:rsidRPr="00517315" w:rsidRDefault="00C42D6D">
            <w:pPr>
              <w:rPr>
                <w:rFonts w:eastAsiaTheme="minorEastAsia"/>
                <w:b/>
                <w:bCs/>
                <w:lang w:val="en-US" w:eastAsia="zh-CN"/>
              </w:rPr>
            </w:pPr>
            <w:r w:rsidRPr="00517315">
              <w:rPr>
                <w:rFonts w:eastAsiaTheme="minorEastAsia"/>
                <w:b/>
                <w:bCs/>
                <w:lang w:val="en-US" w:eastAsia="zh-CN"/>
              </w:rPr>
              <w:t xml:space="preserve">Status summary </w:t>
            </w:r>
          </w:p>
        </w:tc>
      </w:tr>
      <w:tr w:rsidR="00517315" w:rsidRPr="00517315" w14:paraId="213404C8" w14:textId="77777777">
        <w:tc>
          <w:tcPr>
            <w:tcW w:w="1242" w:type="dxa"/>
          </w:tcPr>
          <w:p w14:paraId="3A0885F1" w14:textId="317DCAB4" w:rsidR="002D2761" w:rsidRPr="00517315" w:rsidRDefault="00C42D6D">
            <w:pPr>
              <w:rPr>
                <w:rFonts w:eastAsiaTheme="minorEastAsia"/>
                <w:lang w:val="en-US" w:eastAsia="zh-CN"/>
              </w:rPr>
            </w:pPr>
            <w:r w:rsidRPr="00517315">
              <w:rPr>
                <w:rFonts w:eastAsiaTheme="minorEastAsia" w:hint="eastAsia"/>
                <w:b/>
                <w:bCs/>
                <w:lang w:val="en-US" w:eastAsia="zh-CN"/>
              </w:rPr>
              <w:t>Sub-topic</w:t>
            </w:r>
            <w:r w:rsidRPr="00517315">
              <w:rPr>
                <w:rFonts w:eastAsiaTheme="minorEastAsia"/>
                <w:b/>
                <w:bCs/>
                <w:lang w:val="en-US" w:eastAsia="zh-CN"/>
              </w:rPr>
              <w:t xml:space="preserve"> </w:t>
            </w:r>
            <w:r w:rsidRPr="00517315">
              <w:rPr>
                <w:rFonts w:eastAsiaTheme="minorEastAsia" w:hint="eastAsia"/>
                <w:b/>
                <w:bCs/>
                <w:lang w:val="en-US" w:eastAsia="zh-CN"/>
              </w:rPr>
              <w:t>#1</w:t>
            </w:r>
            <w:r w:rsidR="00FF3749" w:rsidRPr="00517315">
              <w:rPr>
                <w:rFonts w:eastAsiaTheme="minorEastAsia"/>
                <w:b/>
                <w:bCs/>
                <w:lang w:val="en-US" w:eastAsia="zh-CN"/>
              </w:rPr>
              <w:t>-1</w:t>
            </w:r>
          </w:p>
        </w:tc>
        <w:tc>
          <w:tcPr>
            <w:tcW w:w="8615" w:type="dxa"/>
          </w:tcPr>
          <w:p w14:paraId="740753ED" w14:textId="2045863E" w:rsidR="002D2761" w:rsidRPr="00517315" w:rsidRDefault="00C42D6D">
            <w:pPr>
              <w:rPr>
                <w:rFonts w:eastAsiaTheme="minorEastAsia"/>
                <w:i/>
                <w:lang w:val="en-US" w:eastAsia="zh-CN"/>
              </w:rPr>
            </w:pPr>
            <w:r w:rsidRPr="00517315">
              <w:rPr>
                <w:rFonts w:eastAsiaTheme="minorEastAsia" w:hint="eastAsia"/>
                <w:i/>
                <w:lang w:val="en-US" w:eastAsia="zh-CN"/>
              </w:rPr>
              <w:t>Tentative agreements:</w:t>
            </w:r>
            <w:r w:rsidR="000C6386" w:rsidRPr="00517315">
              <w:rPr>
                <w:rFonts w:eastAsiaTheme="minorEastAsia"/>
                <w:i/>
                <w:lang w:val="en-US" w:eastAsia="zh-CN"/>
              </w:rPr>
              <w:t xml:space="preserve"> None</w:t>
            </w:r>
          </w:p>
          <w:p w14:paraId="582BA215" w14:textId="295E93A0" w:rsidR="002D2761" w:rsidRPr="00517315" w:rsidRDefault="00C42D6D">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1CF5EA8E" w14:textId="30A070E7" w:rsidR="002D2761" w:rsidRPr="00517315" w:rsidRDefault="00C42D6D">
            <w:pPr>
              <w:rPr>
                <w:rFonts w:eastAsiaTheme="minorEastAsia"/>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0C6386" w:rsidRPr="00517315">
              <w:rPr>
                <w:rFonts w:eastAsiaTheme="minorEastAsia"/>
                <w:i/>
                <w:lang w:val="en-US" w:eastAsia="zh-CN"/>
              </w:rPr>
              <w:t xml:space="preserve"> We need a way forward to sort out how we continue the work related to the request from ITU-R WP 1C and the task from RAN plenary.</w:t>
            </w:r>
          </w:p>
        </w:tc>
      </w:tr>
      <w:tr w:rsidR="00517315" w:rsidRPr="00517315" w14:paraId="47857275" w14:textId="77777777">
        <w:tc>
          <w:tcPr>
            <w:tcW w:w="1242" w:type="dxa"/>
          </w:tcPr>
          <w:p w14:paraId="7639C56E" w14:textId="2C53E2B5" w:rsidR="00FF3749" w:rsidRPr="00517315" w:rsidRDefault="00FF3749">
            <w:pPr>
              <w:rPr>
                <w:rFonts w:eastAsiaTheme="minorEastAsia"/>
                <w:b/>
                <w:bCs/>
                <w:lang w:val="en-US" w:eastAsia="zh-CN"/>
              </w:rPr>
            </w:pPr>
            <w:r w:rsidRPr="00517315">
              <w:rPr>
                <w:rFonts w:eastAsiaTheme="minorEastAsia"/>
                <w:b/>
                <w:bCs/>
                <w:lang w:val="en-US" w:eastAsia="zh-CN"/>
              </w:rPr>
              <w:lastRenderedPageBreak/>
              <w:t>Sub-topic #1-2</w:t>
            </w:r>
          </w:p>
        </w:tc>
        <w:tc>
          <w:tcPr>
            <w:tcW w:w="8615" w:type="dxa"/>
          </w:tcPr>
          <w:p w14:paraId="3BC9B136" w14:textId="36B81C86" w:rsidR="00FF3749" w:rsidRPr="00517315" w:rsidRDefault="00FF3749" w:rsidP="00FF3749">
            <w:pPr>
              <w:rPr>
                <w:rFonts w:eastAsiaTheme="minorEastAsia"/>
                <w:i/>
                <w:lang w:val="en-US" w:eastAsia="zh-CN"/>
              </w:rPr>
            </w:pPr>
            <w:r w:rsidRPr="00517315">
              <w:rPr>
                <w:rFonts w:eastAsiaTheme="minorEastAsia" w:hint="eastAsia"/>
                <w:i/>
                <w:lang w:val="en-US" w:eastAsia="zh-CN"/>
              </w:rPr>
              <w:t>Tentative agreements:</w:t>
            </w:r>
            <w:r w:rsidR="000C6386" w:rsidRPr="00517315">
              <w:rPr>
                <w:rFonts w:eastAsiaTheme="minorEastAsia"/>
                <w:i/>
                <w:lang w:val="en-US" w:eastAsia="zh-CN"/>
              </w:rPr>
              <w:t xml:space="preserve"> There are some alternative approaches to also consider</w:t>
            </w:r>
          </w:p>
          <w:p w14:paraId="43A02E0C" w14:textId="0A2F4BC4" w:rsidR="00FF3749" w:rsidRPr="00517315" w:rsidRDefault="00FF3749" w:rsidP="00FF3749">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2157FCAE" w14:textId="0BAA532C" w:rsidR="00FF3749" w:rsidRPr="00517315" w:rsidRDefault="00FF3749" w:rsidP="00FF3749">
            <w:pPr>
              <w:rPr>
                <w:rFonts w:eastAsiaTheme="minorEastAsia"/>
                <w:i/>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0C6386" w:rsidRPr="00517315">
              <w:rPr>
                <w:rFonts w:eastAsiaTheme="minorEastAsia"/>
                <w:i/>
                <w:lang w:val="en-US" w:eastAsia="zh-CN"/>
              </w:rPr>
              <w:t xml:space="preserve"> If possible, capture some feedback in WF above</w:t>
            </w:r>
          </w:p>
        </w:tc>
      </w:tr>
    </w:tbl>
    <w:p w14:paraId="63A83329" w14:textId="77777777" w:rsidR="002D2761" w:rsidRPr="00517315" w:rsidRDefault="002D2761">
      <w:pPr>
        <w:rPr>
          <w:i/>
          <w:lang w:val="en-US" w:eastAsia="zh-CN"/>
        </w:rPr>
      </w:pPr>
    </w:p>
    <w:p w14:paraId="0B79F2DB" w14:textId="79338672" w:rsidR="000C6386" w:rsidRPr="00517315" w:rsidRDefault="000C6386" w:rsidP="000C6386">
      <w:pPr>
        <w:rPr>
          <w:iCs/>
          <w:lang w:val="en-US" w:eastAsia="zh-CN"/>
        </w:rPr>
      </w:pPr>
      <w:r w:rsidRPr="00517315">
        <w:rPr>
          <w:iCs/>
          <w:lang w:val="en-US" w:eastAsia="zh-CN"/>
        </w:rPr>
        <w:t xml:space="preserve">A way forward is required to </w:t>
      </w:r>
      <w:r w:rsidR="00517315">
        <w:rPr>
          <w:iCs/>
          <w:lang w:val="en-US" w:eastAsia="zh-CN"/>
        </w:rPr>
        <w:t>give guidance for the next meeting.</w:t>
      </w:r>
    </w:p>
    <w:p w14:paraId="46BFA92D" w14:textId="77777777" w:rsidR="002D2761" w:rsidRPr="000C6386" w:rsidRDefault="002D2761">
      <w:pPr>
        <w:rPr>
          <w:i/>
          <w:color w:val="0070C0"/>
          <w:lang w:val="en-US" w:eastAsia="zh-CN"/>
        </w:rPr>
      </w:pPr>
    </w:p>
    <w:p w14:paraId="41C9F1CC" w14:textId="77777777" w:rsidR="002D2761" w:rsidRDefault="00C42D6D">
      <w:pPr>
        <w:pStyle w:val="Heading3"/>
        <w:rPr>
          <w:sz w:val="24"/>
          <w:szCs w:val="16"/>
        </w:rPr>
      </w:pPr>
      <w:r>
        <w:rPr>
          <w:sz w:val="24"/>
          <w:szCs w:val="16"/>
        </w:rPr>
        <w:t>CRs/TPs</w:t>
      </w:r>
    </w:p>
    <w:p w14:paraId="7B4DFFC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59E82D" w14:textId="77777777" w:rsidR="002D2761" w:rsidRDefault="00C42D6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2761" w14:paraId="537C2A6C" w14:textId="77777777">
        <w:tc>
          <w:tcPr>
            <w:tcW w:w="1242" w:type="dxa"/>
          </w:tcPr>
          <w:p w14:paraId="662D0ECA"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9D52BE"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6942289D" w14:textId="77777777">
        <w:tc>
          <w:tcPr>
            <w:tcW w:w="1242" w:type="dxa"/>
          </w:tcPr>
          <w:p w14:paraId="5D74648C"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423D9A"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1D0FEA" w14:textId="77777777" w:rsidR="002D2761" w:rsidRDefault="002D2761">
      <w:pPr>
        <w:rPr>
          <w:color w:val="0070C0"/>
          <w:lang w:val="en-US" w:eastAsia="zh-CN"/>
        </w:rPr>
      </w:pPr>
    </w:p>
    <w:p w14:paraId="37F847AB" w14:textId="77777777" w:rsidR="002D2761" w:rsidRDefault="00C42D6D">
      <w:pPr>
        <w:pStyle w:val="Heading2"/>
        <w:rPr>
          <w:lang w:val="en-US"/>
        </w:rPr>
      </w:pPr>
      <w:r>
        <w:rPr>
          <w:rFonts w:hint="eastAsia"/>
          <w:lang w:val="en-US"/>
        </w:rPr>
        <w:t>Discussion on 2nd round</w:t>
      </w:r>
      <w:r>
        <w:rPr>
          <w:lang w:val="en-US"/>
        </w:rPr>
        <w:t xml:space="preserve"> (if applicable)</w:t>
      </w:r>
    </w:p>
    <w:p w14:paraId="4AE245C9" w14:textId="77777777" w:rsidR="002D2761" w:rsidRDefault="002D2761">
      <w:pPr>
        <w:rPr>
          <w:lang w:val="en-US" w:eastAsia="zh-CN"/>
        </w:rPr>
      </w:pPr>
    </w:p>
    <w:p w14:paraId="659C019D" w14:textId="77777777" w:rsidR="002D2761" w:rsidRDefault="002D2761"/>
    <w:p w14:paraId="2CF6DCD2" w14:textId="77777777" w:rsidR="002D2761" w:rsidRDefault="00C42D6D">
      <w:pPr>
        <w:pStyle w:val="Heading1"/>
        <w:rPr>
          <w:lang w:eastAsia="ja-JP"/>
        </w:rPr>
      </w:pPr>
      <w:r>
        <w:rPr>
          <w:lang w:eastAsia="ja-JP"/>
        </w:rPr>
        <w:t>Topic #2: Antenna model extension</w:t>
      </w:r>
    </w:p>
    <w:p w14:paraId="158236A3" w14:textId="77777777" w:rsidR="002D2761" w:rsidRDefault="00C42D6D">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F76D698"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2D2761" w14:paraId="400B92FD" w14:textId="77777777">
        <w:trPr>
          <w:trHeight w:val="468"/>
        </w:trPr>
        <w:tc>
          <w:tcPr>
            <w:tcW w:w="1648" w:type="dxa"/>
            <w:vAlign w:val="center"/>
          </w:tcPr>
          <w:p w14:paraId="4D1354B8" w14:textId="77777777" w:rsidR="002D2761" w:rsidRDefault="00C42D6D">
            <w:pPr>
              <w:spacing w:before="120" w:after="120"/>
              <w:rPr>
                <w:b/>
                <w:bCs/>
              </w:rPr>
            </w:pPr>
            <w:r>
              <w:rPr>
                <w:b/>
                <w:bCs/>
              </w:rPr>
              <w:t>T-doc number</w:t>
            </w:r>
          </w:p>
        </w:tc>
        <w:tc>
          <w:tcPr>
            <w:tcW w:w="1437" w:type="dxa"/>
            <w:vAlign w:val="center"/>
          </w:tcPr>
          <w:p w14:paraId="79A5E5F7" w14:textId="77777777" w:rsidR="002D2761" w:rsidRDefault="00C42D6D">
            <w:pPr>
              <w:spacing w:before="120" w:after="120"/>
              <w:rPr>
                <w:b/>
                <w:bCs/>
              </w:rPr>
            </w:pPr>
            <w:r>
              <w:rPr>
                <w:b/>
                <w:bCs/>
              </w:rPr>
              <w:t>Company</w:t>
            </w:r>
          </w:p>
        </w:tc>
        <w:tc>
          <w:tcPr>
            <w:tcW w:w="6772" w:type="dxa"/>
            <w:vAlign w:val="center"/>
          </w:tcPr>
          <w:p w14:paraId="6C742DBD" w14:textId="77777777" w:rsidR="002D2761" w:rsidRDefault="00C42D6D">
            <w:pPr>
              <w:spacing w:before="120" w:after="120"/>
              <w:rPr>
                <w:b/>
                <w:bCs/>
              </w:rPr>
            </w:pPr>
            <w:r>
              <w:rPr>
                <w:b/>
                <w:bCs/>
              </w:rPr>
              <w:t>Proposals / Observations</w:t>
            </w:r>
          </w:p>
        </w:tc>
      </w:tr>
      <w:tr w:rsidR="002D2761" w14:paraId="49986F08" w14:textId="77777777">
        <w:trPr>
          <w:trHeight w:val="468"/>
        </w:trPr>
        <w:tc>
          <w:tcPr>
            <w:tcW w:w="1648" w:type="dxa"/>
          </w:tcPr>
          <w:p w14:paraId="1712B9F9" w14:textId="77777777" w:rsidR="002D2761" w:rsidRDefault="00C42D6D">
            <w:pPr>
              <w:spacing w:before="120" w:after="120"/>
            </w:pPr>
            <w:r>
              <w:t>R4-2106354</w:t>
            </w:r>
          </w:p>
        </w:tc>
        <w:tc>
          <w:tcPr>
            <w:tcW w:w="1437" w:type="dxa"/>
          </w:tcPr>
          <w:p w14:paraId="44753290" w14:textId="77777777" w:rsidR="002D2761" w:rsidRDefault="00C42D6D">
            <w:pPr>
              <w:spacing w:before="120" w:after="120"/>
            </w:pPr>
            <w:r>
              <w:t>Ericsson, Nokia, Qualcomm</w:t>
            </w:r>
          </w:p>
        </w:tc>
        <w:tc>
          <w:tcPr>
            <w:tcW w:w="6772" w:type="dxa"/>
          </w:tcPr>
          <w:p w14:paraId="5F21A57D" w14:textId="77777777" w:rsidR="002D2761" w:rsidRDefault="00C42D6D">
            <w:pPr>
              <w:spacing w:before="120" w:after="120"/>
            </w:pPr>
            <w:r>
              <w:t>Proposal 1: An extension to current antenna model is proposed to model antennas using sub-arrays</w:t>
            </w:r>
          </w:p>
          <w:p w14:paraId="28D68AD2" w14:textId="77777777" w:rsidR="002D2761" w:rsidRDefault="00C42D6D">
            <w:pPr>
              <w:spacing w:before="120" w:after="120"/>
            </w:pPr>
            <w:r>
              <w:t>Proposal 2: A parameter set for an antenna using sub-arrays is proposed</w:t>
            </w:r>
          </w:p>
        </w:tc>
      </w:tr>
    </w:tbl>
    <w:p w14:paraId="77E87074" w14:textId="77777777" w:rsidR="002D2761" w:rsidRDefault="002D2761"/>
    <w:p w14:paraId="2B2EF738" w14:textId="77777777" w:rsidR="002D2761" w:rsidRDefault="00C42D6D">
      <w:pPr>
        <w:pStyle w:val="Heading2"/>
      </w:pPr>
      <w:r>
        <w:rPr>
          <w:rFonts w:hint="eastAsia"/>
        </w:rPr>
        <w:t>Open issues</w:t>
      </w:r>
      <w:r>
        <w:t xml:space="preserve"> summary</w:t>
      </w:r>
    </w:p>
    <w:p w14:paraId="43CEFA88" w14:textId="77777777" w:rsidR="002D2761" w:rsidRDefault="00C42D6D">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14:paraId="766E0F6A" w14:textId="77777777" w:rsidR="002D2761" w:rsidRDefault="00C42D6D">
      <w:pPr>
        <w:pStyle w:val="Heading3"/>
        <w:rPr>
          <w:sz w:val="24"/>
          <w:szCs w:val="16"/>
        </w:rPr>
      </w:pPr>
      <w:r>
        <w:rPr>
          <w:sz w:val="24"/>
          <w:szCs w:val="16"/>
        </w:rPr>
        <w:lastRenderedPageBreak/>
        <w:t>Sub-topic 2-1</w:t>
      </w:r>
    </w:p>
    <w:p w14:paraId="775257CE"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14:paraId="2CFF753F" w14:textId="77777777" w:rsidR="002D2761" w:rsidRDefault="00C42D6D">
      <w:pPr>
        <w:rPr>
          <w:b/>
          <w:u w:val="single"/>
          <w:lang w:eastAsia="ko-KR"/>
        </w:rPr>
      </w:pPr>
      <w:r>
        <w:rPr>
          <w:b/>
          <w:u w:val="single"/>
          <w:lang w:eastAsia="ko-KR"/>
        </w:rPr>
        <w:t>Issue 2-1: Antenna model extension</w:t>
      </w:r>
    </w:p>
    <w:p w14:paraId="5F41ABA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632797"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Extend the antenna model to support sub-array geometries </w:t>
      </w:r>
    </w:p>
    <w:p w14:paraId="77F2CAB5"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38576F86"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5E4591"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Send LS to ITU-R WP 5D with additional information relevant for AAS base station modelling</w:t>
      </w:r>
    </w:p>
    <w:p w14:paraId="749F9600" w14:textId="77777777" w:rsidR="002D2761" w:rsidRDefault="002D2761">
      <w:pPr>
        <w:rPr>
          <w:i/>
          <w:color w:val="0070C0"/>
          <w:lang w:eastAsia="zh-CN"/>
        </w:rPr>
      </w:pPr>
    </w:p>
    <w:p w14:paraId="294A8566" w14:textId="77777777" w:rsidR="002D2761" w:rsidRDefault="00C42D6D">
      <w:pPr>
        <w:pStyle w:val="Heading3"/>
        <w:rPr>
          <w:sz w:val="24"/>
          <w:szCs w:val="16"/>
        </w:rPr>
      </w:pPr>
      <w:r>
        <w:rPr>
          <w:sz w:val="24"/>
          <w:szCs w:val="16"/>
        </w:rPr>
        <w:t>Sub-topic 2-2</w:t>
      </w:r>
    </w:p>
    <w:p w14:paraId="2AEC5639" w14:textId="77777777"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47B49D13" w14:textId="77777777" w:rsidR="002D2761" w:rsidRDefault="00C42D6D">
      <w:pPr>
        <w:rPr>
          <w:b/>
          <w:u w:val="single"/>
          <w:lang w:eastAsia="ko-KR"/>
        </w:rPr>
      </w:pPr>
      <w:r>
        <w:rPr>
          <w:b/>
          <w:u w:val="single"/>
          <w:lang w:eastAsia="ko-KR"/>
        </w:rPr>
        <w:t>Issue 2-2: Antenna parameter set</w:t>
      </w:r>
    </w:p>
    <w:p w14:paraId="76FACFF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0956C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Model the sub-array antenna characteristics using provided parameters in </w:t>
      </w:r>
      <w:r>
        <w:t>R4-2106354</w:t>
      </w:r>
    </w:p>
    <w:p w14:paraId="7452E988"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2BD5ED0F"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F42C9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5A5F9C62" w14:textId="77777777" w:rsidR="002D2761" w:rsidRDefault="002D2761">
      <w:pPr>
        <w:rPr>
          <w:color w:val="0070C0"/>
          <w:lang w:val="en-US" w:eastAsia="zh-CN"/>
        </w:rPr>
      </w:pPr>
    </w:p>
    <w:p w14:paraId="20FF3B4A"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A9237A2" w14:textId="77777777" w:rsidR="002D2761" w:rsidRDefault="00C42D6D">
      <w:pPr>
        <w:pStyle w:val="Heading3"/>
        <w:rPr>
          <w:sz w:val="24"/>
          <w:szCs w:val="16"/>
        </w:rPr>
      </w:pPr>
      <w:r>
        <w:rPr>
          <w:sz w:val="24"/>
          <w:szCs w:val="16"/>
        </w:rPr>
        <w:t xml:space="preserve">Open issues </w:t>
      </w:r>
    </w:p>
    <w:p w14:paraId="566D3311" w14:textId="77777777" w:rsidR="002D2761" w:rsidRDefault="002D276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2D2761" w14:paraId="561C3736" w14:textId="77777777" w:rsidTr="0059593B">
        <w:tc>
          <w:tcPr>
            <w:tcW w:w="1239" w:type="dxa"/>
          </w:tcPr>
          <w:p w14:paraId="364CFEB3"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14:paraId="42D3E59B"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5471EC19" w14:textId="77777777" w:rsidTr="0059593B">
        <w:tc>
          <w:tcPr>
            <w:tcW w:w="1239" w:type="dxa"/>
          </w:tcPr>
          <w:p w14:paraId="137EEC89" w14:textId="55E4BB77" w:rsidR="002D2761" w:rsidRDefault="00C42D6D">
            <w:pPr>
              <w:spacing w:after="120"/>
              <w:rPr>
                <w:rFonts w:eastAsiaTheme="minorEastAsia"/>
                <w:lang w:val="en-US" w:eastAsia="zh-CN"/>
              </w:rPr>
            </w:pPr>
            <w:r>
              <w:rPr>
                <w:rFonts w:eastAsiaTheme="minorEastAsia"/>
                <w:lang w:val="en-US" w:eastAsia="zh-CN"/>
              </w:rPr>
              <w:t>Nokia</w:t>
            </w:r>
          </w:p>
        </w:tc>
        <w:tc>
          <w:tcPr>
            <w:tcW w:w="8392" w:type="dxa"/>
          </w:tcPr>
          <w:p w14:paraId="0744F60D"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Support the proposal.</w:t>
            </w:r>
          </w:p>
          <w:p w14:paraId="7B9FFFA0"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Support the proposal.</w:t>
            </w:r>
          </w:p>
          <w:p w14:paraId="441E9217"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63D744A9" w14:textId="77777777" w:rsidR="002D2761" w:rsidRDefault="00C42D6D">
            <w:pPr>
              <w:spacing w:after="120"/>
              <w:rPr>
                <w:rFonts w:eastAsiaTheme="minorEastAsia"/>
                <w:lang w:val="en-US" w:eastAsia="zh-CN"/>
              </w:rPr>
            </w:pPr>
            <w:r>
              <w:rPr>
                <w:rFonts w:eastAsiaTheme="minorEastAsia" w:hint="eastAsia"/>
                <w:lang w:val="en-US" w:eastAsia="zh-CN"/>
              </w:rPr>
              <w:t>Others:</w:t>
            </w:r>
          </w:p>
        </w:tc>
      </w:tr>
      <w:tr w:rsidR="002D2761" w14:paraId="09865131" w14:textId="77777777" w:rsidTr="0059593B">
        <w:tc>
          <w:tcPr>
            <w:tcW w:w="1239" w:type="dxa"/>
          </w:tcPr>
          <w:p w14:paraId="317B59B8" w14:textId="77777777" w:rsidR="002D2761" w:rsidRDefault="00C42D6D">
            <w:pPr>
              <w:spacing w:after="120"/>
              <w:rPr>
                <w:rFonts w:eastAsiaTheme="minorEastAsia"/>
                <w:lang w:val="en-US" w:eastAsia="zh-CN"/>
              </w:rPr>
            </w:pPr>
            <w:r>
              <w:rPr>
                <w:rFonts w:eastAsiaTheme="minorEastAsia"/>
                <w:lang w:val="en-US" w:eastAsia="zh-CN"/>
              </w:rPr>
              <w:t>Qualcomm</w:t>
            </w:r>
          </w:p>
        </w:tc>
        <w:tc>
          <w:tcPr>
            <w:tcW w:w="8392" w:type="dxa"/>
          </w:tcPr>
          <w:p w14:paraId="642DAB21" w14:textId="77777777" w:rsidR="002D2761" w:rsidRDefault="00C42D6D">
            <w:pPr>
              <w:spacing w:after="120"/>
              <w:rPr>
                <w:rFonts w:eastAsiaTheme="minorEastAsia"/>
                <w:lang w:val="en-US" w:eastAsia="zh-CN"/>
              </w:rPr>
            </w:pPr>
            <w:r>
              <w:rPr>
                <w:rFonts w:eastAsiaTheme="minorEastAsia"/>
                <w:lang w:val="en-US" w:eastAsia="zh-CN"/>
              </w:rPr>
              <w:t xml:space="preserve">Sub-topic 1-1: We support the proposal. </w:t>
            </w:r>
          </w:p>
          <w:p w14:paraId="470AEF2C" w14:textId="77777777" w:rsidR="002D2761" w:rsidRDefault="00C42D6D">
            <w:pPr>
              <w:spacing w:after="120"/>
              <w:rPr>
                <w:rFonts w:eastAsiaTheme="minorEastAsia"/>
                <w:lang w:val="en-US" w:eastAsia="zh-CN"/>
              </w:rPr>
            </w:pPr>
            <w:r>
              <w:rPr>
                <w:rFonts w:eastAsiaTheme="minorEastAsia"/>
                <w:lang w:val="en-US" w:eastAsia="zh-CN"/>
              </w:rPr>
              <w:t xml:space="preserve">Sub-topic 1-2: We support the proposal. </w:t>
            </w:r>
          </w:p>
        </w:tc>
      </w:tr>
      <w:tr w:rsidR="002D2761" w14:paraId="4F454BDC" w14:textId="77777777" w:rsidTr="0059593B">
        <w:tc>
          <w:tcPr>
            <w:tcW w:w="1239" w:type="dxa"/>
          </w:tcPr>
          <w:p w14:paraId="00E56EFD" w14:textId="77777777" w:rsidR="002D2761" w:rsidRDefault="00C42D6D">
            <w:pPr>
              <w:spacing w:after="120"/>
              <w:rPr>
                <w:rFonts w:eastAsiaTheme="minorEastAsia"/>
                <w:lang w:val="en-US" w:eastAsia="zh-CN"/>
              </w:rPr>
            </w:pPr>
            <w:r>
              <w:rPr>
                <w:rFonts w:eastAsiaTheme="minorEastAsia"/>
                <w:lang w:val="en-US" w:eastAsia="zh-CN"/>
              </w:rPr>
              <w:t>Spark</w:t>
            </w:r>
          </w:p>
        </w:tc>
        <w:tc>
          <w:tcPr>
            <w:tcW w:w="8392" w:type="dxa"/>
          </w:tcPr>
          <w:p w14:paraId="7CDF9D7F" w14:textId="77777777" w:rsidR="002D2761" w:rsidRDefault="00C42D6D">
            <w:pPr>
              <w:spacing w:after="120"/>
              <w:rPr>
                <w:rFonts w:eastAsiaTheme="minorEastAsia"/>
                <w:lang w:val="en-US" w:eastAsia="zh-CN"/>
              </w:rPr>
            </w:pPr>
            <w:r>
              <w:rPr>
                <w:rFonts w:eastAsiaTheme="minorEastAsia"/>
                <w:lang w:val="en-US" w:eastAsia="zh-CN"/>
              </w:rPr>
              <w:t>We support both proposals for sub topics 1-1 and 1-2. There will be an impact in 5D to revise ITU R M 2101 and this could be problematic.</w:t>
            </w:r>
          </w:p>
          <w:p w14:paraId="29AA1D2E" w14:textId="77777777" w:rsidR="002D2761" w:rsidRDefault="00C42D6D">
            <w:pPr>
              <w:spacing w:after="120"/>
              <w:rPr>
                <w:rFonts w:eastAsiaTheme="minorEastAsia"/>
                <w:lang w:val="en-US" w:eastAsia="zh-CN"/>
              </w:rPr>
            </w:pPr>
            <w:r>
              <w:rPr>
                <w:rFonts w:eastAsiaTheme="minorEastAsia"/>
                <w:lang w:val="en-US" w:eastAsia="zh-CN"/>
              </w:rPr>
              <w:t>The antenna arrays shown in R4 2106354 are cross pol arrays yet the antenna models are for co polarized elements. This may also be improved in M 2101.</w:t>
            </w:r>
          </w:p>
          <w:p w14:paraId="7E2E3F74" w14:textId="77777777" w:rsidR="002D2761" w:rsidRDefault="00C42D6D">
            <w:pPr>
              <w:spacing w:after="120"/>
              <w:rPr>
                <w:rFonts w:eastAsiaTheme="minorEastAsia"/>
                <w:lang w:val="en-US" w:eastAsia="zh-CN"/>
              </w:rPr>
            </w:pPr>
            <w:r>
              <w:rPr>
                <w:rFonts w:eastAsiaTheme="minorEastAsia"/>
                <w:lang w:val="en-US" w:eastAsia="zh-CN"/>
              </w:rPr>
              <w:t>Spark NZ will be happy to work with RAN 4 colleagues to do the above.</w:t>
            </w:r>
          </w:p>
        </w:tc>
      </w:tr>
      <w:tr w:rsidR="002D2761" w14:paraId="150A250D" w14:textId="77777777" w:rsidTr="0059593B">
        <w:tc>
          <w:tcPr>
            <w:tcW w:w="1239" w:type="dxa"/>
          </w:tcPr>
          <w:p w14:paraId="307C278A" w14:textId="77777777" w:rsidR="002D2761" w:rsidRDefault="00C42D6D">
            <w:pPr>
              <w:spacing w:after="120"/>
              <w:rPr>
                <w:rFonts w:eastAsiaTheme="minorEastAsia"/>
                <w:lang w:val="en-US" w:eastAsia="zh-CN"/>
              </w:rPr>
            </w:pPr>
            <w:r>
              <w:rPr>
                <w:rFonts w:eastAsiaTheme="minorEastAsia" w:hint="eastAsia"/>
                <w:lang w:val="en-US" w:eastAsia="zh-CN"/>
              </w:rPr>
              <w:t>ZTE</w:t>
            </w:r>
          </w:p>
        </w:tc>
        <w:tc>
          <w:tcPr>
            <w:tcW w:w="8392" w:type="dxa"/>
          </w:tcPr>
          <w:p w14:paraId="2605B333" w14:textId="77777777" w:rsidR="002D2761" w:rsidRDefault="00C42D6D">
            <w:pPr>
              <w:spacing w:after="120"/>
              <w:rPr>
                <w:rFonts w:eastAsiaTheme="minorEastAsia"/>
                <w:lang w:val="en-US" w:eastAsia="zh-CN"/>
              </w:rPr>
            </w:pPr>
            <w:r>
              <w:rPr>
                <w:rFonts w:eastAsiaTheme="minorEastAsia" w:hint="eastAsia"/>
                <w:lang w:val="en-US" w:eastAsia="zh-CN"/>
              </w:rPr>
              <w:t xml:space="preserve">Sub-array is still not considered for Weighting factor </w:t>
            </w:r>
            <w:proofErr w:type="gramStart"/>
            <w:r>
              <w:rPr>
                <w:rFonts w:eastAsiaTheme="minorEastAsia" w:hint="eastAsia"/>
                <w:lang w:val="en-US" w:eastAsia="zh-CN"/>
              </w:rPr>
              <w:t>Wm,n</w:t>
            </w:r>
            <w:proofErr w:type="gramEnd"/>
            <w:r>
              <w:rPr>
                <w:rFonts w:eastAsiaTheme="minorEastAsia" w:hint="eastAsia"/>
                <w:lang w:val="en-US" w:eastAsia="zh-CN"/>
              </w:rPr>
              <w:t xml:space="preserve"> and Vm,n, more discussions are needed. </w:t>
            </w:r>
          </w:p>
          <w:p w14:paraId="43B86BBE" w14:textId="77777777" w:rsidR="002D2761" w:rsidRDefault="00C42D6D">
            <w:pPr>
              <w:spacing w:after="120"/>
              <w:rPr>
                <w:rFonts w:eastAsiaTheme="minorEastAsia"/>
                <w:lang w:val="en-US" w:eastAsia="zh-CN"/>
              </w:rPr>
            </w:pPr>
            <w:r>
              <w:rPr>
                <w:rFonts w:eastAsiaTheme="minorEastAsia" w:hint="eastAsia"/>
                <w:lang w:val="en-US" w:eastAsia="zh-CN"/>
              </w:rPr>
              <w:t>In addition, 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p>
        </w:tc>
      </w:tr>
      <w:tr w:rsidR="0059593B" w14:paraId="4F4A1C6A" w14:textId="77777777" w:rsidTr="0059593B">
        <w:tc>
          <w:tcPr>
            <w:tcW w:w="1239" w:type="dxa"/>
          </w:tcPr>
          <w:p w14:paraId="413C3312" w14:textId="77777777" w:rsidR="0059593B" w:rsidRDefault="0059593B" w:rsidP="0059593B">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3D802117" w14:textId="77777777" w:rsidR="0059593B" w:rsidRPr="00A0264B" w:rsidRDefault="0059593B" w:rsidP="0059593B">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p>
          <w:p w14:paraId="77824A3E" w14:textId="77777777" w:rsidR="0059593B" w:rsidRDefault="0059593B" w:rsidP="0059593B">
            <w:pPr>
              <w:spacing w:after="120"/>
              <w:rPr>
                <w:rFonts w:eastAsiaTheme="minorEastAsia"/>
                <w:lang w:val="en-US" w:eastAsia="zh-CN"/>
              </w:rPr>
            </w:pPr>
            <w:r>
              <w:rPr>
                <w:rFonts w:eastAsiaTheme="minorEastAsia"/>
                <w:lang w:val="en-US" w:eastAsia="zh-CN"/>
              </w:rPr>
              <w:t>We need more time to check the model extension and relevant aspects, e.g. FR1 co-existence.</w:t>
            </w:r>
          </w:p>
          <w:p w14:paraId="5C671306" w14:textId="77777777" w:rsidR="0059593B" w:rsidRPr="00A0264B" w:rsidRDefault="0059593B" w:rsidP="0059593B">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p>
          <w:p w14:paraId="7951B999" w14:textId="77777777" w:rsidR="0059593B" w:rsidRDefault="0059593B" w:rsidP="0059593B">
            <w:pPr>
              <w:spacing w:after="120"/>
              <w:rPr>
                <w:rFonts w:eastAsiaTheme="minorEastAsia"/>
                <w:lang w:val="en-US" w:eastAsia="zh-CN"/>
              </w:rPr>
            </w:pPr>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p>
        </w:tc>
      </w:tr>
      <w:tr w:rsidR="002A6903" w14:paraId="18E24096" w14:textId="77777777" w:rsidTr="0059593B">
        <w:tc>
          <w:tcPr>
            <w:tcW w:w="1239" w:type="dxa"/>
          </w:tcPr>
          <w:p w14:paraId="03EA30F5" w14:textId="7CD8E466" w:rsidR="002A6903" w:rsidRDefault="002A6903" w:rsidP="0059593B">
            <w:pPr>
              <w:spacing w:after="120"/>
              <w:rPr>
                <w:rFonts w:eastAsiaTheme="minorEastAsia"/>
                <w:lang w:val="en-US" w:eastAsia="zh-CN"/>
              </w:rPr>
            </w:pPr>
            <w:r>
              <w:rPr>
                <w:rFonts w:eastAsiaTheme="minorEastAsia"/>
                <w:lang w:val="en-US" w:eastAsia="zh-CN"/>
              </w:rPr>
              <w:t>Ericsson</w:t>
            </w:r>
          </w:p>
        </w:tc>
        <w:tc>
          <w:tcPr>
            <w:tcW w:w="8392" w:type="dxa"/>
          </w:tcPr>
          <w:p w14:paraId="1AA7EA3C" w14:textId="77777777" w:rsidR="002A6903" w:rsidRDefault="002A6903" w:rsidP="002A6903">
            <w:pPr>
              <w:spacing w:after="120"/>
              <w:rPr>
                <w:rFonts w:eastAsiaTheme="minorEastAsia"/>
                <w:lang w:val="en-US" w:eastAsia="zh-CN"/>
              </w:rPr>
            </w:pPr>
            <w:r>
              <w:rPr>
                <w:rFonts w:eastAsiaTheme="minorEastAsia"/>
                <w:lang w:val="en-US" w:eastAsia="zh-CN"/>
              </w:rPr>
              <w:t>Sub topic 1-1: We support the proposal</w:t>
            </w:r>
          </w:p>
          <w:p w14:paraId="36D1D058" w14:textId="77777777" w:rsidR="002A6903" w:rsidRDefault="002A6903" w:rsidP="002A6903">
            <w:pPr>
              <w:spacing w:after="120"/>
              <w:rPr>
                <w:rFonts w:eastAsiaTheme="minorEastAsia"/>
                <w:lang w:val="en-US" w:eastAsia="zh-CN"/>
              </w:rPr>
            </w:pPr>
            <w:r>
              <w:rPr>
                <w:rFonts w:eastAsiaTheme="minorEastAsia"/>
                <w:lang w:val="en-US" w:eastAsia="zh-CN"/>
              </w:rPr>
              <w:t>Sub-topic 1-2: We support the proposal</w:t>
            </w:r>
          </w:p>
          <w:p w14:paraId="2A32A3ED" w14:textId="77777777" w:rsidR="002A6903" w:rsidRDefault="002A6903" w:rsidP="002A6903">
            <w:pPr>
              <w:spacing w:after="120"/>
              <w:rPr>
                <w:rFonts w:eastAsiaTheme="minorEastAsia"/>
                <w:lang w:val="en-US" w:eastAsia="zh-CN"/>
              </w:rPr>
            </w:pPr>
            <w:r>
              <w:rPr>
                <w:rFonts w:eastAsiaTheme="minorEastAsia"/>
                <w:lang w:val="en-US" w:eastAsia="zh-CN"/>
              </w:rPr>
              <w:t xml:space="preserve">The antenna characteristics have been discussed in ITU-R WP5D for a long time. With the current 3GPP parameters it is now clear that the modelled antenna does not really reflect AAS base station deployed in networks. This issue is obvious when measured patterns are compared with modelled pattern based on 3GPP RAN4 assumptions. </w:t>
            </w:r>
          </w:p>
          <w:p w14:paraId="73C77A69" w14:textId="77777777" w:rsidR="002A6903" w:rsidRDefault="002A6903" w:rsidP="002A6903">
            <w:pPr>
              <w:spacing w:after="120"/>
              <w:rPr>
                <w:rFonts w:eastAsiaTheme="minorEastAsia"/>
                <w:lang w:val="en-US" w:eastAsia="zh-CN"/>
              </w:rPr>
            </w:pPr>
            <w:r>
              <w:rPr>
                <w:rFonts w:eastAsiaTheme="minorEastAsia"/>
                <w:lang w:val="en-US" w:eastAsia="zh-CN"/>
              </w:rPr>
              <w:t xml:space="preserve">The main issue is related to the fact that most of the FR1 AAS base stations deployed in networks are using sub-array antenna geometries to be able to optimize coverage within the sector. The antenna model described in TR 37.840 and M.2101 only support single element antenna geometries. Therefore, a model extension to the current model have been created. With parameters relevant for a sub-array equipped AAS base station the correct pattern can be modelled. </w:t>
            </w:r>
          </w:p>
          <w:p w14:paraId="46AFFAA4" w14:textId="77777777" w:rsidR="002A6903" w:rsidRDefault="002A6903" w:rsidP="002A6903">
            <w:pPr>
              <w:spacing w:after="120"/>
              <w:rPr>
                <w:rFonts w:eastAsiaTheme="minorEastAsia"/>
                <w:lang w:val="en-US" w:eastAsia="zh-CN"/>
              </w:rPr>
            </w:pPr>
            <w:r>
              <w:rPr>
                <w:rFonts w:eastAsiaTheme="minorEastAsia"/>
                <w:lang w:val="en-US" w:eastAsia="zh-CN"/>
              </w:rPr>
              <w:t>The beamforming weights for the elements in the sub-arrays currently supports uniform amplitudes and linear phase propagation, which very good reflect most products out there.</w:t>
            </w:r>
          </w:p>
          <w:p w14:paraId="682F4004" w14:textId="77777777" w:rsidR="002A6903" w:rsidRDefault="002A6903" w:rsidP="002A6903">
            <w:pPr>
              <w:spacing w:after="120"/>
              <w:rPr>
                <w:rFonts w:eastAsiaTheme="minorEastAsia"/>
                <w:lang w:val="en-US" w:eastAsia="zh-CN"/>
              </w:rPr>
            </w:pPr>
            <w:r>
              <w:rPr>
                <w:rFonts w:eastAsiaTheme="minorEastAsia"/>
                <w:lang w:val="en-US" w:eastAsia="zh-CN"/>
              </w:rPr>
              <w:t>As we see it, there are no issue with FR2. The reason why is that measurement results and model have already been compared in ITU-R WP 5D. The conclusion was that the model and parameters matched measured patterns very well.</w:t>
            </w:r>
          </w:p>
          <w:p w14:paraId="4A64D23D" w14:textId="77B7BC81" w:rsidR="002A6903" w:rsidRPr="00A0264B" w:rsidRDefault="002A6903" w:rsidP="002A6903">
            <w:pPr>
              <w:spacing w:after="120"/>
              <w:rPr>
                <w:rFonts w:eastAsiaTheme="minorEastAsia"/>
                <w:lang w:val="en-US" w:eastAsia="zh-CN"/>
              </w:rPr>
            </w:pPr>
            <w:r>
              <w:rPr>
                <w:rFonts w:eastAsiaTheme="minorEastAsia"/>
                <w:lang w:val="en-US" w:eastAsia="zh-CN"/>
              </w:rPr>
              <w:t>The justification for changing some parameters from last meeting was to adopt to the sub-array model extension. The mechanical tilt was absorbed into the pre-set sub-array down-tilt. Also, parameters were harmonized between different scenarios to better reflect how base stations are deployed. Therefore, parameters have been changed compared to last meeting.</w:t>
            </w:r>
          </w:p>
        </w:tc>
      </w:tr>
      <w:tr w:rsidR="0086432B" w14:paraId="45BCFA3B" w14:textId="77777777" w:rsidTr="0059593B">
        <w:tc>
          <w:tcPr>
            <w:tcW w:w="1239" w:type="dxa"/>
          </w:tcPr>
          <w:p w14:paraId="77A300A2" w14:textId="408AD976" w:rsidR="0086432B" w:rsidRDefault="0086432B" w:rsidP="0059593B">
            <w:pPr>
              <w:spacing w:after="120"/>
              <w:rPr>
                <w:rFonts w:eastAsiaTheme="minorEastAsia"/>
                <w:lang w:val="en-US" w:eastAsia="zh-CN"/>
              </w:rPr>
            </w:pPr>
            <w:r>
              <w:rPr>
                <w:rFonts w:eastAsiaTheme="minorEastAsia" w:hint="eastAsia"/>
                <w:lang w:val="en-US" w:eastAsia="zh-CN"/>
              </w:rPr>
              <w:t>CATT</w:t>
            </w:r>
          </w:p>
        </w:tc>
        <w:tc>
          <w:tcPr>
            <w:tcW w:w="8392" w:type="dxa"/>
          </w:tcPr>
          <w:p w14:paraId="347911ED" w14:textId="77777777" w:rsidR="0086432B" w:rsidRDefault="0086432B" w:rsidP="002A6903">
            <w:pPr>
              <w:spacing w:after="120"/>
              <w:rPr>
                <w:rFonts w:eastAsiaTheme="minorEastAsia"/>
                <w:lang w:val="en-US" w:eastAsia="zh-CN"/>
              </w:rPr>
            </w:pPr>
            <w:r>
              <w:rPr>
                <w:rFonts w:eastAsiaTheme="minorEastAsia" w:hint="eastAsia"/>
                <w:lang w:val="en-US" w:eastAsia="zh-CN"/>
              </w:rPr>
              <w:t>Sub topic 1-1:</w:t>
            </w:r>
          </w:p>
          <w:p w14:paraId="2F599FD2" w14:textId="021586A8" w:rsidR="0086432B" w:rsidRPr="00FF3749" w:rsidRDefault="0086432B" w:rsidP="00FF3749">
            <w:pPr>
              <w:keepNext/>
              <w:keepLines/>
              <w:spacing w:after="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have the same observation as ZTE that some parameters in Table </w:t>
            </w:r>
            <w:r w:rsidRPr="00FF3749">
              <w:rPr>
                <w:rFonts w:eastAsiaTheme="minorEastAsia"/>
                <w:lang w:val="en-US" w:eastAsia="zh-CN"/>
              </w:rPr>
              <w:t>2-2 of R4-2106354 is not adapted for sub-array which is misleading.</w:t>
            </w:r>
            <w:r>
              <w:rPr>
                <w:rFonts w:eastAsiaTheme="minorEastAsia" w:hint="eastAsia"/>
                <w:lang w:val="en-US" w:eastAsia="zh-CN"/>
              </w:rPr>
              <w:t xml:space="preserve"> We are open for further discussion but sometime might be needed for companies to check the mentioned issue and implication with co-existence we already done. </w:t>
            </w:r>
          </w:p>
          <w:p w14:paraId="435C4482" w14:textId="66884A4A" w:rsidR="0086432B" w:rsidRPr="0086432B" w:rsidRDefault="0086432B" w:rsidP="002A6903">
            <w:pPr>
              <w:spacing w:after="120"/>
              <w:rPr>
                <w:rFonts w:eastAsiaTheme="minorEastAsia"/>
                <w:lang w:val="en-US" w:eastAsia="zh-CN"/>
              </w:rPr>
            </w:pPr>
          </w:p>
        </w:tc>
      </w:tr>
    </w:tbl>
    <w:p w14:paraId="6930F5D5" w14:textId="77777777" w:rsidR="002D2761" w:rsidRDefault="002D2761">
      <w:pPr>
        <w:rPr>
          <w:color w:val="0070C0"/>
          <w:lang w:val="en-US" w:eastAsia="zh-CN"/>
        </w:rPr>
      </w:pPr>
    </w:p>
    <w:p w14:paraId="165FC81E" w14:textId="77777777" w:rsidR="002D2761" w:rsidRDefault="00C42D6D">
      <w:pPr>
        <w:pStyle w:val="Heading2"/>
      </w:pPr>
      <w:r>
        <w:t>Summary</w:t>
      </w:r>
      <w:r>
        <w:rPr>
          <w:rFonts w:hint="eastAsia"/>
        </w:rPr>
        <w:t xml:space="preserve"> for 1st round </w:t>
      </w:r>
    </w:p>
    <w:p w14:paraId="738CE95B" w14:textId="77777777" w:rsidR="002D2761" w:rsidRDefault="00C42D6D">
      <w:pPr>
        <w:pStyle w:val="Heading3"/>
        <w:rPr>
          <w:sz w:val="24"/>
          <w:szCs w:val="16"/>
        </w:rPr>
      </w:pPr>
      <w:r>
        <w:rPr>
          <w:sz w:val="24"/>
          <w:szCs w:val="16"/>
        </w:rPr>
        <w:t xml:space="preserve">Open issues </w:t>
      </w:r>
    </w:p>
    <w:p w14:paraId="7FE14CAE" w14:textId="0793F35A"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517315" w:rsidRPr="00517315" w14:paraId="28672C87" w14:textId="77777777">
        <w:tc>
          <w:tcPr>
            <w:tcW w:w="1242" w:type="dxa"/>
          </w:tcPr>
          <w:p w14:paraId="01479C89" w14:textId="77777777" w:rsidR="002D2761" w:rsidRPr="00517315" w:rsidRDefault="002D2761">
            <w:pPr>
              <w:rPr>
                <w:rFonts w:eastAsiaTheme="minorEastAsia"/>
                <w:b/>
                <w:bCs/>
                <w:lang w:val="en-US" w:eastAsia="zh-CN"/>
              </w:rPr>
            </w:pPr>
          </w:p>
        </w:tc>
        <w:tc>
          <w:tcPr>
            <w:tcW w:w="8615" w:type="dxa"/>
          </w:tcPr>
          <w:p w14:paraId="334CE7D9" w14:textId="77777777" w:rsidR="002D2761" w:rsidRPr="00517315" w:rsidRDefault="00C42D6D">
            <w:pPr>
              <w:rPr>
                <w:rFonts w:eastAsiaTheme="minorEastAsia"/>
                <w:b/>
                <w:bCs/>
                <w:lang w:val="en-US" w:eastAsia="zh-CN"/>
              </w:rPr>
            </w:pPr>
            <w:r w:rsidRPr="00517315">
              <w:rPr>
                <w:rFonts w:eastAsiaTheme="minorEastAsia"/>
                <w:b/>
                <w:bCs/>
                <w:lang w:val="en-US" w:eastAsia="zh-CN"/>
              </w:rPr>
              <w:t xml:space="preserve">Status summary </w:t>
            </w:r>
          </w:p>
        </w:tc>
      </w:tr>
      <w:tr w:rsidR="00517315" w:rsidRPr="00517315" w14:paraId="540AF1BC" w14:textId="77777777">
        <w:tc>
          <w:tcPr>
            <w:tcW w:w="1242" w:type="dxa"/>
          </w:tcPr>
          <w:p w14:paraId="1923FAF8" w14:textId="339337EE" w:rsidR="002D2761" w:rsidRPr="00517315" w:rsidRDefault="00C42D6D">
            <w:pPr>
              <w:rPr>
                <w:rFonts w:eastAsiaTheme="minorEastAsia"/>
                <w:lang w:val="en-US" w:eastAsia="zh-CN"/>
              </w:rPr>
            </w:pPr>
            <w:r w:rsidRPr="00517315">
              <w:rPr>
                <w:rFonts w:eastAsiaTheme="minorEastAsia" w:hint="eastAsia"/>
                <w:b/>
                <w:bCs/>
                <w:lang w:val="en-US" w:eastAsia="zh-CN"/>
              </w:rPr>
              <w:t>Sub-topic#1</w:t>
            </w:r>
            <w:r w:rsidR="00FF3749" w:rsidRPr="00517315">
              <w:rPr>
                <w:rFonts w:eastAsiaTheme="minorEastAsia"/>
                <w:b/>
                <w:bCs/>
                <w:lang w:val="en-US" w:eastAsia="zh-CN"/>
              </w:rPr>
              <w:t>-1</w:t>
            </w:r>
          </w:p>
        </w:tc>
        <w:tc>
          <w:tcPr>
            <w:tcW w:w="8615" w:type="dxa"/>
          </w:tcPr>
          <w:p w14:paraId="145FB59B" w14:textId="5FC2BA01" w:rsidR="002D2761" w:rsidRPr="00517315" w:rsidRDefault="00C42D6D">
            <w:pPr>
              <w:rPr>
                <w:rFonts w:eastAsiaTheme="minorEastAsia"/>
                <w:i/>
                <w:lang w:val="en-US" w:eastAsia="zh-CN"/>
              </w:rPr>
            </w:pPr>
            <w:r w:rsidRPr="00517315">
              <w:rPr>
                <w:rFonts w:eastAsiaTheme="minorEastAsia" w:hint="eastAsia"/>
                <w:i/>
                <w:lang w:val="en-US" w:eastAsia="zh-CN"/>
              </w:rPr>
              <w:t>Tentative agreements:</w:t>
            </w:r>
            <w:r w:rsidR="00FF3749" w:rsidRPr="00517315">
              <w:rPr>
                <w:rFonts w:eastAsiaTheme="minorEastAsia"/>
                <w:i/>
                <w:lang w:val="en-US" w:eastAsia="zh-CN"/>
              </w:rPr>
              <w:t xml:space="preserve"> Postpone LS response until next </w:t>
            </w:r>
            <w:proofErr w:type="gramStart"/>
            <w:r w:rsidR="00FF3749" w:rsidRPr="00517315">
              <w:rPr>
                <w:rFonts w:eastAsiaTheme="minorEastAsia"/>
                <w:i/>
                <w:lang w:val="en-US" w:eastAsia="zh-CN"/>
              </w:rPr>
              <w:t>meeting, since</w:t>
            </w:r>
            <w:proofErr w:type="gramEnd"/>
            <w:r w:rsidR="00FF3749" w:rsidRPr="00517315">
              <w:rPr>
                <w:rFonts w:eastAsiaTheme="minorEastAsia"/>
                <w:i/>
                <w:lang w:val="en-US" w:eastAsia="zh-CN"/>
              </w:rPr>
              <w:t xml:space="preserve"> companies request more time to </w:t>
            </w:r>
            <w:r w:rsidR="00517315">
              <w:rPr>
                <w:rFonts w:eastAsiaTheme="minorEastAsia"/>
                <w:i/>
                <w:lang w:val="en-US" w:eastAsia="zh-CN"/>
              </w:rPr>
              <w:t>furthe</w:t>
            </w:r>
            <w:r w:rsidR="00FF3749" w:rsidRPr="00517315">
              <w:rPr>
                <w:rFonts w:eastAsiaTheme="minorEastAsia"/>
                <w:i/>
                <w:lang w:val="en-US" w:eastAsia="zh-CN"/>
              </w:rPr>
              <w:t>r</w:t>
            </w:r>
            <w:r w:rsidR="00517315">
              <w:rPr>
                <w:rFonts w:eastAsiaTheme="minorEastAsia"/>
                <w:i/>
                <w:lang w:val="en-US" w:eastAsia="zh-CN"/>
              </w:rPr>
              <w:t xml:space="preserve"> look into</w:t>
            </w:r>
            <w:r w:rsidR="00FF3749" w:rsidRPr="00517315">
              <w:rPr>
                <w:rFonts w:eastAsiaTheme="minorEastAsia"/>
                <w:i/>
                <w:lang w:val="en-US" w:eastAsia="zh-CN"/>
              </w:rPr>
              <w:t xml:space="preserve"> details of the antenna model.</w:t>
            </w:r>
          </w:p>
          <w:p w14:paraId="36C6AB4D" w14:textId="08057627" w:rsidR="002D2761" w:rsidRPr="00517315" w:rsidRDefault="00C42D6D">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r w:rsidR="00FF3749" w:rsidRPr="00517315">
              <w:rPr>
                <w:rFonts w:eastAsiaTheme="minorEastAsia"/>
                <w:i/>
                <w:lang w:val="en-US" w:eastAsia="zh-CN"/>
              </w:rPr>
              <w:t xml:space="preserve"> </w:t>
            </w:r>
          </w:p>
          <w:p w14:paraId="7EA67CB4" w14:textId="5CD3C1FE" w:rsidR="002D2761" w:rsidRPr="00517315" w:rsidRDefault="00C42D6D">
            <w:pPr>
              <w:rPr>
                <w:rFonts w:eastAsiaTheme="minorEastAsia"/>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FF3749" w:rsidRPr="00517315">
              <w:rPr>
                <w:rFonts w:eastAsiaTheme="minorEastAsia"/>
                <w:i/>
                <w:lang w:val="en-US" w:eastAsia="zh-CN"/>
              </w:rPr>
              <w:t xml:space="preserve"> Capture the antenna model in a WF for further consideration until next meeting.</w:t>
            </w:r>
          </w:p>
        </w:tc>
      </w:tr>
      <w:tr w:rsidR="00517315" w:rsidRPr="00517315" w14:paraId="73852E98" w14:textId="77777777">
        <w:tc>
          <w:tcPr>
            <w:tcW w:w="1242" w:type="dxa"/>
          </w:tcPr>
          <w:p w14:paraId="6207D4BA" w14:textId="74F28196" w:rsidR="00FF3749" w:rsidRPr="00517315" w:rsidRDefault="00FF3749">
            <w:pPr>
              <w:rPr>
                <w:rFonts w:eastAsiaTheme="minorEastAsia"/>
                <w:b/>
                <w:bCs/>
                <w:lang w:val="en-US" w:eastAsia="zh-CN"/>
              </w:rPr>
            </w:pPr>
            <w:r w:rsidRPr="00517315">
              <w:rPr>
                <w:rFonts w:eastAsiaTheme="minorEastAsia"/>
                <w:b/>
                <w:bCs/>
                <w:lang w:val="en-US" w:eastAsia="zh-CN"/>
              </w:rPr>
              <w:t>Sub-topic#1-2</w:t>
            </w:r>
          </w:p>
        </w:tc>
        <w:tc>
          <w:tcPr>
            <w:tcW w:w="8615" w:type="dxa"/>
          </w:tcPr>
          <w:p w14:paraId="0FA192D4" w14:textId="49B6E6DF" w:rsidR="00FF3749" w:rsidRPr="00517315" w:rsidRDefault="00FF3749" w:rsidP="00FF3749">
            <w:pPr>
              <w:rPr>
                <w:rFonts w:eastAsiaTheme="minorEastAsia"/>
                <w:i/>
                <w:lang w:val="en-US" w:eastAsia="zh-CN"/>
              </w:rPr>
            </w:pPr>
            <w:r w:rsidRPr="00517315">
              <w:rPr>
                <w:rFonts w:eastAsiaTheme="minorEastAsia" w:hint="eastAsia"/>
                <w:i/>
                <w:lang w:val="en-US" w:eastAsia="zh-CN"/>
              </w:rPr>
              <w:t>Tentative agreements:</w:t>
            </w:r>
            <w:r w:rsidRPr="00517315">
              <w:rPr>
                <w:rFonts w:eastAsiaTheme="minorEastAsia"/>
                <w:i/>
                <w:lang w:val="en-US" w:eastAsia="zh-CN"/>
              </w:rPr>
              <w:t xml:space="preserve"> Postpone LS response until next </w:t>
            </w:r>
            <w:proofErr w:type="gramStart"/>
            <w:r w:rsidRPr="00517315">
              <w:rPr>
                <w:rFonts w:eastAsiaTheme="minorEastAsia"/>
                <w:i/>
                <w:lang w:val="en-US" w:eastAsia="zh-CN"/>
              </w:rPr>
              <w:t>meeting, since</w:t>
            </w:r>
            <w:proofErr w:type="gramEnd"/>
            <w:r w:rsidRPr="00517315">
              <w:rPr>
                <w:rFonts w:eastAsiaTheme="minorEastAsia"/>
                <w:i/>
                <w:lang w:val="en-US" w:eastAsia="zh-CN"/>
              </w:rPr>
              <w:t xml:space="preserve"> companies request more time to check the proposed parameters. </w:t>
            </w:r>
          </w:p>
          <w:p w14:paraId="448A8377" w14:textId="210046A1" w:rsidR="00FF3749" w:rsidRPr="00517315" w:rsidRDefault="00FF3749" w:rsidP="00FF3749">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6178D4B6" w14:textId="511F81A9" w:rsidR="00FF3749" w:rsidRPr="00517315" w:rsidRDefault="00FF3749" w:rsidP="00FF3749">
            <w:pPr>
              <w:rPr>
                <w:rFonts w:eastAsiaTheme="minorEastAsia"/>
                <w:i/>
                <w:lang w:val="en-US" w:eastAsia="zh-CN"/>
              </w:rPr>
            </w:pPr>
            <w:r w:rsidRPr="00517315">
              <w:rPr>
                <w:rFonts w:eastAsiaTheme="minorEastAsia"/>
                <w:i/>
                <w:lang w:val="en-US" w:eastAsia="zh-CN"/>
              </w:rPr>
              <w:lastRenderedPageBreak/>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Pr="00517315">
              <w:rPr>
                <w:rFonts w:eastAsiaTheme="minorEastAsia"/>
                <w:i/>
                <w:lang w:val="en-US" w:eastAsia="zh-CN"/>
              </w:rPr>
              <w:t xml:space="preserve"> Capture the antenna parameters in a WF for further consideration until next meeting.</w:t>
            </w:r>
          </w:p>
        </w:tc>
      </w:tr>
    </w:tbl>
    <w:p w14:paraId="42E8AC50" w14:textId="77777777" w:rsidR="002D2761" w:rsidRPr="00517315" w:rsidRDefault="002D2761">
      <w:pPr>
        <w:rPr>
          <w:i/>
          <w:lang w:val="en-US" w:eastAsia="zh-CN"/>
        </w:rPr>
      </w:pPr>
    </w:p>
    <w:p w14:paraId="73274BEE" w14:textId="1EBC331B" w:rsidR="002D2761" w:rsidRPr="00517315" w:rsidRDefault="000C6386">
      <w:pPr>
        <w:rPr>
          <w:iCs/>
          <w:lang w:val="en-US" w:eastAsia="zh-CN"/>
        </w:rPr>
      </w:pPr>
      <w:r w:rsidRPr="00517315">
        <w:rPr>
          <w:iCs/>
          <w:lang w:val="en-US" w:eastAsia="zh-CN"/>
        </w:rPr>
        <w:t xml:space="preserve">A way forward is required to capture the antenna model and corresponding parameters and open issues for further discussion at next meeting. </w:t>
      </w:r>
    </w:p>
    <w:p w14:paraId="4598E59E" w14:textId="77777777" w:rsidR="002D2761" w:rsidRDefault="00C42D6D">
      <w:pPr>
        <w:pStyle w:val="Heading3"/>
        <w:rPr>
          <w:sz w:val="24"/>
          <w:szCs w:val="16"/>
        </w:rPr>
      </w:pPr>
      <w:r>
        <w:rPr>
          <w:sz w:val="24"/>
          <w:szCs w:val="16"/>
        </w:rPr>
        <w:t>CRs/TPs comments collection</w:t>
      </w:r>
    </w:p>
    <w:p w14:paraId="15ADB77E" w14:textId="77777777" w:rsidR="002D2761" w:rsidRDefault="002D2761">
      <w:pPr>
        <w:rPr>
          <w:i/>
          <w:lang w:val="en-US" w:eastAsia="zh-CN"/>
        </w:rPr>
      </w:pPr>
    </w:p>
    <w:tbl>
      <w:tblPr>
        <w:tblStyle w:val="TableGrid"/>
        <w:tblW w:w="0" w:type="auto"/>
        <w:tblLook w:val="04A0" w:firstRow="1" w:lastRow="0" w:firstColumn="1" w:lastColumn="0" w:noHBand="0" w:noVBand="1"/>
      </w:tblPr>
      <w:tblGrid>
        <w:gridCol w:w="1232"/>
        <w:gridCol w:w="8399"/>
      </w:tblGrid>
      <w:tr w:rsidR="002D2761" w14:paraId="0FCD5AC4" w14:textId="77777777">
        <w:tc>
          <w:tcPr>
            <w:tcW w:w="1242" w:type="dxa"/>
          </w:tcPr>
          <w:p w14:paraId="44650F20"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74021ADC"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50E9E870" w14:textId="77777777">
        <w:tc>
          <w:tcPr>
            <w:tcW w:w="1242" w:type="dxa"/>
            <w:vMerge w:val="restart"/>
          </w:tcPr>
          <w:p w14:paraId="541FD9F5"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64F97427"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40EB0B85" w14:textId="77777777">
        <w:tc>
          <w:tcPr>
            <w:tcW w:w="1242" w:type="dxa"/>
            <w:vMerge/>
          </w:tcPr>
          <w:p w14:paraId="3886FC96" w14:textId="77777777" w:rsidR="002D2761" w:rsidRDefault="002D2761">
            <w:pPr>
              <w:spacing w:after="120"/>
              <w:rPr>
                <w:rFonts w:eastAsiaTheme="minorEastAsia"/>
                <w:lang w:val="en-US" w:eastAsia="zh-CN"/>
              </w:rPr>
            </w:pPr>
          </w:p>
        </w:tc>
        <w:tc>
          <w:tcPr>
            <w:tcW w:w="8615" w:type="dxa"/>
          </w:tcPr>
          <w:p w14:paraId="2D94CF8C"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1D853471" w14:textId="77777777">
        <w:tc>
          <w:tcPr>
            <w:tcW w:w="1242" w:type="dxa"/>
            <w:vMerge/>
          </w:tcPr>
          <w:p w14:paraId="1425C91B" w14:textId="77777777" w:rsidR="002D2761" w:rsidRDefault="002D2761">
            <w:pPr>
              <w:spacing w:after="120"/>
              <w:rPr>
                <w:rFonts w:eastAsiaTheme="minorEastAsia"/>
                <w:lang w:val="en-US" w:eastAsia="zh-CN"/>
              </w:rPr>
            </w:pPr>
          </w:p>
        </w:tc>
        <w:tc>
          <w:tcPr>
            <w:tcW w:w="8615" w:type="dxa"/>
          </w:tcPr>
          <w:p w14:paraId="08A0D7D8" w14:textId="77777777" w:rsidR="002D2761" w:rsidRDefault="002D2761">
            <w:pPr>
              <w:spacing w:after="120"/>
              <w:rPr>
                <w:rFonts w:eastAsiaTheme="minorEastAsia"/>
                <w:lang w:val="en-US" w:eastAsia="zh-CN"/>
              </w:rPr>
            </w:pPr>
          </w:p>
        </w:tc>
      </w:tr>
      <w:tr w:rsidR="002D2761" w14:paraId="2229809B" w14:textId="77777777">
        <w:tc>
          <w:tcPr>
            <w:tcW w:w="1242" w:type="dxa"/>
            <w:vMerge w:val="restart"/>
          </w:tcPr>
          <w:p w14:paraId="1A3984A8"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2BA2DDF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082E1B54" w14:textId="77777777">
        <w:tc>
          <w:tcPr>
            <w:tcW w:w="1242" w:type="dxa"/>
            <w:vMerge/>
          </w:tcPr>
          <w:p w14:paraId="2D377F2B" w14:textId="77777777" w:rsidR="002D2761" w:rsidRDefault="002D2761">
            <w:pPr>
              <w:spacing w:after="120"/>
              <w:rPr>
                <w:rFonts w:eastAsiaTheme="minorEastAsia"/>
                <w:lang w:val="en-US" w:eastAsia="zh-CN"/>
              </w:rPr>
            </w:pPr>
          </w:p>
        </w:tc>
        <w:tc>
          <w:tcPr>
            <w:tcW w:w="8615" w:type="dxa"/>
          </w:tcPr>
          <w:p w14:paraId="45166BB0"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3296D675" w14:textId="77777777">
        <w:tc>
          <w:tcPr>
            <w:tcW w:w="1242" w:type="dxa"/>
            <w:vMerge/>
          </w:tcPr>
          <w:p w14:paraId="6BDB1791" w14:textId="77777777" w:rsidR="002D2761" w:rsidRDefault="002D2761">
            <w:pPr>
              <w:spacing w:after="120"/>
              <w:rPr>
                <w:rFonts w:eastAsiaTheme="minorEastAsia"/>
                <w:lang w:val="en-US" w:eastAsia="zh-CN"/>
              </w:rPr>
            </w:pPr>
          </w:p>
        </w:tc>
        <w:tc>
          <w:tcPr>
            <w:tcW w:w="8615" w:type="dxa"/>
          </w:tcPr>
          <w:p w14:paraId="4F23FC67" w14:textId="77777777" w:rsidR="002D2761" w:rsidRDefault="002D2761">
            <w:pPr>
              <w:spacing w:after="120"/>
              <w:rPr>
                <w:rFonts w:eastAsiaTheme="minorEastAsia"/>
                <w:lang w:val="en-US" w:eastAsia="zh-CN"/>
              </w:rPr>
            </w:pPr>
          </w:p>
        </w:tc>
      </w:tr>
    </w:tbl>
    <w:p w14:paraId="5FAE1494" w14:textId="77777777" w:rsidR="002D2761" w:rsidRDefault="002D2761">
      <w:pPr>
        <w:rPr>
          <w:color w:val="0070C0"/>
          <w:lang w:val="en-US" w:eastAsia="zh-CN"/>
        </w:rPr>
      </w:pPr>
    </w:p>
    <w:p w14:paraId="345855F2" w14:textId="77777777" w:rsidR="002D2761" w:rsidRDefault="00C42D6D">
      <w:pPr>
        <w:pStyle w:val="Heading3"/>
        <w:rPr>
          <w:sz w:val="24"/>
          <w:szCs w:val="16"/>
        </w:rPr>
      </w:pPr>
      <w:r>
        <w:rPr>
          <w:sz w:val="24"/>
          <w:szCs w:val="16"/>
        </w:rPr>
        <w:t>CRs/TPs</w:t>
      </w:r>
    </w:p>
    <w:p w14:paraId="3BE5F922" w14:textId="77777777"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2761" w14:paraId="3E697E2A" w14:textId="77777777">
        <w:tc>
          <w:tcPr>
            <w:tcW w:w="1242" w:type="dxa"/>
          </w:tcPr>
          <w:p w14:paraId="00936D7D"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DC099C"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1AAD7BF1" w14:textId="77777777">
        <w:tc>
          <w:tcPr>
            <w:tcW w:w="1242" w:type="dxa"/>
          </w:tcPr>
          <w:p w14:paraId="7019E417"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502BCF"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789AEE" w14:textId="77777777" w:rsidR="002D2761" w:rsidRDefault="002D2761">
      <w:pPr>
        <w:rPr>
          <w:color w:val="0070C0"/>
          <w:lang w:val="en-US" w:eastAsia="zh-CN"/>
        </w:rPr>
      </w:pPr>
    </w:p>
    <w:p w14:paraId="09DC4FCA" w14:textId="77777777" w:rsidR="002D2761" w:rsidRDefault="00C42D6D">
      <w:pPr>
        <w:pStyle w:val="Heading2"/>
        <w:rPr>
          <w:lang w:val="en-US"/>
        </w:rPr>
      </w:pPr>
      <w:r>
        <w:rPr>
          <w:rFonts w:hint="eastAsia"/>
          <w:lang w:val="en-US"/>
        </w:rPr>
        <w:t>Discussion on 2nd round</w:t>
      </w:r>
      <w:r>
        <w:rPr>
          <w:lang w:val="en-US"/>
        </w:rPr>
        <w:t xml:space="preserve"> (if applicable)</w:t>
      </w:r>
    </w:p>
    <w:p w14:paraId="63EDBC1E" w14:textId="77777777" w:rsidR="002D2761" w:rsidRDefault="00C42D6D">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3256AC88" w14:textId="77777777" w:rsidR="002D2761" w:rsidRDefault="002D2761">
      <w:pPr>
        <w:rPr>
          <w:i/>
          <w:color w:val="0070C0"/>
          <w:lang w:val="en-US"/>
        </w:rPr>
      </w:pPr>
    </w:p>
    <w:p w14:paraId="4225AAE2" w14:textId="77777777" w:rsidR="002D2761" w:rsidRDefault="002D2761">
      <w:pPr>
        <w:rPr>
          <w:lang w:val="en-US" w:eastAsia="zh-CN"/>
        </w:rPr>
      </w:pPr>
    </w:p>
    <w:p w14:paraId="3A1972E6" w14:textId="2DD0231C" w:rsidR="002D2761" w:rsidRDefault="002D2761">
      <w:pPr>
        <w:rPr>
          <w:lang w:val="en-US" w:eastAsia="zh-CN"/>
        </w:rPr>
      </w:pPr>
    </w:p>
    <w:p w14:paraId="24DFA2F2" w14:textId="327AD31D" w:rsidR="004D0673" w:rsidRDefault="004D0673">
      <w:pPr>
        <w:rPr>
          <w:lang w:val="en-US" w:eastAsia="zh-CN"/>
        </w:rPr>
      </w:pPr>
    </w:p>
    <w:p w14:paraId="2D01D807" w14:textId="3AC94BE0" w:rsidR="004D0673" w:rsidRDefault="004D0673">
      <w:pPr>
        <w:rPr>
          <w:lang w:val="en-US" w:eastAsia="zh-CN"/>
        </w:rPr>
      </w:pPr>
    </w:p>
    <w:p w14:paraId="5770A737" w14:textId="77777777" w:rsidR="004D0673" w:rsidRDefault="004D0673">
      <w:pPr>
        <w:rPr>
          <w:lang w:val="en-US" w:eastAsia="zh-CN"/>
        </w:rPr>
      </w:pPr>
    </w:p>
    <w:p w14:paraId="7D59B060" w14:textId="77777777" w:rsidR="002D2761" w:rsidRDefault="00C42D6D">
      <w:pPr>
        <w:pStyle w:val="Heading1"/>
        <w:rPr>
          <w:lang w:val="en-US" w:eastAsia="ja-JP"/>
        </w:rPr>
      </w:pPr>
      <w:r>
        <w:rPr>
          <w:lang w:val="en-US" w:eastAsia="ja-JP"/>
        </w:rPr>
        <w:lastRenderedPageBreak/>
        <w:t>Recommendations for Tdocs</w:t>
      </w:r>
    </w:p>
    <w:p w14:paraId="74D0565F" w14:textId="77777777" w:rsidR="002D2761" w:rsidRDefault="00C42D6D">
      <w:pPr>
        <w:pStyle w:val="Heading2"/>
      </w:pPr>
      <w:r>
        <w:rPr>
          <w:rFonts w:hint="eastAsia"/>
        </w:rPr>
        <w:t>1st</w:t>
      </w:r>
      <w:r>
        <w:t xml:space="preserve"> </w:t>
      </w:r>
      <w:r>
        <w:rPr>
          <w:rFonts w:hint="eastAsia"/>
        </w:rPr>
        <w:t xml:space="preserve">round </w:t>
      </w:r>
    </w:p>
    <w:p w14:paraId="778E7252" w14:textId="77777777" w:rsidR="002D2761" w:rsidRDefault="00C42D6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D2761" w14:paraId="749A9FDD" w14:textId="77777777">
        <w:tc>
          <w:tcPr>
            <w:tcW w:w="2058" w:type="pct"/>
          </w:tcPr>
          <w:p w14:paraId="2EC49EB7" w14:textId="77777777" w:rsidR="002D2761" w:rsidRPr="004D0673" w:rsidRDefault="00C42D6D">
            <w:pPr>
              <w:spacing w:after="120"/>
              <w:rPr>
                <w:b/>
                <w:bCs/>
                <w:lang w:val="en-US" w:eastAsia="zh-CN"/>
              </w:rPr>
            </w:pPr>
            <w:r w:rsidRPr="004D0673">
              <w:rPr>
                <w:b/>
                <w:bCs/>
                <w:lang w:val="en-US" w:eastAsia="zh-CN"/>
              </w:rPr>
              <w:t>Title</w:t>
            </w:r>
          </w:p>
        </w:tc>
        <w:tc>
          <w:tcPr>
            <w:tcW w:w="1325" w:type="pct"/>
          </w:tcPr>
          <w:p w14:paraId="48098DC0" w14:textId="77777777" w:rsidR="002D2761" w:rsidRPr="004D0673" w:rsidRDefault="00C42D6D">
            <w:pPr>
              <w:spacing w:after="120"/>
              <w:rPr>
                <w:b/>
                <w:bCs/>
                <w:lang w:val="en-US" w:eastAsia="zh-CN"/>
              </w:rPr>
            </w:pPr>
            <w:r w:rsidRPr="004D0673">
              <w:rPr>
                <w:b/>
                <w:bCs/>
                <w:lang w:val="en-US" w:eastAsia="zh-CN"/>
              </w:rPr>
              <w:t>Source</w:t>
            </w:r>
          </w:p>
        </w:tc>
        <w:tc>
          <w:tcPr>
            <w:tcW w:w="1617" w:type="pct"/>
          </w:tcPr>
          <w:p w14:paraId="318FCC3A" w14:textId="77777777" w:rsidR="002D2761" w:rsidRPr="004D0673" w:rsidRDefault="00C42D6D">
            <w:pPr>
              <w:spacing w:after="120"/>
              <w:rPr>
                <w:b/>
                <w:bCs/>
                <w:lang w:val="en-US" w:eastAsia="zh-CN"/>
              </w:rPr>
            </w:pPr>
            <w:r w:rsidRPr="004D0673">
              <w:rPr>
                <w:b/>
                <w:bCs/>
                <w:lang w:val="en-US" w:eastAsia="zh-CN"/>
              </w:rPr>
              <w:t>Comments</w:t>
            </w:r>
          </w:p>
        </w:tc>
      </w:tr>
      <w:tr w:rsidR="002D2761" w14:paraId="46521D1B" w14:textId="77777777">
        <w:tc>
          <w:tcPr>
            <w:tcW w:w="2058" w:type="pct"/>
          </w:tcPr>
          <w:p w14:paraId="6AF3D679" w14:textId="76058E78" w:rsidR="002D2761" w:rsidRPr="004D0673" w:rsidRDefault="00C42D6D">
            <w:pPr>
              <w:spacing w:after="120"/>
              <w:rPr>
                <w:rFonts w:eastAsiaTheme="minorEastAsia"/>
                <w:lang w:val="en-US" w:eastAsia="zh-CN"/>
              </w:rPr>
            </w:pPr>
            <w:r w:rsidRPr="004D0673">
              <w:rPr>
                <w:rFonts w:eastAsiaTheme="minorEastAsia"/>
                <w:lang w:val="en-US" w:eastAsia="zh-CN"/>
              </w:rPr>
              <w:t xml:space="preserve">WF on </w:t>
            </w:r>
            <w:r w:rsidR="001874FB" w:rsidRPr="004D0673">
              <w:rPr>
                <w:rFonts w:eastAsiaTheme="minorEastAsia"/>
                <w:lang w:val="en-US" w:eastAsia="zh-CN"/>
              </w:rPr>
              <w:t>OTA in-field testing and antenna model information to ITU-R</w:t>
            </w:r>
          </w:p>
        </w:tc>
        <w:tc>
          <w:tcPr>
            <w:tcW w:w="1325" w:type="pct"/>
          </w:tcPr>
          <w:p w14:paraId="2777BD18" w14:textId="4E377D31" w:rsidR="002D2761" w:rsidRPr="004D0673" w:rsidRDefault="001874FB">
            <w:pPr>
              <w:spacing w:after="120"/>
              <w:rPr>
                <w:rFonts w:eastAsiaTheme="minorEastAsia"/>
                <w:lang w:val="en-US" w:eastAsia="zh-CN"/>
              </w:rPr>
            </w:pPr>
            <w:r w:rsidRPr="004D0673">
              <w:rPr>
                <w:rFonts w:eastAsiaTheme="minorEastAsia"/>
                <w:lang w:val="en-US" w:eastAsia="zh-CN"/>
              </w:rPr>
              <w:t>Ericsson</w:t>
            </w:r>
          </w:p>
        </w:tc>
        <w:tc>
          <w:tcPr>
            <w:tcW w:w="1617" w:type="pct"/>
          </w:tcPr>
          <w:p w14:paraId="379E132B" w14:textId="77777777" w:rsidR="002D2761" w:rsidRPr="004D0673" w:rsidRDefault="002D2761">
            <w:pPr>
              <w:spacing w:after="120"/>
              <w:rPr>
                <w:rFonts w:eastAsiaTheme="minorEastAsia"/>
                <w:lang w:val="en-US" w:eastAsia="zh-CN"/>
              </w:rPr>
            </w:pPr>
          </w:p>
        </w:tc>
      </w:tr>
    </w:tbl>
    <w:p w14:paraId="66C5F177" w14:textId="77777777" w:rsidR="002D2761" w:rsidRDefault="002D2761">
      <w:pPr>
        <w:rPr>
          <w:lang w:val="en-US" w:eastAsia="ja-JP"/>
        </w:rPr>
      </w:pPr>
    </w:p>
    <w:p w14:paraId="52CD62BB" w14:textId="77777777" w:rsidR="002D2761" w:rsidRDefault="00C42D6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5D9D5B5" w14:textId="77777777">
        <w:tc>
          <w:tcPr>
            <w:tcW w:w="1424" w:type="dxa"/>
          </w:tcPr>
          <w:p w14:paraId="2C518D7B" w14:textId="77777777" w:rsidR="002D2761" w:rsidRPr="004D0673" w:rsidRDefault="00C42D6D">
            <w:pPr>
              <w:spacing w:after="120"/>
              <w:rPr>
                <w:rFonts w:eastAsiaTheme="minorEastAsia"/>
                <w:b/>
                <w:bCs/>
                <w:lang w:val="en-US" w:eastAsia="zh-CN"/>
              </w:rPr>
            </w:pPr>
            <w:r w:rsidRPr="004D0673">
              <w:rPr>
                <w:rFonts w:eastAsiaTheme="minorEastAsia"/>
                <w:b/>
                <w:bCs/>
                <w:lang w:val="en-US" w:eastAsia="zh-CN"/>
              </w:rPr>
              <w:t>Tdoc number</w:t>
            </w:r>
          </w:p>
        </w:tc>
        <w:tc>
          <w:tcPr>
            <w:tcW w:w="2682" w:type="dxa"/>
          </w:tcPr>
          <w:p w14:paraId="4FAD7097" w14:textId="77777777" w:rsidR="002D2761" w:rsidRPr="004D0673" w:rsidRDefault="00C42D6D">
            <w:pPr>
              <w:spacing w:after="120"/>
              <w:rPr>
                <w:b/>
                <w:bCs/>
                <w:lang w:val="en-US" w:eastAsia="zh-CN"/>
              </w:rPr>
            </w:pPr>
            <w:r w:rsidRPr="004D0673">
              <w:rPr>
                <w:b/>
                <w:bCs/>
                <w:lang w:val="en-US" w:eastAsia="zh-CN"/>
              </w:rPr>
              <w:t>Title</w:t>
            </w:r>
          </w:p>
        </w:tc>
        <w:tc>
          <w:tcPr>
            <w:tcW w:w="1418" w:type="dxa"/>
          </w:tcPr>
          <w:p w14:paraId="4BC52094" w14:textId="77777777" w:rsidR="002D2761" w:rsidRPr="004D0673" w:rsidRDefault="00C42D6D">
            <w:pPr>
              <w:spacing w:after="120"/>
              <w:rPr>
                <w:b/>
                <w:bCs/>
                <w:lang w:val="en-US" w:eastAsia="zh-CN"/>
              </w:rPr>
            </w:pPr>
            <w:r w:rsidRPr="004D0673">
              <w:rPr>
                <w:b/>
                <w:bCs/>
                <w:lang w:val="en-US" w:eastAsia="zh-CN"/>
              </w:rPr>
              <w:t>Source</w:t>
            </w:r>
          </w:p>
        </w:tc>
        <w:tc>
          <w:tcPr>
            <w:tcW w:w="2409" w:type="dxa"/>
          </w:tcPr>
          <w:p w14:paraId="647FB1CB" w14:textId="77777777" w:rsidR="002D2761" w:rsidRPr="004D0673" w:rsidRDefault="00C42D6D">
            <w:pPr>
              <w:spacing w:after="120"/>
              <w:rPr>
                <w:rFonts w:eastAsia="MS Mincho"/>
                <w:b/>
                <w:bCs/>
                <w:lang w:val="en-US" w:eastAsia="zh-CN"/>
              </w:rPr>
            </w:pPr>
            <w:r w:rsidRPr="004D0673">
              <w:rPr>
                <w:b/>
                <w:bCs/>
                <w:lang w:val="en-US" w:eastAsia="zh-CN"/>
              </w:rPr>
              <w:t>R</w:t>
            </w:r>
            <w:r w:rsidRPr="004D0673">
              <w:rPr>
                <w:rFonts w:eastAsiaTheme="minorEastAsia" w:hint="eastAsia"/>
                <w:b/>
                <w:bCs/>
                <w:lang w:val="en-US" w:eastAsia="zh-CN"/>
              </w:rPr>
              <w:t>ecommendation</w:t>
            </w:r>
            <w:r w:rsidRPr="004D0673">
              <w:rPr>
                <w:rFonts w:eastAsiaTheme="minorEastAsia"/>
                <w:b/>
                <w:bCs/>
                <w:lang w:val="en-US" w:eastAsia="zh-CN"/>
              </w:rPr>
              <w:t xml:space="preserve">  </w:t>
            </w:r>
          </w:p>
        </w:tc>
        <w:tc>
          <w:tcPr>
            <w:tcW w:w="1698" w:type="dxa"/>
          </w:tcPr>
          <w:p w14:paraId="11D4A565" w14:textId="77777777" w:rsidR="002D2761" w:rsidRPr="004D0673" w:rsidRDefault="00C42D6D">
            <w:pPr>
              <w:spacing w:after="120"/>
              <w:rPr>
                <w:b/>
                <w:bCs/>
                <w:lang w:val="en-US" w:eastAsia="zh-CN"/>
              </w:rPr>
            </w:pPr>
            <w:r w:rsidRPr="004D0673">
              <w:rPr>
                <w:b/>
                <w:bCs/>
                <w:lang w:val="en-US" w:eastAsia="zh-CN"/>
              </w:rPr>
              <w:t>Comments</w:t>
            </w:r>
          </w:p>
        </w:tc>
      </w:tr>
      <w:tr w:rsidR="002D2761" w14:paraId="52FB0969" w14:textId="77777777">
        <w:tc>
          <w:tcPr>
            <w:tcW w:w="1424" w:type="dxa"/>
          </w:tcPr>
          <w:p w14:paraId="30E83534" w14:textId="5DB4590A" w:rsidR="002D2761" w:rsidRPr="004D0673" w:rsidRDefault="001874FB">
            <w:pPr>
              <w:spacing w:after="120"/>
              <w:rPr>
                <w:rFonts w:eastAsiaTheme="minorEastAsia"/>
                <w:lang w:val="en-US" w:eastAsia="zh-CN"/>
              </w:rPr>
            </w:pPr>
            <w:r w:rsidRPr="004D0673">
              <w:t>R4-2106356</w:t>
            </w:r>
          </w:p>
        </w:tc>
        <w:tc>
          <w:tcPr>
            <w:tcW w:w="2682" w:type="dxa"/>
          </w:tcPr>
          <w:p w14:paraId="574DEB6C" w14:textId="7E87763E" w:rsidR="002D2761" w:rsidRPr="004D0673" w:rsidRDefault="004D0673">
            <w:pPr>
              <w:spacing w:after="120"/>
              <w:rPr>
                <w:rFonts w:eastAsiaTheme="minorEastAsia"/>
                <w:lang w:val="en-US" w:eastAsia="zh-CN"/>
              </w:rPr>
            </w:pPr>
            <w:r w:rsidRPr="004D0673">
              <w:rPr>
                <w:rFonts w:eastAsiaTheme="minorEastAsia"/>
                <w:lang w:val="en-US" w:eastAsia="zh-CN"/>
              </w:rPr>
              <w:t>Draft LS on feedback on LS from ITU-R WP 1C related to in-field unwanted emission testing</w:t>
            </w:r>
          </w:p>
        </w:tc>
        <w:tc>
          <w:tcPr>
            <w:tcW w:w="1418" w:type="dxa"/>
          </w:tcPr>
          <w:p w14:paraId="634D7EC6" w14:textId="3152B8B0" w:rsidR="002D2761" w:rsidRPr="004D0673" w:rsidRDefault="004D0673">
            <w:pPr>
              <w:spacing w:after="120"/>
              <w:rPr>
                <w:rFonts w:eastAsiaTheme="minorEastAsia"/>
                <w:lang w:val="en-US" w:eastAsia="zh-CN"/>
              </w:rPr>
            </w:pPr>
            <w:r w:rsidRPr="004D0673">
              <w:rPr>
                <w:rFonts w:eastAsiaTheme="minorEastAsia"/>
                <w:lang w:val="en-US" w:eastAsia="zh-CN"/>
              </w:rPr>
              <w:t>Ericsson</w:t>
            </w:r>
          </w:p>
        </w:tc>
        <w:tc>
          <w:tcPr>
            <w:tcW w:w="2409" w:type="dxa"/>
          </w:tcPr>
          <w:p w14:paraId="2F056B64" w14:textId="4D840EA1" w:rsidR="002D2761" w:rsidRPr="004D0673" w:rsidRDefault="004D0673">
            <w:pPr>
              <w:spacing w:after="120"/>
              <w:rPr>
                <w:rFonts w:eastAsiaTheme="minorEastAsia"/>
                <w:lang w:val="en-US" w:eastAsia="zh-CN"/>
              </w:rPr>
            </w:pPr>
            <w:r w:rsidRPr="004D0673">
              <w:rPr>
                <w:rFonts w:eastAsiaTheme="minorEastAsia"/>
                <w:lang w:val="en-US" w:eastAsia="zh-CN"/>
              </w:rPr>
              <w:t>Noted</w:t>
            </w:r>
          </w:p>
        </w:tc>
        <w:tc>
          <w:tcPr>
            <w:tcW w:w="1698" w:type="dxa"/>
          </w:tcPr>
          <w:p w14:paraId="7DF59FA9" w14:textId="77777777" w:rsidR="002D2761" w:rsidRPr="004D0673" w:rsidRDefault="002D2761">
            <w:pPr>
              <w:spacing w:after="120"/>
              <w:rPr>
                <w:rFonts w:eastAsiaTheme="minorEastAsia"/>
                <w:lang w:val="en-US" w:eastAsia="zh-CN"/>
              </w:rPr>
            </w:pPr>
          </w:p>
        </w:tc>
      </w:tr>
      <w:tr w:rsidR="002D2761" w14:paraId="1C53B4E9" w14:textId="77777777">
        <w:tc>
          <w:tcPr>
            <w:tcW w:w="1424" w:type="dxa"/>
          </w:tcPr>
          <w:p w14:paraId="03A4D418" w14:textId="35C9AA6D" w:rsidR="002D2761" w:rsidRPr="004D0673" w:rsidRDefault="004D0673">
            <w:pPr>
              <w:spacing w:after="120"/>
              <w:rPr>
                <w:rFonts w:eastAsiaTheme="minorEastAsia"/>
                <w:lang w:val="en-US" w:eastAsia="zh-CN"/>
              </w:rPr>
            </w:pPr>
            <w:r w:rsidRPr="004D0673">
              <w:t>R4-2106354</w:t>
            </w:r>
          </w:p>
        </w:tc>
        <w:tc>
          <w:tcPr>
            <w:tcW w:w="2682" w:type="dxa"/>
          </w:tcPr>
          <w:p w14:paraId="6569531D" w14:textId="67956D3C" w:rsidR="002D2761" w:rsidRPr="004D0673" w:rsidRDefault="004D0673">
            <w:pPr>
              <w:spacing w:after="120"/>
              <w:rPr>
                <w:rFonts w:eastAsiaTheme="minorEastAsia"/>
                <w:lang w:val="en-US" w:eastAsia="zh-CN"/>
              </w:rPr>
            </w:pPr>
            <w:r w:rsidRPr="004D0673">
              <w:rPr>
                <w:rFonts w:eastAsiaTheme="minorEastAsia"/>
                <w:lang w:val="en-US" w:eastAsia="zh-CN"/>
              </w:rPr>
              <w:t>Draft LS to ITU-R and CEPT on extension of IMT array antenna model to support sub-array structures</w:t>
            </w:r>
          </w:p>
        </w:tc>
        <w:tc>
          <w:tcPr>
            <w:tcW w:w="1418" w:type="dxa"/>
          </w:tcPr>
          <w:p w14:paraId="14A67ACC" w14:textId="7A590931" w:rsidR="002D2761" w:rsidRPr="004D0673" w:rsidRDefault="004D0673">
            <w:pPr>
              <w:spacing w:after="120"/>
              <w:rPr>
                <w:rFonts w:eastAsiaTheme="minorEastAsia"/>
                <w:lang w:val="en-US" w:eastAsia="zh-CN"/>
              </w:rPr>
            </w:pPr>
            <w:r w:rsidRPr="004D0673">
              <w:t>Ericsson, Nokia, Qualcomm</w:t>
            </w:r>
          </w:p>
        </w:tc>
        <w:tc>
          <w:tcPr>
            <w:tcW w:w="2409" w:type="dxa"/>
          </w:tcPr>
          <w:p w14:paraId="51C18FDE" w14:textId="521CFEED" w:rsidR="002D2761" w:rsidRPr="004D0673" w:rsidRDefault="004D0673">
            <w:pPr>
              <w:spacing w:after="120"/>
              <w:rPr>
                <w:rFonts w:eastAsiaTheme="minorEastAsia"/>
                <w:lang w:val="en-US" w:eastAsia="zh-CN"/>
              </w:rPr>
            </w:pPr>
            <w:r w:rsidRPr="004D0673">
              <w:rPr>
                <w:rFonts w:eastAsiaTheme="minorEastAsia"/>
                <w:lang w:val="en-US" w:eastAsia="zh-CN"/>
              </w:rPr>
              <w:t>Noted</w:t>
            </w:r>
          </w:p>
        </w:tc>
        <w:tc>
          <w:tcPr>
            <w:tcW w:w="1698" w:type="dxa"/>
          </w:tcPr>
          <w:p w14:paraId="09B9147D" w14:textId="77777777" w:rsidR="002D2761" w:rsidRPr="004D0673" w:rsidRDefault="002D2761">
            <w:pPr>
              <w:spacing w:after="120"/>
              <w:rPr>
                <w:rFonts w:eastAsiaTheme="minorEastAsia"/>
                <w:lang w:val="en-US" w:eastAsia="zh-CN"/>
              </w:rPr>
            </w:pPr>
          </w:p>
        </w:tc>
      </w:tr>
    </w:tbl>
    <w:p w14:paraId="5FBB6E88" w14:textId="77777777" w:rsidR="002D2761" w:rsidRDefault="002D2761">
      <w:pPr>
        <w:rPr>
          <w:lang w:eastAsia="ja-JP"/>
        </w:rPr>
      </w:pPr>
    </w:p>
    <w:p w14:paraId="7C4061AE" w14:textId="77777777" w:rsidR="002D2761" w:rsidRDefault="002D2761">
      <w:pPr>
        <w:rPr>
          <w:rFonts w:eastAsiaTheme="minorEastAsia"/>
          <w:color w:val="0070C0"/>
          <w:lang w:val="en-US" w:eastAsia="zh-CN"/>
        </w:rPr>
      </w:pPr>
    </w:p>
    <w:p w14:paraId="4CF05BF4" w14:textId="77777777" w:rsidR="002D2761" w:rsidRDefault="00C42D6D">
      <w:pPr>
        <w:pStyle w:val="Heading2"/>
      </w:pPr>
      <w:r>
        <w:t xml:space="preserve">2nd </w:t>
      </w:r>
      <w:r>
        <w:rPr>
          <w:rFonts w:hint="eastAsia"/>
        </w:rPr>
        <w:t xml:space="preserve">round </w:t>
      </w:r>
    </w:p>
    <w:p w14:paraId="3C047057" w14:textId="77777777" w:rsidR="002D2761" w:rsidRDefault="002D276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3FA426A" w14:textId="77777777">
        <w:tc>
          <w:tcPr>
            <w:tcW w:w="1424" w:type="dxa"/>
          </w:tcPr>
          <w:p w14:paraId="11568523" w14:textId="77777777" w:rsidR="002D2761" w:rsidRDefault="00C42D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F3E46CA"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532E7A4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39155619"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294DD4B" w14:textId="77777777" w:rsidR="002D2761" w:rsidRDefault="00C42D6D">
            <w:pPr>
              <w:spacing w:after="120"/>
              <w:rPr>
                <w:b/>
                <w:bCs/>
                <w:color w:val="0070C0"/>
                <w:lang w:val="en-US" w:eastAsia="zh-CN"/>
              </w:rPr>
            </w:pPr>
            <w:r>
              <w:rPr>
                <w:b/>
                <w:bCs/>
                <w:color w:val="0070C0"/>
                <w:lang w:val="en-US" w:eastAsia="zh-CN"/>
              </w:rPr>
              <w:t>Comments</w:t>
            </w:r>
          </w:p>
        </w:tc>
      </w:tr>
      <w:tr w:rsidR="002D2761" w14:paraId="0DD5BD68" w14:textId="77777777">
        <w:tc>
          <w:tcPr>
            <w:tcW w:w="1424" w:type="dxa"/>
          </w:tcPr>
          <w:p w14:paraId="52D2B0E1"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D88672"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8AAB408"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C9710B"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02A08A" w14:textId="77777777" w:rsidR="002D2761" w:rsidRDefault="002D2761">
            <w:pPr>
              <w:spacing w:after="120"/>
              <w:rPr>
                <w:rFonts w:eastAsiaTheme="minorEastAsia"/>
                <w:color w:val="0070C0"/>
                <w:lang w:val="en-US" w:eastAsia="zh-CN"/>
              </w:rPr>
            </w:pPr>
          </w:p>
        </w:tc>
      </w:tr>
      <w:tr w:rsidR="002D2761" w14:paraId="4FB66BBC" w14:textId="77777777">
        <w:tc>
          <w:tcPr>
            <w:tcW w:w="1424" w:type="dxa"/>
          </w:tcPr>
          <w:p w14:paraId="5BCFE82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9911B"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410A574"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DA83B85"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0011C4" w14:textId="77777777" w:rsidR="002D2761" w:rsidRDefault="002D2761">
            <w:pPr>
              <w:spacing w:after="120"/>
              <w:rPr>
                <w:rFonts w:eastAsiaTheme="minorEastAsia"/>
                <w:color w:val="0070C0"/>
                <w:lang w:val="en-US" w:eastAsia="zh-CN"/>
              </w:rPr>
            </w:pPr>
          </w:p>
        </w:tc>
      </w:tr>
      <w:tr w:rsidR="002D2761" w14:paraId="796EDAED" w14:textId="77777777">
        <w:tc>
          <w:tcPr>
            <w:tcW w:w="1424" w:type="dxa"/>
          </w:tcPr>
          <w:p w14:paraId="244FFBD7"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7D3A34"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2EA139"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DEBFAB8"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0FE5E27" w14:textId="77777777" w:rsidR="002D2761" w:rsidRDefault="002D2761">
            <w:pPr>
              <w:spacing w:after="120"/>
              <w:rPr>
                <w:rFonts w:eastAsiaTheme="minorEastAsia"/>
                <w:color w:val="0070C0"/>
                <w:lang w:val="en-US" w:eastAsia="zh-CN"/>
              </w:rPr>
            </w:pPr>
          </w:p>
        </w:tc>
      </w:tr>
      <w:tr w:rsidR="002D2761" w14:paraId="2EFEBDC8" w14:textId="77777777">
        <w:tc>
          <w:tcPr>
            <w:tcW w:w="1424" w:type="dxa"/>
          </w:tcPr>
          <w:p w14:paraId="2CD1B15B" w14:textId="77777777" w:rsidR="002D2761" w:rsidRDefault="002D2761">
            <w:pPr>
              <w:spacing w:after="120"/>
              <w:rPr>
                <w:rFonts w:eastAsiaTheme="minorEastAsia"/>
                <w:color w:val="0070C0"/>
                <w:lang w:eastAsia="zh-CN"/>
              </w:rPr>
            </w:pPr>
          </w:p>
        </w:tc>
        <w:tc>
          <w:tcPr>
            <w:tcW w:w="2682" w:type="dxa"/>
          </w:tcPr>
          <w:p w14:paraId="038DC242" w14:textId="77777777" w:rsidR="002D2761" w:rsidRDefault="002D2761">
            <w:pPr>
              <w:spacing w:after="120"/>
              <w:rPr>
                <w:rFonts w:eastAsiaTheme="minorEastAsia"/>
                <w:i/>
                <w:color w:val="0070C0"/>
                <w:lang w:val="en-US" w:eastAsia="zh-CN"/>
              </w:rPr>
            </w:pPr>
          </w:p>
        </w:tc>
        <w:tc>
          <w:tcPr>
            <w:tcW w:w="1418" w:type="dxa"/>
          </w:tcPr>
          <w:p w14:paraId="70621B6A" w14:textId="77777777" w:rsidR="002D2761" w:rsidRDefault="002D2761">
            <w:pPr>
              <w:spacing w:after="120"/>
              <w:rPr>
                <w:rFonts w:eastAsiaTheme="minorEastAsia"/>
                <w:i/>
                <w:color w:val="0070C0"/>
                <w:lang w:val="en-US" w:eastAsia="zh-CN"/>
              </w:rPr>
            </w:pPr>
          </w:p>
        </w:tc>
        <w:tc>
          <w:tcPr>
            <w:tcW w:w="2409" w:type="dxa"/>
          </w:tcPr>
          <w:p w14:paraId="7EC2AF9C" w14:textId="77777777" w:rsidR="002D2761" w:rsidRDefault="002D2761">
            <w:pPr>
              <w:spacing w:after="120"/>
              <w:rPr>
                <w:rFonts w:eastAsiaTheme="minorEastAsia"/>
                <w:color w:val="0070C0"/>
                <w:lang w:val="en-US" w:eastAsia="zh-CN"/>
              </w:rPr>
            </w:pPr>
          </w:p>
        </w:tc>
        <w:tc>
          <w:tcPr>
            <w:tcW w:w="1698" w:type="dxa"/>
          </w:tcPr>
          <w:p w14:paraId="0DD7E87D" w14:textId="77777777" w:rsidR="002D2761" w:rsidRDefault="002D2761">
            <w:pPr>
              <w:spacing w:after="120"/>
              <w:rPr>
                <w:rFonts w:eastAsiaTheme="minorEastAsia"/>
                <w:i/>
                <w:color w:val="0070C0"/>
                <w:lang w:val="en-US" w:eastAsia="zh-CN"/>
              </w:rPr>
            </w:pPr>
          </w:p>
        </w:tc>
      </w:tr>
    </w:tbl>
    <w:p w14:paraId="7DC3683C" w14:textId="77777777" w:rsidR="002D2761" w:rsidRDefault="002D2761">
      <w:pPr>
        <w:rPr>
          <w:rFonts w:eastAsiaTheme="minorEastAsia"/>
          <w:color w:val="0070C0"/>
          <w:lang w:val="en-US" w:eastAsia="zh-CN"/>
        </w:rPr>
      </w:pPr>
    </w:p>
    <w:p w14:paraId="4C82CA0B"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508DF8C3"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8D38D6"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CA6E70"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FBB2E6"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0B1732"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859361" w14:textId="77777777"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48F9B" w14:textId="77777777" w:rsidR="00E925FF" w:rsidRDefault="00E925FF" w:rsidP="00E7292F">
      <w:pPr>
        <w:spacing w:after="0"/>
      </w:pPr>
      <w:r>
        <w:separator/>
      </w:r>
    </w:p>
  </w:endnote>
  <w:endnote w:type="continuationSeparator" w:id="0">
    <w:p w14:paraId="3A363F46" w14:textId="77777777" w:rsidR="00E925FF" w:rsidRDefault="00E925FF"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082C1" w14:textId="77777777" w:rsidR="00E925FF" w:rsidRDefault="00E925FF" w:rsidP="00E7292F">
      <w:pPr>
        <w:spacing w:after="0"/>
      </w:pPr>
      <w:r>
        <w:separator/>
      </w:r>
    </w:p>
  </w:footnote>
  <w:footnote w:type="continuationSeparator" w:id="0">
    <w:p w14:paraId="5A3B068D" w14:textId="77777777" w:rsidR="00E925FF" w:rsidRDefault="00E925FF" w:rsidP="00E729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39D4"/>
    <w:rsid w:val="000152A4"/>
    <w:rsid w:val="00020C56"/>
    <w:rsid w:val="00026ACC"/>
    <w:rsid w:val="000315F6"/>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386"/>
    <w:rsid w:val="000D09FD"/>
    <w:rsid w:val="000D44FB"/>
    <w:rsid w:val="000D574B"/>
    <w:rsid w:val="000D6CFC"/>
    <w:rsid w:val="000E537B"/>
    <w:rsid w:val="000E57D0"/>
    <w:rsid w:val="000E7858"/>
    <w:rsid w:val="000F39CA"/>
    <w:rsid w:val="00104AE7"/>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74FB"/>
    <w:rsid w:val="0019219A"/>
    <w:rsid w:val="00195077"/>
    <w:rsid w:val="001A033F"/>
    <w:rsid w:val="001A08AA"/>
    <w:rsid w:val="001A59CB"/>
    <w:rsid w:val="001B5AD5"/>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903"/>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308"/>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0673"/>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17315"/>
    <w:rsid w:val="00522A7E"/>
    <w:rsid w:val="00522F20"/>
    <w:rsid w:val="005308DB"/>
    <w:rsid w:val="00530A2E"/>
    <w:rsid w:val="00530FBE"/>
    <w:rsid w:val="00533159"/>
    <w:rsid w:val="005339DB"/>
    <w:rsid w:val="005343D7"/>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E3B1E"/>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72625"/>
    <w:rsid w:val="006808C6"/>
    <w:rsid w:val="00682668"/>
    <w:rsid w:val="0068752A"/>
    <w:rsid w:val="00692A68"/>
    <w:rsid w:val="00695D85"/>
    <w:rsid w:val="006A30A2"/>
    <w:rsid w:val="006A6D23"/>
    <w:rsid w:val="006B25DE"/>
    <w:rsid w:val="006C1C3B"/>
    <w:rsid w:val="006C4E43"/>
    <w:rsid w:val="006C643E"/>
    <w:rsid w:val="006D063C"/>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32B"/>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6F1A"/>
    <w:rsid w:val="009A7598"/>
    <w:rsid w:val="009B1DF8"/>
    <w:rsid w:val="009B23FF"/>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0E42"/>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E3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715E"/>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25FF"/>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10B"/>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55E0"/>
    <w:rsid w:val="00FF1FCB"/>
    <w:rsid w:val="00FF3749"/>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B299C"/>
  <w15:docId w15:val="{A8B63EAD-DE13-487F-9428-E1E5B020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3FBB7B-BA37-42EA-812F-77E819CE63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9</Pages>
  <Words>3079</Words>
  <Characters>15980</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10</cp:revision>
  <cp:lastPrinted>2019-04-25T01:09:00Z</cp:lastPrinted>
  <dcterms:created xsi:type="dcterms:W3CDTF">2021-04-14T10:27:00Z</dcterms:created>
  <dcterms:modified xsi:type="dcterms:W3CDTF">2021-04-15T07:08:00Z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